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a) a 0.5 threshold and b) 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3"/>
      <w:commentRangeStart w:id="4"/>
      <w:r w:rsidRPr="00DF4863">
        <w:rPr>
          <w:rFonts w:ascii="Times New Roman" w:hAnsi="Times New Roman" w:cs="Times New Roman"/>
          <w:sz w:val="22"/>
          <w:szCs w:val="22"/>
        </w:rPr>
        <w:t>22</w:t>
      </w:r>
      <w:commentRangeEnd w:id="3"/>
      <w:r w:rsidRPr="00DF4863">
        <w:rPr>
          <w:rStyle w:val="CommentReference"/>
          <w:rFonts w:ascii="Times New Roman" w:hAnsi="Times New Roman" w:cs="Times New Roman"/>
          <w:sz w:val="22"/>
          <w:szCs w:val="22"/>
        </w:rPr>
        <w:commentReference w:id="3"/>
      </w:r>
      <w:commentRangeEnd w:id="4"/>
      <w:r w:rsidR="008F7911">
        <w:rPr>
          <w:rStyle w:val="CommentReference"/>
        </w:rPr>
        <w:commentReference w:id="4"/>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commentRangeStart w:id="6"/>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commentRangeEnd w:id="6"/>
      <w:r w:rsidR="00605ACE">
        <w:rPr>
          <w:rStyle w:val="CommentReference"/>
        </w:rPr>
        <w:commentReference w:id="6"/>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commentRangeStart w:id="7"/>
      <w:commentRangeStart w:id="8"/>
      <w:r w:rsidRPr="00DF4863">
        <w:rPr>
          <w:rFonts w:ascii="Times New Roman" w:hAnsi="Times New Roman" w:cs="Times New Roman"/>
          <w:b/>
          <w:sz w:val="22"/>
          <w:szCs w:val="22"/>
        </w:rPr>
        <w:t xml:space="preserve">Table 1. </w:t>
      </w:r>
      <w:commentRangeEnd w:id="7"/>
      <w:r w:rsidR="001B7D03">
        <w:rPr>
          <w:rStyle w:val="CommentReference"/>
        </w:rPr>
        <w:commentReference w:id="7"/>
      </w:r>
      <w:commentRangeEnd w:id="8"/>
      <w:r w:rsidR="00EC66B4">
        <w:rPr>
          <w:rStyle w:val="CommentReference"/>
        </w:rPr>
        <w:commentReference w:id="8"/>
      </w:r>
      <w:r w:rsidRPr="00DF4863">
        <w:rPr>
          <w:rFonts w:ascii="Times New Roman" w:hAnsi="Times New Roman" w:cs="Times New Roman"/>
          <w:b/>
          <w:sz w:val="22"/>
          <w:szCs w:val="22"/>
        </w:rPr>
        <w:t xml:space="preserve">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09"/>
        <w:gridCol w:w="1109"/>
        <w:gridCol w:w="1170"/>
        <w:gridCol w:w="1158"/>
        <w:gridCol w:w="657"/>
        <w:gridCol w:w="620"/>
        <w:gridCol w:w="1059"/>
        <w:gridCol w:w="681"/>
        <w:gridCol w:w="1157"/>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Model </w:t>
            </w:r>
          </w:p>
        </w:tc>
        <w:tc>
          <w:tcPr>
            <w:tcW w:w="0" w:type="auto"/>
            <w:tcBorders>
              <w:top w:val="single" w:sz="4" w:space="0" w:color="000000"/>
            </w:tcBorders>
            <w:vAlign w:val="bottom"/>
          </w:tcPr>
          <w:p w14:paraId="065060C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Threshold</w:t>
            </w:r>
          </w:p>
        </w:tc>
        <w:tc>
          <w:tcPr>
            <w:tcW w:w="0" w:type="auto"/>
            <w:tcBorders>
              <w:top w:val="single" w:sz="4" w:space="0" w:color="000000"/>
            </w:tcBorders>
            <w:vAlign w:val="bottom"/>
          </w:tcPr>
          <w:p w14:paraId="549D31F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Specificity</w:t>
            </w:r>
          </w:p>
        </w:tc>
        <w:tc>
          <w:tcPr>
            <w:tcW w:w="0" w:type="auto"/>
            <w:tcBorders>
              <w:top w:val="single" w:sz="4" w:space="0" w:color="000000"/>
            </w:tcBorders>
            <w:vAlign w:val="bottom"/>
          </w:tcPr>
          <w:p w14:paraId="2D93C19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Sensitivity</w:t>
            </w:r>
          </w:p>
        </w:tc>
        <w:tc>
          <w:tcPr>
            <w:tcW w:w="0" w:type="auto"/>
            <w:tcBorders>
              <w:top w:val="single" w:sz="4" w:space="0" w:color="000000"/>
            </w:tcBorders>
            <w:vAlign w:val="bottom"/>
          </w:tcPr>
          <w:p w14:paraId="1877131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NPV</w:t>
            </w:r>
          </w:p>
        </w:tc>
        <w:tc>
          <w:tcPr>
            <w:tcW w:w="0" w:type="auto"/>
            <w:tcBorders>
              <w:top w:val="single" w:sz="4" w:space="0" w:color="000000"/>
            </w:tcBorders>
            <w:vAlign w:val="bottom"/>
          </w:tcPr>
          <w:p w14:paraId="2B24A45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PPV</w:t>
            </w:r>
          </w:p>
        </w:tc>
        <w:tc>
          <w:tcPr>
            <w:tcW w:w="0" w:type="auto"/>
            <w:tcBorders>
              <w:top w:val="single" w:sz="4" w:space="0" w:color="000000"/>
            </w:tcBorders>
            <w:vAlign w:val="bottom"/>
          </w:tcPr>
          <w:p w14:paraId="37C1538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Accuracy</w:t>
            </w:r>
          </w:p>
        </w:tc>
        <w:tc>
          <w:tcPr>
            <w:tcW w:w="0" w:type="auto"/>
            <w:tcBorders>
              <w:top w:val="single" w:sz="4" w:space="0" w:color="000000"/>
            </w:tcBorders>
            <w:vAlign w:val="bottom"/>
          </w:tcPr>
          <w:p w14:paraId="0EAF400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Covariates</w:t>
            </w:r>
          </w:p>
        </w:tc>
      </w:tr>
      <w:tr w:rsidR="001B7D03" w:rsidRPr="001B7D03" w14:paraId="06DFBD9C" w14:textId="77777777" w:rsidTr="001B7D03">
        <w:tblPrEx>
          <w:tblBorders>
            <w:top w:val="none" w:sz="0" w:space="0" w:color="auto"/>
          </w:tblBorders>
        </w:tblPrEx>
        <w:tc>
          <w:tcPr>
            <w:tcW w:w="0" w:type="auto"/>
            <w:tcBorders>
              <w:left w:val="single" w:sz="4" w:space="0" w:color="000000"/>
            </w:tcBorders>
            <w:vAlign w:val="bottom"/>
          </w:tcPr>
          <w:p w14:paraId="6CA2B717"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r w:rsidRPr="001B7D03">
              <w:rPr>
                <w:rFonts w:ascii="Times New Roman" w:hAnsi="Times New Roman" w:cs="Times New Roman"/>
                <w:color w:val="000000"/>
                <w:sz w:val="22"/>
                <w:szCs w:val="22"/>
              </w:rPr>
              <w:t xml:space="preserve"> 0.5</w:t>
            </w:r>
          </w:p>
        </w:tc>
        <w:tc>
          <w:tcPr>
            <w:tcW w:w="0" w:type="auto"/>
            <w:vAlign w:val="bottom"/>
          </w:tcPr>
          <w:p w14:paraId="3956F13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577132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99.4</w:t>
            </w:r>
          </w:p>
        </w:tc>
        <w:tc>
          <w:tcPr>
            <w:tcW w:w="0" w:type="auto"/>
            <w:vAlign w:val="bottom"/>
          </w:tcPr>
          <w:p w14:paraId="2CA2E9C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0" w:type="auto"/>
            <w:vAlign w:val="bottom"/>
          </w:tcPr>
          <w:p w14:paraId="00EFF1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96.3</w:t>
            </w:r>
          </w:p>
        </w:tc>
        <w:tc>
          <w:tcPr>
            <w:tcW w:w="0" w:type="auto"/>
            <w:vAlign w:val="bottom"/>
          </w:tcPr>
          <w:p w14:paraId="100A028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35.1</w:t>
            </w:r>
          </w:p>
        </w:tc>
        <w:tc>
          <w:tcPr>
            <w:tcW w:w="0" w:type="auto"/>
            <w:vAlign w:val="bottom"/>
          </w:tcPr>
          <w:p w14:paraId="6B0FB4C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95.7</w:t>
            </w:r>
          </w:p>
        </w:tc>
        <w:tc>
          <w:tcPr>
            <w:tcW w:w="0" w:type="auto"/>
            <w:vAlign w:val="bottom"/>
          </w:tcPr>
          <w:p w14:paraId="54983E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F9A208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3B3173C9" w14:textId="77777777" w:rsidTr="001B7D03">
        <w:tblPrEx>
          <w:tblBorders>
            <w:top w:val="none" w:sz="0" w:space="0" w:color="auto"/>
          </w:tblBorders>
        </w:tblPrEx>
        <w:tc>
          <w:tcPr>
            <w:tcW w:w="0" w:type="auto"/>
            <w:tcBorders>
              <w:left w:val="single" w:sz="4" w:space="0" w:color="000000"/>
            </w:tcBorders>
            <w:vAlign w:val="bottom"/>
          </w:tcPr>
          <w:p w14:paraId="0C086C21"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 0.5</w:t>
            </w:r>
          </w:p>
        </w:tc>
        <w:tc>
          <w:tcPr>
            <w:tcW w:w="0" w:type="auto"/>
            <w:vAlign w:val="bottom"/>
          </w:tcPr>
          <w:p w14:paraId="3A28F1F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4FD6C77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81.3</w:t>
            </w:r>
          </w:p>
        </w:tc>
        <w:tc>
          <w:tcPr>
            <w:tcW w:w="0" w:type="auto"/>
            <w:vAlign w:val="bottom"/>
          </w:tcPr>
          <w:p w14:paraId="7DAE6E4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27C8878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5304570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14.5</w:t>
            </w:r>
          </w:p>
        </w:tc>
        <w:tc>
          <w:tcPr>
            <w:tcW w:w="0" w:type="auto"/>
            <w:vAlign w:val="bottom"/>
          </w:tcPr>
          <w:p w14:paraId="688B939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81.1</w:t>
            </w:r>
          </w:p>
        </w:tc>
        <w:tc>
          <w:tcPr>
            <w:tcW w:w="0" w:type="auto"/>
            <w:vAlign w:val="bottom"/>
          </w:tcPr>
          <w:p w14:paraId="4DA9DED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08D7004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06AE45F0" w14:textId="77777777" w:rsidTr="001B7D03">
        <w:tblPrEx>
          <w:tblBorders>
            <w:top w:val="none" w:sz="0" w:space="0" w:color="auto"/>
          </w:tblBorders>
        </w:tblPrEx>
        <w:tc>
          <w:tcPr>
            <w:tcW w:w="0" w:type="auto"/>
            <w:tcBorders>
              <w:left w:val="single" w:sz="4" w:space="0" w:color="000000"/>
            </w:tcBorders>
            <w:vAlign w:val="bottom"/>
          </w:tcPr>
          <w:p w14:paraId="1576C5E6"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 0.5</w:t>
            </w:r>
          </w:p>
        </w:tc>
        <w:tc>
          <w:tcPr>
            <w:tcW w:w="0" w:type="auto"/>
            <w:vAlign w:val="bottom"/>
          </w:tcPr>
          <w:p w14:paraId="0892BAA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001092E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81.8</w:t>
            </w:r>
          </w:p>
        </w:tc>
        <w:tc>
          <w:tcPr>
            <w:tcW w:w="0" w:type="auto"/>
            <w:vAlign w:val="bottom"/>
          </w:tcPr>
          <w:p w14:paraId="16E0A52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432B841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7777F23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14.8</w:t>
            </w:r>
          </w:p>
        </w:tc>
        <w:tc>
          <w:tcPr>
            <w:tcW w:w="0" w:type="auto"/>
            <w:vAlign w:val="bottom"/>
          </w:tcPr>
          <w:p w14:paraId="4F95148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81.5</w:t>
            </w:r>
          </w:p>
        </w:tc>
        <w:tc>
          <w:tcPr>
            <w:tcW w:w="0" w:type="auto"/>
            <w:vAlign w:val="bottom"/>
          </w:tcPr>
          <w:p w14:paraId="25408CE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386B47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C774183" w14:textId="77777777" w:rsidTr="001B7D03">
        <w:tblPrEx>
          <w:tblBorders>
            <w:top w:val="none" w:sz="0" w:space="0" w:color="auto"/>
          </w:tblBorders>
        </w:tblPrEx>
        <w:tc>
          <w:tcPr>
            <w:tcW w:w="0" w:type="auto"/>
            <w:tcBorders>
              <w:left w:val="single" w:sz="4" w:space="0" w:color="000000"/>
            </w:tcBorders>
            <w:vAlign w:val="bottom"/>
          </w:tcPr>
          <w:p w14:paraId="2629AAB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 0.5</w:t>
            </w:r>
          </w:p>
        </w:tc>
        <w:tc>
          <w:tcPr>
            <w:tcW w:w="0" w:type="auto"/>
            <w:vAlign w:val="bottom"/>
          </w:tcPr>
          <w:p w14:paraId="2787EF1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24EC752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85.8</w:t>
            </w:r>
          </w:p>
        </w:tc>
        <w:tc>
          <w:tcPr>
            <w:tcW w:w="0" w:type="auto"/>
            <w:vAlign w:val="bottom"/>
          </w:tcPr>
          <w:p w14:paraId="1E569E8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71.2</w:t>
            </w:r>
          </w:p>
        </w:tc>
        <w:tc>
          <w:tcPr>
            <w:tcW w:w="0" w:type="auto"/>
            <w:vAlign w:val="bottom"/>
          </w:tcPr>
          <w:p w14:paraId="7C0B65B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98.6</w:t>
            </w:r>
          </w:p>
        </w:tc>
        <w:tc>
          <w:tcPr>
            <w:tcW w:w="0" w:type="auto"/>
            <w:vAlign w:val="bottom"/>
          </w:tcPr>
          <w:p w14:paraId="5C4A402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17.4</w:t>
            </w:r>
          </w:p>
        </w:tc>
        <w:tc>
          <w:tcPr>
            <w:tcW w:w="0" w:type="auto"/>
            <w:vAlign w:val="bottom"/>
          </w:tcPr>
          <w:p w14:paraId="278BD8D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85.2</w:t>
            </w:r>
          </w:p>
        </w:tc>
        <w:tc>
          <w:tcPr>
            <w:tcW w:w="0" w:type="auto"/>
            <w:vAlign w:val="bottom"/>
          </w:tcPr>
          <w:p w14:paraId="3B0A33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11740F2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w:t>
      </w:r>
      <w:r>
        <w:rPr>
          <w:rFonts w:ascii="Times New Roman" w:hAnsi="Times New Roman" w:cs="Times New Roman"/>
          <w:sz w:val="22"/>
          <w:szCs w:val="22"/>
        </w:rPr>
        <w:lastRenderedPageBreak/>
        <w:t>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64"/>
        <w:gridCol w:w="711"/>
        <w:gridCol w:w="1194"/>
        <w:gridCol w:w="1194"/>
        <w:gridCol w:w="1108"/>
        <w:gridCol w:w="669"/>
        <w:gridCol w:w="644"/>
        <w:gridCol w:w="693"/>
        <w:gridCol w:w="1451"/>
      </w:tblGrid>
      <w:tr w:rsidR="00B67C45" w:rsidRPr="00B67C45" w14:paraId="11BC3541" w14:textId="77777777" w:rsidTr="00B67C45">
        <w:tc>
          <w:tcPr>
            <w:tcW w:w="0" w:type="auto"/>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0" w:type="auto"/>
            <w:tcBorders>
              <w:top w:val="single" w:sz="4" w:space="0" w:color="000000"/>
            </w:tcBorders>
            <w:vAlign w:val="bottom"/>
          </w:tcPr>
          <w:p w14:paraId="5D586E6A"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commentRangeStart w:id="9"/>
            <w:proofErr w:type="gramStart"/>
            <w:r w:rsidRPr="00B67C45">
              <w:rPr>
                <w:rFonts w:ascii="Times New Roman" w:hAnsi="Times New Roman" w:cs="Times New Roman"/>
                <w:b/>
                <w:bCs/>
                <w:color w:val="000000"/>
                <w:sz w:val="22"/>
                <w:szCs w:val="22"/>
              </w:rPr>
              <w:t>t</w:t>
            </w:r>
            <w:commentRangeEnd w:id="9"/>
            <w:proofErr w:type="gramEnd"/>
            <w:r w:rsidR="00514F09">
              <w:rPr>
                <w:rStyle w:val="CommentReference"/>
              </w:rPr>
              <w:commentReference w:id="9"/>
            </w:r>
          </w:p>
        </w:tc>
        <w:tc>
          <w:tcPr>
            <w:tcW w:w="0" w:type="auto"/>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0" w:type="auto"/>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0" w:type="auto"/>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0" w:type="auto"/>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0" w:type="auto"/>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0" w:type="auto"/>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0" w:type="auto"/>
            <w:tcBorders>
              <w:top w:val="single" w:sz="4" w:space="0" w:color="000000"/>
              <w:right w:val="single" w:sz="4" w:space="0" w:color="000000"/>
            </w:tcBorders>
            <w:vAlign w:val="bottom"/>
          </w:tcPr>
          <w:p w14:paraId="7D17B65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 xml:space="preserve">No. </w:t>
            </w:r>
            <w:proofErr w:type="gramStart"/>
            <w:r w:rsidRPr="00B67C45">
              <w:rPr>
                <w:rFonts w:ascii="Times New Roman" w:hAnsi="Times New Roman" w:cs="Times New Roman"/>
                <w:b/>
                <w:bCs/>
                <w:color w:val="000000"/>
                <w:sz w:val="22"/>
                <w:szCs w:val="22"/>
              </w:rPr>
              <w:t>variables</w:t>
            </w:r>
            <w:proofErr w:type="gramEnd"/>
          </w:p>
        </w:tc>
      </w:tr>
      <w:tr w:rsidR="00B67C45" w:rsidRPr="00B67C45" w14:paraId="44598439" w14:textId="77777777" w:rsidTr="00B67C45">
        <w:tblPrEx>
          <w:tblBorders>
            <w:top w:val="none" w:sz="0" w:space="0" w:color="auto"/>
          </w:tblBorders>
        </w:tblPrEx>
        <w:tc>
          <w:tcPr>
            <w:tcW w:w="0" w:type="auto"/>
            <w:tcBorders>
              <w:left w:val="single" w:sz="4" w:space="0" w:color="000000"/>
            </w:tcBorders>
            <w:vAlign w:val="center"/>
          </w:tcPr>
          <w:p w14:paraId="7C53B0E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.05</w:t>
            </w:r>
          </w:p>
        </w:tc>
        <w:tc>
          <w:tcPr>
            <w:tcW w:w="0" w:type="auto"/>
            <w:vAlign w:val="center"/>
          </w:tcPr>
          <w:p w14:paraId="31B5F01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center"/>
          </w:tcPr>
          <w:p w14:paraId="2BC8BDD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0.999</w:t>
            </w:r>
          </w:p>
        </w:tc>
        <w:tc>
          <w:tcPr>
            <w:tcW w:w="0" w:type="auto"/>
            <w:vAlign w:val="bottom"/>
          </w:tcPr>
          <w:p w14:paraId="4F276A8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0.23</w:t>
            </w:r>
          </w:p>
        </w:tc>
        <w:tc>
          <w:tcPr>
            <w:tcW w:w="0" w:type="auto"/>
            <w:vAlign w:val="center"/>
          </w:tcPr>
          <w:p w14:paraId="362F525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50772A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069AC8C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center"/>
          </w:tcPr>
          <w:p w14:paraId="7B14995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604B506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45A39F32" w14:textId="77777777" w:rsidTr="00B67C45">
        <w:tblPrEx>
          <w:tblBorders>
            <w:top w:val="none" w:sz="0" w:space="0" w:color="auto"/>
          </w:tblBorders>
        </w:tblPrEx>
        <w:tc>
          <w:tcPr>
            <w:tcW w:w="0" w:type="auto"/>
            <w:tcBorders>
              <w:left w:val="single" w:sz="4" w:space="0" w:color="000000"/>
            </w:tcBorders>
            <w:vAlign w:val="center"/>
          </w:tcPr>
          <w:p w14:paraId="393246A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t</w:t>
            </w:r>
          </w:p>
        </w:tc>
        <w:tc>
          <w:tcPr>
            <w:tcW w:w="0" w:type="auto"/>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0" w:type="auto"/>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1CA0A0D7" w14:textId="77777777" w:rsidTr="00B67C45">
        <w:tblPrEx>
          <w:tblBorders>
            <w:top w:val="none" w:sz="0" w:space="0" w:color="auto"/>
          </w:tblBorders>
        </w:tblPrEx>
        <w:tc>
          <w:tcPr>
            <w:tcW w:w="0" w:type="auto"/>
            <w:tcBorders>
              <w:left w:val="single" w:sz="4" w:space="0" w:color="000000"/>
            </w:tcBorders>
            <w:vAlign w:val="center"/>
          </w:tcPr>
          <w:p w14:paraId="311F083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.05</w:t>
            </w:r>
          </w:p>
        </w:tc>
        <w:tc>
          <w:tcPr>
            <w:tcW w:w="0" w:type="auto"/>
            <w:vAlign w:val="bottom"/>
          </w:tcPr>
          <w:p w14:paraId="0E8A478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69E5AB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2AE1E7B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378397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67176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63FA149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0BF427C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30A748C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6AB76F8F" w14:textId="77777777" w:rsidTr="00B67C45">
        <w:tblPrEx>
          <w:tblBorders>
            <w:top w:val="none" w:sz="0" w:space="0" w:color="auto"/>
          </w:tblBorders>
        </w:tblPrEx>
        <w:tc>
          <w:tcPr>
            <w:tcW w:w="0" w:type="auto"/>
            <w:tcBorders>
              <w:left w:val="single" w:sz="4" w:space="0" w:color="000000"/>
            </w:tcBorders>
            <w:vAlign w:val="center"/>
          </w:tcPr>
          <w:p w14:paraId="59470CB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t</w:t>
            </w:r>
          </w:p>
        </w:tc>
        <w:tc>
          <w:tcPr>
            <w:tcW w:w="0" w:type="auto"/>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0" w:type="auto"/>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0" w:type="auto"/>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15431282" w14:textId="77777777" w:rsidTr="00B67C45">
        <w:tblPrEx>
          <w:tblBorders>
            <w:top w:val="none" w:sz="0" w:space="0" w:color="auto"/>
          </w:tblBorders>
        </w:tblPrEx>
        <w:tc>
          <w:tcPr>
            <w:tcW w:w="0" w:type="auto"/>
            <w:tcBorders>
              <w:left w:val="single" w:sz="4" w:space="0" w:color="000000"/>
            </w:tcBorders>
            <w:vAlign w:val="center"/>
          </w:tcPr>
          <w:p w14:paraId="1A3FB10B"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.05</w:t>
            </w:r>
          </w:p>
        </w:tc>
        <w:tc>
          <w:tcPr>
            <w:tcW w:w="0" w:type="auto"/>
            <w:vAlign w:val="bottom"/>
          </w:tcPr>
          <w:p w14:paraId="1877C2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573110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6A601DC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0462D03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5DDA393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7D233D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761BD42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4A6276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495A3D15" w14:textId="77777777" w:rsidTr="00B67C45">
        <w:tblPrEx>
          <w:tblBorders>
            <w:top w:val="none" w:sz="0" w:space="0" w:color="auto"/>
          </w:tblBorders>
        </w:tblPrEx>
        <w:tc>
          <w:tcPr>
            <w:tcW w:w="0" w:type="auto"/>
            <w:tcBorders>
              <w:left w:val="single" w:sz="4" w:space="0" w:color="000000"/>
            </w:tcBorders>
            <w:vAlign w:val="center"/>
          </w:tcPr>
          <w:p w14:paraId="4929C88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t</w:t>
            </w:r>
          </w:p>
        </w:tc>
        <w:tc>
          <w:tcPr>
            <w:tcW w:w="0" w:type="auto"/>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0" w:type="auto"/>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0" w:type="auto"/>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7597F253" w14:textId="77777777" w:rsidTr="00B67C45">
        <w:tblPrEx>
          <w:tblBorders>
            <w:top w:val="none" w:sz="0" w:space="0" w:color="auto"/>
          </w:tblBorders>
        </w:tblPrEx>
        <w:tc>
          <w:tcPr>
            <w:tcW w:w="0" w:type="auto"/>
            <w:tcBorders>
              <w:left w:val="single" w:sz="4" w:space="0" w:color="000000"/>
            </w:tcBorders>
            <w:vAlign w:val="center"/>
          </w:tcPr>
          <w:p w14:paraId="25E61C55"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.05</w:t>
            </w:r>
          </w:p>
        </w:tc>
        <w:tc>
          <w:tcPr>
            <w:tcW w:w="0" w:type="auto"/>
            <w:vAlign w:val="bottom"/>
          </w:tcPr>
          <w:p w14:paraId="07D9A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463E8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47E7051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0.75</w:t>
            </w:r>
          </w:p>
        </w:tc>
        <w:tc>
          <w:tcPr>
            <w:tcW w:w="0" w:type="auto"/>
            <w:vAlign w:val="bottom"/>
          </w:tcPr>
          <w:p w14:paraId="04BB56E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2201354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2364E2F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0.21</w:t>
            </w:r>
          </w:p>
        </w:tc>
        <w:tc>
          <w:tcPr>
            <w:tcW w:w="0" w:type="auto"/>
            <w:vAlign w:val="bottom"/>
          </w:tcPr>
          <w:p w14:paraId="706319B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right w:val="single" w:sz="4" w:space="0" w:color="000000"/>
            </w:tcBorders>
            <w:vAlign w:val="bottom"/>
          </w:tcPr>
          <w:p w14:paraId="24DE0C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r w:rsidR="00B67C45" w:rsidRPr="00B67C45" w14:paraId="5C214E13" w14:textId="77777777" w:rsidTr="00B67C45">
        <w:tc>
          <w:tcPr>
            <w:tcW w:w="0" w:type="auto"/>
            <w:tcBorders>
              <w:left w:val="single" w:sz="4" w:space="0" w:color="000000"/>
              <w:bottom w:val="single" w:sz="4" w:space="0" w:color="000000"/>
            </w:tcBorders>
            <w:vAlign w:val="center"/>
          </w:tcPr>
          <w:p w14:paraId="613858EE"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t</w:t>
            </w:r>
          </w:p>
        </w:tc>
        <w:tc>
          <w:tcPr>
            <w:tcW w:w="0" w:type="auto"/>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0" w:type="auto"/>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0" w:type="auto"/>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w:t>
      </w:r>
      <w:r w:rsidR="00EA2BF0" w:rsidRPr="00DF4863">
        <w:rPr>
          <w:rFonts w:ascii="Times New Roman" w:hAnsi="Times New Roman" w:cs="Times New Roman"/>
          <w:sz w:val="22"/>
          <w:szCs w:val="22"/>
        </w:rPr>
        <w:lastRenderedPageBreak/>
        <w:t xml:space="preserve">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10"/>
            <w:r>
              <w:rPr>
                <w:rFonts w:ascii="Times New Roman" w:hAnsi="Times New Roman" w:cs="Times New Roman"/>
                <w:b/>
                <w:bCs/>
                <w:color w:val="000000"/>
                <w:sz w:val="22"/>
                <w:szCs w:val="22"/>
              </w:rPr>
              <w:t>AUC</w:t>
            </w:r>
            <w:commentRangeEnd w:id="10"/>
            <w:r w:rsidR="00AD30CC">
              <w:rPr>
                <w:rStyle w:val="CommentReference"/>
              </w:rPr>
              <w:commentReference w:id="10"/>
            </w:r>
          </w:p>
        </w:tc>
      </w:tr>
      <w:tr w:rsidR="00D40B9D" w:rsidRPr="00502705" w14:paraId="282A9D1B" w14:textId="77777777" w:rsidTr="00E42151">
        <w:tblPrEx>
          <w:tblBorders>
            <w:top w:val="none" w:sz="0" w:space="0" w:color="auto"/>
          </w:tblBorders>
        </w:tblPrEx>
        <w:tc>
          <w:tcPr>
            <w:tcW w:w="2831" w:type="dxa"/>
            <w:tcBorders>
              <w:left w:val="single" w:sz="4" w:space="0" w:color="000000"/>
            </w:tcBorders>
            <w:vAlign w:val="bottom"/>
          </w:tcPr>
          <w:p w14:paraId="662173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6B60C9B" w14:textId="12865BA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C66B7DC" w14:textId="4775BB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7BA82CD7" w14:textId="0A9AAB1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7DCD1D9A" w14:textId="6AA1F0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97</w:t>
            </w:r>
          </w:p>
        </w:tc>
        <w:tc>
          <w:tcPr>
            <w:tcW w:w="1331" w:type="dxa"/>
            <w:tcBorders>
              <w:right w:val="single" w:sz="4" w:space="0" w:color="000000"/>
            </w:tcBorders>
            <w:vAlign w:val="bottom"/>
          </w:tcPr>
          <w:p w14:paraId="40F5938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008A078" w14:textId="451CFF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0.03</w:t>
            </w:r>
          </w:p>
        </w:tc>
        <w:tc>
          <w:tcPr>
            <w:tcW w:w="1530" w:type="dxa"/>
            <w:vAlign w:val="bottom"/>
          </w:tcPr>
          <w:p w14:paraId="142F4D48" w14:textId="04708F4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67.8</w:t>
            </w:r>
          </w:p>
        </w:tc>
        <w:tc>
          <w:tcPr>
            <w:tcW w:w="1350" w:type="dxa"/>
            <w:vAlign w:val="bottom"/>
          </w:tcPr>
          <w:p w14:paraId="75B485B1" w14:textId="6D365C0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979BC88" w14:textId="597672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E42702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30C1426" w14:textId="77777777" w:rsidTr="00E42151">
        <w:tblPrEx>
          <w:tblBorders>
            <w:top w:val="none" w:sz="0" w:space="0" w:color="auto"/>
          </w:tblBorders>
        </w:tblPrEx>
        <w:tc>
          <w:tcPr>
            <w:tcW w:w="2831" w:type="dxa"/>
            <w:tcBorders>
              <w:left w:val="single" w:sz="4" w:space="0" w:color="000000"/>
            </w:tcBorders>
            <w:vAlign w:val="bottom"/>
          </w:tcPr>
          <w:p w14:paraId="4C33DA0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5828D64E" w14:textId="30073A8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7C3F9960" w14:textId="205D5BD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350" w:type="dxa"/>
            <w:vAlign w:val="bottom"/>
          </w:tcPr>
          <w:p w14:paraId="2EEBF47B" w14:textId="3899C2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D0EEF39" w14:textId="7DC15F0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30FC1DB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E38860" w14:textId="7E670D5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0.493</w:t>
            </w:r>
          </w:p>
        </w:tc>
        <w:tc>
          <w:tcPr>
            <w:tcW w:w="1530" w:type="dxa"/>
            <w:vAlign w:val="bottom"/>
          </w:tcPr>
          <w:p w14:paraId="3D0B9B61" w14:textId="5278C5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0154BDB2" w14:textId="7E3093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2AFE06E5" w14:textId="28856B4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6E5B3FA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E4EF259" w14:textId="77777777" w:rsidTr="00E42151">
        <w:tblPrEx>
          <w:tblBorders>
            <w:top w:val="none" w:sz="0" w:space="0" w:color="auto"/>
          </w:tblBorders>
        </w:tblPrEx>
        <w:tc>
          <w:tcPr>
            <w:tcW w:w="2831" w:type="dxa"/>
            <w:tcBorders>
              <w:left w:val="single" w:sz="4" w:space="0" w:color="000000"/>
            </w:tcBorders>
            <w:vAlign w:val="bottom"/>
          </w:tcPr>
          <w:p w14:paraId="7BBB5F7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3F34B504" w14:textId="217166D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E4AD20A" w14:textId="168272F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65.6</w:t>
            </w:r>
          </w:p>
        </w:tc>
        <w:tc>
          <w:tcPr>
            <w:tcW w:w="1350" w:type="dxa"/>
            <w:vAlign w:val="bottom"/>
          </w:tcPr>
          <w:p w14:paraId="7768BA3F" w14:textId="2580233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64.4</w:t>
            </w:r>
          </w:p>
        </w:tc>
        <w:tc>
          <w:tcPr>
            <w:tcW w:w="1279" w:type="dxa"/>
            <w:vAlign w:val="bottom"/>
          </w:tcPr>
          <w:p w14:paraId="07BE0351" w14:textId="3FD336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64.5</w:t>
            </w:r>
          </w:p>
        </w:tc>
        <w:tc>
          <w:tcPr>
            <w:tcW w:w="1331" w:type="dxa"/>
            <w:tcBorders>
              <w:right w:val="single" w:sz="4" w:space="0" w:color="000000"/>
            </w:tcBorders>
            <w:vAlign w:val="bottom"/>
          </w:tcPr>
          <w:p w14:paraId="1F91FAC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00557259" w14:textId="24D8872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168E3BFE" w14:textId="21C53A4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9A02CC1" w14:textId="2658C91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40E1CBC5" w14:textId="3726A23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1530E5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A1D6CD" w14:textId="77777777" w:rsidTr="00E42151">
        <w:tblPrEx>
          <w:tblBorders>
            <w:top w:val="none" w:sz="0" w:space="0" w:color="auto"/>
          </w:tblBorders>
        </w:tblPrEx>
        <w:tc>
          <w:tcPr>
            <w:tcW w:w="2831" w:type="dxa"/>
            <w:tcBorders>
              <w:left w:val="single" w:sz="4" w:space="0" w:color="000000"/>
            </w:tcBorders>
            <w:vAlign w:val="bottom"/>
          </w:tcPr>
          <w:p w14:paraId="7645AFE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37BEB7CC" w14:textId="602ACAC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6A7B083D" w14:textId="64B3606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49.2</w:t>
            </w:r>
          </w:p>
        </w:tc>
        <w:tc>
          <w:tcPr>
            <w:tcW w:w="1350" w:type="dxa"/>
            <w:vAlign w:val="bottom"/>
          </w:tcPr>
          <w:p w14:paraId="0CF7F0CB" w14:textId="508758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1EDD4D0D" w14:textId="734C4FE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w:t>
            </w:r>
          </w:p>
        </w:tc>
        <w:tc>
          <w:tcPr>
            <w:tcW w:w="1331" w:type="dxa"/>
            <w:tcBorders>
              <w:right w:val="single" w:sz="4" w:space="0" w:color="000000"/>
            </w:tcBorders>
            <w:vAlign w:val="bottom"/>
          </w:tcPr>
          <w:p w14:paraId="2AE1B32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02C0D759" w14:textId="51A295C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0.424</w:t>
            </w:r>
          </w:p>
        </w:tc>
        <w:tc>
          <w:tcPr>
            <w:tcW w:w="1530" w:type="dxa"/>
            <w:vAlign w:val="bottom"/>
          </w:tcPr>
          <w:p w14:paraId="79498587" w14:textId="6557ED8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149494A4" w14:textId="7940E4E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23171027" w14:textId="499B6CD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46D360F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8DBB5B0" w14:textId="77777777" w:rsidTr="00E42151">
        <w:tblPrEx>
          <w:tblBorders>
            <w:top w:val="none" w:sz="0" w:space="0" w:color="auto"/>
          </w:tblBorders>
        </w:tblPrEx>
        <w:tc>
          <w:tcPr>
            <w:tcW w:w="2831" w:type="dxa"/>
            <w:tcBorders>
              <w:left w:val="single" w:sz="4" w:space="0" w:color="000000"/>
            </w:tcBorders>
            <w:vAlign w:val="bottom"/>
          </w:tcPr>
          <w:p w14:paraId="0EC4CE4B"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01B4F253" w14:textId="7EA4010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F2AC753" w14:textId="74C7481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172D77D9" w14:textId="1C24CA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465B7841" w14:textId="4A6A59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95</w:t>
            </w:r>
          </w:p>
        </w:tc>
        <w:tc>
          <w:tcPr>
            <w:tcW w:w="1331" w:type="dxa"/>
            <w:tcBorders>
              <w:right w:val="single" w:sz="4" w:space="0" w:color="000000"/>
            </w:tcBorders>
            <w:vAlign w:val="bottom"/>
          </w:tcPr>
          <w:p w14:paraId="3E2126D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2AE6E325" w14:textId="6CF79E3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0.05</w:t>
            </w:r>
          </w:p>
        </w:tc>
        <w:tc>
          <w:tcPr>
            <w:tcW w:w="1530" w:type="dxa"/>
            <w:vAlign w:val="bottom"/>
          </w:tcPr>
          <w:p w14:paraId="0B39C18D" w14:textId="727CCE2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41C2F8F7" w14:textId="38FEE2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6FD60527" w14:textId="2537B0F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009098D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E9ABCD8" w14:textId="77777777" w:rsidTr="00E42151">
        <w:tblPrEx>
          <w:tblBorders>
            <w:top w:val="none" w:sz="0" w:space="0" w:color="auto"/>
          </w:tblBorders>
        </w:tblPrEx>
        <w:tc>
          <w:tcPr>
            <w:tcW w:w="2831" w:type="dxa"/>
            <w:tcBorders>
              <w:left w:val="single" w:sz="4" w:space="0" w:color="000000"/>
            </w:tcBorders>
            <w:vAlign w:val="bottom"/>
          </w:tcPr>
          <w:p w14:paraId="1A92015F"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2D392C9D" w14:textId="648DAF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6E4B64E3" w14:textId="2A86465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350" w:type="dxa"/>
            <w:vAlign w:val="bottom"/>
          </w:tcPr>
          <w:p w14:paraId="5D6A4E53" w14:textId="7C44334A"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524BBBB7" w14:textId="5F70A1F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3E6D351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68D1115F" w14:textId="7F02FD0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0A865BF" w14:textId="30B14C5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77540E46" w14:textId="1CCA369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6EB494FA" w14:textId="149E07C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0C43D4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8D36DF8" w14:textId="77777777" w:rsidTr="00E42151">
        <w:tblPrEx>
          <w:tblBorders>
            <w:top w:val="none" w:sz="0" w:space="0" w:color="auto"/>
          </w:tblBorders>
        </w:tblPrEx>
        <w:tc>
          <w:tcPr>
            <w:tcW w:w="2831" w:type="dxa"/>
            <w:tcBorders>
              <w:left w:val="single" w:sz="4" w:space="0" w:color="000000"/>
            </w:tcBorders>
            <w:vAlign w:val="bottom"/>
          </w:tcPr>
          <w:p w14:paraId="03379B2E"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3356853" w14:textId="0D9DB9A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0748E2B2" w14:textId="76E843B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350" w:type="dxa"/>
            <w:vAlign w:val="bottom"/>
          </w:tcPr>
          <w:p w14:paraId="122D75E0" w14:textId="477B7E1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279" w:type="dxa"/>
            <w:vAlign w:val="bottom"/>
          </w:tcPr>
          <w:p w14:paraId="750FC71D" w14:textId="67A1A08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79568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1092BC11" w14:textId="3E9964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A795CDE" w14:textId="1DA2A86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5CEC8DC8" w14:textId="0422E7D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7A082963" w14:textId="4A24B89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2628C53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AD310C8" w14:textId="77777777" w:rsidTr="00E42151">
        <w:tblPrEx>
          <w:tblBorders>
            <w:top w:val="none" w:sz="0" w:space="0" w:color="auto"/>
          </w:tblBorders>
        </w:tblPrEx>
        <w:tc>
          <w:tcPr>
            <w:tcW w:w="2831" w:type="dxa"/>
            <w:tcBorders>
              <w:left w:val="single" w:sz="4" w:space="0" w:color="000000"/>
            </w:tcBorders>
            <w:vAlign w:val="bottom"/>
          </w:tcPr>
          <w:p w14:paraId="12F18D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50CBC32A" w14:textId="7DCB178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7DBE080" w14:textId="7352949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49.1</w:t>
            </w:r>
          </w:p>
        </w:tc>
        <w:tc>
          <w:tcPr>
            <w:tcW w:w="1350" w:type="dxa"/>
            <w:vAlign w:val="bottom"/>
          </w:tcPr>
          <w:p w14:paraId="29407574" w14:textId="421B83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28E6ACA6" w14:textId="348FCDB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77.3</w:t>
            </w:r>
          </w:p>
        </w:tc>
        <w:tc>
          <w:tcPr>
            <w:tcW w:w="1331" w:type="dxa"/>
            <w:tcBorders>
              <w:right w:val="single" w:sz="4" w:space="0" w:color="000000"/>
            </w:tcBorders>
            <w:vAlign w:val="bottom"/>
          </w:tcPr>
          <w:p w14:paraId="347A170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25C94D7F" w14:textId="0BD2C82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5AA62E2C" w14:textId="305489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344643C6" w14:textId="361CB8F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06A2CB17" w14:textId="06F07B4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E55E1C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CC1A83E" w14:textId="77777777" w:rsidTr="00E42151">
        <w:tblPrEx>
          <w:tblBorders>
            <w:top w:val="none" w:sz="0" w:space="0" w:color="auto"/>
          </w:tblBorders>
        </w:tblPrEx>
        <w:tc>
          <w:tcPr>
            <w:tcW w:w="2831" w:type="dxa"/>
            <w:tcBorders>
              <w:left w:val="single" w:sz="4" w:space="0" w:color="000000"/>
            </w:tcBorders>
            <w:vAlign w:val="bottom"/>
          </w:tcPr>
          <w:p w14:paraId="51C5477B"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95C4762" w14:textId="26489CB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85422D0" w14:textId="4AB1DE3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6EC832F7" w14:textId="24A5EE5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115830C9" w14:textId="0CB579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89.9</w:t>
            </w:r>
          </w:p>
        </w:tc>
        <w:tc>
          <w:tcPr>
            <w:tcW w:w="1331" w:type="dxa"/>
            <w:tcBorders>
              <w:right w:val="single" w:sz="4" w:space="0" w:color="000000"/>
            </w:tcBorders>
            <w:vAlign w:val="bottom"/>
          </w:tcPr>
          <w:p w14:paraId="7F5436A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D4D84FC" w14:textId="28F2458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0.101</w:t>
            </w:r>
          </w:p>
        </w:tc>
        <w:tc>
          <w:tcPr>
            <w:tcW w:w="1530" w:type="dxa"/>
            <w:vAlign w:val="bottom"/>
          </w:tcPr>
          <w:p w14:paraId="6059400B" w14:textId="71617F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5AFAC514" w14:textId="445B406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1677D5C" w14:textId="7BC238A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5A411E3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40F973" w14:textId="77777777" w:rsidTr="00E42151">
        <w:tblPrEx>
          <w:tblBorders>
            <w:top w:val="none" w:sz="0" w:space="0" w:color="auto"/>
          </w:tblBorders>
        </w:tblPrEx>
        <w:tc>
          <w:tcPr>
            <w:tcW w:w="2831" w:type="dxa"/>
            <w:tcBorders>
              <w:left w:val="single" w:sz="4" w:space="0" w:color="000000"/>
            </w:tcBorders>
            <w:vAlign w:val="bottom"/>
          </w:tcPr>
          <w:p w14:paraId="0FF4EA3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3888967" w14:textId="650385C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41CB0193" w14:textId="5330F9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67.1</w:t>
            </w:r>
          </w:p>
        </w:tc>
        <w:tc>
          <w:tcPr>
            <w:tcW w:w="1350" w:type="dxa"/>
            <w:vAlign w:val="bottom"/>
          </w:tcPr>
          <w:p w14:paraId="24082EF5" w14:textId="18E01F7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68FE3C93" w14:textId="6923865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31" w:type="dxa"/>
            <w:tcBorders>
              <w:right w:val="single" w:sz="4" w:space="0" w:color="000000"/>
            </w:tcBorders>
            <w:vAlign w:val="bottom"/>
          </w:tcPr>
          <w:p w14:paraId="7C66CFD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7D97CF" w14:textId="12E4E82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159CB7E" w14:textId="72AC183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0CE05CCB" w14:textId="4F2A825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62.6</w:t>
            </w:r>
          </w:p>
        </w:tc>
        <w:tc>
          <w:tcPr>
            <w:tcW w:w="1279" w:type="dxa"/>
            <w:vAlign w:val="bottom"/>
          </w:tcPr>
          <w:p w14:paraId="16549E2E" w14:textId="2CD868E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63.1</w:t>
            </w:r>
          </w:p>
        </w:tc>
        <w:tc>
          <w:tcPr>
            <w:tcW w:w="1331" w:type="dxa"/>
            <w:tcBorders>
              <w:right w:val="single" w:sz="4" w:space="0" w:color="000000"/>
            </w:tcBorders>
            <w:vAlign w:val="bottom"/>
          </w:tcPr>
          <w:p w14:paraId="47451AA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863CF8C" w14:textId="77777777" w:rsidTr="00E42151">
        <w:tblPrEx>
          <w:tblBorders>
            <w:top w:val="none" w:sz="0" w:space="0" w:color="auto"/>
          </w:tblBorders>
        </w:tblPrEx>
        <w:tc>
          <w:tcPr>
            <w:tcW w:w="2831" w:type="dxa"/>
            <w:tcBorders>
              <w:left w:val="single" w:sz="4" w:space="0" w:color="000000"/>
            </w:tcBorders>
            <w:vAlign w:val="bottom"/>
          </w:tcPr>
          <w:p w14:paraId="00FEBF0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BED9FD4" w14:textId="053E33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47F2BF97" w14:textId="3E5BC1A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67.4</w:t>
            </w:r>
          </w:p>
        </w:tc>
        <w:tc>
          <w:tcPr>
            <w:tcW w:w="1350" w:type="dxa"/>
            <w:vAlign w:val="bottom"/>
          </w:tcPr>
          <w:p w14:paraId="46ACD41B" w14:textId="6121DFD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62.4</w:t>
            </w:r>
          </w:p>
        </w:tc>
        <w:tc>
          <w:tcPr>
            <w:tcW w:w="1279" w:type="dxa"/>
            <w:vAlign w:val="bottom"/>
          </w:tcPr>
          <w:p w14:paraId="6F51E35A" w14:textId="6B960F3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62.9</w:t>
            </w:r>
          </w:p>
        </w:tc>
        <w:tc>
          <w:tcPr>
            <w:tcW w:w="1331" w:type="dxa"/>
            <w:tcBorders>
              <w:right w:val="single" w:sz="4" w:space="0" w:color="000000"/>
            </w:tcBorders>
            <w:vAlign w:val="bottom"/>
          </w:tcPr>
          <w:p w14:paraId="338BE1D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584D0EE6" w14:textId="76D229A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EBC0202" w14:textId="779433D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4DA5D7F3" w14:textId="0B95D96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E5A5B38" w14:textId="0EC15E7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1B6A5A4C"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BDD98FC" w14:textId="77777777" w:rsidTr="00E42151">
        <w:tblPrEx>
          <w:tblBorders>
            <w:top w:val="none" w:sz="0" w:space="0" w:color="auto"/>
          </w:tblBorders>
        </w:tblPrEx>
        <w:tc>
          <w:tcPr>
            <w:tcW w:w="2831" w:type="dxa"/>
            <w:tcBorders>
              <w:left w:val="single" w:sz="4" w:space="0" w:color="000000"/>
            </w:tcBorders>
            <w:vAlign w:val="bottom"/>
          </w:tcPr>
          <w:p w14:paraId="3A7FFC6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2E92380D" w14:textId="2B50E6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B021CC8" w14:textId="59B0209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48.6</w:t>
            </w:r>
          </w:p>
        </w:tc>
        <w:tc>
          <w:tcPr>
            <w:tcW w:w="1350" w:type="dxa"/>
            <w:vAlign w:val="bottom"/>
          </w:tcPr>
          <w:p w14:paraId="7B17150C" w14:textId="54DF5BC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78.9</w:t>
            </w:r>
          </w:p>
        </w:tc>
        <w:tc>
          <w:tcPr>
            <w:tcW w:w="1279" w:type="dxa"/>
            <w:vAlign w:val="bottom"/>
          </w:tcPr>
          <w:p w14:paraId="3F8F58E2" w14:textId="17D1DF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75.8</w:t>
            </w:r>
          </w:p>
        </w:tc>
        <w:tc>
          <w:tcPr>
            <w:tcW w:w="1331" w:type="dxa"/>
            <w:tcBorders>
              <w:right w:val="single" w:sz="4" w:space="0" w:color="000000"/>
            </w:tcBorders>
            <w:vAlign w:val="bottom"/>
          </w:tcPr>
          <w:p w14:paraId="7951A2C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SMOTE: threshold</w:t>
            </w:r>
          </w:p>
        </w:tc>
        <w:tc>
          <w:tcPr>
            <w:tcW w:w="1350" w:type="dxa"/>
            <w:vAlign w:val="bottom"/>
          </w:tcPr>
          <w:p w14:paraId="6A196636" w14:textId="69895F9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116B8F5D" w14:textId="5626114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667AC4A" w14:textId="0D71CBA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324973FE" w14:textId="619F81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46F39A5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F908D6" w:rsidRPr="00502705" w:rsidRDefault="00F908D6">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8C858C1" w14:textId="77777777" w:rsidTr="00E42151">
        <w:tblPrEx>
          <w:tblBorders>
            <w:top w:val="none" w:sz="0" w:space="0" w:color="auto"/>
          </w:tblBorders>
        </w:tblPrEx>
        <w:tc>
          <w:tcPr>
            <w:tcW w:w="2831" w:type="dxa"/>
            <w:tcBorders>
              <w:left w:val="single" w:sz="4" w:space="0" w:color="000000"/>
            </w:tcBorders>
            <w:vAlign w:val="bottom"/>
          </w:tcPr>
          <w:p w14:paraId="1E4A7DF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5C2439EC" w14:textId="2F451CF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AD0324C" w14:textId="097585B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102649DB" w14:textId="7C98016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65.3</w:t>
            </w:r>
          </w:p>
        </w:tc>
        <w:tc>
          <w:tcPr>
            <w:tcW w:w="1279" w:type="dxa"/>
            <w:vAlign w:val="bottom"/>
          </w:tcPr>
          <w:p w14:paraId="27EC0B89" w14:textId="6E7B3F5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25834A5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42480A36" w14:textId="09399B9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0.499</w:t>
            </w:r>
          </w:p>
        </w:tc>
        <w:tc>
          <w:tcPr>
            <w:tcW w:w="1530" w:type="dxa"/>
            <w:vAlign w:val="bottom"/>
          </w:tcPr>
          <w:p w14:paraId="5242F26D" w14:textId="02129F2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6D5B158A" w14:textId="1F6FCCCC"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5A563615" w14:textId="1F1061B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3865B3A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3FE117E" w14:textId="77777777" w:rsidTr="00E42151">
        <w:tblPrEx>
          <w:tblBorders>
            <w:top w:val="none" w:sz="0" w:space="0" w:color="auto"/>
          </w:tblBorders>
        </w:tblPrEx>
        <w:tc>
          <w:tcPr>
            <w:tcW w:w="2831" w:type="dxa"/>
            <w:tcBorders>
              <w:left w:val="single" w:sz="4" w:space="0" w:color="000000"/>
            </w:tcBorders>
            <w:vAlign w:val="bottom"/>
          </w:tcPr>
          <w:p w14:paraId="78D137B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D43C33F" w14:textId="52825FE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0D53CAF7" w14:textId="6EA635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629E2AE3" w14:textId="7967F05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68E03967" w14:textId="237D31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7D0716A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5DB981A4" w14:textId="14D620E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987E4FE" w14:textId="75B976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0D68B2E0" w14:textId="66F9FC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04A3039C" w14:textId="1F48066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7CCE2F0A"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2F261757" w14:textId="77777777" w:rsidTr="00E42151">
        <w:tblPrEx>
          <w:tblBorders>
            <w:top w:val="none" w:sz="0" w:space="0" w:color="auto"/>
          </w:tblBorders>
        </w:tblPrEx>
        <w:tc>
          <w:tcPr>
            <w:tcW w:w="2831" w:type="dxa"/>
            <w:tcBorders>
              <w:left w:val="single" w:sz="4" w:space="0" w:color="000000"/>
            </w:tcBorders>
            <w:vAlign w:val="bottom"/>
          </w:tcPr>
          <w:p w14:paraId="5F36FE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05C35D1" w14:textId="292A3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BC1CDA0" w14:textId="52CB084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34FA65B1" w14:textId="52094CD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051C06BB" w14:textId="49D554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1F3AD5B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416E923C" w14:textId="1811094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44ED8CD" w14:textId="609D14A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2FDFEF57" w14:textId="052DFED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3CED9F4B" w14:textId="50958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0304CD0D"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B29E914" w14:textId="77777777" w:rsidTr="00E42151">
        <w:tblPrEx>
          <w:tblBorders>
            <w:top w:val="none" w:sz="0" w:space="0" w:color="auto"/>
          </w:tblBorders>
        </w:tblPrEx>
        <w:tc>
          <w:tcPr>
            <w:tcW w:w="2831" w:type="dxa"/>
            <w:tcBorders>
              <w:left w:val="single" w:sz="4" w:space="0" w:color="000000"/>
            </w:tcBorders>
            <w:vAlign w:val="bottom"/>
          </w:tcPr>
          <w:p w14:paraId="7A340D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1ECA0533" w14:textId="12A721F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39EA41C1" w14:textId="30CDEC2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53.7</w:t>
            </w:r>
          </w:p>
        </w:tc>
        <w:tc>
          <w:tcPr>
            <w:tcW w:w="1350" w:type="dxa"/>
            <w:vAlign w:val="bottom"/>
          </w:tcPr>
          <w:p w14:paraId="6AE94AD3" w14:textId="66E940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72.8</w:t>
            </w:r>
          </w:p>
        </w:tc>
        <w:tc>
          <w:tcPr>
            <w:tcW w:w="1279" w:type="dxa"/>
            <w:vAlign w:val="bottom"/>
          </w:tcPr>
          <w:p w14:paraId="12E865F5" w14:textId="1D51C36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789C31A8"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6A5DA8C" w14:textId="77777777" w:rsidTr="00E42151">
        <w:tc>
          <w:tcPr>
            <w:tcW w:w="2831" w:type="dxa"/>
            <w:tcBorders>
              <w:left w:val="single" w:sz="4" w:space="0" w:color="000000"/>
              <w:bottom w:val="single" w:sz="4" w:space="0" w:color="000000"/>
            </w:tcBorders>
            <w:vAlign w:val="bottom"/>
          </w:tcPr>
          <w:p w14:paraId="31DF5F3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tcBorders>
              <w:bottom w:val="single" w:sz="4" w:space="0" w:color="000000"/>
            </w:tcBorders>
            <w:vAlign w:val="bottom"/>
          </w:tcPr>
          <w:p w14:paraId="07F76D30" w14:textId="64C2AB3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0.485</w:t>
            </w:r>
          </w:p>
        </w:tc>
        <w:tc>
          <w:tcPr>
            <w:tcW w:w="1530" w:type="dxa"/>
            <w:tcBorders>
              <w:bottom w:val="single" w:sz="4" w:space="0" w:color="000000"/>
            </w:tcBorders>
            <w:vAlign w:val="bottom"/>
          </w:tcPr>
          <w:p w14:paraId="615558C3" w14:textId="2F87E5E0"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tcBorders>
              <w:bottom w:val="single" w:sz="4" w:space="0" w:color="000000"/>
            </w:tcBorders>
            <w:vAlign w:val="bottom"/>
          </w:tcPr>
          <w:p w14:paraId="223B141F" w14:textId="5E83C8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tcBorders>
              <w:bottom w:val="single" w:sz="4" w:space="0" w:color="000000"/>
            </w:tcBorders>
            <w:vAlign w:val="bottom"/>
          </w:tcPr>
          <w:p w14:paraId="4F7FB696" w14:textId="72A42D3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bottom w:val="single" w:sz="4" w:space="0" w:color="000000"/>
              <w:right w:val="single" w:sz="4" w:space="0" w:color="000000"/>
            </w:tcBorders>
            <w:vAlign w:val="bottom"/>
          </w:tcPr>
          <w:p w14:paraId="718C83B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11"/>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1"/>
      <w:r w:rsidR="00D726D8">
        <w:rPr>
          <w:rStyle w:val="CommentReference"/>
        </w:rPr>
        <w:commentReference w:id="11"/>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w:t>
      </w:r>
      <w:proofErr w:type="gramStart"/>
      <w:r w:rsidRPr="00DF4863">
        <w:rPr>
          <w:rFonts w:ascii="Times New Roman" w:hAnsi="Times New Roman" w:cs="Times New Roman"/>
          <w:sz w:val="22"/>
          <w:szCs w:val="22"/>
        </w:rPr>
        <w:t>0.05 cut-point</w:t>
      </w:r>
      <w:proofErr w:type="gramEnd"/>
      <w:r w:rsidRPr="00DF4863">
        <w:rPr>
          <w:rFonts w:ascii="Times New Roman" w:hAnsi="Times New Roman" w:cs="Times New Roman"/>
          <w:sz w:val="22"/>
          <w:szCs w:val="22"/>
        </w:rPr>
        <w:t>.</w:t>
      </w:r>
      <w:r w:rsidR="00D64275" w:rsidRPr="00DF4863">
        <w:rPr>
          <w:rFonts w:ascii="Times New Roman" w:hAnsi="Times New Roman" w:cs="Times New Roman"/>
          <w:sz w:val="22"/>
          <w:szCs w:val="22"/>
        </w:rPr>
        <w:t xml:space="preserve"> </w:t>
      </w:r>
    </w:p>
    <w:p w14:paraId="772DE0B4" w14:textId="17E9094C" w:rsidR="00E800E3" w:rsidRDefault="00E800E3"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AFTER RUNNING SIMULATION AGAIN WITH 400% COEFFICIENTS (see SimTable20180310.csv in Results)</w:t>
      </w:r>
    </w:p>
    <w:p w14:paraId="3CEFECDC" w14:textId="663BB8BD" w:rsidR="00E800E3" w:rsidRPr="00E800E3" w:rsidRDefault="00E800E3" w:rsidP="00E800E3">
      <w:pPr>
        <w:pStyle w:val="ListParagraph"/>
        <w:numPr>
          <w:ilvl w:val="0"/>
          <w:numId w:val="1"/>
        </w:numPr>
        <w:spacing w:line="480" w:lineRule="auto"/>
        <w:rPr>
          <w:rFonts w:ascii="Times New Roman" w:hAnsi="Times New Roman" w:cs="Times New Roman"/>
          <w:sz w:val="22"/>
          <w:szCs w:val="22"/>
        </w:rPr>
      </w:pPr>
      <w:r w:rsidRPr="00E800E3">
        <w:rPr>
          <w:rFonts w:ascii="Times New Roman" w:hAnsi="Times New Roman" w:cs="Times New Roman"/>
          <w:sz w:val="22"/>
          <w:szCs w:val="22"/>
        </w:rPr>
        <w:t>The AUC is the same across all methods for each prevalence</w:t>
      </w:r>
    </w:p>
    <w:p w14:paraId="621658F0" w14:textId="47A6F9B3" w:rsidR="00E800E3" w:rsidRDefault="00E800E3"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Youden Index is slightly higher than prevalence for 3, 5, and 10%, but slightly lower for 50% prevalence</w:t>
      </w:r>
    </w:p>
    <w:p w14:paraId="02FD3A01" w14:textId="28CF3AE3" w:rsidR="00E800E3" w:rsidRDefault="007D5F8D"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sensitivity and specificity are significantly higher than the first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run, with all the numbers in the 80s or 90s as compared to the 60s and 70s above</w:t>
      </w:r>
    </w:p>
    <w:p w14:paraId="6F0B8A8D" w14:textId="3FDEE3F9" w:rsidR="007D5F8D" w:rsidRDefault="00074177"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Just slightly higher sensitivity (about one percent) in the Youden as compared to the 0.5 cutoff within each sampling method</w:t>
      </w:r>
      <w:r w:rsidR="00221396">
        <w:rPr>
          <w:rFonts w:ascii="Times New Roman" w:hAnsi="Times New Roman" w:cs="Times New Roman"/>
          <w:sz w:val="22"/>
          <w:szCs w:val="22"/>
        </w:rPr>
        <w:t xml:space="preserve"> for 3 and 5%, but really no difference in the 10 and 50%</w:t>
      </w:r>
    </w:p>
    <w:p w14:paraId="05176568" w14:textId="02893558" w:rsidR="00311A59" w:rsidRDefault="00311A59"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Virtually no difference between all methods for 50% (makes sense)</w:t>
      </w:r>
    </w:p>
    <w:p w14:paraId="4C12A678" w14:textId="3FCED1B8" w:rsidR="00311A59" w:rsidRPr="00E800E3" w:rsidRDefault="00452087"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After the fu</w:t>
      </w:r>
      <w:r w:rsidR="00EB012D">
        <w:rPr>
          <w:rFonts w:ascii="Times New Roman" w:hAnsi="Times New Roman" w:cs="Times New Roman"/>
          <w:sz w:val="22"/>
          <w:szCs w:val="22"/>
        </w:rPr>
        <w:t>ll 0.5, SMOTE 0.5 has the highest</w:t>
      </w:r>
      <w:r>
        <w:rPr>
          <w:rFonts w:ascii="Times New Roman" w:hAnsi="Times New Roman" w:cs="Times New Roman"/>
          <w:sz w:val="22"/>
          <w:szCs w:val="22"/>
        </w:rPr>
        <w:t xml:space="preserve"> accuracy for 3, 5 and 10%</w:t>
      </w:r>
      <w:r w:rsidR="00EB012D">
        <w:rPr>
          <w:rFonts w:ascii="Times New Roman" w:hAnsi="Times New Roman" w:cs="Times New Roman"/>
          <w:sz w:val="22"/>
          <w:szCs w:val="22"/>
        </w:rPr>
        <w:t xml:space="preserve">, but lowest sensitivity </w:t>
      </w: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lastRenderedPageBreak/>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4C7575C9" w14:textId="51349090" w:rsidR="00044FEE" w:rsidRDefault="00044FEE" w:rsidP="00DF4863">
      <w:pPr>
        <w:spacing w:line="480" w:lineRule="auto"/>
        <w:rPr>
          <w:rFonts w:ascii="Times New Roman" w:hAnsi="Times New Roman" w:cs="Times New Roman"/>
          <w:sz w:val="22"/>
          <w:szCs w:val="22"/>
        </w:rPr>
      </w:pPr>
      <w:r>
        <w:rPr>
          <w:rFonts w:ascii="Times New Roman" w:hAnsi="Times New Roman" w:cs="Times New Roman"/>
          <w:sz w:val="22"/>
          <w:szCs w:val="22"/>
        </w:rPr>
        <w:t>Start to interpret difference between two datasets</w:t>
      </w:r>
    </w:p>
    <w:p w14:paraId="689AB768" w14:textId="1E4D0487" w:rsidR="00044FEE" w:rsidRDefault="00044FEE" w:rsidP="00DF4863">
      <w:pPr>
        <w:spacing w:line="480" w:lineRule="auto"/>
        <w:rPr>
          <w:rFonts w:ascii="Times New Roman" w:hAnsi="Times New Roman" w:cs="Times New Roman"/>
          <w:sz w:val="22"/>
          <w:szCs w:val="22"/>
        </w:rPr>
      </w:pPr>
      <w:r>
        <w:rPr>
          <w:rFonts w:ascii="Times New Roman" w:hAnsi="Times New Roman" w:cs="Times New Roman"/>
          <w:sz w:val="22"/>
          <w:szCs w:val="22"/>
        </w:rPr>
        <w:t xml:space="preserve">Late add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and how that relates to two datasets</w:t>
      </w:r>
    </w:p>
    <w:p w14:paraId="08005D84" w14:textId="77777777" w:rsidR="007C2D3F" w:rsidRDefault="007C2D3F" w:rsidP="00DF4863">
      <w:pPr>
        <w:spacing w:line="480" w:lineRule="auto"/>
        <w:rPr>
          <w:rFonts w:ascii="Times New Roman" w:hAnsi="Times New Roman" w:cs="Times New Roman"/>
          <w:sz w:val="22"/>
          <w:szCs w:val="22"/>
        </w:rPr>
      </w:pPr>
    </w:p>
    <w:p w14:paraId="111032D3" w14:textId="02265AAB" w:rsidR="007C2D3F" w:rsidRDefault="007C2D3F" w:rsidP="00DF4863">
      <w:pPr>
        <w:spacing w:line="480" w:lineRule="auto"/>
        <w:rPr>
          <w:rFonts w:ascii="Times New Roman" w:hAnsi="Times New Roman" w:cs="Times New Roman"/>
          <w:sz w:val="22"/>
          <w:szCs w:val="22"/>
        </w:rPr>
      </w:pPr>
      <w:r>
        <w:rPr>
          <w:rFonts w:ascii="Times New Roman" w:hAnsi="Times New Roman" w:cs="Times New Roman"/>
          <w:sz w:val="22"/>
          <w:szCs w:val="22"/>
        </w:rPr>
        <w:t>Article she sent? Incorporate any of it?</w:t>
      </w:r>
      <w:bookmarkStart w:id="12" w:name="_GoBack"/>
      <w:bookmarkEnd w:id="12"/>
    </w:p>
    <w:p w14:paraId="0BB37927" w14:textId="77777777" w:rsidR="00044FEE" w:rsidRDefault="00044FEE" w:rsidP="00DF4863">
      <w:pPr>
        <w:spacing w:line="480" w:lineRule="auto"/>
        <w:rPr>
          <w:rFonts w:ascii="Times New Roman" w:hAnsi="Times New Roman" w:cs="Times New Roman"/>
          <w:sz w:val="22"/>
          <w:szCs w:val="22"/>
        </w:rPr>
      </w:pPr>
    </w:p>
    <w:p w14:paraId="7F3B72EE" w14:textId="0636578A" w:rsidR="00044FEE" w:rsidRDefault="00044FEE" w:rsidP="00DF4863">
      <w:pPr>
        <w:spacing w:line="480" w:lineRule="auto"/>
        <w:rPr>
          <w:rFonts w:ascii="Times New Roman" w:hAnsi="Times New Roman" w:cs="Times New Roman"/>
          <w:sz w:val="22"/>
          <w:szCs w:val="22"/>
        </w:rPr>
      </w:pPr>
      <w:r>
        <w:rPr>
          <w:rFonts w:ascii="Times New Roman" w:hAnsi="Times New Roman" w:cs="Times New Roman"/>
          <w:sz w:val="22"/>
          <w:szCs w:val="22"/>
        </w:rPr>
        <w:t>Email everyone about day for defense</w:t>
      </w:r>
    </w:p>
    <w:p w14:paraId="4DAD2376" w14:textId="4FA9F425" w:rsidR="00044FEE" w:rsidRDefault="00044FEE" w:rsidP="00DF4863">
      <w:pPr>
        <w:spacing w:line="480" w:lineRule="auto"/>
        <w:rPr>
          <w:rFonts w:ascii="Times New Roman" w:hAnsi="Times New Roman" w:cs="Times New Roman"/>
          <w:sz w:val="22"/>
          <w:szCs w:val="22"/>
        </w:rPr>
      </w:pPr>
      <w:r>
        <w:rPr>
          <w:rFonts w:ascii="Times New Roman" w:hAnsi="Times New Roman" w:cs="Times New Roman"/>
          <w:sz w:val="22"/>
          <w:szCs w:val="22"/>
        </w:rPr>
        <w:t xml:space="preserve">Email </w:t>
      </w:r>
      <w:proofErr w:type="spellStart"/>
      <w:proofErr w:type="gramStart"/>
      <w:r>
        <w:rPr>
          <w:rFonts w:ascii="Times New Roman" w:hAnsi="Times New Roman" w:cs="Times New Roman"/>
          <w:sz w:val="22"/>
          <w:szCs w:val="22"/>
        </w:rPr>
        <w:t>susan</w:t>
      </w:r>
      <w:proofErr w:type="spellEnd"/>
      <w:proofErr w:type="gramEnd"/>
      <w:r>
        <w:rPr>
          <w:rFonts w:ascii="Times New Roman" w:hAnsi="Times New Roman" w:cs="Times New Roman"/>
          <w:sz w:val="22"/>
          <w:szCs w:val="22"/>
        </w:rPr>
        <w:t xml:space="preserve"> about how it’s applied method and if she wants to be a part still in being co-author</w:t>
      </w:r>
    </w:p>
    <w:p w14:paraId="51545621" w14:textId="4E92A528" w:rsidR="00044FEE" w:rsidRPr="00DF4863" w:rsidRDefault="00044FEE" w:rsidP="00DF4863">
      <w:pPr>
        <w:spacing w:line="480" w:lineRule="auto"/>
        <w:rPr>
          <w:rFonts w:ascii="Times New Roman" w:hAnsi="Times New Roman" w:cs="Times New Roman"/>
          <w:sz w:val="22"/>
          <w:szCs w:val="22"/>
        </w:rPr>
      </w:pPr>
      <w:r>
        <w:rPr>
          <w:rFonts w:ascii="Times New Roman" w:hAnsi="Times New Roman" w:cs="Times New Roman"/>
          <w:sz w:val="22"/>
          <w:szCs w:val="22"/>
        </w:rPr>
        <w:t>Email Elizabeth about making sure she’s on board</w:t>
      </w:r>
    </w:p>
    <w:p w14:paraId="54A8A31F" w14:textId="77777777" w:rsidR="0008755D" w:rsidRPr="00DF4863" w:rsidRDefault="0008755D" w:rsidP="00DF4863">
      <w:pPr>
        <w:spacing w:line="480" w:lineRule="auto"/>
        <w:rPr>
          <w:rFonts w:ascii="Times New Roman" w:hAnsi="Times New Roman" w:cs="Times New Roman"/>
          <w:sz w:val="22"/>
          <w:szCs w:val="22"/>
        </w:rPr>
      </w:pPr>
    </w:p>
    <w:p w14:paraId="37850495" w14:textId="6D055409" w:rsidR="00D67841" w:rsidRPr="00DF4863" w:rsidRDefault="00127A25" w:rsidP="00DF4863">
      <w:pPr>
        <w:spacing w:line="480" w:lineRule="auto"/>
        <w:rPr>
          <w:rFonts w:ascii="Times New Roman" w:hAnsi="Times New Roman" w:cs="Times New Roman"/>
          <w:sz w:val="22"/>
          <w:szCs w:val="22"/>
        </w:rPr>
      </w:pPr>
      <w:r>
        <w:rPr>
          <w:rFonts w:ascii="Times New Roman" w:hAnsi="Times New Roman" w:cs="Times New Roman"/>
          <w:sz w:val="22"/>
          <w:szCs w:val="22"/>
        </w:rPr>
        <w:t>BMC, bioinformatics journals, start reading to see which one we might want to submit to</w:t>
      </w:r>
      <w:r w:rsidR="003313CD">
        <w:rPr>
          <w:rFonts w:ascii="Times New Roman" w:hAnsi="Times New Roman" w:cs="Times New Roman"/>
          <w:sz w:val="22"/>
          <w:szCs w:val="22"/>
        </w:rPr>
        <w:t>, artificial intelligence in medicine</w:t>
      </w: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5186F36D" w14:textId="77777777" w:rsidR="001C6C11" w:rsidRPr="00DF4863" w:rsidRDefault="001C6C11" w:rsidP="00DF4863">
      <w:pPr>
        <w:spacing w:line="480" w:lineRule="auto"/>
        <w:rPr>
          <w:rFonts w:ascii="Times New Roman" w:hAnsi="Times New Roman" w:cs="Times New Roman"/>
          <w:sz w:val="22"/>
          <w:szCs w:val="22"/>
        </w:rPr>
      </w:pPr>
    </w:p>
    <w:p w14:paraId="1506ED14" w14:textId="77777777" w:rsidR="002015D6" w:rsidRDefault="002015D6">
      <w:pPr>
        <w:rPr>
          <w:rFonts w:ascii="Times New Roman" w:hAnsi="Times New Roman" w:cs="Times New Roman"/>
          <w:sz w:val="22"/>
          <w:szCs w:val="22"/>
        </w:rPr>
      </w:pPr>
      <w:r>
        <w:rPr>
          <w:rFonts w:ascii="Times New Roman" w:hAnsi="Times New Roman" w:cs="Times New Roman"/>
          <w:sz w:val="22"/>
          <w:szCs w:val="22"/>
        </w:rPr>
        <w:br w:type="page"/>
      </w: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2BC58B73"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044FEE" w:rsidRDefault="00044FEE">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044FEE" w:rsidRDefault="00044FEE">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044FEE" w:rsidRDefault="00044FEE">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Colborn, Kathryn" w:date="2018-03-02T13:19:00Z" w:initials="CK">
    <w:p w14:paraId="67A8AF50" w14:textId="1DD415E1" w:rsidR="00044FEE" w:rsidRDefault="00044FEE">
      <w:pPr>
        <w:pStyle w:val="CommentText"/>
      </w:pPr>
      <w:r>
        <w:rPr>
          <w:rStyle w:val="CommentReference"/>
        </w:rPr>
        <w:annotationRef/>
      </w:r>
      <w:r>
        <w:t>Check that this is correct</w:t>
      </w:r>
    </w:p>
  </w:comment>
  <w:comment w:id="4" w:author="Alyssa Forber" w:date="2018-03-06T15:50:00Z" w:initials="AF">
    <w:p w14:paraId="46F68C2F" w14:textId="172E974D" w:rsidR="00044FEE" w:rsidRDefault="00044FEE">
      <w:pPr>
        <w:pStyle w:val="CommentText"/>
      </w:pPr>
      <w:r>
        <w:rPr>
          <w:rStyle w:val="CommentReference"/>
        </w:rPr>
        <w:annotationRef/>
      </w:r>
      <w:r>
        <w:t xml:space="preserve">I have that the variables were narrowed from 50 to 35 </w:t>
      </w:r>
    </w:p>
  </w:comment>
  <w:comment w:id="5" w:author="Colborn, Kathryn" w:date="2018-03-02T13:20:00Z" w:initials="CK">
    <w:p w14:paraId="74245E39" w14:textId="5E74CC96" w:rsidR="00044FEE" w:rsidRDefault="00044FEE">
      <w:pPr>
        <w:pStyle w:val="CommentText"/>
      </w:pPr>
      <w:r>
        <w:rPr>
          <w:rStyle w:val="CommentReference"/>
        </w:rPr>
        <w:annotationRef/>
      </w:r>
      <w:r>
        <w:t>Maybe add a few more important variables here</w:t>
      </w:r>
    </w:p>
  </w:comment>
  <w:comment w:id="6" w:author="Alyssa Forber" w:date="2018-03-11T21:08:00Z" w:initials="AF">
    <w:p w14:paraId="15FF4C11" w14:textId="2FB40864" w:rsidR="00044FEE" w:rsidRDefault="00044FEE">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7" w:author="Colborn, Kathryn" w:date="2018-03-02T13:43:00Z" w:initials="CK">
    <w:p w14:paraId="696757E7" w14:textId="5874B2D8" w:rsidR="00044FEE" w:rsidRDefault="00044FEE">
      <w:pPr>
        <w:pStyle w:val="CommentText"/>
      </w:pPr>
      <w:r>
        <w:rPr>
          <w:rStyle w:val="CommentReference"/>
        </w:rPr>
        <w:annotationRef/>
      </w:r>
      <w:r>
        <w:t>I found this in one of our shared folders. It’s just a placeholder for whatever is most recent.</w:t>
      </w:r>
    </w:p>
  </w:comment>
  <w:comment w:id="8" w:author="Alyssa Forber" w:date="2018-03-11T21:53:00Z" w:initials="AF">
    <w:p w14:paraId="76339D5E" w14:textId="51F230D9" w:rsidR="00044FEE" w:rsidRDefault="00044FEE">
      <w:pPr>
        <w:pStyle w:val="CommentText"/>
      </w:pPr>
      <w:r>
        <w:rPr>
          <w:rStyle w:val="CommentReference"/>
        </w:rPr>
        <w:annotationRef/>
      </w:r>
      <w:r>
        <w:t>I checked and this is the most recent, I had just been rounding to not include decimals before</w:t>
      </w:r>
    </w:p>
  </w:comment>
  <w:comment w:id="9" w:author="Alyssa Forber" w:date="2018-03-11T21:54:00Z" w:initials="AF">
    <w:p w14:paraId="2DDCD349" w14:textId="5348CEF8" w:rsidR="00044FEE" w:rsidRDefault="00044FEE">
      <w:pPr>
        <w:pStyle w:val="CommentText"/>
      </w:pPr>
      <w:r>
        <w:rPr>
          <w:rStyle w:val="CommentReference"/>
        </w:rPr>
        <w:annotationRef/>
      </w:r>
      <w:r>
        <w:t xml:space="preserve">For consistency, this should be changed to the format of the other tables, with the everything multiplied by 100, and relabeling t as threshold, etc. </w:t>
      </w:r>
    </w:p>
  </w:comment>
  <w:comment w:id="10" w:author="Alyssa Forber" w:date="2018-03-07T14:57:00Z" w:initials="AF">
    <w:p w14:paraId="4B0E89E3" w14:textId="4EC48E7A" w:rsidR="00044FEE" w:rsidRDefault="00044FEE">
      <w:pPr>
        <w:pStyle w:val="CommentText"/>
      </w:pPr>
      <w:r>
        <w:rPr>
          <w:rStyle w:val="CommentReference"/>
        </w:rPr>
        <w:annotationRef/>
      </w:r>
      <w:r>
        <w:t>I had not been calculating and saving AUC, but since I will be experimenting with the simulation when I re-run I will include it. Also, should we have a threshold column like the other tables, or did you mean to replace the word threshold with the actual threshold?</w:t>
      </w:r>
    </w:p>
  </w:comment>
  <w:comment w:id="11" w:author="Colborn, Kathryn" w:date="2018-03-03T12:15:00Z" w:initials="CK">
    <w:p w14:paraId="19956CBC" w14:textId="46DF23CD" w:rsidR="00044FEE" w:rsidRDefault="00044FEE">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73E8E"/>
    <w:rsid w:val="00074177"/>
    <w:rsid w:val="0008755D"/>
    <w:rsid w:val="00090BB5"/>
    <w:rsid w:val="000A6447"/>
    <w:rsid w:val="000B5082"/>
    <w:rsid w:val="000C4008"/>
    <w:rsid w:val="000D3148"/>
    <w:rsid w:val="00122DDA"/>
    <w:rsid w:val="00127A25"/>
    <w:rsid w:val="001337B7"/>
    <w:rsid w:val="00161EF0"/>
    <w:rsid w:val="001A0B9E"/>
    <w:rsid w:val="001B0039"/>
    <w:rsid w:val="001B7D03"/>
    <w:rsid w:val="001C6C11"/>
    <w:rsid w:val="001E0E59"/>
    <w:rsid w:val="001E5707"/>
    <w:rsid w:val="002015D6"/>
    <w:rsid w:val="00221396"/>
    <w:rsid w:val="00224D38"/>
    <w:rsid w:val="002568F5"/>
    <w:rsid w:val="00277D56"/>
    <w:rsid w:val="00286EA6"/>
    <w:rsid w:val="002B3481"/>
    <w:rsid w:val="002C20A5"/>
    <w:rsid w:val="002D4112"/>
    <w:rsid w:val="002F1E80"/>
    <w:rsid w:val="00311A59"/>
    <w:rsid w:val="003219C1"/>
    <w:rsid w:val="003313CD"/>
    <w:rsid w:val="00335AA4"/>
    <w:rsid w:val="00350C70"/>
    <w:rsid w:val="00356B3D"/>
    <w:rsid w:val="00380A6A"/>
    <w:rsid w:val="003D6468"/>
    <w:rsid w:val="003F4FA5"/>
    <w:rsid w:val="00422A4E"/>
    <w:rsid w:val="00422E0B"/>
    <w:rsid w:val="004249C5"/>
    <w:rsid w:val="00451295"/>
    <w:rsid w:val="00452087"/>
    <w:rsid w:val="004650F8"/>
    <w:rsid w:val="00466C0C"/>
    <w:rsid w:val="00476F3C"/>
    <w:rsid w:val="00484BCF"/>
    <w:rsid w:val="00494A93"/>
    <w:rsid w:val="00496E93"/>
    <w:rsid w:val="004A4F2E"/>
    <w:rsid w:val="004D6714"/>
    <w:rsid w:val="004F1228"/>
    <w:rsid w:val="00502705"/>
    <w:rsid w:val="00513DB4"/>
    <w:rsid w:val="00514F09"/>
    <w:rsid w:val="00515586"/>
    <w:rsid w:val="00521509"/>
    <w:rsid w:val="00542C7B"/>
    <w:rsid w:val="00543F20"/>
    <w:rsid w:val="00594576"/>
    <w:rsid w:val="005A4312"/>
    <w:rsid w:val="005C15FD"/>
    <w:rsid w:val="005C2327"/>
    <w:rsid w:val="005E36C5"/>
    <w:rsid w:val="005F366A"/>
    <w:rsid w:val="005F65F5"/>
    <w:rsid w:val="00603120"/>
    <w:rsid w:val="00605ACE"/>
    <w:rsid w:val="0062385B"/>
    <w:rsid w:val="00623AB6"/>
    <w:rsid w:val="006319AA"/>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74E9"/>
    <w:rsid w:val="007A7B9F"/>
    <w:rsid w:val="007B0F5C"/>
    <w:rsid w:val="007C2D3F"/>
    <w:rsid w:val="007D407F"/>
    <w:rsid w:val="007D49B7"/>
    <w:rsid w:val="007D5F8D"/>
    <w:rsid w:val="007D7092"/>
    <w:rsid w:val="007E2E00"/>
    <w:rsid w:val="00806097"/>
    <w:rsid w:val="00814D1F"/>
    <w:rsid w:val="00815E91"/>
    <w:rsid w:val="00816753"/>
    <w:rsid w:val="0082516C"/>
    <w:rsid w:val="008463B4"/>
    <w:rsid w:val="00847947"/>
    <w:rsid w:val="00872B65"/>
    <w:rsid w:val="00875B17"/>
    <w:rsid w:val="00880672"/>
    <w:rsid w:val="00882EE2"/>
    <w:rsid w:val="00885036"/>
    <w:rsid w:val="008A1A34"/>
    <w:rsid w:val="008A7ABB"/>
    <w:rsid w:val="008C17BC"/>
    <w:rsid w:val="008C2307"/>
    <w:rsid w:val="008D35C7"/>
    <w:rsid w:val="008E0077"/>
    <w:rsid w:val="008E4AFC"/>
    <w:rsid w:val="008F5A25"/>
    <w:rsid w:val="008F7911"/>
    <w:rsid w:val="00907561"/>
    <w:rsid w:val="00947801"/>
    <w:rsid w:val="0097059B"/>
    <w:rsid w:val="0097540B"/>
    <w:rsid w:val="009B0C2F"/>
    <w:rsid w:val="009B268E"/>
    <w:rsid w:val="009C5AB1"/>
    <w:rsid w:val="00A2725A"/>
    <w:rsid w:val="00A54B6A"/>
    <w:rsid w:val="00A93534"/>
    <w:rsid w:val="00AA2D56"/>
    <w:rsid w:val="00AB13EE"/>
    <w:rsid w:val="00AD30CC"/>
    <w:rsid w:val="00B45060"/>
    <w:rsid w:val="00B67C45"/>
    <w:rsid w:val="00B71AB5"/>
    <w:rsid w:val="00B77068"/>
    <w:rsid w:val="00B85DCF"/>
    <w:rsid w:val="00B9001D"/>
    <w:rsid w:val="00B93B92"/>
    <w:rsid w:val="00BA7A5A"/>
    <w:rsid w:val="00BC73D1"/>
    <w:rsid w:val="00BE626D"/>
    <w:rsid w:val="00C0454E"/>
    <w:rsid w:val="00C22D72"/>
    <w:rsid w:val="00C3772E"/>
    <w:rsid w:val="00C61E01"/>
    <w:rsid w:val="00C622E5"/>
    <w:rsid w:val="00C74849"/>
    <w:rsid w:val="00CD6145"/>
    <w:rsid w:val="00CE1840"/>
    <w:rsid w:val="00D040D2"/>
    <w:rsid w:val="00D16962"/>
    <w:rsid w:val="00D27186"/>
    <w:rsid w:val="00D40B9D"/>
    <w:rsid w:val="00D459FA"/>
    <w:rsid w:val="00D64275"/>
    <w:rsid w:val="00D660DD"/>
    <w:rsid w:val="00D67841"/>
    <w:rsid w:val="00D726D8"/>
    <w:rsid w:val="00D810DA"/>
    <w:rsid w:val="00D81577"/>
    <w:rsid w:val="00D9261A"/>
    <w:rsid w:val="00DA26D8"/>
    <w:rsid w:val="00DA7A72"/>
    <w:rsid w:val="00DD559D"/>
    <w:rsid w:val="00DD6217"/>
    <w:rsid w:val="00DE0A70"/>
    <w:rsid w:val="00DF2DBA"/>
    <w:rsid w:val="00DF4863"/>
    <w:rsid w:val="00E058B4"/>
    <w:rsid w:val="00E224E6"/>
    <w:rsid w:val="00E42151"/>
    <w:rsid w:val="00E473E2"/>
    <w:rsid w:val="00E50186"/>
    <w:rsid w:val="00E73D14"/>
    <w:rsid w:val="00E800E3"/>
    <w:rsid w:val="00E85797"/>
    <w:rsid w:val="00EA2BF0"/>
    <w:rsid w:val="00EA7169"/>
    <w:rsid w:val="00EB012D"/>
    <w:rsid w:val="00EC66B4"/>
    <w:rsid w:val="00EE4FF9"/>
    <w:rsid w:val="00EE6BAE"/>
    <w:rsid w:val="00EE7B4B"/>
    <w:rsid w:val="00EF3727"/>
    <w:rsid w:val="00F31B4A"/>
    <w:rsid w:val="00F75DDB"/>
    <w:rsid w:val="00F77484"/>
    <w:rsid w:val="00F908D6"/>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3208</Words>
  <Characters>18286</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72</cp:revision>
  <dcterms:created xsi:type="dcterms:W3CDTF">2018-03-02T14:39:00Z</dcterms:created>
  <dcterms:modified xsi:type="dcterms:W3CDTF">2018-03-12T21:31:00Z</dcterms:modified>
</cp:coreProperties>
</file>