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详细设计说明书模板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适用项目：海南数字“三农”金融数据总平台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/>
    <w:p>
      <w:r>
        <w:rPr>
          <w:rFonts w:ascii="宋体" w:hAnsi="宋体" w:eastAsia="宋体"/>
          <w:b w:val="0"/>
          <w:sz w:val="24"/>
        </w:rPr>
        <w:t>文档说明：本文档用于描述模块级详细设计、数据库设计、接口设计、非功能性设计和部署方案。</w:t>
      </w:r>
    </w:p>
    <w:p>
      <w:r>
        <w:rPr>
          <w:rFonts w:ascii="宋体" w:hAnsi="宋体" w:eastAsia="宋体"/>
          <w:b w:val="0"/>
          <w:sz w:val="20"/>
        </w:rPr>
        <w:t>备注：以上目录依据你提供的模板要求生成，当前为可直接编写的 Word 模板骨架。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 引言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1.1 编写目的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1.2 文档范围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1.3 读者对象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1.4 定义、首字母缩写词和缩略语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1.5 参考资料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1.6 文档概述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 总体设计概述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2.1 设计背景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2.2 设计目标与约束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2.3 系统架构概述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2.3.1 逻辑架构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2.3.2 物理架构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2.3.3 技术栈选型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2.4 与本系统相关的其他系统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3. 系统详细设计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 [模块A名称] 详细设计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3.x.1 模块概述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3.x.2 功能描述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3.x.3 类/组件设计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3.x.3.1 类图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3.x.3.2 类说明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3.x.4 业务流程设计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3.x.4.1 [业务流程A]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3.x.5 界面设计（可选）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3.x.5.1 界面原型图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3.x.5.2 界面元素说明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 数据库设计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4.1 设计原则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4.2 逻辑数据模型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4.3 物理数据模型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4.3.1 表/集合清单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4.3.2 表结构设计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4.3.3 索引设计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4.4 存储过程/函数设计（可选）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4.5 数据字典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 接口设计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5.1 内部接口设计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5.1.1 [接口名称A]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5.2 外部接口设计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 非功能性需求设计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6.1 性能设计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6.1.1 性能指标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6.1.2 设计策略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6.2 安全性设计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6.2.1 安全威胁与应对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6.2.2 身份认证与授权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6.2.3 数据加密与脱敏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6.2.4 日志与审计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6.3 可靠性/可用性设计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6.3.1 冗余部署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6.3.2 容错与降级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6.3.3 数据备份与恢复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6.4 可维护性设计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6.5 可扩展性设计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 运行环境设计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7.1 硬件环境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7.1.1 服务器配置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7.1.2 网络拓扑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7.2 软件环境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7.2.1 操作系统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7.2.2 中间件</w:t>
      </w:r>
    </w:p>
    <w:p>
      <w:pPr>
        <w:ind w:left="680"/>
      </w:pPr>
      <w:r>
        <w:rPr>
          <w:rFonts w:ascii="宋体" w:hAnsi="宋体" w:eastAsia="宋体"/>
          <w:b w:val="0"/>
          <w:sz w:val="24"/>
        </w:rPr>
        <w:t>7.2.3 依赖服务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8. 部署方案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8.1 部署结构图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8.2 部署步骤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8.3 配置说明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 测试建议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9.1 单元测试建议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9.2 集成测试建议</w:t>
      </w:r>
    </w:p>
    <w:p>
      <w:pPr>
        <w:ind w:left="340"/>
      </w:pPr>
      <w:r>
        <w:rPr>
          <w:rFonts w:ascii="宋体" w:hAnsi="宋体" w:eastAsia="宋体"/>
          <w:b w:val="0"/>
          <w:sz w:val="24"/>
        </w:rPr>
        <w:t>9.3 性能测试建议</w:t>
      </w:r>
    </w:p>
    <w:p>
      <w:r>
        <w:br w:type="page"/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 引言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1.1 编写目的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1.2 文档范围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1.3 读者对象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1.4 定义、首字母缩写词和缩略语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1.5 参考资料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1.6 文档概述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 总体设计概述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2.1 设计背景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2.2 设计目标与约束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2.3 系统架构概述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2.3.1 逻辑架构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2.3.2 物理架构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2.3.3 技术栈选型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2.4 与本系统相关的其他系统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3. 系统详细设计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 [模块A名称] 详细设计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3.x.1 模块概述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3.x.2 功能描述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3.x.3 类/组件设计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3.x.3.1 类图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3.x.3.2 类说明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3.x.4 业务流程设计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【建议内容】流程名称、触发条件、参与角色、关键节点、异常处理、输出结果。</w:t>
      </w:r>
    </w:p>
    <w:p>
      <w:r>
        <w:rPr>
          <w:rFonts w:ascii="宋体" w:hAnsi="宋体" w:eastAsia="宋体"/>
          <w:b/>
          <w:sz w:val="28"/>
        </w:rPr>
        <w:t>3.x.4.1 [业务流程A]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【建议内容】流程名称、触发条件、参与角色、关键节点、异常处理、输出结果。</w:t>
      </w:r>
    </w:p>
    <w:p>
      <w:r>
        <w:rPr>
          <w:rFonts w:ascii="宋体" w:hAnsi="宋体" w:eastAsia="宋体"/>
          <w:b/>
          <w:sz w:val="28"/>
        </w:rPr>
        <w:t>3.x.5 界面设计（可选）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3.x.5.1 界面原型图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3.x.5.2 界面元素说明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 数据库设计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4.1 设计原则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4.2 逻辑数据模型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4.3 物理数据模型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4.3.1 表/集合清单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4.3.2 表结构设计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4.3.3 索引设计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4.4 存储过程/函数设计（可选）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4.5 数据字典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 接口设计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5.1 内部接口设计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r>
        <w:rPr>
          <w:rFonts w:ascii="宋体" w:hAnsi="宋体" w:eastAsia="宋体"/>
          <w:b/>
          <w:sz w:val="28"/>
        </w:rPr>
        <w:t>5.1.1 [接口名称A]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5.2 外部接口设计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【建议内容】接口功能、调用方/提供方、协议、入参、出参、示例、错误码。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 非功能性需求设计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6.1 性能设计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6.1.1 性能指标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6.1.2 设计策略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6.2 安全性设计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【建议内容】身份认证、授权控制、脱敏、加密、审计留痕、边界防护。</w:t>
      </w:r>
    </w:p>
    <w:p>
      <w:r>
        <w:rPr>
          <w:rFonts w:ascii="宋体" w:hAnsi="宋体" w:eastAsia="宋体"/>
          <w:b/>
          <w:sz w:val="28"/>
        </w:rPr>
        <w:t>6.2.1 安全威胁与应对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【建议内容】身份认证、授权控制、脱敏、加密、审计留痕、边界防护。</w:t>
      </w:r>
    </w:p>
    <w:p>
      <w:r>
        <w:rPr>
          <w:rFonts w:ascii="宋体" w:hAnsi="宋体" w:eastAsia="宋体"/>
          <w:b/>
          <w:sz w:val="28"/>
        </w:rPr>
        <w:t>6.2.2 身份认证与授权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6.2.3 数据加密与脱敏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r>
        <w:rPr>
          <w:rFonts w:ascii="宋体" w:hAnsi="宋体" w:eastAsia="宋体"/>
          <w:b/>
          <w:sz w:val="28"/>
        </w:rPr>
        <w:t>6.2.4 日志与审计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6.3 可靠性/可用性设计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6.3.1 冗余部署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6.3.2 容错与降级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6.3.3 数据备份与恢复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 w:val="0"/>
          <w:sz w:val="22"/>
        </w:rPr>
        <w:t>【建议内容】实体说明、字段定义、约束、索引、来源、更新规则、清洗规则。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6.4 可维护性设计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6.5 可扩展性设计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 运行环境设计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7.1 硬件环境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7.1.1 服务器配置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7.1.2 网络拓扑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7.2 软件环境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7.2.1 操作系统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7.2.2 中间件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r>
        <w:rPr>
          <w:rFonts w:ascii="宋体" w:hAnsi="宋体" w:eastAsia="宋体"/>
          <w:b/>
          <w:sz w:val="28"/>
        </w:rPr>
        <w:t>7.2.3 依赖服务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8. 部署方案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8.1 部署结构图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8.2 部署步骤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8.3 配置说明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 测试建议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9.1 单元测试建议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9.2 集成测试建议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p>
      <w:pPr>
        <w:spacing w:before="120" w:after="120"/>
      </w:pPr>
      <w:r>
        <w:rPr>
          <w:rFonts w:ascii="宋体" w:hAnsi="宋体" w:eastAsia="宋体"/>
          <w:b/>
          <w:sz w:val="32"/>
        </w:rPr>
        <w:t>9.3 性能测试建议</w:t>
      </w:r>
    </w:p>
    <w:p>
      <w:r>
        <w:rPr>
          <w:rFonts w:ascii="宋体" w:hAnsi="宋体" w:eastAsia="宋体"/>
          <w:b w:val="0"/>
          <w:sz w:val="22"/>
        </w:rPr>
        <w:t>【填写说明】请结合本项目实际内容补充本节，保持中文表述，并在必要时插入流程图、原型图、表结构或接口示例。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