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C1B11">
      <w:pPr>
        <w:jc w:val="center"/>
      </w:pPr>
      <w:r>
        <w:rPr>
          <w:rFonts w:ascii="宋体" w:hAnsi="宋体" w:eastAsia="宋体"/>
          <w:b/>
          <w:sz w:val="40"/>
        </w:rPr>
        <w:t>海南数字“三农”金融服务平台</w:t>
      </w:r>
    </w:p>
    <w:p w14:paraId="65F1E1E6">
      <w:pPr>
        <w:jc w:val="center"/>
      </w:pPr>
      <w:r>
        <w:rPr>
          <w:rFonts w:ascii="宋体" w:hAnsi="宋体" w:eastAsia="宋体"/>
          <w:b/>
          <w:sz w:val="36"/>
        </w:rPr>
        <w:t>需求规格说明书（第一版）</w:t>
      </w:r>
    </w:p>
    <w:p w14:paraId="1A009A99">
      <w:pPr>
        <w:jc w:val="center"/>
      </w:pPr>
      <w:r>
        <w:rPr>
          <w:rFonts w:ascii="宋体" w:hAnsi="宋体" w:eastAsia="宋体"/>
          <w:b w:val="0"/>
          <w:sz w:val="24"/>
        </w:rPr>
        <w:t>适用范围：现状分析、用户分析、业务需求分析章节初稿</w:t>
      </w:r>
    </w:p>
    <w:p w14:paraId="5ED7578D">
      <w:pPr>
        <w:jc w:val="center"/>
      </w:pPr>
      <w:r>
        <w:rPr>
          <w:rFonts w:ascii="宋体" w:hAnsi="宋体" w:eastAsia="宋体"/>
          <w:b w:val="0"/>
          <w:sz w:val="24"/>
        </w:rPr>
        <w:t>版本：V1.0</w:t>
      </w:r>
    </w:p>
    <w:p w14:paraId="1666EFAE"/>
    <w:p w14:paraId="55B219EF">
      <w:pPr>
        <w:spacing w:line="360" w:lineRule="auto"/>
        <w:ind w:firstLine="420"/>
      </w:pPr>
      <w:r>
        <w:rPr>
          <w:rFonts w:ascii="宋体" w:hAnsi="宋体" w:eastAsia="宋体"/>
          <w:b w:val="0"/>
          <w:sz w:val="24"/>
        </w:rPr>
        <w:t>说明：本文档依据现有需求分析材料整理生成，当前重点完成“现状分析”“用户分析”“业务需求分析”正式章节，其余章节先按模板保留占位，供后续补充。</w:t>
      </w:r>
    </w:p>
    <w:p w14:paraId="78CB7D07">
      <w:r>
        <w:rPr>
          <w:rFonts w:ascii="宋体" w:hAnsi="宋体" w:eastAsia="宋体"/>
          <w:b/>
          <w:sz w:val="32"/>
        </w:rPr>
        <w:t>目录</w:t>
      </w:r>
    </w:p>
    <w:p w14:paraId="0CCB5CF9">
      <w:r>
        <w:rPr>
          <w:rFonts w:ascii="宋体" w:hAnsi="宋体" w:eastAsia="宋体"/>
          <w:b w:val="0"/>
          <w:sz w:val="24"/>
        </w:rPr>
        <w:t>1. 引言</w:t>
      </w:r>
    </w:p>
    <w:p w14:paraId="1C19FB72">
      <w:r>
        <w:rPr>
          <w:rFonts w:ascii="宋体" w:hAnsi="宋体" w:eastAsia="宋体"/>
          <w:b w:val="0"/>
          <w:sz w:val="24"/>
        </w:rPr>
        <w:t>1.1 编写目的</w:t>
      </w:r>
    </w:p>
    <w:p w14:paraId="26448E8A">
      <w:r>
        <w:rPr>
          <w:rFonts w:ascii="宋体" w:hAnsi="宋体" w:eastAsia="宋体"/>
          <w:b w:val="0"/>
          <w:sz w:val="24"/>
        </w:rPr>
        <w:t>1.2 项目背景</w:t>
      </w:r>
    </w:p>
    <w:p w14:paraId="295FC021">
      <w:r>
        <w:rPr>
          <w:rFonts w:ascii="宋体" w:hAnsi="宋体" w:eastAsia="宋体"/>
          <w:b w:val="0"/>
          <w:sz w:val="24"/>
        </w:rPr>
        <w:t>1.3 术语与定义</w:t>
      </w:r>
    </w:p>
    <w:p w14:paraId="61B309E2">
      <w:r>
        <w:rPr>
          <w:rFonts w:ascii="宋体" w:hAnsi="宋体" w:eastAsia="宋体"/>
          <w:b w:val="0"/>
          <w:sz w:val="24"/>
        </w:rPr>
        <w:t>1.4 参考资料</w:t>
      </w:r>
    </w:p>
    <w:p w14:paraId="78E7D51B">
      <w:r>
        <w:rPr>
          <w:rFonts w:ascii="宋体" w:hAnsi="宋体" w:eastAsia="宋体"/>
          <w:b w:val="0"/>
          <w:sz w:val="24"/>
        </w:rPr>
        <w:t>2. 项目总体描述</w:t>
      </w:r>
    </w:p>
    <w:p w14:paraId="7CA3DC1B">
      <w:r>
        <w:rPr>
          <w:rFonts w:ascii="宋体" w:hAnsi="宋体" w:eastAsia="宋体"/>
          <w:b w:val="0"/>
          <w:sz w:val="24"/>
        </w:rPr>
        <w:t>2.1 项目目标</w:t>
      </w:r>
    </w:p>
    <w:p w14:paraId="341843C9">
      <w:r>
        <w:rPr>
          <w:rFonts w:ascii="宋体" w:hAnsi="宋体" w:eastAsia="宋体"/>
          <w:b w:val="0"/>
          <w:sz w:val="24"/>
        </w:rPr>
        <w:t>2.2 用户特征</w:t>
      </w:r>
    </w:p>
    <w:p w14:paraId="16F1F9C8">
      <w:r>
        <w:rPr>
          <w:rFonts w:ascii="宋体" w:hAnsi="宋体" w:eastAsia="宋体"/>
          <w:b w:val="0"/>
          <w:sz w:val="24"/>
        </w:rPr>
        <w:t>2.3 运行环境</w:t>
      </w:r>
    </w:p>
    <w:p w14:paraId="1B372A06">
      <w:r>
        <w:rPr>
          <w:rFonts w:ascii="宋体" w:hAnsi="宋体" w:eastAsia="宋体"/>
          <w:b w:val="0"/>
          <w:sz w:val="24"/>
        </w:rPr>
        <w:t>2.4 约束与假设</w:t>
      </w:r>
    </w:p>
    <w:p w14:paraId="27744EB6">
      <w:r>
        <w:rPr>
          <w:rFonts w:ascii="宋体" w:hAnsi="宋体" w:eastAsia="宋体"/>
          <w:b w:val="0"/>
          <w:sz w:val="24"/>
        </w:rPr>
        <w:t>3. 功能需求</w:t>
      </w:r>
    </w:p>
    <w:p w14:paraId="1DC1C5D3">
      <w:r>
        <w:rPr>
          <w:rFonts w:ascii="宋体" w:hAnsi="宋体" w:eastAsia="宋体"/>
          <w:b w:val="0"/>
          <w:sz w:val="24"/>
        </w:rPr>
        <w:t>3.1 系统总体功能结构</w:t>
      </w:r>
    </w:p>
    <w:p w14:paraId="6E9C4E47">
      <w:r>
        <w:rPr>
          <w:rFonts w:ascii="宋体" w:hAnsi="宋体" w:eastAsia="宋体"/>
          <w:b w:val="0"/>
          <w:sz w:val="24"/>
        </w:rPr>
        <w:t>3.2 功能模块划分</w:t>
      </w:r>
    </w:p>
    <w:p w14:paraId="5D4B0BBB">
      <w:r>
        <w:t>本节对系统功能需求进行说明，并对模块划分和业务内容进行归纳。</w:t>
      </w:r>
    </w:p>
    <w:p w14:paraId="4E4867F6">
      <w:r>
        <w:t>本节对各模块业务需求进行展开说明，并通过功能明细表体现实际功能内容。</w:t>
      </w:r>
    </w:p>
    <w:p w14:paraId="079B5F6A">
      <w:r>
        <w:t>本章对系统数据需求进行说明，明确数据分类、数据库选型、核心数据表范围以及数据采集与质量控制要求。详细字段设计和物理建模内容在后续设计文档中明确。</w:t>
      </w:r>
    </w:p>
    <w:p w14:paraId="2556AD98">
      <w:r>
        <w:rPr>
          <w:rFonts w:ascii="宋体" w:hAnsi="宋体" w:eastAsia="宋体"/>
          <w:b w:val="0"/>
          <w:sz w:val="24"/>
        </w:rPr>
        <w:t>5. 非功能需求</w:t>
      </w:r>
    </w:p>
    <w:p w14:paraId="53E10C9A">
      <w:r>
        <w:rPr>
          <w:rFonts w:ascii="宋体" w:hAnsi="宋体" w:eastAsia="宋体"/>
          <w:b w:val="0"/>
          <w:sz w:val="24"/>
        </w:rPr>
        <w:t>6. 外部接口需求</w:t>
      </w:r>
    </w:p>
    <w:p w14:paraId="7C78691B">
      <w:r>
        <w:rPr>
          <w:rFonts w:ascii="宋体" w:hAnsi="宋体" w:eastAsia="宋体"/>
          <w:b w:val="0"/>
          <w:sz w:val="24"/>
        </w:rPr>
        <w:t>7. 系统部署与运行需求</w:t>
      </w:r>
    </w:p>
    <w:p w14:paraId="2B48E910">
      <w:r>
        <w:rPr>
          <w:rFonts w:ascii="宋体" w:hAnsi="宋体" w:eastAsia="宋体"/>
          <w:b/>
          <w:sz w:val="32"/>
        </w:rPr>
        <w:t>1. 引言</w:t>
      </w:r>
    </w:p>
    <w:p w14:paraId="36A0BCA6">
      <w:r>
        <w:rPr>
          <w:rFonts w:ascii="宋体" w:hAnsi="宋体" w:eastAsia="宋体"/>
          <w:b/>
          <w:sz w:val="28"/>
        </w:rPr>
        <w:t>1.1 编写目的</w:t>
      </w:r>
    </w:p>
    <w:p w14:paraId="55CF5044">
      <w:pPr>
        <w:spacing w:line="360" w:lineRule="auto"/>
        <w:ind w:firstLine="420"/>
      </w:pPr>
      <w:r>
        <w:rPr>
          <w:rFonts w:ascii="宋体" w:hAnsi="宋体" w:eastAsia="宋体"/>
          <w:b w:val="0"/>
          <w:sz w:val="24"/>
        </w:rPr>
        <w:t>本文档用于明确海南数字“三农”金融服务平台项目在现状分析、用户分析和业务需求分析阶段的建设背景、用户对象、业务目标和功能方向，为需求评审、方案设计、原型设计、接口设计和后续开发实施提供统一依据。</w:t>
      </w:r>
    </w:p>
    <w:p w14:paraId="482ECEA7">
      <w:r>
        <w:rPr>
          <w:rFonts w:ascii="宋体" w:hAnsi="宋体" w:eastAsia="宋体"/>
          <w:b/>
          <w:sz w:val="28"/>
        </w:rPr>
        <w:t>1.2 项目背景</w:t>
      </w:r>
    </w:p>
    <w:p w14:paraId="30AB0882">
      <w:pPr>
        <w:spacing w:line="360" w:lineRule="auto"/>
        <w:ind w:firstLine="420"/>
      </w:pPr>
      <w:r>
        <w:rPr>
          <w:rFonts w:ascii="宋体" w:hAnsi="宋体" w:eastAsia="宋体"/>
          <w:b w:val="0"/>
          <w:sz w:val="24"/>
        </w:rPr>
        <w:t>在数字化转型持续深化的背景下，信息技术正在全面重塑农业农村领域的治理方式、生产方式和服务方式。随着乡村振兴战略深入实施，农业农村领域对数据驱动、精准治理和金融赋能的需求持续增强，传统以人工采集、分散管理、线下办理为主的业务模式已难以满足现代农业农村高质量发展的要求。</w:t>
      </w:r>
    </w:p>
    <w:p w14:paraId="55CDC489">
      <w:pPr>
        <w:spacing w:line="360" w:lineRule="auto"/>
        <w:ind w:firstLine="420"/>
      </w:pPr>
      <w:r>
        <w:rPr>
          <w:rFonts w:ascii="宋体" w:hAnsi="宋体" w:eastAsia="宋体"/>
          <w:b w:val="0"/>
          <w:sz w:val="24"/>
        </w:rPr>
        <w:t>当前，“三农”领域长期面临融资难、融资贵、融资慢等突出问题。传统金融服务模式在面对分散化、多样化、季节性强、风险特征复杂的农业农村客户群体时，存在信息不对称严重、信用评价依据不足、风险识别能力不强和服务效率不高等问题。同时，随着农业现代化进程加快，农业产业链不断延伸，新型农业经营主体持续增加，农村集体经济发展模式不断丰富，农业农村对金融服务的需求已呈现多层次、个性化、综合化的发展趋势。</w:t>
      </w:r>
    </w:p>
    <w:p w14:paraId="2A5E5657">
      <w:pPr>
        <w:spacing w:line="360" w:lineRule="auto"/>
        <w:ind w:firstLine="420"/>
      </w:pPr>
      <w:r>
        <w:rPr>
          <w:rFonts w:ascii="宋体" w:hAnsi="宋体" w:eastAsia="宋体"/>
          <w:b w:val="0"/>
          <w:sz w:val="24"/>
        </w:rPr>
        <w:t>本项目以海南数字“三农”金融服务平台建设为抓手，围绕农业农村金融服务所需数据资源和业务场景，推进数据汇聚、治理、共享、分析、应用和监管一体化建设，形成“政府监管、金融服务、主体经营、村级治理”协同联动的数字化支撑体系。</w:t>
      </w:r>
    </w:p>
    <w:p w14:paraId="2C4CEFAE">
      <w:r>
        <w:rPr>
          <w:rFonts w:ascii="宋体" w:hAnsi="宋体" w:eastAsia="宋体"/>
          <w:b/>
          <w:sz w:val="24"/>
        </w:rPr>
        <w:t>1.2.1 建设现状与基础</w:t>
      </w:r>
    </w:p>
    <w:p w14:paraId="6086795F">
      <w:pPr>
        <w:spacing w:line="360" w:lineRule="auto"/>
        <w:ind w:firstLine="420"/>
      </w:pPr>
      <w:r>
        <w:rPr>
          <w:rFonts w:ascii="宋体" w:hAnsi="宋体" w:eastAsia="宋体"/>
          <w:b w:val="0"/>
          <w:sz w:val="24"/>
        </w:rPr>
        <w:t>海南省已具备一定的农业农村数据资源基础。农业农村大数据中心经过持续建设和积累，已初步汇聚农业生产、农村经济和农民生活等多维度数据资源，为本项目建设提供了较好的数据底座。部分涉农金融机构也已围绕村级和农户层面开展基础信息采集工作，积累了农业农村客户信息和金融服务经验。</w:t>
      </w:r>
    </w:p>
    <w:p w14:paraId="1F515BE0">
      <w:pPr>
        <w:spacing w:line="360" w:lineRule="auto"/>
        <w:ind w:firstLine="420"/>
      </w:pPr>
      <w:r>
        <w:rPr>
          <w:rFonts w:ascii="宋体" w:hAnsi="宋体" w:eastAsia="宋体"/>
          <w:b w:val="0"/>
          <w:sz w:val="24"/>
        </w:rPr>
        <w:t>现有数据资源覆盖农作物种植、土地资源、气象影响、农村企业经营、土地流转、农村电商发展、农户收入结构等多个方面，具备进一步整合、治理和应用的空间。通过统一标准和数据治理体系建设，原有分散数据可逐步转化为可共享、可分析、可服务的数字资产。</w:t>
      </w:r>
    </w:p>
    <w:p w14:paraId="7E62F7AE">
      <w:r>
        <w:rPr>
          <w:rFonts w:ascii="宋体" w:hAnsi="宋体" w:eastAsia="宋体"/>
          <w:b/>
          <w:sz w:val="24"/>
        </w:rPr>
        <w:t>1.2.2 面临问题与挑战</w:t>
      </w:r>
    </w:p>
    <w:p w14:paraId="71599243">
      <w:pPr>
        <w:pStyle w:val="14"/>
        <w:spacing w:line="360" w:lineRule="auto"/>
      </w:pPr>
      <w:r>
        <w:rPr>
          <w:rFonts w:ascii="宋体" w:hAnsi="宋体" w:eastAsia="宋体"/>
          <w:b w:val="0"/>
          <w:sz w:val="24"/>
        </w:rPr>
        <w:t>传统数据采集方式成本高、效率低，农村地区地域广、分布散，进村入户采集需要投入大量人力物力，且回访核实难度大。</w:t>
      </w:r>
    </w:p>
    <w:p w14:paraId="698BA9E3">
      <w:pPr>
        <w:pStyle w:val="14"/>
        <w:spacing w:line="360" w:lineRule="auto"/>
      </w:pPr>
      <w:r>
        <w:rPr>
          <w:rFonts w:ascii="宋体" w:hAnsi="宋体" w:eastAsia="宋体"/>
          <w:b w:val="0"/>
          <w:sz w:val="24"/>
        </w:rPr>
        <w:t>数据核准难度较大，缺乏统一有效的第三方验证机制，农户和经营主体填报信息容易出现遗漏、偏差和失真。</w:t>
      </w:r>
    </w:p>
    <w:p w14:paraId="0CCF65A0">
      <w:pPr>
        <w:pStyle w:val="14"/>
        <w:spacing w:line="360" w:lineRule="auto"/>
      </w:pPr>
      <w:r>
        <w:rPr>
          <w:rFonts w:ascii="宋体" w:hAnsi="宋体" w:eastAsia="宋体"/>
          <w:b w:val="0"/>
          <w:sz w:val="24"/>
        </w:rPr>
        <w:t>不同部门在采集口径、编码规则和统计方式上不统一，数据整合与共享存在明显壁垒。</w:t>
      </w:r>
    </w:p>
    <w:p w14:paraId="06637CB5">
      <w:pPr>
        <w:pStyle w:val="14"/>
        <w:spacing w:line="360" w:lineRule="auto"/>
      </w:pPr>
      <w:r>
        <w:rPr>
          <w:rFonts w:ascii="宋体" w:hAnsi="宋体" w:eastAsia="宋体"/>
          <w:b w:val="0"/>
          <w:sz w:val="24"/>
        </w:rPr>
        <w:t>部分数据依赖人工上报，审核机制仍以人工抽查和简单逻辑校验为主，难以满足高质量数据治理要求。</w:t>
      </w:r>
    </w:p>
    <w:p w14:paraId="0F1CF207">
      <w:pPr>
        <w:pStyle w:val="14"/>
        <w:spacing w:line="360" w:lineRule="auto"/>
      </w:pPr>
      <w:r>
        <w:rPr>
          <w:rFonts w:ascii="宋体" w:hAnsi="宋体" w:eastAsia="宋体"/>
          <w:b w:val="0"/>
          <w:sz w:val="24"/>
        </w:rPr>
        <w:t>现有存储、传输和计算能力在应对海量、多源、动态增长的涉农数据方面仍存在短板。</w:t>
      </w:r>
    </w:p>
    <w:p w14:paraId="709A9857">
      <w:pPr>
        <w:pStyle w:val="14"/>
        <w:spacing w:line="360" w:lineRule="auto"/>
      </w:pPr>
      <w:r>
        <w:rPr>
          <w:rFonts w:ascii="宋体" w:hAnsi="宋体" w:eastAsia="宋体"/>
          <w:b w:val="0"/>
          <w:sz w:val="24"/>
        </w:rPr>
        <w:t>既懂农业农村业务又懂数据治理、信息技术和模型分析的复合型人才较为匮乏。</w:t>
      </w:r>
    </w:p>
    <w:p w14:paraId="6355A68D">
      <w:r>
        <w:rPr>
          <w:rFonts w:ascii="宋体" w:hAnsi="宋体" w:eastAsia="宋体"/>
          <w:b/>
          <w:sz w:val="28"/>
        </w:rPr>
        <w:t>1.3 术语与定义</w:t>
      </w:r>
    </w:p>
    <w:p w14:paraId="1E6933CB">
      <w:pPr>
        <w:spacing w:line="360" w:lineRule="auto"/>
        <w:ind w:firstLine="420"/>
      </w:pPr>
      <w:r>
        <w:rPr>
          <w:rFonts w:ascii="宋体" w:hAnsi="宋体" w:eastAsia="宋体"/>
          <w:b w:val="0"/>
          <w:sz w:val="24"/>
        </w:rPr>
        <w:t>三农：指农业、农村和农民。</w:t>
      </w:r>
    </w:p>
    <w:p w14:paraId="41221220">
      <w:pPr>
        <w:spacing w:line="360" w:lineRule="auto"/>
        <w:ind w:firstLine="420"/>
      </w:pPr>
      <w:r>
        <w:rPr>
          <w:rFonts w:ascii="宋体" w:hAnsi="宋体" w:eastAsia="宋体"/>
          <w:b w:val="0"/>
          <w:sz w:val="24"/>
        </w:rPr>
        <w:t>新型农业经营主体：指家庭农场、农民合作社、农业企业等从事农业生产经营活动的组织或主体。</w:t>
      </w:r>
    </w:p>
    <w:p w14:paraId="78747F37">
      <w:pPr>
        <w:spacing w:line="360" w:lineRule="auto"/>
        <w:ind w:firstLine="420"/>
      </w:pPr>
      <w:r>
        <w:rPr>
          <w:rFonts w:ascii="宋体" w:hAnsi="宋体" w:eastAsia="宋体"/>
          <w:b w:val="0"/>
          <w:sz w:val="24"/>
        </w:rPr>
        <w:t>农经一张图：指对农业农村经济相关数据进行统一汇聚、统计分析、可视化展示和风险预警的综合监管应用。</w:t>
      </w:r>
    </w:p>
    <w:p w14:paraId="06CC592D">
      <w:pPr>
        <w:spacing w:line="360" w:lineRule="auto"/>
        <w:ind w:firstLine="420"/>
      </w:pPr>
      <w:r>
        <w:rPr>
          <w:rFonts w:ascii="宋体" w:hAnsi="宋体" w:eastAsia="宋体"/>
          <w:b w:val="0"/>
          <w:sz w:val="24"/>
        </w:rPr>
        <w:t>信用画像：指基于主体基础信息、经营数据、财务数据和信用记录形成的多维度综合评价结果。</w:t>
      </w:r>
    </w:p>
    <w:p w14:paraId="70B6DCFE">
      <w:r>
        <w:rPr>
          <w:rFonts w:ascii="宋体" w:hAnsi="宋体" w:eastAsia="宋体"/>
          <w:b/>
          <w:sz w:val="28"/>
        </w:rPr>
        <w:t>1.4 参考资料</w:t>
      </w:r>
    </w:p>
    <w:p w14:paraId="294B4D1A">
      <w:pPr>
        <w:pStyle w:val="14"/>
        <w:numPr>
          <w:ilvl w:val="0"/>
          <w:numId w:val="7"/>
        </w:numPr>
        <w:spacing w:line="360" w:lineRule="auto"/>
      </w:pPr>
      <w:r>
        <w:rPr>
          <w:rFonts w:ascii="宋体" w:hAnsi="宋体" w:eastAsia="宋体"/>
          <w:b w:val="0"/>
          <w:sz w:val="24"/>
        </w:rPr>
        <w:t>《海南数字“三农”金融服务平台需求分析》相关材料。</w:t>
      </w:r>
    </w:p>
    <w:p w14:paraId="432E7E48">
      <w:pPr>
        <w:pStyle w:val="14"/>
        <w:numPr>
          <w:ilvl w:val="0"/>
          <w:numId w:val="7"/>
        </w:numPr>
        <w:spacing w:line="360" w:lineRule="auto"/>
      </w:pPr>
      <w:r>
        <w:rPr>
          <w:rFonts w:ascii="宋体" w:hAnsi="宋体" w:eastAsia="宋体"/>
          <w:b w:val="0"/>
          <w:sz w:val="24"/>
        </w:rPr>
        <w:t>项目已整理的六个业务模块需求分析文档。</w:t>
      </w:r>
    </w:p>
    <w:p w14:paraId="3EFEFC37">
      <w:pPr>
        <w:pStyle w:val="14"/>
        <w:numPr>
          <w:ilvl w:val="0"/>
          <w:numId w:val="7"/>
        </w:numPr>
        <w:spacing w:line="360" w:lineRule="auto"/>
      </w:pPr>
      <w:r>
        <w:rPr>
          <w:rFonts w:ascii="宋体" w:hAnsi="宋体" w:eastAsia="宋体"/>
          <w:b w:val="0"/>
          <w:sz w:val="24"/>
        </w:rPr>
        <w:t>乡村振兴、数字乡村、农村集体经济管理相关政策和业务规范。</w:t>
      </w:r>
    </w:p>
    <w:p w14:paraId="4036124E">
      <w:r>
        <w:rPr>
          <w:rFonts w:ascii="宋体" w:hAnsi="宋体" w:eastAsia="宋体"/>
          <w:b/>
          <w:sz w:val="32"/>
        </w:rPr>
        <w:t>2. 项目总体描述</w:t>
      </w:r>
    </w:p>
    <w:p w14:paraId="48871220">
      <w:r>
        <w:rPr>
          <w:rFonts w:ascii="宋体" w:hAnsi="宋体" w:eastAsia="宋体"/>
          <w:b/>
          <w:sz w:val="28"/>
        </w:rPr>
        <w:t>2.1 项目目标</w:t>
      </w:r>
    </w:p>
    <w:p w14:paraId="03B234D5">
      <w:pPr>
        <w:pStyle w:val="14"/>
        <w:numPr>
          <w:ilvl w:val="0"/>
          <w:numId w:val="8"/>
        </w:numPr>
        <w:spacing w:line="360" w:lineRule="auto"/>
      </w:pPr>
      <w:r>
        <w:rPr>
          <w:rFonts w:ascii="宋体" w:hAnsi="宋体" w:eastAsia="宋体"/>
          <w:b w:val="0"/>
          <w:sz w:val="24"/>
        </w:rPr>
        <w:t>充分激活已有农业农村大数据资源，提升数据资产化和业务应用能力。</w:t>
      </w:r>
    </w:p>
    <w:p w14:paraId="475EBF64">
      <w:pPr>
        <w:pStyle w:val="14"/>
        <w:numPr>
          <w:ilvl w:val="0"/>
          <w:numId w:val="8"/>
        </w:numPr>
        <w:spacing w:line="360" w:lineRule="auto"/>
      </w:pPr>
      <w:r>
        <w:rPr>
          <w:rFonts w:ascii="宋体" w:hAnsi="宋体" w:eastAsia="宋体"/>
          <w:b w:val="0"/>
          <w:sz w:val="24"/>
        </w:rPr>
        <w:t>构建面向政府部门、金融机构、村集体组织和新型农业经营主体的综合服务平台。</w:t>
      </w:r>
    </w:p>
    <w:p w14:paraId="5CC4052C">
      <w:pPr>
        <w:pStyle w:val="14"/>
        <w:numPr>
          <w:ilvl w:val="0"/>
          <w:numId w:val="8"/>
        </w:numPr>
        <w:spacing w:line="360" w:lineRule="auto"/>
      </w:pPr>
      <w:r>
        <w:rPr>
          <w:rFonts w:ascii="宋体" w:hAnsi="宋体" w:eastAsia="宋体"/>
          <w:b w:val="0"/>
          <w:sz w:val="24"/>
        </w:rPr>
        <w:t>提升金融支农服务的精准性、可获得性和效率，缓解融资难、融资贵、融资慢问题。</w:t>
      </w:r>
    </w:p>
    <w:p w14:paraId="2D365F81">
      <w:pPr>
        <w:pStyle w:val="14"/>
        <w:numPr>
          <w:ilvl w:val="0"/>
          <w:numId w:val="8"/>
        </w:numPr>
        <w:spacing w:line="360" w:lineRule="auto"/>
      </w:pPr>
      <w:r>
        <w:rPr>
          <w:rFonts w:ascii="宋体" w:hAnsi="宋体" w:eastAsia="宋体"/>
          <w:b w:val="0"/>
          <w:sz w:val="24"/>
        </w:rPr>
        <w:t>强化农业农村领域数据治理、动态监管和风险预警能力。</w:t>
      </w:r>
    </w:p>
    <w:p w14:paraId="31DFBD35">
      <w:pPr>
        <w:pStyle w:val="14"/>
        <w:numPr>
          <w:ilvl w:val="0"/>
          <w:numId w:val="8"/>
        </w:numPr>
        <w:spacing w:line="360" w:lineRule="auto"/>
      </w:pPr>
      <w:r>
        <w:rPr>
          <w:rFonts w:ascii="宋体" w:hAnsi="宋体" w:eastAsia="宋体"/>
          <w:b w:val="0"/>
          <w:sz w:val="24"/>
        </w:rPr>
        <w:t>支撑乡村振兴战略落地实施，促进农业增效、农村发展和农民增收。</w:t>
      </w:r>
    </w:p>
    <w:p w14:paraId="12350415">
      <w:r>
        <w:rPr>
          <w:rFonts w:ascii="宋体" w:hAnsi="宋体" w:eastAsia="宋体"/>
          <w:b/>
          <w:sz w:val="28"/>
        </w:rPr>
        <w:t>2.2 用户特征</w:t>
      </w:r>
    </w:p>
    <w:p w14:paraId="67D5A426">
      <w:r>
        <w:rPr>
          <w:rFonts w:ascii="宋体" w:hAnsi="宋体" w:eastAsia="宋体"/>
          <w:b/>
          <w:sz w:val="24"/>
        </w:rPr>
        <w:t>2.2.1 用户主体分析</w:t>
      </w:r>
    </w:p>
    <w:p w14:paraId="35B13533">
      <w:pPr>
        <w:spacing w:line="360" w:lineRule="auto"/>
        <w:ind w:firstLine="420"/>
      </w:pPr>
      <w:r>
        <w:rPr>
          <w:rFonts w:ascii="宋体" w:hAnsi="宋体" w:eastAsia="宋体"/>
          <w:b w:val="0"/>
          <w:sz w:val="24"/>
        </w:rPr>
        <w:t>平台面向多主体协同应用，覆盖政府农业管理部门、金融机构、村集体组织、新型农业经营主体及农业服务提供商等用户群体。各类用户在平台中承担不同职责，围绕数据采集、业务办理、监督管理、金融服务和协同支撑形成完整的业务生态。</w:t>
      </w:r>
    </w:p>
    <w:p w14:paraId="42F43D99">
      <w:r>
        <w:rPr>
          <w:rFonts w:ascii="宋体" w:hAnsi="宋体" w:eastAsia="宋体"/>
          <w:b/>
          <w:sz w:val="24"/>
        </w:rPr>
        <w:t>2.2.2 用户详情分析</w:t>
      </w:r>
    </w:p>
    <w:p w14:paraId="2DECE74F">
      <w:pPr>
        <w:spacing w:line="360" w:lineRule="auto"/>
        <w:ind w:firstLine="420"/>
      </w:pPr>
      <w:r>
        <w:rPr>
          <w:rFonts w:ascii="宋体" w:hAnsi="宋体" w:eastAsia="宋体"/>
          <w:b w:val="0"/>
          <w:sz w:val="24"/>
        </w:rPr>
        <w:t>政府农业管理部门包括农业主管领导、业务科室人员、乡镇会计、农经站和财政所工作人员等，主要负责政策制定、项目监管、数据审核、统计分析、财务监督和行政决策。</w:t>
      </w:r>
    </w:p>
    <w:p w14:paraId="2DB7DDA9">
      <w:pPr>
        <w:spacing w:line="360" w:lineRule="auto"/>
        <w:ind w:firstLine="420"/>
      </w:pPr>
      <w:r>
        <w:rPr>
          <w:rFonts w:ascii="宋体" w:hAnsi="宋体" w:eastAsia="宋体"/>
          <w:b w:val="0"/>
          <w:sz w:val="24"/>
        </w:rPr>
        <w:t>金融机构包括银行、保险机构、担保机构及其他涉农金融服务主体，主要基于平台数据开展客户识别、授信评估、风险控制、产品营销和贷后管理。</w:t>
      </w:r>
    </w:p>
    <w:p w14:paraId="1FCD0103">
      <w:pPr>
        <w:spacing w:line="360" w:lineRule="auto"/>
        <w:ind w:firstLine="420"/>
      </w:pPr>
      <w:r>
        <w:rPr>
          <w:rFonts w:ascii="宋体" w:hAnsi="宋体" w:eastAsia="宋体"/>
          <w:b w:val="0"/>
          <w:sz w:val="24"/>
        </w:rPr>
        <w:t>村集体组织主要指村委会及相关村级管理人员，是基层数据填报、财务管理和资源整合的重要使用主体，承担账务申请、收支管理、资产资源维护和村级事务配合等职责。</w:t>
      </w:r>
    </w:p>
    <w:p w14:paraId="048A0478">
      <w:pPr>
        <w:spacing w:line="360" w:lineRule="auto"/>
        <w:ind w:firstLine="420"/>
      </w:pPr>
      <w:r>
        <w:rPr>
          <w:rFonts w:ascii="宋体" w:hAnsi="宋体" w:eastAsia="宋体"/>
          <w:b w:val="0"/>
          <w:sz w:val="24"/>
        </w:rPr>
        <w:t>新型农业经营主体主要包括家庭农场、农民合作社和农业企业等，主要通过平台完成经营数据和财务数据填报、金融需求申请、示范申报及项目申报等业务。</w:t>
      </w:r>
    </w:p>
    <w:p w14:paraId="1219BF83">
      <w:pPr>
        <w:spacing w:line="360" w:lineRule="auto"/>
        <w:ind w:firstLine="420"/>
      </w:pPr>
      <w:r>
        <w:rPr>
          <w:rFonts w:ascii="宋体" w:hAnsi="宋体" w:eastAsia="宋体"/>
          <w:b w:val="0"/>
          <w:sz w:val="24"/>
        </w:rPr>
        <w:t>农业服务提供商主要围绕农资供应、农业技术服务、农产品流通等环节开展业务，可基于平台数据优化服务布局，并反馈服务数据参与产业协同。</w:t>
      </w:r>
    </w:p>
    <w:p w14:paraId="1E105460">
      <w:r>
        <w:rPr>
          <w:rFonts w:ascii="宋体" w:hAnsi="宋体" w:eastAsia="宋体"/>
          <w:b/>
          <w:sz w:val="24"/>
        </w:rPr>
        <w:t>2.2.3 用户需求分析</w:t>
      </w:r>
    </w:p>
    <w:p w14:paraId="6F67C5F7">
      <w:pPr>
        <w:pStyle w:val="14"/>
        <w:numPr>
          <w:ilvl w:val="0"/>
          <w:numId w:val="9"/>
        </w:numPr>
        <w:spacing w:line="360" w:lineRule="auto"/>
      </w:pPr>
      <w:r>
        <w:rPr>
          <w:rFonts w:ascii="宋体" w:hAnsi="宋体" w:eastAsia="宋体"/>
          <w:b w:val="0"/>
          <w:sz w:val="24"/>
        </w:rPr>
        <w:t>政府农业管理部门需要全面、准确、及时掌握“三农”基础数据、村集体财务数据、涉农主体经营数据和金融服务数据，以支撑科学决策、风险预警和过程监管。</w:t>
      </w:r>
    </w:p>
    <w:p w14:paraId="5D6890AB">
      <w:pPr>
        <w:pStyle w:val="14"/>
        <w:numPr>
          <w:ilvl w:val="0"/>
          <w:numId w:val="9"/>
        </w:numPr>
        <w:spacing w:line="360" w:lineRule="auto"/>
      </w:pPr>
      <w:r>
        <w:rPr>
          <w:rFonts w:ascii="宋体" w:hAnsi="宋体" w:eastAsia="宋体"/>
          <w:b w:val="0"/>
          <w:sz w:val="24"/>
        </w:rPr>
        <w:t>金融机构需要降低农业农村金融服务中的信息不对称风险，提升客户画像、信用评估、精准营销和贷后管理能力。</w:t>
      </w:r>
    </w:p>
    <w:p w14:paraId="0B5E78A3">
      <w:pPr>
        <w:pStyle w:val="14"/>
        <w:numPr>
          <w:ilvl w:val="0"/>
          <w:numId w:val="9"/>
        </w:numPr>
        <w:spacing w:line="360" w:lineRule="auto"/>
      </w:pPr>
      <w:r>
        <w:rPr>
          <w:rFonts w:ascii="宋体" w:hAnsi="宋体" w:eastAsia="宋体"/>
          <w:b w:val="0"/>
          <w:sz w:val="24"/>
        </w:rPr>
        <w:t>村集体组织需要通过系统规范财务管理流程，提升账务处理效率和透明度，实现资产、资源、资金和合同的统一管理。</w:t>
      </w:r>
    </w:p>
    <w:p w14:paraId="063A7777">
      <w:pPr>
        <w:pStyle w:val="14"/>
        <w:numPr>
          <w:ilvl w:val="0"/>
          <w:numId w:val="9"/>
        </w:numPr>
        <w:spacing w:line="360" w:lineRule="auto"/>
      </w:pPr>
      <w:r>
        <w:rPr>
          <w:rFonts w:ascii="宋体" w:hAnsi="宋体" w:eastAsia="宋体"/>
          <w:b w:val="0"/>
          <w:sz w:val="24"/>
        </w:rPr>
        <w:t>新型农业经营主体需要便捷获取贷款、担保、保险等金融支持，并通过平台展示经营能力和信用水平，获取更多政策和市场机会。</w:t>
      </w:r>
    </w:p>
    <w:p w14:paraId="60F6BF5D">
      <w:pPr>
        <w:pStyle w:val="14"/>
        <w:numPr>
          <w:ilvl w:val="0"/>
          <w:numId w:val="9"/>
        </w:numPr>
        <w:spacing w:line="360" w:lineRule="auto"/>
      </w:pPr>
      <w:r>
        <w:rPr>
          <w:rFonts w:ascii="宋体" w:hAnsi="宋体" w:eastAsia="宋体"/>
          <w:b w:val="0"/>
          <w:sz w:val="24"/>
        </w:rPr>
        <w:t>农业服务提供商需要获取农业经营主体和产业链相关数据，以便优化服务布局，建立更精准的供需匹配关系。</w:t>
      </w:r>
    </w:p>
    <w:p w14:paraId="0C2D245A">
      <w:r>
        <w:rPr>
          <w:rFonts w:ascii="宋体" w:hAnsi="宋体" w:eastAsia="宋体"/>
          <w:b/>
          <w:sz w:val="28"/>
        </w:rPr>
        <w:t>2.3 运行环境</w:t>
      </w:r>
    </w:p>
    <w:p w14:paraId="6A4891D5">
      <w:r>
        <w:rPr>
          <w:rFonts w:ascii="宋体" w:hAnsi="宋体" w:eastAsia="宋体"/>
          <w:b/>
          <w:sz w:val="24"/>
        </w:rPr>
        <w:t>2.3.1 硬件环境</w:t>
      </w:r>
    </w:p>
    <w:p w14:paraId="3CF9CB65">
      <w:r>
        <w:t>平台运行环境采用分层部署方式，结合业务访问量、数据采集批处理和数据库存储需求配置服务器资源。应用服务与数据库服务分角色部署，保证交易处理、数据采集、统计分析和数据库存储互不争抢核心资源。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B42049">
            <w:r>
              <w:t>序号</w:t>
            </w:r>
          </w:p>
        </w:tc>
        <w:tc>
          <w:tcPr>
            <w:tcW w:w="2161" w:type="dxa"/>
          </w:tcPr>
          <w:p w14:paraId="1292C545">
            <w:r>
              <w:t>数量</w:t>
            </w:r>
          </w:p>
        </w:tc>
        <w:tc>
          <w:tcPr>
            <w:tcW w:w="2161" w:type="dxa"/>
          </w:tcPr>
          <w:p w14:paraId="5DF01675">
            <w:r>
              <w:t>硬件配置</w:t>
            </w:r>
          </w:p>
        </w:tc>
        <w:tc>
          <w:tcPr>
            <w:tcW w:w="2161" w:type="dxa"/>
          </w:tcPr>
          <w:p w14:paraId="34A4EEEA">
            <w:r>
              <w:t>建议部署角色</w:t>
            </w:r>
          </w:p>
        </w:tc>
      </w:tr>
      <w:tr w14:paraId="5D85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54DA6C">
            <w:pPr>
              <w:spacing w:after="0" w:line="240" w:lineRule="auto"/>
            </w:pPr>
            <w:r>
              <w:t>1</w:t>
            </w:r>
          </w:p>
        </w:tc>
        <w:tc>
          <w:tcPr>
            <w:tcW w:w="2161" w:type="dxa"/>
          </w:tcPr>
          <w:p w14:paraId="1A7E9C85">
            <w:pPr>
              <w:spacing w:after="0" w:line="240" w:lineRule="auto"/>
            </w:pPr>
            <w:r>
              <w:t>3台</w:t>
            </w:r>
          </w:p>
        </w:tc>
        <w:tc>
          <w:tcPr>
            <w:tcW w:w="2161" w:type="dxa"/>
          </w:tcPr>
          <w:p w14:paraId="538FB32A">
            <w:pPr>
              <w:spacing w:after="0" w:line="240" w:lineRule="auto"/>
            </w:pPr>
            <w:r>
              <w:t>内存32GB，CPU 16核，SSD 1TB，普通硬盘 2TB</w:t>
            </w:r>
          </w:p>
        </w:tc>
        <w:tc>
          <w:tcPr>
            <w:tcW w:w="2161" w:type="dxa"/>
          </w:tcPr>
          <w:p w14:paraId="6714118F">
            <w:pPr>
              <w:spacing w:after="0" w:line="240" w:lineRule="auto"/>
            </w:pPr>
            <w:r>
              <w:t>应用服务节点、数据采集节点、接口服务节点</w:t>
            </w:r>
          </w:p>
        </w:tc>
      </w:tr>
      <w:tr w14:paraId="64C2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758381">
            <w:pPr>
              <w:spacing w:after="0" w:line="240" w:lineRule="auto"/>
            </w:pPr>
            <w:r>
              <w:t>2</w:t>
            </w:r>
          </w:p>
        </w:tc>
        <w:tc>
          <w:tcPr>
            <w:tcW w:w="2161" w:type="dxa"/>
          </w:tcPr>
          <w:p w14:paraId="07734A1D">
            <w:pPr>
              <w:spacing w:after="0" w:line="240" w:lineRule="auto"/>
            </w:pPr>
            <w:r>
              <w:t>2台</w:t>
            </w:r>
          </w:p>
        </w:tc>
        <w:tc>
          <w:tcPr>
            <w:tcW w:w="2161" w:type="dxa"/>
          </w:tcPr>
          <w:p w14:paraId="1ED41218">
            <w:pPr>
              <w:spacing w:after="0" w:line="240" w:lineRule="auto"/>
            </w:pPr>
            <w:r>
              <w:t>内存64GB，CPU 16核，SSD 2TB，普通硬盘 1TB</w:t>
            </w:r>
          </w:p>
        </w:tc>
        <w:tc>
          <w:tcPr>
            <w:tcW w:w="2161" w:type="dxa"/>
          </w:tcPr>
          <w:p w14:paraId="3FEDD02B">
            <w:pPr>
              <w:spacing w:after="0" w:line="240" w:lineRule="auto"/>
            </w:pPr>
            <w:r>
              <w:t>数据库节点、统计分析节点</w:t>
            </w:r>
          </w:p>
        </w:tc>
      </w:tr>
      <w:tr w14:paraId="36137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B74C10">
            <w:pPr>
              <w:spacing w:after="0" w:line="240" w:lineRule="auto"/>
            </w:pPr>
            <w:r>
              <w:t>3</w:t>
            </w:r>
          </w:p>
        </w:tc>
        <w:tc>
          <w:tcPr>
            <w:tcW w:w="2161" w:type="dxa"/>
          </w:tcPr>
          <w:p w14:paraId="79861805">
            <w:pPr>
              <w:spacing w:after="0" w:line="240" w:lineRule="auto"/>
            </w:pPr>
            <w:r>
              <w:t>部署要求</w:t>
            </w:r>
          </w:p>
        </w:tc>
        <w:tc>
          <w:tcPr>
            <w:tcW w:w="2161" w:type="dxa"/>
          </w:tcPr>
          <w:p w14:paraId="1E466882">
            <w:pPr>
              <w:spacing w:after="0" w:line="240" w:lineRule="auto"/>
            </w:pPr>
            <w:r>
              <w:t>应用与数据库分离部署，数据库节点优先保障SSD和内存资源</w:t>
            </w:r>
          </w:p>
        </w:tc>
        <w:tc>
          <w:tcPr>
            <w:tcW w:w="2161" w:type="dxa"/>
          </w:tcPr>
          <w:p w14:paraId="5EB0836E">
            <w:pPr>
              <w:spacing w:after="0" w:line="240" w:lineRule="auto"/>
            </w:pPr>
            <w:r>
              <w:t>保证采集、交易、查询和统计并发稳定性</w:t>
            </w:r>
          </w:p>
        </w:tc>
      </w:tr>
    </w:tbl>
    <w:p w14:paraId="1E42E520">
      <w:r>
        <w:rPr>
          <w:rFonts w:ascii="宋体" w:hAnsi="宋体" w:eastAsia="宋体"/>
          <w:b/>
          <w:sz w:val="24"/>
        </w:rPr>
        <w:t>2.3.2 软件环境</w:t>
      </w:r>
    </w:p>
    <w:p w14:paraId="7B3AFC66">
      <w:r>
        <w:t>软件环境以国产化部署为原则，统一采用麒麟操作系统和 Java 17+ 运行环境，核心业务数据库采用金仓数据库，以满足政务项目对兼容性、安全性和可维护性的要求。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3707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02C90B">
            <w:r>
              <w:t>序号</w:t>
            </w:r>
          </w:p>
        </w:tc>
        <w:tc>
          <w:tcPr>
            <w:tcW w:w="2161" w:type="dxa"/>
          </w:tcPr>
          <w:p w14:paraId="50B1A996">
            <w:r>
              <w:t>类别</w:t>
            </w:r>
          </w:p>
        </w:tc>
        <w:tc>
          <w:tcPr>
            <w:tcW w:w="2161" w:type="dxa"/>
          </w:tcPr>
          <w:p w14:paraId="0AABAFBE">
            <w:r>
              <w:t>配置要求</w:t>
            </w:r>
          </w:p>
        </w:tc>
        <w:tc>
          <w:tcPr>
            <w:tcW w:w="2161" w:type="dxa"/>
          </w:tcPr>
          <w:p w14:paraId="452D67C2">
            <w:r>
              <w:t>用途说明</w:t>
            </w:r>
          </w:p>
        </w:tc>
      </w:tr>
      <w:tr w14:paraId="0925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028A55">
            <w:pPr>
              <w:spacing w:after="0" w:line="240" w:lineRule="auto"/>
            </w:pPr>
            <w:r>
              <w:t>1</w:t>
            </w:r>
          </w:p>
        </w:tc>
        <w:tc>
          <w:tcPr>
            <w:tcW w:w="2161" w:type="dxa"/>
          </w:tcPr>
          <w:p w14:paraId="4F292C5B">
            <w:pPr>
              <w:spacing w:after="0" w:line="240" w:lineRule="auto"/>
            </w:pPr>
            <w:r>
              <w:t>操作系统</w:t>
            </w:r>
          </w:p>
        </w:tc>
        <w:tc>
          <w:tcPr>
            <w:tcW w:w="2161" w:type="dxa"/>
          </w:tcPr>
          <w:p w14:paraId="5DCEB770">
            <w:pPr>
              <w:spacing w:after="0" w:line="240" w:lineRule="auto"/>
            </w:pPr>
            <w:r>
              <w:t>麒麟操作系统</w:t>
            </w:r>
          </w:p>
        </w:tc>
        <w:tc>
          <w:tcPr>
            <w:tcW w:w="2161" w:type="dxa"/>
          </w:tcPr>
          <w:p w14:paraId="3D182F8C">
            <w:pPr>
              <w:spacing w:after="0" w:line="240" w:lineRule="auto"/>
            </w:pPr>
            <w:r>
              <w:t>承载应用服务、数据采集服务和数据库服务</w:t>
            </w:r>
          </w:p>
        </w:tc>
      </w:tr>
      <w:tr w14:paraId="667C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A9FA12">
            <w:pPr>
              <w:spacing w:after="0" w:line="240" w:lineRule="auto"/>
            </w:pPr>
            <w:r>
              <w:t>2</w:t>
            </w:r>
          </w:p>
        </w:tc>
        <w:tc>
          <w:tcPr>
            <w:tcW w:w="2161" w:type="dxa"/>
          </w:tcPr>
          <w:p w14:paraId="08BF6475">
            <w:pPr>
              <w:spacing w:after="0" w:line="240" w:lineRule="auto"/>
            </w:pPr>
            <w:r>
              <w:t>应用运行环境</w:t>
            </w:r>
          </w:p>
        </w:tc>
        <w:tc>
          <w:tcPr>
            <w:tcW w:w="2161" w:type="dxa"/>
          </w:tcPr>
          <w:p w14:paraId="5E144C56">
            <w:pPr>
              <w:spacing w:after="0" w:line="240" w:lineRule="auto"/>
            </w:pPr>
            <w:r>
              <w:t>Java 17+</w:t>
            </w:r>
          </w:p>
        </w:tc>
        <w:tc>
          <w:tcPr>
            <w:tcW w:w="2161" w:type="dxa"/>
          </w:tcPr>
          <w:p w14:paraId="0DA22834">
            <w:pPr>
              <w:spacing w:after="0" w:line="240" w:lineRule="auto"/>
            </w:pPr>
            <w:r>
              <w:t>承载平台后端业务服务、接口服务和定时任务</w:t>
            </w:r>
          </w:p>
        </w:tc>
      </w:tr>
      <w:tr w14:paraId="6679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B5DDA6">
            <w:pPr>
              <w:spacing w:after="0" w:line="240" w:lineRule="auto"/>
            </w:pPr>
            <w:r>
              <w:t>3</w:t>
            </w:r>
          </w:p>
        </w:tc>
        <w:tc>
          <w:tcPr>
            <w:tcW w:w="2161" w:type="dxa"/>
          </w:tcPr>
          <w:p w14:paraId="6BCEB31B">
            <w:pPr>
              <w:spacing w:after="0" w:line="240" w:lineRule="auto"/>
            </w:pPr>
            <w:r>
              <w:t>数据库</w:t>
            </w:r>
          </w:p>
        </w:tc>
        <w:tc>
          <w:tcPr>
            <w:tcW w:w="2161" w:type="dxa"/>
          </w:tcPr>
          <w:p w14:paraId="4CCF4D36">
            <w:pPr>
              <w:spacing w:after="0" w:line="240" w:lineRule="auto"/>
            </w:pPr>
            <w:r>
              <w:t>金仓数据库（KingbaseES）</w:t>
            </w:r>
          </w:p>
        </w:tc>
        <w:tc>
          <w:tcPr>
            <w:tcW w:w="2161" w:type="dxa"/>
          </w:tcPr>
          <w:p w14:paraId="0D63A84C">
            <w:pPr>
              <w:spacing w:after="0" w:line="240" w:lineRule="auto"/>
            </w:pPr>
            <w:r>
              <w:t>承载业务主数据、交易数据、统计数据和批次追溯信息</w:t>
            </w:r>
          </w:p>
        </w:tc>
      </w:tr>
      <w:tr w14:paraId="2B30F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C60EB0">
            <w:pPr>
              <w:spacing w:after="0" w:line="240" w:lineRule="auto"/>
            </w:pPr>
            <w:r>
              <w:t>4</w:t>
            </w:r>
          </w:p>
        </w:tc>
        <w:tc>
          <w:tcPr>
            <w:tcW w:w="2161" w:type="dxa"/>
          </w:tcPr>
          <w:p w14:paraId="4BDE81E2">
            <w:pPr>
              <w:spacing w:after="0" w:line="240" w:lineRule="auto"/>
            </w:pPr>
            <w:r>
              <w:t>部署原则</w:t>
            </w:r>
          </w:p>
        </w:tc>
        <w:tc>
          <w:tcPr>
            <w:tcW w:w="2161" w:type="dxa"/>
          </w:tcPr>
          <w:p w14:paraId="4F0C60CA">
            <w:pPr>
              <w:spacing w:after="0" w:line="240" w:lineRule="auto"/>
            </w:pPr>
            <w:r>
              <w:t>统一版本、统一参数、统一监控</w:t>
            </w:r>
          </w:p>
        </w:tc>
        <w:tc>
          <w:tcPr>
            <w:tcW w:w="2161" w:type="dxa"/>
          </w:tcPr>
          <w:p w14:paraId="36A2BFA0">
            <w:pPr>
              <w:spacing w:after="0" w:line="240" w:lineRule="auto"/>
            </w:pPr>
            <w:r>
              <w:t>降低跨环境差异，便于运维和问题定位</w:t>
            </w:r>
          </w:p>
        </w:tc>
      </w:tr>
    </w:tbl>
    <w:p w14:paraId="770446E1">
      <w:r>
        <w:rPr>
          <w:rFonts w:ascii="宋体" w:hAnsi="宋体" w:eastAsia="宋体"/>
          <w:b/>
          <w:sz w:val="28"/>
        </w:rPr>
        <w:t>2.4 约束与假设</w:t>
      </w:r>
    </w:p>
    <w:p w14:paraId="602B2970">
      <w:r>
        <w:rPr>
          <w:rFonts w:ascii="宋体" w:hAnsi="宋体" w:eastAsia="宋体"/>
          <w:b/>
          <w:sz w:val="32"/>
        </w:rPr>
        <w:t>3. 功能需求</w:t>
      </w:r>
    </w:p>
    <w:p w14:paraId="07DE3BDD">
      <w:r>
        <w:rPr>
          <w:rFonts w:ascii="宋体" w:hAnsi="宋体" w:eastAsia="宋体"/>
          <w:b/>
          <w:sz w:val="28"/>
        </w:rPr>
        <w:t>3.1 系统总体功能结构</w:t>
      </w:r>
    </w:p>
    <w:p w14:paraId="74E76F4A">
      <w:pPr>
        <w:spacing w:line="360" w:lineRule="auto"/>
        <w:ind w:firstLine="420"/>
      </w:pPr>
      <w:r>
        <w:rPr>
          <w:rFonts w:ascii="宋体" w:hAnsi="宋体" w:eastAsia="宋体"/>
          <w:b w:val="0"/>
          <w:sz w:val="24"/>
        </w:rPr>
        <w:t>本项目围绕“数字三农金融数据底座 + 业务应用系统”进行建设，形成“数据汇聚、数据治理、监管分析、金融服务、业务协同”一体化功能体系。总体上包括数字“三农”金融数据总平台以及六个重点业务系统，即农经一张图、村委财务事务管理系统、村集体绩效评价管理系统、村集体经济收入台账系统、村集体智能审计系统和新型农业经营主体业务经营监管系统。</w:t>
      </w:r>
    </w:p>
    <w:p w14:paraId="4E1A0E2F">
      <w:r>
        <w:rPr>
          <w:rFonts w:ascii="宋体" w:hAnsi="宋体" w:eastAsia="宋体"/>
          <w:b/>
          <w:sz w:val="28"/>
        </w:rPr>
        <w:t>3.2 功能模块划分</w:t>
      </w:r>
    </w:p>
    <w:p w14:paraId="04444C12">
      <w:r>
        <w:t>本节说明系统功能模块划分，明确各模块的业务边界和组成内容。</w:t>
      </w:r>
    </w:p>
    <w:p w14:paraId="65B41094">
      <w:r>
        <w:t>3.2.1 农经一张图</w:t>
      </w:r>
    </w:p>
    <w:p w14:paraId="74EA8517">
      <w:r>
        <w:t>本模块包括财务一张图、资产一张图、资源一张图、合同一张图、成员一张图、股权一张图和预警监督等业务内容。</w:t>
      </w:r>
    </w:p>
    <w:p w14:paraId="477D2381">
      <w:r>
        <w:t>3.2.2 村委财务事务管理系统</w:t>
      </w:r>
    </w:p>
    <w:p w14:paraId="0FF22010">
      <w:r>
        <w:t>本模块包括财务中心、报表中心、资产管理、合同管理、在线审批、银农直联和基层党建等业务内容。</w:t>
      </w:r>
    </w:p>
    <w:p w14:paraId="4775076D">
      <w:r>
        <w:t>3.2.3 村集体经济收入台账</w:t>
      </w:r>
    </w:p>
    <w:p w14:paraId="083E5077">
      <w:r>
        <w:t>本模块包括农村经济收入记录列表、信息收集统计、区划汇总表、收入增长预警表、农村经济收入年度统计、GDP增速目标记录、基础设置、系统设置和经济收入台账（手机端）等业务内容。</w:t>
      </w:r>
    </w:p>
    <w:p w14:paraId="65110A6E">
      <w:r>
        <w:t>3.2.4 村集体绩效评价管理系统</w:t>
      </w:r>
    </w:p>
    <w:p w14:paraId="796C5A27">
      <w:r>
        <w:t>本模块包括政府部门登录、数据查询、数据审核、评价报告、区划账号、数据收集和区县评价报告等业务内容。</w:t>
      </w:r>
    </w:p>
    <w:p w14:paraId="68815BFC">
      <w:r>
        <w:t>3.2.5 村集体智能审计系统</w:t>
      </w:r>
    </w:p>
    <w:p w14:paraId="2253C470">
      <w:r>
        <w:t>本模块包括审计计划、审计方案、审计通知、审计承诺书、审计资料调取、审计疑点管理、审计底稿管理、审计报告制定、征求意见管理、审计复核管理、审计报告管理、审计决定书、统计报表、基础设置和日志管理等业务内容。</w:t>
      </w:r>
    </w:p>
    <w:p w14:paraId="24AC9FE3">
      <w:r>
        <w:t>3.2.6 新型农业经营主体财务经营监管系统-主体端</w:t>
      </w:r>
    </w:p>
    <w:p w14:paraId="36C62AF8">
      <w:r>
        <w:t>本模块包括首页、经营主体管理、成员账户管理、盈余管理、补贴项目信息、示范申报、示范监测、商品管理、店铺管理、客户管理、进销存管理、金融服务、助农服务和农产品行情等业务内容。</w:t>
      </w:r>
    </w:p>
    <w:p w14:paraId="0060F365">
      <w:r>
        <w:t>3.2.7 新型农业经营主体财务经营监管系统-政府端</w:t>
      </w:r>
    </w:p>
    <w:p w14:paraId="5DD5CFCC">
      <w:r>
        <w:t>本模块包括首页、大屏中心、经营主体目录、经营主体管理、项目管理、示范申报、示范监测和通知公告等业务内容。</w:t>
      </w:r>
    </w:p>
    <w:p w14:paraId="621E7756">
      <w:r>
        <w:t>3.2.8 新型农业经营主体财务经营监管系统-金融端</w:t>
      </w:r>
    </w:p>
    <w:p w14:paraId="689B8DDB">
      <w:r>
        <w:t>本模块包括首页、金融产品、信贷管理和政策法规等业务内容。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7A1E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743554">
            <w:r>
              <w:t>模块名称</w:t>
            </w:r>
          </w:p>
        </w:tc>
        <w:tc>
          <w:tcPr>
            <w:tcW w:w="2161" w:type="dxa"/>
          </w:tcPr>
          <w:p w14:paraId="7CC9EAA7">
            <w:r>
              <w:t>二级模块数</w:t>
            </w:r>
          </w:p>
        </w:tc>
        <w:tc>
          <w:tcPr>
            <w:tcW w:w="2161" w:type="dxa"/>
          </w:tcPr>
          <w:p w14:paraId="78BBF53A">
            <w:r>
              <w:t>功能条目数</w:t>
            </w:r>
          </w:p>
        </w:tc>
        <w:tc>
          <w:tcPr>
            <w:tcW w:w="2161" w:type="dxa"/>
          </w:tcPr>
          <w:p w14:paraId="027B5907">
            <w:r>
              <w:t>口径说明</w:t>
            </w:r>
          </w:p>
        </w:tc>
      </w:tr>
      <w:tr w14:paraId="35F6B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EFBE3BF">
            <w:r>
              <w:t>农经一张图</w:t>
            </w:r>
          </w:p>
        </w:tc>
        <w:tc>
          <w:tcPr>
            <w:tcW w:w="2161" w:type="dxa"/>
          </w:tcPr>
          <w:p w14:paraId="7542EA37">
            <w:r>
              <w:t>7</w:t>
            </w:r>
          </w:p>
        </w:tc>
        <w:tc>
          <w:tcPr>
            <w:tcW w:w="2161" w:type="dxa"/>
          </w:tcPr>
          <w:p w14:paraId="210BB832">
            <w:r>
              <w:t>242</w:t>
            </w:r>
          </w:p>
        </w:tc>
        <w:tc>
          <w:tcPr>
            <w:tcW w:w="2161" w:type="dxa"/>
          </w:tcPr>
          <w:p w14:paraId="3FB78A6E">
            <w:bookmarkStart w:id="0" w:name="_GoBack"/>
            <w:bookmarkEnd w:id="0"/>
            <w:r>
              <w:rPr>
                <w:rFonts w:hint="eastAsia" w:eastAsia="宋体"/>
                <w:lang w:eastAsia="zh-CN"/>
              </w:rPr>
              <w:t>按合同</w:t>
            </w:r>
            <w:r>
              <w:t xml:space="preserve"> 最终需求清单执行</w:t>
            </w:r>
          </w:p>
        </w:tc>
      </w:tr>
      <w:tr w14:paraId="0F542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A31940">
            <w:r>
              <w:t>村委财务事务管理系统</w:t>
            </w:r>
          </w:p>
        </w:tc>
        <w:tc>
          <w:tcPr>
            <w:tcW w:w="2161" w:type="dxa"/>
          </w:tcPr>
          <w:p w14:paraId="2290D4A1">
            <w:r>
              <w:t>7</w:t>
            </w:r>
          </w:p>
        </w:tc>
        <w:tc>
          <w:tcPr>
            <w:tcW w:w="2161" w:type="dxa"/>
          </w:tcPr>
          <w:p w14:paraId="0CE87148">
            <w:r>
              <w:t>220</w:t>
            </w:r>
          </w:p>
        </w:tc>
        <w:tc>
          <w:tcPr>
            <w:tcW w:w="2161" w:type="dxa"/>
          </w:tcPr>
          <w:p w14:paraId="60EE142A">
            <w:r>
              <w:rPr>
                <w:rFonts w:hint="eastAsia" w:eastAsia="宋体"/>
                <w:lang w:eastAsia="zh-CN"/>
              </w:rPr>
              <w:t>按合同</w:t>
            </w:r>
            <w:r>
              <w:t xml:space="preserve"> 最终需求清单执行</w:t>
            </w:r>
          </w:p>
        </w:tc>
      </w:tr>
      <w:tr w14:paraId="298E8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6FA054">
            <w:r>
              <w:t>村集体经济收入台账</w:t>
            </w:r>
          </w:p>
        </w:tc>
        <w:tc>
          <w:tcPr>
            <w:tcW w:w="2161" w:type="dxa"/>
          </w:tcPr>
          <w:p w14:paraId="41382FA6">
            <w:r>
              <w:t>9</w:t>
            </w:r>
          </w:p>
        </w:tc>
        <w:tc>
          <w:tcPr>
            <w:tcW w:w="2161" w:type="dxa"/>
          </w:tcPr>
          <w:p w14:paraId="62DDF736">
            <w:r>
              <w:t>110</w:t>
            </w:r>
          </w:p>
        </w:tc>
        <w:tc>
          <w:tcPr>
            <w:tcW w:w="2161" w:type="dxa"/>
          </w:tcPr>
          <w:p w14:paraId="4AA42DBC">
            <w:r>
              <w:rPr>
                <w:rFonts w:hint="eastAsia" w:eastAsia="宋体"/>
                <w:lang w:eastAsia="zh-CN"/>
              </w:rPr>
              <w:t>按合同</w:t>
            </w:r>
            <w:r>
              <w:t xml:space="preserve"> 最终需求清单执行</w:t>
            </w:r>
          </w:p>
        </w:tc>
      </w:tr>
      <w:tr w14:paraId="45B66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7F3889">
            <w:r>
              <w:t>村集体绩效评价管理系统</w:t>
            </w:r>
          </w:p>
        </w:tc>
        <w:tc>
          <w:tcPr>
            <w:tcW w:w="2161" w:type="dxa"/>
          </w:tcPr>
          <w:p w14:paraId="10A99F29">
            <w:r>
              <w:t>7</w:t>
            </w:r>
          </w:p>
        </w:tc>
        <w:tc>
          <w:tcPr>
            <w:tcW w:w="2161" w:type="dxa"/>
          </w:tcPr>
          <w:p w14:paraId="6E731CD2">
            <w:r>
              <w:t>107</w:t>
            </w:r>
          </w:p>
        </w:tc>
        <w:tc>
          <w:tcPr>
            <w:tcW w:w="2161" w:type="dxa"/>
          </w:tcPr>
          <w:p w14:paraId="422F8325">
            <w:r>
              <w:rPr>
                <w:rFonts w:hint="eastAsia" w:eastAsia="宋体"/>
                <w:lang w:eastAsia="zh-CN"/>
              </w:rPr>
              <w:t>按合同</w:t>
            </w:r>
            <w:r>
              <w:t xml:space="preserve"> 最终需求清单执行</w:t>
            </w:r>
          </w:p>
        </w:tc>
      </w:tr>
      <w:tr w14:paraId="1736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F6C64F">
            <w:r>
              <w:t>村集体智能审计系统</w:t>
            </w:r>
          </w:p>
        </w:tc>
        <w:tc>
          <w:tcPr>
            <w:tcW w:w="2161" w:type="dxa"/>
          </w:tcPr>
          <w:p w14:paraId="57057943">
            <w:r>
              <w:t>15</w:t>
            </w:r>
          </w:p>
        </w:tc>
        <w:tc>
          <w:tcPr>
            <w:tcW w:w="2161" w:type="dxa"/>
          </w:tcPr>
          <w:p w14:paraId="5BD64489">
            <w:r>
              <w:t>141</w:t>
            </w:r>
          </w:p>
        </w:tc>
        <w:tc>
          <w:tcPr>
            <w:tcW w:w="2161" w:type="dxa"/>
          </w:tcPr>
          <w:p w14:paraId="07B42D5E">
            <w:r>
              <w:rPr>
                <w:rFonts w:hint="eastAsia" w:eastAsia="宋体"/>
                <w:lang w:eastAsia="zh-CN"/>
              </w:rPr>
              <w:t>按合同</w:t>
            </w:r>
            <w:r>
              <w:t xml:space="preserve"> 最终需求清单执行</w:t>
            </w:r>
          </w:p>
        </w:tc>
      </w:tr>
      <w:tr w14:paraId="3852F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D5C75B">
            <w:r>
              <w:t>新型农业经营主体财务经营监管系统-主体端</w:t>
            </w:r>
          </w:p>
        </w:tc>
        <w:tc>
          <w:tcPr>
            <w:tcW w:w="2161" w:type="dxa"/>
          </w:tcPr>
          <w:p w14:paraId="2680C110">
            <w:r>
              <w:t>14</w:t>
            </w:r>
          </w:p>
        </w:tc>
        <w:tc>
          <w:tcPr>
            <w:tcW w:w="2161" w:type="dxa"/>
          </w:tcPr>
          <w:p w14:paraId="072530B2">
            <w:r>
              <w:t>121</w:t>
            </w:r>
          </w:p>
        </w:tc>
        <w:tc>
          <w:tcPr>
            <w:tcW w:w="2161" w:type="dxa"/>
          </w:tcPr>
          <w:p w14:paraId="4087B971">
            <w:r>
              <w:rPr>
                <w:rFonts w:hint="eastAsia" w:eastAsia="宋体"/>
                <w:lang w:eastAsia="zh-CN"/>
              </w:rPr>
              <w:t>按合同</w:t>
            </w:r>
            <w:r>
              <w:t xml:space="preserve"> 最终需求清单执行</w:t>
            </w:r>
          </w:p>
        </w:tc>
      </w:tr>
      <w:tr w14:paraId="6A8A7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28468F">
            <w:r>
              <w:t>新型农业经营主体财务经营监管系统-政府端</w:t>
            </w:r>
          </w:p>
        </w:tc>
        <w:tc>
          <w:tcPr>
            <w:tcW w:w="2161" w:type="dxa"/>
          </w:tcPr>
          <w:p w14:paraId="5831DFFD">
            <w:r>
              <w:t>8</w:t>
            </w:r>
          </w:p>
        </w:tc>
        <w:tc>
          <w:tcPr>
            <w:tcW w:w="2161" w:type="dxa"/>
          </w:tcPr>
          <w:p w14:paraId="02654E25">
            <w:r>
              <w:t>27</w:t>
            </w:r>
          </w:p>
        </w:tc>
        <w:tc>
          <w:tcPr>
            <w:tcW w:w="2161" w:type="dxa"/>
          </w:tcPr>
          <w:p w14:paraId="599716E1">
            <w:r>
              <w:rPr>
                <w:rFonts w:hint="eastAsia" w:eastAsia="宋体"/>
                <w:lang w:eastAsia="zh-CN"/>
              </w:rPr>
              <w:t>按合同</w:t>
            </w:r>
            <w:r>
              <w:t xml:space="preserve"> 最终需求清单执行</w:t>
            </w:r>
          </w:p>
        </w:tc>
      </w:tr>
      <w:tr w14:paraId="7C54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DC893A">
            <w:r>
              <w:t>新型农业经营主体财务经营监管系统-金融端</w:t>
            </w:r>
          </w:p>
        </w:tc>
        <w:tc>
          <w:tcPr>
            <w:tcW w:w="2161" w:type="dxa"/>
          </w:tcPr>
          <w:p w14:paraId="50B7F919">
            <w:r>
              <w:t>4</w:t>
            </w:r>
          </w:p>
        </w:tc>
        <w:tc>
          <w:tcPr>
            <w:tcW w:w="2161" w:type="dxa"/>
          </w:tcPr>
          <w:p w14:paraId="47A81011">
            <w:r>
              <w:t>30</w:t>
            </w:r>
          </w:p>
        </w:tc>
        <w:tc>
          <w:tcPr>
            <w:tcW w:w="2161" w:type="dxa"/>
          </w:tcPr>
          <w:p w14:paraId="4518D680">
            <w:r>
              <w:rPr>
                <w:rFonts w:hint="eastAsia" w:eastAsia="宋体"/>
                <w:lang w:eastAsia="zh-CN"/>
              </w:rPr>
              <w:t>按合同</w:t>
            </w:r>
            <w:r>
              <w:t xml:space="preserve"> 最终需求清单执行</w:t>
            </w:r>
          </w:p>
        </w:tc>
      </w:tr>
    </w:tbl>
    <w:p w14:paraId="49619CC9">
      <w:r>
        <w:rPr>
          <w:rFonts w:ascii="宋体" w:hAnsi="宋体" w:eastAsia="宋体"/>
          <w:b/>
          <w:sz w:val="28"/>
        </w:rPr>
        <w:t>3.3 详细功能说明</w:t>
      </w:r>
    </w:p>
    <w:p w14:paraId="0A23F437">
      <w:r>
        <w:t>本节对各模块业务需求进行分项说明，具体功能要求见各模块功能明细表。</w:t>
      </w:r>
    </w:p>
    <w:p w14:paraId="62A164C4">
      <w:r>
        <w:t>3.3.1 农经一张图业务需求</w:t>
      </w:r>
    </w:p>
    <w:p w14:paraId="66CD3CCC">
      <w:r>
        <w:t>本模块功能覆盖财务、资产、资源、合同、成员、股权和预警监督等专题内容。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227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E42C908">
            <w:r>
              <w:t>序号</w:t>
            </w:r>
          </w:p>
        </w:tc>
        <w:tc>
          <w:tcPr>
            <w:tcW w:w="2161" w:type="dxa"/>
          </w:tcPr>
          <w:p w14:paraId="10C102E6">
            <w:r>
              <w:t>二级模块</w:t>
            </w:r>
          </w:p>
        </w:tc>
        <w:tc>
          <w:tcPr>
            <w:tcW w:w="2161" w:type="dxa"/>
          </w:tcPr>
          <w:p w14:paraId="178A57F5">
            <w:r>
              <w:t>功能名称</w:t>
            </w:r>
          </w:p>
        </w:tc>
        <w:tc>
          <w:tcPr>
            <w:tcW w:w="2161" w:type="dxa"/>
          </w:tcPr>
          <w:p w14:paraId="2A646175">
            <w:r>
              <w:t>需求说明</w:t>
            </w:r>
          </w:p>
        </w:tc>
      </w:tr>
      <w:tr w14:paraId="0E1D4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3E94CD">
            <w:r>
              <w:t>1109</w:t>
            </w:r>
          </w:p>
        </w:tc>
        <w:tc>
          <w:tcPr>
            <w:tcW w:w="2161" w:type="dxa"/>
          </w:tcPr>
          <w:p w14:paraId="04841DC1">
            <w:r>
              <w:t>财务一张图</w:t>
            </w:r>
          </w:p>
        </w:tc>
        <w:tc>
          <w:tcPr>
            <w:tcW w:w="2161" w:type="dxa"/>
          </w:tcPr>
          <w:p w14:paraId="5A370C6F">
            <w:r>
              <w:t>首页-当天日期、时间展示</w:t>
            </w:r>
          </w:p>
        </w:tc>
        <w:tc>
          <w:tcPr>
            <w:tcW w:w="2161" w:type="dxa"/>
          </w:tcPr>
          <w:p w14:paraId="13A342F9">
            <w:r>
              <w:t>在财务一张图的首页，准确显示当前的日期和具体时间，以便用户随时了解当前时间信息。通过这个功能，可在进入系统首页的瞬间，直观且清晰地获取当下准确的时间信息。</w:t>
            </w:r>
          </w:p>
        </w:tc>
      </w:tr>
      <w:tr w14:paraId="63D35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9C100C0">
            <w:r>
              <w:t>1110</w:t>
            </w:r>
          </w:p>
        </w:tc>
        <w:tc>
          <w:tcPr>
            <w:tcW w:w="2161" w:type="dxa"/>
          </w:tcPr>
          <w:p w14:paraId="73B2966C">
            <w:r>
              <w:t>财务一张图</w:t>
            </w:r>
          </w:p>
        </w:tc>
        <w:tc>
          <w:tcPr>
            <w:tcW w:w="2161" w:type="dxa"/>
          </w:tcPr>
          <w:p w14:paraId="6E5B05A0">
            <w:r>
              <w:t>首页-当天天气情况展示</w:t>
            </w:r>
          </w:p>
        </w:tc>
        <w:tc>
          <w:tcPr>
            <w:tcW w:w="2161" w:type="dxa"/>
          </w:tcPr>
          <w:p w14:paraId="0DDA725E">
            <w:r>
              <w:t>展示当天的天气状况，为用户提供额外的环境信息参考。该功能能够获取并显示当地当天的天气情况，包括但不限于晴天、阴天、雨天、雪天等天气类型，以及对应的气温范围等数据。</w:t>
            </w:r>
          </w:p>
        </w:tc>
      </w:tr>
      <w:tr w14:paraId="0543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A511EE">
            <w:r>
              <w:t>1111</w:t>
            </w:r>
          </w:p>
        </w:tc>
        <w:tc>
          <w:tcPr>
            <w:tcW w:w="2161" w:type="dxa"/>
          </w:tcPr>
          <w:p w14:paraId="1023ED2A">
            <w:r>
              <w:t>财务一张图</w:t>
            </w:r>
          </w:p>
        </w:tc>
        <w:tc>
          <w:tcPr>
            <w:tcW w:w="2161" w:type="dxa"/>
          </w:tcPr>
          <w:p w14:paraId="5896C2D6">
            <w:r>
              <w:t>首页-所属行政区划、时间维度查询</w:t>
            </w:r>
          </w:p>
        </w:tc>
        <w:tc>
          <w:tcPr>
            <w:tcW w:w="2161" w:type="dxa"/>
          </w:tcPr>
          <w:p w14:paraId="2C9862AA">
            <w:r>
              <w:t>用户可以在首页进行所属行政区划的选择以及时间维度的查询，以便快速定位特定区域和时间段的财务数据。</w:t>
            </w:r>
            <w:r>
              <w:br w:type="textWrapping"/>
            </w:r>
            <w:r>
              <w:t>通过行政区划的选择，用户可以精准地聚焦到特定区域的财务数据；而借助时间维度的查询，用户都能够快速地从海量财务数据中筛选出特定时间段的数据。这种双维度的查询方式，极大地提高了用户定位和分析财务数据的效率，满足用户对不同区域和时间段财务数据的查询需求。</w:t>
            </w:r>
          </w:p>
        </w:tc>
      </w:tr>
      <w:tr w14:paraId="7DCD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FBD654">
            <w:r>
              <w:t>1112</w:t>
            </w:r>
          </w:p>
        </w:tc>
        <w:tc>
          <w:tcPr>
            <w:tcW w:w="2161" w:type="dxa"/>
          </w:tcPr>
          <w:p w14:paraId="7DE16ECA">
            <w:r>
              <w:t>财务一张图</w:t>
            </w:r>
          </w:p>
        </w:tc>
        <w:tc>
          <w:tcPr>
            <w:tcW w:w="2161" w:type="dxa"/>
          </w:tcPr>
          <w:p w14:paraId="0924CA4B">
            <w:r>
              <w:t>首页-省组织区县总量展示</w:t>
            </w:r>
          </w:p>
        </w:tc>
        <w:tc>
          <w:tcPr>
            <w:tcW w:w="2161" w:type="dxa"/>
          </w:tcPr>
          <w:p w14:paraId="08CB7840">
            <w:r>
              <w:t>在首页展示全省组织的区县数量，让用户对整体的区域划分有直观的了解。其主要作用是直观地呈现全省组织的区县数量。</w:t>
            </w:r>
            <w:r>
              <w:br w:type="textWrapping"/>
            </w:r>
            <w:r>
              <w:t>通过该功能，用户在进入首页时，能够第一时间清晰地看到全省范围内区县的总体数量。这一数据展示有助于用户从宏观层面了解全省的区域划分结构，为后续深入分析各区县的财务数据提供了一个直观的数量参考基础，同时也方便用户在进行财务规划和决策时，能够充分考虑到不同区县的数量因素及其可能带来的财务影响。</w:t>
            </w:r>
          </w:p>
        </w:tc>
      </w:tr>
      <w:tr w14:paraId="4D32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859732">
            <w:r>
              <w:t>1113</w:t>
            </w:r>
          </w:p>
        </w:tc>
        <w:tc>
          <w:tcPr>
            <w:tcW w:w="2161" w:type="dxa"/>
          </w:tcPr>
          <w:p w14:paraId="445E7936">
            <w:r>
              <w:t>财务一张图</w:t>
            </w:r>
          </w:p>
        </w:tc>
        <w:tc>
          <w:tcPr>
            <w:tcW w:w="2161" w:type="dxa"/>
          </w:tcPr>
          <w:p w14:paraId="45E50DD5">
            <w:r>
              <w:t>首页-省组织乡镇街道办事处总量展示</w:t>
            </w:r>
          </w:p>
        </w:tc>
        <w:tc>
          <w:tcPr>
            <w:tcW w:w="2161" w:type="dxa"/>
          </w:tcPr>
          <w:p w14:paraId="3260171F">
            <w:r>
              <w:t>呈现全省组织的乡镇街道办事处的总数，方便用户掌握基层行政单位的数量情况。</w:t>
            </w:r>
            <w:r>
              <w:br w:type="textWrapping"/>
            </w:r>
            <w:r>
              <w:t>该功能的主要目的是向用户呈现全省组织的乡镇街道办事处的总数。当用户打开首页时，能够立即获取这一数据信息，从而在宏观上掌握全省基层首页实现省组织村集体组织总量展示功能，进行财务资源分配、基层财务数据统计和分析等工作时，能够作为一个重要的参考依据，帮助用户更好地把握全省基层财务工作的规模和布局。</w:t>
            </w:r>
          </w:p>
        </w:tc>
      </w:tr>
      <w:tr w14:paraId="7E4B9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04A8F8">
            <w:r>
              <w:t>1114</w:t>
            </w:r>
          </w:p>
        </w:tc>
        <w:tc>
          <w:tcPr>
            <w:tcW w:w="2161" w:type="dxa"/>
          </w:tcPr>
          <w:p w14:paraId="0944EBA8">
            <w:r>
              <w:t>财务一张图</w:t>
            </w:r>
          </w:p>
        </w:tc>
        <w:tc>
          <w:tcPr>
            <w:tcW w:w="2161" w:type="dxa"/>
          </w:tcPr>
          <w:p w14:paraId="108781FE">
            <w:r>
              <w:t>首页-省组织村集体组织总量展示</w:t>
            </w:r>
          </w:p>
        </w:tc>
        <w:tc>
          <w:tcPr>
            <w:tcW w:w="2161" w:type="dxa"/>
          </w:tcPr>
          <w:p w14:paraId="44C4F27C">
            <w:r>
              <w:t>显示全省范围内的村集体组织的总量，为用户提供宏观的村集体组织分布情况。</w:t>
            </w:r>
            <w:r>
              <w:br w:type="textWrapping"/>
            </w:r>
            <w:r>
              <w:t>这一宏观数据展示，能够帮助用户从整体上把握全省村集体组织的分布规模，为进一步分析村集体组织相关的财务数据提供一个基础的数量框架，同时也有助于用户在制定涉及村集体组织的财务政策和规划时，充分考虑到全省村集体组织的总量因素及其可能产生的财务效应。</w:t>
            </w:r>
          </w:p>
        </w:tc>
      </w:tr>
      <w:tr w14:paraId="6E3BD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E1CF77">
            <w:r>
              <w:t>1115</w:t>
            </w:r>
          </w:p>
        </w:tc>
        <w:tc>
          <w:tcPr>
            <w:tcW w:w="2161" w:type="dxa"/>
          </w:tcPr>
          <w:p w14:paraId="3FFCD70B">
            <w:r>
              <w:t>财务一张图</w:t>
            </w:r>
          </w:p>
        </w:tc>
        <w:tc>
          <w:tcPr>
            <w:tcW w:w="2161" w:type="dxa"/>
          </w:tcPr>
          <w:p w14:paraId="112006CC">
            <w:r>
              <w:t>首页-上月未结账村集体数量</w:t>
            </w:r>
          </w:p>
        </w:tc>
        <w:tc>
          <w:tcPr>
            <w:tcW w:w="2161" w:type="dxa"/>
          </w:tcPr>
          <w:p w14:paraId="58C95EAF">
            <w:r>
              <w:t>统计并展示上月未进行结账操作的村集体数量，提醒用户关注未完成财务处理的村集体。</w:t>
            </w:r>
            <w:r>
              <w:br w:type="textWrapping"/>
            </w:r>
            <w:r>
              <w:t>该功能会对全省范围内上月未进行结账操作的村集体数量进行精确统计，并在首页显著位置展示出来。通过这种方式，能够及时提醒用户关注那些在上月尚未完成财务处理的村集体。这对于确保财务数据的完整性和及时性至关重要，用户可以根据这一数据迅速采取相应措施，如催促相关村集体完成结账操作，或者对未结账原因进行深入调查，从而保障财务工作的顺利进行和财务数据的准确性。</w:t>
            </w:r>
          </w:p>
        </w:tc>
      </w:tr>
      <w:tr w14:paraId="6D8EB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DA1519">
            <w:r>
              <w:t>1116</w:t>
            </w:r>
          </w:p>
        </w:tc>
        <w:tc>
          <w:tcPr>
            <w:tcW w:w="2161" w:type="dxa"/>
          </w:tcPr>
          <w:p w14:paraId="719BEE87">
            <w:r>
              <w:t>财务一张图</w:t>
            </w:r>
          </w:p>
        </w:tc>
        <w:tc>
          <w:tcPr>
            <w:tcW w:w="2161" w:type="dxa"/>
          </w:tcPr>
          <w:p w14:paraId="2AB795ED">
            <w:r>
              <w:t>首页-未创建账套村集体数量</w:t>
            </w:r>
          </w:p>
        </w:tc>
        <w:tc>
          <w:tcPr>
            <w:tcW w:w="2161" w:type="dxa"/>
          </w:tcPr>
          <w:p w14:paraId="17F81B30">
            <w:r>
              <w:t>明确显示还未创建账套的村集体数量，以便及时督促相关村集体进行账套创建工作。</w:t>
            </w:r>
            <w:r>
              <w:br w:type="textWrapping"/>
            </w:r>
            <w:r>
              <w:t>提供村集体总收入的统计查询，包括按5万元、10万元、20万元分级的村数量查询，以及村集体总收入明细的查询，涉及当月高于或低于这些金额的村下辖区划的展示、导出和查看，以及经营收入、补助收入、投资收益和其他收入的展示。</w:t>
            </w:r>
          </w:p>
        </w:tc>
      </w:tr>
      <w:tr w14:paraId="03B1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BFA79E">
            <w:r>
              <w:t>1117</w:t>
            </w:r>
          </w:p>
        </w:tc>
        <w:tc>
          <w:tcPr>
            <w:tcW w:w="2161" w:type="dxa"/>
          </w:tcPr>
          <w:p w14:paraId="434BC4F4">
            <w:r>
              <w:t>财务一张图</w:t>
            </w:r>
          </w:p>
        </w:tc>
        <w:tc>
          <w:tcPr>
            <w:tcW w:w="2161" w:type="dxa"/>
          </w:tcPr>
          <w:p w14:paraId="54CD1E88">
            <w:r>
              <w:t>村集体总收入统计-5万元/10万元/20万元村数量查询</w:t>
            </w:r>
          </w:p>
        </w:tc>
        <w:tc>
          <w:tcPr>
            <w:tcW w:w="2161" w:type="dxa"/>
          </w:tcPr>
          <w:p w14:paraId="77B9D37C">
            <w:r>
              <w:t>提供查询功能，用户可以了解村集体总收入达到5万元、10万元、20万元的村的具体数量。</w:t>
            </w:r>
            <w:r>
              <w:br w:type="textWrapping"/>
            </w:r>
            <w:r>
              <w:t>系统通过对所有村集体的财务数据进行筛选和统计，能够准确地向用户反馈满足条件的村的具体数量。这有助于用户在进行经济分析、政策制定或资源分配时，快速了解不同收入层次的村集体的分布情况，从而做出更有针对性的决策。</w:t>
            </w:r>
          </w:p>
        </w:tc>
      </w:tr>
      <w:tr w14:paraId="6739E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74702A">
            <w:r>
              <w:t>1118</w:t>
            </w:r>
          </w:p>
        </w:tc>
        <w:tc>
          <w:tcPr>
            <w:tcW w:w="2161" w:type="dxa"/>
          </w:tcPr>
          <w:p w14:paraId="4AF3969B">
            <w:r>
              <w:t>财务一张图</w:t>
            </w:r>
          </w:p>
        </w:tc>
        <w:tc>
          <w:tcPr>
            <w:tcW w:w="2161" w:type="dxa"/>
          </w:tcPr>
          <w:p w14:paraId="7E2785EA">
            <w:r>
              <w:t>村集体总收入统计-高于5万元/10万元/20万元村数量</w:t>
            </w:r>
          </w:p>
        </w:tc>
        <w:tc>
          <w:tcPr>
            <w:tcW w:w="2161" w:type="dxa"/>
          </w:tcPr>
          <w:p w14:paraId="51C8B574">
            <w:r>
              <w:t>统计村集体总收入高于5万元、10万元、20万元的村的数量，为用户呈现经济发展较好的村的情况。</w:t>
            </w:r>
            <w:r>
              <w:br w:type="textWrapping"/>
            </w:r>
            <w:r>
              <w:t>该功能专注于对村集体经济发展情况进行量化统计。系统会对所有村集体的总收入数据进行逐一比对，筛选出总收入高于5万元、10万元、20万元的村集体，并对其数量进行统计。通过这一功能，用户可以直观地了解到在整个区域内，经济发展较好的村集体的数量情况，进而为研究区域经济发展不平衡问题、寻找经济发展亮点以及推广成功经验提供有力的数据支持。</w:t>
            </w:r>
          </w:p>
        </w:tc>
      </w:tr>
      <w:tr w14:paraId="14544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B89CF7">
            <w:r>
              <w:t>1119</w:t>
            </w:r>
          </w:p>
        </w:tc>
        <w:tc>
          <w:tcPr>
            <w:tcW w:w="2161" w:type="dxa"/>
          </w:tcPr>
          <w:p w14:paraId="6751F286">
            <w:r>
              <w:t>财务一张图</w:t>
            </w:r>
          </w:p>
        </w:tc>
        <w:tc>
          <w:tcPr>
            <w:tcW w:w="2161" w:type="dxa"/>
          </w:tcPr>
          <w:p w14:paraId="43D0F4B8">
            <w:r>
              <w:t>村集体总收入统计-低于5万元/10万元/20万元村数量</w:t>
            </w:r>
          </w:p>
        </w:tc>
        <w:tc>
          <w:tcPr>
            <w:tcW w:w="2161" w:type="dxa"/>
          </w:tcPr>
          <w:p w14:paraId="44DCC678">
            <w:r>
              <w:t>确定村集体总收入低于5万元、10万元、20万元的村的数量，帮助用户关注经济相对薄弱的村。</w:t>
            </w:r>
            <w:r>
              <w:br w:type="textWrapping"/>
            </w:r>
            <w:r>
              <w:t>系统会全面分析每个村集体的财务数据，将低于特定收入标准的村集体筛选出来并进行数量统计。这一功能能够帮助用户快速锁定经济相对薄弱的村集体，以便在扶贫政策制定、财政补贴分配以及发展扶持项目规划等方面，有针对性地关注和帮扶这些村集体，促进区域经济的均衡发展。</w:t>
            </w:r>
          </w:p>
        </w:tc>
      </w:tr>
      <w:tr w14:paraId="274B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431EFB">
            <w:r>
              <w:t>1120</w:t>
            </w:r>
          </w:p>
        </w:tc>
        <w:tc>
          <w:tcPr>
            <w:tcW w:w="2161" w:type="dxa"/>
          </w:tcPr>
          <w:p w14:paraId="14128C80">
            <w:r>
              <w:t>财务一张图</w:t>
            </w:r>
          </w:p>
        </w:tc>
        <w:tc>
          <w:tcPr>
            <w:tcW w:w="2161" w:type="dxa"/>
          </w:tcPr>
          <w:p w14:paraId="5D7CAF48">
            <w:r>
              <w:t>村集体总收入统计-高于5万元/10万元/20万元村村占比</w:t>
            </w:r>
          </w:p>
        </w:tc>
        <w:tc>
          <w:tcPr>
            <w:tcW w:w="2161" w:type="dxa"/>
          </w:tcPr>
          <w:p w14:paraId="40734F3B">
            <w:r>
              <w:t>计算并展示村集体总收入高于5万元、10万元、20万元的村在总村集体中的占比情况，反映经济较好村的比例。</w:t>
            </w:r>
            <w:r>
              <w:br w:type="textWrapping"/>
            </w:r>
            <w:r>
              <w:t>系统在对所有村集体的收入数据进行分析和统计后，运用数学算法计算出相应的占比。这一占比数据能够从宏观角度反映出区域内经济发展较好的村集体在整体中的比例关系，为评估区域经济发展水平、分析经济结构以及制定宏观经济政策提供重要的参考依据。</w:t>
            </w:r>
          </w:p>
        </w:tc>
      </w:tr>
      <w:tr w14:paraId="78AF8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576B13">
            <w:r>
              <w:t>1121</w:t>
            </w:r>
          </w:p>
        </w:tc>
        <w:tc>
          <w:tcPr>
            <w:tcW w:w="2161" w:type="dxa"/>
          </w:tcPr>
          <w:p w14:paraId="04E6A308">
            <w:r>
              <w:t>财务一张图</w:t>
            </w:r>
          </w:p>
        </w:tc>
        <w:tc>
          <w:tcPr>
            <w:tcW w:w="2161" w:type="dxa"/>
          </w:tcPr>
          <w:p w14:paraId="04974FFD">
            <w:r>
              <w:t>村集体总收入统计-低于5万元/10万元/20万元村村占比</w:t>
            </w:r>
          </w:p>
        </w:tc>
        <w:tc>
          <w:tcPr>
            <w:tcW w:w="2161" w:type="dxa"/>
          </w:tcPr>
          <w:p w14:paraId="6C98C7B7">
            <w:r>
              <w:t>通过数据处理得出村集体总收入低于5万元、10万元、20万元的村在总村集体中的占比，体现经济较弱村的比例。</w:t>
            </w:r>
            <w:r>
              <w:br w:type="textWrapping"/>
            </w:r>
            <w:r>
              <w:t>系统将详细分析每个村集体的财务数据，筛选出低于特定收入标准的村集体，并计算它们在整体中的占比。这一占比数据能够清晰地体现出经济相对较弱的村集体在整个区域内的分布情况，有助于用户全面了解区域内的经济发展差异，进而为缩小贫富差距、优化资源配置和实施精准帮扶等工作提供关键的数据支撑。</w:t>
            </w:r>
          </w:p>
        </w:tc>
      </w:tr>
      <w:tr w14:paraId="6D49E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3F8E09">
            <w:r>
              <w:t>1122</w:t>
            </w:r>
          </w:p>
        </w:tc>
        <w:tc>
          <w:tcPr>
            <w:tcW w:w="2161" w:type="dxa"/>
          </w:tcPr>
          <w:p w14:paraId="3A3910DC">
            <w:r>
              <w:t>财务一张图</w:t>
            </w:r>
          </w:p>
        </w:tc>
        <w:tc>
          <w:tcPr>
            <w:tcW w:w="2161" w:type="dxa"/>
          </w:tcPr>
          <w:p w14:paraId="27888F45">
            <w:r>
              <w:t>村集体总收入明细-当月高于5万/10万/20万和低于5万/10万/20万村下辖区划查询</w:t>
            </w:r>
          </w:p>
        </w:tc>
        <w:tc>
          <w:tcPr>
            <w:tcW w:w="2161" w:type="dxa"/>
          </w:tcPr>
          <w:p w14:paraId="0054C02A">
            <w:r>
              <w:t>对村集体总收入明细在特定金额区间下辖区划信息的精准查询需求，助其获取不同经济水平村集体的区域分布情况，为区域经济分析等提供数据支持。</w:t>
            </w:r>
            <w:r>
              <w:br w:type="textWrapping"/>
            </w:r>
            <w:r>
              <w:t>此功能利于区域经济分析，助于发现经济发达区域分布特点，为区域协同发展政策制定提供依据，还能为资源分配优化提供参考，助力精准投放资源。</w:t>
            </w:r>
          </w:p>
        </w:tc>
      </w:tr>
      <w:tr w14:paraId="0F517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4720D78">
            <w:r>
              <w:t>1123</w:t>
            </w:r>
          </w:p>
        </w:tc>
        <w:tc>
          <w:tcPr>
            <w:tcW w:w="2161" w:type="dxa"/>
          </w:tcPr>
          <w:p w14:paraId="2172534E">
            <w:r>
              <w:t>财务一张图</w:t>
            </w:r>
          </w:p>
        </w:tc>
        <w:tc>
          <w:tcPr>
            <w:tcW w:w="2161" w:type="dxa"/>
          </w:tcPr>
          <w:p w14:paraId="0495F6B8">
            <w:r>
              <w:t>村集体总收入明细列表-当月高于5万/10万/20万和低于5万/10万/20万村分别列表</w:t>
            </w:r>
          </w:p>
        </w:tc>
        <w:tc>
          <w:tcPr>
            <w:tcW w:w="2161" w:type="dxa"/>
          </w:tcPr>
          <w:p w14:paraId="3B51E292">
            <w:r>
              <w:t>下辖区划村集体总收入当月高于或低于5万、10万、20万元的列表明细，以便深入了解特定区域的财务状况。</w:t>
            </w:r>
            <w:r>
              <w:br w:type="textWrapping"/>
            </w:r>
            <w:r>
              <w:t>该功能精心构建了两个明细列表，一个聚焦于村集体总收入当月高于5万、10万、20万元的村集体信息，另一个则着重呈现低于这些金额标准的村集体详情。在每个列表中，均详细罗列了各村的关键财务数据，如村名、所属行政区划、各类收入细项、支出情况等，以便使用者能够迅速且精准地洞察特定区域在当月的财务表现，无论是对经济发展强劲区域的经验挖掘，还是对相对薄弱区域的精准帮扶，都提供了详实的数据基础。</w:t>
            </w:r>
          </w:p>
        </w:tc>
      </w:tr>
      <w:tr w14:paraId="1CA0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6A3F3F">
            <w:r>
              <w:t>1124</w:t>
            </w:r>
          </w:p>
        </w:tc>
        <w:tc>
          <w:tcPr>
            <w:tcW w:w="2161" w:type="dxa"/>
          </w:tcPr>
          <w:p w14:paraId="55691E20">
            <w:r>
              <w:t>财务一张图</w:t>
            </w:r>
          </w:p>
        </w:tc>
        <w:tc>
          <w:tcPr>
            <w:tcW w:w="2161" w:type="dxa"/>
          </w:tcPr>
          <w:p w14:paraId="24EA795D">
            <w:r>
              <w:t>村集体总收入明细-当月高于5万元/10万元/20万元村下辖区划详情导出</w:t>
            </w:r>
          </w:p>
        </w:tc>
        <w:tc>
          <w:tcPr>
            <w:tcW w:w="2161" w:type="dxa"/>
          </w:tcPr>
          <w:p w14:paraId="4878D833">
            <w:r>
              <w:t>可以将村集体总收入明细当月高于5万元、10万元、20万元的村的下辖区划详情导出为文件，方便用户进行进一步的分析和处理。</w:t>
            </w:r>
            <w:r>
              <w:br w:type="textWrapping"/>
            </w:r>
            <w:r>
              <w:t>导出的文件完整保留了村名、对应的收入构成明细、各层级行政区划代码等关键信息，极大地方便了专业人员进行深入的数据分析，为后续的决策制定提供坚实的数据支撑。</w:t>
            </w:r>
          </w:p>
        </w:tc>
      </w:tr>
      <w:tr w14:paraId="4814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46CC08">
            <w:r>
              <w:t>1125</w:t>
            </w:r>
          </w:p>
        </w:tc>
        <w:tc>
          <w:tcPr>
            <w:tcW w:w="2161" w:type="dxa"/>
          </w:tcPr>
          <w:p w14:paraId="127F2472">
            <w:r>
              <w:t>财务一张图</w:t>
            </w:r>
          </w:p>
        </w:tc>
        <w:tc>
          <w:tcPr>
            <w:tcW w:w="2161" w:type="dxa"/>
          </w:tcPr>
          <w:p w14:paraId="06E127C9">
            <w:r>
              <w:t>村集体总收入明细-当月高于5万元/10万元/20万元村下辖区划详情查看</w:t>
            </w:r>
          </w:p>
        </w:tc>
        <w:tc>
          <w:tcPr>
            <w:tcW w:w="2161" w:type="dxa"/>
          </w:tcPr>
          <w:p w14:paraId="68A8F8C2">
            <w:r>
              <w:t>提供查看村集体总收入明细当月高于5万元、10万元、20万元的村的下辖区划详情的功能，方便用户了解具体信息。为探索成功的区域发展模式提供一手资料。</w:t>
            </w:r>
          </w:p>
        </w:tc>
      </w:tr>
      <w:tr w14:paraId="50DF8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C21D0A">
            <w:r>
              <w:t>1126</w:t>
            </w:r>
          </w:p>
        </w:tc>
        <w:tc>
          <w:tcPr>
            <w:tcW w:w="2161" w:type="dxa"/>
          </w:tcPr>
          <w:p w14:paraId="29F78B2E">
            <w:r>
              <w:t>财务一张图</w:t>
            </w:r>
          </w:p>
        </w:tc>
        <w:tc>
          <w:tcPr>
            <w:tcW w:w="2161" w:type="dxa"/>
          </w:tcPr>
          <w:p w14:paraId="099A97E4">
            <w:r>
              <w:t>村集体总收入明细-当月高于5万/10万/20万村下辖区划展示</w:t>
            </w:r>
          </w:p>
        </w:tc>
        <w:tc>
          <w:tcPr>
            <w:tcW w:w="2161" w:type="dxa"/>
          </w:tcPr>
          <w:p w14:paraId="5FC68187">
            <w:r>
              <w:t>在可视化界面上展示村集体总收入明细当月高于5万、10万、20万元的村的下辖区划，让用户直观地了解相关区域分布。</w:t>
            </w:r>
          </w:p>
        </w:tc>
      </w:tr>
      <w:tr w14:paraId="34CD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7B9E72">
            <w:r>
              <w:t>1127</w:t>
            </w:r>
          </w:p>
        </w:tc>
        <w:tc>
          <w:tcPr>
            <w:tcW w:w="2161" w:type="dxa"/>
          </w:tcPr>
          <w:p w14:paraId="27C69FF5">
            <w:r>
              <w:t>财务一张图</w:t>
            </w:r>
          </w:p>
        </w:tc>
        <w:tc>
          <w:tcPr>
            <w:tcW w:w="2161" w:type="dxa"/>
          </w:tcPr>
          <w:p w14:paraId="497D1152">
            <w:r>
              <w:t>村集体总收入明细-当月高于5万/10万/20万村下辖区划总收入展示</w:t>
            </w:r>
          </w:p>
        </w:tc>
        <w:tc>
          <w:tcPr>
            <w:tcW w:w="2161" w:type="dxa"/>
          </w:tcPr>
          <w:p w14:paraId="4AFEF831">
            <w:r>
              <w:t>呈现村集体总收入明细当月高于5万、10万、20万元的村的下辖区划的总收入情况，反映该区域的经济实力。为评估区域经济稳定性与发展潜力提供关键依据。</w:t>
            </w:r>
          </w:p>
        </w:tc>
      </w:tr>
      <w:tr w14:paraId="6DF37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792987">
            <w:r>
              <w:t>1128</w:t>
            </w:r>
          </w:p>
        </w:tc>
        <w:tc>
          <w:tcPr>
            <w:tcW w:w="2161" w:type="dxa"/>
          </w:tcPr>
          <w:p w14:paraId="4E28348B">
            <w:r>
              <w:t>财务一张图</w:t>
            </w:r>
          </w:p>
        </w:tc>
        <w:tc>
          <w:tcPr>
            <w:tcW w:w="2161" w:type="dxa"/>
          </w:tcPr>
          <w:p w14:paraId="0A3DFEC6">
            <w:r>
              <w:t>村集体总收入明细-当月高于5万/10万/20万村下辖区划经营收入展示</w:t>
            </w:r>
          </w:p>
        </w:tc>
        <w:tc>
          <w:tcPr>
            <w:tcW w:w="2161" w:type="dxa"/>
          </w:tcPr>
          <w:p w14:paraId="39A3881D">
            <w:r>
              <w:t>展示村集体总收入明细当月高于5万、10万、20万元的村的下辖区划的经营收入，帮助用户了解该区域的经营状况。帮助用户剖析各辖区经济增长的内生动力，判断区域产业竞争力与可持续发展能力。</w:t>
            </w:r>
          </w:p>
        </w:tc>
      </w:tr>
      <w:tr w14:paraId="222E4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D3A827">
            <w:r>
              <w:t>1129</w:t>
            </w:r>
          </w:p>
        </w:tc>
        <w:tc>
          <w:tcPr>
            <w:tcW w:w="2161" w:type="dxa"/>
          </w:tcPr>
          <w:p w14:paraId="3CD4F7C4">
            <w:r>
              <w:t>财务一张图</w:t>
            </w:r>
          </w:p>
        </w:tc>
        <w:tc>
          <w:tcPr>
            <w:tcW w:w="2161" w:type="dxa"/>
          </w:tcPr>
          <w:p w14:paraId="02CEAC2C">
            <w:r>
              <w:t>村集体总收入明细-当月高于5万/10万/20万村下辖区划补助收入展示</w:t>
            </w:r>
          </w:p>
        </w:tc>
        <w:tc>
          <w:tcPr>
            <w:tcW w:w="2161" w:type="dxa"/>
          </w:tcPr>
          <w:p w14:paraId="394BF961">
            <w:r>
              <w:t>显示村集体总收入明细当月高于5万、10万、20万元的村的下辖区划的补助收入，体现政府对该区域的支持力度。让用户清晰看到政府资源在区域经济发展中的投入方向与力度变化，为评估政策效果提供依据。</w:t>
            </w:r>
          </w:p>
        </w:tc>
      </w:tr>
      <w:tr w14:paraId="45D07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F1D498">
            <w:r>
              <w:t>1130</w:t>
            </w:r>
          </w:p>
        </w:tc>
        <w:tc>
          <w:tcPr>
            <w:tcW w:w="2161" w:type="dxa"/>
          </w:tcPr>
          <w:p w14:paraId="14924490">
            <w:r>
              <w:t>财务一张图</w:t>
            </w:r>
          </w:p>
        </w:tc>
        <w:tc>
          <w:tcPr>
            <w:tcW w:w="2161" w:type="dxa"/>
          </w:tcPr>
          <w:p w14:paraId="1D86E4B8">
            <w:r>
              <w:t>村集体总收入明细-当月高于5万/10万/20万村下辖区划投资收益展示</w:t>
            </w:r>
          </w:p>
        </w:tc>
        <w:tc>
          <w:tcPr>
            <w:tcW w:w="2161" w:type="dxa"/>
          </w:tcPr>
          <w:p w14:paraId="71A7A5D9">
            <w:r>
              <w:t>呈现村集体总收入明细当月高于5万、10万、20万元的村的下辖区划的投资收益，反映该区域的投资回报情况。让用户直观了解各辖区资本运作的成效，判断区域资本活跃度与投资智慧，为其他地区优化投资策略提供参考。</w:t>
            </w:r>
          </w:p>
        </w:tc>
      </w:tr>
      <w:tr w14:paraId="0EF50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676140">
            <w:r>
              <w:t>1131</w:t>
            </w:r>
          </w:p>
        </w:tc>
        <w:tc>
          <w:tcPr>
            <w:tcW w:w="2161" w:type="dxa"/>
          </w:tcPr>
          <w:p w14:paraId="0E5ED1F2">
            <w:r>
              <w:t>财务一张图</w:t>
            </w:r>
          </w:p>
        </w:tc>
        <w:tc>
          <w:tcPr>
            <w:tcW w:w="2161" w:type="dxa"/>
          </w:tcPr>
          <w:p w14:paraId="44090428">
            <w:r>
              <w:t>村集体总收入明细-当月高于5万/10万/20万村下辖区划其他收入展示</w:t>
            </w:r>
          </w:p>
        </w:tc>
        <w:tc>
          <w:tcPr>
            <w:tcW w:w="2161" w:type="dxa"/>
          </w:tcPr>
          <w:p w14:paraId="0898A0CF">
            <w:r>
              <w:t>该功能展示村集体总收入明细当月高于设定金额的村的下辖区划的其他收入来源。</w:t>
            </w:r>
            <w:r>
              <w:br w:type="textWrapping"/>
            </w:r>
            <w:r>
              <w:t>展示村集体总收入明细当月高于5万、10万、20万元的村的下辖区划的其他收入来源，丰富用户对该区域收入情况的了解。</w:t>
            </w:r>
          </w:p>
        </w:tc>
      </w:tr>
      <w:tr w14:paraId="3591F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BAC346">
            <w:r>
              <w:t>1132</w:t>
            </w:r>
          </w:p>
        </w:tc>
        <w:tc>
          <w:tcPr>
            <w:tcW w:w="2161" w:type="dxa"/>
          </w:tcPr>
          <w:p w14:paraId="3D25477B">
            <w:r>
              <w:t>财务一张图</w:t>
            </w:r>
          </w:p>
        </w:tc>
        <w:tc>
          <w:tcPr>
            <w:tcW w:w="2161" w:type="dxa"/>
          </w:tcPr>
          <w:p w14:paraId="5FA60B60">
            <w:r>
              <w:t>村集体总收入明细-当月高于5万/10万/20万村按月度展示</w:t>
            </w:r>
          </w:p>
        </w:tc>
        <w:tc>
          <w:tcPr>
            <w:tcW w:w="2161" w:type="dxa"/>
          </w:tcPr>
          <w:p w14:paraId="55F227FB">
            <w:r>
              <w:t>按照月度对村集体总收入明细当月高于5万、10万、20万元的村的情况进行展示，方便用户观察收入的时间变化趋势。为提前规划经济活动、优化资源配置提供精准指引。</w:t>
            </w:r>
          </w:p>
        </w:tc>
      </w:tr>
      <w:tr w14:paraId="31A0E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54C114">
            <w:r>
              <w:t>1133</w:t>
            </w:r>
          </w:p>
        </w:tc>
        <w:tc>
          <w:tcPr>
            <w:tcW w:w="2161" w:type="dxa"/>
          </w:tcPr>
          <w:p w14:paraId="606163FC">
            <w:r>
              <w:t>财务一张图</w:t>
            </w:r>
          </w:p>
        </w:tc>
        <w:tc>
          <w:tcPr>
            <w:tcW w:w="2161" w:type="dxa"/>
          </w:tcPr>
          <w:p w14:paraId="13CE1DA4">
            <w:r>
              <w:t>村集体总收入明细-当月高于5万/10万/20万村下辖区划查询</w:t>
            </w:r>
          </w:p>
        </w:tc>
        <w:tc>
          <w:tcPr>
            <w:tcW w:w="2161" w:type="dxa"/>
          </w:tcPr>
          <w:p w14:paraId="38BA7434">
            <w:r>
              <w:t>提供查询功能，方便用户随时查找村集体总收入明细当月高于5万、10万、20万元的村的下辖区划信息。精准查找村集体总收入明细当月高于特定金额的村的下辖区划信息，确保用户高效获取所需资料。</w:t>
            </w:r>
          </w:p>
        </w:tc>
      </w:tr>
      <w:tr w14:paraId="7D83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CE6CAC">
            <w:r>
              <w:t>1134</w:t>
            </w:r>
          </w:p>
        </w:tc>
        <w:tc>
          <w:tcPr>
            <w:tcW w:w="2161" w:type="dxa"/>
          </w:tcPr>
          <w:p w14:paraId="7697C406">
            <w:r>
              <w:t>财务一张图</w:t>
            </w:r>
          </w:p>
        </w:tc>
        <w:tc>
          <w:tcPr>
            <w:tcW w:w="2161" w:type="dxa"/>
          </w:tcPr>
          <w:p w14:paraId="581FD60A">
            <w:r>
              <w:t>村集体总收入明细-当月高于5万/10万/20万村下辖区划操作详情表穿透</w:t>
            </w:r>
          </w:p>
        </w:tc>
        <w:tc>
          <w:tcPr>
            <w:tcW w:w="2161" w:type="dxa"/>
          </w:tcPr>
          <w:p w14:paraId="45CCE1FA">
            <w:r>
              <w:t>允许用户通过操作详情表穿透功能，深入了解村集体总收入明细当月高于5万、10万、20万元的村的下辖区划的具体情况。</w:t>
            </w:r>
          </w:p>
        </w:tc>
      </w:tr>
      <w:tr w14:paraId="6A24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CF8B80">
            <w:r>
              <w:t>1135</w:t>
            </w:r>
          </w:p>
        </w:tc>
        <w:tc>
          <w:tcPr>
            <w:tcW w:w="2161" w:type="dxa"/>
          </w:tcPr>
          <w:p w14:paraId="0115A85A">
            <w:r>
              <w:t>财务一张图</w:t>
            </w:r>
          </w:p>
        </w:tc>
        <w:tc>
          <w:tcPr>
            <w:tcW w:w="2161" w:type="dxa"/>
          </w:tcPr>
          <w:p w14:paraId="3F8469DD">
            <w:r>
              <w:t>村集体总收入明细-当月高于5万/10万/20万村下辖区划详情表数据信息</w:t>
            </w:r>
          </w:p>
        </w:tc>
        <w:tc>
          <w:tcPr>
            <w:tcW w:w="2161" w:type="dxa"/>
          </w:tcPr>
          <w:p w14:paraId="71621D36">
            <w:r>
              <w:t>展示村集体总收入明细当月高于5万、10万、20万元的村的下辖区划详情表中的数据信息，为用户提供详细的财务数据服务，支撑用户进行深度量化分析。</w:t>
            </w:r>
          </w:p>
        </w:tc>
      </w:tr>
      <w:tr w14:paraId="09EA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3B8C0F9">
            <w:r>
              <w:t>1136</w:t>
            </w:r>
          </w:p>
        </w:tc>
        <w:tc>
          <w:tcPr>
            <w:tcW w:w="2161" w:type="dxa"/>
          </w:tcPr>
          <w:p w14:paraId="112374EC">
            <w:r>
              <w:t>财务一张图</w:t>
            </w:r>
          </w:p>
        </w:tc>
        <w:tc>
          <w:tcPr>
            <w:tcW w:w="2161" w:type="dxa"/>
          </w:tcPr>
          <w:p w14:paraId="23B329B8">
            <w:r>
              <w:t>村集体总收入明细-当月低于5万/10万/20万村下辖区划查询</w:t>
            </w:r>
          </w:p>
        </w:tc>
        <w:tc>
          <w:tcPr>
            <w:tcW w:w="2161" w:type="dxa"/>
          </w:tcPr>
          <w:p w14:paraId="62A79B95">
            <w:r>
              <w:t>此功能提供查询村集体总收入明细当月低于特定金额的村的下辖区划的功能。提供查询村集体总收入明细当月低于5万、10万、20万元的村的下辖区划的功能，以便用户关注经济较弱区域。</w:t>
            </w:r>
          </w:p>
        </w:tc>
      </w:tr>
      <w:tr w14:paraId="667E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3AFEAAA">
            <w:r>
              <w:t>1137</w:t>
            </w:r>
          </w:p>
        </w:tc>
        <w:tc>
          <w:tcPr>
            <w:tcW w:w="2161" w:type="dxa"/>
          </w:tcPr>
          <w:p w14:paraId="7FEB34D0">
            <w:r>
              <w:t>财务一张图</w:t>
            </w:r>
          </w:p>
        </w:tc>
        <w:tc>
          <w:tcPr>
            <w:tcW w:w="2161" w:type="dxa"/>
          </w:tcPr>
          <w:p w14:paraId="12EAC357">
            <w:r>
              <w:t>村集体总收入明细-当月低于5万元/10万元/20万元村下辖区划详情导出</w:t>
            </w:r>
          </w:p>
        </w:tc>
        <w:tc>
          <w:tcPr>
            <w:tcW w:w="2161" w:type="dxa"/>
          </w:tcPr>
          <w:p w14:paraId="503CD47D">
            <w:r>
              <w:t>该功能可以将村集体总收入明细当月低于设定金额的村的下辖区划详情导出为文件。</w:t>
            </w:r>
            <w:r>
              <w:br w:type="textWrapping"/>
            </w:r>
            <w:r>
              <w:t>可以将村集体总收入明细当月低于5万元、10万元、20万元的村的下辖区划详情导出为文件，方便用户进行分析和处理。方便扶贫人员、政策制定者等进行线下分析，制定针对性的帮扶策略，推动区域均衡发展。</w:t>
            </w:r>
          </w:p>
        </w:tc>
      </w:tr>
      <w:tr w14:paraId="0F1A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CFCE00">
            <w:r>
              <w:t>1138</w:t>
            </w:r>
          </w:p>
        </w:tc>
        <w:tc>
          <w:tcPr>
            <w:tcW w:w="2161" w:type="dxa"/>
          </w:tcPr>
          <w:p w14:paraId="4B2B89B6">
            <w:r>
              <w:t>财务一张图</w:t>
            </w:r>
          </w:p>
        </w:tc>
        <w:tc>
          <w:tcPr>
            <w:tcW w:w="2161" w:type="dxa"/>
          </w:tcPr>
          <w:p w14:paraId="0516B592">
            <w:r>
              <w:t>村集体总收入明细-当月低于5万元/10万元/20万元村下辖区划详情查看</w:t>
            </w:r>
          </w:p>
        </w:tc>
        <w:tc>
          <w:tcPr>
            <w:tcW w:w="2161" w:type="dxa"/>
          </w:tcPr>
          <w:p w14:paraId="682E6452">
            <w:r>
              <w:t>允许用户查看村集体总收入明细当月低于5万元、10万元、20万元的村的下辖区划详情，了解具体信息。</w:t>
            </w:r>
          </w:p>
        </w:tc>
      </w:tr>
      <w:tr w14:paraId="0037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E980D1">
            <w:r>
              <w:t>1139</w:t>
            </w:r>
          </w:p>
        </w:tc>
        <w:tc>
          <w:tcPr>
            <w:tcW w:w="2161" w:type="dxa"/>
          </w:tcPr>
          <w:p w14:paraId="666BA865">
            <w:r>
              <w:t>财务一张图</w:t>
            </w:r>
          </w:p>
        </w:tc>
        <w:tc>
          <w:tcPr>
            <w:tcW w:w="2161" w:type="dxa"/>
          </w:tcPr>
          <w:p w14:paraId="4584CA35">
            <w:r>
              <w:t>村集体总收入明细-当月低于5万/10万/20万村下辖区划展示</w:t>
            </w:r>
          </w:p>
        </w:tc>
        <w:tc>
          <w:tcPr>
            <w:tcW w:w="2161" w:type="dxa"/>
          </w:tcPr>
          <w:p w14:paraId="5B5D29AF">
            <w:r>
              <w:t>在界面上展示村集体总收入明细当月低于5万、10万、20万元的村的下辖区划，让用户直观地了解相关区域分布。</w:t>
            </w:r>
          </w:p>
        </w:tc>
      </w:tr>
      <w:tr w14:paraId="7964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14745C">
            <w:r>
              <w:t>1140</w:t>
            </w:r>
          </w:p>
        </w:tc>
        <w:tc>
          <w:tcPr>
            <w:tcW w:w="2161" w:type="dxa"/>
          </w:tcPr>
          <w:p w14:paraId="2F88146D">
            <w:r>
              <w:t>财务一张图</w:t>
            </w:r>
          </w:p>
        </w:tc>
        <w:tc>
          <w:tcPr>
            <w:tcW w:w="2161" w:type="dxa"/>
          </w:tcPr>
          <w:p w14:paraId="30FD4957">
            <w:r>
              <w:t>村集体总收入明细-当月低于5万/10万/20万村下辖区划总收入展示</w:t>
            </w:r>
          </w:p>
        </w:tc>
        <w:tc>
          <w:tcPr>
            <w:tcW w:w="2161" w:type="dxa"/>
          </w:tcPr>
          <w:p w14:paraId="170FD0ED">
            <w:r>
              <w:t>呈现村集体总收入明细当月低于5万、10万、20万元的村的下辖区划的总收入情况，反映该区域的经济实力。</w:t>
            </w:r>
          </w:p>
        </w:tc>
      </w:tr>
      <w:tr w14:paraId="20444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ED01EB">
            <w:r>
              <w:t>1141</w:t>
            </w:r>
          </w:p>
        </w:tc>
        <w:tc>
          <w:tcPr>
            <w:tcW w:w="2161" w:type="dxa"/>
          </w:tcPr>
          <w:p w14:paraId="349AF463">
            <w:r>
              <w:t>财务一张图</w:t>
            </w:r>
          </w:p>
        </w:tc>
        <w:tc>
          <w:tcPr>
            <w:tcW w:w="2161" w:type="dxa"/>
          </w:tcPr>
          <w:p w14:paraId="431A6393">
            <w:r>
              <w:t>村集体总收入明细-当月低于5万/10万/20万村下辖区划经营收入展示</w:t>
            </w:r>
          </w:p>
        </w:tc>
        <w:tc>
          <w:tcPr>
            <w:tcW w:w="2161" w:type="dxa"/>
          </w:tcPr>
          <w:p w14:paraId="38092016">
            <w:r>
              <w:t>展示村集体总收入明细当月低于5万、10万、20万元的村的下辖区划的经营收入，帮助用户了解该区域的经营状况。</w:t>
            </w:r>
          </w:p>
        </w:tc>
      </w:tr>
      <w:tr w14:paraId="78AA7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FC928B6">
            <w:r>
              <w:t>1142</w:t>
            </w:r>
          </w:p>
        </w:tc>
        <w:tc>
          <w:tcPr>
            <w:tcW w:w="2161" w:type="dxa"/>
          </w:tcPr>
          <w:p w14:paraId="2DAA57EB">
            <w:r>
              <w:t>财务一张图</w:t>
            </w:r>
          </w:p>
        </w:tc>
        <w:tc>
          <w:tcPr>
            <w:tcW w:w="2161" w:type="dxa"/>
          </w:tcPr>
          <w:p w14:paraId="0520F8DF">
            <w:r>
              <w:t>村集体总收入明细-当月低于5万/10万/20万村下辖区划补助收入展示</w:t>
            </w:r>
          </w:p>
        </w:tc>
        <w:tc>
          <w:tcPr>
            <w:tcW w:w="2161" w:type="dxa"/>
          </w:tcPr>
          <w:p w14:paraId="77D3BACF">
            <w:r>
              <w:t>显示村集体总收入明细当月低于5万、10万、20万元的村的下辖区划的补助收入，体现政府对该区域的支持力度。</w:t>
            </w:r>
          </w:p>
        </w:tc>
      </w:tr>
      <w:tr w14:paraId="134D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966928">
            <w:r>
              <w:t>1143</w:t>
            </w:r>
          </w:p>
        </w:tc>
        <w:tc>
          <w:tcPr>
            <w:tcW w:w="2161" w:type="dxa"/>
          </w:tcPr>
          <w:p w14:paraId="45D70095">
            <w:r>
              <w:t>财务一张图</w:t>
            </w:r>
          </w:p>
        </w:tc>
        <w:tc>
          <w:tcPr>
            <w:tcW w:w="2161" w:type="dxa"/>
          </w:tcPr>
          <w:p w14:paraId="6DBC9AAD">
            <w:r>
              <w:t>村集体总收入明细-当月低于5万/10万/20万村下辖区划投资收益展示</w:t>
            </w:r>
          </w:p>
        </w:tc>
        <w:tc>
          <w:tcPr>
            <w:tcW w:w="2161" w:type="dxa"/>
          </w:tcPr>
          <w:p w14:paraId="39817189">
            <w:r>
              <w:t>呈现村集体总收入明细当月低于5万、10万、20万元的村的下辖区划的投资收益，反映该区域的投资回报情况。</w:t>
            </w:r>
          </w:p>
        </w:tc>
      </w:tr>
      <w:tr w14:paraId="53F37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61A65A">
            <w:r>
              <w:t>1144</w:t>
            </w:r>
          </w:p>
        </w:tc>
        <w:tc>
          <w:tcPr>
            <w:tcW w:w="2161" w:type="dxa"/>
          </w:tcPr>
          <w:p w14:paraId="518458F3">
            <w:r>
              <w:t>财务一张图</w:t>
            </w:r>
          </w:p>
        </w:tc>
        <w:tc>
          <w:tcPr>
            <w:tcW w:w="2161" w:type="dxa"/>
          </w:tcPr>
          <w:p w14:paraId="31309AF5">
            <w:r>
              <w:t>村集体总收入明细-当月低于5万/10万/20万村下辖区划其他收入展示</w:t>
            </w:r>
          </w:p>
        </w:tc>
        <w:tc>
          <w:tcPr>
            <w:tcW w:w="2161" w:type="dxa"/>
          </w:tcPr>
          <w:p w14:paraId="11533259">
            <w:r>
              <w:t>展示村集体总收入明细当月低于5万、10万、20万元的村的下辖区划的其他收入来源，丰富用户对该区域收入情况的了解。</w:t>
            </w:r>
          </w:p>
        </w:tc>
      </w:tr>
      <w:tr w14:paraId="0DCF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8D8583">
            <w:r>
              <w:t>1145</w:t>
            </w:r>
          </w:p>
        </w:tc>
        <w:tc>
          <w:tcPr>
            <w:tcW w:w="2161" w:type="dxa"/>
          </w:tcPr>
          <w:p w14:paraId="6585FFD9">
            <w:r>
              <w:t>财务一张图</w:t>
            </w:r>
          </w:p>
        </w:tc>
        <w:tc>
          <w:tcPr>
            <w:tcW w:w="2161" w:type="dxa"/>
          </w:tcPr>
          <w:p w14:paraId="683224A9">
            <w:r>
              <w:t>村集体总收入明细-当月低于5万/10万/20万村下辖区划操作详情表穿透</w:t>
            </w:r>
          </w:p>
        </w:tc>
        <w:tc>
          <w:tcPr>
            <w:tcW w:w="2161" w:type="dxa"/>
          </w:tcPr>
          <w:p w14:paraId="50E5BEF7">
            <w:r>
              <w:t>允许用户通过操作详情表穿透功能，深入了解村集体总收入明细当月低于5万、10万、20万元的村的下辖区划的具体情况。</w:t>
            </w:r>
          </w:p>
        </w:tc>
      </w:tr>
      <w:tr w14:paraId="489E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68A0C9">
            <w:r>
              <w:t>1146</w:t>
            </w:r>
          </w:p>
        </w:tc>
        <w:tc>
          <w:tcPr>
            <w:tcW w:w="2161" w:type="dxa"/>
          </w:tcPr>
          <w:p w14:paraId="6C4D09B9">
            <w:r>
              <w:t>财务一张图</w:t>
            </w:r>
          </w:p>
        </w:tc>
        <w:tc>
          <w:tcPr>
            <w:tcW w:w="2161" w:type="dxa"/>
          </w:tcPr>
          <w:p w14:paraId="2CB289D8">
            <w:r>
              <w:t>村集体总收入明细-当月低于5万/10万/20万村下辖区划详情表数据信息</w:t>
            </w:r>
          </w:p>
        </w:tc>
        <w:tc>
          <w:tcPr>
            <w:tcW w:w="2161" w:type="dxa"/>
          </w:tcPr>
          <w:p w14:paraId="5EBB0FE4">
            <w:r>
              <w:t>展示村集体总收入明细当月低于5万、10万、20万元的村的下辖区划详情表中的数据信息，为用户提供详细的财务数据。</w:t>
            </w:r>
            <w:r>
              <w:br w:type="textWrapping"/>
            </w:r>
            <w:r>
              <w:t>展示财务指标数据，如货币资金、应收账款、存货、固定资产、应付账款、经营收入、经营支出、管理费用、本年收益和未分配收益等。</w:t>
            </w:r>
          </w:p>
        </w:tc>
      </w:tr>
      <w:tr w14:paraId="4F8F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1868C51">
            <w:r>
              <w:t>1147</w:t>
            </w:r>
          </w:p>
        </w:tc>
        <w:tc>
          <w:tcPr>
            <w:tcW w:w="2161" w:type="dxa"/>
          </w:tcPr>
          <w:p w14:paraId="3650899B">
            <w:r>
              <w:t>财务一张图</w:t>
            </w:r>
          </w:p>
        </w:tc>
        <w:tc>
          <w:tcPr>
            <w:tcW w:w="2161" w:type="dxa"/>
          </w:tcPr>
          <w:p w14:paraId="08B139AE">
            <w:r>
              <w:t>财务指标数据展示货币资金</w:t>
            </w:r>
          </w:p>
        </w:tc>
        <w:tc>
          <w:tcPr>
            <w:tcW w:w="2161" w:type="dxa"/>
          </w:tcPr>
          <w:p w14:paraId="0B49412C">
            <w:r>
              <w:t>在财务指标数据中展示货币资金的情况，包括金额、来源、去向等信息，让用户了解村集体的资金状况。</w:t>
            </w:r>
          </w:p>
        </w:tc>
      </w:tr>
      <w:tr w14:paraId="64C39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CF0207">
            <w:r>
              <w:t>1148</w:t>
            </w:r>
          </w:p>
        </w:tc>
        <w:tc>
          <w:tcPr>
            <w:tcW w:w="2161" w:type="dxa"/>
          </w:tcPr>
          <w:p w14:paraId="53DDF997">
            <w:r>
              <w:t>财务一张图</w:t>
            </w:r>
          </w:p>
        </w:tc>
        <w:tc>
          <w:tcPr>
            <w:tcW w:w="2161" w:type="dxa"/>
          </w:tcPr>
          <w:p w14:paraId="262A45D1">
            <w:r>
              <w:t>财务指标数据展示应收账款</w:t>
            </w:r>
          </w:p>
        </w:tc>
        <w:tc>
          <w:tcPr>
            <w:tcW w:w="2161" w:type="dxa"/>
          </w:tcPr>
          <w:p w14:paraId="67D823AA">
            <w:r>
              <w:t>呈现应收账款的相关数据，如欠款方、欠款金额、账龄等，帮助用户掌握村集体的债权情况。</w:t>
            </w:r>
          </w:p>
        </w:tc>
      </w:tr>
      <w:tr w14:paraId="2DBCC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03FFB0">
            <w:r>
              <w:t>1149</w:t>
            </w:r>
          </w:p>
        </w:tc>
        <w:tc>
          <w:tcPr>
            <w:tcW w:w="2161" w:type="dxa"/>
          </w:tcPr>
          <w:p w14:paraId="3892F425">
            <w:r>
              <w:t>财务一张图</w:t>
            </w:r>
          </w:p>
        </w:tc>
        <w:tc>
          <w:tcPr>
            <w:tcW w:w="2161" w:type="dxa"/>
          </w:tcPr>
          <w:p w14:paraId="5752E726">
            <w:r>
              <w:t>财务指标数据展示存货</w:t>
            </w:r>
          </w:p>
        </w:tc>
        <w:tc>
          <w:tcPr>
            <w:tcW w:w="2161" w:type="dxa"/>
          </w:tcPr>
          <w:p w14:paraId="34664B77">
            <w:r>
              <w:t>展示村集体的存货情况，包括存货种类、数量、价值等信息，反映村集体的物资储备状况。</w:t>
            </w:r>
          </w:p>
        </w:tc>
      </w:tr>
      <w:tr w14:paraId="64641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A4BCC0">
            <w:r>
              <w:t>1150</w:t>
            </w:r>
          </w:p>
        </w:tc>
        <w:tc>
          <w:tcPr>
            <w:tcW w:w="2161" w:type="dxa"/>
          </w:tcPr>
          <w:p w14:paraId="3465E4EB">
            <w:r>
              <w:t>财务一张图</w:t>
            </w:r>
          </w:p>
        </w:tc>
        <w:tc>
          <w:tcPr>
            <w:tcW w:w="2161" w:type="dxa"/>
          </w:tcPr>
          <w:p w14:paraId="5F98D9CF">
            <w:r>
              <w:t>财务指标数据展示固定资产</w:t>
            </w:r>
          </w:p>
        </w:tc>
        <w:tc>
          <w:tcPr>
            <w:tcW w:w="2161" w:type="dxa"/>
          </w:tcPr>
          <w:p w14:paraId="0A5A1C84">
            <w:r>
              <w:t>显示村集体的固定资产信息，如资产名称、原值、净值、使用年限等，让用户了解村集体的固定资产规模和状况。</w:t>
            </w:r>
          </w:p>
        </w:tc>
      </w:tr>
      <w:tr w14:paraId="45FD0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8808CE">
            <w:r>
              <w:t>1151</w:t>
            </w:r>
          </w:p>
        </w:tc>
        <w:tc>
          <w:tcPr>
            <w:tcW w:w="2161" w:type="dxa"/>
          </w:tcPr>
          <w:p w14:paraId="7BA3883F">
            <w:r>
              <w:t>财务一张图</w:t>
            </w:r>
          </w:p>
        </w:tc>
        <w:tc>
          <w:tcPr>
            <w:tcW w:w="2161" w:type="dxa"/>
          </w:tcPr>
          <w:p w14:paraId="6891CDA5">
            <w:r>
              <w:t>财务指标数据展示应付账款</w:t>
            </w:r>
          </w:p>
        </w:tc>
        <w:tc>
          <w:tcPr>
            <w:tcW w:w="2161" w:type="dxa"/>
          </w:tcPr>
          <w:p w14:paraId="6DF5D165">
            <w:r>
              <w:t>呈现应付账款的相关数据，如欠款对象、欠款金额、还款期限等，帮助用户掌握村集体的债务情况。</w:t>
            </w:r>
          </w:p>
        </w:tc>
      </w:tr>
      <w:tr w14:paraId="3D95A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8FF4665">
            <w:r>
              <w:t>1152</w:t>
            </w:r>
          </w:p>
        </w:tc>
        <w:tc>
          <w:tcPr>
            <w:tcW w:w="2161" w:type="dxa"/>
          </w:tcPr>
          <w:p w14:paraId="6F83D478">
            <w:r>
              <w:t>财务一张图</w:t>
            </w:r>
          </w:p>
        </w:tc>
        <w:tc>
          <w:tcPr>
            <w:tcW w:w="2161" w:type="dxa"/>
          </w:tcPr>
          <w:p w14:paraId="573D7E08">
            <w:r>
              <w:t>财务指标数据展示经营收入</w:t>
            </w:r>
          </w:p>
        </w:tc>
        <w:tc>
          <w:tcPr>
            <w:tcW w:w="2161" w:type="dxa"/>
          </w:tcPr>
          <w:p w14:paraId="69C510C4">
            <w:r>
              <w:t>展示村集体的经营收入情况，包括收入来源、金额、增长趋势等信息，反映村集体的经营效益。</w:t>
            </w:r>
          </w:p>
        </w:tc>
      </w:tr>
      <w:tr w14:paraId="51F9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DF5ED1">
            <w:r>
              <w:t>1153</w:t>
            </w:r>
          </w:p>
        </w:tc>
        <w:tc>
          <w:tcPr>
            <w:tcW w:w="2161" w:type="dxa"/>
          </w:tcPr>
          <w:p w14:paraId="5D782327">
            <w:r>
              <w:t>财务一张图</w:t>
            </w:r>
          </w:p>
        </w:tc>
        <w:tc>
          <w:tcPr>
            <w:tcW w:w="2161" w:type="dxa"/>
          </w:tcPr>
          <w:p w14:paraId="612A69D2">
            <w:r>
              <w:t>财务指标数据展示经营支出</w:t>
            </w:r>
          </w:p>
        </w:tc>
        <w:tc>
          <w:tcPr>
            <w:tcW w:w="2161" w:type="dxa"/>
          </w:tcPr>
          <w:p w14:paraId="1A64EDE5">
            <w:r>
              <w:t>显示村集体的经营支出情况，包括支出项目、金额、占比等信息，帮助用户了解村集体的经营成本。</w:t>
            </w:r>
          </w:p>
        </w:tc>
      </w:tr>
      <w:tr w14:paraId="5916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7E488A">
            <w:r>
              <w:t>1154</w:t>
            </w:r>
          </w:p>
        </w:tc>
        <w:tc>
          <w:tcPr>
            <w:tcW w:w="2161" w:type="dxa"/>
          </w:tcPr>
          <w:p w14:paraId="325E14AF">
            <w:r>
              <w:t>财务一张图</w:t>
            </w:r>
          </w:p>
        </w:tc>
        <w:tc>
          <w:tcPr>
            <w:tcW w:w="2161" w:type="dxa"/>
          </w:tcPr>
          <w:p w14:paraId="3BB1D52E">
            <w:r>
              <w:t>财务指标数据展示管理费用</w:t>
            </w:r>
          </w:p>
        </w:tc>
        <w:tc>
          <w:tcPr>
            <w:tcW w:w="2161" w:type="dxa"/>
          </w:tcPr>
          <w:p w14:paraId="3CBE892E">
            <w:r>
              <w:t>呈现村集体的管理费用情况，包括费用项目、金额、占比等信息，反映村集体的管理成本。</w:t>
            </w:r>
          </w:p>
        </w:tc>
      </w:tr>
      <w:tr w14:paraId="20ACC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D1CAAA">
            <w:r>
              <w:t>1155</w:t>
            </w:r>
          </w:p>
        </w:tc>
        <w:tc>
          <w:tcPr>
            <w:tcW w:w="2161" w:type="dxa"/>
          </w:tcPr>
          <w:p w14:paraId="31730873">
            <w:r>
              <w:t>财务一张图</w:t>
            </w:r>
          </w:p>
        </w:tc>
        <w:tc>
          <w:tcPr>
            <w:tcW w:w="2161" w:type="dxa"/>
          </w:tcPr>
          <w:p w14:paraId="7F1E52F3">
            <w:r>
              <w:t>财务指标数据展示本年收益</w:t>
            </w:r>
          </w:p>
        </w:tc>
        <w:tc>
          <w:tcPr>
            <w:tcW w:w="2161" w:type="dxa"/>
          </w:tcPr>
          <w:p w14:paraId="4530CC7F">
            <w:r>
              <w:t>展示村集体本年度的收益情况，包括收益来源、金额、增长趋势等信息，让用户了解村集体的盈利能力。</w:t>
            </w:r>
          </w:p>
        </w:tc>
      </w:tr>
      <w:tr w14:paraId="1E52F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57C35C">
            <w:r>
              <w:t>1156</w:t>
            </w:r>
          </w:p>
        </w:tc>
        <w:tc>
          <w:tcPr>
            <w:tcW w:w="2161" w:type="dxa"/>
          </w:tcPr>
          <w:p w14:paraId="0E1F3733">
            <w:r>
              <w:t>财务一张图</w:t>
            </w:r>
          </w:p>
        </w:tc>
        <w:tc>
          <w:tcPr>
            <w:tcW w:w="2161" w:type="dxa"/>
          </w:tcPr>
          <w:p w14:paraId="5F3BE395">
            <w:r>
              <w:t>财务指标数据展示未分配收益</w:t>
            </w:r>
          </w:p>
        </w:tc>
        <w:tc>
          <w:tcPr>
            <w:tcW w:w="2161" w:type="dxa"/>
          </w:tcPr>
          <w:p w14:paraId="48032F64">
            <w:r>
              <w:t>显示村集体的未分配收益情况，包括金额、来源、用途等信息，反映村集体的留存收益状况。</w:t>
            </w:r>
            <w:r>
              <w:br w:type="textWrapping"/>
            </w:r>
            <w:r>
              <w:t>提供资产负债情况的变动分析，包括资产合计变动分析、流动资产和非流动资产的详细列表展示，以及资产负债表中各项资产和负债的年初数和年末数列表。</w:t>
            </w:r>
          </w:p>
        </w:tc>
      </w:tr>
      <w:tr w14:paraId="6B21B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C8A274">
            <w:r>
              <w:t>1157</w:t>
            </w:r>
          </w:p>
        </w:tc>
        <w:tc>
          <w:tcPr>
            <w:tcW w:w="2161" w:type="dxa"/>
          </w:tcPr>
          <w:p w14:paraId="340E2680">
            <w:r>
              <w:t>财务一张图</w:t>
            </w:r>
          </w:p>
        </w:tc>
        <w:tc>
          <w:tcPr>
            <w:tcW w:w="2161" w:type="dxa"/>
          </w:tcPr>
          <w:p w14:paraId="4E166B85">
            <w:r>
              <w:t>资产负债情况资产合计变动分析</w:t>
            </w:r>
          </w:p>
        </w:tc>
        <w:tc>
          <w:tcPr>
            <w:tcW w:w="2161" w:type="dxa"/>
          </w:tcPr>
          <w:p w14:paraId="5DDFEB09">
            <w:r>
              <w:t>对村集体的资产负债情况进行资产合计变动分析，包括资产总额的增减变化、变动原因等，帮助用户了解村集体的资产负债状况变化趋势。</w:t>
            </w:r>
          </w:p>
        </w:tc>
      </w:tr>
      <w:tr w14:paraId="4F812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9CEB0F">
            <w:r>
              <w:t>1158</w:t>
            </w:r>
          </w:p>
        </w:tc>
        <w:tc>
          <w:tcPr>
            <w:tcW w:w="2161" w:type="dxa"/>
          </w:tcPr>
          <w:p w14:paraId="240E7CEE">
            <w:r>
              <w:t>财务一张图</w:t>
            </w:r>
          </w:p>
        </w:tc>
        <w:tc>
          <w:tcPr>
            <w:tcW w:w="2161" w:type="dxa"/>
          </w:tcPr>
          <w:p w14:paraId="59B6B69E">
            <w:r>
              <w:t>资产负债情况资产合计变动分析展示</w:t>
            </w:r>
          </w:p>
        </w:tc>
        <w:tc>
          <w:tcPr>
            <w:tcW w:w="2161" w:type="dxa"/>
          </w:tcPr>
          <w:p w14:paraId="183EC82D">
            <w:r>
              <w:t>在界面上展示资产负债情况资产合计变动分析的结果，让用户直观地了解资产负债的变化情况。</w:t>
            </w:r>
          </w:p>
        </w:tc>
      </w:tr>
      <w:tr w14:paraId="257A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0334A0">
            <w:r>
              <w:t>1159</w:t>
            </w:r>
          </w:p>
        </w:tc>
        <w:tc>
          <w:tcPr>
            <w:tcW w:w="2161" w:type="dxa"/>
          </w:tcPr>
          <w:p w14:paraId="3CF16CA0">
            <w:r>
              <w:t>财务一张图</w:t>
            </w:r>
          </w:p>
        </w:tc>
        <w:tc>
          <w:tcPr>
            <w:tcW w:w="2161" w:type="dxa"/>
          </w:tcPr>
          <w:p w14:paraId="1FC3934E">
            <w:r>
              <w:t>资产负债情况资产合计变动分析不同日期</w:t>
            </w:r>
          </w:p>
        </w:tc>
        <w:tc>
          <w:tcPr>
            <w:tcW w:w="2161" w:type="dxa"/>
          </w:tcPr>
          <w:p w14:paraId="298FD842">
            <w:r>
              <w:t>可以选择不同的日期进行资产负债情况资产合计变动分析，以便用户对比不同时间段的资产负债变化情况。</w:t>
            </w:r>
          </w:p>
        </w:tc>
      </w:tr>
      <w:tr w14:paraId="07D3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A32D74">
            <w:r>
              <w:t>1160</w:t>
            </w:r>
          </w:p>
        </w:tc>
        <w:tc>
          <w:tcPr>
            <w:tcW w:w="2161" w:type="dxa"/>
          </w:tcPr>
          <w:p w14:paraId="18AC22FC">
            <w:r>
              <w:t>财务一张图</w:t>
            </w:r>
          </w:p>
        </w:tc>
        <w:tc>
          <w:tcPr>
            <w:tcW w:w="2161" w:type="dxa"/>
          </w:tcPr>
          <w:p w14:paraId="610417C9">
            <w:r>
              <w:t>资产负债情况资产合计变动分析报表详情查询</w:t>
            </w:r>
          </w:p>
        </w:tc>
        <w:tc>
          <w:tcPr>
            <w:tcW w:w="2161" w:type="dxa"/>
          </w:tcPr>
          <w:p w14:paraId="016375E7">
            <w:r>
              <w:t>提供查询资产负债情况资产合计变动分析报表详情的功能，方便用户深入了解资产负债的具体情况。</w:t>
            </w:r>
          </w:p>
        </w:tc>
      </w:tr>
      <w:tr w14:paraId="20ED1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DE9186">
            <w:r>
              <w:t>1161</w:t>
            </w:r>
          </w:p>
        </w:tc>
        <w:tc>
          <w:tcPr>
            <w:tcW w:w="2161" w:type="dxa"/>
          </w:tcPr>
          <w:p w14:paraId="00D510F6">
            <w:r>
              <w:t>财务一张图</w:t>
            </w:r>
          </w:p>
        </w:tc>
        <w:tc>
          <w:tcPr>
            <w:tcW w:w="2161" w:type="dxa"/>
          </w:tcPr>
          <w:p w14:paraId="034D3241">
            <w:r>
              <w:t>资产负债情况资产合计变动分析报表详情资产负债表</w:t>
            </w:r>
          </w:p>
        </w:tc>
        <w:tc>
          <w:tcPr>
            <w:tcW w:w="2161" w:type="dxa"/>
          </w:tcPr>
          <w:p w14:paraId="2F18331D">
            <w:r>
              <w:t>允许用户查询资产负债情况资产合计变动分析报表详情中的资产负债表，了解村集体的资产、负债和所有者权益状况。</w:t>
            </w:r>
          </w:p>
        </w:tc>
      </w:tr>
      <w:tr w14:paraId="2962B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F34965">
            <w:r>
              <w:t>1162</w:t>
            </w:r>
          </w:p>
        </w:tc>
        <w:tc>
          <w:tcPr>
            <w:tcW w:w="2161" w:type="dxa"/>
          </w:tcPr>
          <w:p w14:paraId="0962F398">
            <w:r>
              <w:t>财务一张图</w:t>
            </w:r>
          </w:p>
        </w:tc>
        <w:tc>
          <w:tcPr>
            <w:tcW w:w="2161" w:type="dxa"/>
          </w:tcPr>
          <w:p w14:paraId="5B4AFDC0">
            <w:r>
              <w:t>资产负债情况资产合计变动分析报表详情资产负债表查询</w:t>
            </w:r>
          </w:p>
        </w:tc>
        <w:tc>
          <w:tcPr>
            <w:tcW w:w="2161" w:type="dxa"/>
          </w:tcPr>
          <w:p w14:paraId="37931951">
            <w:r>
              <w:t>可深入查询村集体资产负债情况中资产合计变动分析报表详情里的资产负债表数据，以全面精准把握村集体财务状况及结构变化趋势，为决策、评估和规划提供关键依据。可设定时间范围、行政区划等查询条件，系统依条件在后台数据库检索，最后以直观表格展示结果，详细列出资产、负债和所有者权益各项目，方便用户查看。</w:t>
            </w:r>
          </w:p>
        </w:tc>
      </w:tr>
      <w:tr w14:paraId="2126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36B521">
            <w:r>
              <w:t>1163</w:t>
            </w:r>
          </w:p>
        </w:tc>
        <w:tc>
          <w:tcPr>
            <w:tcW w:w="2161" w:type="dxa"/>
          </w:tcPr>
          <w:p w14:paraId="607C22DB">
            <w:r>
              <w:t>财务一张图</w:t>
            </w:r>
          </w:p>
        </w:tc>
        <w:tc>
          <w:tcPr>
            <w:tcW w:w="2161" w:type="dxa"/>
          </w:tcPr>
          <w:p w14:paraId="1BB161DE">
            <w:r>
              <w:t>资产负债情况资产合计变动分析报表详情资产负债表导出</w:t>
            </w:r>
          </w:p>
        </w:tc>
        <w:tc>
          <w:tcPr>
            <w:tcW w:w="2161" w:type="dxa"/>
          </w:tcPr>
          <w:p w14:paraId="75B84F57">
            <w:r>
              <w:t>可以将资产负债情况资产合计变动分析报表详情中的资产负债表导出为文件，方便用户进行进一步的分析和处理。</w:t>
            </w:r>
          </w:p>
        </w:tc>
      </w:tr>
      <w:tr w14:paraId="1FCE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F98100">
            <w:r>
              <w:t>1164</w:t>
            </w:r>
          </w:p>
        </w:tc>
        <w:tc>
          <w:tcPr>
            <w:tcW w:w="2161" w:type="dxa"/>
          </w:tcPr>
          <w:p w14:paraId="50D23F57">
            <w:r>
              <w:t>财务一张图</w:t>
            </w:r>
          </w:p>
        </w:tc>
        <w:tc>
          <w:tcPr>
            <w:tcW w:w="2161" w:type="dxa"/>
          </w:tcPr>
          <w:p w14:paraId="4D7F31B0">
            <w:r>
              <w:t>资产负债情况资产合计变动分析报表详情资产负债表流动资产列表货币资金</w:t>
            </w:r>
          </w:p>
        </w:tc>
        <w:tc>
          <w:tcPr>
            <w:tcW w:w="2161" w:type="dxa"/>
          </w:tcPr>
          <w:p w14:paraId="701A16A6">
            <w:r>
              <w:t>在资产负债表的流动资产列表中展示货币资金的情况，包括金额、来源、去向等信息，让用户了解村集体的资金状况。</w:t>
            </w:r>
          </w:p>
        </w:tc>
      </w:tr>
      <w:tr w14:paraId="7D2D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A5C1A4">
            <w:r>
              <w:t>1165</w:t>
            </w:r>
          </w:p>
        </w:tc>
        <w:tc>
          <w:tcPr>
            <w:tcW w:w="2161" w:type="dxa"/>
          </w:tcPr>
          <w:p w14:paraId="2657A250">
            <w:r>
              <w:t>财务一张图</w:t>
            </w:r>
          </w:p>
        </w:tc>
        <w:tc>
          <w:tcPr>
            <w:tcW w:w="2161" w:type="dxa"/>
          </w:tcPr>
          <w:p w14:paraId="59E45F90">
            <w:r>
              <w:t>资产负债情况资产合计变动分析报表详情资产负债表流动资产列表短期投资</w:t>
            </w:r>
          </w:p>
        </w:tc>
        <w:tc>
          <w:tcPr>
            <w:tcW w:w="2161" w:type="dxa"/>
          </w:tcPr>
          <w:p w14:paraId="63D63536">
            <w:r>
              <w:t>呈现短期投资的相关数据，如投资项目、金额、收益等，帮助用户掌握村集体的短期投资状况。</w:t>
            </w:r>
          </w:p>
        </w:tc>
      </w:tr>
      <w:tr w14:paraId="02417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D20A1C">
            <w:r>
              <w:t>1166</w:t>
            </w:r>
          </w:p>
        </w:tc>
        <w:tc>
          <w:tcPr>
            <w:tcW w:w="2161" w:type="dxa"/>
          </w:tcPr>
          <w:p w14:paraId="65B77D6B">
            <w:r>
              <w:t>财务一张图</w:t>
            </w:r>
          </w:p>
        </w:tc>
        <w:tc>
          <w:tcPr>
            <w:tcW w:w="2161" w:type="dxa"/>
          </w:tcPr>
          <w:p w14:paraId="3D309BB3">
            <w:r>
              <w:t>资产负债情况资产合计变动分析报表详情资产负债表流动资产列表应收款项</w:t>
            </w:r>
          </w:p>
        </w:tc>
        <w:tc>
          <w:tcPr>
            <w:tcW w:w="2161" w:type="dxa"/>
          </w:tcPr>
          <w:p w14:paraId="20A23B0A">
            <w:r>
              <w:t>展示应收款项的相关信息，如欠款方、欠款金额、账龄等，反映村集体的债权情况。</w:t>
            </w:r>
          </w:p>
        </w:tc>
      </w:tr>
      <w:tr w14:paraId="05A59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462F16">
            <w:r>
              <w:t>1167</w:t>
            </w:r>
          </w:p>
        </w:tc>
        <w:tc>
          <w:tcPr>
            <w:tcW w:w="2161" w:type="dxa"/>
          </w:tcPr>
          <w:p w14:paraId="6FB7E180">
            <w:r>
              <w:t>财务一张图</w:t>
            </w:r>
          </w:p>
        </w:tc>
        <w:tc>
          <w:tcPr>
            <w:tcW w:w="2161" w:type="dxa"/>
          </w:tcPr>
          <w:p w14:paraId="2CA1E55E">
            <w:r>
              <w:t>资产负债情况资产合计变动分析报表详情资产负债表流动资产列表存货</w:t>
            </w:r>
          </w:p>
        </w:tc>
        <w:tc>
          <w:tcPr>
            <w:tcW w:w="2161" w:type="dxa"/>
          </w:tcPr>
          <w:p w14:paraId="5ADD33D5">
            <w:r>
              <w:t>显示村集体的存货情况，包括存货种类、数量、价值等信息，反映村集体的物资储备状况。</w:t>
            </w:r>
          </w:p>
        </w:tc>
      </w:tr>
      <w:tr w14:paraId="0883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E03E90F">
            <w:r>
              <w:t>1168</w:t>
            </w:r>
          </w:p>
        </w:tc>
        <w:tc>
          <w:tcPr>
            <w:tcW w:w="2161" w:type="dxa"/>
          </w:tcPr>
          <w:p w14:paraId="719B2A95">
            <w:r>
              <w:t>财务一张图</w:t>
            </w:r>
          </w:p>
        </w:tc>
        <w:tc>
          <w:tcPr>
            <w:tcW w:w="2161" w:type="dxa"/>
          </w:tcPr>
          <w:p w14:paraId="140D0E46">
            <w:r>
              <w:t>资产负债情况资产合计变动分析报表详情资产负债表流动资产列表消耗性生物资产</w:t>
            </w:r>
          </w:p>
        </w:tc>
        <w:tc>
          <w:tcPr>
            <w:tcW w:w="2161" w:type="dxa"/>
          </w:tcPr>
          <w:p w14:paraId="30F7959E">
            <w:r>
              <w:t>呈现消耗性生物资产的相关数据，如资产名称、数量、价值等，帮助用户了解村集体的生物资产状况。</w:t>
            </w:r>
          </w:p>
        </w:tc>
      </w:tr>
      <w:tr w14:paraId="3A24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1E615B">
            <w:r>
              <w:t>1169</w:t>
            </w:r>
          </w:p>
        </w:tc>
        <w:tc>
          <w:tcPr>
            <w:tcW w:w="2161" w:type="dxa"/>
          </w:tcPr>
          <w:p w14:paraId="1B5322C4">
            <w:r>
              <w:t>财务一张图</w:t>
            </w:r>
          </w:p>
        </w:tc>
        <w:tc>
          <w:tcPr>
            <w:tcW w:w="2161" w:type="dxa"/>
          </w:tcPr>
          <w:p w14:paraId="25CABB6D">
            <w:r>
              <w:t>资产负债情况资产合计变动分析报表详情资产负债表流动资产列表流动资产合计</w:t>
            </w:r>
          </w:p>
        </w:tc>
        <w:tc>
          <w:tcPr>
            <w:tcW w:w="2161" w:type="dxa"/>
          </w:tcPr>
          <w:p w14:paraId="3C6AFF86">
            <w:r>
              <w:t>计算并展示流动资产的总和，反映村集体的流动资产规模。</w:t>
            </w:r>
          </w:p>
        </w:tc>
      </w:tr>
      <w:tr w14:paraId="3A6F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608366">
            <w:r>
              <w:t>1170</w:t>
            </w:r>
          </w:p>
        </w:tc>
        <w:tc>
          <w:tcPr>
            <w:tcW w:w="2161" w:type="dxa"/>
          </w:tcPr>
          <w:p w14:paraId="16D37386">
            <w:r>
              <w:t>财务一张图</w:t>
            </w:r>
          </w:p>
        </w:tc>
        <w:tc>
          <w:tcPr>
            <w:tcW w:w="2161" w:type="dxa"/>
          </w:tcPr>
          <w:p w14:paraId="7DE6E4B6">
            <w:r>
              <w:t>资产负债情况资产合计变动分析报表详情资产负债表非流动资产列表长期投资</w:t>
            </w:r>
          </w:p>
        </w:tc>
        <w:tc>
          <w:tcPr>
            <w:tcW w:w="2161" w:type="dxa"/>
          </w:tcPr>
          <w:p w14:paraId="220C87B2">
            <w:r>
              <w:t>显示长期投资的相关信息，如投资项目、金额、收益等，反映村集体的长期投资状况。</w:t>
            </w:r>
          </w:p>
        </w:tc>
      </w:tr>
      <w:tr w14:paraId="41AA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19FA311">
            <w:r>
              <w:t>1171</w:t>
            </w:r>
          </w:p>
        </w:tc>
        <w:tc>
          <w:tcPr>
            <w:tcW w:w="2161" w:type="dxa"/>
          </w:tcPr>
          <w:p w14:paraId="3BC28A50">
            <w:r>
              <w:t>财务一张图</w:t>
            </w:r>
          </w:p>
        </w:tc>
        <w:tc>
          <w:tcPr>
            <w:tcW w:w="2161" w:type="dxa"/>
          </w:tcPr>
          <w:p w14:paraId="5FA40B8D">
            <w:r>
              <w:t>资产负债情况资产合计变动分析报表详情资产负债表非流动资产列表生产性生物资产原值</w:t>
            </w:r>
          </w:p>
        </w:tc>
        <w:tc>
          <w:tcPr>
            <w:tcW w:w="2161" w:type="dxa"/>
          </w:tcPr>
          <w:p w14:paraId="0444076E">
            <w:r>
              <w:t>呈现生产性生物资产的原值情况，帮助用户了解村集体的生物资产价值。</w:t>
            </w:r>
          </w:p>
        </w:tc>
      </w:tr>
      <w:tr w14:paraId="6084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987019">
            <w:r>
              <w:t>1172</w:t>
            </w:r>
          </w:p>
        </w:tc>
        <w:tc>
          <w:tcPr>
            <w:tcW w:w="2161" w:type="dxa"/>
          </w:tcPr>
          <w:p w14:paraId="18EADCE7">
            <w:r>
              <w:t>财务一张图</w:t>
            </w:r>
          </w:p>
        </w:tc>
        <w:tc>
          <w:tcPr>
            <w:tcW w:w="2161" w:type="dxa"/>
          </w:tcPr>
          <w:p w14:paraId="024F002E">
            <w:r>
              <w:t>资产负债情况资产合计变动分析报表详情资产负债表非流动资产列表生产性生物资产累计折旧</w:t>
            </w:r>
          </w:p>
        </w:tc>
        <w:tc>
          <w:tcPr>
            <w:tcW w:w="2161" w:type="dxa"/>
          </w:tcPr>
          <w:p w14:paraId="45DB6925">
            <w:r>
              <w:t>展示生产性生物资产的累计折旧情况，反映村集体的生物资产折旧程度。</w:t>
            </w:r>
          </w:p>
        </w:tc>
      </w:tr>
      <w:tr w14:paraId="04041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A60B62">
            <w:r>
              <w:t>1173</w:t>
            </w:r>
          </w:p>
        </w:tc>
        <w:tc>
          <w:tcPr>
            <w:tcW w:w="2161" w:type="dxa"/>
          </w:tcPr>
          <w:p w14:paraId="69CE81FA">
            <w:r>
              <w:t>财务一张图</w:t>
            </w:r>
          </w:p>
        </w:tc>
        <w:tc>
          <w:tcPr>
            <w:tcW w:w="2161" w:type="dxa"/>
          </w:tcPr>
          <w:p w14:paraId="62D24C7C">
            <w:r>
              <w:t>资产负债情况资产合计变动分析报表详情资产负债表非流动资产列表生产性生物资产净值</w:t>
            </w:r>
          </w:p>
        </w:tc>
        <w:tc>
          <w:tcPr>
            <w:tcW w:w="2161" w:type="dxa"/>
          </w:tcPr>
          <w:p w14:paraId="057836E5">
            <w:r>
              <w:t>计算并显示生产性生物资产的净值，反映村集体的生物资产实际价值。</w:t>
            </w:r>
          </w:p>
        </w:tc>
      </w:tr>
      <w:tr w14:paraId="5241C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885ECE">
            <w:r>
              <w:t>1174</w:t>
            </w:r>
          </w:p>
        </w:tc>
        <w:tc>
          <w:tcPr>
            <w:tcW w:w="2161" w:type="dxa"/>
          </w:tcPr>
          <w:p w14:paraId="1D0AF3A7">
            <w:r>
              <w:t>财务一张图</w:t>
            </w:r>
          </w:p>
        </w:tc>
        <w:tc>
          <w:tcPr>
            <w:tcW w:w="2161" w:type="dxa"/>
          </w:tcPr>
          <w:p w14:paraId="6921C6D3">
            <w:r>
              <w:t>资产负债情况资产合计变动分析报表详情资产负债表固定资产列表固定资产原值</w:t>
            </w:r>
          </w:p>
        </w:tc>
        <w:tc>
          <w:tcPr>
            <w:tcW w:w="2161" w:type="dxa"/>
          </w:tcPr>
          <w:p w14:paraId="1B8C0295">
            <w:r>
              <w:t>呈现固定资产的原值情况，帮助用户了解村集体的固定资产价值。</w:t>
            </w:r>
          </w:p>
        </w:tc>
      </w:tr>
      <w:tr w14:paraId="460AD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CFC3D4">
            <w:r>
              <w:t>1175</w:t>
            </w:r>
          </w:p>
        </w:tc>
        <w:tc>
          <w:tcPr>
            <w:tcW w:w="2161" w:type="dxa"/>
          </w:tcPr>
          <w:p w14:paraId="6204EBAB">
            <w:r>
              <w:t>财务一张图</w:t>
            </w:r>
          </w:p>
        </w:tc>
        <w:tc>
          <w:tcPr>
            <w:tcW w:w="2161" w:type="dxa"/>
          </w:tcPr>
          <w:p w14:paraId="1E6C84AC">
            <w:r>
              <w:t>资产负债情况资产合计变动分析报表详情资产负债表固定资产列表累计折旧</w:t>
            </w:r>
          </w:p>
        </w:tc>
        <w:tc>
          <w:tcPr>
            <w:tcW w:w="2161" w:type="dxa"/>
          </w:tcPr>
          <w:p w14:paraId="38187DC9">
            <w:r>
              <w:t>展示固定资产的累计折旧情况，反映村集体的固定资产折旧程度。</w:t>
            </w:r>
          </w:p>
        </w:tc>
      </w:tr>
      <w:tr w14:paraId="75EB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055055">
            <w:r>
              <w:t>1176</w:t>
            </w:r>
          </w:p>
        </w:tc>
        <w:tc>
          <w:tcPr>
            <w:tcW w:w="2161" w:type="dxa"/>
          </w:tcPr>
          <w:p w14:paraId="2CAC7C20">
            <w:r>
              <w:t>财务一张图</w:t>
            </w:r>
          </w:p>
        </w:tc>
        <w:tc>
          <w:tcPr>
            <w:tcW w:w="2161" w:type="dxa"/>
          </w:tcPr>
          <w:p w14:paraId="023AB998">
            <w:r>
              <w:t>资产负债情况资产合计变动分析报表详情资产负债表固定资产列表固定资产净值</w:t>
            </w:r>
          </w:p>
        </w:tc>
        <w:tc>
          <w:tcPr>
            <w:tcW w:w="2161" w:type="dxa"/>
          </w:tcPr>
          <w:p w14:paraId="5D8311F1">
            <w:r>
              <w:t>计算并显示固定资产的净值，反映村集体的固定资产实际价值。</w:t>
            </w:r>
          </w:p>
        </w:tc>
      </w:tr>
      <w:tr w14:paraId="78FF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6DD16D">
            <w:r>
              <w:t>1177</w:t>
            </w:r>
          </w:p>
        </w:tc>
        <w:tc>
          <w:tcPr>
            <w:tcW w:w="2161" w:type="dxa"/>
          </w:tcPr>
          <w:p w14:paraId="195AA265">
            <w:r>
              <w:t>财务一张图</w:t>
            </w:r>
          </w:p>
        </w:tc>
        <w:tc>
          <w:tcPr>
            <w:tcW w:w="2161" w:type="dxa"/>
          </w:tcPr>
          <w:p w14:paraId="420B4906">
            <w:r>
              <w:t>资产负债情况资产合计变动分析报表详情资产负债表固定资产列表在建工程</w:t>
            </w:r>
          </w:p>
        </w:tc>
        <w:tc>
          <w:tcPr>
            <w:tcW w:w="2161" w:type="dxa"/>
          </w:tcPr>
          <w:p w14:paraId="0BFE5898">
            <w:r>
              <w:t>呈现在建工程的相关信息，如项目名称、进度、预算等，帮助用户了解村集体的在建工程情况。</w:t>
            </w:r>
          </w:p>
        </w:tc>
      </w:tr>
      <w:tr w14:paraId="6300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4FBA95">
            <w:r>
              <w:t>1178</w:t>
            </w:r>
          </w:p>
        </w:tc>
        <w:tc>
          <w:tcPr>
            <w:tcW w:w="2161" w:type="dxa"/>
          </w:tcPr>
          <w:p w14:paraId="70931A44">
            <w:r>
              <w:t>财务一张图</w:t>
            </w:r>
          </w:p>
        </w:tc>
        <w:tc>
          <w:tcPr>
            <w:tcW w:w="2161" w:type="dxa"/>
          </w:tcPr>
          <w:p w14:paraId="3CFCAB1D">
            <w:r>
              <w:t>资产负债情况资产合计变动分析报表详情资产负债表固定资产列表固定资产清理</w:t>
            </w:r>
          </w:p>
        </w:tc>
        <w:tc>
          <w:tcPr>
            <w:tcW w:w="2161" w:type="dxa"/>
          </w:tcPr>
          <w:p w14:paraId="39E3B5D2">
            <w:r>
              <w:t>展示固定资产清理的相关情况，如清理资产名称、金额、原因等，反映村集体的固定资产处置情况。</w:t>
            </w:r>
          </w:p>
        </w:tc>
      </w:tr>
      <w:tr w14:paraId="34229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D1D6C4C">
            <w:r>
              <w:t>1179</w:t>
            </w:r>
          </w:p>
        </w:tc>
        <w:tc>
          <w:tcPr>
            <w:tcW w:w="2161" w:type="dxa"/>
          </w:tcPr>
          <w:p w14:paraId="6CDAAE2B">
            <w:r>
              <w:t>财务一张图</w:t>
            </w:r>
          </w:p>
        </w:tc>
        <w:tc>
          <w:tcPr>
            <w:tcW w:w="2161" w:type="dxa"/>
          </w:tcPr>
          <w:p w14:paraId="33795851">
            <w:r>
              <w:t>资产负债情况资产合计变动分析报表详情资产负债表固定资产列表固定资产小计</w:t>
            </w:r>
          </w:p>
        </w:tc>
        <w:tc>
          <w:tcPr>
            <w:tcW w:w="2161" w:type="dxa"/>
          </w:tcPr>
          <w:p w14:paraId="173114EB">
            <w:r>
              <w:t>计算并展示固定资产的小计金额，反映村集体的固定资产总体规模。</w:t>
            </w:r>
          </w:p>
        </w:tc>
      </w:tr>
      <w:tr w14:paraId="55281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E14C4E">
            <w:r>
              <w:t>1180</w:t>
            </w:r>
          </w:p>
        </w:tc>
        <w:tc>
          <w:tcPr>
            <w:tcW w:w="2161" w:type="dxa"/>
          </w:tcPr>
          <w:p w14:paraId="19C11744">
            <w:r>
              <w:t>财务一张图</w:t>
            </w:r>
          </w:p>
        </w:tc>
        <w:tc>
          <w:tcPr>
            <w:tcW w:w="2161" w:type="dxa"/>
          </w:tcPr>
          <w:p w14:paraId="40FB081B">
            <w:r>
              <w:t>资产负债情况资产合计变动分析报表详情资产负债表无形资产列表无形资产</w:t>
            </w:r>
          </w:p>
        </w:tc>
        <w:tc>
          <w:tcPr>
            <w:tcW w:w="2161" w:type="dxa"/>
          </w:tcPr>
          <w:p w14:paraId="0224BC4C">
            <w:r>
              <w:t>呈现无形资产的相关信息，如资产名称、价值、摊销期限等，帮助用户了解村集体的无形资产状况。</w:t>
            </w:r>
          </w:p>
        </w:tc>
      </w:tr>
      <w:tr w14:paraId="77E67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D1A936">
            <w:r>
              <w:t>1181</w:t>
            </w:r>
          </w:p>
        </w:tc>
        <w:tc>
          <w:tcPr>
            <w:tcW w:w="2161" w:type="dxa"/>
          </w:tcPr>
          <w:p w14:paraId="2271786E">
            <w:r>
              <w:t>财务一张图</w:t>
            </w:r>
          </w:p>
        </w:tc>
        <w:tc>
          <w:tcPr>
            <w:tcW w:w="2161" w:type="dxa"/>
          </w:tcPr>
          <w:p w14:paraId="1353E254">
            <w:r>
              <w:t>资产负债情况资产合计变动分析报表详情资产负债表无形资产列表累计摊销</w:t>
            </w:r>
          </w:p>
        </w:tc>
        <w:tc>
          <w:tcPr>
            <w:tcW w:w="2161" w:type="dxa"/>
          </w:tcPr>
          <w:p w14:paraId="0B0FD59D">
            <w:r>
              <w:t>展示无形资产的累计摊销情况，反映村集体的无形资产摊销程度。</w:t>
            </w:r>
          </w:p>
        </w:tc>
      </w:tr>
      <w:tr w14:paraId="4923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8901F0">
            <w:r>
              <w:t>1182</w:t>
            </w:r>
          </w:p>
        </w:tc>
        <w:tc>
          <w:tcPr>
            <w:tcW w:w="2161" w:type="dxa"/>
          </w:tcPr>
          <w:p w14:paraId="0FCE820A">
            <w:r>
              <w:t>财务一张图</w:t>
            </w:r>
          </w:p>
        </w:tc>
        <w:tc>
          <w:tcPr>
            <w:tcW w:w="2161" w:type="dxa"/>
          </w:tcPr>
          <w:p w14:paraId="741985F4">
            <w:r>
              <w:t>资产负债情况资产合计变动分析报表详情资产负债表无形资产列表无形资产净值</w:t>
            </w:r>
          </w:p>
        </w:tc>
        <w:tc>
          <w:tcPr>
            <w:tcW w:w="2161" w:type="dxa"/>
          </w:tcPr>
          <w:p w14:paraId="47432AB9">
            <w:r>
              <w:t>计算并显示无形资产的净值，反映村集体的无形资产实际价值。</w:t>
            </w:r>
          </w:p>
        </w:tc>
      </w:tr>
      <w:tr w14:paraId="0456A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7460AA">
            <w:r>
              <w:t>1183</w:t>
            </w:r>
          </w:p>
        </w:tc>
        <w:tc>
          <w:tcPr>
            <w:tcW w:w="2161" w:type="dxa"/>
          </w:tcPr>
          <w:p w14:paraId="59C80F3C">
            <w:r>
              <w:t>财务一张图</w:t>
            </w:r>
          </w:p>
        </w:tc>
        <w:tc>
          <w:tcPr>
            <w:tcW w:w="2161" w:type="dxa"/>
          </w:tcPr>
          <w:p w14:paraId="385E47EF">
            <w:r>
              <w:t>资产负债情况资产合计变动分析报表详情资产负债表无形资产列表公益性生物资产</w:t>
            </w:r>
          </w:p>
        </w:tc>
        <w:tc>
          <w:tcPr>
            <w:tcW w:w="2161" w:type="dxa"/>
          </w:tcPr>
          <w:p w14:paraId="06CDA0BC">
            <w:r>
              <w:t>呈现公益性生物资产的相关数据，如资产名称、数量、价值等，帮助用户了解村集体的公益性生物资产状况。</w:t>
            </w:r>
          </w:p>
        </w:tc>
      </w:tr>
      <w:tr w14:paraId="3648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415113">
            <w:r>
              <w:t>1184</w:t>
            </w:r>
          </w:p>
        </w:tc>
        <w:tc>
          <w:tcPr>
            <w:tcW w:w="2161" w:type="dxa"/>
          </w:tcPr>
          <w:p w14:paraId="4FC4CB5F">
            <w:r>
              <w:t>财务一张图</w:t>
            </w:r>
          </w:p>
        </w:tc>
        <w:tc>
          <w:tcPr>
            <w:tcW w:w="2161" w:type="dxa"/>
          </w:tcPr>
          <w:p w14:paraId="21D09041">
            <w:r>
              <w:t>资产负债情况资产合计变动分析报表详情资产负债表无形资产列表长期待摊费用</w:t>
            </w:r>
          </w:p>
        </w:tc>
        <w:tc>
          <w:tcPr>
            <w:tcW w:w="2161" w:type="dxa"/>
          </w:tcPr>
          <w:p w14:paraId="627388C8">
            <w:r>
              <w:t>展示长期待摊费用的相关情况，如费用项目、金额、摊销期限等，反映村集体的长期待摊费用状况。</w:t>
            </w:r>
          </w:p>
        </w:tc>
      </w:tr>
      <w:tr w14:paraId="4EC8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1655CD">
            <w:r>
              <w:t>1185</w:t>
            </w:r>
          </w:p>
        </w:tc>
        <w:tc>
          <w:tcPr>
            <w:tcW w:w="2161" w:type="dxa"/>
          </w:tcPr>
          <w:p w14:paraId="3D1219A3">
            <w:r>
              <w:t>财务一张图</w:t>
            </w:r>
          </w:p>
        </w:tc>
        <w:tc>
          <w:tcPr>
            <w:tcW w:w="2161" w:type="dxa"/>
          </w:tcPr>
          <w:p w14:paraId="45E62F4C">
            <w:r>
              <w:t>资产负债情况资产合计变动分析报表详情资产负债表无形资产列表非流动性资产合计</w:t>
            </w:r>
          </w:p>
        </w:tc>
        <w:tc>
          <w:tcPr>
            <w:tcW w:w="2161" w:type="dxa"/>
          </w:tcPr>
          <w:p w14:paraId="26B3E476">
            <w:r>
              <w:t>计算并展示非流动性资产的总和，反映村集体的非流动资产规模。</w:t>
            </w:r>
          </w:p>
        </w:tc>
      </w:tr>
      <w:tr w14:paraId="3E5B3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2226E35">
            <w:r>
              <w:t>1186</w:t>
            </w:r>
          </w:p>
        </w:tc>
        <w:tc>
          <w:tcPr>
            <w:tcW w:w="2161" w:type="dxa"/>
          </w:tcPr>
          <w:p w14:paraId="15B0C833">
            <w:r>
              <w:t>财务一张图</w:t>
            </w:r>
          </w:p>
        </w:tc>
        <w:tc>
          <w:tcPr>
            <w:tcW w:w="2161" w:type="dxa"/>
          </w:tcPr>
          <w:p w14:paraId="741E94D3">
            <w:r>
              <w:t>资产负债情况资产合计变动分析报表详情资产负债表无形资产列表资产合计</w:t>
            </w:r>
          </w:p>
        </w:tc>
        <w:tc>
          <w:tcPr>
            <w:tcW w:w="2161" w:type="dxa"/>
          </w:tcPr>
          <w:p w14:paraId="6E819E38">
            <w:r>
              <w:t>计算并显示资产负债表中的资产合计金额，反映村集体的总资产规模。</w:t>
            </w:r>
          </w:p>
        </w:tc>
      </w:tr>
      <w:tr w14:paraId="44E2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4D4C1F">
            <w:r>
              <w:t>1187</w:t>
            </w:r>
          </w:p>
        </w:tc>
        <w:tc>
          <w:tcPr>
            <w:tcW w:w="2161" w:type="dxa"/>
          </w:tcPr>
          <w:p w14:paraId="02787257">
            <w:r>
              <w:t>财务一张图</w:t>
            </w:r>
          </w:p>
        </w:tc>
        <w:tc>
          <w:tcPr>
            <w:tcW w:w="2161" w:type="dxa"/>
          </w:tcPr>
          <w:p w14:paraId="370217FB">
            <w:r>
              <w:t>资产负债情况资产合计变动分析报表详情资产负债表资产行次列表</w:t>
            </w:r>
          </w:p>
        </w:tc>
        <w:tc>
          <w:tcPr>
            <w:tcW w:w="2161" w:type="dxa"/>
          </w:tcPr>
          <w:p w14:paraId="3A21FBD7">
            <w:r>
              <w:t>展示资产负债表中的资产行次，方便用户查看资产的分类和排列顺序。</w:t>
            </w:r>
          </w:p>
        </w:tc>
      </w:tr>
      <w:tr w14:paraId="570F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B3BFA86">
            <w:r>
              <w:t>1188</w:t>
            </w:r>
          </w:p>
        </w:tc>
        <w:tc>
          <w:tcPr>
            <w:tcW w:w="2161" w:type="dxa"/>
          </w:tcPr>
          <w:p w14:paraId="5776BE74">
            <w:r>
              <w:t>财务一张图</w:t>
            </w:r>
          </w:p>
        </w:tc>
        <w:tc>
          <w:tcPr>
            <w:tcW w:w="2161" w:type="dxa"/>
          </w:tcPr>
          <w:p w14:paraId="07252455">
            <w:r>
              <w:t>资产负债情况资产合计变动分析报表详情资产负债表资产年初数列表</w:t>
            </w:r>
          </w:p>
        </w:tc>
        <w:tc>
          <w:tcPr>
            <w:tcW w:w="2161" w:type="dxa"/>
          </w:tcPr>
          <w:p w14:paraId="076604D2">
            <w:r>
              <w:t>呈现资产负债表中资产的年初数情况，帮助用户了解村集体资产的年初状况。</w:t>
            </w:r>
          </w:p>
        </w:tc>
      </w:tr>
      <w:tr w14:paraId="1FE9D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B4A6F0">
            <w:r>
              <w:t>1189</w:t>
            </w:r>
          </w:p>
        </w:tc>
        <w:tc>
          <w:tcPr>
            <w:tcW w:w="2161" w:type="dxa"/>
          </w:tcPr>
          <w:p w14:paraId="6F927325">
            <w:r>
              <w:t>财务一张图</w:t>
            </w:r>
          </w:p>
        </w:tc>
        <w:tc>
          <w:tcPr>
            <w:tcW w:w="2161" w:type="dxa"/>
          </w:tcPr>
          <w:p w14:paraId="7250EC27">
            <w:r>
              <w:t>资产负债情况资产合计变动分析报表详情资产负债表资产年末数列表</w:t>
            </w:r>
          </w:p>
        </w:tc>
        <w:tc>
          <w:tcPr>
            <w:tcW w:w="2161" w:type="dxa"/>
          </w:tcPr>
          <w:p w14:paraId="13BE6B71">
            <w:r>
              <w:t>显示资产负债表中资产的年末数情况，反映村集体资产的年末状况。</w:t>
            </w:r>
          </w:p>
        </w:tc>
      </w:tr>
      <w:tr w14:paraId="4AEB2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82EB46">
            <w:r>
              <w:t>1190</w:t>
            </w:r>
          </w:p>
        </w:tc>
        <w:tc>
          <w:tcPr>
            <w:tcW w:w="2161" w:type="dxa"/>
          </w:tcPr>
          <w:p w14:paraId="0A604F7F">
            <w:r>
              <w:t>财务一张图</w:t>
            </w:r>
          </w:p>
        </w:tc>
        <w:tc>
          <w:tcPr>
            <w:tcW w:w="2161" w:type="dxa"/>
          </w:tcPr>
          <w:p w14:paraId="2A929B7E">
            <w:r>
              <w:t>资产负债情况资产合计变动分析报表详情资产负债表负债和所有者权益列表</w:t>
            </w:r>
          </w:p>
        </w:tc>
        <w:tc>
          <w:tcPr>
            <w:tcW w:w="2161" w:type="dxa"/>
          </w:tcPr>
          <w:p w14:paraId="44B41A67">
            <w:r>
              <w:t>展示资产负债表中的负债和所有者权益项目，方便用户了解村集体的负债和所有者权益状况。</w:t>
            </w:r>
          </w:p>
        </w:tc>
      </w:tr>
      <w:tr w14:paraId="05E6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A1B2AB">
            <w:r>
              <w:t>1191</w:t>
            </w:r>
          </w:p>
        </w:tc>
        <w:tc>
          <w:tcPr>
            <w:tcW w:w="2161" w:type="dxa"/>
          </w:tcPr>
          <w:p w14:paraId="368A9408">
            <w:r>
              <w:t>财务一张图</w:t>
            </w:r>
          </w:p>
        </w:tc>
        <w:tc>
          <w:tcPr>
            <w:tcW w:w="2161" w:type="dxa"/>
          </w:tcPr>
          <w:p w14:paraId="0FD043C8">
            <w:r>
              <w:t>资产负债情况资产合计变动分析报表详情资产负债表负债和所有者权益流动负债列表</w:t>
            </w:r>
          </w:p>
        </w:tc>
        <w:tc>
          <w:tcPr>
            <w:tcW w:w="2161" w:type="dxa"/>
          </w:tcPr>
          <w:p w14:paraId="64864ED4">
            <w:r>
              <w:t>呈现资产负债表中流动负债的相关项目，如短期借款、应付款等，帮助用户了解村集体的流动负债状况。</w:t>
            </w:r>
          </w:p>
        </w:tc>
      </w:tr>
      <w:tr w14:paraId="38A9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B429CD">
            <w:r>
              <w:t>1192</w:t>
            </w:r>
          </w:p>
        </w:tc>
        <w:tc>
          <w:tcPr>
            <w:tcW w:w="2161" w:type="dxa"/>
          </w:tcPr>
          <w:p w14:paraId="5A7E4AAD">
            <w:r>
              <w:t>财务一张图</w:t>
            </w:r>
          </w:p>
        </w:tc>
        <w:tc>
          <w:tcPr>
            <w:tcW w:w="2161" w:type="dxa"/>
          </w:tcPr>
          <w:p w14:paraId="49843AA4">
            <w:r>
              <w:t>资产负债情况资产合计变动分析报表详情资产负债表负债和所有者权益流动负债列表短期借款</w:t>
            </w:r>
          </w:p>
        </w:tc>
        <w:tc>
          <w:tcPr>
            <w:tcW w:w="2161" w:type="dxa"/>
          </w:tcPr>
          <w:p w14:paraId="200EE212">
            <w:r>
              <w:t>展示短期借款的相关信息，如借款金额、借款期限、利率等，反映村集体的短期借款情况。</w:t>
            </w:r>
          </w:p>
        </w:tc>
      </w:tr>
      <w:tr w14:paraId="305BE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0CEA23">
            <w:r>
              <w:t>1193</w:t>
            </w:r>
          </w:p>
        </w:tc>
        <w:tc>
          <w:tcPr>
            <w:tcW w:w="2161" w:type="dxa"/>
          </w:tcPr>
          <w:p w14:paraId="3DD4448D">
            <w:r>
              <w:t>财务一张图</w:t>
            </w:r>
          </w:p>
        </w:tc>
        <w:tc>
          <w:tcPr>
            <w:tcW w:w="2161" w:type="dxa"/>
          </w:tcPr>
          <w:p w14:paraId="1557E795">
            <w:r>
              <w:t>资产负债情况资产合计变动分析报表详情资产负债表负债和所有者权益流动负债列表应付款</w:t>
            </w:r>
          </w:p>
        </w:tc>
        <w:tc>
          <w:tcPr>
            <w:tcW w:w="2161" w:type="dxa"/>
          </w:tcPr>
          <w:p w14:paraId="2F680441">
            <w:r>
              <w:t>呈现应付款的相关情况，包括应付款的对象、金额、账龄等信息，让用户了解村集体的应付款项规模和欠款情况。</w:t>
            </w:r>
          </w:p>
        </w:tc>
      </w:tr>
      <w:tr w14:paraId="7685C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C20635">
            <w:r>
              <w:t>1194</w:t>
            </w:r>
          </w:p>
        </w:tc>
        <w:tc>
          <w:tcPr>
            <w:tcW w:w="2161" w:type="dxa"/>
          </w:tcPr>
          <w:p w14:paraId="042A5B3B">
            <w:r>
              <w:t>财务一张图</w:t>
            </w:r>
          </w:p>
        </w:tc>
        <w:tc>
          <w:tcPr>
            <w:tcW w:w="2161" w:type="dxa"/>
          </w:tcPr>
          <w:p w14:paraId="76D8272D">
            <w:r>
              <w:t>资产负债情况资产合计变动分析报表详情资产负债表负债和所有者权益流动负债列表应付工资</w:t>
            </w:r>
          </w:p>
        </w:tc>
        <w:tc>
          <w:tcPr>
            <w:tcW w:w="2161" w:type="dxa"/>
          </w:tcPr>
          <w:p w14:paraId="068A256A">
            <w:r>
              <w:t>展示应付工资的具体情况，如应付工资的总额、涉及的人员范围、发放周期等。</w:t>
            </w:r>
          </w:p>
        </w:tc>
      </w:tr>
      <w:tr w14:paraId="7854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FD2D740">
            <w:r>
              <w:t>1195</w:t>
            </w:r>
          </w:p>
        </w:tc>
        <w:tc>
          <w:tcPr>
            <w:tcW w:w="2161" w:type="dxa"/>
          </w:tcPr>
          <w:p w14:paraId="3B9353CC">
            <w:r>
              <w:t>财务一张图</w:t>
            </w:r>
          </w:p>
        </w:tc>
        <w:tc>
          <w:tcPr>
            <w:tcW w:w="2161" w:type="dxa"/>
          </w:tcPr>
          <w:p w14:paraId="60324638">
            <w:r>
              <w:t>资产负债情况资产合计变动分析报表详情资产负债表负债和所有者权益流动负债列表应付劳务费</w:t>
            </w:r>
          </w:p>
        </w:tc>
        <w:tc>
          <w:tcPr>
            <w:tcW w:w="2161" w:type="dxa"/>
          </w:tcPr>
          <w:p w14:paraId="37E577A9">
            <w:r>
              <w:t>呈现应付劳务费的相关信息，包括劳务费的金额、支付对象、服务内容等。</w:t>
            </w:r>
          </w:p>
        </w:tc>
      </w:tr>
      <w:tr w14:paraId="4332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BD9E44">
            <w:r>
              <w:t>1196</w:t>
            </w:r>
          </w:p>
        </w:tc>
        <w:tc>
          <w:tcPr>
            <w:tcW w:w="2161" w:type="dxa"/>
          </w:tcPr>
          <w:p w14:paraId="1673E09B">
            <w:r>
              <w:t>财务一张图</w:t>
            </w:r>
          </w:p>
        </w:tc>
        <w:tc>
          <w:tcPr>
            <w:tcW w:w="2161" w:type="dxa"/>
          </w:tcPr>
          <w:p w14:paraId="7E2DF94D">
            <w:r>
              <w:t>资产负债情况资产合计变动分析报表详情资产负债表负债和所有者权益流动负债列表应交税费</w:t>
            </w:r>
          </w:p>
        </w:tc>
        <w:tc>
          <w:tcPr>
            <w:tcW w:w="2161" w:type="dxa"/>
          </w:tcPr>
          <w:p w14:paraId="51629C98">
            <w:r>
              <w:t>显示应交税费的种类、金额、缴纳期限等信息。</w:t>
            </w:r>
          </w:p>
        </w:tc>
      </w:tr>
      <w:tr w14:paraId="4387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8A96EB">
            <w:r>
              <w:t>1197</w:t>
            </w:r>
          </w:p>
        </w:tc>
        <w:tc>
          <w:tcPr>
            <w:tcW w:w="2161" w:type="dxa"/>
          </w:tcPr>
          <w:p w14:paraId="5CDDAE69">
            <w:r>
              <w:t>财务一张图</w:t>
            </w:r>
          </w:p>
        </w:tc>
        <w:tc>
          <w:tcPr>
            <w:tcW w:w="2161" w:type="dxa"/>
          </w:tcPr>
          <w:p w14:paraId="551EE787">
            <w:r>
              <w:t>资产负债情况资产合计变动分析报表详情资产负债表负债和所有者权益流动负债列表流动负债合计</w:t>
            </w:r>
          </w:p>
        </w:tc>
        <w:tc>
          <w:tcPr>
            <w:tcW w:w="2161" w:type="dxa"/>
          </w:tcPr>
          <w:p w14:paraId="05A7FEA5">
            <w:r>
              <w:t>计算并展示流动负债的总和，反映村集体的短期债务规模。</w:t>
            </w:r>
          </w:p>
        </w:tc>
      </w:tr>
      <w:tr w14:paraId="7A44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651495">
            <w:r>
              <w:t>1198</w:t>
            </w:r>
          </w:p>
        </w:tc>
        <w:tc>
          <w:tcPr>
            <w:tcW w:w="2161" w:type="dxa"/>
          </w:tcPr>
          <w:p w14:paraId="3208694B">
            <w:r>
              <w:t>财务一张图</w:t>
            </w:r>
          </w:p>
        </w:tc>
        <w:tc>
          <w:tcPr>
            <w:tcW w:w="2161" w:type="dxa"/>
          </w:tcPr>
          <w:p w14:paraId="52911A16">
            <w:r>
              <w:t>资产负债情况资产合计变动分析报表详情资产负债表负债和所有者权益非流动负债列表</w:t>
            </w:r>
          </w:p>
        </w:tc>
        <w:tc>
          <w:tcPr>
            <w:tcW w:w="2161" w:type="dxa"/>
          </w:tcPr>
          <w:p w14:paraId="4585A97C">
            <w:r>
              <w:t>呈现资产负债表中非流动负债的相关项目，如长期借款及应付款、一事一议资金、专项应付款等，让用户了解村集体的长期债务情况。</w:t>
            </w:r>
          </w:p>
        </w:tc>
      </w:tr>
      <w:tr w14:paraId="0E650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F72FF1">
            <w:r>
              <w:t>1199</w:t>
            </w:r>
          </w:p>
        </w:tc>
        <w:tc>
          <w:tcPr>
            <w:tcW w:w="2161" w:type="dxa"/>
          </w:tcPr>
          <w:p w14:paraId="41E3AEB6">
            <w:r>
              <w:t>财务一张图</w:t>
            </w:r>
          </w:p>
        </w:tc>
        <w:tc>
          <w:tcPr>
            <w:tcW w:w="2161" w:type="dxa"/>
          </w:tcPr>
          <w:p w14:paraId="4C46A3CC">
            <w:r>
              <w:t>资产负债情况资产合计变动分析报表详情资产负债表负债和所有者权益非流动负债列表长期借款及应付款</w:t>
            </w:r>
          </w:p>
        </w:tc>
        <w:tc>
          <w:tcPr>
            <w:tcW w:w="2161" w:type="dxa"/>
          </w:tcPr>
          <w:p w14:paraId="3816E737">
            <w:r>
              <w:t>展示长期借款及应付款的详细信息，包括借款金额、借款期限、利率、还款计划等。</w:t>
            </w:r>
          </w:p>
        </w:tc>
      </w:tr>
      <w:tr w14:paraId="22515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812B2E">
            <w:r>
              <w:t>1200</w:t>
            </w:r>
          </w:p>
        </w:tc>
        <w:tc>
          <w:tcPr>
            <w:tcW w:w="2161" w:type="dxa"/>
          </w:tcPr>
          <w:p w14:paraId="34877B3A">
            <w:r>
              <w:t>财务一张图</w:t>
            </w:r>
          </w:p>
        </w:tc>
        <w:tc>
          <w:tcPr>
            <w:tcW w:w="2161" w:type="dxa"/>
          </w:tcPr>
          <w:p w14:paraId="28DD19F3">
            <w:r>
              <w:t>资产负债情况资产合计变动分析报表详情资产负债表负债和所有者权益非流动负债列表一事一议资金</w:t>
            </w:r>
          </w:p>
        </w:tc>
        <w:tc>
          <w:tcPr>
            <w:tcW w:w="2161" w:type="dxa"/>
          </w:tcPr>
          <w:p w14:paraId="52F8FABF">
            <w:r>
              <w:t>呈现负债和所有者权益非流动负债列表一事一议资金的来源、用途、余额等情况。</w:t>
            </w:r>
          </w:p>
        </w:tc>
      </w:tr>
      <w:tr w14:paraId="48DB9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EDEFA10">
            <w:r>
              <w:t>1201</w:t>
            </w:r>
          </w:p>
        </w:tc>
        <w:tc>
          <w:tcPr>
            <w:tcW w:w="2161" w:type="dxa"/>
          </w:tcPr>
          <w:p w14:paraId="40446533">
            <w:r>
              <w:t>财务一张图</w:t>
            </w:r>
          </w:p>
        </w:tc>
        <w:tc>
          <w:tcPr>
            <w:tcW w:w="2161" w:type="dxa"/>
          </w:tcPr>
          <w:p w14:paraId="7ED34730">
            <w:r>
              <w:t>资产负债情况资产合计变动分析报表详情资产负债表负债和所有者权益非流动负债列表专项应付款</w:t>
            </w:r>
          </w:p>
        </w:tc>
        <w:tc>
          <w:tcPr>
            <w:tcW w:w="2161" w:type="dxa"/>
          </w:tcPr>
          <w:p w14:paraId="7D171E29">
            <w:r>
              <w:t>展示专项应付款的相关信息，如资金来源、用途、拨付进度等。</w:t>
            </w:r>
          </w:p>
        </w:tc>
      </w:tr>
      <w:tr w14:paraId="29C0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6203DA">
            <w:r>
              <w:t>1202</w:t>
            </w:r>
          </w:p>
        </w:tc>
        <w:tc>
          <w:tcPr>
            <w:tcW w:w="2161" w:type="dxa"/>
          </w:tcPr>
          <w:p w14:paraId="6F4A8992">
            <w:r>
              <w:t>财务一张图</w:t>
            </w:r>
          </w:p>
        </w:tc>
        <w:tc>
          <w:tcPr>
            <w:tcW w:w="2161" w:type="dxa"/>
          </w:tcPr>
          <w:p w14:paraId="61EB9107">
            <w:r>
              <w:t>资产负债情况资产合计变动分析报表详情资产负债表负债和所有者权益非流动负债列表非流动负债合计</w:t>
            </w:r>
          </w:p>
        </w:tc>
        <w:tc>
          <w:tcPr>
            <w:tcW w:w="2161" w:type="dxa"/>
          </w:tcPr>
          <w:p w14:paraId="49DB1291">
            <w:r>
              <w:t>计算并展示非流动负债的总和，反映村集体的长期债务规模。</w:t>
            </w:r>
          </w:p>
        </w:tc>
      </w:tr>
      <w:tr w14:paraId="5C019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9FBDBB">
            <w:r>
              <w:t>1203</w:t>
            </w:r>
          </w:p>
        </w:tc>
        <w:tc>
          <w:tcPr>
            <w:tcW w:w="2161" w:type="dxa"/>
          </w:tcPr>
          <w:p w14:paraId="3A3E4497">
            <w:r>
              <w:t>财务一张图</w:t>
            </w:r>
          </w:p>
        </w:tc>
        <w:tc>
          <w:tcPr>
            <w:tcW w:w="2161" w:type="dxa"/>
          </w:tcPr>
          <w:p w14:paraId="50A31CE7">
            <w:r>
              <w:t>资产负债情况资产合计变动分析报表详情资产负债表负债和所有者权益非流动负债列表负债合计</w:t>
            </w:r>
          </w:p>
        </w:tc>
        <w:tc>
          <w:tcPr>
            <w:tcW w:w="2161" w:type="dxa"/>
          </w:tcPr>
          <w:p w14:paraId="554B9F6A">
            <w:r>
              <w:t>将流动负债和非流动负债相加，得到负债合计金额。</w:t>
            </w:r>
          </w:p>
        </w:tc>
      </w:tr>
      <w:tr w14:paraId="38780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1A948B">
            <w:r>
              <w:t>1204</w:t>
            </w:r>
          </w:p>
        </w:tc>
        <w:tc>
          <w:tcPr>
            <w:tcW w:w="2161" w:type="dxa"/>
          </w:tcPr>
          <w:p w14:paraId="20A8BFC4">
            <w:r>
              <w:t>财务一张图</w:t>
            </w:r>
          </w:p>
        </w:tc>
        <w:tc>
          <w:tcPr>
            <w:tcW w:w="2161" w:type="dxa"/>
          </w:tcPr>
          <w:p w14:paraId="6CEB2D80">
            <w:r>
              <w:t>资产负债情况资产合计变动分析报表详情资产负债表负债和所有者权益所有者权益列表</w:t>
            </w:r>
          </w:p>
        </w:tc>
        <w:tc>
          <w:tcPr>
            <w:tcW w:w="2161" w:type="dxa"/>
          </w:tcPr>
          <w:p w14:paraId="00323E20">
            <w:r>
              <w:t>展示资产负债表中所有者权益的相关项目，如资本、公积公益金、未分配收益等，让用户了解村集体的所有者权益状况。</w:t>
            </w:r>
          </w:p>
        </w:tc>
      </w:tr>
      <w:tr w14:paraId="2826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922412">
            <w:r>
              <w:t>1205</w:t>
            </w:r>
          </w:p>
        </w:tc>
        <w:tc>
          <w:tcPr>
            <w:tcW w:w="2161" w:type="dxa"/>
          </w:tcPr>
          <w:p w14:paraId="0CA4FC2F">
            <w:r>
              <w:t>财务一张图</w:t>
            </w:r>
          </w:p>
        </w:tc>
        <w:tc>
          <w:tcPr>
            <w:tcW w:w="2161" w:type="dxa"/>
          </w:tcPr>
          <w:p w14:paraId="2D0F153B">
            <w:r>
              <w:t>资产负债情况资产合计变动分析报表详情资产负债表负债和所有者权益所有者权益资本</w:t>
            </w:r>
          </w:p>
        </w:tc>
        <w:tc>
          <w:tcPr>
            <w:tcW w:w="2161" w:type="dxa"/>
          </w:tcPr>
          <w:p w14:paraId="6FADD076">
            <w:r>
              <w:t>呈现所有者权益中的资本部分，包括资本的来源、金额、股东构成等信息。</w:t>
            </w:r>
          </w:p>
        </w:tc>
      </w:tr>
      <w:tr w14:paraId="7127C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863C40">
            <w:r>
              <w:t>1206</w:t>
            </w:r>
          </w:p>
        </w:tc>
        <w:tc>
          <w:tcPr>
            <w:tcW w:w="2161" w:type="dxa"/>
          </w:tcPr>
          <w:p w14:paraId="47AD610F">
            <w:r>
              <w:t>财务一张图</w:t>
            </w:r>
          </w:p>
        </w:tc>
        <w:tc>
          <w:tcPr>
            <w:tcW w:w="2161" w:type="dxa"/>
          </w:tcPr>
          <w:p w14:paraId="381E537F">
            <w:r>
              <w:t>资产负债情况资产合计变动分析报表详情资产负债表负债和所有者权益所有者权益公积公益金</w:t>
            </w:r>
          </w:p>
        </w:tc>
        <w:tc>
          <w:tcPr>
            <w:tcW w:w="2161" w:type="dxa"/>
          </w:tcPr>
          <w:p w14:paraId="6F2321AF">
            <w:r>
              <w:t>展示公积公益金的积累情况，包括公积公益金的来源、用途、余额等信息。</w:t>
            </w:r>
          </w:p>
        </w:tc>
      </w:tr>
      <w:tr w14:paraId="0FBDF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06165B">
            <w:r>
              <w:t>1207</w:t>
            </w:r>
          </w:p>
        </w:tc>
        <w:tc>
          <w:tcPr>
            <w:tcW w:w="2161" w:type="dxa"/>
          </w:tcPr>
          <w:p w14:paraId="69A04AA5">
            <w:r>
              <w:t>财务一张图</w:t>
            </w:r>
          </w:p>
        </w:tc>
        <w:tc>
          <w:tcPr>
            <w:tcW w:w="2161" w:type="dxa"/>
          </w:tcPr>
          <w:p w14:paraId="6FADFE80">
            <w:r>
              <w:t>资产负债情况资产合计变动分析报表详情资产负债表负债和所有者权益所有者权益未分配收益</w:t>
            </w:r>
          </w:p>
        </w:tc>
        <w:tc>
          <w:tcPr>
            <w:tcW w:w="2161" w:type="dxa"/>
          </w:tcPr>
          <w:p w14:paraId="6D9B5081">
            <w:r>
              <w:t>显示未分配收益的金额和变动情况。</w:t>
            </w:r>
          </w:p>
        </w:tc>
      </w:tr>
      <w:tr w14:paraId="2AB0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7EFD78">
            <w:r>
              <w:t>1208</w:t>
            </w:r>
          </w:p>
        </w:tc>
        <w:tc>
          <w:tcPr>
            <w:tcW w:w="2161" w:type="dxa"/>
          </w:tcPr>
          <w:p w14:paraId="6F40E839">
            <w:r>
              <w:t>财务一张图</w:t>
            </w:r>
          </w:p>
        </w:tc>
        <w:tc>
          <w:tcPr>
            <w:tcW w:w="2161" w:type="dxa"/>
          </w:tcPr>
          <w:p w14:paraId="5570A081">
            <w:r>
              <w:t>资产负债情况资产合计变动分析报表详情资产负债表负债和所有者权益所有者权益所有者权益合计</w:t>
            </w:r>
          </w:p>
        </w:tc>
        <w:tc>
          <w:tcPr>
            <w:tcW w:w="2161" w:type="dxa"/>
          </w:tcPr>
          <w:p w14:paraId="6BA85183">
            <w:r>
              <w:t>计算并展示所有者权益的总和，反映村集体的所有者权益规模。</w:t>
            </w:r>
          </w:p>
        </w:tc>
      </w:tr>
      <w:tr w14:paraId="143C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C19C81">
            <w:r>
              <w:t>1209</w:t>
            </w:r>
          </w:p>
        </w:tc>
        <w:tc>
          <w:tcPr>
            <w:tcW w:w="2161" w:type="dxa"/>
          </w:tcPr>
          <w:p w14:paraId="2780139D">
            <w:r>
              <w:t>财务一张图</w:t>
            </w:r>
          </w:p>
        </w:tc>
        <w:tc>
          <w:tcPr>
            <w:tcW w:w="2161" w:type="dxa"/>
          </w:tcPr>
          <w:p w14:paraId="45DED6D1">
            <w:r>
              <w:t>资产负债情况资产合计变动分析报表详情资产负债表负债和所有者权益负债及所有者权益总计</w:t>
            </w:r>
          </w:p>
        </w:tc>
        <w:tc>
          <w:tcPr>
            <w:tcW w:w="2161" w:type="dxa"/>
          </w:tcPr>
          <w:p w14:paraId="3EC4128F">
            <w:r>
              <w:t>将负债合计和所有者权益合计相加，得到负债及所有者权益总计金额。</w:t>
            </w:r>
          </w:p>
        </w:tc>
      </w:tr>
      <w:tr w14:paraId="7EA91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662021">
            <w:r>
              <w:t>1210</w:t>
            </w:r>
          </w:p>
        </w:tc>
        <w:tc>
          <w:tcPr>
            <w:tcW w:w="2161" w:type="dxa"/>
          </w:tcPr>
          <w:p w14:paraId="26EE20DC">
            <w:r>
              <w:t>财务一张图</w:t>
            </w:r>
          </w:p>
        </w:tc>
        <w:tc>
          <w:tcPr>
            <w:tcW w:w="2161" w:type="dxa"/>
          </w:tcPr>
          <w:p w14:paraId="1896DB7C">
            <w:r>
              <w:t>资产负债情况资产合计变动分析报表详情资产负债表负债和所有者权益行次列表</w:t>
            </w:r>
          </w:p>
        </w:tc>
        <w:tc>
          <w:tcPr>
            <w:tcW w:w="2161" w:type="dxa"/>
          </w:tcPr>
          <w:p w14:paraId="4867A6E8">
            <w:r>
              <w:t>资产负债情况资产合计变动分析报表详情资产负债表负债和所有者权益行次列表该功能模块主要是对资产负债情况资产合计变动分析报表详情中的资产负债表负债和所有者权益部分进行行次展示。通过列表形式，有序地呈现出负债和所有者权益各项对应的行次信息，帮助用户清晰地查看各项在报表中的排列顺序，便于快速定位和比对不同负债和所有者权益项目。</w:t>
            </w:r>
          </w:p>
        </w:tc>
      </w:tr>
      <w:tr w14:paraId="5F1C4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7EBDC1">
            <w:r>
              <w:t>1211</w:t>
            </w:r>
          </w:p>
        </w:tc>
        <w:tc>
          <w:tcPr>
            <w:tcW w:w="2161" w:type="dxa"/>
          </w:tcPr>
          <w:p w14:paraId="1414D177">
            <w:r>
              <w:t>财务一张图</w:t>
            </w:r>
          </w:p>
        </w:tc>
        <w:tc>
          <w:tcPr>
            <w:tcW w:w="2161" w:type="dxa"/>
          </w:tcPr>
          <w:p w14:paraId="5C4BC241">
            <w:r>
              <w:t>资产负债情况资产合计变动分析报表详情资产负债表负债和所有者权益年初数列表</w:t>
            </w:r>
          </w:p>
        </w:tc>
        <w:tc>
          <w:tcPr>
            <w:tcW w:w="2161" w:type="dxa"/>
          </w:tcPr>
          <w:p w14:paraId="1E180CE5">
            <w:r>
              <w:t>此功能模块专注于展示资产负债情况资产合计变动分析报表详情中资产负债表负债和所有者权益的年初数。以列表形式呈现各负债和所有者权益项目在年初时的具体数值，使用户能够直观地了解到村集体在年初时的负债和所有者权益的规模情况，为分析村集体财务状况的初始状态提供数据支持。</w:t>
            </w:r>
          </w:p>
        </w:tc>
      </w:tr>
      <w:tr w14:paraId="0BD2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EAE53E">
            <w:r>
              <w:t>1212</w:t>
            </w:r>
          </w:p>
        </w:tc>
        <w:tc>
          <w:tcPr>
            <w:tcW w:w="2161" w:type="dxa"/>
          </w:tcPr>
          <w:p w14:paraId="1A0D5E7F">
            <w:r>
              <w:t>财务一张图</w:t>
            </w:r>
          </w:p>
        </w:tc>
        <w:tc>
          <w:tcPr>
            <w:tcW w:w="2161" w:type="dxa"/>
          </w:tcPr>
          <w:p w14:paraId="323870CF">
            <w:r>
              <w:t>资产负债情况资产合计变动分析报表详情资产负债表负债和所有者权益年末数列表</w:t>
            </w:r>
          </w:p>
        </w:tc>
        <w:tc>
          <w:tcPr>
            <w:tcW w:w="2161" w:type="dxa"/>
          </w:tcPr>
          <w:p w14:paraId="074C38FB">
            <w:r>
              <w:t>该功能模块用于展示资产负债情况资产合计变动分析报表详情中资产负债表负债和所有者权益的年末数。通过列表将各负债和所有者权益项目在年末的数值清晰列出，使用户可以方便地查看村集体在年末时的负债和所有者权益情况，便于比较年初与年末的数据变动，进而分析村集体在该年度内的财务变化趋势。</w:t>
            </w:r>
          </w:p>
        </w:tc>
      </w:tr>
      <w:tr w14:paraId="6F466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997F10">
            <w:r>
              <w:t>1213</w:t>
            </w:r>
          </w:p>
        </w:tc>
        <w:tc>
          <w:tcPr>
            <w:tcW w:w="2161" w:type="dxa"/>
          </w:tcPr>
          <w:p w14:paraId="5E43204A">
            <w:r>
              <w:t>财务一张图</w:t>
            </w:r>
          </w:p>
        </w:tc>
        <w:tc>
          <w:tcPr>
            <w:tcW w:w="2161" w:type="dxa"/>
          </w:tcPr>
          <w:p w14:paraId="68C8C112">
            <w:r>
              <w:t>资产负债情况资产合计变动分析报表详情收益及收益分配表展示</w:t>
            </w:r>
          </w:p>
        </w:tc>
        <w:tc>
          <w:tcPr>
            <w:tcW w:w="2161" w:type="dxa"/>
          </w:tcPr>
          <w:p w14:paraId="460790E4">
            <w:r>
              <w:t>在资产负债情况分析中，展示收益及收益分配表，让用户可以同时了解村集体的收益情况和收益分配情况。</w:t>
            </w:r>
          </w:p>
        </w:tc>
      </w:tr>
      <w:tr w14:paraId="4628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86F234">
            <w:r>
              <w:t>1214</w:t>
            </w:r>
          </w:p>
        </w:tc>
        <w:tc>
          <w:tcPr>
            <w:tcW w:w="2161" w:type="dxa"/>
          </w:tcPr>
          <w:p w14:paraId="351C972F">
            <w:r>
              <w:t>财务一张图</w:t>
            </w:r>
          </w:p>
        </w:tc>
        <w:tc>
          <w:tcPr>
            <w:tcW w:w="2161" w:type="dxa"/>
          </w:tcPr>
          <w:p w14:paraId="58B77BA2">
            <w:r>
              <w:t>资产负债情况资产合计变动分析报表详情收益及收益分配表科目名称展示</w:t>
            </w:r>
          </w:p>
        </w:tc>
        <w:tc>
          <w:tcPr>
            <w:tcW w:w="2161" w:type="dxa"/>
          </w:tcPr>
          <w:p w14:paraId="33E94B66">
            <w:r>
              <w:t>呈现收益及收益分配表中的各个科目名称，如本年收益、经营收入、投资收益、补助收入等，方便用户快速了解收益的组成部分。</w:t>
            </w:r>
          </w:p>
        </w:tc>
      </w:tr>
      <w:tr w14:paraId="3BFE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D0E586">
            <w:r>
              <w:t>1215</w:t>
            </w:r>
          </w:p>
        </w:tc>
        <w:tc>
          <w:tcPr>
            <w:tcW w:w="2161" w:type="dxa"/>
          </w:tcPr>
          <w:p w14:paraId="4532DF2A">
            <w:r>
              <w:t>财务一张图</w:t>
            </w:r>
          </w:p>
        </w:tc>
        <w:tc>
          <w:tcPr>
            <w:tcW w:w="2161" w:type="dxa"/>
          </w:tcPr>
          <w:p w14:paraId="7097F1F5">
            <w:r>
              <w:t>资产负债情况资产合计变动分析报表详情收益及收益分配表科目名称展示本年收益</w:t>
            </w:r>
          </w:p>
        </w:tc>
        <w:tc>
          <w:tcPr>
            <w:tcW w:w="2161" w:type="dxa"/>
          </w:tcPr>
          <w:p w14:paraId="3612C354">
            <w:r>
              <w:t>详细展示本年收益的金额和来源，帮助用户了解村集体本年度的经营成果。</w:t>
            </w:r>
          </w:p>
        </w:tc>
      </w:tr>
      <w:tr w14:paraId="6D30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4437EF">
            <w:r>
              <w:t>1216</w:t>
            </w:r>
          </w:p>
        </w:tc>
        <w:tc>
          <w:tcPr>
            <w:tcW w:w="2161" w:type="dxa"/>
          </w:tcPr>
          <w:p w14:paraId="6A729F5C">
            <w:r>
              <w:t>财务一张图</w:t>
            </w:r>
          </w:p>
        </w:tc>
        <w:tc>
          <w:tcPr>
            <w:tcW w:w="2161" w:type="dxa"/>
          </w:tcPr>
          <w:p w14:paraId="5016960C">
            <w:r>
              <w:t>资产负债情况资产合计变动分析报表详情收益及收益分配表科目名称展示经营收入</w:t>
            </w:r>
          </w:p>
        </w:tc>
        <w:tc>
          <w:tcPr>
            <w:tcW w:w="2161" w:type="dxa"/>
          </w:tcPr>
          <w:p w14:paraId="52ED7D2E">
            <w:r>
              <w:t>呈现经营收入的具体项目和金额，反映村集体的主要经营活动所带来的收入情况。</w:t>
            </w:r>
          </w:p>
        </w:tc>
      </w:tr>
      <w:tr w14:paraId="73AF3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16FDEF">
            <w:r>
              <w:t>1217</w:t>
            </w:r>
          </w:p>
        </w:tc>
        <w:tc>
          <w:tcPr>
            <w:tcW w:w="2161" w:type="dxa"/>
          </w:tcPr>
          <w:p w14:paraId="6453F48A">
            <w:r>
              <w:t>财务一张图</w:t>
            </w:r>
          </w:p>
        </w:tc>
        <w:tc>
          <w:tcPr>
            <w:tcW w:w="2161" w:type="dxa"/>
          </w:tcPr>
          <w:p w14:paraId="6115E434">
            <w:r>
              <w:t>资产负债情况资产合计变动分析报表详情收益及收益分配表科目名称展示投资收益</w:t>
            </w:r>
          </w:p>
        </w:tc>
        <w:tc>
          <w:tcPr>
            <w:tcW w:w="2161" w:type="dxa"/>
          </w:tcPr>
          <w:p w14:paraId="5938AFC1">
            <w:r>
              <w:t>展示投资收益的来源和金额，反映村集体的投资活动所带来的回报情况。</w:t>
            </w:r>
          </w:p>
        </w:tc>
      </w:tr>
      <w:tr w14:paraId="7138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4A92C9">
            <w:r>
              <w:t>1218</w:t>
            </w:r>
          </w:p>
        </w:tc>
        <w:tc>
          <w:tcPr>
            <w:tcW w:w="2161" w:type="dxa"/>
          </w:tcPr>
          <w:p w14:paraId="416EB4A5">
            <w:r>
              <w:t>财务一张图</w:t>
            </w:r>
          </w:p>
        </w:tc>
        <w:tc>
          <w:tcPr>
            <w:tcW w:w="2161" w:type="dxa"/>
          </w:tcPr>
          <w:p w14:paraId="65EB2818">
            <w:r>
              <w:t>资产负债情况资产合计变动分析报表详情收益及收益分配表科目名称展示补助收入</w:t>
            </w:r>
          </w:p>
        </w:tc>
        <w:tc>
          <w:tcPr>
            <w:tcW w:w="2161" w:type="dxa"/>
          </w:tcPr>
          <w:p w14:paraId="7337D9ED">
            <w:r>
              <w:t>呈现补助收入的来源和金额，反映村集体获得的政府补助和其他外部支持情况。</w:t>
            </w:r>
          </w:p>
        </w:tc>
      </w:tr>
      <w:tr w14:paraId="322E5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804CD8">
            <w:r>
              <w:t>1219</w:t>
            </w:r>
          </w:p>
        </w:tc>
        <w:tc>
          <w:tcPr>
            <w:tcW w:w="2161" w:type="dxa"/>
          </w:tcPr>
          <w:p w14:paraId="7B3C6BAA">
            <w:r>
              <w:t>财务一张图</w:t>
            </w:r>
          </w:p>
        </w:tc>
        <w:tc>
          <w:tcPr>
            <w:tcW w:w="2161" w:type="dxa"/>
          </w:tcPr>
          <w:p w14:paraId="3F26BCD4">
            <w:r>
              <w:t>资产负债情况资产合计变动分析报表详情收益及收益分配表科目名称展示经营支出</w:t>
            </w:r>
          </w:p>
        </w:tc>
        <w:tc>
          <w:tcPr>
            <w:tcW w:w="2161" w:type="dxa"/>
          </w:tcPr>
          <w:p w14:paraId="11CC3661">
            <w:r>
              <w:t>显示经营支出的项目和金额，帮助用户了解村集体在经营活动中的成本支出情况。</w:t>
            </w:r>
          </w:p>
        </w:tc>
      </w:tr>
      <w:tr w14:paraId="06DA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8E58601">
            <w:r>
              <w:t>1220</w:t>
            </w:r>
          </w:p>
        </w:tc>
        <w:tc>
          <w:tcPr>
            <w:tcW w:w="2161" w:type="dxa"/>
          </w:tcPr>
          <w:p w14:paraId="59C7A166">
            <w:r>
              <w:t>财务一张图</w:t>
            </w:r>
          </w:p>
        </w:tc>
        <w:tc>
          <w:tcPr>
            <w:tcW w:w="2161" w:type="dxa"/>
          </w:tcPr>
          <w:p w14:paraId="6895EE76">
            <w:r>
              <w:t>资产负债情况资产合计变动分析报表详情收益及收益分配表科目名称展示税金及附加</w:t>
            </w:r>
          </w:p>
        </w:tc>
        <w:tc>
          <w:tcPr>
            <w:tcW w:w="2161" w:type="dxa"/>
          </w:tcPr>
          <w:p w14:paraId="653F7D4E">
            <w:r>
              <w:t>展示税金及附加的金额和计算依据，反映村集体在经营活动中应缴纳的税费情况。</w:t>
            </w:r>
          </w:p>
        </w:tc>
      </w:tr>
      <w:tr w14:paraId="17A0C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3AAD4E">
            <w:r>
              <w:t>1221</w:t>
            </w:r>
          </w:p>
        </w:tc>
        <w:tc>
          <w:tcPr>
            <w:tcW w:w="2161" w:type="dxa"/>
          </w:tcPr>
          <w:p w14:paraId="0DF7B62C">
            <w:r>
              <w:t>财务一张图</w:t>
            </w:r>
          </w:p>
        </w:tc>
        <w:tc>
          <w:tcPr>
            <w:tcW w:w="2161" w:type="dxa"/>
          </w:tcPr>
          <w:p w14:paraId="5C8C048E">
            <w:r>
              <w:t>资产负债情况资产合计变动分析报表详情收益及收益分配表科目名称展示管理费用</w:t>
            </w:r>
          </w:p>
        </w:tc>
        <w:tc>
          <w:tcPr>
            <w:tcW w:w="2161" w:type="dxa"/>
          </w:tcPr>
          <w:p w14:paraId="2F0F72F4">
            <w:r>
              <w:t>呈现管理费用的具体项目和金额，反映村集体在管理活动中的费用支出情况。</w:t>
            </w:r>
          </w:p>
        </w:tc>
      </w:tr>
      <w:tr w14:paraId="18ABB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B35C9E">
            <w:r>
              <w:t>1222</w:t>
            </w:r>
          </w:p>
        </w:tc>
        <w:tc>
          <w:tcPr>
            <w:tcW w:w="2161" w:type="dxa"/>
          </w:tcPr>
          <w:p w14:paraId="3C1B36F9">
            <w:r>
              <w:t>财务一张图</w:t>
            </w:r>
          </w:p>
        </w:tc>
        <w:tc>
          <w:tcPr>
            <w:tcW w:w="2161" w:type="dxa"/>
          </w:tcPr>
          <w:p w14:paraId="43D05BBD">
            <w:r>
              <w:t>资产负债情况资产合计变动分析报表详情收益及收益分配表科目名称展示运转支出</w:t>
            </w:r>
          </w:p>
        </w:tc>
        <w:tc>
          <w:tcPr>
            <w:tcW w:w="2161" w:type="dxa"/>
          </w:tcPr>
          <w:p w14:paraId="2F626B87">
            <w:r>
              <w:t>展示村集体的运转支出情况，包括日常办公费用、水电费等，反映村集体的基本运营成本。</w:t>
            </w:r>
          </w:p>
        </w:tc>
      </w:tr>
      <w:tr w14:paraId="1BEC0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B17F7D">
            <w:r>
              <w:t>1223</w:t>
            </w:r>
          </w:p>
        </w:tc>
        <w:tc>
          <w:tcPr>
            <w:tcW w:w="2161" w:type="dxa"/>
          </w:tcPr>
          <w:p w14:paraId="1DF174A4">
            <w:r>
              <w:t>财务一张图</w:t>
            </w:r>
          </w:p>
        </w:tc>
        <w:tc>
          <w:tcPr>
            <w:tcW w:w="2161" w:type="dxa"/>
          </w:tcPr>
          <w:p w14:paraId="11F5C46F">
            <w:r>
              <w:t>资产负债情况资产合计变动分析报表详情收益及收益分配表科目名称展示经营收益</w:t>
            </w:r>
          </w:p>
        </w:tc>
        <w:tc>
          <w:tcPr>
            <w:tcW w:w="2161" w:type="dxa"/>
          </w:tcPr>
          <w:p w14:paraId="140B7507">
            <w:r>
              <w:t>计算并展示经营收益的金额，即经营收入减去经营支出的差额，反映村集体的经营活动的盈利能力。</w:t>
            </w:r>
          </w:p>
        </w:tc>
      </w:tr>
      <w:tr w14:paraId="263B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AB7D87">
            <w:r>
              <w:t>1224</w:t>
            </w:r>
          </w:p>
        </w:tc>
        <w:tc>
          <w:tcPr>
            <w:tcW w:w="2161" w:type="dxa"/>
          </w:tcPr>
          <w:p w14:paraId="38A4EA98">
            <w:r>
              <w:t>财务一张图</w:t>
            </w:r>
          </w:p>
        </w:tc>
        <w:tc>
          <w:tcPr>
            <w:tcW w:w="2161" w:type="dxa"/>
          </w:tcPr>
          <w:p w14:paraId="736A5ECB">
            <w:r>
              <w:t>资产负债情况资产合计变动分析报表详情收益及收益分配表科目名称展示其他收入</w:t>
            </w:r>
          </w:p>
        </w:tc>
        <w:tc>
          <w:tcPr>
            <w:tcW w:w="2161" w:type="dxa"/>
          </w:tcPr>
          <w:p w14:paraId="16A50F59">
            <w:r>
              <w:t>呈现其他收入的来源和金额，包括非经常性收入等，丰富用户对村集体收入来源的了解。</w:t>
            </w:r>
          </w:p>
        </w:tc>
      </w:tr>
      <w:tr w14:paraId="33F7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A1100E">
            <w:r>
              <w:t>1225</w:t>
            </w:r>
          </w:p>
        </w:tc>
        <w:tc>
          <w:tcPr>
            <w:tcW w:w="2161" w:type="dxa"/>
          </w:tcPr>
          <w:p w14:paraId="3D102310">
            <w:r>
              <w:t>财务一张图</w:t>
            </w:r>
          </w:p>
        </w:tc>
        <w:tc>
          <w:tcPr>
            <w:tcW w:w="2161" w:type="dxa"/>
          </w:tcPr>
          <w:p w14:paraId="12986DE0">
            <w:r>
              <w:t>资产负债情况资产合计变动分析报表详情收益及收益分配表科目名称展示公益支出</w:t>
            </w:r>
          </w:p>
        </w:tc>
        <w:tc>
          <w:tcPr>
            <w:tcW w:w="2161" w:type="dxa"/>
          </w:tcPr>
          <w:p w14:paraId="1AFBC24D">
            <w:r>
              <w:t>展示村集体在公益事业方面的支出情况，反映村集体的社会责任履行情况。</w:t>
            </w:r>
          </w:p>
        </w:tc>
      </w:tr>
      <w:tr w14:paraId="68B9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CEAFC8">
            <w:r>
              <w:t>1226</w:t>
            </w:r>
          </w:p>
        </w:tc>
        <w:tc>
          <w:tcPr>
            <w:tcW w:w="2161" w:type="dxa"/>
          </w:tcPr>
          <w:p w14:paraId="03925355">
            <w:r>
              <w:t>财务一张图</w:t>
            </w:r>
          </w:p>
        </w:tc>
        <w:tc>
          <w:tcPr>
            <w:tcW w:w="2161" w:type="dxa"/>
          </w:tcPr>
          <w:p w14:paraId="7EFA82BB">
            <w:r>
              <w:t>资产负债情况资产合计变动分析报表详情收益及收益分配表科目名称展示收益总额</w:t>
            </w:r>
          </w:p>
        </w:tc>
        <w:tc>
          <w:tcPr>
            <w:tcW w:w="2161" w:type="dxa"/>
          </w:tcPr>
          <w:p w14:paraId="36565FED">
            <w:r>
              <w:t>计算并展示收益总额的金额，即本年收益加上其他转入等，反映村集体的总体收益水平。</w:t>
            </w:r>
          </w:p>
        </w:tc>
      </w:tr>
      <w:tr w14:paraId="753D7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554CC9">
            <w:r>
              <w:t>1227</w:t>
            </w:r>
          </w:p>
        </w:tc>
        <w:tc>
          <w:tcPr>
            <w:tcW w:w="2161" w:type="dxa"/>
          </w:tcPr>
          <w:p w14:paraId="3B930B43">
            <w:r>
              <w:t>财务一张图</w:t>
            </w:r>
          </w:p>
        </w:tc>
        <w:tc>
          <w:tcPr>
            <w:tcW w:w="2161" w:type="dxa"/>
          </w:tcPr>
          <w:p w14:paraId="05EFD7D6">
            <w:r>
              <w:t>资产负债情况资产合计变动分析报表详情收益及收益分配表科目名称展示所得税费用</w:t>
            </w:r>
          </w:p>
        </w:tc>
        <w:tc>
          <w:tcPr>
            <w:tcW w:w="2161" w:type="dxa"/>
          </w:tcPr>
          <w:p w14:paraId="769BA216">
            <w:r>
              <w:t>显示村集体应缴纳的所得税费用金额，反映村集体的税务负担情况。</w:t>
            </w:r>
          </w:p>
        </w:tc>
      </w:tr>
      <w:tr w14:paraId="40D9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A4A33D">
            <w:r>
              <w:t>1228</w:t>
            </w:r>
          </w:p>
        </w:tc>
        <w:tc>
          <w:tcPr>
            <w:tcW w:w="2161" w:type="dxa"/>
          </w:tcPr>
          <w:p w14:paraId="68F4772A">
            <w:r>
              <w:t>财务一张图</w:t>
            </w:r>
          </w:p>
        </w:tc>
        <w:tc>
          <w:tcPr>
            <w:tcW w:w="2161" w:type="dxa"/>
          </w:tcPr>
          <w:p w14:paraId="56C73944">
            <w:r>
              <w:t>资产负债情况资产合计变动分析报表详情收益及收益分配表科目名称展示净收益</w:t>
            </w:r>
          </w:p>
        </w:tc>
        <w:tc>
          <w:tcPr>
            <w:tcW w:w="2161" w:type="dxa"/>
          </w:tcPr>
          <w:p w14:paraId="70146697">
            <w:r>
              <w:t>计算并展示净收益的金额，即收益总额减去所得税费用的差额，反映村集体的最终盈利情况。</w:t>
            </w:r>
          </w:p>
        </w:tc>
      </w:tr>
      <w:tr w14:paraId="7BF3D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F81FDF">
            <w:r>
              <w:t>1229</w:t>
            </w:r>
          </w:p>
        </w:tc>
        <w:tc>
          <w:tcPr>
            <w:tcW w:w="2161" w:type="dxa"/>
          </w:tcPr>
          <w:p w14:paraId="476D041E">
            <w:r>
              <w:t>财务一张图</w:t>
            </w:r>
          </w:p>
        </w:tc>
        <w:tc>
          <w:tcPr>
            <w:tcW w:w="2161" w:type="dxa"/>
          </w:tcPr>
          <w:p w14:paraId="79A409AE">
            <w:r>
              <w:t>资产负债情况资产合计变动分析报表详情收益及收益分配表科目名称展示年初未分配收益</w:t>
            </w:r>
          </w:p>
        </w:tc>
        <w:tc>
          <w:tcPr>
            <w:tcW w:w="2161" w:type="dxa"/>
          </w:tcPr>
          <w:p w14:paraId="330D9AD3">
            <w:r>
              <w:t>呈现年初未分配收益的金额，反映村集体上一年度未分配的利润情况。</w:t>
            </w:r>
          </w:p>
        </w:tc>
      </w:tr>
      <w:tr w14:paraId="7C4E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8CBBD1">
            <w:r>
              <w:t>1230</w:t>
            </w:r>
          </w:p>
        </w:tc>
        <w:tc>
          <w:tcPr>
            <w:tcW w:w="2161" w:type="dxa"/>
          </w:tcPr>
          <w:p w14:paraId="23FFDC75">
            <w:r>
              <w:t>财务一张图</w:t>
            </w:r>
          </w:p>
        </w:tc>
        <w:tc>
          <w:tcPr>
            <w:tcW w:w="2161" w:type="dxa"/>
          </w:tcPr>
          <w:p w14:paraId="5E4EAB29">
            <w:r>
              <w:t>资产负债情况资产合计变动分析报表详情收益及收益分配表科目名称展示其他转入</w:t>
            </w:r>
          </w:p>
        </w:tc>
        <w:tc>
          <w:tcPr>
            <w:tcW w:w="2161" w:type="dxa"/>
          </w:tcPr>
          <w:p w14:paraId="29E1E5C3">
            <w:r>
              <w:t>展示其他转入的金额和来源，反映村集体的非经常性收益情况。</w:t>
            </w:r>
          </w:p>
        </w:tc>
      </w:tr>
      <w:tr w14:paraId="6FAE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EC069F">
            <w:r>
              <w:t>1231</w:t>
            </w:r>
          </w:p>
        </w:tc>
        <w:tc>
          <w:tcPr>
            <w:tcW w:w="2161" w:type="dxa"/>
          </w:tcPr>
          <w:p w14:paraId="4D487784">
            <w:r>
              <w:t>财务一张图</w:t>
            </w:r>
          </w:p>
        </w:tc>
        <w:tc>
          <w:tcPr>
            <w:tcW w:w="2161" w:type="dxa"/>
          </w:tcPr>
          <w:p w14:paraId="56EFE399">
            <w:r>
              <w:t>资产负债情况资产合计变动分析报表详情收益及收益分配表科目名称展示可分配收益</w:t>
            </w:r>
          </w:p>
        </w:tc>
        <w:tc>
          <w:tcPr>
            <w:tcW w:w="2161" w:type="dxa"/>
          </w:tcPr>
          <w:p w14:paraId="5193DE46">
            <w:r>
              <w:t>计算并展示可分配收益的金额，即净收益加上年初未分配收益和其他转入等，反映村集体可供分配的利润情况。</w:t>
            </w:r>
          </w:p>
        </w:tc>
      </w:tr>
      <w:tr w14:paraId="1FEC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E0BEB0">
            <w:r>
              <w:t>1232</w:t>
            </w:r>
          </w:p>
        </w:tc>
        <w:tc>
          <w:tcPr>
            <w:tcW w:w="2161" w:type="dxa"/>
          </w:tcPr>
          <w:p w14:paraId="3DED364C">
            <w:r>
              <w:t>财务一张图</w:t>
            </w:r>
          </w:p>
        </w:tc>
        <w:tc>
          <w:tcPr>
            <w:tcW w:w="2161" w:type="dxa"/>
          </w:tcPr>
          <w:p w14:paraId="4830E997">
            <w:r>
              <w:t>资产负债情况资产合计变动分析报表详情收益及收益分配表科目名称展示提取公积公益金</w:t>
            </w:r>
          </w:p>
        </w:tc>
        <w:tc>
          <w:tcPr>
            <w:tcW w:w="2161" w:type="dxa"/>
          </w:tcPr>
          <w:p w14:paraId="1C685C37">
            <w:r>
              <w:t>展示村集体从可分配收益中提取的公积公益金金额，反映村集体的公共积累情况。</w:t>
            </w:r>
          </w:p>
        </w:tc>
      </w:tr>
      <w:tr w14:paraId="2362E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B69D60">
            <w:r>
              <w:t>1233</w:t>
            </w:r>
          </w:p>
        </w:tc>
        <w:tc>
          <w:tcPr>
            <w:tcW w:w="2161" w:type="dxa"/>
          </w:tcPr>
          <w:p w14:paraId="0B4FEAF5">
            <w:r>
              <w:t>财务一张图</w:t>
            </w:r>
          </w:p>
        </w:tc>
        <w:tc>
          <w:tcPr>
            <w:tcW w:w="2161" w:type="dxa"/>
          </w:tcPr>
          <w:p w14:paraId="40F5A767">
            <w:r>
              <w:t>资产负债情况资产合计变动分析报表详情收益及收益分配表科目名称展示农户分配</w:t>
            </w:r>
          </w:p>
        </w:tc>
        <w:tc>
          <w:tcPr>
            <w:tcW w:w="2161" w:type="dxa"/>
          </w:tcPr>
          <w:p w14:paraId="093257AA">
            <w:r>
              <w:t>呈现村集体向农户分配的收益金额，反映村集体对农户的利益分配情况。</w:t>
            </w:r>
          </w:p>
        </w:tc>
      </w:tr>
      <w:tr w14:paraId="77C4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9393B4">
            <w:r>
              <w:t>1234</w:t>
            </w:r>
          </w:p>
        </w:tc>
        <w:tc>
          <w:tcPr>
            <w:tcW w:w="2161" w:type="dxa"/>
          </w:tcPr>
          <w:p w14:paraId="322E3301">
            <w:r>
              <w:t>财务一张图</w:t>
            </w:r>
          </w:p>
        </w:tc>
        <w:tc>
          <w:tcPr>
            <w:tcW w:w="2161" w:type="dxa"/>
          </w:tcPr>
          <w:p w14:paraId="29839E67">
            <w:r>
              <w:t>资产负债情况资产合计变动分析报表详情收益及收益分配表科目名称展示其他</w:t>
            </w:r>
          </w:p>
        </w:tc>
        <w:tc>
          <w:tcPr>
            <w:tcW w:w="2161" w:type="dxa"/>
          </w:tcPr>
          <w:p w14:paraId="2BE194EB">
            <w:r>
              <w:t>展示收益及收益分配表中的其他项目，如未明确分类的收支等，为用户提供更全面的财务信息。</w:t>
            </w:r>
          </w:p>
        </w:tc>
      </w:tr>
      <w:tr w14:paraId="7883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E1FC54">
            <w:r>
              <w:t>1235</w:t>
            </w:r>
          </w:p>
        </w:tc>
        <w:tc>
          <w:tcPr>
            <w:tcW w:w="2161" w:type="dxa"/>
          </w:tcPr>
          <w:p w14:paraId="3975ECFA">
            <w:r>
              <w:t>财务一张图</w:t>
            </w:r>
          </w:p>
        </w:tc>
        <w:tc>
          <w:tcPr>
            <w:tcW w:w="2161" w:type="dxa"/>
          </w:tcPr>
          <w:p w14:paraId="2AF0DCDC">
            <w:r>
              <w:t>资产负债情况资产合计变动分析报表详情收益及收益分配表科目名称展示年末未分配利润</w:t>
            </w:r>
          </w:p>
        </w:tc>
        <w:tc>
          <w:tcPr>
            <w:tcW w:w="2161" w:type="dxa"/>
          </w:tcPr>
          <w:p w14:paraId="4B2673D9">
            <w:r>
              <w:t>展示村集体在年末时未分配收益的具体金额。这一数据反映了村集体在本年度经营活动结束后，扣除各项分配后的剩余利润情况，是村集体留存用于未来发展、应对风险或进行其他未明确规划用途的资金积累。通过展示年末未分配收益，用户可以了解村集体的盈利积累水平和未来发展的经济基础。</w:t>
            </w:r>
          </w:p>
        </w:tc>
      </w:tr>
      <w:tr w14:paraId="6719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74643D">
            <w:r>
              <w:t>1236</w:t>
            </w:r>
          </w:p>
        </w:tc>
        <w:tc>
          <w:tcPr>
            <w:tcW w:w="2161" w:type="dxa"/>
          </w:tcPr>
          <w:p w14:paraId="2CD37D81">
            <w:r>
              <w:t>财务一张图</w:t>
            </w:r>
          </w:p>
        </w:tc>
        <w:tc>
          <w:tcPr>
            <w:tcW w:w="2161" w:type="dxa"/>
          </w:tcPr>
          <w:p w14:paraId="296C6B88">
            <w:r>
              <w:t>资产负债情况资产合计变动分析报表详情收益及收益分配表行次展示</w:t>
            </w:r>
          </w:p>
        </w:tc>
        <w:tc>
          <w:tcPr>
            <w:tcW w:w="2161" w:type="dxa"/>
          </w:tcPr>
          <w:p w14:paraId="3C179DF3">
            <w:r>
              <w:t>展示收益及收益分配表中的行次，方便用户查看各个科目的排列顺序和逻辑关系。</w:t>
            </w:r>
          </w:p>
        </w:tc>
      </w:tr>
      <w:tr w14:paraId="3B252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EF93981">
            <w:r>
              <w:t>1237</w:t>
            </w:r>
          </w:p>
        </w:tc>
        <w:tc>
          <w:tcPr>
            <w:tcW w:w="2161" w:type="dxa"/>
          </w:tcPr>
          <w:p w14:paraId="70103BFB">
            <w:r>
              <w:t>财务一张图</w:t>
            </w:r>
          </w:p>
        </w:tc>
        <w:tc>
          <w:tcPr>
            <w:tcW w:w="2161" w:type="dxa"/>
          </w:tcPr>
          <w:p w14:paraId="3EEC0AA8">
            <w:r>
              <w:t>资产负债情况资产合计变动分析报表详情收益及收益分配表金额展示</w:t>
            </w:r>
          </w:p>
        </w:tc>
        <w:tc>
          <w:tcPr>
            <w:tcW w:w="2161" w:type="dxa"/>
          </w:tcPr>
          <w:p w14:paraId="75162044">
            <w:r>
              <w:t>显示收益及收益分配表中各个科目的金额，让用户直观地了解村集体的收益和分配情况。</w:t>
            </w:r>
          </w:p>
        </w:tc>
      </w:tr>
      <w:tr w14:paraId="69F04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DECDC0">
            <w:r>
              <w:t>1238</w:t>
            </w:r>
          </w:p>
        </w:tc>
        <w:tc>
          <w:tcPr>
            <w:tcW w:w="2161" w:type="dxa"/>
          </w:tcPr>
          <w:p w14:paraId="6BB4AD00">
            <w:r>
              <w:t>财务一张图</w:t>
            </w:r>
          </w:p>
        </w:tc>
        <w:tc>
          <w:tcPr>
            <w:tcW w:w="2161" w:type="dxa"/>
          </w:tcPr>
          <w:p w14:paraId="57FD017C">
            <w:r>
              <w:t>资产负债情况资产合计变动分析报表详情收益及收益分配表查询</w:t>
            </w:r>
          </w:p>
        </w:tc>
        <w:tc>
          <w:tcPr>
            <w:tcW w:w="2161" w:type="dxa"/>
          </w:tcPr>
          <w:p w14:paraId="13A692C4">
            <w:r>
              <w:t>提供查询功能，用户可以根据特定的条件查询收益及收益分配表中的数据，以便进行深入分析。</w:t>
            </w:r>
          </w:p>
        </w:tc>
      </w:tr>
      <w:tr w14:paraId="250F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49921FF">
            <w:r>
              <w:t>1239</w:t>
            </w:r>
          </w:p>
        </w:tc>
        <w:tc>
          <w:tcPr>
            <w:tcW w:w="2161" w:type="dxa"/>
          </w:tcPr>
          <w:p w14:paraId="288407DF">
            <w:r>
              <w:t>财务一张图</w:t>
            </w:r>
          </w:p>
        </w:tc>
        <w:tc>
          <w:tcPr>
            <w:tcW w:w="2161" w:type="dxa"/>
          </w:tcPr>
          <w:p w14:paraId="2531DBE6">
            <w:r>
              <w:t>资产负债情况资产合计变动分析报表详情收益及收益分配表导出</w:t>
            </w:r>
          </w:p>
        </w:tc>
        <w:tc>
          <w:tcPr>
            <w:tcW w:w="2161" w:type="dxa"/>
          </w:tcPr>
          <w:p w14:paraId="7AF3501E">
            <w:r>
              <w:t>允许用户将收益及收益分配表导出为文件，方便进行离线分析和存档。</w:t>
            </w:r>
          </w:p>
        </w:tc>
      </w:tr>
      <w:tr w14:paraId="5EBE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D6051F">
            <w:r>
              <w:t>1240</w:t>
            </w:r>
          </w:p>
        </w:tc>
        <w:tc>
          <w:tcPr>
            <w:tcW w:w="2161" w:type="dxa"/>
          </w:tcPr>
          <w:p w14:paraId="3B1E3FED">
            <w:r>
              <w:t>财务一张图</w:t>
            </w:r>
          </w:p>
        </w:tc>
        <w:tc>
          <w:tcPr>
            <w:tcW w:w="2161" w:type="dxa"/>
          </w:tcPr>
          <w:p w14:paraId="2C5511DB">
            <w:r>
              <w:t>资产负债情况流动资产合计变动分析</w:t>
            </w:r>
          </w:p>
        </w:tc>
        <w:tc>
          <w:tcPr>
            <w:tcW w:w="2161" w:type="dxa"/>
          </w:tcPr>
          <w:p w14:paraId="77A4CF5C">
            <w:r>
              <w:t>对村集体的流动资产合计进行变动分析，包括货币资金、应收账款、存货等流动资产项目的增减变化情况，帮助用户了解村集体的流动资金状况和流动性风险。</w:t>
            </w:r>
          </w:p>
        </w:tc>
      </w:tr>
      <w:tr w14:paraId="0A35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1ED24A">
            <w:r>
              <w:t>1241</w:t>
            </w:r>
          </w:p>
        </w:tc>
        <w:tc>
          <w:tcPr>
            <w:tcW w:w="2161" w:type="dxa"/>
          </w:tcPr>
          <w:p w14:paraId="73DA08C8">
            <w:r>
              <w:t>财务一张图</w:t>
            </w:r>
          </w:p>
        </w:tc>
        <w:tc>
          <w:tcPr>
            <w:tcW w:w="2161" w:type="dxa"/>
          </w:tcPr>
          <w:p w14:paraId="58742D08">
            <w:r>
              <w:t>资产负债情况生产性生物资产变动分析</w:t>
            </w:r>
          </w:p>
        </w:tc>
        <w:tc>
          <w:tcPr>
            <w:tcW w:w="2161" w:type="dxa"/>
          </w:tcPr>
          <w:p w14:paraId="7A499AFF">
            <w:r>
              <w:t>分析村集体的生产性生物资产的变动情况，包括生物资产的原值、累计折旧、净值等方面的变化，反映村集体在农业生产方面的资产状况和经营效益。</w:t>
            </w:r>
          </w:p>
        </w:tc>
      </w:tr>
      <w:tr w14:paraId="4C2BC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613D597">
            <w:r>
              <w:t>1242</w:t>
            </w:r>
          </w:p>
        </w:tc>
        <w:tc>
          <w:tcPr>
            <w:tcW w:w="2161" w:type="dxa"/>
          </w:tcPr>
          <w:p w14:paraId="7CAE2197">
            <w:r>
              <w:t>财务一张图</w:t>
            </w:r>
          </w:p>
        </w:tc>
        <w:tc>
          <w:tcPr>
            <w:tcW w:w="2161" w:type="dxa"/>
          </w:tcPr>
          <w:p w14:paraId="4EC601D3">
            <w:r>
              <w:t>资产负债情况长期投资变动分析</w:t>
            </w:r>
          </w:p>
        </w:tc>
        <w:tc>
          <w:tcPr>
            <w:tcW w:w="2161" w:type="dxa"/>
          </w:tcPr>
          <w:p w14:paraId="18C4BB51">
            <w:r>
              <w:t>对村集体的长期投资进行变动分析，包括投资项目的增减、投资收益的变化等，帮助用户了解村集体的长期投资决策和投资回报情况。</w:t>
            </w:r>
          </w:p>
        </w:tc>
      </w:tr>
      <w:tr w14:paraId="72CF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12C4BDA">
            <w:r>
              <w:t>1243</w:t>
            </w:r>
          </w:p>
        </w:tc>
        <w:tc>
          <w:tcPr>
            <w:tcW w:w="2161" w:type="dxa"/>
          </w:tcPr>
          <w:p w14:paraId="1D4FE0D4">
            <w:r>
              <w:t>财务一张图</w:t>
            </w:r>
          </w:p>
        </w:tc>
        <w:tc>
          <w:tcPr>
            <w:tcW w:w="2161" w:type="dxa"/>
          </w:tcPr>
          <w:p w14:paraId="74807BF1">
            <w:r>
              <w:t>资产负债情况固定资产变动分析</w:t>
            </w:r>
          </w:p>
        </w:tc>
        <w:tc>
          <w:tcPr>
            <w:tcW w:w="2161" w:type="dxa"/>
          </w:tcPr>
          <w:p w14:paraId="0D07D780">
            <w:r>
              <w:t>分析村集体的固定资产的变动情况，包括固定资产的原值、累计折旧、净值等方面的变化，以及固定资产的增减情况，反映村集体的固定资产投资和管理情况。</w:t>
            </w:r>
          </w:p>
        </w:tc>
      </w:tr>
      <w:tr w14:paraId="1638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4236ED">
            <w:r>
              <w:t>1244</w:t>
            </w:r>
          </w:p>
        </w:tc>
        <w:tc>
          <w:tcPr>
            <w:tcW w:w="2161" w:type="dxa"/>
          </w:tcPr>
          <w:p w14:paraId="70C59BB1">
            <w:r>
              <w:t>财务一张图</w:t>
            </w:r>
          </w:p>
        </w:tc>
        <w:tc>
          <w:tcPr>
            <w:tcW w:w="2161" w:type="dxa"/>
          </w:tcPr>
          <w:p w14:paraId="66E2FD23">
            <w:r>
              <w:t>资产负债情况负债合计变动分析</w:t>
            </w:r>
          </w:p>
        </w:tc>
        <w:tc>
          <w:tcPr>
            <w:tcW w:w="2161" w:type="dxa"/>
          </w:tcPr>
          <w:p w14:paraId="4639C403">
            <w:r>
              <w:t>对村集体的负债合计进行变动分析，包括流动负债和非流动负债的增减变化情况，帮助用户了解村集体的债务规模和偿债能力的变化。</w:t>
            </w:r>
          </w:p>
        </w:tc>
      </w:tr>
      <w:tr w14:paraId="6BDAA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8DDA58">
            <w:r>
              <w:t>1245</w:t>
            </w:r>
          </w:p>
        </w:tc>
        <w:tc>
          <w:tcPr>
            <w:tcW w:w="2161" w:type="dxa"/>
          </w:tcPr>
          <w:p w14:paraId="016B69FA">
            <w:r>
              <w:t>财务一张图</w:t>
            </w:r>
          </w:p>
        </w:tc>
        <w:tc>
          <w:tcPr>
            <w:tcW w:w="2161" w:type="dxa"/>
          </w:tcPr>
          <w:p w14:paraId="012FE6C6">
            <w:r>
              <w:t>资产负债情况流动负债变动分析</w:t>
            </w:r>
          </w:p>
        </w:tc>
        <w:tc>
          <w:tcPr>
            <w:tcW w:w="2161" w:type="dxa"/>
          </w:tcPr>
          <w:p w14:paraId="14B6BF80">
            <w:r>
              <w:t>单独分析村集体的流动负债的变动情况，包括短期借款、应付款、应付工资等流动负债项目的增减变化，反映村集体的短期债务压力和资金流动性风险。</w:t>
            </w:r>
          </w:p>
        </w:tc>
      </w:tr>
      <w:tr w14:paraId="5C4A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B10371">
            <w:r>
              <w:t>1246</w:t>
            </w:r>
          </w:p>
        </w:tc>
        <w:tc>
          <w:tcPr>
            <w:tcW w:w="2161" w:type="dxa"/>
          </w:tcPr>
          <w:p w14:paraId="7FE45777">
            <w:r>
              <w:t>财务一张图</w:t>
            </w:r>
          </w:p>
        </w:tc>
        <w:tc>
          <w:tcPr>
            <w:tcW w:w="2161" w:type="dxa"/>
          </w:tcPr>
          <w:p w14:paraId="3928A683">
            <w:r>
              <w:t>资产负债情况长期负债变动分析</w:t>
            </w:r>
          </w:p>
        </w:tc>
        <w:tc>
          <w:tcPr>
            <w:tcW w:w="2161" w:type="dxa"/>
          </w:tcPr>
          <w:p w14:paraId="6A2FA89C">
            <w:r>
              <w:t>分析村集体的长期负债的变动情况，包括长期借款及应付款、专项应付款等长期负债项目的增减变化，反映村集体的长期债务负担和资金安排情况。</w:t>
            </w:r>
            <w:r>
              <w:br w:type="textWrapping"/>
            </w:r>
            <w:r>
              <w:t>财务收支情况分析</w:t>
            </w:r>
            <w:r>
              <w:br w:type="textWrapping"/>
            </w:r>
            <w:r>
              <w:t>包括村级财务收支的经营收入、经营支出、投资收益、税金及附加、补助收入、管理费用、其他收入、公益支出和其他支出的变动分析。</w:t>
            </w:r>
          </w:p>
        </w:tc>
      </w:tr>
      <w:tr w14:paraId="107B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528944">
            <w:r>
              <w:t>1247</w:t>
            </w:r>
          </w:p>
        </w:tc>
        <w:tc>
          <w:tcPr>
            <w:tcW w:w="2161" w:type="dxa"/>
          </w:tcPr>
          <w:p w14:paraId="20425ED5">
            <w:r>
              <w:t>财务一张图</w:t>
            </w:r>
          </w:p>
        </w:tc>
        <w:tc>
          <w:tcPr>
            <w:tcW w:w="2161" w:type="dxa"/>
          </w:tcPr>
          <w:p w14:paraId="657B5241">
            <w:r>
              <w:t>村级财务收支情况经营收入变动分析</w:t>
            </w:r>
          </w:p>
        </w:tc>
        <w:tc>
          <w:tcPr>
            <w:tcW w:w="2161" w:type="dxa"/>
          </w:tcPr>
          <w:p w14:paraId="2DC906B1">
            <w:r>
              <w:t>对村集体的经营收入进行变动分析，包括经营收入的来源、金额、增长趋势等方面的变化，帮助用户了解村集体的经营活动的效益和发展趋势。</w:t>
            </w:r>
          </w:p>
        </w:tc>
      </w:tr>
      <w:tr w14:paraId="645D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19EBE8">
            <w:r>
              <w:t>1248</w:t>
            </w:r>
          </w:p>
        </w:tc>
        <w:tc>
          <w:tcPr>
            <w:tcW w:w="2161" w:type="dxa"/>
          </w:tcPr>
          <w:p w14:paraId="3D5FFEB3">
            <w:r>
              <w:t>财务一张图</w:t>
            </w:r>
          </w:p>
        </w:tc>
        <w:tc>
          <w:tcPr>
            <w:tcW w:w="2161" w:type="dxa"/>
          </w:tcPr>
          <w:p w14:paraId="22266BF3">
            <w:r>
              <w:t>村级财务收支情况经营支出变动分析</w:t>
            </w:r>
          </w:p>
        </w:tc>
        <w:tc>
          <w:tcPr>
            <w:tcW w:w="2161" w:type="dxa"/>
          </w:tcPr>
          <w:p w14:paraId="0F61BC7E">
            <w:r>
              <w:t>分析村集体的经营支出的变动情况，包括经营支出的项目、金额、占比等方面的变化，帮助用户了解村集体的经营成本控制情况和经营效益的影响因素。</w:t>
            </w:r>
          </w:p>
        </w:tc>
      </w:tr>
      <w:tr w14:paraId="60472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E502B2">
            <w:r>
              <w:t>1249</w:t>
            </w:r>
          </w:p>
        </w:tc>
        <w:tc>
          <w:tcPr>
            <w:tcW w:w="2161" w:type="dxa"/>
          </w:tcPr>
          <w:p w14:paraId="11B238BA">
            <w:r>
              <w:t>财务一张图</w:t>
            </w:r>
          </w:p>
        </w:tc>
        <w:tc>
          <w:tcPr>
            <w:tcW w:w="2161" w:type="dxa"/>
          </w:tcPr>
          <w:p w14:paraId="6D4D6EF8">
            <w:r>
              <w:t>村级财务收支情况投资收益变动分析</w:t>
            </w:r>
          </w:p>
        </w:tc>
        <w:tc>
          <w:tcPr>
            <w:tcW w:w="2161" w:type="dxa"/>
          </w:tcPr>
          <w:p w14:paraId="1624B252">
            <w:r>
              <w:t>对村集体的投资收益进行变动分析，包括投资收益的来源、金额、增长趋势等方面的变化，反映村集体的投资活动的效益和风险。</w:t>
            </w:r>
          </w:p>
        </w:tc>
      </w:tr>
      <w:tr w14:paraId="055B6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17E519">
            <w:r>
              <w:t>1250</w:t>
            </w:r>
          </w:p>
        </w:tc>
        <w:tc>
          <w:tcPr>
            <w:tcW w:w="2161" w:type="dxa"/>
          </w:tcPr>
          <w:p w14:paraId="26EDB6A6">
            <w:r>
              <w:t>财务一张图</w:t>
            </w:r>
          </w:p>
        </w:tc>
        <w:tc>
          <w:tcPr>
            <w:tcW w:w="2161" w:type="dxa"/>
          </w:tcPr>
          <w:p w14:paraId="7057C266">
            <w:r>
              <w:t>村级财务收支情况税金及附加变动分析</w:t>
            </w:r>
          </w:p>
        </w:tc>
        <w:tc>
          <w:tcPr>
            <w:tcW w:w="2161" w:type="dxa"/>
          </w:tcPr>
          <w:p w14:paraId="1605DD69">
            <w:r>
              <w:t>分析村集体的税金及附加的变动情况，包括税金及附加的金额、占比等方面的变化，反映村集体的税务负担和经营效益的影响因素。</w:t>
            </w:r>
          </w:p>
        </w:tc>
      </w:tr>
      <w:tr w14:paraId="0980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36DB937">
            <w:r>
              <w:t>1251</w:t>
            </w:r>
          </w:p>
        </w:tc>
        <w:tc>
          <w:tcPr>
            <w:tcW w:w="2161" w:type="dxa"/>
          </w:tcPr>
          <w:p w14:paraId="385D6F93">
            <w:r>
              <w:t>财务一张图</w:t>
            </w:r>
          </w:p>
        </w:tc>
        <w:tc>
          <w:tcPr>
            <w:tcW w:w="2161" w:type="dxa"/>
          </w:tcPr>
          <w:p w14:paraId="3E6E1EE7">
            <w:r>
              <w:t>村级财务收支情况补助收入变动分析</w:t>
            </w:r>
          </w:p>
        </w:tc>
        <w:tc>
          <w:tcPr>
            <w:tcW w:w="2161" w:type="dxa"/>
          </w:tcPr>
          <w:p w14:paraId="0C9F6299">
            <w:r>
              <w:t>对村集体的补助收入进行变动分析，包括补助收入的来源、金额、增长趋势等方面的变化，反映村集体获得的外部支持情况和对经营活动的影响。</w:t>
            </w:r>
          </w:p>
        </w:tc>
      </w:tr>
      <w:tr w14:paraId="64DD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AC4414">
            <w:r>
              <w:t>1252</w:t>
            </w:r>
          </w:p>
        </w:tc>
        <w:tc>
          <w:tcPr>
            <w:tcW w:w="2161" w:type="dxa"/>
          </w:tcPr>
          <w:p w14:paraId="2E214C32">
            <w:r>
              <w:t>财务一张图</w:t>
            </w:r>
          </w:p>
        </w:tc>
        <w:tc>
          <w:tcPr>
            <w:tcW w:w="2161" w:type="dxa"/>
          </w:tcPr>
          <w:p w14:paraId="4EA412A2">
            <w:r>
              <w:t>村级财务收支情况管理费用变动分析</w:t>
            </w:r>
          </w:p>
        </w:tc>
        <w:tc>
          <w:tcPr>
            <w:tcW w:w="2161" w:type="dxa"/>
          </w:tcPr>
          <w:p w14:paraId="102FA6BE">
            <w:r>
              <w:t>分析村集体的管理费用的变动情况，包括管理费用的项目、金额、占比等方面的变化，帮助用户了解村集体的管理成本控制情况和经营效益的影响因素。</w:t>
            </w:r>
          </w:p>
        </w:tc>
      </w:tr>
      <w:tr w14:paraId="5108E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7F8B7FA">
            <w:r>
              <w:t>1253</w:t>
            </w:r>
          </w:p>
        </w:tc>
        <w:tc>
          <w:tcPr>
            <w:tcW w:w="2161" w:type="dxa"/>
          </w:tcPr>
          <w:p w14:paraId="68350B20">
            <w:r>
              <w:t>财务一张图</w:t>
            </w:r>
          </w:p>
        </w:tc>
        <w:tc>
          <w:tcPr>
            <w:tcW w:w="2161" w:type="dxa"/>
          </w:tcPr>
          <w:p w14:paraId="1A24218D">
            <w:r>
              <w:t>村级财务收支情况其他收入变动分析</w:t>
            </w:r>
          </w:p>
        </w:tc>
        <w:tc>
          <w:tcPr>
            <w:tcW w:w="2161" w:type="dxa"/>
          </w:tcPr>
          <w:p w14:paraId="2028603D">
            <w:r>
              <w:t>对村集体的其他收入进行变动分析，包括其他收入的来源、金额、增长趋势等方面的变化，丰富用户对村集体收入来源的了解和分析。</w:t>
            </w:r>
          </w:p>
        </w:tc>
      </w:tr>
      <w:tr w14:paraId="54F1B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A3F427">
            <w:r>
              <w:t>1254</w:t>
            </w:r>
          </w:p>
        </w:tc>
        <w:tc>
          <w:tcPr>
            <w:tcW w:w="2161" w:type="dxa"/>
          </w:tcPr>
          <w:p w14:paraId="0B285268">
            <w:r>
              <w:t>财务一张图</w:t>
            </w:r>
          </w:p>
        </w:tc>
        <w:tc>
          <w:tcPr>
            <w:tcW w:w="2161" w:type="dxa"/>
          </w:tcPr>
          <w:p w14:paraId="6EFBAB56">
            <w:r>
              <w:t>村级财务收支情况公益支出变动分析</w:t>
            </w:r>
          </w:p>
        </w:tc>
        <w:tc>
          <w:tcPr>
            <w:tcW w:w="2161" w:type="dxa"/>
          </w:tcPr>
          <w:p w14:paraId="19179880">
            <w:r>
              <w:t>分析村集体的公益支出的变动情况，包括公益支出的项目、金额、占比等方面的变化，反映村集体的社会责任履行情况和对经营效益的影响。</w:t>
            </w:r>
          </w:p>
        </w:tc>
      </w:tr>
      <w:tr w14:paraId="1BD4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2840FBC">
            <w:r>
              <w:t>1255</w:t>
            </w:r>
          </w:p>
        </w:tc>
        <w:tc>
          <w:tcPr>
            <w:tcW w:w="2161" w:type="dxa"/>
          </w:tcPr>
          <w:p w14:paraId="55A2999E">
            <w:r>
              <w:t>财务一张图</w:t>
            </w:r>
          </w:p>
        </w:tc>
        <w:tc>
          <w:tcPr>
            <w:tcW w:w="2161" w:type="dxa"/>
          </w:tcPr>
          <w:p w14:paraId="0EE5A606">
            <w:r>
              <w:t>村级财务收支情况其他支出变动分析</w:t>
            </w:r>
          </w:p>
        </w:tc>
        <w:tc>
          <w:tcPr>
            <w:tcW w:w="2161" w:type="dxa"/>
          </w:tcPr>
          <w:p w14:paraId="25F3EE12">
            <w:r>
              <w:t>对村集体的其他支出进行变动分析，包括其他支出的项目、金额、占比等方面的变化，为用户提供更全面的财务支出分析。</w:t>
            </w:r>
          </w:p>
        </w:tc>
      </w:tr>
      <w:tr w14:paraId="2246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841ECD">
            <w:r>
              <w:t>1256</w:t>
            </w:r>
          </w:p>
        </w:tc>
        <w:tc>
          <w:tcPr>
            <w:tcW w:w="2161" w:type="dxa"/>
          </w:tcPr>
          <w:p w14:paraId="2708AC1E">
            <w:r>
              <w:t>财务一张图</w:t>
            </w:r>
          </w:p>
        </w:tc>
        <w:tc>
          <w:tcPr>
            <w:tcW w:w="2161" w:type="dxa"/>
          </w:tcPr>
          <w:p w14:paraId="49D11347">
            <w:r>
              <w:t>收益及收益分配情况收益及收益分配表</w:t>
            </w:r>
          </w:p>
        </w:tc>
        <w:tc>
          <w:tcPr>
            <w:tcW w:w="2161" w:type="dxa"/>
          </w:tcPr>
          <w:p w14:paraId="319D808F">
            <w:r>
              <w:t>涉及所有者权益、资本、公积公益金、本年收益、收益总额、可分配收益和年末未分配收益的变动分析，以及股值排行榜、年度分红对比等展示功能。</w:t>
            </w:r>
          </w:p>
        </w:tc>
      </w:tr>
      <w:tr w14:paraId="5809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516D9BD">
            <w:r>
              <w:t>1257</w:t>
            </w:r>
          </w:p>
        </w:tc>
        <w:tc>
          <w:tcPr>
            <w:tcW w:w="2161" w:type="dxa"/>
          </w:tcPr>
          <w:p w14:paraId="62A851BA">
            <w:r>
              <w:t>财务一张图</w:t>
            </w:r>
          </w:p>
        </w:tc>
        <w:tc>
          <w:tcPr>
            <w:tcW w:w="2161" w:type="dxa"/>
          </w:tcPr>
          <w:p w14:paraId="7D5A3D50">
            <w:r>
              <w:t>收益及收益分配情况所有者权益变动分析</w:t>
            </w:r>
          </w:p>
        </w:tc>
        <w:tc>
          <w:tcPr>
            <w:tcW w:w="2161" w:type="dxa"/>
          </w:tcPr>
          <w:p w14:paraId="7566310E">
            <w:r>
              <w:t>分析村集体的所有者权益的变动情况，包括资本、公积公益金、未分配收益等所有者权益项目的增减变化，反映村集体的净资产状况和所有者权益的保值增值情况。</w:t>
            </w:r>
          </w:p>
        </w:tc>
      </w:tr>
      <w:tr w14:paraId="29B3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7FC061">
            <w:r>
              <w:t>1258</w:t>
            </w:r>
          </w:p>
        </w:tc>
        <w:tc>
          <w:tcPr>
            <w:tcW w:w="2161" w:type="dxa"/>
          </w:tcPr>
          <w:p w14:paraId="66309938">
            <w:r>
              <w:t>财务一张图</w:t>
            </w:r>
          </w:p>
        </w:tc>
        <w:tc>
          <w:tcPr>
            <w:tcW w:w="2161" w:type="dxa"/>
          </w:tcPr>
          <w:p w14:paraId="49A6EED4">
            <w:r>
              <w:t>收益及收益分配情况资本变动分析</w:t>
            </w:r>
          </w:p>
        </w:tc>
        <w:tc>
          <w:tcPr>
            <w:tcW w:w="2161" w:type="dxa"/>
          </w:tcPr>
          <w:p w14:paraId="3A3DAF37">
            <w:r>
              <w:t>单独分析村集体的资本的变动情况，包括资本的来源、金额、股东构成等方面的变化，帮助用户了解村集体的资本结构和所有者投入情况的变化。</w:t>
            </w:r>
          </w:p>
        </w:tc>
      </w:tr>
      <w:tr w14:paraId="3CCF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772D32">
            <w:r>
              <w:t>1259</w:t>
            </w:r>
          </w:p>
        </w:tc>
        <w:tc>
          <w:tcPr>
            <w:tcW w:w="2161" w:type="dxa"/>
          </w:tcPr>
          <w:p w14:paraId="3680CDC1">
            <w:r>
              <w:t>财务一张图</w:t>
            </w:r>
          </w:p>
        </w:tc>
        <w:tc>
          <w:tcPr>
            <w:tcW w:w="2161" w:type="dxa"/>
          </w:tcPr>
          <w:p w14:paraId="78B70263">
            <w:r>
              <w:t>收益及收益分配情况公积公益金变动分析</w:t>
            </w:r>
          </w:p>
        </w:tc>
        <w:tc>
          <w:tcPr>
            <w:tcW w:w="2161" w:type="dxa"/>
          </w:tcPr>
          <w:p w14:paraId="190DE937">
            <w:r>
              <w:t>分析村集体的公积公益金的变动情况，包括公积公益金的来源、用途、余额等方面的变化，反映村集体的公共积累和公益事业发展情况的变化。</w:t>
            </w:r>
          </w:p>
        </w:tc>
      </w:tr>
      <w:tr w14:paraId="7A1A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036BEE">
            <w:r>
              <w:t>1260</w:t>
            </w:r>
          </w:p>
        </w:tc>
        <w:tc>
          <w:tcPr>
            <w:tcW w:w="2161" w:type="dxa"/>
          </w:tcPr>
          <w:p w14:paraId="12143467">
            <w:r>
              <w:t>财务一张图</w:t>
            </w:r>
          </w:p>
        </w:tc>
        <w:tc>
          <w:tcPr>
            <w:tcW w:w="2161" w:type="dxa"/>
          </w:tcPr>
          <w:p w14:paraId="3B021A23">
            <w:r>
              <w:t>收益及收益分配情况本年收益变动分析</w:t>
            </w:r>
          </w:p>
        </w:tc>
        <w:tc>
          <w:tcPr>
            <w:tcW w:w="2161" w:type="dxa"/>
          </w:tcPr>
          <w:p w14:paraId="572849F8">
            <w:r>
              <w:t>对村集体的本年收益进行变动分析，包括本年收益的金额、来源、增长趋势等方面的变化，帮助用户了解村集体本年度的经营成果和盈利能力的变化。</w:t>
            </w:r>
          </w:p>
        </w:tc>
      </w:tr>
      <w:tr w14:paraId="7A067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E961CF">
            <w:r>
              <w:t>1261</w:t>
            </w:r>
          </w:p>
        </w:tc>
        <w:tc>
          <w:tcPr>
            <w:tcW w:w="2161" w:type="dxa"/>
          </w:tcPr>
          <w:p w14:paraId="5B086460">
            <w:r>
              <w:t>财务一张图</w:t>
            </w:r>
          </w:p>
        </w:tc>
        <w:tc>
          <w:tcPr>
            <w:tcW w:w="2161" w:type="dxa"/>
          </w:tcPr>
          <w:p w14:paraId="582E206C">
            <w:r>
              <w:t>收益及收益分配情况收益总额</w:t>
            </w:r>
          </w:p>
        </w:tc>
        <w:tc>
          <w:tcPr>
            <w:tcW w:w="2161" w:type="dxa"/>
          </w:tcPr>
          <w:p w14:paraId="0367C3D8">
            <w:r>
              <w:t>计算并展示村集体的收益总额的变动情况，包括收益总额的金额、组成部分、增长趋势等方面的变化，反映村集体的总体收益水平的变化。</w:t>
            </w:r>
          </w:p>
        </w:tc>
      </w:tr>
      <w:tr w14:paraId="6E57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A55E7A">
            <w:r>
              <w:t>1262</w:t>
            </w:r>
          </w:p>
        </w:tc>
        <w:tc>
          <w:tcPr>
            <w:tcW w:w="2161" w:type="dxa"/>
          </w:tcPr>
          <w:p w14:paraId="03842A5C">
            <w:r>
              <w:t>财务一张图</w:t>
            </w:r>
          </w:p>
        </w:tc>
        <w:tc>
          <w:tcPr>
            <w:tcW w:w="2161" w:type="dxa"/>
          </w:tcPr>
          <w:p w14:paraId="6B11C50B">
            <w:r>
              <w:t>收益及收益分配情况可分配收益变动分析</w:t>
            </w:r>
          </w:p>
        </w:tc>
        <w:tc>
          <w:tcPr>
            <w:tcW w:w="2161" w:type="dxa"/>
          </w:tcPr>
          <w:p w14:paraId="42E8E4C8">
            <w:r>
              <w:t>分析村集体的可分配收益的变动情况，包括可分配收益的金额、来源、用途等方面的变化，反映村集体可供分配的利润情况的变化。</w:t>
            </w:r>
          </w:p>
        </w:tc>
      </w:tr>
      <w:tr w14:paraId="33E8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B3A2AD">
            <w:r>
              <w:t>1263</w:t>
            </w:r>
          </w:p>
        </w:tc>
        <w:tc>
          <w:tcPr>
            <w:tcW w:w="2161" w:type="dxa"/>
          </w:tcPr>
          <w:p w14:paraId="2E2BA6D7">
            <w:r>
              <w:t>财务一张图</w:t>
            </w:r>
          </w:p>
        </w:tc>
        <w:tc>
          <w:tcPr>
            <w:tcW w:w="2161" w:type="dxa"/>
          </w:tcPr>
          <w:p w14:paraId="4254D5C2">
            <w:r>
              <w:t>收益及收益分配情况年末未分配收益变动分析</w:t>
            </w:r>
          </w:p>
        </w:tc>
        <w:tc>
          <w:tcPr>
            <w:tcW w:w="2161" w:type="dxa"/>
          </w:tcPr>
          <w:p w14:paraId="7FFFB22E">
            <w:r>
              <w:t>对村集体的年末未分配收益进行变动分析，包括年末未分配收益的金额、来源、用途等方面的变化，反映村集体的盈利积累和未来发展的潜力。</w:t>
            </w:r>
          </w:p>
        </w:tc>
      </w:tr>
      <w:tr w14:paraId="1253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B39715">
            <w:r>
              <w:t>1264</w:t>
            </w:r>
          </w:p>
        </w:tc>
        <w:tc>
          <w:tcPr>
            <w:tcW w:w="2161" w:type="dxa"/>
          </w:tcPr>
          <w:p w14:paraId="17EDF6C7">
            <w:r>
              <w:t>财务一张图</w:t>
            </w:r>
          </w:p>
        </w:tc>
        <w:tc>
          <w:tcPr>
            <w:tcW w:w="2161" w:type="dxa"/>
          </w:tcPr>
          <w:p w14:paraId="067C70AF">
            <w:r>
              <w:t>村集体组织区划用gis地图查询展示</w:t>
            </w:r>
          </w:p>
        </w:tc>
        <w:tc>
          <w:tcPr>
            <w:tcW w:w="2161" w:type="dxa"/>
          </w:tcPr>
          <w:p w14:paraId="543BDF54">
            <w:r>
              <w:t>利用地理信息系统（GIS）地图，对村集体组织的区划进行查询和展示。用户可以通过地图直观地了解村集体的地理位置分布和行政区划情况，方便进行区域分析和管理决策。</w:t>
            </w:r>
          </w:p>
        </w:tc>
      </w:tr>
      <w:tr w14:paraId="7CF0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B1290D">
            <w:r>
              <w:t>1265</w:t>
            </w:r>
          </w:p>
        </w:tc>
        <w:tc>
          <w:tcPr>
            <w:tcW w:w="2161" w:type="dxa"/>
          </w:tcPr>
          <w:p w14:paraId="5A1B73D2">
            <w:r>
              <w:t>资产一张图</w:t>
            </w:r>
          </w:p>
        </w:tc>
        <w:tc>
          <w:tcPr>
            <w:tcW w:w="2161" w:type="dxa"/>
          </w:tcPr>
          <w:p w14:paraId="1843F00C">
            <w:r>
              <w:t>资产价值总额按行政区划统计数量展示</w:t>
            </w:r>
          </w:p>
        </w:tc>
        <w:tc>
          <w:tcPr>
            <w:tcW w:w="2161" w:type="dxa"/>
          </w:tcPr>
          <w:p w14:paraId="4182B9E1">
            <w:r>
              <w:t>按照行政区划对村集体的资产价值总额进行统计，并以数量形式展示。这可以帮助用户了解不同区域的资产规模和分布情况，为资产配置和管理提供参考。</w:t>
            </w:r>
          </w:p>
        </w:tc>
      </w:tr>
      <w:tr w14:paraId="12A4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D58947">
            <w:r>
              <w:t>1266</w:t>
            </w:r>
          </w:p>
        </w:tc>
        <w:tc>
          <w:tcPr>
            <w:tcW w:w="2161" w:type="dxa"/>
          </w:tcPr>
          <w:p w14:paraId="1576F339">
            <w:r>
              <w:t>资产一张图</w:t>
            </w:r>
          </w:p>
        </w:tc>
        <w:tc>
          <w:tcPr>
            <w:tcW w:w="2161" w:type="dxa"/>
          </w:tcPr>
          <w:p w14:paraId="23168947">
            <w:r>
              <w:t>经营性资产原值数据统计明细图表展示</w:t>
            </w:r>
          </w:p>
        </w:tc>
        <w:tc>
          <w:tcPr>
            <w:tcW w:w="2161" w:type="dxa"/>
          </w:tcPr>
          <w:p w14:paraId="37791B6A">
            <w:r>
              <w:t>对村集体的经营性资产原值进行数据统计，并以明细图表的形式展示。图表可以包括柱状图、折线图、饼图等，直观地呈现经营性资产的分布、增长趋势等信息，方便用户进行分析和决策。</w:t>
            </w:r>
          </w:p>
        </w:tc>
      </w:tr>
      <w:tr w14:paraId="2D82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6B5A11">
            <w:r>
              <w:t>1267</w:t>
            </w:r>
          </w:p>
        </w:tc>
        <w:tc>
          <w:tcPr>
            <w:tcW w:w="2161" w:type="dxa"/>
          </w:tcPr>
          <w:p w14:paraId="4953E39D">
            <w:r>
              <w:t>资产一张图</w:t>
            </w:r>
          </w:p>
        </w:tc>
        <w:tc>
          <w:tcPr>
            <w:tcW w:w="2161" w:type="dxa"/>
          </w:tcPr>
          <w:p w14:paraId="3F632639">
            <w:r>
              <w:t>非经营性资产原值数据统计明细图表展示</w:t>
            </w:r>
          </w:p>
        </w:tc>
        <w:tc>
          <w:tcPr>
            <w:tcW w:w="2161" w:type="dxa"/>
          </w:tcPr>
          <w:p w14:paraId="413F541B">
            <w:r>
              <w:t>统计村集体的非经营性资产原值数据，并以明细图表的形式展示。这有助于用户了解非经营性资产的规模和状况，为资产管理和公共服务提供依据。</w:t>
            </w:r>
          </w:p>
        </w:tc>
      </w:tr>
      <w:tr w14:paraId="226B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0CE9EA">
            <w:r>
              <w:t>1268</w:t>
            </w:r>
          </w:p>
        </w:tc>
        <w:tc>
          <w:tcPr>
            <w:tcW w:w="2161" w:type="dxa"/>
          </w:tcPr>
          <w:p w14:paraId="20F46B53">
            <w:r>
              <w:t>资产一张图</w:t>
            </w:r>
          </w:p>
        </w:tc>
        <w:tc>
          <w:tcPr>
            <w:tcW w:w="2161" w:type="dxa"/>
          </w:tcPr>
          <w:p w14:paraId="4671CC9F">
            <w:r>
              <w:t>村集体资产种类占比图表显示</w:t>
            </w:r>
          </w:p>
        </w:tc>
        <w:tc>
          <w:tcPr>
            <w:tcW w:w="2161" w:type="dxa"/>
          </w:tcPr>
          <w:p w14:paraId="7DDD0AD1">
            <w:r>
              <w:t>通过图表展示村集体资产的种类占比情况。可以根据资产的性质、用途等进行分类，如固定资产、流动资产、无形资产等，让用户直观地了解村集体资产的结构和分布。</w:t>
            </w:r>
          </w:p>
        </w:tc>
      </w:tr>
      <w:tr w14:paraId="4A91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18E5F1">
            <w:r>
              <w:t>1269</w:t>
            </w:r>
          </w:p>
        </w:tc>
        <w:tc>
          <w:tcPr>
            <w:tcW w:w="2161" w:type="dxa"/>
          </w:tcPr>
          <w:p w14:paraId="7F06A368">
            <w:r>
              <w:t>资产一张图</w:t>
            </w:r>
          </w:p>
        </w:tc>
        <w:tc>
          <w:tcPr>
            <w:tcW w:w="2161" w:type="dxa"/>
          </w:tcPr>
          <w:p w14:paraId="7CE652A3">
            <w:r>
              <w:t>集体总收入TOP10达到100万元以上的村数据展示</w:t>
            </w:r>
          </w:p>
        </w:tc>
        <w:tc>
          <w:tcPr>
            <w:tcW w:w="2161" w:type="dxa"/>
          </w:tcPr>
          <w:p w14:paraId="2845373E">
            <w:r>
              <w:t>展示村集体总收入排名前10且达到100万元以上的村的数据。包括村的名称、总收入金额、收入来源等信息，为用户提供经济发展较好的村的案例和参考。</w:t>
            </w:r>
          </w:p>
        </w:tc>
      </w:tr>
      <w:tr w14:paraId="5568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E5565A">
            <w:r>
              <w:t>1270</w:t>
            </w:r>
          </w:p>
        </w:tc>
        <w:tc>
          <w:tcPr>
            <w:tcW w:w="2161" w:type="dxa"/>
          </w:tcPr>
          <w:p w14:paraId="7780C46A">
            <w:r>
              <w:t>资产一张图</w:t>
            </w:r>
          </w:p>
        </w:tc>
        <w:tc>
          <w:tcPr>
            <w:tcW w:w="2161" w:type="dxa"/>
          </w:tcPr>
          <w:p w14:paraId="35C8DE3D">
            <w:r>
              <w:t>各区域资产价值TOP5排行榜</w:t>
            </w:r>
          </w:p>
        </w:tc>
        <w:tc>
          <w:tcPr>
            <w:tcW w:w="2161" w:type="dxa"/>
          </w:tcPr>
          <w:p w14:paraId="327B45A8">
            <w:r>
              <w:t>列出各区域村集体资产价值排名前5的村。展示资产价值、排名变化等信息，帮助用户了解不同区域的资产优势和发展潜力。</w:t>
            </w:r>
          </w:p>
        </w:tc>
      </w:tr>
      <w:tr w14:paraId="45D6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5732F4">
            <w:r>
              <w:t>1271</w:t>
            </w:r>
          </w:p>
        </w:tc>
        <w:tc>
          <w:tcPr>
            <w:tcW w:w="2161" w:type="dxa"/>
          </w:tcPr>
          <w:p w14:paraId="39BE98FE">
            <w:r>
              <w:t>资产一张图</w:t>
            </w:r>
          </w:p>
        </w:tc>
        <w:tc>
          <w:tcPr>
            <w:tcW w:w="2161" w:type="dxa"/>
          </w:tcPr>
          <w:p w14:paraId="745FA28C">
            <w:r>
              <w:t>资产信息调取数据接口</w:t>
            </w:r>
          </w:p>
        </w:tc>
        <w:tc>
          <w:tcPr>
            <w:tcW w:w="2161" w:type="dxa"/>
          </w:tcPr>
          <w:p w14:paraId="01620FB1">
            <w:r>
              <w:t>提供资产信息调取的数据接口，方便其他系统或应用程序获取村集体资产数据。接口应具备安全性和稳定性，确保数据的准确传输和使用。</w:t>
            </w:r>
          </w:p>
        </w:tc>
      </w:tr>
      <w:tr w14:paraId="69008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F1687A">
            <w:r>
              <w:t>1272</w:t>
            </w:r>
          </w:p>
        </w:tc>
        <w:tc>
          <w:tcPr>
            <w:tcW w:w="2161" w:type="dxa"/>
          </w:tcPr>
          <w:p w14:paraId="0E5C32B3">
            <w:r>
              <w:t>资源一张图</w:t>
            </w:r>
          </w:p>
        </w:tc>
        <w:tc>
          <w:tcPr>
            <w:tcW w:w="2161" w:type="dxa"/>
          </w:tcPr>
          <w:p w14:paraId="23CF9898">
            <w:r>
              <w:t>农用地面积按行政区划统计展示</w:t>
            </w:r>
          </w:p>
        </w:tc>
        <w:tc>
          <w:tcPr>
            <w:tcW w:w="2161" w:type="dxa"/>
          </w:tcPr>
          <w:p w14:paraId="2C1637B8">
            <w:r>
              <w:t>按照行政区划对村集体的农用地面积进行统计，并在资源一张图上展示。用户可以了解不同区域的农用地规模和分布情况，为农业生产和土地管理提供参考。</w:t>
            </w:r>
          </w:p>
        </w:tc>
      </w:tr>
      <w:tr w14:paraId="4EEAB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FDB676">
            <w:r>
              <w:t>1273</w:t>
            </w:r>
          </w:p>
        </w:tc>
        <w:tc>
          <w:tcPr>
            <w:tcW w:w="2161" w:type="dxa"/>
          </w:tcPr>
          <w:p w14:paraId="2A2DC667">
            <w:r>
              <w:t>资源一张图</w:t>
            </w:r>
          </w:p>
        </w:tc>
        <w:tc>
          <w:tcPr>
            <w:tcW w:w="2161" w:type="dxa"/>
          </w:tcPr>
          <w:p w14:paraId="4064B187">
            <w:r>
              <w:t>建设用地面积按行政区划统计展示</w:t>
            </w:r>
          </w:p>
        </w:tc>
        <w:tc>
          <w:tcPr>
            <w:tcW w:w="2161" w:type="dxa"/>
          </w:tcPr>
          <w:p w14:paraId="55EA5F99">
            <w:r>
              <w:t>统计村集体的建设用地面积，并按行政区划进行展示。这有助于了解村集体的建设用地利用情况和规划需求，为土地开发和建设管理提供依据。</w:t>
            </w:r>
          </w:p>
        </w:tc>
      </w:tr>
      <w:tr w14:paraId="120CE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A9515B">
            <w:r>
              <w:t>1274</w:t>
            </w:r>
          </w:p>
        </w:tc>
        <w:tc>
          <w:tcPr>
            <w:tcW w:w="2161" w:type="dxa"/>
          </w:tcPr>
          <w:p w14:paraId="504AE0E2">
            <w:r>
              <w:t>资源一张图</w:t>
            </w:r>
          </w:p>
        </w:tc>
        <w:tc>
          <w:tcPr>
            <w:tcW w:w="2161" w:type="dxa"/>
          </w:tcPr>
          <w:p w14:paraId="3F8C4D2E">
            <w:r>
              <w:t>未利用地面积按行政区划统计展示</w:t>
            </w:r>
          </w:p>
        </w:tc>
        <w:tc>
          <w:tcPr>
            <w:tcW w:w="2161" w:type="dxa"/>
          </w:tcPr>
          <w:p w14:paraId="5F823713">
            <w:r>
              <w:t>对村集体的未利用地面积进行统计，并按行政区划展示。未利用地的统计可以帮助用户发现潜在的土地资源，为土地开发和资源利用提供参考。</w:t>
            </w:r>
          </w:p>
        </w:tc>
      </w:tr>
      <w:tr w14:paraId="6517F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769298">
            <w:r>
              <w:t>1275</w:t>
            </w:r>
          </w:p>
        </w:tc>
        <w:tc>
          <w:tcPr>
            <w:tcW w:w="2161" w:type="dxa"/>
          </w:tcPr>
          <w:p w14:paraId="3DA34632">
            <w:r>
              <w:t>资源一张图</w:t>
            </w:r>
          </w:p>
        </w:tc>
        <w:tc>
          <w:tcPr>
            <w:tcW w:w="2161" w:type="dxa"/>
          </w:tcPr>
          <w:p w14:paraId="1D1B7BAC">
            <w:r>
              <w:t>村集体土地资源总面积按区划统计展示</w:t>
            </w:r>
          </w:p>
        </w:tc>
        <w:tc>
          <w:tcPr>
            <w:tcW w:w="2161" w:type="dxa"/>
          </w:tcPr>
          <w:p w14:paraId="415FD791">
            <w:r>
              <w:t>将村集体的农用地、建设用地和未利用地面积进行汇总，按区划统计展示村集体土地资源的总面积。这可以让用户全面了解村集体的土地资源状况，为土地规划和资源管理提供综合信息。</w:t>
            </w:r>
          </w:p>
        </w:tc>
      </w:tr>
      <w:tr w14:paraId="0BD84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6A6FC6">
            <w:r>
              <w:t>1276</w:t>
            </w:r>
          </w:p>
        </w:tc>
        <w:tc>
          <w:tcPr>
            <w:tcW w:w="2161" w:type="dxa"/>
          </w:tcPr>
          <w:p w14:paraId="7D0FAEEE">
            <w:r>
              <w:t>资源一张图</w:t>
            </w:r>
          </w:p>
        </w:tc>
        <w:tc>
          <w:tcPr>
            <w:tcW w:w="2161" w:type="dxa"/>
          </w:tcPr>
          <w:p w14:paraId="0B9D842D">
            <w:r>
              <w:t>村集体资源种类占比图表显示</w:t>
            </w:r>
          </w:p>
        </w:tc>
        <w:tc>
          <w:tcPr>
            <w:tcW w:w="2161" w:type="dxa"/>
          </w:tcPr>
          <w:p w14:paraId="219649B2">
            <w:r>
              <w:t>通过图表展示村集体资源的种类占比情况。可以将土地资源、水资源、森林资源等进行分类统计，以直观的方式呈现不同资源在村集体中的比例关系。这有助于用户快速了解村集体资源的结构特点，为资源的合理开发和利用提供决策依据。例如，饼状图可以清晰地显示各类资源占比，柱状图可对比不同区域村集体的特定资源占比差异等。</w:t>
            </w:r>
          </w:p>
        </w:tc>
      </w:tr>
      <w:tr w14:paraId="0A35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B87FA5">
            <w:r>
              <w:t>1277</w:t>
            </w:r>
          </w:p>
        </w:tc>
        <w:tc>
          <w:tcPr>
            <w:tcW w:w="2161" w:type="dxa"/>
          </w:tcPr>
          <w:p w14:paraId="46225535">
            <w:r>
              <w:t>资源一张图</w:t>
            </w:r>
          </w:p>
        </w:tc>
        <w:tc>
          <w:tcPr>
            <w:tcW w:w="2161" w:type="dxa"/>
          </w:tcPr>
          <w:p w14:paraId="7D6026BC">
            <w:r>
              <w:t>资源信息调取数据接口</w:t>
            </w:r>
          </w:p>
        </w:tc>
        <w:tc>
          <w:tcPr>
            <w:tcW w:w="2161" w:type="dxa"/>
          </w:tcPr>
          <w:p w14:paraId="0F35586C">
            <w:r>
              <w:t>提供资源信息调取的数据接口，方便其他系统或应用程序获取村集体资源数据。接口应具备严格的安全防护措施，确保数据传输的保密性和完整性。同时，接口应设计得易于使用和理解，允许开发者通过简单的调用方式获取所需的资源数据。例如，可以提供基于HTTP协议的API接口，支持常见的数据格式如JSON、XML等，方便不同类型的应用程序进行集成。接口还应具备良好的性能，能够快速响应大量的数据请求，以满足实际应用中的实时性需求。</w:t>
            </w:r>
          </w:p>
        </w:tc>
      </w:tr>
      <w:tr w14:paraId="74502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0836B6">
            <w:r>
              <w:t>1278</w:t>
            </w:r>
          </w:p>
        </w:tc>
        <w:tc>
          <w:tcPr>
            <w:tcW w:w="2161" w:type="dxa"/>
          </w:tcPr>
          <w:p w14:paraId="1D0CFD6B">
            <w:r>
              <w:t>合同一张图</w:t>
            </w:r>
          </w:p>
        </w:tc>
        <w:tc>
          <w:tcPr>
            <w:tcW w:w="2161" w:type="dxa"/>
          </w:tcPr>
          <w:p w14:paraId="7D151143">
            <w:r>
              <w:t>合同签订总数量按合同类型展示</w:t>
            </w:r>
          </w:p>
        </w:tc>
        <w:tc>
          <w:tcPr>
            <w:tcW w:w="2161" w:type="dxa"/>
          </w:tcPr>
          <w:p w14:paraId="15CFE486">
            <w:r>
              <w:t>将村集体签订的合同按照不同类型进行分类统计，以直观的方式展示合同签订的总数量。合同类型可以包括土地承包合同、资产租赁合同、工程建设合同等。通过这种方式，用户可以快速了解村集体在不同业务领域的合同签订情况，为合同管理和业务分析提供基础数据。例如，使用柱状图展示不同合同类型的数量差异，或者通过表格列出每种合同类型的具体数量和占比。</w:t>
            </w:r>
          </w:p>
        </w:tc>
      </w:tr>
      <w:tr w14:paraId="42E33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2352E2">
            <w:r>
              <w:t>1279</w:t>
            </w:r>
          </w:p>
        </w:tc>
        <w:tc>
          <w:tcPr>
            <w:tcW w:w="2161" w:type="dxa"/>
          </w:tcPr>
          <w:p w14:paraId="4508BD3E">
            <w:r>
              <w:t>合同一张图</w:t>
            </w:r>
          </w:p>
        </w:tc>
        <w:tc>
          <w:tcPr>
            <w:tcW w:w="2161" w:type="dxa"/>
          </w:tcPr>
          <w:p w14:paraId="2C869806">
            <w:r>
              <w:t>合同签订总金额按合同类型展示</w:t>
            </w:r>
          </w:p>
        </w:tc>
        <w:tc>
          <w:tcPr>
            <w:tcW w:w="2161" w:type="dxa"/>
          </w:tcPr>
          <w:p w14:paraId="3189BBA6">
            <w:r>
              <w:t>对村集体签订的合同按照合同类型进行分类统计，展示合同签订的总金额。这可以帮助用户了解村集体在不同业务领域的经济活动规模和资金流向。例如，通过折线图展示不同合同类型的金额变化趋势，或者使用饼状图显示各类合同金额在总金额中的占比。</w:t>
            </w:r>
          </w:p>
        </w:tc>
      </w:tr>
      <w:tr w14:paraId="32EBB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EBE8010">
            <w:r>
              <w:t>1280</w:t>
            </w:r>
          </w:p>
        </w:tc>
        <w:tc>
          <w:tcPr>
            <w:tcW w:w="2161" w:type="dxa"/>
          </w:tcPr>
          <w:p w14:paraId="29D38E1D">
            <w:r>
              <w:t>合同一张图</w:t>
            </w:r>
          </w:p>
        </w:tc>
        <w:tc>
          <w:tcPr>
            <w:tcW w:w="2161" w:type="dxa"/>
          </w:tcPr>
          <w:p w14:paraId="43BC9D26">
            <w:r>
              <w:t>合同签订情况对本期应收款进行展示</w:t>
            </w:r>
          </w:p>
        </w:tc>
        <w:tc>
          <w:tcPr>
            <w:tcW w:w="2161" w:type="dxa"/>
          </w:tcPr>
          <w:p w14:paraId="54E6AF0C">
            <w:r>
              <w:t>展示村集体在合同签订情况下的本期应收款情况。包括应收款的金额、合同来源、收款期限等信息。这有助于用户及时掌握村集体的资金流入预期，加强应收账款的管理和催收工作。例如，可以通过列表形式详细列出每笔应收款的合同编号、对方单位、金额、预计收款日期等内容，方便用户进行跟踪和管理。</w:t>
            </w:r>
          </w:p>
        </w:tc>
      </w:tr>
      <w:tr w14:paraId="035F8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AE8E6A">
            <w:r>
              <w:t>1281</w:t>
            </w:r>
          </w:p>
        </w:tc>
        <w:tc>
          <w:tcPr>
            <w:tcW w:w="2161" w:type="dxa"/>
          </w:tcPr>
          <w:p w14:paraId="2E64BC63">
            <w:r>
              <w:t>合同一张图</w:t>
            </w:r>
          </w:p>
        </w:tc>
        <w:tc>
          <w:tcPr>
            <w:tcW w:w="2161" w:type="dxa"/>
          </w:tcPr>
          <w:p w14:paraId="73C2C46A">
            <w:r>
              <w:t>合同签订情况对本期应付款进行展示</w:t>
            </w:r>
          </w:p>
        </w:tc>
        <w:tc>
          <w:tcPr>
            <w:tcW w:w="2161" w:type="dxa"/>
          </w:tcPr>
          <w:p w14:paraId="144BA321">
            <w:r>
              <w:t>呈现村集体在合同签订情况下的本期应付款情况。涵盖应付款的金额、合同项目、付款期限等信息。这可以让用户了解村集体的资金流出压力，合理安排资金支付计划。例如，以表格形式展示每笔应付款的合同相关信息、金额、预计付款日期等，便于用户进行资金预算和管理。</w:t>
            </w:r>
          </w:p>
        </w:tc>
      </w:tr>
      <w:tr w14:paraId="5303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B28B7F">
            <w:r>
              <w:t>1282</w:t>
            </w:r>
          </w:p>
        </w:tc>
        <w:tc>
          <w:tcPr>
            <w:tcW w:w="2161" w:type="dxa"/>
          </w:tcPr>
          <w:p w14:paraId="63F09E2C">
            <w:r>
              <w:t>合同一张图</w:t>
            </w:r>
          </w:p>
        </w:tc>
        <w:tc>
          <w:tcPr>
            <w:tcW w:w="2161" w:type="dxa"/>
          </w:tcPr>
          <w:p w14:paraId="60AA299C">
            <w:r>
              <w:t>合同签订情况对累计应收款进行展示</w:t>
            </w:r>
          </w:p>
        </w:tc>
        <w:tc>
          <w:tcPr>
            <w:tcW w:w="2161" w:type="dxa"/>
          </w:tcPr>
          <w:p w14:paraId="156A9FE0">
            <w:r>
              <w:t>展示村集体自合同签订以来的累计应收款情况。包括累计应收款的总额、历史合同的收款情况等信息。这有助于用户全面了解村集体的应收账款状况，评估资金回收风险和管理成效。例如，通过柱状图对比不同时间段的累计应收款变化，或者使用数据表格详细列出每笔历史应收款的合同信息和收款状态。</w:t>
            </w:r>
          </w:p>
        </w:tc>
      </w:tr>
      <w:tr w14:paraId="5927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8D10EF">
            <w:r>
              <w:t>1283</w:t>
            </w:r>
          </w:p>
        </w:tc>
        <w:tc>
          <w:tcPr>
            <w:tcW w:w="2161" w:type="dxa"/>
          </w:tcPr>
          <w:p w14:paraId="0D9D9720">
            <w:r>
              <w:t>合同一张图</w:t>
            </w:r>
          </w:p>
        </w:tc>
        <w:tc>
          <w:tcPr>
            <w:tcW w:w="2161" w:type="dxa"/>
          </w:tcPr>
          <w:p w14:paraId="57EFF7AC">
            <w:r>
              <w:t>合同签订情况对累计应付款进行展示</w:t>
            </w:r>
          </w:p>
        </w:tc>
        <w:tc>
          <w:tcPr>
            <w:tcW w:w="2161" w:type="dxa"/>
          </w:tcPr>
          <w:p w14:paraId="1891D1B0">
            <w:r>
              <w:t>呈现村集体自合同签订以来的累计应付款情况。包含累计应付款的总额、历史合同的付款情况等信息。这可以让用户掌握村集体的负债情况，合理规划资金安排和债务管理。例如，以折线图展示累计应付款的变化趋势，或者通过列表形式列出每笔历史应付款的合同详情和付款进度。</w:t>
            </w:r>
          </w:p>
        </w:tc>
      </w:tr>
      <w:tr w14:paraId="34A21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F73560">
            <w:r>
              <w:t>1284</w:t>
            </w:r>
          </w:p>
        </w:tc>
        <w:tc>
          <w:tcPr>
            <w:tcW w:w="2161" w:type="dxa"/>
          </w:tcPr>
          <w:p w14:paraId="3DB1A971">
            <w:r>
              <w:t>合同一张图</w:t>
            </w:r>
          </w:p>
        </w:tc>
        <w:tc>
          <w:tcPr>
            <w:tcW w:w="2161" w:type="dxa"/>
          </w:tcPr>
          <w:p w14:paraId="4060B95A">
            <w:r>
              <w:t>合同调取数据接口</w:t>
            </w:r>
          </w:p>
        </w:tc>
        <w:tc>
          <w:tcPr>
            <w:tcW w:w="2161" w:type="dxa"/>
          </w:tcPr>
          <w:p w14:paraId="6BBBD8F9">
            <w:r>
              <w:t>提供合同调取的数据接口，方便其他系统或应用程序获取村集体合同数据。接口应具备高效的数据传输能力和良好的兼容性，能够满足不同系统的需求。例如，可以支持多种查询条件，如合同编号、签订日期、合同类型等，方便用户快速定位所需的合同数据。接口还应提供数据格式转换功能，以适应不同系统的数据要求。</w:t>
            </w:r>
          </w:p>
        </w:tc>
      </w:tr>
      <w:tr w14:paraId="0AC92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B96FB6">
            <w:r>
              <w:t>1285</w:t>
            </w:r>
          </w:p>
        </w:tc>
        <w:tc>
          <w:tcPr>
            <w:tcW w:w="2161" w:type="dxa"/>
          </w:tcPr>
          <w:p w14:paraId="40F7EDB1">
            <w:r>
              <w:t>成员一张图</w:t>
            </w:r>
          </w:p>
        </w:tc>
        <w:tc>
          <w:tcPr>
            <w:tcW w:w="2161" w:type="dxa"/>
          </w:tcPr>
          <w:p w14:paraId="666E7C5D">
            <w:r>
              <w:t>农户总户数展示</w:t>
            </w:r>
          </w:p>
        </w:tc>
        <w:tc>
          <w:tcPr>
            <w:tcW w:w="2161" w:type="dxa"/>
          </w:tcPr>
          <w:p w14:paraId="0B32C630">
            <w:r>
              <w:t>在成员一张图上展示村集体的农户总户数。这可以让用户直观地了解村集体的规模和家庭数量，为农村社会管理和服务提供基础数据。例如，可以使用数字显示总户数，并通过地图标注的方式展示农户的分布情况，方便用户了解不同区域的农户密度。</w:t>
            </w:r>
          </w:p>
        </w:tc>
      </w:tr>
      <w:tr w14:paraId="69C8B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B6C365">
            <w:r>
              <w:t>1286</w:t>
            </w:r>
          </w:p>
        </w:tc>
        <w:tc>
          <w:tcPr>
            <w:tcW w:w="2161" w:type="dxa"/>
          </w:tcPr>
          <w:p w14:paraId="41C57376">
            <w:r>
              <w:t>成员一张图</w:t>
            </w:r>
          </w:p>
        </w:tc>
        <w:tc>
          <w:tcPr>
            <w:tcW w:w="2161" w:type="dxa"/>
          </w:tcPr>
          <w:p w14:paraId="4622C883">
            <w:r>
              <w:t>农户人数展示</w:t>
            </w:r>
          </w:p>
        </w:tc>
        <w:tc>
          <w:tcPr>
            <w:tcW w:w="2161" w:type="dxa"/>
          </w:tcPr>
          <w:p w14:paraId="70531F2A">
            <w:r>
              <w:t>呈现村集体的农户人数。这有助于了解村集体的人口规模和劳动力资源情况。例如，可以通过柱状图展示不同年龄段农户人数的分布，或者使用饼状图显示男女农户人数的比例关系，为农村人口政策制定和社会发展规划提供参考。</w:t>
            </w:r>
          </w:p>
        </w:tc>
      </w:tr>
      <w:tr w14:paraId="19171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B77219">
            <w:r>
              <w:t>1287</w:t>
            </w:r>
          </w:p>
        </w:tc>
        <w:tc>
          <w:tcPr>
            <w:tcW w:w="2161" w:type="dxa"/>
          </w:tcPr>
          <w:p w14:paraId="33A4C25A">
            <w:r>
              <w:t>成员一张图</w:t>
            </w:r>
          </w:p>
        </w:tc>
        <w:tc>
          <w:tcPr>
            <w:tcW w:w="2161" w:type="dxa"/>
          </w:tcPr>
          <w:p w14:paraId="2733418C">
            <w:r>
              <w:t>非成员人员数量展示</w:t>
            </w:r>
          </w:p>
        </w:tc>
        <w:tc>
          <w:tcPr>
            <w:tcW w:w="2161" w:type="dxa"/>
          </w:tcPr>
          <w:p w14:paraId="5F080AC8">
            <w:r>
              <w:t>展示村集体中非成员人员的数量。非成员人员可能包括外来务工人员、临时居住人员等。了解非成员人员数量可以为村集体的治安管理、公共服务提供等方面提供参考。例如，可以通过列表形式列出非成员人员的基本信息和居住情况，方便用户进行管理和统计。</w:t>
            </w:r>
          </w:p>
        </w:tc>
      </w:tr>
      <w:tr w14:paraId="3C24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800420">
            <w:r>
              <w:t>1288</w:t>
            </w:r>
          </w:p>
        </w:tc>
        <w:tc>
          <w:tcPr>
            <w:tcW w:w="2161" w:type="dxa"/>
          </w:tcPr>
          <w:p w14:paraId="1AE3EE8E">
            <w:r>
              <w:t>成员一张图</w:t>
            </w:r>
          </w:p>
        </w:tc>
        <w:tc>
          <w:tcPr>
            <w:tcW w:w="2161" w:type="dxa"/>
          </w:tcPr>
          <w:p w14:paraId="226ABDC5">
            <w:r>
              <w:t>成员人员数量展示</w:t>
            </w:r>
          </w:p>
        </w:tc>
        <w:tc>
          <w:tcPr>
            <w:tcW w:w="2161" w:type="dxa"/>
          </w:tcPr>
          <w:p w14:paraId="375722A5">
            <w:r>
              <w:t>呈现村集体中成员人员的数量。成员人员通常是指具有村集体成员资格的村民。了解成员人员数量有助于村集体进行民主决策、资源分配等工作。例如，可以使用图表展示成员人员的年龄结构、性别比例等信息，为村集体的发展规划提供依据。</w:t>
            </w:r>
          </w:p>
        </w:tc>
      </w:tr>
      <w:tr w14:paraId="3113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4D982C">
            <w:r>
              <w:t>1289</w:t>
            </w:r>
          </w:p>
        </w:tc>
        <w:tc>
          <w:tcPr>
            <w:tcW w:w="2161" w:type="dxa"/>
          </w:tcPr>
          <w:p w14:paraId="29D6193F">
            <w:r>
              <w:t>成员一张图</w:t>
            </w:r>
          </w:p>
        </w:tc>
        <w:tc>
          <w:tcPr>
            <w:tcW w:w="2161" w:type="dxa"/>
          </w:tcPr>
          <w:p w14:paraId="51B68B3C">
            <w:r>
              <w:t>成员性别女性占比展示</w:t>
            </w:r>
          </w:p>
        </w:tc>
        <w:tc>
          <w:tcPr>
            <w:tcW w:w="2161" w:type="dxa"/>
          </w:tcPr>
          <w:p w14:paraId="7449FDAA">
            <w:r>
              <w:t>展示村集体成员中女性的占比情况。这可以反映村集体的性别结构和女性在村集体中的地位。例如，可以通过饼状图显示女性成员占总成员人数的比例，或者使用柱状图对比不同年龄段女性成员的数量，为促进农村妇女发展和性别平等提供数据支持。</w:t>
            </w:r>
          </w:p>
        </w:tc>
      </w:tr>
      <w:tr w14:paraId="4A56B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F88C9D">
            <w:r>
              <w:t>1290</w:t>
            </w:r>
          </w:p>
        </w:tc>
        <w:tc>
          <w:tcPr>
            <w:tcW w:w="2161" w:type="dxa"/>
          </w:tcPr>
          <w:p w14:paraId="14AEAC36">
            <w:r>
              <w:t>成员一张图</w:t>
            </w:r>
          </w:p>
        </w:tc>
        <w:tc>
          <w:tcPr>
            <w:tcW w:w="2161" w:type="dxa"/>
          </w:tcPr>
          <w:p w14:paraId="33921DAB">
            <w:r>
              <w:t>成员性别男性占比展示</w:t>
            </w:r>
          </w:p>
        </w:tc>
        <w:tc>
          <w:tcPr>
            <w:tcW w:w="2161" w:type="dxa"/>
          </w:tcPr>
          <w:p w14:paraId="018D47CF">
            <w:r>
              <w:t>呈现村集体成员中男性的占比情况。与女性占比展示相结合，可以全面了解村集体的性别比例。例如，可以使用表格列出男性成员的数量、占比等信息，或者通过折线图展示男性成员占比的变化趋势，为农村社会发展和人口政策调整提供参考。</w:t>
            </w:r>
          </w:p>
        </w:tc>
      </w:tr>
      <w:tr w14:paraId="60CBB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DD4A88">
            <w:r>
              <w:t>1291</w:t>
            </w:r>
          </w:p>
        </w:tc>
        <w:tc>
          <w:tcPr>
            <w:tcW w:w="2161" w:type="dxa"/>
          </w:tcPr>
          <w:p w14:paraId="2F9D768F">
            <w:r>
              <w:t>成员一张图</w:t>
            </w:r>
          </w:p>
        </w:tc>
        <w:tc>
          <w:tcPr>
            <w:tcW w:w="2161" w:type="dxa"/>
          </w:tcPr>
          <w:p w14:paraId="32FAAD87">
            <w:r>
              <w:t>成员性别女性占比对应人数展示</w:t>
            </w:r>
          </w:p>
        </w:tc>
        <w:tc>
          <w:tcPr>
            <w:tcW w:w="2161" w:type="dxa"/>
          </w:tcPr>
          <w:p w14:paraId="224DA585">
            <w:r>
              <w:t>具体展示村集体中女性成员的人数，与女性占比相结合，让用户更直观地了解女性成员的实际数量。例如，可以在图表旁边标注女性成员的具体人数，或者通过链接展示女性成员的详细信息列表，方便用户进一步了解女性成员的情况。</w:t>
            </w:r>
          </w:p>
        </w:tc>
      </w:tr>
      <w:tr w14:paraId="197DF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1EB11E">
            <w:r>
              <w:t>1292</w:t>
            </w:r>
          </w:p>
        </w:tc>
        <w:tc>
          <w:tcPr>
            <w:tcW w:w="2161" w:type="dxa"/>
          </w:tcPr>
          <w:p w14:paraId="68BE6EB7">
            <w:r>
              <w:t>成员一张图</w:t>
            </w:r>
          </w:p>
        </w:tc>
        <w:tc>
          <w:tcPr>
            <w:tcW w:w="2161" w:type="dxa"/>
          </w:tcPr>
          <w:p w14:paraId="6D178905">
            <w:r>
              <w:t>成员性别男性占比对应人数展示</w:t>
            </w:r>
          </w:p>
        </w:tc>
        <w:tc>
          <w:tcPr>
            <w:tcW w:w="2161" w:type="dxa"/>
          </w:tcPr>
          <w:p w14:paraId="1458CEE5">
            <w:r>
              <w:t>详细展示村集体中男性成员的人数，与男性占比相对应，为用户提供男性成员的实际数量信息。例如，可以在男性占比图表下方列出男性成员的具体人数，或者通过弹窗展示男性成员的相关信息，方便用户进行查询和管理。</w:t>
            </w:r>
          </w:p>
        </w:tc>
      </w:tr>
      <w:tr w14:paraId="7B51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4892FD">
            <w:r>
              <w:t>1293</w:t>
            </w:r>
          </w:p>
        </w:tc>
        <w:tc>
          <w:tcPr>
            <w:tcW w:w="2161" w:type="dxa"/>
          </w:tcPr>
          <w:p w14:paraId="6AE7A982">
            <w:r>
              <w:t>成员一张图</w:t>
            </w:r>
          </w:p>
        </w:tc>
        <w:tc>
          <w:tcPr>
            <w:tcW w:w="2161" w:type="dxa"/>
          </w:tcPr>
          <w:p w14:paraId="21E96527">
            <w:r>
              <w:t>成员年龄结构年龄结构分析</w:t>
            </w:r>
          </w:p>
        </w:tc>
        <w:tc>
          <w:tcPr>
            <w:tcW w:w="2161" w:type="dxa"/>
          </w:tcPr>
          <w:p w14:paraId="6743A38B">
            <w:r>
              <w:t>对村集体成员的年龄结构进行深入分析。包括不同年龄段的人数分布、比例关系等。这可以帮助用户了解村集体的人口年龄特点，为养老服务、教育资源配置等方面提供决策依据。例如，可以使用柱状图展示不同年龄段的成员人数，或者通过折线图分析年龄结构的变化趋势。提供了详尽的年龄结构分析，包括年龄结构的图表展示、列表展示以及各年龄段占比和对应人数展示。这些功能帮助用户深入了解成员的年龄分布，识别不同年龄段的人口比例，为社区的老龄化或年轻化趋势提供数据依据。</w:t>
            </w:r>
          </w:p>
        </w:tc>
      </w:tr>
      <w:tr w14:paraId="126B8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E30BAC1">
            <w:r>
              <w:t>1294</w:t>
            </w:r>
          </w:p>
        </w:tc>
        <w:tc>
          <w:tcPr>
            <w:tcW w:w="2161" w:type="dxa"/>
          </w:tcPr>
          <w:p w14:paraId="44A132BB">
            <w:r>
              <w:t>成员一张图</w:t>
            </w:r>
          </w:p>
        </w:tc>
        <w:tc>
          <w:tcPr>
            <w:tcW w:w="2161" w:type="dxa"/>
          </w:tcPr>
          <w:p w14:paraId="49E85052">
            <w:r>
              <w:t>成员年龄结构年龄结构图表展示</w:t>
            </w:r>
          </w:p>
        </w:tc>
        <w:tc>
          <w:tcPr>
            <w:tcW w:w="2161" w:type="dxa"/>
          </w:tcPr>
          <w:p w14:paraId="7E864E77">
            <w:r>
              <w:t>以图表的形式直观地展示村集体成员的年龄结构。可以选择适合的图表类型，如柱状图、饼状图、折线图等，根据不同的分析需求展示年龄结构的各个方面。例如，用饼状图展示不同年龄段的占比情况，用柱状图对比不同年龄段的人数差异。</w:t>
            </w:r>
          </w:p>
        </w:tc>
      </w:tr>
      <w:tr w14:paraId="2150A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7DB9879">
            <w:r>
              <w:t>1295</w:t>
            </w:r>
          </w:p>
        </w:tc>
        <w:tc>
          <w:tcPr>
            <w:tcW w:w="2161" w:type="dxa"/>
          </w:tcPr>
          <w:p w14:paraId="2A179615">
            <w:r>
              <w:t>成员一张图</w:t>
            </w:r>
          </w:p>
        </w:tc>
        <w:tc>
          <w:tcPr>
            <w:tcW w:w="2161" w:type="dxa"/>
          </w:tcPr>
          <w:p w14:paraId="7F6E449B">
            <w:r>
              <w:t>成员年龄结构年龄结构列表展示</w:t>
            </w:r>
          </w:p>
        </w:tc>
        <w:tc>
          <w:tcPr>
            <w:tcW w:w="2161" w:type="dxa"/>
          </w:tcPr>
          <w:p w14:paraId="5E51AA7D">
            <w:r>
              <w:t>以列表的形式详细列出村集体成员的年龄结构信息。包括每个年龄段的人数、占比等数据，方便用户进行精确查询和统计分析。例如，可以按照年龄从小到大的顺序排列，列出每个年龄段的具体人数和占总人数的比例。</w:t>
            </w:r>
          </w:p>
        </w:tc>
      </w:tr>
      <w:tr w14:paraId="4274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2617C5">
            <w:r>
              <w:t>1296</w:t>
            </w:r>
          </w:p>
        </w:tc>
        <w:tc>
          <w:tcPr>
            <w:tcW w:w="2161" w:type="dxa"/>
          </w:tcPr>
          <w:p w14:paraId="10F1D277">
            <w:r>
              <w:t>成员一张图</w:t>
            </w:r>
          </w:p>
        </w:tc>
        <w:tc>
          <w:tcPr>
            <w:tcW w:w="2161" w:type="dxa"/>
          </w:tcPr>
          <w:p w14:paraId="39643BDD">
            <w:r>
              <w:t>成员年龄结构按各年龄段占比展示</w:t>
            </w:r>
          </w:p>
        </w:tc>
        <w:tc>
          <w:tcPr>
            <w:tcW w:w="2161" w:type="dxa"/>
          </w:tcPr>
          <w:p w14:paraId="18B2E893">
            <w:r>
              <w:t>展示村集体成员在各个年龄段的占比情况。这可以让用户清晰地了解不同年龄段在村集体中的分布比例，为针对性的政策制定和服务提供提供依据。例如，可以使用百分比形式在图表中显示各年龄段的占比，或者通过表格列出各年龄段的占比数据。</w:t>
            </w:r>
          </w:p>
        </w:tc>
      </w:tr>
      <w:tr w14:paraId="2246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2DE410">
            <w:r>
              <w:t>1297</w:t>
            </w:r>
          </w:p>
        </w:tc>
        <w:tc>
          <w:tcPr>
            <w:tcW w:w="2161" w:type="dxa"/>
          </w:tcPr>
          <w:p w14:paraId="52B7EAD2">
            <w:r>
              <w:t>成员一张图</w:t>
            </w:r>
          </w:p>
        </w:tc>
        <w:tc>
          <w:tcPr>
            <w:tcW w:w="2161" w:type="dxa"/>
          </w:tcPr>
          <w:p w14:paraId="10F6F337">
            <w:r>
              <w:t>成员年龄结构按各年龄段占比对应人数展示</w:t>
            </w:r>
          </w:p>
        </w:tc>
        <w:tc>
          <w:tcPr>
            <w:tcW w:w="2161" w:type="dxa"/>
          </w:tcPr>
          <w:p w14:paraId="09A4E4B6">
            <w:r>
              <w:t>在展示各年龄段占比的同时，对应展示每个年龄段的具体人数。这可以让用户更直观地了解年龄结构与实际人数的关系，方便进行数据分析和决策。例如，可以在占比图表旁边标注每个年龄段的人数，或者通过链接展示每个年龄段的成员详细信息列表。</w:t>
            </w:r>
          </w:p>
        </w:tc>
      </w:tr>
      <w:tr w14:paraId="67798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17185D">
            <w:r>
              <w:t>1298</w:t>
            </w:r>
          </w:p>
        </w:tc>
        <w:tc>
          <w:tcPr>
            <w:tcW w:w="2161" w:type="dxa"/>
          </w:tcPr>
          <w:p w14:paraId="34691340">
            <w:r>
              <w:t>成员一张图</w:t>
            </w:r>
          </w:p>
        </w:tc>
        <w:tc>
          <w:tcPr>
            <w:tcW w:w="2161" w:type="dxa"/>
          </w:tcPr>
          <w:p w14:paraId="7874A3F0">
            <w:r>
              <w:t>成员构成按不同民族占比饼状图展示</w:t>
            </w:r>
          </w:p>
        </w:tc>
        <w:tc>
          <w:tcPr>
            <w:tcW w:w="2161" w:type="dxa"/>
          </w:tcPr>
          <w:p w14:paraId="5708CDCE">
            <w:r>
              <w:t>以饼状图的形式展示村集体成员中不同民族的占比情况。这可以反映村集体的民族多样性和民族融合程度。例如，根据成员的民族信息绘制饼状图，每个扇形代表一个民族，扇形的大小表示该民族成员在村集体中的占比。模块还展示了成员的民族构成，通过不同民族占比的饼状图、汉族占比、其他民族占比以及特定民族如满族和回族的占比展示，使用户能够把握社区内不同民族的分布情况，为多元文化的融合和社区和谐提供参考。</w:t>
            </w:r>
          </w:p>
        </w:tc>
      </w:tr>
      <w:tr w14:paraId="06B0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B74F8C2">
            <w:r>
              <w:t>1299</w:t>
            </w:r>
          </w:p>
        </w:tc>
        <w:tc>
          <w:tcPr>
            <w:tcW w:w="2161" w:type="dxa"/>
          </w:tcPr>
          <w:p w14:paraId="3F315895">
            <w:r>
              <w:t>成员一张图</w:t>
            </w:r>
          </w:p>
        </w:tc>
        <w:tc>
          <w:tcPr>
            <w:tcW w:w="2161" w:type="dxa"/>
          </w:tcPr>
          <w:p w14:paraId="04CB8001">
            <w:r>
              <w:t>成员构成按不同民族汉族占比展示</w:t>
            </w:r>
          </w:p>
        </w:tc>
        <w:tc>
          <w:tcPr>
            <w:tcW w:w="2161" w:type="dxa"/>
          </w:tcPr>
          <w:p w14:paraId="6C831941">
            <w:r>
              <w:t>单独展示村集体成员中汉族的占比情况。了解汉族成员在村集体中的比例可以为民族政策的制定和文化交流提供参考。例如，可以使用数字和百分比形式显示汉族成员的占比，或者通过柱状图与其他民族进行对比。</w:t>
            </w:r>
          </w:p>
        </w:tc>
      </w:tr>
      <w:tr w14:paraId="56F6D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68EFC4">
            <w:r>
              <w:t>1300</w:t>
            </w:r>
          </w:p>
        </w:tc>
        <w:tc>
          <w:tcPr>
            <w:tcW w:w="2161" w:type="dxa"/>
          </w:tcPr>
          <w:p w14:paraId="4075CC80">
            <w:r>
              <w:t>成员一张图</w:t>
            </w:r>
          </w:p>
        </w:tc>
        <w:tc>
          <w:tcPr>
            <w:tcW w:w="2161" w:type="dxa"/>
          </w:tcPr>
          <w:p w14:paraId="3631B4CF">
            <w:r>
              <w:t>成员构成按不同民族汉族占比对应人数展示</w:t>
            </w:r>
          </w:p>
        </w:tc>
        <w:tc>
          <w:tcPr>
            <w:tcW w:w="2161" w:type="dxa"/>
          </w:tcPr>
          <w:p w14:paraId="2B3AC5F1">
            <w:r>
              <w:t>具体展示村集体中汉族成员的人数，与汉族占比相对应。这可以让用户更直观地了解汉族成员的实际数量。例如，可以在汉族占比信息旁边标注汉族成员的具体人数，或者通过链接展示汉族成员的详细信息列表。</w:t>
            </w:r>
          </w:p>
        </w:tc>
      </w:tr>
      <w:tr w14:paraId="27D7D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2878E31">
            <w:r>
              <w:t>1301</w:t>
            </w:r>
          </w:p>
        </w:tc>
        <w:tc>
          <w:tcPr>
            <w:tcW w:w="2161" w:type="dxa"/>
          </w:tcPr>
          <w:p w14:paraId="28ABD4B0">
            <w:r>
              <w:t>成员一张图</w:t>
            </w:r>
          </w:p>
        </w:tc>
        <w:tc>
          <w:tcPr>
            <w:tcW w:w="2161" w:type="dxa"/>
          </w:tcPr>
          <w:p w14:paraId="720FFFD1">
            <w:r>
              <w:t>成员构成按不同民族其他民族占比展示</w:t>
            </w:r>
          </w:p>
        </w:tc>
        <w:tc>
          <w:tcPr>
            <w:tcW w:w="2161" w:type="dxa"/>
          </w:tcPr>
          <w:p w14:paraId="34D4FED7">
            <w:r>
              <w:t>展示村集体成员中除汉族以外其他民族的占比情况。这有助于了解村集体的少数民族构成和多元文化特色。例如，可以将其他民族合并展示，用饼状图或柱状图显示其占比，或者分别列出每个少数民族的占比情况。</w:t>
            </w:r>
          </w:p>
        </w:tc>
      </w:tr>
      <w:tr w14:paraId="34A7E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BC4230">
            <w:r>
              <w:t>1302</w:t>
            </w:r>
          </w:p>
        </w:tc>
        <w:tc>
          <w:tcPr>
            <w:tcW w:w="2161" w:type="dxa"/>
          </w:tcPr>
          <w:p w14:paraId="366E8DE9">
            <w:r>
              <w:t>成员一张图</w:t>
            </w:r>
          </w:p>
        </w:tc>
        <w:tc>
          <w:tcPr>
            <w:tcW w:w="2161" w:type="dxa"/>
          </w:tcPr>
          <w:p w14:paraId="3E8A3873">
            <w:r>
              <w:t>成员构成按不同民族其他民族占比对应人数展示</w:t>
            </w:r>
          </w:p>
        </w:tc>
        <w:tc>
          <w:tcPr>
            <w:tcW w:w="2161" w:type="dxa"/>
          </w:tcPr>
          <w:p w14:paraId="23124AC6">
            <w:r>
              <w:t>对应展示其他民族成员的具体人数，与其他民族占比相结合。这可以让用户了解其他民族成员的实际数量和分布情况。例如，可以在其他民族占比图表下方列出具体人数，或者通过弹窗展示其他民族成员的相关信息。</w:t>
            </w:r>
          </w:p>
        </w:tc>
      </w:tr>
      <w:tr w14:paraId="3ADC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D143D82">
            <w:r>
              <w:t>1303</w:t>
            </w:r>
          </w:p>
        </w:tc>
        <w:tc>
          <w:tcPr>
            <w:tcW w:w="2161" w:type="dxa"/>
          </w:tcPr>
          <w:p w14:paraId="2357F28A">
            <w:r>
              <w:t>成员一张图</w:t>
            </w:r>
          </w:p>
        </w:tc>
        <w:tc>
          <w:tcPr>
            <w:tcW w:w="2161" w:type="dxa"/>
          </w:tcPr>
          <w:p w14:paraId="0083B96C">
            <w:r>
              <w:t>成员构成按不同民族满族占比展示</w:t>
            </w:r>
          </w:p>
        </w:tc>
        <w:tc>
          <w:tcPr>
            <w:tcW w:w="2161" w:type="dxa"/>
          </w:tcPr>
          <w:p w14:paraId="33F22823">
            <w:r>
              <w:t>单独展示村集体成员中满族的占比情况。了解满族成员在村集体中的比例可以为满族文化的保护和传承提供参考。例如，可以使用数字和百分比形式显示满族成员的占比，或者通过与其他民族的对比分析满族在村集体中的地位。</w:t>
            </w:r>
          </w:p>
        </w:tc>
      </w:tr>
      <w:tr w14:paraId="419C6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FE5EE6">
            <w:r>
              <w:t>1304</w:t>
            </w:r>
          </w:p>
        </w:tc>
        <w:tc>
          <w:tcPr>
            <w:tcW w:w="2161" w:type="dxa"/>
          </w:tcPr>
          <w:p w14:paraId="0EC01894">
            <w:r>
              <w:t>成员一张图</w:t>
            </w:r>
          </w:p>
        </w:tc>
        <w:tc>
          <w:tcPr>
            <w:tcW w:w="2161" w:type="dxa"/>
          </w:tcPr>
          <w:p w14:paraId="4D992DA4">
            <w:r>
              <w:t>成员构成按不同民族满族占比对应人数展示</w:t>
            </w:r>
          </w:p>
        </w:tc>
        <w:tc>
          <w:tcPr>
            <w:tcW w:w="2161" w:type="dxa"/>
          </w:tcPr>
          <w:p w14:paraId="799E9793">
            <w:r>
              <w:t>具体展示村集体中满族成员的人数，与满族占比相对应。这可以让用户更直观地了解满族成员的实际数量。例如，可以在满族占比信息旁边标注满族成员的具体人数，或者通过链接展示满族成员的详细信息列表。</w:t>
            </w:r>
          </w:p>
        </w:tc>
      </w:tr>
      <w:tr w14:paraId="5B47B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D56C98">
            <w:r>
              <w:t>1305</w:t>
            </w:r>
          </w:p>
        </w:tc>
        <w:tc>
          <w:tcPr>
            <w:tcW w:w="2161" w:type="dxa"/>
          </w:tcPr>
          <w:p w14:paraId="76E510E5">
            <w:r>
              <w:t>成员一张图</w:t>
            </w:r>
          </w:p>
        </w:tc>
        <w:tc>
          <w:tcPr>
            <w:tcW w:w="2161" w:type="dxa"/>
          </w:tcPr>
          <w:p w14:paraId="4EE9D4C6">
            <w:r>
              <w:t>成员构成按不同民族回族占比展示</w:t>
            </w:r>
          </w:p>
        </w:tc>
        <w:tc>
          <w:tcPr>
            <w:tcW w:w="2161" w:type="dxa"/>
          </w:tcPr>
          <w:p w14:paraId="59E8A343">
            <w:r>
              <w:t>展示村集体成员中回族的占比情况。了解回族成员在村集体中的比例可以为回族文化的发展和宗教事务管理提供参考。例如，可以使用数字和百分比形式显示回族成员的占比，或者通过与其他民族的对比分析回族在村集体中的特点。</w:t>
            </w:r>
          </w:p>
        </w:tc>
      </w:tr>
      <w:tr w14:paraId="55D1D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011CA4">
            <w:r>
              <w:t>1306</w:t>
            </w:r>
          </w:p>
        </w:tc>
        <w:tc>
          <w:tcPr>
            <w:tcW w:w="2161" w:type="dxa"/>
          </w:tcPr>
          <w:p w14:paraId="58F026E6">
            <w:r>
              <w:t>成员一张图</w:t>
            </w:r>
          </w:p>
        </w:tc>
        <w:tc>
          <w:tcPr>
            <w:tcW w:w="2161" w:type="dxa"/>
          </w:tcPr>
          <w:p w14:paraId="07E08005">
            <w:r>
              <w:t>成员构成按不同民族回族占比对应人数展示</w:t>
            </w:r>
          </w:p>
        </w:tc>
        <w:tc>
          <w:tcPr>
            <w:tcW w:w="2161" w:type="dxa"/>
          </w:tcPr>
          <w:p w14:paraId="3F13DF77">
            <w:r>
              <w:t>对应展示回族成员的具体人数，与回族占比相结合。这可以让用户了解回族成员的实际数量和分布情况。例如，可以在回族占比图表下方列出具体人数，或者通过弹窗展示回族成员的相关信息。</w:t>
            </w:r>
            <w:r>
              <w:br w:type="textWrapping"/>
            </w:r>
            <w:r>
              <w:t>“成员一张图”模块还包含成员转化分析功能，通过展示成员人数和非成员人数的区分以及转化对比，帮助用户分析和理解成员的流动和变化趋势，为社区成员的增长或减少提供洞察。</w:t>
            </w:r>
          </w:p>
        </w:tc>
      </w:tr>
      <w:tr w14:paraId="5B81D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C50DCE">
            <w:r>
              <w:t>1307</w:t>
            </w:r>
          </w:p>
        </w:tc>
        <w:tc>
          <w:tcPr>
            <w:tcW w:w="2161" w:type="dxa"/>
          </w:tcPr>
          <w:p w14:paraId="7CD91C0C">
            <w:r>
              <w:t>成员一张图</w:t>
            </w:r>
          </w:p>
        </w:tc>
        <w:tc>
          <w:tcPr>
            <w:tcW w:w="2161" w:type="dxa"/>
          </w:tcPr>
          <w:p w14:paraId="354B0211">
            <w:r>
              <w:t>成员转化分析按成员人数和非成员人数区分展示</w:t>
            </w:r>
          </w:p>
        </w:tc>
        <w:tc>
          <w:tcPr>
            <w:tcW w:w="2161" w:type="dxa"/>
          </w:tcPr>
          <w:p w14:paraId="2C37D321">
            <w:r>
              <w:t>对村集体成员的转化情况进行分析，按照成员人数和非成员人数进行区分展示。这可以帮助用户了解村集体成员的动态变化，为成员管理和发展提供参考。例如，可以使用折线图展示成员人数和非成员人数的变化趋势，或者通过表格对比不同时间段的人数差异。</w:t>
            </w:r>
          </w:p>
        </w:tc>
      </w:tr>
      <w:tr w14:paraId="03F1A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D827A1">
            <w:r>
              <w:t>1308</w:t>
            </w:r>
          </w:p>
        </w:tc>
        <w:tc>
          <w:tcPr>
            <w:tcW w:w="2161" w:type="dxa"/>
          </w:tcPr>
          <w:p w14:paraId="6F2EA5CB">
            <w:r>
              <w:t>成员一张图</w:t>
            </w:r>
          </w:p>
        </w:tc>
        <w:tc>
          <w:tcPr>
            <w:tcW w:w="2161" w:type="dxa"/>
          </w:tcPr>
          <w:p w14:paraId="20C954A5">
            <w:r>
              <w:t>成员转化分析对比</w:t>
            </w:r>
          </w:p>
        </w:tc>
        <w:tc>
          <w:tcPr>
            <w:tcW w:w="2161" w:type="dxa"/>
          </w:tcPr>
          <w:p w14:paraId="240A5771">
            <w:r>
              <w:t>对村集体成员的转化情况进行对比分析。可以对比不同时间段、不同区域或不同条件下的成员转化情况，找出变化的原因和规律。例如，可以使用柱状图对比不同年份的成员转化情况，或者通过雷达图分析不同区域的成员转化特点。</w:t>
            </w:r>
          </w:p>
        </w:tc>
      </w:tr>
      <w:tr w14:paraId="57044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CD826B">
            <w:r>
              <w:t>1309</w:t>
            </w:r>
          </w:p>
        </w:tc>
        <w:tc>
          <w:tcPr>
            <w:tcW w:w="2161" w:type="dxa"/>
          </w:tcPr>
          <w:p w14:paraId="07F1E0E2">
            <w:r>
              <w:t>股权一张图</w:t>
            </w:r>
          </w:p>
        </w:tc>
        <w:tc>
          <w:tcPr>
            <w:tcW w:w="2161" w:type="dxa"/>
          </w:tcPr>
          <w:p w14:paraId="546A590B">
            <w:r>
              <w:t>股权统计总股值金额展示</w:t>
            </w:r>
          </w:p>
        </w:tc>
        <w:tc>
          <w:tcPr>
            <w:tcW w:w="2161" w:type="dxa"/>
          </w:tcPr>
          <w:p w14:paraId="7597D9FE">
            <w:r>
              <w:t>在股权一张图上展示村集体股权统计的总股值金额。这可以让用户直观地了解村集体股权的总体规模和价值。例如，可以使用数字显示总股值金额，并通过图表展示其变化趋势，方便用户进行分析和决策。</w:t>
            </w:r>
          </w:p>
        </w:tc>
      </w:tr>
      <w:tr w14:paraId="61F29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413212">
            <w:r>
              <w:t>1310</w:t>
            </w:r>
          </w:p>
        </w:tc>
        <w:tc>
          <w:tcPr>
            <w:tcW w:w="2161" w:type="dxa"/>
          </w:tcPr>
          <w:p w14:paraId="031B2E93">
            <w:r>
              <w:t>股权一张图</w:t>
            </w:r>
          </w:p>
        </w:tc>
        <w:tc>
          <w:tcPr>
            <w:tcW w:w="2161" w:type="dxa"/>
          </w:tcPr>
          <w:p w14:paraId="5E300799">
            <w:r>
              <w:t>总分红统计金额展示</w:t>
            </w:r>
          </w:p>
        </w:tc>
        <w:tc>
          <w:tcPr>
            <w:tcW w:w="2161" w:type="dxa"/>
          </w:tcPr>
          <w:p w14:paraId="2DC53335">
            <w:r>
              <w:t>呈现村集体的总分红统计金额。总分红金额反映了村集体股权的收益情况和股东的回报水平。例如，可以通过表格列出不同年份的总分红金额，或者使用柱状图对比不同股权类型的分红情况。</w:t>
            </w:r>
            <w:r>
              <w:br w:type="textWrapping"/>
            </w:r>
            <w:r>
              <w:t>该模块深入分析了不同股权类型的占比情况，通过饼图形式直观展示各类型股权在总体中的分布，包括其他股、人口股、总股、成员股和村龄股等，帮助用户了解股权结构的多样性。</w:t>
            </w:r>
          </w:p>
        </w:tc>
      </w:tr>
      <w:tr w14:paraId="6FF3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74057B">
            <w:r>
              <w:t>1311</w:t>
            </w:r>
          </w:p>
        </w:tc>
        <w:tc>
          <w:tcPr>
            <w:tcW w:w="2161" w:type="dxa"/>
          </w:tcPr>
          <w:p w14:paraId="2D010967">
            <w:r>
              <w:t>股权一张图</w:t>
            </w:r>
          </w:p>
        </w:tc>
        <w:tc>
          <w:tcPr>
            <w:tcW w:w="2161" w:type="dxa"/>
          </w:tcPr>
          <w:p w14:paraId="02478C4E">
            <w:r>
              <w:t>股权类型占比分析占比饼图分析展示</w:t>
            </w:r>
          </w:p>
        </w:tc>
        <w:tc>
          <w:tcPr>
            <w:tcW w:w="2161" w:type="dxa"/>
          </w:tcPr>
          <w:p w14:paraId="4121D9BB">
            <w:r>
              <w:t>以饼图的形式展示村集体不同股权类型的占比情况。股权类型可以包括人口股、土地股、资金股等。通过饼图分析，可以直观地了解各种股权类型在村集体中的比例关系，为股权结构优化和管理提供参考。例如，每个扇形代表一种股权类型，扇形的大小表示该股权类型在总股权中的占比。</w:t>
            </w:r>
          </w:p>
        </w:tc>
      </w:tr>
      <w:tr w14:paraId="58F8A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C01723">
            <w:r>
              <w:t>1312</w:t>
            </w:r>
          </w:p>
        </w:tc>
        <w:tc>
          <w:tcPr>
            <w:tcW w:w="2161" w:type="dxa"/>
          </w:tcPr>
          <w:p w14:paraId="0CEB4E30">
            <w:r>
              <w:t>股权一张图</w:t>
            </w:r>
          </w:p>
        </w:tc>
        <w:tc>
          <w:tcPr>
            <w:tcW w:w="2161" w:type="dxa"/>
          </w:tcPr>
          <w:p w14:paraId="176F8486">
            <w:r>
              <w:t>股权类型占比分析其他股占比</w:t>
            </w:r>
          </w:p>
        </w:tc>
        <w:tc>
          <w:tcPr>
            <w:tcW w:w="2161" w:type="dxa"/>
          </w:tcPr>
          <w:p w14:paraId="5CC43063">
            <w:r>
              <w:t>展示村集体股权类型中的其他股占比情况。其他股可能是一些特殊的股权类型，或者是未明确分类的股权。了解其他股的占比可以为股权管理的精细化提供依据。例如，可以使用数字和百分比形式显示其他股的占比，或者通过与其他股权类型的对比分析其特点。</w:t>
            </w:r>
          </w:p>
        </w:tc>
      </w:tr>
      <w:tr w14:paraId="077B5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505E0E">
            <w:r>
              <w:t>1313</w:t>
            </w:r>
          </w:p>
        </w:tc>
        <w:tc>
          <w:tcPr>
            <w:tcW w:w="2161" w:type="dxa"/>
          </w:tcPr>
          <w:p w14:paraId="49881916">
            <w:r>
              <w:t>股权一张图</w:t>
            </w:r>
          </w:p>
        </w:tc>
        <w:tc>
          <w:tcPr>
            <w:tcW w:w="2161" w:type="dxa"/>
          </w:tcPr>
          <w:p w14:paraId="362C900F">
            <w:r>
              <w:t>股权类型占比分析其他股占比对应金额展示</w:t>
            </w:r>
          </w:p>
        </w:tc>
        <w:tc>
          <w:tcPr>
            <w:tcW w:w="2161" w:type="dxa"/>
          </w:tcPr>
          <w:p w14:paraId="3F8E2068">
            <w:r>
              <w:t>对应展示其他股的占比所对应的金额。这可以让用户更直观地了解其他股的实际价值。例如，可以在其他股占比信息旁边标注其对应的金额，或者通过链接展示其他股的详细信息列表。</w:t>
            </w:r>
          </w:p>
        </w:tc>
      </w:tr>
      <w:tr w14:paraId="72BFD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0B8F15">
            <w:r>
              <w:t>1314</w:t>
            </w:r>
          </w:p>
        </w:tc>
        <w:tc>
          <w:tcPr>
            <w:tcW w:w="2161" w:type="dxa"/>
          </w:tcPr>
          <w:p w14:paraId="557591F8">
            <w:r>
              <w:t>股权一张图</w:t>
            </w:r>
          </w:p>
        </w:tc>
        <w:tc>
          <w:tcPr>
            <w:tcW w:w="2161" w:type="dxa"/>
          </w:tcPr>
          <w:p w14:paraId="1C35AADF">
            <w:r>
              <w:t>股权类型占比分析人口股</w:t>
            </w:r>
          </w:p>
        </w:tc>
        <w:tc>
          <w:tcPr>
            <w:tcW w:w="2161" w:type="dxa"/>
          </w:tcPr>
          <w:p w14:paraId="044BE972">
            <w:r>
              <w:t>展示村集体股权类型中的人口股情况。人口股通常是根据村民的人口数量分配的股权。了解人口股的占比和价值可以为村民的权益保障和村集体的民主管理提供参考。例如，可以使用数字和百分比形式显示人口股的占比，或者通过柱状图与其他股权类型进行对比。</w:t>
            </w:r>
          </w:p>
        </w:tc>
      </w:tr>
      <w:tr w14:paraId="6D63F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DB1F99">
            <w:r>
              <w:t>1315</w:t>
            </w:r>
          </w:p>
        </w:tc>
        <w:tc>
          <w:tcPr>
            <w:tcW w:w="2161" w:type="dxa"/>
          </w:tcPr>
          <w:p w14:paraId="2ADEFB72">
            <w:r>
              <w:t>股权一张图</w:t>
            </w:r>
          </w:p>
        </w:tc>
        <w:tc>
          <w:tcPr>
            <w:tcW w:w="2161" w:type="dxa"/>
          </w:tcPr>
          <w:p w14:paraId="330A2675">
            <w:r>
              <w:t>股权类型占比分析人口股占比对应金额展示</w:t>
            </w:r>
          </w:p>
        </w:tc>
        <w:tc>
          <w:tcPr>
            <w:tcW w:w="2161" w:type="dxa"/>
          </w:tcPr>
          <w:p w14:paraId="753B39B7">
            <w:r>
              <w:t>对应展示人口股的占比所对应的金额。这可以让用户了解人口股的实际价值和在村集体股权中的重要性。例如，可以在人口股占比信息旁边标注其对应的金额，或者通过弹窗展示人口股的详细信息列表。</w:t>
            </w:r>
          </w:p>
        </w:tc>
      </w:tr>
      <w:tr w14:paraId="57025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ACB972">
            <w:r>
              <w:t>1316</w:t>
            </w:r>
          </w:p>
        </w:tc>
        <w:tc>
          <w:tcPr>
            <w:tcW w:w="2161" w:type="dxa"/>
          </w:tcPr>
          <w:p w14:paraId="55D32FFA">
            <w:r>
              <w:t>股权一张图</w:t>
            </w:r>
          </w:p>
        </w:tc>
        <w:tc>
          <w:tcPr>
            <w:tcW w:w="2161" w:type="dxa"/>
          </w:tcPr>
          <w:p w14:paraId="16C0D0E0">
            <w:r>
              <w:t>股权类型占比分析总股占比</w:t>
            </w:r>
          </w:p>
        </w:tc>
        <w:tc>
          <w:tcPr>
            <w:tcW w:w="2161" w:type="dxa"/>
          </w:tcPr>
          <w:p w14:paraId="33F9C842">
            <w:r>
              <w:t>展示村集体股权类型中的总股占比情况。总股占比是指各种股权类型占总股权的比例之和。了解总股占比可以为股权结构的整体把握和分析提供依据。例如，可以使用饼状图显示总股占比的分布情况，或者通过表格列出每种股权类型的占比和总股占比的关系。</w:t>
            </w:r>
          </w:p>
        </w:tc>
      </w:tr>
      <w:tr w14:paraId="16E1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654608">
            <w:r>
              <w:t>1317</w:t>
            </w:r>
          </w:p>
        </w:tc>
        <w:tc>
          <w:tcPr>
            <w:tcW w:w="2161" w:type="dxa"/>
          </w:tcPr>
          <w:p w14:paraId="33EFE627">
            <w:r>
              <w:t>股权一张图</w:t>
            </w:r>
          </w:p>
        </w:tc>
        <w:tc>
          <w:tcPr>
            <w:tcW w:w="2161" w:type="dxa"/>
          </w:tcPr>
          <w:p w14:paraId="23042C92">
            <w:r>
              <w:t>股权类型占比分析总股占比对应金额展示</w:t>
            </w:r>
          </w:p>
        </w:tc>
        <w:tc>
          <w:tcPr>
            <w:tcW w:w="2161" w:type="dxa"/>
          </w:tcPr>
          <w:p w14:paraId="424E9379">
            <w:r>
              <w:t>对应展示总股占比所对应的金额。这可以让用户直观地了解村集体股权的总体价值和各种股权类型的贡献程度。例如，可以在总股占比信息旁边标注其对应的金额，或者通过链接展示总股占比的详细信息列表。</w:t>
            </w:r>
          </w:p>
        </w:tc>
      </w:tr>
      <w:tr w14:paraId="6EF9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B48CF8">
            <w:r>
              <w:t>1318</w:t>
            </w:r>
          </w:p>
        </w:tc>
        <w:tc>
          <w:tcPr>
            <w:tcW w:w="2161" w:type="dxa"/>
          </w:tcPr>
          <w:p w14:paraId="5240BA26">
            <w:r>
              <w:t>股权一张图</w:t>
            </w:r>
          </w:p>
        </w:tc>
        <w:tc>
          <w:tcPr>
            <w:tcW w:w="2161" w:type="dxa"/>
          </w:tcPr>
          <w:p w14:paraId="051C2FB8">
            <w:r>
              <w:t>股权类型占比分析成员股占比</w:t>
            </w:r>
          </w:p>
        </w:tc>
        <w:tc>
          <w:tcPr>
            <w:tcW w:w="2161" w:type="dxa"/>
          </w:tcPr>
          <w:p w14:paraId="5A5F074E">
            <w:r>
              <w:t>展示村集体股权类型中的成员股占比情况。成员股通常是村集体成员特有的股权类型。了解成员股的占比可以为成员权益的保障和村集体的发展提供参考。例如，可以使用数字和百分比形式显示成员股的占比，或者通过与其他股权类型的对比分析其特点。</w:t>
            </w:r>
          </w:p>
        </w:tc>
      </w:tr>
      <w:tr w14:paraId="365F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E71A2C">
            <w:r>
              <w:t>1319</w:t>
            </w:r>
          </w:p>
        </w:tc>
        <w:tc>
          <w:tcPr>
            <w:tcW w:w="2161" w:type="dxa"/>
          </w:tcPr>
          <w:p w14:paraId="2D6C65B2">
            <w:r>
              <w:t>股权一张图</w:t>
            </w:r>
          </w:p>
        </w:tc>
        <w:tc>
          <w:tcPr>
            <w:tcW w:w="2161" w:type="dxa"/>
          </w:tcPr>
          <w:p w14:paraId="25DB6EAD">
            <w:r>
              <w:t>股权类型占比分析成员股占比对应金额展示</w:t>
            </w:r>
          </w:p>
        </w:tc>
        <w:tc>
          <w:tcPr>
            <w:tcW w:w="2161" w:type="dxa"/>
          </w:tcPr>
          <w:p w14:paraId="49E43D2E">
            <w:r>
              <w:t>对应展示成员股的占比所对应的金额。这可以让用户了解成员股的实际价值和在村集体股权中的地位。例如，可以在成员股占比信息旁边标注其对应的金额，或者通过弹窗展示成员股的详细信息列表。</w:t>
            </w:r>
          </w:p>
        </w:tc>
      </w:tr>
      <w:tr w14:paraId="38B38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EB1F4EA">
            <w:r>
              <w:t>1320</w:t>
            </w:r>
          </w:p>
        </w:tc>
        <w:tc>
          <w:tcPr>
            <w:tcW w:w="2161" w:type="dxa"/>
          </w:tcPr>
          <w:p w14:paraId="4B4F26D4">
            <w:r>
              <w:t>股权一张图</w:t>
            </w:r>
          </w:p>
        </w:tc>
        <w:tc>
          <w:tcPr>
            <w:tcW w:w="2161" w:type="dxa"/>
          </w:tcPr>
          <w:p w14:paraId="35F4ABC9">
            <w:r>
              <w:t>股权类型占比分析村龄股占比</w:t>
            </w:r>
          </w:p>
        </w:tc>
        <w:tc>
          <w:tcPr>
            <w:tcW w:w="2161" w:type="dxa"/>
          </w:tcPr>
          <w:p w14:paraId="2D63574C">
            <w:r>
              <w:t>展示村集体股权类型中的村龄股占比情况。村龄股可能是根据村民在村集体中的居住年限分配的股权。了解村龄股的占比可以为长期居住村民的权益保障和村集体的稳定发展提供参考。例如，可以使用数字和百分比形式显示村龄股的占比，或者通过与其他股权类型的对比分析其特点。</w:t>
            </w:r>
          </w:p>
        </w:tc>
      </w:tr>
      <w:tr w14:paraId="5D751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EF47D3">
            <w:r>
              <w:t>1321</w:t>
            </w:r>
          </w:p>
        </w:tc>
        <w:tc>
          <w:tcPr>
            <w:tcW w:w="2161" w:type="dxa"/>
          </w:tcPr>
          <w:p w14:paraId="2397B135">
            <w:r>
              <w:t>股权一张图</w:t>
            </w:r>
          </w:p>
        </w:tc>
        <w:tc>
          <w:tcPr>
            <w:tcW w:w="2161" w:type="dxa"/>
          </w:tcPr>
          <w:p w14:paraId="471B679F">
            <w:r>
              <w:t>股权类型占比分析村龄股占比对应金额展示</w:t>
            </w:r>
          </w:p>
        </w:tc>
        <w:tc>
          <w:tcPr>
            <w:tcW w:w="2161" w:type="dxa"/>
          </w:tcPr>
          <w:p w14:paraId="4109880F">
            <w:r>
              <w:t>对应展示村龄股的占比所对应的金额。这可以让用户了解村龄股的实际价值和在村集体股权中的作用。例如，可以在村龄股占比信息旁边标注其对应的金额，或者通过链接展示村龄股的详细信息列表。</w:t>
            </w:r>
            <w:r>
              <w:br w:type="textWrapping"/>
            </w:r>
            <w:r>
              <w:t>进一步地，模块展示了各类股权占比对应的具体金额，包括其他股、人口股、总股、成员股和村龄股的金额展示，为用户分析股权价值提供了详细信息。</w:t>
            </w:r>
            <w:r>
              <w:br w:type="textWrapping"/>
            </w:r>
            <w:r>
              <w:t>模块提供了股值排行榜的展示，包括前十名的图表展示和区划轮动展示，使用户能够了解不同区划股权价值的排名情况。</w:t>
            </w:r>
          </w:p>
        </w:tc>
      </w:tr>
      <w:tr w14:paraId="5BDD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AD1C5B">
            <w:r>
              <w:t>1322</w:t>
            </w:r>
          </w:p>
        </w:tc>
        <w:tc>
          <w:tcPr>
            <w:tcW w:w="2161" w:type="dxa"/>
          </w:tcPr>
          <w:p w14:paraId="39A752DD">
            <w:r>
              <w:t>股权一张图</w:t>
            </w:r>
          </w:p>
        </w:tc>
        <w:tc>
          <w:tcPr>
            <w:tcW w:w="2161" w:type="dxa"/>
          </w:tcPr>
          <w:p w14:paraId="5ED2A5C2">
            <w:r>
              <w:t>股值排行榜前十名图表展示</w:t>
            </w:r>
          </w:p>
        </w:tc>
        <w:tc>
          <w:tcPr>
            <w:tcW w:w="2161" w:type="dxa"/>
          </w:tcPr>
          <w:p w14:paraId="1C22F0D2">
            <w:r>
              <w:t>以图表的形式展示村集体股值排行榜前十名的情况。可以选择适合的图表类型，如柱状图、折线图、雷达图等，根据不同的分析需求展示股值排行榜的各个方面。例如，用柱状图展示前十名的股值金额，用折线图分析股值的变化趋势。</w:t>
            </w:r>
          </w:p>
        </w:tc>
      </w:tr>
      <w:tr w14:paraId="7747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B589306">
            <w:r>
              <w:t>1323</w:t>
            </w:r>
          </w:p>
        </w:tc>
        <w:tc>
          <w:tcPr>
            <w:tcW w:w="2161" w:type="dxa"/>
          </w:tcPr>
          <w:p w14:paraId="6533A643">
            <w:r>
              <w:t>股权一张图</w:t>
            </w:r>
          </w:p>
        </w:tc>
        <w:tc>
          <w:tcPr>
            <w:tcW w:w="2161" w:type="dxa"/>
          </w:tcPr>
          <w:p w14:paraId="04B51B57">
            <w:r>
              <w:t>股值排行榜前十名区划轮动展示</w:t>
            </w:r>
          </w:p>
        </w:tc>
        <w:tc>
          <w:tcPr>
            <w:tcW w:w="2161" w:type="dxa"/>
          </w:tcPr>
          <w:p w14:paraId="275C8258">
            <w:r>
              <w:t>通过区划轮动的方式展示股值排行榜前十名的村集体所在的行政区划。这可以让用户了解不同区域的村集体股权价值分布情况，为区域经济发展和政策制定提供参考。例如，可以使用地图标注的方式展示前十名村集体的位置，或者通过列表形式列出每个村集体的行政区划和股值排名。</w:t>
            </w:r>
          </w:p>
        </w:tc>
      </w:tr>
      <w:tr w14:paraId="79C9B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7A5119">
            <w:r>
              <w:t>1324</w:t>
            </w:r>
          </w:p>
        </w:tc>
        <w:tc>
          <w:tcPr>
            <w:tcW w:w="2161" w:type="dxa"/>
          </w:tcPr>
          <w:p w14:paraId="21F5D70D">
            <w:r>
              <w:t>股权一张图</w:t>
            </w:r>
          </w:p>
        </w:tc>
        <w:tc>
          <w:tcPr>
            <w:tcW w:w="2161" w:type="dxa"/>
          </w:tcPr>
          <w:p w14:paraId="5FE33BD1">
            <w:r>
              <w:t>股值排行榜前十名对比</w:t>
            </w:r>
          </w:p>
        </w:tc>
        <w:tc>
          <w:tcPr>
            <w:tcW w:w="2161" w:type="dxa"/>
          </w:tcPr>
          <w:p w14:paraId="36CA74D7">
            <w:r>
              <w:t>对股值排行榜前十名的村集体进行对比分析。可以对比不同村集体的股值、股权结构、分红情况等方面，找出优势和不足，为村集体的发展提供借鉴。例如，可以使用表格对比前十名村集体的各项指标，或者通过雷达图分析不同村集体的优势领域。</w:t>
            </w:r>
          </w:p>
        </w:tc>
      </w:tr>
      <w:tr w14:paraId="1BB8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7A759F">
            <w:r>
              <w:t>1325</w:t>
            </w:r>
          </w:p>
        </w:tc>
        <w:tc>
          <w:tcPr>
            <w:tcW w:w="2161" w:type="dxa"/>
          </w:tcPr>
          <w:p w14:paraId="184AF8AE">
            <w:r>
              <w:t>股权一张图</w:t>
            </w:r>
          </w:p>
        </w:tc>
        <w:tc>
          <w:tcPr>
            <w:tcW w:w="2161" w:type="dxa"/>
          </w:tcPr>
          <w:p w14:paraId="68C06334">
            <w:r>
              <w:t>股值排行榜前十名数据</w:t>
            </w:r>
          </w:p>
        </w:tc>
        <w:tc>
          <w:tcPr>
            <w:tcW w:w="2161" w:type="dxa"/>
          </w:tcPr>
          <w:p w14:paraId="2247E1CA">
            <w:r>
              <w:t>详细展示股值排行榜前十名村集体的具体数据。包括村集体名称、股值金额、</w:t>
            </w:r>
            <w:r>
              <w:br w:type="textWrapping"/>
            </w:r>
            <w:r>
              <w:t>股权类型占比、分红情况等信息。这可以让用户深入了解前十名村集体的股权状</w:t>
            </w:r>
            <w:r>
              <w:br w:type="textWrapping"/>
            </w:r>
            <w:r>
              <w:t>况和发展潜力，为投资决策和合作提供依据。例如，可以通过链接展示每个村集</w:t>
            </w:r>
            <w:r>
              <w:br w:type="textWrapping"/>
            </w:r>
            <w:r>
              <w:t>体的详细信息页面，或者以报告的形式输出前十名村集体的数据。</w:t>
            </w:r>
            <w:r>
              <w:br w:type="textWrapping"/>
            </w:r>
            <w:r>
              <w:t>“股权一张图”还提供了股值和年度分红的对比分析功能，包括排行榜前十</w:t>
            </w:r>
            <w:r>
              <w:br w:type="textWrapping"/>
            </w:r>
            <w:r>
              <w:t>名的对比和下属各行政区划村年度分红的对比，帮助用户识别和分析股权价值和</w:t>
            </w:r>
            <w:r>
              <w:br w:type="textWrapping"/>
            </w:r>
            <w:r>
              <w:t>分红趋势。</w:t>
            </w:r>
          </w:p>
        </w:tc>
      </w:tr>
      <w:tr w14:paraId="09FC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A83BC6">
            <w:r>
              <w:t>1326</w:t>
            </w:r>
          </w:p>
        </w:tc>
        <w:tc>
          <w:tcPr>
            <w:tcW w:w="2161" w:type="dxa"/>
          </w:tcPr>
          <w:p w14:paraId="337BC2F0">
            <w:r>
              <w:t>股权一张图</w:t>
            </w:r>
          </w:p>
        </w:tc>
        <w:tc>
          <w:tcPr>
            <w:tcW w:w="2161" w:type="dxa"/>
          </w:tcPr>
          <w:p w14:paraId="32437CED">
            <w:r>
              <w:t>下属各行政区划村年度分红对比展示城市轮动展示</w:t>
            </w:r>
          </w:p>
        </w:tc>
        <w:tc>
          <w:tcPr>
            <w:tcW w:w="2161" w:type="dxa"/>
          </w:tcPr>
          <w:p w14:paraId="67AC961B">
            <w:r>
              <w:t>通过城市轮动的方式展示下属各行政区划村集体的年度分红对比情况。这可</w:t>
            </w:r>
            <w:r>
              <w:br w:type="textWrapping"/>
            </w:r>
            <w:r>
              <w:t>以让用户了解不同城市或地区的村集体分红水平差异，为区域经济协调发展和政</w:t>
            </w:r>
            <w:r>
              <w:br w:type="textWrapping"/>
            </w:r>
            <w:r>
              <w:t>策调整提供参考。例如，可以使用地图切换的方式展示不同城市的村集体分红情</w:t>
            </w:r>
            <w:r>
              <w:br w:type="textWrapping"/>
            </w:r>
            <w:r>
              <w:t>况，在地图上用不同颜色的图标标注各个行政区划的村集体位置，点击图标可弹</w:t>
            </w:r>
            <w:r>
              <w:br w:type="textWrapping"/>
            </w:r>
            <w:r>
              <w:t>出该村集体的年度分红信息，包括分红金额、与上一年度的对比变化等。或者通</w:t>
            </w:r>
            <w:r>
              <w:br w:type="textWrapping"/>
            </w:r>
            <w:r>
              <w:t>过列表形式列出每个城市的村集体分红排名和对比数据，以表格形式呈现各个村</w:t>
            </w:r>
            <w:r>
              <w:br w:type="textWrapping"/>
            </w:r>
            <w:r>
              <w:t>集体的名称、所属行政区划、年度分红金额、同比增长率等信息，方便用户直观</w:t>
            </w:r>
            <w:r>
              <w:br w:type="textWrapping"/>
            </w:r>
            <w:r>
              <w:t>地比较不同城市村集体的分红情况。</w:t>
            </w:r>
          </w:p>
        </w:tc>
      </w:tr>
      <w:tr w14:paraId="6EDBE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D5BB00">
            <w:r>
              <w:t>1327</w:t>
            </w:r>
          </w:p>
        </w:tc>
        <w:tc>
          <w:tcPr>
            <w:tcW w:w="2161" w:type="dxa"/>
          </w:tcPr>
          <w:p w14:paraId="60F26ADA">
            <w:r>
              <w:t>股权一张图</w:t>
            </w:r>
          </w:p>
        </w:tc>
        <w:tc>
          <w:tcPr>
            <w:tcW w:w="2161" w:type="dxa"/>
          </w:tcPr>
          <w:p w14:paraId="0DA4871B">
            <w:r>
              <w:t>下属各行政区划村年度分红对比展示年度对比</w:t>
            </w:r>
          </w:p>
        </w:tc>
        <w:tc>
          <w:tcPr>
            <w:tcW w:w="2161" w:type="dxa"/>
          </w:tcPr>
          <w:p w14:paraId="3F560A10">
            <w:r>
              <w:t>对下属各行政区划村集体的年度分红进行对比分析，展示不同年度之间的变</w:t>
            </w:r>
            <w:r>
              <w:br w:type="textWrapping"/>
            </w:r>
            <w:r>
              <w:t>化情况。例如，可以使用柱状图对比不同年度同一行政区划村集体的分红总额，</w:t>
            </w:r>
            <w:r>
              <w:br w:type="textWrapping"/>
            </w:r>
            <w:r>
              <w:t>直观地呈现分红的增长或下降趋势。也可以制作折线图，展示单个村集体在不同</w:t>
            </w:r>
            <w:r>
              <w:br w:type="textWrapping"/>
            </w:r>
            <w:r>
              <w:t>年度的分红变化曲线，帮助用户分析其发展稳定性。还可以通过表格详细列出各</w:t>
            </w:r>
            <w:r>
              <w:br w:type="textWrapping"/>
            </w:r>
            <w:r>
              <w:t>个村集体在不同年度的具体分红金额，以及与上一年度的差值和增长率，方便用</w:t>
            </w:r>
            <w:r>
              <w:br w:type="textWrapping"/>
            </w:r>
            <w:r>
              <w:t>户进行精确的数据分析和趋势判断。</w:t>
            </w:r>
          </w:p>
        </w:tc>
      </w:tr>
      <w:tr w14:paraId="55178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3A8394">
            <w:r>
              <w:t>1328</w:t>
            </w:r>
          </w:p>
        </w:tc>
        <w:tc>
          <w:tcPr>
            <w:tcW w:w="2161" w:type="dxa"/>
          </w:tcPr>
          <w:p w14:paraId="32EC4BED">
            <w:r>
              <w:t>预警监督</w:t>
            </w:r>
          </w:p>
        </w:tc>
        <w:tc>
          <w:tcPr>
            <w:tcW w:w="2161" w:type="dxa"/>
          </w:tcPr>
          <w:p w14:paraId="3B24138C">
            <w:r>
              <w:t>预警规则设置</w:t>
            </w:r>
          </w:p>
        </w:tc>
        <w:tc>
          <w:tcPr>
            <w:tcW w:w="2161" w:type="dxa"/>
          </w:tcPr>
          <w:p w14:paraId="331FF2F2">
            <w:r>
              <w:t>提供预警规则设置功能，用户可以根据实际需求自定义各种预警条件。例如，</w:t>
            </w:r>
            <w:r>
              <w:br w:type="textWrapping"/>
            </w:r>
            <w:r>
              <w:t>可以设置资金预警规则，当村集体的资金余额低于一定金额时触发预警；设置资</w:t>
            </w:r>
            <w:r>
              <w:br w:type="textWrapping"/>
            </w:r>
            <w:r>
              <w:t>产预警规则，当资产负债率超过特定比例时发出警报；设置资源预警规则，对土</w:t>
            </w:r>
            <w:r>
              <w:br w:type="textWrapping"/>
            </w:r>
            <w:r>
              <w:t>地资源的过度开发或闲置情况进行预警等。设置过程可以通过直观的界面进行，</w:t>
            </w:r>
            <w:r>
              <w:br w:type="textWrapping"/>
            </w:r>
            <w:r>
              <w:t>用户可以选择预警指标、设定阈值、选择预警方式（如弹窗提示、短信通知等）。</w:t>
            </w:r>
          </w:p>
        </w:tc>
      </w:tr>
      <w:tr w14:paraId="7A98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771EB7">
            <w:r>
              <w:t>1329</w:t>
            </w:r>
          </w:p>
        </w:tc>
        <w:tc>
          <w:tcPr>
            <w:tcW w:w="2161" w:type="dxa"/>
          </w:tcPr>
          <w:p w14:paraId="1626779B">
            <w:r>
              <w:t>预警监督</w:t>
            </w:r>
          </w:p>
        </w:tc>
        <w:tc>
          <w:tcPr>
            <w:tcW w:w="2161" w:type="dxa"/>
          </w:tcPr>
          <w:p w14:paraId="2E468ACF">
            <w:r>
              <w:t>资金预警占比</w:t>
            </w:r>
          </w:p>
        </w:tc>
        <w:tc>
          <w:tcPr>
            <w:tcW w:w="2161" w:type="dxa"/>
          </w:tcPr>
          <w:p w14:paraId="6B4C45FD">
            <w:r>
              <w:t>展示资金预警的占比情况。通过统计一段时间内触发资金预警的次数与总交</w:t>
            </w:r>
            <w:r>
              <w:br w:type="textWrapping"/>
            </w:r>
            <w:r>
              <w:t>易次数的比例，反映村集体资金管理的风险程度。例如，可以以百分比形式在图</w:t>
            </w:r>
            <w:r>
              <w:br w:type="textWrapping"/>
            </w:r>
            <w:r>
              <w:t>表中显示资金预警占比，同时列出触发资金预警的具体交易和金额范围，帮助用</w:t>
            </w:r>
            <w:r>
              <w:br w:type="textWrapping"/>
            </w:r>
            <w:r>
              <w:t>户了解资金风险的主要来源。</w:t>
            </w:r>
          </w:p>
        </w:tc>
      </w:tr>
      <w:tr w14:paraId="1FD2B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3D5982E">
            <w:r>
              <w:t>1330</w:t>
            </w:r>
          </w:p>
        </w:tc>
        <w:tc>
          <w:tcPr>
            <w:tcW w:w="2161" w:type="dxa"/>
          </w:tcPr>
          <w:p w14:paraId="7155C4BD">
            <w:r>
              <w:t>预警监督</w:t>
            </w:r>
          </w:p>
        </w:tc>
        <w:tc>
          <w:tcPr>
            <w:tcW w:w="2161" w:type="dxa"/>
          </w:tcPr>
          <w:p w14:paraId="79D31FBF">
            <w:r>
              <w:t>资产预警占比</w:t>
            </w:r>
          </w:p>
        </w:tc>
        <w:tc>
          <w:tcPr>
            <w:tcW w:w="2161" w:type="dxa"/>
          </w:tcPr>
          <w:p w14:paraId="42FD32DD">
            <w:r>
              <w:t>呈现资产预警的占比情况。计算资产预警次数在资产相关操作总数中的比例，</w:t>
            </w:r>
            <w:r>
              <w:br w:type="textWrapping"/>
            </w:r>
            <w:r>
              <w:t>反映村集体资产运营的风险状况。可以用饼状图展示资产预警占比与其他预警类</w:t>
            </w:r>
            <w:r>
              <w:br w:type="textWrapping"/>
            </w:r>
            <w:r>
              <w:t>型的对比，或者通过表格详细列出资产预警的具体资产类别和预警原因，为资产</w:t>
            </w:r>
            <w:r>
              <w:br w:type="textWrapping"/>
            </w:r>
            <w:r>
              <w:t>风险管理提供依据。</w:t>
            </w:r>
          </w:p>
        </w:tc>
      </w:tr>
      <w:tr w14:paraId="158CD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8AEC17">
            <w:r>
              <w:t>1331</w:t>
            </w:r>
          </w:p>
        </w:tc>
        <w:tc>
          <w:tcPr>
            <w:tcW w:w="2161" w:type="dxa"/>
          </w:tcPr>
          <w:p w14:paraId="325813F8">
            <w:r>
              <w:t>预警监督</w:t>
            </w:r>
          </w:p>
        </w:tc>
        <w:tc>
          <w:tcPr>
            <w:tcW w:w="2161" w:type="dxa"/>
          </w:tcPr>
          <w:p w14:paraId="30E71109">
            <w:r>
              <w:t>资源预警占比</w:t>
            </w:r>
          </w:p>
        </w:tc>
        <w:tc>
          <w:tcPr>
            <w:tcW w:w="2161" w:type="dxa"/>
          </w:tcPr>
          <w:p w14:paraId="216AA858">
            <w:r>
              <w:t>展示资源预警的占比情况。统计资源预警在资源管理操作中的比例，提示村</w:t>
            </w:r>
            <w:r>
              <w:br w:type="textWrapping"/>
            </w:r>
            <w:r>
              <w:t>集体对资源的合理利用和保护程度。例如，可以使用柱状图对比不同类型资源预</w:t>
            </w:r>
            <w:r>
              <w:br w:type="textWrapping"/>
            </w:r>
            <w:r>
              <w:t>警的占比，同时标注出预警较高的资源类型和具体预警内容，以便用户有针对性</w:t>
            </w:r>
            <w:r>
              <w:br w:type="textWrapping"/>
            </w:r>
            <w:r>
              <w:t>地加强资源管理。</w:t>
            </w:r>
          </w:p>
        </w:tc>
      </w:tr>
      <w:tr w14:paraId="04B0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A75B2A">
            <w:r>
              <w:t>1332</w:t>
            </w:r>
          </w:p>
        </w:tc>
        <w:tc>
          <w:tcPr>
            <w:tcW w:w="2161" w:type="dxa"/>
          </w:tcPr>
          <w:p w14:paraId="305A5822">
            <w:r>
              <w:t>预警监督</w:t>
            </w:r>
          </w:p>
        </w:tc>
        <w:tc>
          <w:tcPr>
            <w:tcW w:w="2161" w:type="dxa"/>
          </w:tcPr>
          <w:p w14:paraId="3A99230F">
            <w:r>
              <w:t>合同预警占比</w:t>
            </w:r>
          </w:p>
        </w:tc>
        <w:tc>
          <w:tcPr>
            <w:tcW w:w="2161" w:type="dxa"/>
          </w:tcPr>
          <w:p w14:paraId="02E647DD">
            <w:r>
              <w:t>呈现合同预警的占比情况。计算合同预警次数与合同总数的比例，反映村集</w:t>
            </w:r>
            <w:r>
              <w:br w:type="textWrapping"/>
            </w:r>
            <w:r>
              <w:t>体在合同管理方面的风险水平。可以通过列表形式列出触发合同预警的合同详情，</w:t>
            </w:r>
            <w:r>
              <w:br w:type="textWrapping"/>
            </w:r>
            <w:r>
              <w:t>包括合同编号、合同类型、预警原因等，方便用户及时处理合同风险。</w:t>
            </w:r>
          </w:p>
        </w:tc>
      </w:tr>
      <w:tr w14:paraId="07BC9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95FD2C">
            <w:r>
              <w:t>1333</w:t>
            </w:r>
          </w:p>
        </w:tc>
        <w:tc>
          <w:tcPr>
            <w:tcW w:w="2161" w:type="dxa"/>
          </w:tcPr>
          <w:p w14:paraId="60CA1B02">
            <w:r>
              <w:t>预警监督</w:t>
            </w:r>
          </w:p>
        </w:tc>
        <w:tc>
          <w:tcPr>
            <w:tcW w:w="2161" w:type="dxa"/>
          </w:tcPr>
          <w:p w14:paraId="3D843058">
            <w:r>
              <w:t>成员预警占比</w:t>
            </w:r>
          </w:p>
        </w:tc>
        <w:tc>
          <w:tcPr>
            <w:tcW w:w="2161" w:type="dxa"/>
          </w:tcPr>
          <w:p w14:paraId="245A8316">
            <w:r>
              <w:t>展示成员预警的占比情况。统计成员相关预警在成员管理操作中的比例，反</w:t>
            </w:r>
            <w:r>
              <w:br w:type="textWrapping"/>
            </w:r>
            <w:r>
              <w:t>映村集体成员管理的潜在问题。例如，可以以图表形式显示不同类型成员预警的</w:t>
            </w:r>
            <w:r>
              <w:br w:type="textWrapping"/>
            </w:r>
            <w:r>
              <w:t>占比，如成员资格审核预警、成员权益保障预警等，同时提供预警成员的具体信</w:t>
            </w:r>
            <w:r>
              <w:br w:type="textWrapping"/>
            </w:r>
            <w:r>
              <w:t>息和预警原因，便于用户进行成员管理的优化。</w:t>
            </w:r>
          </w:p>
        </w:tc>
      </w:tr>
      <w:tr w14:paraId="63CD7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EF4778">
            <w:r>
              <w:t>1334</w:t>
            </w:r>
          </w:p>
        </w:tc>
        <w:tc>
          <w:tcPr>
            <w:tcW w:w="2161" w:type="dxa"/>
          </w:tcPr>
          <w:p w14:paraId="4D85CCD6">
            <w:r>
              <w:t>预警监督</w:t>
            </w:r>
          </w:p>
        </w:tc>
        <w:tc>
          <w:tcPr>
            <w:tcW w:w="2161" w:type="dxa"/>
          </w:tcPr>
          <w:p w14:paraId="16BC0A04">
            <w:r>
              <w:t>风险预警占比</w:t>
            </w:r>
          </w:p>
        </w:tc>
        <w:tc>
          <w:tcPr>
            <w:tcW w:w="2161" w:type="dxa"/>
          </w:tcPr>
          <w:p w14:paraId="48234135">
            <w:r>
              <w:t>综合展示各种风险预警的占比情况。将资金、资产、资源、合同、成员等各</w:t>
            </w:r>
            <w:r>
              <w:br w:type="textWrapping"/>
            </w:r>
            <w:r>
              <w:t>类预警进行汇总统计，以整体视角反映村集体面临的风险程度。可以使用雷达图</w:t>
            </w:r>
            <w:r>
              <w:br w:type="textWrapping"/>
            </w:r>
            <w:r>
              <w:t>第7247页</w:t>
            </w:r>
            <w:r>
              <w:br w:type="textWrapping"/>
            </w:r>
            <w:r>
              <w:t>展示不同类型预警的占比分布，或者通过报告形式输出风险预警占比分析结果，</w:t>
            </w:r>
            <w:r>
              <w:br w:type="textWrapping"/>
            </w:r>
            <w:r>
              <w:t>为村集体的风险管理决策提供全面参考。</w:t>
            </w:r>
          </w:p>
        </w:tc>
      </w:tr>
      <w:tr w14:paraId="64BA4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B1B9C4">
            <w:r>
              <w:t>1335</w:t>
            </w:r>
          </w:p>
        </w:tc>
        <w:tc>
          <w:tcPr>
            <w:tcW w:w="2161" w:type="dxa"/>
          </w:tcPr>
          <w:p w14:paraId="49B38B3C">
            <w:r>
              <w:t>预警监督</w:t>
            </w:r>
          </w:p>
        </w:tc>
        <w:tc>
          <w:tcPr>
            <w:tcW w:w="2161" w:type="dxa"/>
          </w:tcPr>
          <w:p w14:paraId="414C2083">
            <w:r>
              <w:t>月结情况预警占比</w:t>
            </w:r>
          </w:p>
        </w:tc>
        <w:tc>
          <w:tcPr>
            <w:tcW w:w="2161" w:type="dxa"/>
          </w:tcPr>
          <w:p w14:paraId="341E8105">
            <w:r>
              <w:t>展示月结情况预警的占比情况。对村集体财务月结过程中的异常情况进行预</w:t>
            </w:r>
            <w:r>
              <w:br w:type="textWrapping"/>
            </w:r>
            <w:r>
              <w:t>警统计，反映财务月结的准确性和及时性风险。例如，可以以表格形式列出月结</w:t>
            </w:r>
            <w:r>
              <w:br w:type="textWrapping"/>
            </w:r>
            <w:r>
              <w:t>预警的具体项目和金额差异，同时显示月结预警占总月结操作的比例，提醒用户</w:t>
            </w:r>
            <w:r>
              <w:br w:type="textWrapping"/>
            </w:r>
            <w:r>
              <w:t>关注财务月结的质量问题。</w:t>
            </w:r>
            <w:r>
              <w:br w:type="textWrapping"/>
            </w:r>
            <w:r>
              <w:t>提供了预警数量的多种展示和分析方式，包括各区域预警数量排名、按处理</w:t>
            </w:r>
            <w:r>
              <w:br w:type="textWrapping"/>
            </w:r>
            <w:r>
              <w:t>进度的预警数量展示，以及不同日期的预警数量对比，还有对受理员送办效能和</w:t>
            </w:r>
            <w:r>
              <w:br w:type="textWrapping"/>
            </w:r>
            <w:r>
              <w:t>村会计处理效能统计为用户提供了预警管理的深入洞察。</w:t>
            </w:r>
          </w:p>
        </w:tc>
      </w:tr>
      <w:tr w14:paraId="6CB8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7B55DF9">
            <w:r>
              <w:t>1336</w:t>
            </w:r>
          </w:p>
        </w:tc>
        <w:tc>
          <w:tcPr>
            <w:tcW w:w="2161" w:type="dxa"/>
          </w:tcPr>
          <w:p w14:paraId="49B690DE">
            <w:r>
              <w:t>预警监督</w:t>
            </w:r>
          </w:p>
        </w:tc>
        <w:tc>
          <w:tcPr>
            <w:tcW w:w="2161" w:type="dxa"/>
          </w:tcPr>
          <w:p w14:paraId="05F1A7B4">
            <w:r>
              <w:t>预警数量按类别展示</w:t>
            </w:r>
          </w:p>
        </w:tc>
        <w:tc>
          <w:tcPr>
            <w:tcW w:w="2161" w:type="dxa"/>
          </w:tcPr>
          <w:p w14:paraId="74FBBB39">
            <w:r>
              <w:t>按照不同的预警类别对预警数量进行展示。可以将预警分为资金预警、资产</w:t>
            </w:r>
            <w:r>
              <w:br w:type="textWrapping"/>
            </w:r>
            <w:r>
              <w:t>预警、资源预警等多个类别，以柱状图或列表形式分别展示每个类别的预警数量，</w:t>
            </w:r>
            <w:r>
              <w:br w:type="textWrapping"/>
            </w:r>
            <w:r>
              <w:t>让用户清晰地了解各类风险的分布情况。例如，在界面上设置不同的选项卡，用</w:t>
            </w:r>
            <w:r>
              <w:br w:type="textWrapping"/>
            </w:r>
            <w:r>
              <w:t>户点击相应选项卡可查看特定类别的预警详细信息。</w:t>
            </w:r>
          </w:p>
        </w:tc>
      </w:tr>
      <w:tr w14:paraId="1DC4D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C371E7">
            <w:r>
              <w:t>1337</w:t>
            </w:r>
          </w:p>
        </w:tc>
        <w:tc>
          <w:tcPr>
            <w:tcW w:w="2161" w:type="dxa"/>
          </w:tcPr>
          <w:p w14:paraId="3CF15A23">
            <w:r>
              <w:t>预警监督</w:t>
            </w:r>
          </w:p>
        </w:tc>
        <w:tc>
          <w:tcPr>
            <w:tcW w:w="2161" w:type="dxa"/>
          </w:tcPr>
          <w:p w14:paraId="4A3B44C8">
            <w:r>
              <w:t>各区域预警数量排名图表展示</w:t>
            </w:r>
          </w:p>
        </w:tc>
        <w:tc>
          <w:tcPr>
            <w:tcW w:w="2161" w:type="dxa"/>
          </w:tcPr>
          <w:p w14:paraId="36E43522">
            <w:r>
              <w:t>以图表形式展示各区域的预警数量排名情况。可以根据行政区划将村集体划</w:t>
            </w:r>
            <w:r>
              <w:br w:type="textWrapping"/>
            </w:r>
            <w:r>
              <w:t>分为不同区域，统计每个区域的预警数量，并通过柱状图、折线图等图表展示区</w:t>
            </w:r>
            <w:r>
              <w:br w:type="textWrapping"/>
            </w:r>
            <w:r>
              <w:t>域之间的预警数量对比。例如，在地图上标注不同区域，用不同颜色表示预警数</w:t>
            </w:r>
            <w:r>
              <w:br w:type="textWrapping"/>
            </w:r>
            <w:r>
              <w:t>量的高低，同时提供区域排名列表，方便用户直观地了解各区域的风险状况。</w:t>
            </w:r>
          </w:p>
        </w:tc>
      </w:tr>
      <w:tr w14:paraId="1FE8C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F8684B">
            <w:r>
              <w:t>1338</w:t>
            </w:r>
          </w:p>
        </w:tc>
        <w:tc>
          <w:tcPr>
            <w:tcW w:w="2161" w:type="dxa"/>
          </w:tcPr>
          <w:p w14:paraId="6A94A0D6">
            <w:r>
              <w:t>预警监督</w:t>
            </w:r>
          </w:p>
        </w:tc>
        <w:tc>
          <w:tcPr>
            <w:tcW w:w="2161" w:type="dxa"/>
          </w:tcPr>
          <w:p w14:paraId="77EF26E5">
            <w:r>
              <w:t>各区域预警数量排名图表展示城市排名</w:t>
            </w:r>
          </w:p>
        </w:tc>
        <w:tc>
          <w:tcPr>
            <w:tcW w:w="2161" w:type="dxa"/>
          </w:tcPr>
          <w:p w14:paraId="40F5D790">
            <w:r>
              <w:t>在各区域预警数量排名图表中，单独展示城市级别的预警数量排名。将不同</w:t>
            </w:r>
            <w:r>
              <w:br w:type="textWrapping"/>
            </w:r>
            <w:r>
              <w:t>城市的村集体预警数量进行统计和对比，反映城市之间村集体风险管理的差异。</w:t>
            </w:r>
            <w:r>
              <w:br w:type="textWrapping"/>
            </w:r>
            <w:r>
              <w:t>例如，可以使用表格列出各个城市的预警数量、排名以及主要预警类型，为城市</w:t>
            </w:r>
            <w:r>
              <w:br w:type="textWrapping"/>
            </w:r>
            <w:r>
              <w:t>间的经验交流和政策制定提供参考。</w:t>
            </w:r>
          </w:p>
        </w:tc>
      </w:tr>
      <w:tr w14:paraId="4B783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2B268E">
            <w:r>
              <w:t>1339</w:t>
            </w:r>
          </w:p>
        </w:tc>
        <w:tc>
          <w:tcPr>
            <w:tcW w:w="2161" w:type="dxa"/>
          </w:tcPr>
          <w:p w14:paraId="7D1D64E3">
            <w:r>
              <w:t>预警监督</w:t>
            </w:r>
          </w:p>
        </w:tc>
        <w:tc>
          <w:tcPr>
            <w:tcW w:w="2161" w:type="dxa"/>
          </w:tcPr>
          <w:p w14:paraId="6B90D9C1">
            <w:r>
              <w:t>各区域预警数量排名图表展示数量</w:t>
            </w:r>
          </w:p>
        </w:tc>
        <w:tc>
          <w:tcPr>
            <w:tcW w:w="2161" w:type="dxa"/>
          </w:tcPr>
          <w:p w14:paraId="0096A157">
            <w:r>
              <w:t>明确展示各区域预警数量的具体数值。在图表中除了展示排名情况外，还标</w:t>
            </w:r>
            <w:r>
              <w:br w:type="textWrapping"/>
            </w:r>
            <w:r>
              <w:t>注每个区域的预警数量，让用户不仅了解相对排名，还能掌握具体的风险规模。</w:t>
            </w:r>
            <w:r>
              <w:br w:type="textWrapping"/>
            </w:r>
            <w:r>
              <w:t>例如，在柱状图上显示每个柱子对应的预警数量数值，或者在列表中详细列出区</w:t>
            </w:r>
            <w:r>
              <w:br w:type="textWrapping"/>
            </w:r>
            <w:r>
              <w:t>域名称和预警数量，方便用户进行精确的数据分析。</w:t>
            </w:r>
          </w:p>
        </w:tc>
      </w:tr>
      <w:tr w14:paraId="4C22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CB4C57">
            <w:r>
              <w:t>1340</w:t>
            </w:r>
          </w:p>
        </w:tc>
        <w:tc>
          <w:tcPr>
            <w:tcW w:w="2161" w:type="dxa"/>
          </w:tcPr>
          <w:p w14:paraId="45DDE9B2">
            <w:r>
              <w:t>预警监督</w:t>
            </w:r>
          </w:p>
        </w:tc>
        <w:tc>
          <w:tcPr>
            <w:tcW w:w="2161" w:type="dxa"/>
          </w:tcPr>
          <w:p w14:paraId="18353991">
            <w:r>
              <w:t>预警数量按处理进度展示</w:t>
            </w:r>
          </w:p>
        </w:tc>
        <w:tc>
          <w:tcPr>
            <w:tcW w:w="2161" w:type="dxa"/>
          </w:tcPr>
          <w:p w14:paraId="4EC14255">
            <w:r>
              <w:t>根据预警的处理进度对预警数量进行展示。可以将预警分为未处理、处理中、</w:t>
            </w:r>
            <w:r>
              <w:br w:type="textWrapping"/>
            </w:r>
            <w:r>
              <w:t>已处理等不同状态，以图表形式展示各个状态下的预警数量，让用户了解预警处</w:t>
            </w:r>
            <w:r>
              <w:br w:type="textWrapping"/>
            </w:r>
            <w:r>
              <w:t>理的整体情况。例如，使用饼状图展示不同处理进度的预警占比，或者通过列表</w:t>
            </w:r>
            <w:r>
              <w:br w:type="textWrapping"/>
            </w:r>
            <w:r>
              <w:t>形式列出每个预警的处理状态和处理时间节点。</w:t>
            </w:r>
          </w:p>
        </w:tc>
      </w:tr>
      <w:tr w14:paraId="49CAE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2A99FA">
            <w:r>
              <w:t>1341</w:t>
            </w:r>
          </w:p>
        </w:tc>
        <w:tc>
          <w:tcPr>
            <w:tcW w:w="2161" w:type="dxa"/>
          </w:tcPr>
          <w:p w14:paraId="6AD8CDFA">
            <w:r>
              <w:t>预警监督</w:t>
            </w:r>
          </w:p>
        </w:tc>
        <w:tc>
          <w:tcPr>
            <w:tcW w:w="2161" w:type="dxa"/>
          </w:tcPr>
          <w:p w14:paraId="6685B9E2">
            <w:r>
              <w:t>预警数量按处理进度数据展示汇总数量</w:t>
            </w:r>
          </w:p>
        </w:tc>
        <w:tc>
          <w:tcPr>
            <w:tcW w:w="2161" w:type="dxa"/>
          </w:tcPr>
          <w:p w14:paraId="240F7D06">
            <w:r>
              <w:t>汇总展示不同处理进度下的预警数量总数。为用户提供一个整体的预警处理</w:t>
            </w:r>
            <w:r>
              <w:br w:type="textWrapping"/>
            </w:r>
            <w:r>
              <w:t>进度概况，方便用户掌握未处理、处理中、已处理预警的总量情况。例如，可以</w:t>
            </w:r>
            <w:r>
              <w:br w:type="textWrapping"/>
            </w:r>
            <w:r>
              <w:t>在界面上以数字形式显示不同处理进度的预警汇总数量，同时提供与上一时间段</w:t>
            </w:r>
            <w:r>
              <w:br w:type="textWrapping"/>
            </w:r>
            <w:r>
              <w:t>的对比数据，反映预警处理的进展情况。</w:t>
            </w:r>
          </w:p>
        </w:tc>
      </w:tr>
      <w:tr w14:paraId="51BF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2FC78F">
            <w:r>
              <w:t>1342</w:t>
            </w:r>
          </w:p>
        </w:tc>
        <w:tc>
          <w:tcPr>
            <w:tcW w:w="2161" w:type="dxa"/>
          </w:tcPr>
          <w:p w14:paraId="1DAA7FB0">
            <w:r>
              <w:t>预警监督</w:t>
            </w:r>
          </w:p>
        </w:tc>
        <w:tc>
          <w:tcPr>
            <w:tcW w:w="2161" w:type="dxa"/>
          </w:tcPr>
          <w:p w14:paraId="2083670C">
            <w:r>
              <w:t>预警数量按处理进度数据展示进度占比</w:t>
            </w:r>
          </w:p>
        </w:tc>
        <w:tc>
          <w:tcPr>
            <w:tcW w:w="2161" w:type="dxa"/>
          </w:tcPr>
          <w:p w14:paraId="5E27BB7C">
            <w:r>
              <w:t>计算不同处理进度的预警数量在总预警数量中的占比。以百分比形式展示各</w:t>
            </w:r>
            <w:r>
              <w:br w:type="textWrapping"/>
            </w:r>
            <w:r>
              <w:t>个处理进度的预警占比情况，帮助用户了解预警处理的效率和进度分布。例如，</w:t>
            </w:r>
            <w:r>
              <w:br w:type="textWrapping"/>
            </w:r>
            <w:r>
              <w:t>可以使用柱状图对比不同处理进度的占比，或者在表格中列出每个处理进度的预</w:t>
            </w:r>
            <w:r>
              <w:br w:type="textWrapping"/>
            </w:r>
            <w:r>
              <w:t>警数量和占比数据。</w:t>
            </w:r>
          </w:p>
        </w:tc>
      </w:tr>
      <w:tr w14:paraId="3E18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437C99">
            <w:r>
              <w:t>1343</w:t>
            </w:r>
          </w:p>
        </w:tc>
        <w:tc>
          <w:tcPr>
            <w:tcW w:w="2161" w:type="dxa"/>
          </w:tcPr>
          <w:p w14:paraId="41D4B798">
            <w:r>
              <w:t>预警监督</w:t>
            </w:r>
          </w:p>
        </w:tc>
        <w:tc>
          <w:tcPr>
            <w:tcW w:w="2161" w:type="dxa"/>
          </w:tcPr>
          <w:p w14:paraId="71B7D9D2">
            <w:r>
              <w:t>预警数量按处理进度数据展示已送办数量</w:t>
            </w:r>
          </w:p>
        </w:tc>
        <w:tc>
          <w:tcPr>
            <w:tcW w:w="2161" w:type="dxa"/>
          </w:tcPr>
          <w:p w14:paraId="1159E5BB">
            <w:r>
              <w:t>展示已经送办处理的预警数量。明确已送办预警的具体数量，让用户了解哪</w:t>
            </w:r>
            <w:r>
              <w:br w:type="textWrapping"/>
            </w:r>
            <w:r>
              <w:t>些预警正在处理过程中。例如，可以在列表中单独列出已送办的预警，包括预警</w:t>
            </w:r>
            <w:r>
              <w:br w:type="textWrapping"/>
            </w:r>
            <w:r>
              <w:t>编号、送办时间、处理部门等信息，方便用户跟踪处理进度。</w:t>
            </w:r>
          </w:p>
        </w:tc>
      </w:tr>
      <w:tr w14:paraId="6847A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D05082">
            <w:r>
              <w:t>1344</w:t>
            </w:r>
          </w:p>
        </w:tc>
        <w:tc>
          <w:tcPr>
            <w:tcW w:w="2161" w:type="dxa"/>
          </w:tcPr>
          <w:p w14:paraId="4283D567">
            <w:r>
              <w:t>预警监督</w:t>
            </w:r>
          </w:p>
        </w:tc>
        <w:tc>
          <w:tcPr>
            <w:tcW w:w="2161" w:type="dxa"/>
          </w:tcPr>
          <w:p w14:paraId="4B4A3050">
            <w:r>
              <w:t>预警数量按处理进度数据展示已处理数量</w:t>
            </w:r>
          </w:p>
        </w:tc>
        <w:tc>
          <w:tcPr>
            <w:tcW w:w="2161" w:type="dxa"/>
          </w:tcPr>
          <w:p w14:paraId="76990F96">
            <w:r>
              <w:t>呈现已经处理完成的预警数量。显示已处理预警的具体数量，反映预警处理</w:t>
            </w:r>
            <w:r>
              <w:br w:type="textWrapping"/>
            </w:r>
            <w:r>
              <w:t>的成果。例如，可以用绿色标记已处理的预警，在列表中突出显示已处理预警的</w:t>
            </w:r>
            <w:r>
              <w:br w:type="textWrapping"/>
            </w:r>
            <w:r>
              <w:t>详细信息和处理结果，为用户提供处理效果的反馈。</w:t>
            </w:r>
          </w:p>
        </w:tc>
      </w:tr>
      <w:tr w14:paraId="1D7FC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F89908">
            <w:r>
              <w:t>1345</w:t>
            </w:r>
          </w:p>
        </w:tc>
        <w:tc>
          <w:tcPr>
            <w:tcW w:w="2161" w:type="dxa"/>
          </w:tcPr>
          <w:p w14:paraId="4660F619">
            <w:r>
              <w:t>预警监督</w:t>
            </w:r>
          </w:p>
        </w:tc>
        <w:tc>
          <w:tcPr>
            <w:tcW w:w="2161" w:type="dxa"/>
          </w:tcPr>
          <w:p w14:paraId="707FED5D">
            <w:r>
              <w:t>预警数量按处理进度数据展示已办率</w:t>
            </w:r>
          </w:p>
        </w:tc>
        <w:tc>
          <w:tcPr>
            <w:tcW w:w="2161" w:type="dxa"/>
          </w:tcPr>
          <w:p w14:paraId="3600D91B">
            <w:r>
              <w:t>计算已处理预警数量与已送办预警数量的比率，即已办率。以百分比形式展</w:t>
            </w:r>
            <w:r>
              <w:br w:type="textWrapping"/>
            </w:r>
            <w:r>
              <w:t>示已办率，反映预警处理的效率和及时性。例如，可以在界面上实时显示已办率</w:t>
            </w:r>
            <w:r>
              <w:br w:type="textWrapping"/>
            </w:r>
            <w:r>
              <w:t>数值，并通过图表对比不同时间段的已办率变化，督促相关部门提高预警处理效</w:t>
            </w:r>
            <w:r>
              <w:br w:type="textWrapping"/>
            </w:r>
            <w:r>
              <w:t>率。</w:t>
            </w:r>
          </w:p>
        </w:tc>
      </w:tr>
      <w:tr w14:paraId="12AF8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8A865CE">
            <w:r>
              <w:t>1346</w:t>
            </w:r>
          </w:p>
        </w:tc>
        <w:tc>
          <w:tcPr>
            <w:tcW w:w="2161" w:type="dxa"/>
          </w:tcPr>
          <w:p w14:paraId="305B28A7">
            <w:r>
              <w:t>预警监督</w:t>
            </w:r>
          </w:p>
        </w:tc>
        <w:tc>
          <w:tcPr>
            <w:tcW w:w="2161" w:type="dxa"/>
          </w:tcPr>
          <w:p w14:paraId="70EE2A85">
            <w:r>
              <w:t>预警数量按处理进度数据展示处理率</w:t>
            </w:r>
          </w:p>
        </w:tc>
        <w:tc>
          <w:tcPr>
            <w:tcW w:w="2161" w:type="dxa"/>
          </w:tcPr>
          <w:p w14:paraId="477A8643">
            <w:r>
              <w:t>计算已处理预警数量与总预警数量的比率，即处理率。展示处理率可以让用</w:t>
            </w:r>
            <w:r>
              <w:br w:type="textWrapping"/>
            </w:r>
            <w:r>
              <w:t>户了解整个预警处理工作的进度和效果。例如，可以使用柱状图对比不同区域或</w:t>
            </w:r>
            <w:r>
              <w:br w:type="textWrapping"/>
            </w:r>
            <w:r>
              <w:t>不同类型预警的处理率，或者通过报告形式输出处理率分析结果，为进一步改进</w:t>
            </w:r>
            <w:r>
              <w:br w:type="textWrapping"/>
            </w:r>
            <w:r>
              <w:t>预警处理工作提供依据。</w:t>
            </w:r>
          </w:p>
        </w:tc>
      </w:tr>
      <w:tr w14:paraId="0EFC6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CB5BC6">
            <w:r>
              <w:t>1347</w:t>
            </w:r>
          </w:p>
        </w:tc>
        <w:tc>
          <w:tcPr>
            <w:tcW w:w="2161" w:type="dxa"/>
          </w:tcPr>
          <w:p w14:paraId="0961784C">
            <w:r>
              <w:t>预警监督</w:t>
            </w:r>
          </w:p>
        </w:tc>
        <w:tc>
          <w:tcPr>
            <w:tcW w:w="2161" w:type="dxa"/>
          </w:tcPr>
          <w:p w14:paraId="3B6A71EB">
            <w:r>
              <w:t>预警数量按图表展示分析对比</w:t>
            </w:r>
          </w:p>
        </w:tc>
        <w:tc>
          <w:tcPr>
            <w:tcW w:w="2161" w:type="dxa"/>
          </w:tcPr>
          <w:p w14:paraId="38FF04B8">
            <w:r>
              <w:t>通过图表对预警数量进行分析对比。可以选择不同的图表类型，如柱状图、</w:t>
            </w:r>
            <w:r>
              <w:br w:type="textWrapping"/>
            </w:r>
            <w:r>
              <w:t>折线图、雷达图等，根据不同的分析需求展示预警数量的变化趋势、区域对比、</w:t>
            </w:r>
            <w:r>
              <w:br w:type="textWrapping"/>
            </w:r>
            <w:r>
              <w:t>类型分布等情况。例如，用柱状图对比不同时间段的预警数量变化，用折线图分</w:t>
            </w:r>
            <w:r>
              <w:br w:type="textWrapping"/>
            </w:r>
            <w:r>
              <w:t>析特定类型预警的发展趋势，用雷达图展示不同区域预警数量的多维度对比。</w:t>
            </w:r>
          </w:p>
        </w:tc>
      </w:tr>
      <w:tr w14:paraId="27DA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94B761">
            <w:r>
              <w:t>1348</w:t>
            </w:r>
          </w:p>
        </w:tc>
        <w:tc>
          <w:tcPr>
            <w:tcW w:w="2161" w:type="dxa"/>
          </w:tcPr>
          <w:p w14:paraId="04A6A8F2">
            <w:r>
              <w:t>预警监督</w:t>
            </w:r>
          </w:p>
        </w:tc>
        <w:tc>
          <w:tcPr>
            <w:tcW w:w="2161" w:type="dxa"/>
          </w:tcPr>
          <w:p w14:paraId="2391DECD">
            <w:r>
              <w:t>预警数量按不同日期展示数量</w:t>
            </w:r>
          </w:p>
        </w:tc>
        <w:tc>
          <w:tcPr>
            <w:tcW w:w="2161" w:type="dxa"/>
          </w:tcPr>
          <w:p w14:paraId="43BBBE74">
            <w:r>
              <w:t>按照不同的日期对预警数量进行展示。用户可以选择特定的日期范围，查看</w:t>
            </w:r>
            <w:r>
              <w:br w:type="textWrapping"/>
            </w:r>
            <w:r>
              <w:t>该时间段内的预警数量变化情况。例如，可以使用日历视图选择日期，在图表中</w:t>
            </w:r>
            <w:r>
              <w:br w:type="textWrapping"/>
            </w:r>
            <w:r>
              <w:t>展示对应日期的预警数量，或者通过列表形式列出每天的预警数量和主要预警类</w:t>
            </w:r>
            <w:r>
              <w:br w:type="textWrapping"/>
            </w:r>
            <w:r>
              <w:t>型，方便用户进行时间序列分析。</w:t>
            </w:r>
          </w:p>
        </w:tc>
      </w:tr>
      <w:tr w14:paraId="7B922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34E18A1">
            <w:r>
              <w:t>1349</w:t>
            </w:r>
          </w:p>
        </w:tc>
        <w:tc>
          <w:tcPr>
            <w:tcW w:w="2161" w:type="dxa"/>
          </w:tcPr>
          <w:p w14:paraId="7645C894">
            <w:r>
              <w:t>预警监督</w:t>
            </w:r>
          </w:p>
        </w:tc>
        <w:tc>
          <w:tcPr>
            <w:tcW w:w="2161" w:type="dxa"/>
          </w:tcPr>
          <w:p w14:paraId="13198272">
            <w:r>
              <w:t>受理员送办效能</w:t>
            </w:r>
          </w:p>
        </w:tc>
        <w:tc>
          <w:tcPr>
            <w:tcW w:w="2161" w:type="dxa"/>
          </w:tcPr>
          <w:p w14:paraId="60CA83E0">
            <w:r>
              <w:t>评估受理员送办预警的效能。可以通过统计受理员送办预警的平均时间、送</w:t>
            </w:r>
            <w:r>
              <w:br w:type="textWrapping"/>
            </w:r>
            <w:r>
              <w:t>办准确率、处理进度跟踪情况等指标，反映受理员在预警处理工作中的效率和质</w:t>
            </w:r>
            <w:r>
              <w:br w:type="textWrapping"/>
            </w:r>
            <w:r>
              <w:t>第7250页</w:t>
            </w:r>
            <w:r>
              <w:br w:type="textWrapping"/>
            </w:r>
            <w:r>
              <w:t>量。例如，可以制作受理员送办效能图表，展示每个受理员的送办数量、平均处</w:t>
            </w:r>
            <w:r>
              <w:br w:type="textWrapping"/>
            </w:r>
            <w:r>
              <w:t>理时间、准确率等数据，同时提供排名和对比分析，激励受理员提高工作效率。</w:t>
            </w:r>
          </w:p>
        </w:tc>
      </w:tr>
      <w:tr w14:paraId="33EF4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9E1E57">
            <w:r>
              <w:t>1350</w:t>
            </w:r>
          </w:p>
        </w:tc>
        <w:tc>
          <w:tcPr>
            <w:tcW w:w="2161" w:type="dxa"/>
          </w:tcPr>
          <w:p w14:paraId="3A5F5301">
            <w:r>
              <w:t>预警监督</w:t>
            </w:r>
          </w:p>
        </w:tc>
        <w:tc>
          <w:tcPr>
            <w:tcW w:w="2161" w:type="dxa"/>
          </w:tcPr>
          <w:p w14:paraId="7686B661">
            <w:r>
              <w:t>村会计处理效能</w:t>
            </w:r>
          </w:p>
        </w:tc>
        <w:tc>
          <w:tcPr>
            <w:tcW w:w="2161" w:type="dxa"/>
          </w:tcPr>
          <w:p w14:paraId="52E094F3">
            <w:r>
              <w:t>衡量村会计在预警处理中的效能。可以从村会计处理预警的及时性、准确性、</w:t>
            </w:r>
            <w:r>
              <w:br w:type="textWrapping"/>
            </w:r>
            <w:r>
              <w:t>完整性等方面进行评估。例如，统计村会计处理预警的平均时间、处理结果的合</w:t>
            </w:r>
            <w:r>
              <w:br w:type="textWrapping"/>
            </w:r>
            <w:r>
              <w:t>规性、与受理员的协作情况等指标，以图表形式展示村会计处理效能的分布情况，</w:t>
            </w:r>
            <w:r>
              <w:br w:type="textWrapping"/>
            </w:r>
            <w:r>
              <w:t>或者通过报告输出村会计处理效能的分析结果，为提高村会计的工作质量提供参</w:t>
            </w:r>
            <w:r>
              <w:br w:type="textWrapping"/>
            </w:r>
            <w:r>
              <w:t>考。</w:t>
            </w:r>
          </w:p>
        </w:tc>
      </w:tr>
    </w:tbl>
    <w:p w14:paraId="000BCAD8">
      <w:r>
        <w:t>3.3.2 村委财务事务管理系统业务需求</w:t>
      </w:r>
    </w:p>
    <w:p w14:paraId="37A0B69F">
      <w:r>
        <w:t>本模块功能覆盖财务处理、报表分析、资产合同管理、审批流转、银农直联和基层党建等业务内容。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2C1D7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9A3381">
            <w:r>
              <w:t>序号</w:t>
            </w:r>
          </w:p>
        </w:tc>
        <w:tc>
          <w:tcPr>
            <w:tcW w:w="2161" w:type="dxa"/>
          </w:tcPr>
          <w:p w14:paraId="7390AAD1">
            <w:r>
              <w:t>二级模块</w:t>
            </w:r>
          </w:p>
        </w:tc>
        <w:tc>
          <w:tcPr>
            <w:tcW w:w="2161" w:type="dxa"/>
          </w:tcPr>
          <w:p w14:paraId="5A89F001">
            <w:r>
              <w:t>功能名称</w:t>
            </w:r>
          </w:p>
        </w:tc>
        <w:tc>
          <w:tcPr>
            <w:tcW w:w="2161" w:type="dxa"/>
          </w:tcPr>
          <w:p w14:paraId="38766BA5">
            <w:r>
              <w:t>需求说明</w:t>
            </w:r>
          </w:p>
        </w:tc>
      </w:tr>
      <w:tr w14:paraId="6E6B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3767DE">
            <w:r>
              <w:t>1351</w:t>
            </w:r>
          </w:p>
        </w:tc>
        <w:tc>
          <w:tcPr>
            <w:tcW w:w="2161" w:type="dxa"/>
          </w:tcPr>
          <w:p w14:paraId="5B70E16E">
            <w:r>
              <w:t>财务中心</w:t>
            </w:r>
          </w:p>
        </w:tc>
        <w:tc>
          <w:tcPr>
            <w:tcW w:w="2161" w:type="dxa"/>
          </w:tcPr>
          <w:p w14:paraId="3D2EE496">
            <w:r>
              <w:t>财务管理</w:t>
            </w:r>
          </w:p>
        </w:tc>
        <w:tc>
          <w:tcPr>
            <w:tcW w:w="2161" w:type="dxa"/>
          </w:tcPr>
          <w:p w14:paraId="60ABAC8F">
            <w:r>
              <w:t>根据村委会财务管理的实际情况，设计标准化的财务管理流程和操作规范，</w:t>
            </w:r>
            <w:r>
              <w:br w:type="textWrapping"/>
            </w:r>
            <w:r>
              <w:t>确保财务管理的合规化和规范化。</w:t>
            </w:r>
            <w:r>
              <w:br w:type="textWrapping"/>
            </w:r>
            <w:r>
              <w:t>出纳管理</w:t>
            </w:r>
            <w:r>
              <w:br w:type="textWrapping"/>
            </w:r>
            <w:r>
              <w:t>提供出纳常用功能，银行日记账、现金日记账，实现在线登记资金收支，凭</w:t>
            </w:r>
            <w:r>
              <w:br w:type="textWrapping"/>
            </w:r>
            <w:r>
              <w:t>证的新增、修改、审核、查询、删除、导入模版、导出、打印等功能，并支持日</w:t>
            </w:r>
            <w:r>
              <w:br w:type="textWrapping"/>
            </w:r>
            <w:r>
              <w:t>记账直接生成财务凭证操作；支持资金报表的生成、筛选、查询、打印、导出。</w:t>
            </w:r>
          </w:p>
        </w:tc>
      </w:tr>
      <w:tr w14:paraId="63AA6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9089A0">
            <w:r>
              <w:t>1352</w:t>
            </w:r>
          </w:p>
        </w:tc>
        <w:tc>
          <w:tcPr>
            <w:tcW w:w="2161" w:type="dxa"/>
          </w:tcPr>
          <w:p w14:paraId="4A2338C2">
            <w:r>
              <w:t>财务中心</w:t>
            </w:r>
          </w:p>
        </w:tc>
        <w:tc>
          <w:tcPr>
            <w:tcW w:w="2161" w:type="dxa"/>
          </w:tcPr>
          <w:p w14:paraId="2F7E6DE7">
            <w:r>
              <w:t>出纳管理日记账银行存款凭证查询</w:t>
            </w:r>
          </w:p>
        </w:tc>
        <w:tc>
          <w:tcPr>
            <w:tcW w:w="2161" w:type="dxa"/>
          </w:tcPr>
          <w:p w14:paraId="7B571D27">
            <w:r>
              <w:t>出纳管理日记账中的银行存款凭证查询功能强大，用户能够通过指定特定时</w:t>
            </w:r>
            <w:r>
              <w:br w:type="textWrapping"/>
            </w:r>
            <w:r>
              <w:t>间段（如某月份、某季度等）或特定交易特征（如特定交易对手、特定金额范围</w:t>
            </w:r>
            <w:r>
              <w:br w:type="textWrapping"/>
            </w:r>
            <w:r>
              <w:t>等），快速在系统内精准定位到所需的银行存款凭证。这为财务人员日常核对账</w:t>
            </w:r>
            <w:r>
              <w:br w:type="textWrapping"/>
            </w:r>
            <w:r>
              <w:t>目提供了极大便利，无论是检查某笔资金收支的准确性，还是追溯过往交易的详</w:t>
            </w:r>
            <w:r>
              <w:br w:type="textWrapping"/>
            </w:r>
            <w:r>
              <w:t>细信息，都能迅速完成，大大提高了财务工作的效率和准确性。</w:t>
            </w:r>
          </w:p>
        </w:tc>
      </w:tr>
      <w:tr w14:paraId="7B46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FF324D">
            <w:r>
              <w:t>1353</w:t>
            </w:r>
          </w:p>
        </w:tc>
        <w:tc>
          <w:tcPr>
            <w:tcW w:w="2161" w:type="dxa"/>
          </w:tcPr>
          <w:p w14:paraId="2F8F0689">
            <w:r>
              <w:t>财务中心</w:t>
            </w:r>
          </w:p>
        </w:tc>
        <w:tc>
          <w:tcPr>
            <w:tcW w:w="2161" w:type="dxa"/>
          </w:tcPr>
          <w:p w14:paraId="454E9C42">
            <w:r>
              <w:t>出纳管理日记账银行存款凭证新增</w:t>
            </w:r>
          </w:p>
        </w:tc>
        <w:tc>
          <w:tcPr>
            <w:tcW w:w="2161" w:type="dxa"/>
          </w:tcPr>
          <w:p w14:paraId="04DCD5F0">
            <w:r>
              <w:t>该新增功能专为出纳人员日常操作设计，操作流程简便直观。出纳人员在收</w:t>
            </w:r>
            <w:r>
              <w:br w:type="textWrapping"/>
            </w:r>
            <w:r>
              <w:t>到新的银行存款业务凭证后，只需在系统中打开新增界面，按照提示依次填入如</w:t>
            </w:r>
            <w:r>
              <w:br w:type="textWrapping"/>
            </w:r>
            <w:r>
              <w:t>凭证日期、交易金额、对方账户信息、摘要等必填项，即可轻松完成新的银行存</w:t>
            </w:r>
            <w:r>
              <w:br w:type="textWrapping"/>
            </w:r>
            <w:r>
              <w:t>款凭证录入。这确保了每一笔银行存款业务都能及时、准确地记录在系统中，使</w:t>
            </w:r>
            <w:r>
              <w:br w:type="textWrapping"/>
            </w:r>
            <w:r>
              <w:t>财务数据始终保持最新状态，为财务报表生成、资金分析等后续工作提供了坚实</w:t>
            </w:r>
            <w:r>
              <w:br w:type="textWrapping"/>
            </w:r>
            <w:r>
              <w:t>的数据基础，有效避免了因数据更新不及时而可能导致的财务决策失误。</w:t>
            </w:r>
          </w:p>
        </w:tc>
      </w:tr>
      <w:tr w14:paraId="623D1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5DA6F8">
            <w:r>
              <w:t>1354</w:t>
            </w:r>
          </w:p>
        </w:tc>
        <w:tc>
          <w:tcPr>
            <w:tcW w:w="2161" w:type="dxa"/>
          </w:tcPr>
          <w:p w14:paraId="712F61CF">
            <w:r>
              <w:t>财务中心</w:t>
            </w:r>
          </w:p>
        </w:tc>
        <w:tc>
          <w:tcPr>
            <w:tcW w:w="2161" w:type="dxa"/>
          </w:tcPr>
          <w:p w14:paraId="6972B7BF">
            <w:r>
              <w:t>出纳管理日记账银行存款凭证导出</w:t>
            </w:r>
          </w:p>
        </w:tc>
        <w:tc>
          <w:tcPr>
            <w:tcW w:w="2161" w:type="dxa"/>
          </w:tcPr>
          <w:p w14:paraId="76FFC53E">
            <w:r>
              <w:t>出纳管理日记账的银行存款凭证导出功能提供了丰富的文件格式选择，如</w:t>
            </w:r>
            <w:r>
              <w:br w:type="textWrapping"/>
            </w:r>
            <w:r>
              <w:t>Excel、PDF等。当用户需要对银行存款凭证数据进行深入分析时，可将数据导</w:t>
            </w:r>
            <w:r>
              <w:br w:type="textWrapping"/>
            </w:r>
            <w:r>
              <w:t>出为Excel格式，利用Excel强大的数据处理和分析工具，进行自定义筛选、排</w:t>
            </w:r>
            <w:r>
              <w:br w:type="textWrapping"/>
            </w:r>
            <w:r>
              <w:t>序、统计等操作；若用于存档或向外部机构提供数据时，PDF格式则能保证文档</w:t>
            </w:r>
            <w:r>
              <w:br w:type="textWrapping"/>
            </w:r>
            <w:r>
              <w:t>第7253页</w:t>
            </w:r>
            <w:r>
              <w:br w:type="textWrapping"/>
            </w:r>
            <w:r>
              <w:t>格式的稳定性和规范性。此功能极大地拓展了银行存款凭证数据的使用场景，方</w:t>
            </w:r>
            <w:r>
              <w:br w:type="textWrapping"/>
            </w:r>
            <w:r>
              <w:t>便用户在不同系统和环境下对数据进行灵活运用，同时也为数据备份提供了一种</w:t>
            </w:r>
            <w:r>
              <w:br w:type="textWrapping"/>
            </w:r>
            <w:r>
              <w:t>便捷方式，有效降低了数据丢失风险。</w:t>
            </w:r>
          </w:p>
        </w:tc>
      </w:tr>
      <w:tr w14:paraId="50D3E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4C50A2">
            <w:r>
              <w:t>1355</w:t>
            </w:r>
          </w:p>
        </w:tc>
        <w:tc>
          <w:tcPr>
            <w:tcW w:w="2161" w:type="dxa"/>
          </w:tcPr>
          <w:p w14:paraId="001B3D23">
            <w:r>
              <w:t>财务中心</w:t>
            </w:r>
          </w:p>
        </w:tc>
        <w:tc>
          <w:tcPr>
            <w:tcW w:w="2161" w:type="dxa"/>
          </w:tcPr>
          <w:p w14:paraId="5815CD12">
            <w:r>
              <w:t>出纳管理日记账银行存款凭证删除</w:t>
            </w:r>
          </w:p>
        </w:tc>
        <w:tc>
          <w:tcPr>
            <w:tcW w:w="2161" w:type="dxa"/>
          </w:tcPr>
          <w:p w14:paraId="681D95B2">
            <w:r>
              <w:t>删除功能在维护数据准确性和整洁性方面至关重要。当财务人员发现银行存</w:t>
            </w:r>
            <w:r>
              <w:br w:type="textWrapping"/>
            </w:r>
            <w:r>
              <w:t>款凭证存在录入错误（如金额错误、账户信息错误等）或凭证已过期失效（如交</w:t>
            </w:r>
            <w:r>
              <w:br w:type="textWrapping"/>
            </w:r>
            <w:r>
              <w:t>易取消、凭证重复等情况）时，可使用该功能将错误或过期的凭证从系统中移除。</w:t>
            </w:r>
            <w:r>
              <w:br w:type="textWrapping"/>
            </w:r>
            <w:r>
              <w:t>系统在执行删除操作前，会进行必要的提示和确认，防止误删重要数据，确保删</w:t>
            </w:r>
            <w:r>
              <w:br w:type="textWrapping"/>
            </w:r>
            <w:r>
              <w:t>除操作的谨慎性。通过及时清理无用或错误的凭证数据，系统中的银行存款凭证</w:t>
            </w:r>
            <w:r>
              <w:br w:type="textWrapping"/>
            </w:r>
            <w:r>
              <w:t>信息始终保持准确、清晰，为财务工作的顺利开展提供了可靠保障。</w:t>
            </w:r>
          </w:p>
        </w:tc>
      </w:tr>
      <w:tr w14:paraId="4326D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63311A">
            <w:r>
              <w:t>1356</w:t>
            </w:r>
          </w:p>
        </w:tc>
        <w:tc>
          <w:tcPr>
            <w:tcW w:w="2161" w:type="dxa"/>
          </w:tcPr>
          <w:p w14:paraId="35D9F217">
            <w:r>
              <w:t>财务中心</w:t>
            </w:r>
          </w:p>
        </w:tc>
        <w:tc>
          <w:tcPr>
            <w:tcW w:w="2161" w:type="dxa"/>
          </w:tcPr>
          <w:p w14:paraId="688065FE">
            <w:r>
              <w:t>出纳管理日记账银行存款凭证下载导入模版</w:t>
            </w:r>
          </w:p>
        </w:tc>
        <w:tc>
          <w:tcPr>
            <w:tcW w:w="2161" w:type="dxa"/>
          </w:tcPr>
          <w:p w14:paraId="4A2ADBB9">
            <w:r>
              <w:t>为用户提供银行存款凭证导入的标准模板，确保导入数据的格式一致性和准</w:t>
            </w:r>
            <w:r>
              <w:br w:type="textWrapping"/>
            </w:r>
            <w:r>
              <w:t>确性。模板可以明确规定所需的字段信息，如交易日期、交易金额、对方账户信</w:t>
            </w:r>
            <w:r>
              <w:br w:type="textWrapping"/>
            </w:r>
            <w:r>
              <w:t>息等，同时提供填写说明和示例，方便用户正确填写数据。用户可以下载模板，</w:t>
            </w:r>
            <w:r>
              <w:br w:type="textWrapping"/>
            </w:r>
            <w:r>
              <w:t>按照要求填写银行存款凭证数据后，再进行导入操作，提高数据处理的效率和准</w:t>
            </w:r>
            <w:r>
              <w:br w:type="textWrapping"/>
            </w:r>
            <w:r>
              <w:t>确性。</w:t>
            </w:r>
          </w:p>
        </w:tc>
      </w:tr>
      <w:tr w14:paraId="79FA8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1224BE6">
            <w:r>
              <w:t>1357</w:t>
            </w:r>
          </w:p>
        </w:tc>
        <w:tc>
          <w:tcPr>
            <w:tcW w:w="2161" w:type="dxa"/>
          </w:tcPr>
          <w:p w14:paraId="038D6F67">
            <w:r>
              <w:t>财务中心</w:t>
            </w:r>
          </w:p>
        </w:tc>
        <w:tc>
          <w:tcPr>
            <w:tcW w:w="2161" w:type="dxa"/>
          </w:tcPr>
          <w:p w14:paraId="5348A3A6">
            <w:r>
              <w:t>出纳管理日记账银行存款自动生成凭证</w:t>
            </w:r>
          </w:p>
        </w:tc>
        <w:tc>
          <w:tcPr>
            <w:tcW w:w="2161" w:type="dxa"/>
          </w:tcPr>
          <w:p w14:paraId="02EF1136">
            <w:r>
              <w:t>系统能够根据银行存款交易数据自动生成凭证，减少人工录入的工作量和错</w:t>
            </w:r>
            <w:r>
              <w:br w:type="textWrapping"/>
            </w:r>
            <w:r>
              <w:t>误率。自动生成的凭证可以包括交易日期、交易金额、摘要等基本信息，并根据</w:t>
            </w:r>
            <w:r>
              <w:br w:type="textWrapping"/>
            </w:r>
            <w:r>
              <w:t>预设的会计科目规则进行科目分配。用户可以对自动生成的凭证进行审核和调整，</w:t>
            </w:r>
            <w:r>
              <w:br w:type="textWrapping"/>
            </w:r>
            <w:r>
              <w:t>确保凭证的准确性和合规性。</w:t>
            </w:r>
          </w:p>
        </w:tc>
      </w:tr>
      <w:tr w14:paraId="16A31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52CBEB">
            <w:r>
              <w:t>1358</w:t>
            </w:r>
          </w:p>
        </w:tc>
        <w:tc>
          <w:tcPr>
            <w:tcW w:w="2161" w:type="dxa"/>
          </w:tcPr>
          <w:p w14:paraId="7D3D8E52">
            <w:r>
              <w:t>财务中心</w:t>
            </w:r>
          </w:p>
        </w:tc>
        <w:tc>
          <w:tcPr>
            <w:tcW w:w="2161" w:type="dxa"/>
          </w:tcPr>
          <w:p w14:paraId="576526FF">
            <w:r>
              <w:t>出纳管理日记账银行存款凭证列表</w:t>
            </w:r>
          </w:p>
        </w:tc>
        <w:tc>
          <w:tcPr>
            <w:tcW w:w="2161" w:type="dxa"/>
          </w:tcPr>
          <w:p w14:paraId="538E2724">
            <w:r>
              <w:t>以列表形式展示银行存款凭证的详细信息，包括凭证编号、交易日期、交易</w:t>
            </w:r>
            <w:r>
              <w:br w:type="textWrapping"/>
            </w:r>
            <w:r>
              <w:t>金额、对方账户等。列表可以进行排序和筛选，方便用户快速查找特定的凭证。</w:t>
            </w:r>
            <w:r>
              <w:br w:type="textWrapping"/>
            </w:r>
            <w:r>
              <w:t>同时，列表中的每一行凭证可以点击查看详细信息，如凭证附件、交易明细等，</w:t>
            </w:r>
            <w:r>
              <w:br w:type="textWrapping"/>
            </w:r>
            <w:r>
              <w:t>为用户提供全面的财务数据展示。</w:t>
            </w:r>
          </w:p>
        </w:tc>
      </w:tr>
      <w:tr w14:paraId="0872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C0E026">
            <w:r>
              <w:t>1359</w:t>
            </w:r>
          </w:p>
        </w:tc>
        <w:tc>
          <w:tcPr>
            <w:tcW w:w="2161" w:type="dxa"/>
          </w:tcPr>
          <w:p w14:paraId="27D43B03">
            <w:r>
              <w:t>财务中心</w:t>
            </w:r>
          </w:p>
        </w:tc>
        <w:tc>
          <w:tcPr>
            <w:tcW w:w="2161" w:type="dxa"/>
          </w:tcPr>
          <w:p w14:paraId="479CB228">
            <w:r>
              <w:t>出纳管理日记账库存现金凭证新增</w:t>
            </w:r>
          </w:p>
        </w:tc>
        <w:tc>
          <w:tcPr>
            <w:tcW w:w="2161" w:type="dxa"/>
          </w:tcPr>
          <w:p w14:paraId="4320E3D2">
            <w:r>
              <w:t>出纳管理日记账中，库存现金凭证新增功能用于及时录入现金收支业务信息，</w:t>
            </w:r>
            <w:r>
              <w:br w:type="textWrapping"/>
            </w:r>
            <w:r>
              <w:t>填写交易日期、金额、用途等并选择会计科目，系统自动记录相关信息，保障现</w:t>
            </w:r>
            <w:r>
              <w:br w:type="textWrapping"/>
            </w:r>
            <w:r>
              <w:t>金交易数据实时更新。</w:t>
            </w:r>
          </w:p>
        </w:tc>
      </w:tr>
      <w:tr w14:paraId="027B0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01AEB1">
            <w:r>
              <w:t>1360</w:t>
            </w:r>
          </w:p>
        </w:tc>
        <w:tc>
          <w:tcPr>
            <w:tcW w:w="2161" w:type="dxa"/>
          </w:tcPr>
          <w:p w14:paraId="53CFFCF2">
            <w:r>
              <w:t>财务中心</w:t>
            </w:r>
          </w:p>
        </w:tc>
        <w:tc>
          <w:tcPr>
            <w:tcW w:w="2161" w:type="dxa"/>
          </w:tcPr>
          <w:p w14:paraId="7860415E">
            <w:r>
              <w:t>出纳管理日记账库存现金凭证导入</w:t>
            </w:r>
          </w:p>
        </w:tc>
        <w:tc>
          <w:tcPr>
            <w:tcW w:w="2161" w:type="dxa"/>
          </w:tcPr>
          <w:p w14:paraId="3EFC83A5">
            <w:r>
              <w:t>该功能便于批量处理现金凭证数据，可下载模板并按要求填写后导入，系统</w:t>
            </w:r>
            <w:r>
              <w:br w:type="textWrapping"/>
            </w:r>
            <w:r>
              <w:t>校验数据格式和逻辑，提高录入效率，减少人工错误。</w:t>
            </w:r>
          </w:p>
        </w:tc>
      </w:tr>
      <w:tr w14:paraId="3AFF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B207C19">
            <w:r>
              <w:t>1361</w:t>
            </w:r>
          </w:p>
        </w:tc>
        <w:tc>
          <w:tcPr>
            <w:tcW w:w="2161" w:type="dxa"/>
          </w:tcPr>
          <w:p w14:paraId="2695ECA9">
            <w:r>
              <w:t>财务中心</w:t>
            </w:r>
          </w:p>
        </w:tc>
        <w:tc>
          <w:tcPr>
            <w:tcW w:w="2161" w:type="dxa"/>
          </w:tcPr>
          <w:p w14:paraId="5BEDE7C8">
            <w:r>
              <w:t>出纳管理日记账库存现金凭证导出</w:t>
            </w:r>
          </w:p>
        </w:tc>
        <w:tc>
          <w:tcPr>
            <w:tcW w:w="2161" w:type="dxa"/>
          </w:tcPr>
          <w:p w14:paraId="585AD767">
            <w:r>
              <w:t>用户可将库存现金凭证数据导出为常见格式，能按需选择格式和范围，导出</w:t>
            </w:r>
            <w:r>
              <w:br w:type="textWrapping"/>
            </w:r>
            <w:r>
              <w:t>文件含详细信息，方便离线分析、共享、存档与备份。</w:t>
            </w:r>
          </w:p>
        </w:tc>
      </w:tr>
      <w:tr w14:paraId="54533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460C8A">
            <w:r>
              <w:t>1362</w:t>
            </w:r>
          </w:p>
        </w:tc>
        <w:tc>
          <w:tcPr>
            <w:tcW w:w="2161" w:type="dxa"/>
          </w:tcPr>
          <w:p w14:paraId="0A5AF2D9">
            <w:r>
              <w:t>财务中心</w:t>
            </w:r>
          </w:p>
        </w:tc>
        <w:tc>
          <w:tcPr>
            <w:tcW w:w="2161" w:type="dxa"/>
          </w:tcPr>
          <w:p w14:paraId="31FCF301">
            <w:r>
              <w:t>出纳管理日记账库存现金凭证查询</w:t>
            </w:r>
          </w:p>
        </w:tc>
        <w:tc>
          <w:tcPr>
            <w:tcW w:w="2161" w:type="dxa"/>
          </w:tcPr>
          <w:p w14:paraId="3A91A50D">
            <w:r>
              <w:t>查询功能提供多维度条件，用户依日期、金额、摘要关键词、对方科目等组</w:t>
            </w:r>
            <w:r>
              <w:br w:type="textWrapping"/>
            </w:r>
            <w:r>
              <w:t>合查询，结果列表展示详细信息，助于核对收支、查找明细。</w:t>
            </w:r>
          </w:p>
        </w:tc>
      </w:tr>
      <w:tr w14:paraId="6A7A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A6BAD4">
            <w:r>
              <w:t>1363</w:t>
            </w:r>
          </w:p>
        </w:tc>
        <w:tc>
          <w:tcPr>
            <w:tcW w:w="2161" w:type="dxa"/>
          </w:tcPr>
          <w:p w14:paraId="082CBF0A">
            <w:r>
              <w:t>财务中心</w:t>
            </w:r>
          </w:p>
        </w:tc>
        <w:tc>
          <w:tcPr>
            <w:tcW w:w="2161" w:type="dxa"/>
          </w:tcPr>
          <w:p w14:paraId="7D67112F">
            <w:r>
              <w:t>出纳管理日记账库存现金凭证删除</w:t>
            </w:r>
          </w:p>
        </w:tc>
        <w:tc>
          <w:tcPr>
            <w:tcW w:w="2161" w:type="dxa"/>
          </w:tcPr>
          <w:p w14:paraId="7953F485">
            <w:r>
              <w:t>主要清理错误或过期现金凭证数据，删除前需确认，防止误删，系统清除记</w:t>
            </w:r>
            <w:r>
              <w:br w:type="textWrapping"/>
            </w:r>
            <w:r>
              <w:t>录并留存操作日志，以便审计追溯。</w:t>
            </w:r>
          </w:p>
        </w:tc>
      </w:tr>
      <w:tr w14:paraId="7B848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8DB9A8">
            <w:r>
              <w:t>1364</w:t>
            </w:r>
          </w:p>
        </w:tc>
        <w:tc>
          <w:tcPr>
            <w:tcW w:w="2161" w:type="dxa"/>
          </w:tcPr>
          <w:p w14:paraId="7D3C4ABA">
            <w:r>
              <w:t>财务中心</w:t>
            </w:r>
          </w:p>
        </w:tc>
        <w:tc>
          <w:tcPr>
            <w:tcW w:w="2161" w:type="dxa"/>
          </w:tcPr>
          <w:p w14:paraId="79743070">
            <w:r>
              <w:t>出纳管理日记账库存现金自动生成凭证</w:t>
            </w:r>
          </w:p>
        </w:tc>
        <w:tc>
          <w:tcPr>
            <w:tcW w:w="2161" w:type="dxa"/>
          </w:tcPr>
          <w:p w14:paraId="0D1527A3">
            <w:r>
              <w:t>根据库存现金交易数据自动生成凭证，提高工作效率和准确性。自动生成的</w:t>
            </w:r>
            <w:r>
              <w:br w:type="textWrapping"/>
            </w:r>
            <w:r>
              <w:t>凭证可以包括现金收支的日期、金额、用途等信息，并按照会计科目规则进行科</w:t>
            </w:r>
            <w:r>
              <w:br w:type="textWrapping"/>
            </w:r>
            <w:r>
              <w:t>目分配。用户可以对自动生成的凭证进行审核和调整，确保凭证的合理性和合规</w:t>
            </w:r>
            <w:r>
              <w:br w:type="textWrapping"/>
            </w:r>
            <w:r>
              <w:t>性。</w:t>
            </w:r>
          </w:p>
        </w:tc>
      </w:tr>
      <w:tr w14:paraId="0241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17B0AD8">
            <w:r>
              <w:t>1365</w:t>
            </w:r>
          </w:p>
        </w:tc>
        <w:tc>
          <w:tcPr>
            <w:tcW w:w="2161" w:type="dxa"/>
          </w:tcPr>
          <w:p w14:paraId="5F9F40E1">
            <w:r>
              <w:t>财务中心</w:t>
            </w:r>
          </w:p>
        </w:tc>
        <w:tc>
          <w:tcPr>
            <w:tcW w:w="2161" w:type="dxa"/>
          </w:tcPr>
          <w:p w14:paraId="2AA58871">
            <w:r>
              <w:t>出纳管理日记账库存现金凭证列表</w:t>
            </w:r>
          </w:p>
        </w:tc>
        <w:tc>
          <w:tcPr>
            <w:tcW w:w="2161" w:type="dxa"/>
          </w:tcPr>
          <w:p w14:paraId="7B347CE8">
            <w:r>
              <w:t>以列表形式展示库存现金凭证的详细信息，方便用户查看和管理现金交易记</w:t>
            </w:r>
            <w:r>
              <w:br w:type="textWrapping"/>
            </w:r>
            <w:r>
              <w:t>录。列表可以进行排序和筛选，用户可以点击每一行凭证查看详细信息，如凭证</w:t>
            </w:r>
            <w:r>
              <w:br w:type="textWrapping"/>
            </w:r>
            <w:r>
              <w:t>附件、现金收支明细等。</w:t>
            </w:r>
          </w:p>
        </w:tc>
      </w:tr>
      <w:tr w14:paraId="1D5F8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97A9B5">
            <w:r>
              <w:t>1366</w:t>
            </w:r>
          </w:p>
        </w:tc>
        <w:tc>
          <w:tcPr>
            <w:tcW w:w="2161" w:type="dxa"/>
          </w:tcPr>
          <w:p w14:paraId="42FC668E">
            <w:r>
              <w:t>财务中心</w:t>
            </w:r>
          </w:p>
        </w:tc>
        <w:tc>
          <w:tcPr>
            <w:tcW w:w="2161" w:type="dxa"/>
          </w:tcPr>
          <w:p w14:paraId="1E044E58">
            <w:r>
              <w:t>出纳管理资金报表账户汇总列表</w:t>
            </w:r>
          </w:p>
        </w:tc>
        <w:tc>
          <w:tcPr>
            <w:tcW w:w="2161" w:type="dxa"/>
          </w:tcPr>
          <w:p w14:paraId="642DF531">
            <w:r>
              <w:t>以列表形式展示库存现金凭证的详细信息，方便用户查看和管理现金交易记录。列表可以进行排序和筛选，用户可以点击每一行凭证查看详细信息，如凭证</w:t>
            </w:r>
            <w:r>
              <w:br w:type="textWrapping"/>
            </w:r>
            <w:r>
              <w:t>附件、现金收支明细等。汇总展示村集体的各个资金账户的信息，包括银行账户、现金账户等。列表可以显示账户名称、余额、交易明细等，帮助用户全面了解村集体的资金状况。用户可以通过筛选和排序功能，快速查找特定账户的信息。</w:t>
            </w:r>
          </w:p>
        </w:tc>
      </w:tr>
      <w:tr w14:paraId="4264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2BF6159">
            <w:r>
              <w:t>1367</w:t>
            </w:r>
          </w:p>
        </w:tc>
        <w:tc>
          <w:tcPr>
            <w:tcW w:w="2161" w:type="dxa"/>
          </w:tcPr>
          <w:p w14:paraId="3E0D525F">
            <w:r>
              <w:t>财务中心</w:t>
            </w:r>
          </w:p>
        </w:tc>
        <w:tc>
          <w:tcPr>
            <w:tcW w:w="2161" w:type="dxa"/>
          </w:tcPr>
          <w:p w14:paraId="57EFEA40">
            <w:r>
              <w:t>出纳管理资金报表账户汇总列表查询</w:t>
            </w:r>
          </w:p>
        </w:tc>
        <w:tc>
          <w:tcPr>
            <w:tcW w:w="2161" w:type="dxa"/>
          </w:tcPr>
          <w:p w14:paraId="0969ECBC">
            <w:r>
              <w:t>出纳管理资金报表的账户汇总列表查询便捷，用户可依账户名称、余额范围、</w:t>
            </w:r>
            <w:r>
              <w:br w:type="textWrapping"/>
            </w:r>
            <w:r>
              <w:t>账户类别等条件精准定位数据，为财务分析与资金管理提供有力支持。</w:t>
            </w:r>
          </w:p>
        </w:tc>
      </w:tr>
      <w:tr w14:paraId="235E4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7BC220">
            <w:r>
              <w:t>1368</w:t>
            </w:r>
          </w:p>
        </w:tc>
        <w:tc>
          <w:tcPr>
            <w:tcW w:w="2161" w:type="dxa"/>
          </w:tcPr>
          <w:p w14:paraId="28C0524D">
            <w:r>
              <w:t>财务中心</w:t>
            </w:r>
          </w:p>
        </w:tc>
        <w:tc>
          <w:tcPr>
            <w:tcW w:w="2161" w:type="dxa"/>
          </w:tcPr>
          <w:p w14:paraId="3B19A6BE">
            <w:r>
              <w:t>出纳管理资金报表账户汇总列表打印</w:t>
            </w:r>
          </w:p>
        </w:tc>
        <w:tc>
          <w:tcPr>
            <w:tcW w:w="2161" w:type="dxa"/>
          </w:tcPr>
          <w:p w14:paraId="451EFAA5">
            <w:r>
              <w:t>此打印功能操作简便，用户可调整打印页面布局，打印内容涵盖关键信息，</w:t>
            </w:r>
            <w:r>
              <w:br w:type="textWrapping"/>
            </w:r>
            <w:r>
              <w:t>方便纸质存档与财务审核，助力财务工作规范化管理。</w:t>
            </w:r>
          </w:p>
        </w:tc>
      </w:tr>
      <w:tr w14:paraId="73C25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9A7D5E">
            <w:r>
              <w:t>1369</w:t>
            </w:r>
          </w:p>
        </w:tc>
        <w:tc>
          <w:tcPr>
            <w:tcW w:w="2161" w:type="dxa"/>
          </w:tcPr>
          <w:p w14:paraId="4152577B">
            <w:r>
              <w:t>财务中心</w:t>
            </w:r>
          </w:p>
        </w:tc>
        <w:tc>
          <w:tcPr>
            <w:tcW w:w="2161" w:type="dxa"/>
          </w:tcPr>
          <w:p w14:paraId="08F56374">
            <w:r>
              <w:t>出纳管理资金报表账户汇总列表导出</w:t>
            </w:r>
          </w:p>
        </w:tc>
        <w:tc>
          <w:tcPr>
            <w:tcW w:w="2161" w:type="dxa"/>
          </w:tcPr>
          <w:p w14:paraId="70A5C1C6">
            <w:r>
              <w:t>账户汇总列表导出功能强大，支持导出Excel格式数据，包含详细账户信息，</w:t>
            </w:r>
            <w:r>
              <w:br w:type="textWrapping"/>
            </w:r>
            <w:r>
              <w:t>便于在Excel中深入分析，为财务决策提供更坚实的数据依据。</w:t>
            </w:r>
          </w:p>
        </w:tc>
      </w:tr>
      <w:tr w14:paraId="1A5A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A27731">
            <w:r>
              <w:t>1370</w:t>
            </w:r>
          </w:p>
        </w:tc>
        <w:tc>
          <w:tcPr>
            <w:tcW w:w="2161" w:type="dxa"/>
          </w:tcPr>
          <w:p w14:paraId="51591B3C">
            <w:r>
              <w:t>财务中心</w:t>
            </w:r>
          </w:p>
        </w:tc>
        <w:tc>
          <w:tcPr>
            <w:tcW w:w="2161" w:type="dxa"/>
          </w:tcPr>
          <w:p w14:paraId="650C4C30">
            <w:r>
              <w:t>出纳管理资金报表收支类别汇总列表</w:t>
            </w:r>
          </w:p>
        </w:tc>
        <w:tc>
          <w:tcPr>
            <w:tcW w:w="2161" w:type="dxa"/>
          </w:tcPr>
          <w:p w14:paraId="4D6A2505">
            <w:r>
              <w:t>按照收支类别对村集体的资金流动进行汇总，展示不同收支类型的金额、占</w:t>
            </w:r>
            <w:r>
              <w:br w:type="textWrapping"/>
            </w:r>
            <w:r>
              <w:t>比等信息。例如，可以将收支分为经营收入、经营支出、补助收入等类别，帮助</w:t>
            </w:r>
            <w:r>
              <w:br w:type="textWrapping"/>
            </w:r>
            <w:r>
              <w:t>用户了解村集体的资金来源和去向。</w:t>
            </w:r>
          </w:p>
        </w:tc>
      </w:tr>
      <w:tr w14:paraId="3F23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2715CD">
            <w:r>
              <w:t>1371</w:t>
            </w:r>
          </w:p>
        </w:tc>
        <w:tc>
          <w:tcPr>
            <w:tcW w:w="2161" w:type="dxa"/>
          </w:tcPr>
          <w:p w14:paraId="6A3C9907">
            <w:r>
              <w:t>财务中心</w:t>
            </w:r>
          </w:p>
        </w:tc>
        <w:tc>
          <w:tcPr>
            <w:tcW w:w="2161" w:type="dxa"/>
          </w:tcPr>
          <w:p w14:paraId="6181BB2F">
            <w:r>
              <w:t>出纳管理资金报表收支类别汇总列表查询</w:t>
            </w:r>
          </w:p>
        </w:tc>
        <w:tc>
          <w:tcPr>
            <w:tcW w:w="2161" w:type="dxa"/>
          </w:tcPr>
          <w:p w14:paraId="5E4E3E2B">
            <w:r>
              <w:t>在出纳管理资金报表中，收支类别汇总列表查询功能可帮助用户快速查找所</w:t>
            </w:r>
            <w:r>
              <w:br w:type="textWrapping"/>
            </w:r>
            <w:r>
              <w:t>需的收支类别数据。用户可以通过设定时间范围来筛选出特定时间段内的收支类</w:t>
            </w:r>
            <w:r>
              <w:br w:type="textWrapping"/>
            </w:r>
            <w:r>
              <w:t>别数据，也可以根据不同的收支方向进行筛选，从而精准地获取想要的数据，为</w:t>
            </w:r>
            <w:r>
              <w:br w:type="textWrapping"/>
            </w:r>
            <w:r>
              <w:t>进一步的数据分析提供基础。</w:t>
            </w:r>
          </w:p>
        </w:tc>
      </w:tr>
      <w:tr w14:paraId="16D8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FA069D">
            <w:r>
              <w:t>1372</w:t>
            </w:r>
          </w:p>
        </w:tc>
        <w:tc>
          <w:tcPr>
            <w:tcW w:w="2161" w:type="dxa"/>
          </w:tcPr>
          <w:p w14:paraId="71FBDC76">
            <w:r>
              <w:t>财务中心</w:t>
            </w:r>
          </w:p>
        </w:tc>
        <w:tc>
          <w:tcPr>
            <w:tcW w:w="2161" w:type="dxa"/>
          </w:tcPr>
          <w:p w14:paraId="4A4BFA40">
            <w:r>
              <w:t>出纳管理资金报表收支类别汇总列表导出</w:t>
            </w:r>
          </w:p>
        </w:tc>
        <w:tc>
          <w:tcPr>
            <w:tcW w:w="2161" w:type="dxa"/>
          </w:tcPr>
          <w:p w14:paraId="37BF6AE6">
            <w:r>
              <w:t>收支类别汇总列表导出功能使用户能够将数据导出为常见的文件格式，如</w:t>
            </w:r>
            <w:r>
              <w:br w:type="textWrapping"/>
            </w:r>
            <w:r>
              <w:t>Excel等。导出的数据包含了详细的收支类别信息，例如收入金额、支出金额、</w:t>
            </w:r>
            <w:r>
              <w:br w:type="textWrapping"/>
            </w:r>
            <w:r>
              <w:t>收入笔数、支出笔数等。这些数据在Excel中可以进行更深入的分析，如制作图</w:t>
            </w:r>
            <w:r>
              <w:br w:type="textWrapping"/>
            </w:r>
            <w:r>
              <w:t>表来直观展示收支类别分布情况，或者利用公式进行数据计算，辅助管理决策。</w:t>
            </w:r>
          </w:p>
        </w:tc>
      </w:tr>
      <w:tr w14:paraId="16F87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A22532">
            <w:r>
              <w:t>1373</w:t>
            </w:r>
          </w:p>
        </w:tc>
        <w:tc>
          <w:tcPr>
            <w:tcW w:w="2161" w:type="dxa"/>
          </w:tcPr>
          <w:p w14:paraId="4075A895">
            <w:r>
              <w:t>财务中心</w:t>
            </w:r>
          </w:p>
        </w:tc>
        <w:tc>
          <w:tcPr>
            <w:tcW w:w="2161" w:type="dxa"/>
          </w:tcPr>
          <w:p w14:paraId="0F253084">
            <w:r>
              <w:t>出纳管理资金报表收支类别汇总列表打印</w:t>
            </w:r>
          </w:p>
        </w:tc>
        <w:tc>
          <w:tcPr>
            <w:tcW w:w="2161" w:type="dxa"/>
          </w:tcPr>
          <w:p w14:paraId="69BF7EE0">
            <w:r>
              <w:t>此打印功能方便用户将收支类别汇总列表以纸质形式呈现。用户可以在系统</w:t>
            </w:r>
            <w:r>
              <w:br w:type="textWrapping"/>
            </w:r>
            <w:r>
              <w:t>中操作打印按钮，将当前查询到的收支类别汇总数据打印出来。打印出来的报表</w:t>
            </w:r>
            <w:r>
              <w:br w:type="textWrapping"/>
            </w:r>
            <w:r>
              <w:t>格式规范，便于财务人员进行存档，同时也有利于在审核过程中直观地查看收支</w:t>
            </w:r>
            <w:r>
              <w:br w:type="textWrapping"/>
            </w:r>
            <w:r>
              <w:t>类别汇总情况，保障财务工作的顺利进行。</w:t>
            </w:r>
          </w:p>
        </w:tc>
      </w:tr>
      <w:tr w14:paraId="788A3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89DEBB">
            <w:r>
              <w:t>1374</w:t>
            </w:r>
          </w:p>
        </w:tc>
        <w:tc>
          <w:tcPr>
            <w:tcW w:w="2161" w:type="dxa"/>
          </w:tcPr>
          <w:p w14:paraId="425DB4AC">
            <w:r>
              <w:t>财务中心</w:t>
            </w:r>
          </w:p>
        </w:tc>
        <w:tc>
          <w:tcPr>
            <w:tcW w:w="2161" w:type="dxa"/>
          </w:tcPr>
          <w:p w14:paraId="5BE483CD">
            <w:r>
              <w:t>出纳管理账户信息现金账户新增</w:t>
            </w:r>
          </w:p>
        </w:tc>
        <w:tc>
          <w:tcPr>
            <w:tcW w:w="2161" w:type="dxa"/>
          </w:tcPr>
          <w:p w14:paraId="1DE018D3">
            <w:r>
              <w:t>允许用户新增现金账户信息，包括账户名称、初始余额、备注等。新增现金</w:t>
            </w:r>
            <w:r>
              <w:br w:type="textWrapping"/>
            </w:r>
            <w:r>
              <w:t>账户可以满足村集体财务管理的需要，方便对现金收支进行单独管理。</w:t>
            </w:r>
          </w:p>
        </w:tc>
      </w:tr>
      <w:tr w14:paraId="790CA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1B233E">
            <w:r>
              <w:t>1375</w:t>
            </w:r>
          </w:p>
        </w:tc>
        <w:tc>
          <w:tcPr>
            <w:tcW w:w="2161" w:type="dxa"/>
          </w:tcPr>
          <w:p w14:paraId="150D8402">
            <w:r>
              <w:t>财务中心</w:t>
            </w:r>
          </w:p>
        </w:tc>
        <w:tc>
          <w:tcPr>
            <w:tcW w:w="2161" w:type="dxa"/>
          </w:tcPr>
          <w:p w14:paraId="71DBB106">
            <w:r>
              <w:t>出纳管理账户信息现金账户列表</w:t>
            </w:r>
          </w:p>
        </w:tc>
        <w:tc>
          <w:tcPr>
            <w:tcW w:w="2161" w:type="dxa"/>
          </w:tcPr>
          <w:p w14:paraId="740A2DD2">
            <w:r>
              <w:t>以列表形式展示村集体的现金账户信息，包括账户名称、余额、交易明细等。</w:t>
            </w:r>
            <w:r>
              <w:br w:type="textWrapping"/>
            </w:r>
            <w:r>
              <w:t>用户可以通过列表快速查看现金账户的状态，进行现金管理和核对。</w:t>
            </w:r>
          </w:p>
        </w:tc>
      </w:tr>
      <w:tr w14:paraId="48338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E48B48">
            <w:r>
              <w:t>1376</w:t>
            </w:r>
          </w:p>
        </w:tc>
        <w:tc>
          <w:tcPr>
            <w:tcW w:w="2161" w:type="dxa"/>
          </w:tcPr>
          <w:p w14:paraId="43A35ADD">
            <w:r>
              <w:t>财务中心</w:t>
            </w:r>
          </w:p>
        </w:tc>
        <w:tc>
          <w:tcPr>
            <w:tcW w:w="2161" w:type="dxa"/>
          </w:tcPr>
          <w:p w14:paraId="12D1B45A">
            <w:r>
              <w:t>出纳管理账户信息银行账户新增</w:t>
            </w:r>
          </w:p>
        </w:tc>
        <w:tc>
          <w:tcPr>
            <w:tcW w:w="2161" w:type="dxa"/>
          </w:tcPr>
          <w:p w14:paraId="3A7D0EFB">
            <w:r>
              <w:t>与现金账户新增类似，用于新增银行账户信息。用户可以输入银行账户名称、</w:t>
            </w:r>
            <w:r>
              <w:br w:type="textWrapping"/>
            </w:r>
            <w:r>
              <w:t>开户行、账号等信息，确保银行账户信息的准确性和完整性。</w:t>
            </w:r>
          </w:p>
        </w:tc>
      </w:tr>
      <w:tr w14:paraId="308EA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66EB8C">
            <w:r>
              <w:t>1377</w:t>
            </w:r>
          </w:p>
        </w:tc>
        <w:tc>
          <w:tcPr>
            <w:tcW w:w="2161" w:type="dxa"/>
          </w:tcPr>
          <w:p w14:paraId="716C7A66">
            <w:r>
              <w:t>财务中心</w:t>
            </w:r>
          </w:p>
        </w:tc>
        <w:tc>
          <w:tcPr>
            <w:tcW w:w="2161" w:type="dxa"/>
          </w:tcPr>
          <w:p w14:paraId="5B27F853">
            <w:r>
              <w:t>出纳管理账户信息银行账户列表</w:t>
            </w:r>
          </w:p>
        </w:tc>
        <w:tc>
          <w:tcPr>
            <w:tcW w:w="2161" w:type="dxa"/>
          </w:tcPr>
          <w:p w14:paraId="3DB325C2">
            <w:r>
              <w:t>展示村集体的银行账户信息，方便用户管理银行账户。列表可以显示账户名</w:t>
            </w:r>
            <w:r>
              <w:br w:type="textWrapping"/>
            </w:r>
            <w:r>
              <w:t>称、开户行、账号、余额等信息，用户可以点击每一个银行账户查看详细的交易</w:t>
            </w:r>
            <w:r>
              <w:br w:type="textWrapping"/>
            </w:r>
            <w:r>
              <w:t>记录和对账单。</w:t>
            </w:r>
          </w:p>
        </w:tc>
      </w:tr>
      <w:tr w14:paraId="684B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C6EABA">
            <w:r>
              <w:t>1378</w:t>
            </w:r>
          </w:p>
        </w:tc>
        <w:tc>
          <w:tcPr>
            <w:tcW w:w="2161" w:type="dxa"/>
          </w:tcPr>
          <w:p w14:paraId="13135F6E">
            <w:r>
              <w:t>财务中心</w:t>
            </w:r>
          </w:p>
        </w:tc>
        <w:tc>
          <w:tcPr>
            <w:tcW w:w="2161" w:type="dxa"/>
          </w:tcPr>
          <w:p w14:paraId="049D5247">
            <w:r>
              <w:t>出纳管理出纳模版收入模版列表</w:t>
            </w:r>
          </w:p>
        </w:tc>
        <w:tc>
          <w:tcPr>
            <w:tcW w:w="2161" w:type="dxa"/>
          </w:tcPr>
          <w:p w14:paraId="18A697B6">
            <w:r>
              <w:t>提供收入模版列表，方便出纳人员在录入收入凭证时选择合适的模版。收入</w:t>
            </w:r>
            <w:r>
              <w:br w:type="textWrapping"/>
            </w:r>
            <w:r>
              <w:t>模版可以包括不同类型的收入，如经营收入、补助收入等，每个模版可以预设摘</w:t>
            </w:r>
            <w:r>
              <w:br w:type="textWrapping"/>
            </w:r>
            <w:r>
              <w:t>要、会计科目等信息，提高收入凭证录入的效率和准确性。</w:t>
            </w:r>
          </w:p>
        </w:tc>
      </w:tr>
      <w:tr w14:paraId="73647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C004C1">
            <w:r>
              <w:t>1379</w:t>
            </w:r>
          </w:p>
        </w:tc>
        <w:tc>
          <w:tcPr>
            <w:tcW w:w="2161" w:type="dxa"/>
          </w:tcPr>
          <w:p w14:paraId="0924AEE8">
            <w:r>
              <w:t>财务中心</w:t>
            </w:r>
          </w:p>
        </w:tc>
        <w:tc>
          <w:tcPr>
            <w:tcW w:w="2161" w:type="dxa"/>
          </w:tcPr>
          <w:p w14:paraId="6BF4D2A9">
            <w:r>
              <w:t>出纳管理出纳模版收入新增</w:t>
            </w:r>
          </w:p>
        </w:tc>
        <w:tc>
          <w:tcPr>
            <w:tcW w:w="2161" w:type="dxa"/>
          </w:tcPr>
          <w:p w14:paraId="55B7A5AE">
            <w:r>
              <w:t>允许用户新增收入模版，根据村集体的实际收入情况进行自定义设置。用户</w:t>
            </w:r>
            <w:r>
              <w:br w:type="textWrapping"/>
            </w:r>
            <w:r>
              <w:t>可以输入模版名称、摘要、会计科目等信息，创建符合村集体财务管理需求的收</w:t>
            </w:r>
            <w:r>
              <w:br w:type="textWrapping"/>
            </w:r>
            <w:r>
              <w:t>入模版。</w:t>
            </w:r>
          </w:p>
        </w:tc>
      </w:tr>
      <w:tr w14:paraId="7ED5A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9C8A01">
            <w:r>
              <w:t>1380</w:t>
            </w:r>
          </w:p>
        </w:tc>
        <w:tc>
          <w:tcPr>
            <w:tcW w:w="2161" w:type="dxa"/>
          </w:tcPr>
          <w:p w14:paraId="018CD3B2">
            <w:r>
              <w:t>财务中心</w:t>
            </w:r>
          </w:p>
        </w:tc>
        <w:tc>
          <w:tcPr>
            <w:tcW w:w="2161" w:type="dxa"/>
          </w:tcPr>
          <w:p w14:paraId="4BA09578">
            <w:r>
              <w:t>出纳管理出纳模版支出模版列表</w:t>
            </w:r>
          </w:p>
        </w:tc>
        <w:tc>
          <w:tcPr>
            <w:tcW w:w="2161" w:type="dxa"/>
          </w:tcPr>
          <w:p w14:paraId="67FE4195">
            <w:r>
              <w:t>与收入模版列表类似，展示支出模版信息。支出模版可以包括不同类型的支</w:t>
            </w:r>
            <w:r>
              <w:br w:type="textWrapping"/>
            </w:r>
            <w:r>
              <w:t>出，如经营支出、管理费用等，帮助出纳人员快速录入支出凭证。</w:t>
            </w:r>
          </w:p>
        </w:tc>
      </w:tr>
      <w:tr w14:paraId="5348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497593">
            <w:r>
              <w:t>1381</w:t>
            </w:r>
          </w:p>
        </w:tc>
        <w:tc>
          <w:tcPr>
            <w:tcW w:w="2161" w:type="dxa"/>
          </w:tcPr>
          <w:p w14:paraId="2B255DFB">
            <w:r>
              <w:t>财务中心</w:t>
            </w:r>
          </w:p>
        </w:tc>
        <w:tc>
          <w:tcPr>
            <w:tcW w:w="2161" w:type="dxa"/>
          </w:tcPr>
          <w:p w14:paraId="65830E5E">
            <w:r>
              <w:t>出纳管理出纳模版支出查询</w:t>
            </w:r>
          </w:p>
        </w:tc>
        <w:tc>
          <w:tcPr>
            <w:tcW w:w="2161" w:type="dxa"/>
          </w:tcPr>
          <w:p w14:paraId="51BBF358">
            <w:r>
              <w:t>在出纳管理中，出纳模版支出查询功能允许用户通过设定条件来查找所需的</w:t>
            </w:r>
            <w:r>
              <w:br w:type="textWrapping"/>
            </w:r>
            <w:r>
              <w:t>支出模版。用户可以依据支出类型、金额范围进行筛选，快速定位到符合村集体</w:t>
            </w:r>
            <w:r>
              <w:br w:type="textWrapping"/>
            </w:r>
            <w:r>
              <w:t>实际需求的支出模版，方便在处理支出业务时参考和使用。</w:t>
            </w:r>
          </w:p>
        </w:tc>
      </w:tr>
      <w:tr w14:paraId="1C70A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41618B">
            <w:r>
              <w:t>1382</w:t>
            </w:r>
          </w:p>
        </w:tc>
        <w:tc>
          <w:tcPr>
            <w:tcW w:w="2161" w:type="dxa"/>
          </w:tcPr>
          <w:p w14:paraId="58E4DD4F">
            <w:r>
              <w:t>财务中心</w:t>
            </w:r>
          </w:p>
        </w:tc>
        <w:tc>
          <w:tcPr>
            <w:tcW w:w="2161" w:type="dxa"/>
          </w:tcPr>
          <w:p w14:paraId="277CEDAB">
            <w:r>
              <w:t>出纳管理出纳模版支出新增</w:t>
            </w:r>
          </w:p>
        </w:tc>
        <w:tc>
          <w:tcPr>
            <w:tcW w:w="2161" w:type="dxa"/>
          </w:tcPr>
          <w:p w14:paraId="0CF160A7">
            <w:r>
              <w:t>出纳管理出纳模版支出新增功能主要是为了满足村集体特殊支出需求而设计。当村集体有新的、不在现有模版中的支出类型时，用户可以通过此功能添加新的支出模版。在新增界面中，用户需要填写如支出类型、相关金额等关键信息，并保存设置，这样就能在后续的出纳工作中使用新的支出模版进行操作。</w:t>
            </w:r>
            <w:r>
              <w:br w:type="textWrapping"/>
            </w:r>
            <w:r>
              <w:t>提供支出模版的查询功能，用户可以根据支出类型、金额范围等条件查找合适的支出模版。同时，用户也可以新增支出模版，满足村集体的特殊支出需求。</w:t>
            </w:r>
          </w:p>
        </w:tc>
      </w:tr>
      <w:tr w14:paraId="1615D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1CC05A">
            <w:r>
              <w:t>1383</w:t>
            </w:r>
          </w:p>
        </w:tc>
        <w:tc>
          <w:tcPr>
            <w:tcW w:w="2161" w:type="dxa"/>
          </w:tcPr>
          <w:p w14:paraId="23ABE74B">
            <w:r>
              <w:t>财务中心</w:t>
            </w:r>
          </w:p>
        </w:tc>
        <w:tc>
          <w:tcPr>
            <w:tcW w:w="2161" w:type="dxa"/>
          </w:tcPr>
          <w:p w14:paraId="1629A3AA">
            <w:r>
              <w:t>出纳管理内部转账查询</w:t>
            </w:r>
          </w:p>
        </w:tc>
        <w:tc>
          <w:tcPr>
            <w:tcW w:w="2161" w:type="dxa"/>
          </w:tcPr>
          <w:p w14:paraId="414996BC">
            <w:r>
              <w:t>出纳管理中的内部转账查询功能，方便用户在众多内部转账记录中快速定位</w:t>
            </w:r>
            <w:r>
              <w:br w:type="textWrapping"/>
            </w:r>
            <w:r>
              <w:t>所需信息。用户可以根据不同的条件进行查询，比如按照转账日期范围查找特定</w:t>
            </w:r>
            <w:r>
              <w:br w:type="textWrapping"/>
            </w:r>
            <w:r>
              <w:t>时间段内的转账记录，或者依据转账金额大小来筛选相关记录，还可以通过转账</w:t>
            </w:r>
            <w:r>
              <w:br w:type="textWrapping"/>
            </w:r>
            <w:r>
              <w:t>双方的账户名称等关键信息进行精准查询，从而高效地获取特定的内部转账记录，</w:t>
            </w:r>
            <w:r>
              <w:br w:type="textWrapping"/>
            </w:r>
            <w:r>
              <w:t>有助于财务人员进行账务核对和资金流向追踪。</w:t>
            </w:r>
          </w:p>
        </w:tc>
      </w:tr>
      <w:tr w14:paraId="48B4C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2BE244">
            <w:r>
              <w:t>1384</w:t>
            </w:r>
          </w:p>
        </w:tc>
        <w:tc>
          <w:tcPr>
            <w:tcW w:w="2161" w:type="dxa"/>
          </w:tcPr>
          <w:p w14:paraId="63C1EC94">
            <w:r>
              <w:t>财务中心</w:t>
            </w:r>
          </w:p>
        </w:tc>
        <w:tc>
          <w:tcPr>
            <w:tcW w:w="2161" w:type="dxa"/>
          </w:tcPr>
          <w:p w14:paraId="76D365C8">
            <w:r>
              <w:t>出纳管理内部转账删除</w:t>
            </w:r>
          </w:p>
        </w:tc>
        <w:tc>
          <w:tcPr>
            <w:tcW w:w="2161" w:type="dxa"/>
          </w:tcPr>
          <w:p w14:paraId="6D5DC570">
            <w:r>
              <w:t>当出现内部转账记录错误的情况时，出纳管理的内部转账删除功能就可以派</w:t>
            </w:r>
            <w:r>
              <w:br w:type="textWrapping"/>
            </w:r>
            <w:r>
              <w:t>上用场。例如，转账金额录入错误或者转账账户选错等情况，财务人员可以通过</w:t>
            </w:r>
            <w:r>
              <w:br w:type="textWrapping"/>
            </w:r>
            <w:r>
              <w:t>此功能将错误的转账记录删除。在删除操作时，系统通常会有确认提示，防止误</w:t>
            </w:r>
            <w:r>
              <w:br w:type="textWrapping"/>
            </w:r>
            <w:r>
              <w:t>删操作，确保财务数据的准确性和严肃性。</w:t>
            </w:r>
          </w:p>
        </w:tc>
      </w:tr>
      <w:tr w14:paraId="2BCBC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D04E58">
            <w:r>
              <w:t>1385</w:t>
            </w:r>
          </w:p>
        </w:tc>
        <w:tc>
          <w:tcPr>
            <w:tcW w:w="2161" w:type="dxa"/>
          </w:tcPr>
          <w:p w14:paraId="7B3579EB">
            <w:r>
              <w:t>财务中心</w:t>
            </w:r>
          </w:p>
        </w:tc>
        <w:tc>
          <w:tcPr>
            <w:tcW w:w="2161" w:type="dxa"/>
          </w:tcPr>
          <w:p w14:paraId="13A8F718">
            <w:r>
              <w:t>出纳管理内部转账导出</w:t>
            </w:r>
          </w:p>
        </w:tc>
        <w:tc>
          <w:tcPr>
            <w:tcW w:w="2161" w:type="dxa"/>
          </w:tcPr>
          <w:p w14:paraId="2EC8976A">
            <w:r>
              <w:t>内部转账导出功能能够将村集体的内部转账数据转换为Excel等常见格式。</w:t>
            </w:r>
            <w:r>
              <w:br w:type="textWrapping"/>
            </w:r>
            <w:r>
              <w:t>这样一来，用户可以把导出的数据在Excel软件中进行进一步分析，例如通过数</w:t>
            </w:r>
            <w:r>
              <w:br w:type="textWrapping"/>
            </w:r>
            <w:r>
              <w:t>据透视表来统计各部门之间的转账频率和金额分布，或者利用图表直观地展示不</w:t>
            </w:r>
            <w:r>
              <w:br w:type="textWrapping"/>
            </w:r>
            <w:r>
              <w:t>同时间段内内部转账的趋势变化，为财务决策提供数据支持。</w:t>
            </w:r>
          </w:p>
        </w:tc>
      </w:tr>
      <w:tr w14:paraId="6CB06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88D0B9">
            <w:r>
              <w:t>1386</w:t>
            </w:r>
          </w:p>
        </w:tc>
        <w:tc>
          <w:tcPr>
            <w:tcW w:w="2161" w:type="dxa"/>
          </w:tcPr>
          <w:p w14:paraId="6385D468">
            <w:r>
              <w:t>财务中心</w:t>
            </w:r>
          </w:p>
        </w:tc>
        <w:tc>
          <w:tcPr>
            <w:tcW w:w="2161" w:type="dxa"/>
          </w:tcPr>
          <w:p w14:paraId="5B06DF23">
            <w:r>
              <w:t>出纳管理内部转账生成凭证</w:t>
            </w:r>
          </w:p>
        </w:tc>
        <w:tc>
          <w:tcPr>
            <w:tcW w:w="2161" w:type="dxa"/>
          </w:tcPr>
          <w:p w14:paraId="704A5AF9">
            <w:r>
              <w:t>根据内部转账记录自动生成凭证，提高财务管理的效率和准确性。生成的凭</w:t>
            </w:r>
            <w:r>
              <w:br w:type="textWrapping"/>
            </w:r>
            <w:r>
              <w:t>证可以包括转账日期、转出账户、转入账户、金额等信息，并按照会计科目规则</w:t>
            </w:r>
            <w:r>
              <w:br w:type="textWrapping"/>
            </w:r>
            <w:r>
              <w:t>进行科目分配。</w:t>
            </w:r>
          </w:p>
        </w:tc>
      </w:tr>
      <w:tr w14:paraId="7058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21D61B4">
            <w:r>
              <w:t>1387</w:t>
            </w:r>
          </w:p>
        </w:tc>
        <w:tc>
          <w:tcPr>
            <w:tcW w:w="2161" w:type="dxa"/>
          </w:tcPr>
          <w:p w14:paraId="031AA9D9">
            <w:r>
              <w:t>财务中心</w:t>
            </w:r>
          </w:p>
        </w:tc>
        <w:tc>
          <w:tcPr>
            <w:tcW w:w="2161" w:type="dxa"/>
          </w:tcPr>
          <w:p w14:paraId="03925995">
            <w:r>
              <w:t>出纳管理出纳初始化模版查询</w:t>
            </w:r>
          </w:p>
        </w:tc>
        <w:tc>
          <w:tcPr>
            <w:tcW w:w="2161" w:type="dxa"/>
          </w:tcPr>
          <w:p w14:paraId="0490BF20">
            <w:r>
              <w:t>提供出纳初始化模版的查询功能，方便用户在系统初始化时查找合适的模版。</w:t>
            </w:r>
            <w:r>
              <w:br w:type="textWrapping"/>
            </w:r>
            <w:r>
              <w:t>出纳初始化模版可以包括账户信息、期初余额、凭证设置等内容，帮助用户快速</w:t>
            </w:r>
            <w:r>
              <w:br w:type="textWrapping"/>
            </w:r>
            <w:r>
              <w:t>完成系统的初始化工作。</w:t>
            </w:r>
          </w:p>
        </w:tc>
      </w:tr>
      <w:tr w14:paraId="1B9BC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E1267B">
            <w:r>
              <w:t>1388</w:t>
            </w:r>
          </w:p>
        </w:tc>
        <w:tc>
          <w:tcPr>
            <w:tcW w:w="2161" w:type="dxa"/>
          </w:tcPr>
          <w:p w14:paraId="124F6E2F">
            <w:r>
              <w:t>财务中心</w:t>
            </w:r>
          </w:p>
        </w:tc>
        <w:tc>
          <w:tcPr>
            <w:tcW w:w="2161" w:type="dxa"/>
          </w:tcPr>
          <w:p w14:paraId="1A5DDE84">
            <w:r>
              <w:t>出纳管理出纳初始化模版列表</w:t>
            </w:r>
          </w:p>
        </w:tc>
        <w:tc>
          <w:tcPr>
            <w:tcW w:w="2161" w:type="dxa"/>
          </w:tcPr>
          <w:p w14:paraId="034F3D9B">
            <w:r>
              <w:t>以列表形式展示出纳初始化模版，用户可以选择适合村集体的模版进行初始</w:t>
            </w:r>
            <w:r>
              <w:br w:type="textWrapping"/>
            </w:r>
            <w:r>
              <w:t>化设置。列表可以显示模版名称、适用范围、创建时间等信息，方便用户进行选</w:t>
            </w:r>
            <w:r>
              <w:br w:type="textWrapping"/>
            </w:r>
            <w:r>
              <w:t>择和比较。</w:t>
            </w:r>
          </w:p>
        </w:tc>
      </w:tr>
      <w:tr w14:paraId="7D68E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73C93F">
            <w:r>
              <w:t>1389</w:t>
            </w:r>
          </w:p>
        </w:tc>
        <w:tc>
          <w:tcPr>
            <w:tcW w:w="2161" w:type="dxa"/>
          </w:tcPr>
          <w:p w14:paraId="3081BD74">
            <w:r>
              <w:t>财务中心</w:t>
            </w:r>
          </w:p>
        </w:tc>
        <w:tc>
          <w:tcPr>
            <w:tcW w:w="2161" w:type="dxa"/>
          </w:tcPr>
          <w:p w14:paraId="2B0F4CA3">
            <w:r>
              <w:t>出纳管理出纳初始化模版新增</w:t>
            </w:r>
          </w:p>
        </w:tc>
        <w:tc>
          <w:tcPr>
            <w:tcW w:w="2161" w:type="dxa"/>
          </w:tcPr>
          <w:p w14:paraId="69CEE1EA">
            <w:r>
              <w:t>允许用户根据村集体的实际情况新增出纳初始化模版。用户可以自定义模版</w:t>
            </w:r>
            <w:r>
              <w:br w:type="textWrapping"/>
            </w:r>
            <w:r>
              <w:t>的内容，包括账户设置、期初余额录入、凭证格式等，满足村集体的个性化需求。</w:t>
            </w:r>
          </w:p>
        </w:tc>
      </w:tr>
      <w:tr w14:paraId="07A5F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CBAAC6">
            <w:r>
              <w:t>1390</w:t>
            </w:r>
          </w:p>
        </w:tc>
        <w:tc>
          <w:tcPr>
            <w:tcW w:w="2161" w:type="dxa"/>
          </w:tcPr>
          <w:p w14:paraId="7EEFF5CD">
            <w:r>
              <w:t>财务中心</w:t>
            </w:r>
          </w:p>
        </w:tc>
        <w:tc>
          <w:tcPr>
            <w:tcW w:w="2161" w:type="dxa"/>
          </w:tcPr>
          <w:p w14:paraId="2688EDD2">
            <w:r>
              <w:t>出纳管理出纳初始化模版管理</w:t>
            </w:r>
          </w:p>
        </w:tc>
        <w:tc>
          <w:tcPr>
            <w:tcW w:w="2161" w:type="dxa"/>
          </w:tcPr>
          <w:p w14:paraId="1296EEA0">
            <w:r>
              <w:t>出纳管理中，可对出纳初始化模版进行创建、编辑、删除、复制及权限设置等操</w:t>
            </w:r>
            <w:r>
              <w:br w:type="textWrapping"/>
            </w:r>
            <w:r>
              <w:t>作，创建时需填详细信息并经系统验证，编辑能应对多种变化且可选版本管理，</w:t>
            </w:r>
            <w:r>
              <w:br w:type="textWrapping"/>
            </w:r>
            <w:r>
              <w:t>删除需特定权限与确认并处理关联业务，复制可快速得相似模版并个性化修改，</w:t>
            </w:r>
            <w:r>
              <w:br w:type="textWrapping"/>
            </w:r>
            <w:r>
              <w:t>权限设置按角色分配以保安全。</w:t>
            </w:r>
          </w:p>
        </w:tc>
      </w:tr>
      <w:tr w14:paraId="24375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35022D">
            <w:r>
              <w:t>1391</w:t>
            </w:r>
          </w:p>
        </w:tc>
        <w:tc>
          <w:tcPr>
            <w:tcW w:w="2161" w:type="dxa"/>
          </w:tcPr>
          <w:p w14:paraId="32D512FD">
            <w:r>
              <w:t>财务中心</w:t>
            </w:r>
          </w:p>
        </w:tc>
        <w:tc>
          <w:tcPr>
            <w:tcW w:w="2161" w:type="dxa"/>
          </w:tcPr>
          <w:p w14:paraId="03FA06E8">
            <w:r>
              <w:t>出纳管理出纳初始化模版统计</w:t>
            </w:r>
          </w:p>
        </w:tc>
        <w:tc>
          <w:tcPr>
            <w:tcW w:w="2161" w:type="dxa"/>
          </w:tcPr>
          <w:p w14:paraId="1D353490">
            <w:r>
              <w:t>出纳管理里的出纳初始化模版统计功能，会按不同维度统计模版数量、使用</w:t>
            </w:r>
            <w:r>
              <w:br w:type="textWrapping"/>
            </w:r>
            <w:r>
              <w:t>频率及更新情况，可能用图表展示并提供交互功能，统计数据可用于优化模版、</w:t>
            </w:r>
            <w:r>
              <w:br w:type="textWrapping"/>
            </w:r>
            <w:r>
              <w:t>合理分配资源及防范财务风险。</w:t>
            </w:r>
          </w:p>
        </w:tc>
      </w:tr>
      <w:tr w14:paraId="630A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913DA8">
            <w:r>
              <w:t>1392</w:t>
            </w:r>
          </w:p>
        </w:tc>
        <w:tc>
          <w:tcPr>
            <w:tcW w:w="2161" w:type="dxa"/>
          </w:tcPr>
          <w:p w14:paraId="775513DA">
            <w:r>
              <w:t>财务中心</w:t>
            </w:r>
          </w:p>
        </w:tc>
        <w:tc>
          <w:tcPr>
            <w:tcW w:w="2161" w:type="dxa"/>
          </w:tcPr>
          <w:p w14:paraId="708E0936">
            <w:r>
              <w:t>出纳管理出纳对账查询</w:t>
            </w:r>
          </w:p>
        </w:tc>
        <w:tc>
          <w:tcPr>
            <w:tcW w:w="2161" w:type="dxa"/>
          </w:tcPr>
          <w:p w14:paraId="623B25A0">
            <w:r>
              <w:t>出纳管理中的出纳对账查询功能，能够让用户依据时间段、账户类型等条件</w:t>
            </w:r>
            <w:r>
              <w:br w:type="textWrapping"/>
            </w:r>
            <w:r>
              <w:t>进行查询。通过设定这些条件，用户可以快速定位到所需的对账数据，方便查看</w:t>
            </w:r>
            <w:r>
              <w:br w:type="textWrapping"/>
            </w:r>
            <w:r>
              <w:t>相关账户的收支情况，确保财务数据的准确性。</w:t>
            </w:r>
          </w:p>
        </w:tc>
      </w:tr>
      <w:tr w14:paraId="6396C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79CB4A">
            <w:r>
              <w:t>1393</w:t>
            </w:r>
          </w:p>
        </w:tc>
        <w:tc>
          <w:tcPr>
            <w:tcW w:w="2161" w:type="dxa"/>
          </w:tcPr>
          <w:p w14:paraId="45670941">
            <w:r>
              <w:t>财务中心</w:t>
            </w:r>
          </w:p>
        </w:tc>
        <w:tc>
          <w:tcPr>
            <w:tcW w:w="2161" w:type="dxa"/>
          </w:tcPr>
          <w:p w14:paraId="48E1CF39">
            <w:r>
              <w:t>出纳管理出纳对账打印</w:t>
            </w:r>
          </w:p>
        </w:tc>
        <w:tc>
          <w:tcPr>
            <w:tcW w:w="2161" w:type="dxa"/>
          </w:tcPr>
          <w:p w14:paraId="22184CD7">
            <w:r>
              <w:t>此打印功能方便用户将出纳对账结果以纸质形式呈现。在完成对账查询后，</w:t>
            </w:r>
            <w:r>
              <w:br w:type="textWrapping"/>
            </w:r>
            <w:r>
              <w:t>用户可使用打印功能将当前的对账结果打印出来。打印出的报表格式规范，便于</w:t>
            </w:r>
            <w:r>
              <w:br w:type="textWrapping"/>
            </w:r>
            <w:r>
              <w:t>财务人员进行审核，确保每一笔收支都准确无误，有助于财务工作的规范化管理。</w:t>
            </w:r>
          </w:p>
        </w:tc>
      </w:tr>
      <w:tr w14:paraId="5EE10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B6BA88">
            <w:r>
              <w:t>1394</w:t>
            </w:r>
          </w:p>
        </w:tc>
        <w:tc>
          <w:tcPr>
            <w:tcW w:w="2161" w:type="dxa"/>
          </w:tcPr>
          <w:p w14:paraId="22E7C860">
            <w:r>
              <w:t>财务中心</w:t>
            </w:r>
          </w:p>
        </w:tc>
        <w:tc>
          <w:tcPr>
            <w:tcW w:w="2161" w:type="dxa"/>
          </w:tcPr>
          <w:p w14:paraId="2BC13D3F">
            <w:r>
              <w:t>出纳管理出纳对账导出</w:t>
            </w:r>
          </w:p>
        </w:tc>
        <w:tc>
          <w:tcPr>
            <w:tcW w:w="2161" w:type="dxa"/>
          </w:tcPr>
          <w:p w14:paraId="7366B631">
            <w:r>
              <w:t>出纳对账导出功能可将对账数据转换为Excel等常见格式。用户通过此功能</w:t>
            </w:r>
            <w:r>
              <w:br w:type="textWrapping"/>
            </w:r>
            <w:r>
              <w:t>导出数据后，可以在Excel中进行深入分析，例如利用函数和数据透视表来分析</w:t>
            </w:r>
            <w:r>
              <w:br w:type="textWrapping"/>
            </w:r>
            <w:r>
              <w:t>不同账户在特定时间段内的收支趋势、对比收支差异等，为财务决策提供有力的</w:t>
            </w:r>
            <w:r>
              <w:br w:type="textWrapping"/>
            </w:r>
            <w:r>
              <w:t>数据支持。</w:t>
            </w:r>
          </w:p>
        </w:tc>
      </w:tr>
      <w:tr w14:paraId="55891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FBC835">
            <w:r>
              <w:t>1395</w:t>
            </w:r>
          </w:p>
        </w:tc>
        <w:tc>
          <w:tcPr>
            <w:tcW w:w="2161" w:type="dxa"/>
          </w:tcPr>
          <w:p w14:paraId="4341F795">
            <w:r>
              <w:t>财务中心</w:t>
            </w:r>
          </w:p>
        </w:tc>
        <w:tc>
          <w:tcPr>
            <w:tcW w:w="2161" w:type="dxa"/>
          </w:tcPr>
          <w:p w14:paraId="289BAFD5">
            <w:r>
              <w:t>出纳管理出纳对账显示未审核凭证</w:t>
            </w:r>
          </w:p>
        </w:tc>
        <w:tc>
          <w:tcPr>
            <w:tcW w:w="2161" w:type="dxa"/>
          </w:tcPr>
          <w:p w14:paraId="49BB0E55">
            <w:r>
              <w:t>在出纳对账过程中，显示未审核的凭证信息，提醒用户进行审核。未审核凭</w:t>
            </w:r>
            <w:r>
              <w:br w:type="textWrapping"/>
            </w:r>
            <w:r>
              <w:t>证可能存在错误或不完整的情况，需要用户进行检查和处理，确保财务数据的准</w:t>
            </w:r>
            <w:r>
              <w:br w:type="textWrapping"/>
            </w:r>
            <w:r>
              <w:t>确性和合规性。</w:t>
            </w:r>
          </w:p>
        </w:tc>
      </w:tr>
      <w:tr w14:paraId="466CB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E7D048">
            <w:r>
              <w:t>1396</w:t>
            </w:r>
          </w:p>
        </w:tc>
        <w:tc>
          <w:tcPr>
            <w:tcW w:w="2161" w:type="dxa"/>
          </w:tcPr>
          <w:p w14:paraId="50D65DA5">
            <w:r>
              <w:t>财务中心</w:t>
            </w:r>
          </w:p>
        </w:tc>
        <w:tc>
          <w:tcPr>
            <w:tcW w:w="2161" w:type="dxa"/>
          </w:tcPr>
          <w:p w14:paraId="7B59CE2C">
            <w:r>
              <w:t>出纳管理出纳对账只显示已生成凭证查询</w:t>
            </w:r>
          </w:p>
        </w:tc>
        <w:tc>
          <w:tcPr>
            <w:tcW w:w="2161" w:type="dxa"/>
          </w:tcPr>
          <w:p w14:paraId="05603DDB">
            <w:r>
              <w:t>提供只显示已生成凭证的查询功能，方便用户在对账时快速查找已生成的凭</w:t>
            </w:r>
            <w:r>
              <w:br w:type="textWrapping"/>
            </w:r>
            <w:r>
              <w:t>证进行核对。已生成凭证是经过系统自动生成或人工录入并保存的凭证，具有较</w:t>
            </w:r>
            <w:r>
              <w:br w:type="textWrapping"/>
            </w:r>
            <w:r>
              <w:t>高的可靠性和准确性，可以作为对账的重要依据。</w:t>
            </w:r>
            <w:r>
              <w:br w:type="textWrapping"/>
            </w:r>
            <w:r>
              <w:t>凭证管理</w:t>
            </w:r>
            <w:r>
              <w:br w:type="textWrapping"/>
            </w:r>
            <w:r>
              <w:t>提供凭证录入、凭证修改、凭证审核、凭证查询等功能，对村委会资金进行</w:t>
            </w:r>
            <w:r>
              <w:br w:type="textWrapping"/>
            </w:r>
            <w:r>
              <w:t>管理。凭证录入界面，支持填写“摘要”、选择“会计科目”、填写“借方金额”“贷</w:t>
            </w:r>
            <w:r>
              <w:br w:type="textWrapping"/>
            </w:r>
            <w:r>
              <w:t>方金额”，制单日期可根据实际情况进行更改，支持上传原始凭证等功能。凭证</w:t>
            </w:r>
            <w:r>
              <w:br w:type="textWrapping"/>
            </w:r>
            <w:r>
              <w:t>录入完成后，由审核员账号对录入凭证进行凭证审核，系统支持批量审核功能。</w:t>
            </w:r>
          </w:p>
        </w:tc>
      </w:tr>
      <w:tr w14:paraId="676E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739A88">
            <w:r>
              <w:t>1397</w:t>
            </w:r>
          </w:p>
        </w:tc>
        <w:tc>
          <w:tcPr>
            <w:tcW w:w="2161" w:type="dxa"/>
          </w:tcPr>
          <w:p w14:paraId="39A3772A">
            <w:r>
              <w:t>财务中心</w:t>
            </w:r>
          </w:p>
        </w:tc>
        <w:tc>
          <w:tcPr>
            <w:tcW w:w="2161" w:type="dxa"/>
          </w:tcPr>
          <w:p w14:paraId="0D7D2998">
            <w:r>
              <w:t>凭证管理记账凭证新增科目</w:t>
            </w:r>
          </w:p>
        </w:tc>
        <w:tc>
          <w:tcPr>
            <w:tcW w:w="2161" w:type="dxa"/>
          </w:tcPr>
          <w:p w14:paraId="56CA2A58">
            <w:r>
              <w:t>允许用户在记账凭证中新增会计科目，满足村集体财务管理的特殊需求。新</w:t>
            </w:r>
            <w:r>
              <w:br w:type="textWrapping"/>
            </w:r>
            <w:r>
              <w:t>增科目可以根据业务类型、资金性质等进行分类，方便用户进行科目选择和记账。</w:t>
            </w:r>
          </w:p>
        </w:tc>
      </w:tr>
      <w:tr w14:paraId="514F1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E54491">
            <w:r>
              <w:t>1398</w:t>
            </w:r>
          </w:p>
        </w:tc>
        <w:tc>
          <w:tcPr>
            <w:tcW w:w="2161" w:type="dxa"/>
          </w:tcPr>
          <w:p w14:paraId="31D79214">
            <w:r>
              <w:t>财务中心</w:t>
            </w:r>
          </w:p>
        </w:tc>
        <w:tc>
          <w:tcPr>
            <w:tcW w:w="2161" w:type="dxa"/>
          </w:tcPr>
          <w:p w14:paraId="6A52A7C5">
            <w:r>
              <w:t>凭证管理记账凭证保存并新增</w:t>
            </w:r>
          </w:p>
        </w:tc>
        <w:tc>
          <w:tcPr>
            <w:tcW w:w="2161" w:type="dxa"/>
          </w:tcPr>
          <w:p w14:paraId="492AECF6">
            <w:r>
              <w:t>在录入记账凭证后，用户可以选择保存并新增功能，快速进入下一张凭证的</w:t>
            </w:r>
            <w:r>
              <w:br w:type="textWrapping"/>
            </w:r>
            <w:r>
              <w:t>录入界面，提高工作效率。保存并新增功能可以确保当前凭证的信息被正确保存，</w:t>
            </w:r>
            <w:r>
              <w:br w:type="textWrapping"/>
            </w:r>
            <w:r>
              <w:t>同时为用户提供便捷的方式继续录入新的凭证。</w:t>
            </w:r>
          </w:p>
        </w:tc>
      </w:tr>
      <w:tr w14:paraId="598BD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82B0D7">
            <w:r>
              <w:t>1399</w:t>
            </w:r>
          </w:p>
        </w:tc>
        <w:tc>
          <w:tcPr>
            <w:tcW w:w="2161" w:type="dxa"/>
          </w:tcPr>
          <w:p w14:paraId="705851BF">
            <w:r>
              <w:t>财务中心</w:t>
            </w:r>
          </w:p>
        </w:tc>
        <w:tc>
          <w:tcPr>
            <w:tcW w:w="2161" w:type="dxa"/>
          </w:tcPr>
          <w:p w14:paraId="5407E5B2">
            <w:r>
              <w:t>凭证管理记账凭证备注</w:t>
            </w:r>
          </w:p>
        </w:tc>
        <w:tc>
          <w:tcPr>
            <w:tcW w:w="2161" w:type="dxa"/>
          </w:tcPr>
          <w:p w14:paraId="027D053E">
            <w:r>
              <w:t>用户可以在记账凭证中添加备注信息，对凭证的特殊情况或重要事项进行说</w:t>
            </w:r>
            <w:r>
              <w:br w:type="textWrapping"/>
            </w:r>
            <w:r>
              <w:t>明。备注信息可以帮助其他财务人员更好地理解凭证的内容和背景，提高财务数</w:t>
            </w:r>
            <w:r>
              <w:br w:type="textWrapping"/>
            </w:r>
            <w:r>
              <w:t>据的可读性和可追溯性。</w:t>
            </w:r>
          </w:p>
        </w:tc>
      </w:tr>
      <w:tr w14:paraId="53685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2CA463">
            <w:r>
              <w:t>1400</w:t>
            </w:r>
          </w:p>
        </w:tc>
        <w:tc>
          <w:tcPr>
            <w:tcW w:w="2161" w:type="dxa"/>
          </w:tcPr>
          <w:p w14:paraId="70ABBC0D">
            <w:r>
              <w:t>财务中心</w:t>
            </w:r>
          </w:p>
        </w:tc>
        <w:tc>
          <w:tcPr>
            <w:tcW w:w="2161" w:type="dxa"/>
          </w:tcPr>
          <w:p w14:paraId="50645C96">
            <w:r>
              <w:t>凭证管理记账凭证附件上传</w:t>
            </w:r>
          </w:p>
        </w:tc>
        <w:tc>
          <w:tcPr>
            <w:tcW w:w="2161" w:type="dxa"/>
          </w:tcPr>
          <w:p w14:paraId="283BC045">
            <w:r>
              <w:t>支持用户上传与记账凭证相关的附件，如发票、收据、合同等。附件上传功</w:t>
            </w:r>
            <w:r>
              <w:br w:type="textWrapping"/>
            </w:r>
            <w:r>
              <w:t>能可以确保财务凭证的真实性和完整性，方便日后的审计和查询。</w:t>
            </w:r>
          </w:p>
        </w:tc>
      </w:tr>
      <w:tr w14:paraId="7B1C7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697AD1">
            <w:r>
              <w:t>1401</w:t>
            </w:r>
          </w:p>
        </w:tc>
        <w:tc>
          <w:tcPr>
            <w:tcW w:w="2161" w:type="dxa"/>
          </w:tcPr>
          <w:p w14:paraId="3EE8A032">
            <w:r>
              <w:t>财务中心</w:t>
            </w:r>
          </w:p>
        </w:tc>
        <w:tc>
          <w:tcPr>
            <w:tcW w:w="2161" w:type="dxa"/>
          </w:tcPr>
          <w:p w14:paraId="6C188203">
            <w:r>
              <w:t>凭证管理记账凭证附单据数量</w:t>
            </w:r>
          </w:p>
        </w:tc>
        <w:tc>
          <w:tcPr>
            <w:tcW w:w="2161" w:type="dxa"/>
          </w:tcPr>
          <w:p w14:paraId="54AB12F8">
            <w:r>
              <w:t>用户可以在记账凭证中记录附单据的数量，便于核对凭证与附件的一致性。</w:t>
            </w:r>
            <w:r>
              <w:br w:type="textWrapping"/>
            </w:r>
            <w:r>
              <w:t>附单据数量的记录可以帮助用户快速查找和整理相关附件，提高财务工作的效率</w:t>
            </w:r>
            <w:r>
              <w:br w:type="textWrapping"/>
            </w:r>
            <w:r>
              <w:t>和准确性。</w:t>
            </w:r>
          </w:p>
        </w:tc>
      </w:tr>
      <w:tr w14:paraId="07869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13C9D3">
            <w:r>
              <w:t>1402</w:t>
            </w:r>
          </w:p>
        </w:tc>
        <w:tc>
          <w:tcPr>
            <w:tcW w:w="2161" w:type="dxa"/>
          </w:tcPr>
          <w:p w14:paraId="694E6728">
            <w:r>
              <w:t>财务中心</w:t>
            </w:r>
          </w:p>
        </w:tc>
        <w:tc>
          <w:tcPr>
            <w:tcW w:w="2161" w:type="dxa"/>
          </w:tcPr>
          <w:p w14:paraId="0D235C7D">
            <w:r>
              <w:t>凭证管理查看凭证打印设置</w:t>
            </w:r>
          </w:p>
        </w:tc>
        <w:tc>
          <w:tcPr>
            <w:tcW w:w="2161" w:type="dxa"/>
          </w:tcPr>
          <w:p w14:paraId="2742FACF">
            <w:r>
              <w:t>提供查看凭证打印设置的功能，用户可以根据需要调整凭证的打印格式、纸</w:t>
            </w:r>
            <w:r>
              <w:br w:type="textWrapping"/>
            </w:r>
            <w:r>
              <w:t>张大小、字体等参数。打印设置功能可以确保凭证打印的美观和规范，满足不同</w:t>
            </w:r>
            <w:r>
              <w:br w:type="textWrapping"/>
            </w:r>
            <w:r>
              <w:t>用户的需求。</w:t>
            </w:r>
          </w:p>
        </w:tc>
      </w:tr>
      <w:tr w14:paraId="7C776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9B8C51">
            <w:r>
              <w:t>1403</w:t>
            </w:r>
          </w:p>
        </w:tc>
        <w:tc>
          <w:tcPr>
            <w:tcW w:w="2161" w:type="dxa"/>
          </w:tcPr>
          <w:p w14:paraId="5C03641D">
            <w:r>
              <w:t>财务中心</w:t>
            </w:r>
          </w:p>
        </w:tc>
        <w:tc>
          <w:tcPr>
            <w:tcW w:w="2161" w:type="dxa"/>
          </w:tcPr>
          <w:p w14:paraId="2D3DBEB4">
            <w:r>
              <w:t>凭证管理查看凭证打印</w:t>
            </w:r>
          </w:p>
        </w:tc>
        <w:tc>
          <w:tcPr>
            <w:tcW w:w="2161" w:type="dxa"/>
          </w:tcPr>
          <w:p w14:paraId="040BF71C">
            <w:r>
              <w:t>用户可以直接打印记账凭证，方便纸质存档和审核。打印功能可以选择单张</w:t>
            </w:r>
            <w:r>
              <w:br w:type="textWrapping"/>
            </w:r>
            <w:r>
              <w:t>凭证打印或批量打印，提高工作效率。</w:t>
            </w:r>
          </w:p>
        </w:tc>
      </w:tr>
      <w:tr w14:paraId="39005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E612AF8">
            <w:r>
              <w:t>1404</w:t>
            </w:r>
          </w:p>
        </w:tc>
        <w:tc>
          <w:tcPr>
            <w:tcW w:w="2161" w:type="dxa"/>
          </w:tcPr>
          <w:p w14:paraId="5D58CEB4">
            <w:r>
              <w:t>财务中心</w:t>
            </w:r>
          </w:p>
        </w:tc>
        <w:tc>
          <w:tcPr>
            <w:tcW w:w="2161" w:type="dxa"/>
          </w:tcPr>
          <w:p w14:paraId="2845080B">
            <w:r>
              <w:t>凭证管理查看凭证审核</w:t>
            </w:r>
          </w:p>
        </w:tc>
        <w:tc>
          <w:tcPr>
            <w:tcW w:w="2161" w:type="dxa"/>
          </w:tcPr>
          <w:p w14:paraId="7EE927EE">
            <w:r>
              <w:t>对记账凭证进行审核，确保凭证的准确性和合规性。审核功能可以由具有审</w:t>
            </w:r>
            <w:r>
              <w:br w:type="textWrapping"/>
            </w:r>
            <w:r>
              <w:t>核权限的用户进行操作，审核通过的凭证将被标记为已审核状态，未经审核或审</w:t>
            </w:r>
            <w:r>
              <w:br w:type="textWrapping"/>
            </w:r>
            <w:r>
              <w:t>核不通过的凭证需要进行修改或重新录入。</w:t>
            </w:r>
          </w:p>
        </w:tc>
      </w:tr>
      <w:tr w14:paraId="7749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5981C6">
            <w:r>
              <w:t>1405</w:t>
            </w:r>
          </w:p>
        </w:tc>
        <w:tc>
          <w:tcPr>
            <w:tcW w:w="2161" w:type="dxa"/>
          </w:tcPr>
          <w:p w14:paraId="339AFA27">
            <w:r>
              <w:t>财务中心</w:t>
            </w:r>
          </w:p>
        </w:tc>
        <w:tc>
          <w:tcPr>
            <w:tcW w:w="2161" w:type="dxa"/>
          </w:tcPr>
          <w:p w14:paraId="1A9538F1">
            <w:r>
              <w:t>凭证管理查看凭证反审核</w:t>
            </w:r>
          </w:p>
        </w:tc>
        <w:tc>
          <w:tcPr>
            <w:tcW w:w="2161" w:type="dxa"/>
          </w:tcPr>
          <w:p w14:paraId="0CD9CE11">
            <w:r>
              <w:t>在必要时，用户可以对已审核的凭证进行反审核操作。反审核功能可以在发</w:t>
            </w:r>
            <w:r>
              <w:br w:type="textWrapping"/>
            </w:r>
            <w:r>
              <w:t>现凭证错误或需要进行修改时使用，但需要谨慎操作，确保反审核后的凭证能够</w:t>
            </w:r>
            <w:r>
              <w:br w:type="textWrapping"/>
            </w:r>
            <w:r>
              <w:t>正确反映财务状况。</w:t>
            </w:r>
          </w:p>
        </w:tc>
      </w:tr>
      <w:tr w14:paraId="06BC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963D1C">
            <w:r>
              <w:t>1406</w:t>
            </w:r>
          </w:p>
        </w:tc>
        <w:tc>
          <w:tcPr>
            <w:tcW w:w="2161" w:type="dxa"/>
          </w:tcPr>
          <w:p w14:paraId="5C0781C4">
            <w:r>
              <w:t>财务中心</w:t>
            </w:r>
          </w:p>
        </w:tc>
        <w:tc>
          <w:tcPr>
            <w:tcW w:w="2161" w:type="dxa"/>
          </w:tcPr>
          <w:p w14:paraId="0856A336">
            <w:r>
              <w:t>凭证管理查看凭证导出</w:t>
            </w:r>
          </w:p>
        </w:tc>
        <w:tc>
          <w:tcPr>
            <w:tcW w:w="2161" w:type="dxa"/>
          </w:tcPr>
          <w:p w14:paraId="2032DADC">
            <w:r>
              <w:t>将记账凭证导出为常见的文件格式，如Excel、PDF等，方便进行离线分析、</w:t>
            </w:r>
            <w:r>
              <w:br w:type="textWrapping"/>
            </w:r>
            <w:r>
              <w:t>存档或与其他系统进行数据交换。导出功能可以选择单张凭证导出或批量导出，</w:t>
            </w:r>
            <w:r>
              <w:br w:type="textWrapping"/>
            </w:r>
            <w:r>
              <w:t>提高数据处理的效率。</w:t>
            </w:r>
          </w:p>
        </w:tc>
      </w:tr>
      <w:tr w14:paraId="78789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CEAA2C">
            <w:r>
              <w:t>1407</w:t>
            </w:r>
          </w:p>
        </w:tc>
        <w:tc>
          <w:tcPr>
            <w:tcW w:w="2161" w:type="dxa"/>
          </w:tcPr>
          <w:p w14:paraId="249FE2A4">
            <w:r>
              <w:t>财务中心</w:t>
            </w:r>
          </w:p>
        </w:tc>
        <w:tc>
          <w:tcPr>
            <w:tcW w:w="2161" w:type="dxa"/>
          </w:tcPr>
          <w:p w14:paraId="75E061BA">
            <w:r>
              <w:t>凭证管理查看凭证修改</w:t>
            </w:r>
          </w:p>
        </w:tc>
        <w:tc>
          <w:tcPr>
            <w:tcW w:w="2161" w:type="dxa"/>
          </w:tcPr>
          <w:p w14:paraId="7CC2CE19">
            <w:r>
              <w:t>对已录入的记账凭证进行修改，以纠正错误或更新信息。修改功能需要在凭</w:t>
            </w:r>
            <w:r>
              <w:br w:type="textWrapping"/>
            </w:r>
            <w:r>
              <w:t>证未审核或反审核的状态下进行，确保修改后的凭证能够符合财务规范和要求。</w:t>
            </w:r>
          </w:p>
        </w:tc>
      </w:tr>
      <w:tr w14:paraId="2E3A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02ED15">
            <w:r>
              <w:t>1408</w:t>
            </w:r>
          </w:p>
        </w:tc>
        <w:tc>
          <w:tcPr>
            <w:tcW w:w="2161" w:type="dxa"/>
          </w:tcPr>
          <w:p w14:paraId="286DD514">
            <w:r>
              <w:t>财务中心</w:t>
            </w:r>
          </w:p>
        </w:tc>
        <w:tc>
          <w:tcPr>
            <w:tcW w:w="2161" w:type="dxa"/>
          </w:tcPr>
          <w:p w14:paraId="44AADD2C">
            <w:r>
              <w:t>凭证管理查看凭证插入</w:t>
            </w:r>
          </w:p>
        </w:tc>
        <w:tc>
          <w:tcPr>
            <w:tcW w:w="2161" w:type="dxa"/>
          </w:tcPr>
          <w:p w14:paraId="35768C12">
            <w:r>
              <w:t>在记账凭证列表中插入新的凭证，方便用户在特定位置添加凭证。插入功能</w:t>
            </w:r>
            <w:r>
              <w:br w:type="textWrapping"/>
            </w:r>
            <w:r>
              <w:t>可以根据业务需求进行灵活操作，提高凭证录入的准确性和完整性。</w:t>
            </w:r>
          </w:p>
        </w:tc>
      </w:tr>
      <w:tr w14:paraId="7F0B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C8A4D3">
            <w:r>
              <w:t>1409</w:t>
            </w:r>
          </w:p>
        </w:tc>
        <w:tc>
          <w:tcPr>
            <w:tcW w:w="2161" w:type="dxa"/>
          </w:tcPr>
          <w:p w14:paraId="68E9B605">
            <w:r>
              <w:t>财务中心</w:t>
            </w:r>
          </w:p>
        </w:tc>
        <w:tc>
          <w:tcPr>
            <w:tcW w:w="2161" w:type="dxa"/>
          </w:tcPr>
          <w:p w14:paraId="45F0A75A">
            <w:r>
              <w:t>凭证管理查看凭证附单据数</w:t>
            </w:r>
          </w:p>
        </w:tc>
        <w:tc>
          <w:tcPr>
            <w:tcW w:w="2161" w:type="dxa"/>
          </w:tcPr>
          <w:p w14:paraId="7508AFB1">
            <w:r>
              <w:t>与凭证管理记账凭证附单据数量功能类似，用户可以查看凭证所附单据的数</w:t>
            </w:r>
            <w:r>
              <w:br w:type="textWrapping"/>
            </w:r>
            <w:r>
              <w:t>量，确保凭证与附件的一致性。</w:t>
            </w:r>
          </w:p>
        </w:tc>
      </w:tr>
      <w:tr w14:paraId="68449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8DA0D3">
            <w:r>
              <w:t>1410</w:t>
            </w:r>
          </w:p>
        </w:tc>
        <w:tc>
          <w:tcPr>
            <w:tcW w:w="2161" w:type="dxa"/>
          </w:tcPr>
          <w:p w14:paraId="3799E164">
            <w:r>
              <w:t>财务中心</w:t>
            </w:r>
          </w:p>
        </w:tc>
        <w:tc>
          <w:tcPr>
            <w:tcW w:w="2161" w:type="dxa"/>
          </w:tcPr>
          <w:p w14:paraId="29925907">
            <w:r>
              <w:t>凭证管理查看凭证查询</w:t>
            </w:r>
          </w:p>
        </w:tc>
        <w:tc>
          <w:tcPr>
            <w:tcW w:w="2161" w:type="dxa"/>
          </w:tcPr>
          <w:p w14:paraId="159EF0DF">
            <w:r>
              <w:t>提供强大的凭证查询功能，用户可以根据凭证编号、日期、科目、金额等条</w:t>
            </w:r>
            <w:r>
              <w:br w:type="textWrapping"/>
            </w:r>
            <w:r>
              <w:t>件进行查询。查询结果可以以列表形式展示，用户可以点击每一张凭证查看详细</w:t>
            </w:r>
            <w:r>
              <w:br w:type="textWrapping"/>
            </w:r>
            <w:r>
              <w:t>信息，方便进行财务分析和核对。</w:t>
            </w:r>
          </w:p>
        </w:tc>
      </w:tr>
      <w:tr w14:paraId="66AB0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17FD318">
            <w:r>
              <w:t>1411</w:t>
            </w:r>
          </w:p>
        </w:tc>
        <w:tc>
          <w:tcPr>
            <w:tcW w:w="2161" w:type="dxa"/>
          </w:tcPr>
          <w:p w14:paraId="7F574638">
            <w:r>
              <w:t>财务中心</w:t>
            </w:r>
          </w:p>
        </w:tc>
        <w:tc>
          <w:tcPr>
            <w:tcW w:w="2161" w:type="dxa"/>
          </w:tcPr>
          <w:p w14:paraId="26B10C94">
            <w:r>
              <w:t>凭证管理凭证回收站查询</w:t>
            </w:r>
          </w:p>
        </w:tc>
        <w:tc>
          <w:tcPr>
            <w:tcW w:w="2161" w:type="dxa"/>
          </w:tcPr>
          <w:p w14:paraId="29132F2E">
            <w:r>
              <w:t>对删除的凭证进行管理，用户可以在凭证回收站中查询已删除的凭证信息。</w:t>
            </w:r>
            <w:r>
              <w:br w:type="textWrapping"/>
            </w:r>
            <w:r>
              <w:t>回收站查询功能可以帮助用户在误删凭证时进行恢复，确保财务数据的安全性和</w:t>
            </w:r>
            <w:r>
              <w:br w:type="textWrapping"/>
            </w:r>
            <w:r>
              <w:t>完整性。</w:t>
            </w:r>
          </w:p>
        </w:tc>
      </w:tr>
      <w:tr w14:paraId="4333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FF21C7">
            <w:r>
              <w:t>1412</w:t>
            </w:r>
          </w:p>
        </w:tc>
        <w:tc>
          <w:tcPr>
            <w:tcW w:w="2161" w:type="dxa"/>
          </w:tcPr>
          <w:p w14:paraId="68D3EBF5">
            <w:r>
              <w:t>财务中心</w:t>
            </w:r>
          </w:p>
        </w:tc>
        <w:tc>
          <w:tcPr>
            <w:tcW w:w="2161" w:type="dxa"/>
          </w:tcPr>
          <w:p w14:paraId="6C57A2D4">
            <w:r>
              <w:t>凭证管理凭证回收站还原</w:t>
            </w:r>
          </w:p>
        </w:tc>
        <w:tc>
          <w:tcPr>
            <w:tcW w:w="2161" w:type="dxa"/>
          </w:tcPr>
          <w:p w14:paraId="677191C1">
            <w:r>
              <w:t>将回收站中的凭证还原到正常状态，恢复被删除的凭证数据。还原功能需要</w:t>
            </w:r>
            <w:r>
              <w:br w:type="textWrapping"/>
            </w:r>
            <w:r>
              <w:t>谨慎操作，确保还原后的凭证能够正确反映财务状况。</w:t>
            </w:r>
          </w:p>
        </w:tc>
      </w:tr>
      <w:tr w14:paraId="197A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6EE6EB">
            <w:r>
              <w:t>1413</w:t>
            </w:r>
          </w:p>
        </w:tc>
        <w:tc>
          <w:tcPr>
            <w:tcW w:w="2161" w:type="dxa"/>
          </w:tcPr>
          <w:p w14:paraId="288638C4">
            <w:r>
              <w:t>财务中心</w:t>
            </w:r>
          </w:p>
        </w:tc>
        <w:tc>
          <w:tcPr>
            <w:tcW w:w="2161" w:type="dxa"/>
          </w:tcPr>
          <w:p w14:paraId="74868320">
            <w:r>
              <w:t>凭证管理凭证回收站彻底删除</w:t>
            </w:r>
          </w:p>
        </w:tc>
        <w:tc>
          <w:tcPr>
            <w:tcW w:w="2161" w:type="dxa"/>
          </w:tcPr>
          <w:p w14:paraId="15DFE4FC">
            <w:r>
              <w:t>对回收站中的凭证进行彻底删除，释放存储空间。彻底删除功能需要在确认</w:t>
            </w:r>
            <w:r>
              <w:br w:type="textWrapping"/>
            </w:r>
            <w:r>
              <w:t>凭证不再需要时使用，以避免误删重要数据。</w:t>
            </w:r>
          </w:p>
        </w:tc>
      </w:tr>
      <w:tr w14:paraId="56F0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97B2FA">
            <w:r>
              <w:t>1414</w:t>
            </w:r>
          </w:p>
        </w:tc>
        <w:tc>
          <w:tcPr>
            <w:tcW w:w="2161" w:type="dxa"/>
          </w:tcPr>
          <w:p w14:paraId="39888E6D">
            <w:r>
              <w:t>财务中心</w:t>
            </w:r>
          </w:p>
        </w:tc>
        <w:tc>
          <w:tcPr>
            <w:tcW w:w="2161" w:type="dxa"/>
          </w:tcPr>
          <w:p w14:paraId="5B748946">
            <w:r>
              <w:t>凭证管理凭证回收站凭证列表</w:t>
            </w:r>
          </w:p>
        </w:tc>
        <w:tc>
          <w:tcPr>
            <w:tcW w:w="2161" w:type="dxa"/>
          </w:tcPr>
          <w:p w14:paraId="0B16D394">
            <w:r>
              <w:t>以列表形式展示回收站中的凭证信息，方便用户进行管理和操作。列表可以</w:t>
            </w:r>
            <w:r>
              <w:br w:type="textWrapping"/>
            </w:r>
            <w:r>
              <w:t>显示凭证编号、日期、科目、金额等信息，用户可以对回收站中的凭证进行还原</w:t>
            </w:r>
            <w:r>
              <w:br w:type="textWrapping"/>
            </w:r>
            <w:r>
              <w:t>或彻底删除操作。为村委会财务提供月末自动生成结转损益凭证、月末结账、反结账功能。</w:t>
            </w:r>
          </w:p>
        </w:tc>
      </w:tr>
      <w:tr w14:paraId="193EB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89CA3B">
            <w:r>
              <w:t>1415</w:t>
            </w:r>
          </w:p>
        </w:tc>
        <w:tc>
          <w:tcPr>
            <w:tcW w:w="2161" w:type="dxa"/>
          </w:tcPr>
          <w:p w14:paraId="6CD6986C">
            <w:r>
              <w:t>财务中心</w:t>
            </w:r>
          </w:p>
        </w:tc>
        <w:tc>
          <w:tcPr>
            <w:tcW w:w="2161" w:type="dxa"/>
          </w:tcPr>
          <w:p w14:paraId="2E892AD5">
            <w:r>
              <w:t>结账选择会计期间</w:t>
            </w:r>
          </w:p>
        </w:tc>
        <w:tc>
          <w:tcPr>
            <w:tcW w:w="2161" w:type="dxa"/>
          </w:tcPr>
          <w:p w14:paraId="494E1CA5">
            <w:r>
              <w:t>用户可以选择要进行结账的会计期间，确保结账操作的准确性和及时性。会</w:t>
            </w:r>
            <w:r>
              <w:br w:type="textWrapping"/>
            </w:r>
            <w:r>
              <w:t>计期间的选择可以根据村集体的财务报表周期进行设置，如月度、季度、年度等。</w:t>
            </w:r>
          </w:p>
        </w:tc>
      </w:tr>
      <w:tr w14:paraId="7ABA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C2113C">
            <w:r>
              <w:t>1416</w:t>
            </w:r>
          </w:p>
        </w:tc>
        <w:tc>
          <w:tcPr>
            <w:tcW w:w="2161" w:type="dxa"/>
          </w:tcPr>
          <w:p w14:paraId="4846D7D7">
            <w:r>
              <w:t>财务中心</w:t>
            </w:r>
          </w:p>
        </w:tc>
        <w:tc>
          <w:tcPr>
            <w:tcW w:w="2161" w:type="dxa"/>
          </w:tcPr>
          <w:p w14:paraId="619D120B">
            <w:r>
              <w:t>结账期末处理</w:t>
            </w:r>
          </w:p>
        </w:tc>
        <w:tc>
          <w:tcPr>
            <w:tcW w:w="2161" w:type="dxa"/>
          </w:tcPr>
          <w:p w14:paraId="1D6080B2">
            <w:r>
              <w:t>在结账前进行期末处理，包括结转损益、计提折旧、摊销费用等。期末处理</w:t>
            </w:r>
            <w:r>
              <w:br w:type="textWrapping"/>
            </w:r>
            <w:r>
              <w:t>功能可以确保财务数据的完整性和准确性，为结账做好准备。</w:t>
            </w:r>
          </w:p>
        </w:tc>
      </w:tr>
      <w:tr w14:paraId="47FA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7E6A970">
            <w:r>
              <w:t>1417</w:t>
            </w:r>
          </w:p>
        </w:tc>
        <w:tc>
          <w:tcPr>
            <w:tcW w:w="2161" w:type="dxa"/>
          </w:tcPr>
          <w:p w14:paraId="0C195987">
            <w:r>
              <w:t>财务中心</w:t>
            </w:r>
          </w:p>
        </w:tc>
        <w:tc>
          <w:tcPr>
            <w:tcW w:w="2161" w:type="dxa"/>
          </w:tcPr>
          <w:p w14:paraId="6829D9CA">
            <w:r>
              <w:t>结账期末处理结转科目配置</w:t>
            </w:r>
          </w:p>
        </w:tc>
        <w:tc>
          <w:tcPr>
            <w:tcW w:w="2161" w:type="dxa"/>
          </w:tcPr>
          <w:p w14:paraId="3DE05A84">
            <w:r>
              <w:t>对结转科目的设置进行管理，用户可以根据村集体的财务制度和业务需求进</w:t>
            </w:r>
            <w:r>
              <w:br w:type="textWrapping"/>
            </w:r>
            <w:r>
              <w:t>行配置。结转科目配置功能可以确保结转操作的准确性和合规性。</w:t>
            </w:r>
          </w:p>
        </w:tc>
      </w:tr>
      <w:tr w14:paraId="7617C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C9A504">
            <w:r>
              <w:t>1418</w:t>
            </w:r>
          </w:p>
        </w:tc>
        <w:tc>
          <w:tcPr>
            <w:tcW w:w="2161" w:type="dxa"/>
          </w:tcPr>
          <w:p w14:paraId="10F9E828">
            <w:r>
              <w:t>财务中心</w:t>
            </w:r>
          </w:p>
        </w:tc>
        <w:tc>
          <w:tcPr>
            <w:tcW w:w="2161" w:type="dxa"/>
          </w:tcPr>
          <w:p w14:paraId="54F0EB00">
            <w:r>
              <w:t>结账期末处理损益凭证类型</w:t>
            </w:r>
          </w:p>
        </w:tc>
        <w:tc>
          <w:tcPr>
            <w:tcW w:w="2161" w:type="dxa"/>
          </w:tcPr>
          <w:p w14:paraId="74757360">
            <w:r>
              <w:t>选择损益凭证的类型，如收入凭证、支出凭证等。损益凭证类型的选择可以</w:t>
            </w:r>
            <w:r>
              <w:br w:type="textWrapping"/>
            </w:r>
            <w:r>
              <w:t>根据村集体的财务报表要求进行设置，确保损益计算的准确性。</w:t>
            </w:r>
          </w:p>
        </w:tc>
      </w:tr>
      <w:tr w14:paraId="3958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69A8D3">
            <w:r>
              <w:t>1419</w:t>
            </w:r>
          </w:p>
        </w:tc>
        <w:tc>
          <w:tcPr>
            <w:tcW w:w="2161" w:type="dxa"/>
          </w:tcPr>
          <w:p w14:paraId="2B4912D8">
            <w:r>
              <w:t>财务中心</w:t>
            </w:r>
          </w:p>
        </w:tc>
        <w:tc>
          <w:tcPr>
            <w:tcW w:w="2161" w:type="dxa"/>
          </w:tcPr>
          <w:p w14:paraId="0CA46951">
            <w:r>
              <w:t>结账期末处理结转试算</w:t>
            </w:r>
          </w:p>
        </w:tc>
        <w:tc>
          <w:tcPr>
            <w:tcW w:w="2161" w:type="dxa"/>
          </w:tcPr>
          <w:p w14:paraId="359F934F">
            <w:r>
              <w:t>在进行结转操作前，进行结转试算，检查结转数据的准确性和完整性。结转</w:t>
            </w:r>
            <w:r>
              <w:br w:type="textWrapping"/>
            </w:r>
            <w:r>
              <w:t>试算功能可以帮助用户发现潜在的错误和问题，及时进行调整和修正。</w:t>
            </w:r>
          </w:p>
        </w:tc>
      </w:tr>
      <w:tr w14:paraId="576F5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6B3D42">
            <w:r>
              <w:t>1420</w:t>
            </w:r>
          </w:p>
        </w:tc>
        <w:tc>
          <w:tcPr>
            <w:tcW w:w="2161" w:type="dxa"/>
          </w:tcPr>
          <w:p w14:paraId="33C333DD">
            <w:r>
              <w:t>财务中心</w:t>
            </w:r>
          </w:p>
        </w:tc>
        <w:tc>
          <w:tcPr>
            <w:tcW w:w="2161" w:type="dxa"/>
          </w:tcPr>
          <w:p w14:paraId="009A9BFE">
            <w:r>
              <w:t>结转期末处理自定义结转模版</w:t>
            </w:r>
          </w:p>
        </w:tc>
        <w:tc>
          <w:tcPr>
            <w:tcW w:w="2161" w:type="dxa"/>
          </w:tcPr>
          <w:p w14:paraId="1ABD861B">
            <w:r>
              <w:t>允许用户自定义结转模版，根据村集体的特殊业务需求进行设置。自定义结</w:t>
            </w:r>
            <w:r>
              <w:br w:type="textWrapping"/>
            </w:r>
            <w:r>
              <w:t>转模版可以提高结转操作的效率和准确性，减少人工操作的错误率。</w:t>
            </w:r>
          </w:p>
        </w:tc>
      </w:tr>
      <w:tr w14:paraId="47C2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AD0D01">
            <w:r>
              <w:t>1421</w:t>
            </w:r>
          </w:p>
        </w:tc>
        <w:tc>
          <w:tcPr>
            <w:tcW w:w="2161" w:type="dxa"/>
          </w:tcPr>
          <w:p w14:paraId="7E5E9D57">
            <w:r>
              <w:t>财务中心</w:t>
            </w:r>
          </w:p>
        </w:tc>
        <w:tc>
          <w:tcPr>
            <w:tcW w:w="2161" w:type="dxa"/>
          </w:tcPr>
          <w:p w14:paraId="27B060AB">
            <w:r>
              <w:t>结账月结</w:t>
            </w:r>
          </w:p>
        </w:tc>
        <w:tc>
          <w:tcPr>
            <w:tcW w:w="2161" w:type="dxa"/>
          </w:tcPr>
          <w:p w14:paraId="4E7869F4">
            <w:r>
              <w:t>对选定的会计期间进行月结操作，将本月的财务数据进行汇总和结算，生成</w:t>
            </w:r>
            <w:r>
              <w:br w:type="textWrapping"/>
            </w:r>
            <w:r>
              <w:t>月度财务报表。月结功能可以确保财务数据的及时性和准确性，为村集体的财务</w:t>
            </w:r>
            <w:r>
              <w:br w:type="textWrapping"/>
            </w:r>
            <w:r>
              <w:t>管理提供可靠的依据。</w:t>
            </w:r>
          </w:p>
        </w:tc>
      </w:tr>
      <w:tr w14:paraId="3B7F4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7F162CF">
            <w:r>
              <w:t>1422</w:t>
            </w:r>
          </w:p>
        </w:tc>
        <w:tc>
          <w:tcPr>
            <w:tcW w:w="2161" w:type="dxa"/>
          </w:tcPr>
          <w:p w14:paraId="5FCA6B7E">
            <w:r>
              <w:t>财务中心</w:t>
            </w:r>
          </w:p>
        </w:tc>
        <w:tc>
          <w:tcPr>
            <w:tcW w:w="2161" w:type="dxa"/>
          </w:tcPr>
          <w:p w14:paraId="0102CC40">
            <w:r>
              <w:t>结账反结账</w:t>
            </w:r>
          </w:p>
        </w:tc>
        <w:tc>
          <w:tcPr>
            <w:tcW w:w="2161" w:type="dxa"/>
          </w:tcPr>
          <w:p w14:paraId="78763F1F">
            <w:r>
              <w:t>在必要时，用户可以对已结账的会计期间进行反结账操作。反结账功能可以</w:t>
            </w:r>
            <w:r>
              <w:br w:type="textWrapping"/>
            </w:r>
            <w:r>
              <w:t>在发现结账错误或需要进行调整时使用，但需要谨慎操作，确保反结账后的财务</w:t>
            </w:r>
            <w:r>
              <w:br w:type="textWrapping"/>
            </w:r>
            <w:r>
              <w:t>数据能够正确反映村集体的财务状况。</w:t>
            </w:r>
          </w:p>
        </w:tc>
      </w:tr>
      <w:tr w14:paraId="5B0F7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585897">
            <w:r>
              <w:t>1423</w:t>
            </w:r>
          </w:p>
        </w:tc>
        <w:tc>
          <w:tcPr>
            <w:tcW w:w="2161" w:type="dxa"/>
          </w:tcPr>
          <w:p w14:paraId="405BCA2C">
            <w:r>
              <w:t>财务中心</w:t>
            </w:r>
          </w:p>
        </w:tc>
        <w:tc>
          <w:tcPr>
            <w:tcW w:w="2161" w:type="dxa"/>
          </w:tcPr>
          <w:p w14:paraId="237B293A">
            <w:r>
              <w:t>结账批量反结</w:t>
            </w:r>
          </w:p>
        </w:tc>
        <w:tc>
          <w:tcPr>
            <w:tcW w:w="2161" w:type="dxa"/>
          </w:tcPr>
          <w:p w14:paraId="3135CB17">
            <w:r>
              <w:t>对多个会计期间进行批量反结账操作，提高工作效率。批量反结功能需要在</w:t>
            </w:r>
            <w:r>
              <w:br w:type="textWrapping"/>
            </w:r>
            <w:r>
              <w:t>确认多个会计期间存在错误或需要进行调整时使用，确保反结账后的财务数据能</w:t>
            </w:r>
            <w:r>
              <w:br w:type="textWrapping"/>
            </w:r>
            <w:r>
              <w:t>够正确反映村集体的财务状况。</w:t>
            </w:r>
            <w:r>
              <w:br w:type="textWrapping"/>
            </w:r>
            <w:r>
              <w:t>账簿</w:t>
            </w:r>
            <w:r>
              <w:br w:type="textWrapping"/>
            </w:r>
            <w:r>
              <w:t>提供序时账、科目汇总表、科目余额表、总账、明细账、总账日记账、账簿</w:t>
            </w:r>
            <w:r>
              <w:br w:type="textWrapping"/>
            </w:r>
            <w:r>
              <w:t>收支明细表、账簿辅助核算余额表、账簿辅助核算明细表、财务收支情况一览表</w:t>
            </w:r>
            <w:r>
              <w:br w:type="textWrapping"/>
            </w:r>
            <w:r>
              <w:t>账簿多栏账、账簿日志列表等的查询、导出及打印功能，支持按照期间查询、按</w:t>
            </w:r>
            <w:r>
              <w:br w:type="textWrapping"/>
            </w:r>
            <w:r>
              <w:t>照科目名称、科目级次查询。</w:t>
            </w:r>
          </w:p>
        </w:tc>
      </w:tr>
      <w:tr w14:paraId="6A9E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E5C460">
            <w:r>
              <w:t>1424</w:t>
            </w:r>
          </w:p>
        </w:tc>
        <w:tc>
          <w:tcPr>
            <w:tcW w:w="2161" w:type="dxa"/>
          </w:tcPr>
          <w:p w14:paraId="289180FF">
            <w:r>
              <w:t>财务中心</w:t>
            </w:r>
          </w:p>
        </w:tc>
        <w:tc>
          <w:tcPr>
            <w:tcW w:w="2161" w:type="dxa"/>
          </w:tcPr>
          <w:p w14:paraId="76512D3B">
            <w:r>
              <w:t>账簿序时账列表</w:t>
            </w:r>
          </w:p>
        </w:tc>
        <w:tc>
          <w:tcPr>
            <w:tcW w:w="2161" w:type="dxa"/>
          </w:tcPr>
          <w:p w14:paraId="354B8A4E">
            <w:r>
              <w:t>按照时间顺序记录村集体的每一笔财务交易，形成序时账。序时账可以方便</w:t>
            </w:r>
            <w:r>
              <w:br w:type="textWrapping"/>
            </w:r>
            <w:r>
              <w:t>用户查看财务交易的发生时间、金额、科目等信息，为财务分析和审计提供基础</w:t>
            </w:r>
            <w:r>
              <w:br w:type="textWrapping"/>
            </w:r>
            <w:r>
              <w:t>数据。</w:t>
            </w:r>
          </w:p>
        </w:tc>
      </w:tr>
      <w:tr w14:paraId="02FC8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E08A3D">
            <w:r>
              <w:t>1425</w:t>
            </w:r>
          </w:p>
        </w:tc>
        <w:tc>
          <w:tcPr>
            <w:tcW w:w="2161" w:type="dxa"/>
          </w:tcPr>
          <w:p w14:paraId="14328387">
            <w:r>
              <w:t>财务中心</w:t>
            </w:r>
          </w:p>
        </w:tc>
        <w:tc>
          <w:tcPr>
            <w:tcW w:w="2161" w:type="dxa"/>
          </w:tcPr>
          <w:p w14:paraId="3D182A16">
            <w:r>
              <w:t>账簿序时账列表每条对应凭证详情穿透</w:t>
            </w:r>
          </w:p>
        </w:tc>
        <w:tc>
          <w:tcPr>
            <w:tcW w:w="2161" w:type="dxa"/>
          </w:tcPr>
          <w:p w14:paraId="60BEC712">
            <w:r>
              <w:t>在序时账列表中，用户可以查看每一条记录，穿透查看对应的记账凭证详情。</w:t>
            </w:r>
            <w:r>
              <w:br w:type="textWrapping"/>
            </w:r>
            <w:r>
              <w:t>凭证详情包括凭证编号、日期、科目、金额、附件等信息，方便用户进行财务核</w:t>
            </w:r>
            <w:r>
              <w:br w:type="textWrapping"/>
            </w:r>
            <w:r>
              <w:t>对和审计。</w:t>
            </w:r>
          </w:p>
        </w:tc>
      </w:tr>
      <w:tr w14:paraId="70A7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7C934A7">
            <w:r>
              <w:t>1426</w:t>
            </w:r>
          </w:p>
        </w:tc>
        <w:tc>
          <w:tcPr>
            <w:tcW w:w="2161" w:type="dxa"/>
          </w:tcPr>
          <w:p w14:paraId="45DE6E36">
            <w:r>
              <w:t>财务中心</w:t>
            </w:r>
          </w:p>
        </w:tc>
        <w:tc>
          <w:tcPr>
            <w:tcW w:w="2161" w:type="dxa"/>
          </w:tcPr>
          <w:p w14:paraId="4F265A19">
            <w:r>
              <w:t>账簿序时账列表每条对应凭证详情查看</w:t>
            </w:r>
          </w:p>
        </w:tc>
        <w:tc>
          <w:tcPr>
            <w:tcW w:w="2161" w:type="dxa"/>
          </w:tcPr>
          <w:p w14:paraId="3792C62A">
            <w:r>
              <w:t>与凭证详情穿透功能类似，用户可以直接在序时账列表中查看每一条记录对</w:t>
            </w:r>
            <w:r>
              <w:br w:type="textWrapping"/>
            </w:r>
            <w:r>
              <w:t>应的凭证详情，无需点击穿透。</w:t>
            </w:r>
          </w:p>
        </w:tc>
      </w:tr>
      <w:tr w14:paraId="3FE87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1E7CF53">
            <w:r>
              <w:t>1427</w:t>
            </w:r>
          </w:p>
        </w:tc>
        <w:tc>
          <w:tcPr>
            <w:tcW w:w="2161" w:type="dxa"/>
          </w:tcPr>
          <w:p w14:paraId="52A00025">
            <w:r>
              <w:t>财务中心</w:t>
            </w:r>
          </w:p>
        </w:tc>
        <w:tc>
          <w:tcPr>
            <w:tcW w:w="2161" w:type="dxa"/>
          </w:tcPr>
          <w:p w14:paraId="75245565">
            <w:r>
              <w:t>账簿序时账查询、导出</w:t>
            </w:r>
          </w:p>
        </w:tc>
        <w:tc>
          <w:tcPr>
            <w:tcW w:w="2161" w:type="dxa"/>
          </w:tcPr>
          <w:p w14:paraId="03B0C268">
            <w:r>
              <w:t>序时账应提供强大的查询功能，用户可以根据多种条件进行组合查询，如日</w:t>
            </w:r>
            <w:r>
              <w:br w:type="textWrapping"/>
            </w:r>
            <w:r>
              <w:t>期范围、科目、金额、摘要关键词等。查询结果应能够快速准确地呈现，并且可</w:t>
            </w:r>
            <w:r>
              <w:br w:type="textWrapping"/>
            </w:r>
            <w:r>
              <w:t>以进行排序和筛选，方便用户进一步分析数据。导出功能允许用户将序时账数据</w:t>
            </w:r>
            <w:r>
              <w:br w:type="textWrapping"/>
            </w:r>
            <w:r>
              <w:t>导出为常见的文件格式，如Excel、PDF等，以便进行离线分析、存档或与其他</w:t>
            </w:r>
            <w:r>
              <w:br w:type="textWrapping"/>
            </w:r>
            <w:r>
              <w:t>系统进行数据交换。导出的文件应保持与序时账页面显示的格式一致，确保数据</w:t>
            </w:r>
            <w:r>
              <w:br w:type="textWrapping"/>
            </w:r>
            <w:r>
              <w:t>的完整性和准确性。</w:t>
            </w:r>
          </w:p>
        </w:tc>
      </w:tr>
      <w:tr w14:paraId="371C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1EC5E1">
            <w:r>
              <w:t>1428</w:t>
            </w:r>
          </w:p>
        </w:tc>
        <w:tc>
          <w:tcPr>
            <w:tcW w:w="2161" w:type="dxa"/>
          </w:tcPr>
          <w:p w14:paraId="24FB60CE">
            <w:r>
              <w:t>财务中心</w:t>
            </w:r>
          </w:p>
        </w:tc>
        <w:tc>
          <w:tcPr>
            <w:tcW w:w="2161" w:type="dxa"/>
          </w:tcPr>
          <w:p w14:paraId="1099B9AB">
            <w:r>
              <w:t>账簿科目余额表列表</w:t>
            </w:r>
          </w:p>
        </w:tc>
        <w:tc>
          <w:tcPr>
            <w:tcW w:w="2161" w:type="dxa"/>
          </w:tcPr>
          <w:p w14:paraId="1B49AD5F">
            <w:r>
              <w:t>展示村集体各个会计科目的余额情况。科目余额表可以按照科目编码或名称进行排序，清晰地显示每个科目的期初余额、本期借方发生额、本期贷方发生额和期末余额。用户可以通过科目余额表快速了解村集体的资产、负债、所有者权益等情况，为财务决策提供依据。表头包括科目编码、科目名称、期初余额、本期借方发生额、本期贷方发生额、期末余额等字段。表格中的数据应准确无误地反映各个科目的余额情况，并且可以根据用户的需求进行排序和筛选。例如，用户可以按照期末余额从大到小进行排序，以便快速了解重要科目的余额情况；或者筛选出特定类型的科目，如资产类科目或负债类科目，进行针对性的分析。</w:t>
            </w:r>
          </w:p>
        </w:tc>
      </w:tr>
      <w:tr w14:paraId="3D9F1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1058B4">
            <w:r>
              <w:t>1429</w:t>
            </w:r>
          </w:p>
        </w:tc>
        <w:tc>
          <w:tcPr>
            <w:tcW w:w="2161" w:type="dxa"/>
          </w:tcPr>
          <w:p w14:paraId="54671EF4">
            <w:r>
              <w:t>财务中心</w:t>
            </w:r>
          </w:p>
        </w:tc>
        <w:tc>
          <w:tcPr>
            <w:tcW w:w="2161" w:type="dxa"/>
          </w:tcPr>
          <w:p w14:paraId="453E0A3F">
            <w:r>
              <w:t>账簿科目余额表管理</w:t>
            </w:r>
          </w:p>
        </w:tc>
        <w:tc>
          <w:tcPr>
            <w:tcW w:w="2161" w:type="dxa"/>
          </w:tcPr>
          <w:p w14:paraId="6564B6B8">
            <w:r>
              <w:t>账簿科目余额表管理功能丰富多样，除保障科目余额数据的实时同步与准确</w:t>
            </w:r>
            <w:r>
              <w:br w:type="textWrapping"/>
            </w:r>
            <w:r>
              <w:t>更新，提供纠错调整机制外，还能进行多维度分析，如基于历史数据的趋势分析</w:t>
            </w:r>
            <w:r>
              <w:br w:type="textWrapping"/>
            </w:r>
            <w:r>
              <w:t>与可自定义的预警设置，以及对科目余额结构的合理性评估。同时，通过严格的</w:t>
            </w:r>
            <w:r>
              <w:br w:type="textWrapping"/>
            </w:r>
            <w:r>
              <w:t>访问权限设置确保数据安全，支持定期自动备份与恢复操作。此外，该功能与财</w:t>
            </w:r>
            <w:r>
              <w:br w:type="textWrapping"/>
            </w:r>
            <w:r>
              <w:t>务报表生成及预算管理模块紧密交互集成，一方面为生成准确报表提供数据源并</w:t>
            </w:r>
            <w:r>
              <w:br w:type="textWrapping"/>
            </w:r>
            <w:r>
              <w:t>确保一致性，另一方面助力实时监控预算执行情况，从而为村集体财务管理提供</w:t>
            </w:r>
            <w:r>
              <w:br w:type="textWrapping"/>
            </w:r>
            <w:r>
              <w:t>有力支撑。</w:t>
            </w:r>
          </w:p>
        </w:tc>
      </w:tr>
      <w:tr w14:paraId="10F45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DC99F2">
            <w:r>
              <w:t>1430</w:t>
            </w:r>
          </w:p>
        </w:tc>
        <w:tc>
          <w:tcPr>
            <w:tcW w:w="2161" w:type="dxa"/>
          </w:tcPr>
          <w:p w14:paraId="40732429">
            <w:r>
              <w:t>财务中心</w:t>
            </w:r>
          </w:p>
        </w:tc>
        <w:tc>
          <w:tcPr>
            <w:tcW w:w="2161" w:type="dxa"/>
          </w:tcPr>
          <w:p w14:paraId="66B4D603">
            <w:r>
              <w:t>账簿科目余额表更多查询</w:t>
            </w:r>
          </w:p>
        </w:tc>
        <w:tc>
          <w:tcPr>
            <w:tcW w:w="2161" w:type="dxa"/>
          </w:tcPr>
          <w:p w14:paraId="5862B490">
            <w:r>
              <w:t>除了基本的科目余额查询功能外，还应提供更多的查询选项。例如，用户可</w:t>
            </w:r>
            <w:r>
              <w:br w:type="textWrapping"/>
            </w:r>
            <w:r>
              <w:t>以选择特定的会计期间进行查询，查看不同时间段内各个科目的余额变化情况；</w:t>
            </w:r>
            <w:r>
              <w:br w:type="textWrapping"/>
            </w:r>
            <w:r>
              <w:t>或者按照科目级别进行查询，展示一级科目、二级科目甚至更详细级别的科目余</w:t>
            </w:r>
            <w:r>
              <w:br w:type="textWrapping"/>
            </w:r>
            <w:r>
              <w:t>额。此外，还可以提供科目余额的对比功能，用户可以选择两个不同的时间点或</w:t>
            </w:r>
            <w:r>
              <w:br w:type="textWrapping"/>
            </w:r>
            <w:r>
              <w:t>会计期间，对比同一科目在不同时期的余额变化，以便更好地了解村集体的财务</w:t>
            </w:r>
            <w:r>
              <w:br w:type="textWrapping"/>
            </w:r>
            <w:r>
              <w:t>状况变化趋势。</w:t>
            </w:r>
          </w:p>
        </w:tc>
      </w:tr>
      <w:tr w14:paraId="5CE1D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7889B8">
            <w:r>
              <w:t>1431</w:t>
            </w:r>
          </w:p>
        </w:tc>
        <w:tc>
          <w:tcPr>
            <w:tcW w:w="2161" w:type="dxa"/>
          </w:tcPr>
          <w:p w14:paraId="482749D9">
            <w:r>
              <w:t>财务中心</w:t>
            </w:r>
          </w:p>
        </w:tc>
        <w:tc>
          <w:tcPr>
            <w:tcW w:w="2161" w:type="dxa"/>
          </w:tcPr>
          <w:p w14:paraId="38B67EAF">
            <w:r>
              <w:t>账簿科目余额表导出</w:t>
            </w:r>
          </w:p>
        </w:tc>
        <w:tc>
          <w:tcPr>
            <w:tcW w:w="2161" w:type="dxa"/>
          </w:tcPr>
          <w:p w14:paraId="67DD3831">
            <w:r>
              <w:t>科目余额表应支持导出功能。导出功能允许用户将科目余额表导出为Excel、</w:t>
            </w:r>
            <w:r>
              <w:br w:type="textWrapping"/>
            </w:r>
            <w:r>
              <w:t>PDF等格式的文件，以便在其他软件中进行进一步的分析和处理。导出的文件应</w:t>
            </w:r>
            <w:r>
              <w:br w:type="textWrapping"/>
            </w:r>
            <w:r>
              <w:t>保持与科目余额表页面显示的格式一致，确保数据的完整性和准确性。</w:t>
            </w:r>
          </w:p>
        </w:tc>
      </w:tr>
      <w:tr w14:paraId="7B56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EB65F9A">
            <w:r>
              <w:t>1432</w:t>
            </w:r>
          </w:p>
        </w:tc>
        <w:tc>
          <w:tcPr>
            <w:tcW w:w="2161" w:type="dxa"/>
          </w:tcPr>
          <w:p w14:paraId="1B66E5CB">
            <w:r>
              <w:t>财务中心</w:t>
            </w:r>
          </w:p>
        </w:tc>
        <w:tc>
          <w:tcPr>
            <w:tcW w:w="2161" w:type="dxa"/>
          </w:tcPr>
          <w:p w14:paraId="71D05B63">
            <w:r>
              <w:t>账簿科目余额表打印详情调整</w:t>
            </w:r>
          </w:p>
        </w:tc>
        <w:tc>
          <w:tcPr>
            <w:tcW w:w="2161" w:type="dxa"/>
          </w:tcPr>
          <w:p w14:paraId="3A2AD77D">
            <w:r>
              <w:t>打印方向为纵向，纸张大小选择A4，页面边距设置为左边40毫米、右边</w:t>
            </w:r>
            <w:r>
              <w:br w:type="textWrapping"/>
            </w:r>
            <w:r>
              <w:t>10毫米、上边50毫米、下边45毫米，编制单位需用户自行输入，若不输入</w:t>
            </w:r>
            <w:r>
              <w:br w:type="textWrapping"/>
            </w:r>
            <w:r>
              <w:t>则为默认，打印日期为2024年12月24日，同时提示用户为保证正常打印需</w:t>
            </w:r>
            <w:r>
              <w:br w:type="textWrapping"/>
            </w:r>
            <w:r>
              <w:t>预先下载安装AdobePDF阅读器。</w:t>
            </w:r>
          </w:p>
        </w:tc>
      </w:tr>
      <w:tr w14:paraId="197AD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0B6E8C3">
            <w:r>
              <w:t>1433</w:t>
            </w:r>
          </w:p>
        </w:tc>
        <w:tc>
          <w:tcPr>
            <w:tcW w:w="2161" w:type="dxa"/>
          </w:tcPr>
          <w:p w14:paraId="48E19929">
            <w:r>
              <w:t>财务中心</w:t>
            </w:r>
          </w:p>
        </w:tc>
        <w:tc>
          <w:tcPr>
            <w:tcW w:w="2161" w:type="dxa"/>
          </w:tcPr>
          <w:p w14:paraId="5F5E20DD">
            <w:r>
              <w:t>账簿科目汇总表列表</w:t>
            </w:r>
          </w:p>
        </w:tc>
        <w:tc>
          <w:tcPr>
            <w:tcW w:w="2161" w:type="dxa"/>
          </w:tcPr>
          <w:p w14:paraId="75F7BE94">
            <w:r>
              <w:t>对村集体的记账凭证进行科目汇总，展示各个科目的借贷方发生额合计。科</w:t>
            </w:r>
            <w:r>
              <w:br w:type="textWrapping"/>
            </w:r>
            <w:r>
              <w:t>目汇总表可以帮助用户快速了解村集体在一定时期内的财务活动情况，为编制财</w:t>
            </w:r>
            <w:r>
              <w:br w:type="textWrapping"/>
            </w:r>
            <w:r>
              <w:t>务报表提供基础数据。</w:t>
            </w:r>
          </w:p>
        </w:tc>
      </w:tr>
      <w:tr w14:paraId="1D5F0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51742B">
            <w:r>
              <w:t>1434</w:t>
            </w:r>
          </w:p>
        </w:tc>
        <w:tc>
          <w:tcPr>
            <w:tcW w:w="2161" w:type="dxa"/>
          </w:tcPr>
          <w:p w14:paraId="220E8FAC">
            <w:r>
              <w:t>财务中心</w:t>
            </w:r>
          </w:p>
        </w:tc>
        <w:tc>
          <w:tcPr>
            <w:tcW w:w="2161" w:type="dxa"/>
          </w:tcPr>
          <w:p w14:paraId="01C779E0">
            <w:r>
              <w:t>账簿科目汇总表查询</w:t>
            </w:r>
          </w:p>
        </w:tc>
        <w:tc>
          <w:tcPr>
            <w:tcW w:w="2161" w:type="dxa"/>
          </w:tcPr>
          <w:p w14:paraId="046A24B4">
            <w:r>
              <w:t>科目汇总表应提供查询功能，用户可以根据日期范围、科目等条件进行查询。</w:t>
            </w:r>
            <w:r>
              <w:br w:type="textWrapping"/>
            </w:r>
            <w:r>
              <w:t>查询结果应能够快速准确地呈现，并且可以进行排序和筛选。打印功能可以将科</w:t>
            </w:r>
            <w:r>
              <w:br w:type="textWrapping"/>
            </w:r>
            <w:r>
              <w:t>目汇总表以纸质形式输出，方便用户进行存档或审核。</w:t>
            </w:r>
          </w:p>
        </w:tc>
      </w:tr>
      <w:tr w14:paraId="6E9E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DD525D">
            <w:r>
              <w:t>1435</w:t>
            </w:r>
          </w:p>
        </w:tc>
        <w:tc>
          <w:tcPr>
            <w:tcW w:w="2161" w:type="dxa"/>
          </w:tcPr>
          <w:p w14:paraId="0A32E1A9">
            <w:r>
              <w:t>财务中心</w:t>
            </w:r>
          </w:p>
        </w:tc>
        <w:tc>
          <w:tcPr>
            <w:tcW w:w="2161" w:type="dxa"/>
          </w:tcPr>
          <w:p w14:paraId="14768CB7">
            <w:r>
              <w:t>账簿科目汇总表打印详情调整</w:t>
            </w:r>
          </w:p>
        </w:tc>
        <w:tc>
          <w:tcPr>
            <w:tcW w:w="2161" w:type="dxa"/>
          </w:tcPr>
          <w:p w14:paraId="3F375DDD">
            <w:r>
              <w:t>在打印科目汇总表时，用户可以根据自己的需求进行打印详情的调整。例如，</w:t>
            </w:r>
            <w:r>
              <w:br w:type="textWrapping"/>
            </w:r>
            <w:r>
              <w:t>用户可以选择打印的纸张大小、方向、边距等参数；可以设置打印的标题、页眉、</w:t>
            </w:r>
            <w:r>
              <w:br w:type="textWrapping"/>
            </w:r>
            <w:r>
              <w:t>页脚等内容；还可以选择打印的范围，如打印全部科目汇总表或只打印特定的科</w:t>
            </w:r>
            <w:r>
              <w:br w:type="textWrapping"/>
            </w:r>
            <w:r>
              <w:t>目范围。这些调整功能可以确保打印出来的科目汇总表符合用户的要求，方便使</w:t>
            </w:r>
            <w:r>
              <w:br w:type="textWrapping"/>
            </w:r>
            <w:r>
              <w:t>用。</w:t>
            </w:r>
          </w:p>
        </w:tc>
      </w:tr>
      <w:tr w14:paraId="7EE1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547D6C">
            <w:r>
              <w:t>1436</w:t>
            </w:r>
          </w:p>
        </w:tc>
        <w:tc>
          <w:tcPr>
            <w:tcW w:w="2161" w:type="dxa"/>
          </w:tcPr>
          <w:p w14:paraId="2A6E70F3">
            <w:r>
              <w:t>财务中心</w:t>
            </w:r>
          </w:p>
        </w:tc>
        <w:tc>
          <w:tcPr>
            <w:tcW w:w="2161" w:type="dxa"/>
          </w:tcPr>
          <w:p w14:paraId="6DC0984A">
            <w:r>
              <w:t>账簿科目汇总表导出</w:t>
            </w:r>
          </w:p>
        </w:tc>
        <w:tc>
          <w:tcPr>
            <w:tcW w:w="2161" w:type="dxa"/>
          </w:tcPr>
          <w:p w14:paraId="11109D67">
            <w:r>
              <w:t>科目汇总表应支持导出功能，用户可以将其导出为Excel、PDF等格式的文</w:t>
            </w:r>
            <w:r>
              <w:br w:type="textWrapping"/>
            </w:r>
            <w:r>
              <w:t>件，以便在其他软件中进行进一步的分析和处理。导出的文件应保持与科目汇总</w:t>
            </w:r>
            <w:r>
              <w:br w:type="textWrapping"/>
            </w:r>
            <w:r>
              <w:t>表页面显示的格式一致，确保数据的完整性和准确性。</w:t>
            </w:r>
          </w:p>
        </w:tc>
      </w:tr>
      <w:tr w14:paraId="6FEAE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3C7033">
            <w:r>
              <w:t>1437</w:t>
            </w:r>
          </w:p>
        </w:tc>
        <w:tc>
          <w:tcPr>
            <w:tcW w:w="2161" w:type="dxa"/>
          </w:tcPr>
          <w:p w14:paraId="3E02B60D">
            <w:r>
              <w:t>财务中心</w:t>
            </w:r>
          </w:p>
        </w:tc>
        <w:tc>
          <w:tcPr>
            <w:tcW w:w="2161" w:type="dxa"/>
          </w:tcPr>
          <w:p w14:paraId="6A076977">
            <w:r>
              <w:t>账簿明细账列表</w:t>
            </w:r>
          </w:p>
        </w:tc>
        <w:tc>
          <w:tcPr>
            <w:tcW w:w="2161" w:type="dxa"/>
          </w:tcPr>
          <w:p w14:paraId="2078F09F">
            <w:r>
              <w:t>详细记录村集体每个会计科目的明细交易情况。明细账可以按照时间顺序展</w:t>
            </w:r>
            <w:r>
              <w:br w:type="textWrapping"/>
            </w:r>
            <w:r>
              <w:t>示每一笔交易的日期、凭证编号、摘要、借方金额、贷方金额等信息，让用户能</w:t>
            </w:r>
            <w:r>
              <w:br w:type="textWrapping"/>
            </w:r>
            <w:r>
              <w:t>够深入了解每个科目的具体交易情况。</w:t>
            </w:r>
          </w:p>
        </w:tc>
      </w:tr>
      <w:tr w14:paraId="5488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263225">
            <w:r>
              <w:t>1438</w:t>
            </w:r>
          </w:p>
        </w:tc>
        <w:tc>
          <w:tcPr>
            <w:tcW w:w="2161" w:type="dxa"/>
          </w:tcPr>
          <w:p w14:paraId="54322FDA">
            <w:r>
              <w:t>财务中心</w:t>
            </w:r>
          </w:p>
        </w:tc>
        <w:tc>
          <w:tcPr>
            <w:tcW w:w="2161" w:type="dxa"/>
          </w:tcPr>
          <w:p w14:paraId="04434934">
            <w:r>
              <w:t>账簿明细账查询</w:t>
            </w:r>
          </w:p>
        </w:tc>
        <w:tc>
          <w:tcPr>
            <w:tcW w:w="2161" w:type="dxa"/>
          </w:tcPr>
          <w:p w14:paraId="14983B47">
            <w:r>
              <w:t>明细账应提供查询功能，用户可以根据多种条件进行组合查询，如科目、日</w:t>
            </w:r>
            <w:r>
              <w:br w:type="textWrapping"/>
            </w:r>
            <w:r>
              <w:t>期范围、金额、摘要关键词等。查询结果应能够快速准确地呈现，并且可以进行</w:t>
            </w:r>
            <w:r>
              <w:br w:type="textWrapping"/>
            </w:r>
            <w:r>
              <w:t>排序和筛选。</w:t>
            </w:r>
          </w:p>
        </w:tc>
      </w:tr>
      <w:tr w14:paraId="675A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67E6CD">
            <w:r>
              <w:t>1439</w:t>
            </w:r>
          </w:p>
        </w:tc>
        <w:tc>
          <w:tcPr>
            <w:tcW w:w="2161" w:type="dxa"/>
          </w:tcPr>
          <w:p w14:paraId="1CD73EF9">
            <w:r>
              <w:t>财务中心</w:t>
            </w:r>
          </w:p>
        </w:tc>
        <w:tc>
          <w:tcPr>
            <w:tcW w:w="2161" w:type="dxa"/>
          </w:tcPr>
          <w:p w14:paraId="54CFFC3E">
            <w:r>
              <w:t>账簿明细账导出</w:t>
            </w:r>
          </w:p>
        </w:tc>
        <w:tc>
          <w:tcPr>
            <w:tcW w:w="2161" w:type="dxa"/>
          </w:tcPr>
          <w:p w14:paraId="207D766B">
            <w:r>
              <w:t>导出功能允许用户将明细账数据导出为Excel、PDF等格式的文件，以便进</w:t>
            </w:r>
            <w:r>
              <w:br w:type="textWrapping"/>
            </w:r>
            <w:r>
              <w:t>行离线分析、存档或与其他系统进行数据交换。</w:t>
            </w:r>
          </w:p>
        </w:tc>
      </w:tr>
      <w:tr w14:paraId="20C8E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DD840CB">
            <w:r>
              <w:t>1440</w:t>
            </w:r>
          </w:p>
        </w:tc>
        <w:tc>
          <w:tcPr>
            <w:tcW w:w="2161" w:type="dxa"/>
          </w:tcPr>
          <w:p w14:paraId="7ABF26E3">
            <w:r>
              <w:t>财务中心</w:t>
            </w:r>
          </w:p>
        </w:tc>
        <w:tc>
          <w:tcPr>
            <w:tcW w:w="2161" w:type="dxa"/>
          </w:tcPr>
          <w:p w14:paraId="43904E38">
            <w:r>
              <w:t>账簿明细账打印</w:t>
            </w:r>
          </w:p>
        </w:tc>
        <w:tc>
          <w:tcPr>
            <w:tcW w:w="2161" w:type="dxa"/>
          </w:tcPr>
          <w:p w14:paraId="13DCE2C8">
            <w:r>
              <w:t>打印功能可以将明细账以纸质形式输出，方便用户进行审核和存档。</w:t>
            </w:r>
          </w:p>
        </w:tc>
      </w:tr>
      <w:tr w14:paraId="54FD8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6EAAAF">
            <w:r>
              <w:t>1441</w:t>
            </w:r>
          </w:p>
        </w:tc>
        <w:tc>
          <w:tcPr>
            <w:tcW w:w="2161" w:type="dxa"/>
          </w:tcPr>
          <w:p w14:paraId="5B9408C1">
            <w:r>
              <w:t>财务中心</w:t>
            </w:r>
          </w:p>
        </w:tc>
        <w:tc>
          <w:tcPr>
            <w:tcW w:w="2161" w:type="dxa"/>
          </w:tcPr>
          <w:p w14:paraId="15E603F7">
            <w:r>
              <w:t>账簿总分类账</w:t>
            </w:r>
          </w:p>
        </w:tc>
        <w:tc>
          <w:tcPr>
            <w:tcW w:w="2161" w:type="dxa"/>
          </w:tcPr>
          <w:p w14:paraId="14D06802">
            <w:r>
              <w:t>以总分类的形式展示村集体的财务状况，包括各个会计科目的期初余额、本</w:t>
            </w:r>
            <w:r>
              <w:br w:type="textWrapping"/>
            </w:r>
            <w:r>
              <w:t>期发生额和期末余额。总分类账可以帮助用户快速了解村集体的整体财务状况，</w:t>
            </w:r>
            <w:r>
              <w:br w:type="textWrapping"/>
            </w:r>
            <w:r>
              <w:t>为财务决策提供宏观的视角。</w:t>
            </w:r>
          </w:p>
        </w:tc>
      </w:tr>
      <w:tr w14:paraId="5C1B9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DAA281">
            <w:r>
              <w:t>1442</w:t>
            </w:r>
          </w:p>
        </w:tc>
        <w:tc>
          <w:tcPr>
            <w:tcW w:w="2161" w:type="dxa"/>
          </w:tcPr>
          <w:p w14:paraId="30E426A8">
            <w:r>
              <w:t>财务中心</w:t>
            </w:r>
          </w:p>
        </w:tc>
        <w:tc>
          <w:tcPr>
            <w:tcW w:w="2161" w:type="dxa"/>
          </w:tcPr>
          <w:p w14:paraId="24F55BF6">
            <w:r>
              <w:t>账簿总分类账查询</w:t>
            </w:r>
          </w:p>
        </w:tc>
        <w:tc>
          <w:tcPr>
            <w:tcW w:w="2161" w:type="dxa"/>
          </w:tcPr>
          <w:p w14:paraId="0CCF4BCF">
            <w:r>
              <w:t>总分类账应提供查询功能，用户可以根据日期范围、科目等条件进行查询。</w:t>
            </w:r>
            <w:r>
              <w:br w:type="textWrapping"/>
            </w:r>
            <w:r>
              <w:t>查询结果应能够快速准确地呈现，并且可以进行排序和筛选</w:t>
            </w:r>
          </w:p>
        </w:tc>
      </w:tr>
      <w:tr w14:paraId="67D68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D8FBB3">
            <w:r>
              <w:t>1443</w:t>
            </w:r>
          </w:p>
        </w:tc>
        <w:tc>
          <w:tcPr>
            <w:tcW w:w="2161" w:type="dxa"/>
          </w:tcPr>
          <w:p w14:paraId="38C9C2C9">
            <w:r>
              <w:t>财务中心</w:t>
            </w:r>
          </w:p>
        </w:tc>
        <w:tc>
          <w:tcPr>
            <w:tcW w:w="2161" w:type="dxa"/>
          </w:tcPr>
          <w:p w14:paraId="75E96C82">
            <w:r>
              <w:t>账簿总分类账导出</w:t>
            </w:r>
          </w:p>
        </w:tc>
        <w:tc>
          <w:tcPr>
            <w:tcW w:w="2161" w:type="dxa"/>
          </w:tcPr>
          <w:p w14:paraId="725E751E">
            <w:r>
              <w:t>导出功能允许用户将总分类账数据导出为Excel、PDF等格式的文件，以便</w:t>
            </w:r>
            <w:r>
              <w:br w:type="textWrapping"/>
            </w:r>
            <w:r>
              <w:t>在其他软件中进行进一步的分析和处理。</w:t>
            </w:r>
          </w:p>
        </w:tc>
      </w:tr>
      <w:tr w14:paraId="50120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C18443">
            <w:r>
              <w:t>1444</w:t>
            </w:r>
          </w:p>
        </w:tc>
        <w:tc>
          <w:tcPr>
            <w:tcW w:w="2161" w:type="dxa"/>
          </w:tcPr>
          <w:p w14:paraId="3C77D72A">
            <w:r>
              <w:t>财务中心</w:t>
            </w:r>
          </w:p>
        </w:tc>
        <w:tc>
          <w:tcPr>
            <w:tcW w:w="2161" w:type="dxa"/>
          </w:tcPr>
          <w:p w14:paraId="070A587B">
            <w:r>
              <w:t>账簿总分类账打印</w:t>
            </w:r>
          </w:p>
        </w:tc>
        <w:tc>
          <w:tcPr>
            <w:tcW w:w="2161" w:type="dxa"/>
          </w:tcPr>
          <w:p w14:paraId="655A7D33">
            <w:r>
              <w:t>打印功能可以将总分类账以纸质形式输出，方便用户进行审核和存档。</w:t>
            </w:r>
          </w:p>
        </w:tc>
      </w:tr>
      <w:tr w14:paraId="4E868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3E5A7E">
            <w:r>
              <w:t>1445</w:t>
            </w:r>
          </w:p>
        </w:tc>
        <w:tc>
          <w:tcPr>
            <w:tcW w:w="2161" w:type="dxa"/>
          </w:tcPr>
          <w:p w14:paraId="3C76A51F">
            <w:r>
              <w:t>财务中心</w:t>
            </w:r>
          </w:p>
        </w:tc>
        <w:tc>
          <w:tcPr>
            <w:tcW w:w="2161" w:type="dxa"/>
          </w:tcPr>
          <w:p w14:paraId="75034D00">
            <w:r>
              <w:t>账簿总账日记账</w:t>
            </w:r>
          </w:p>
        </w:tc>
        <w:tc>
          <w:tcPr>
            <w:tcW w:w="2161" w:type="dxa"/>
          </w:tcPr>
          <w:p w14:paraId="618EDD43">
            <w:r>
              <w:t>结合总账和日记账的特点，展示村集体的财务交易记录和科目余额情况。总</w:t>
            </w:r>
            <w:r>
              <w:br w:type="textWrapping"/>
            </w:r>
            <w:r>
              <w:t>账日记账可以让用户在一个页面上同时查看交易记录和对应的科目余额，方便进</w:t>
            </w:r>
            <w:r>
              <w:br w:type="textWrapping"/>
            </w:r>
            <w:r>
              <w:t>行财务核对和分析。</w:t>
            </w:r>
          </w:p>
        </w:tc>
      </w:tr>
      <w:tr w14:paraId="6B161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95E516">
            <w:r>
              <w:t>1446</w:t>
            </w:r>
          </w:p>
        </w:tc>
        <w:tc>
          <w:tcPr>
            <w:tcW w:w="2161" w:type="dxa"/>
          </w:tcPr>
          <w:p w14:paraId="4BD3E0B1">
            <w:r>
              <w:t>财务中心</w:t>
            </w:r>
          </w:p>
        </w:tc>
        <w:tc>
          <w:tcPr>
            <w:tcW w:w="2161" w:type="dxa"/>
          </w:tcPr>
          <w:p w14:paraId="2D6AC391">
            <w:r>
              <w:t>账簿总账日记账查询</w:t>
            </w:r>
          </w:p>
        </w:tc>
        <w:tc>
          <w:tcPr>
            <w:tcW w:w="2161" w:type="dxa"/>
          </w:tcPr>
          <w:p w14:paraId="67E5493D">
            <w:r>
              <w:t>总账日记账应提供查询功能，用户可以根据多种条件进行组合查询，如日期</w:t>
            </w:r>
            <w:r>
              <w:br w:type="textWrapping"/>
            </w:r>
            <w:r>
              <w:t>范围、科目、金额等。查询结果应能够快速准确地呈现，并且可以进行排序和筛</w:t>
            </w:r>
            <w:r>
              <w:br w:type="textWrapping"/>
            </w:r>
            <w:r>
              <w:t>选。</w:t>
            </w:r>
          </w:p>
        </w:tc>
      </w:tr>
      <w:tr w14:paraId="653F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8C92C7">
            <w:r>
              <w:t>1447</w:t>
            </w:r>
          </w:p>
        </w:tc>
        <w:tc>
          <w:tcPr>
            <w:tcW w:w="2161" w:type="dxa"/>
          </w:tcPr>
          <w:p w14:paraId="30F2E904">
            <w:r>
              <w:t>财务中心</w:t>
            </w:r>
          </w:p>
        </w:tc>
        <w:tc>
          <w:tcPr>
            <w:tcW w:w="2161" w:type="dxa"/>
          </w:tcPr>
          <w:p w14:paraId="1505BFEA">
            <w:r>
              <w:t>账簿总账日记账导出</w:t>
            </w:r>
          </w:p>
        </w:tc>
        <w:tc>
          <w:tcPr>
            <w:tcW w:w="2161" w:type="dxa"/>
          </w:tcPr>
          <w:p w14:paraId="34F9359B">
            <w:r>
              <w:t>导出功能允许用户将总账日记账数据导出为Excel、PDF等格式的文件，以</w:t>
            </w:r>
            <w:r>
              <w:br w:type="textWrapping"/>
            </w:r>
            <w:r>
              <w:t>便进行离线分析、存档或与其他系统进行数据交换。</w:t>
            </w:r>
          </w:p>
        </w:tc>
      </w:tr>
      <w:tr w14:paraId="5C55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6C5BCA">
            <w:r>
              <w:t>1448</w:t>
            </w:r>
          </w:p>
        </w:tc>
        <w:tc>
          <w:tcPr>
            <w:tcW w:w="2161" w:type="dxa"/>
          </w:tcPr>
          <w:p w14:paraId="7C4F59B7">
            <w:r>
              <w:t>财务中心</w:t>
            </w:r>
          </w:p>
        </w:tc>
        <w:tc>
          <w:tcPr>
            <w:tcW w:w="2161" w:type="dxa"/>
          </w:tcPr>
          <w:p w14:paraId="51CA5FCE">
            <w:r>
              <w:t>账簿总账日记账打印</w:t>
            </w:r>
          </w:p>
        </w:tc>
        <w:tc>
          <w:tcPr>
            <w:tcW w:w="2161" w:type="dxa"/>
          </w:tcPr>
          <w:p w14:paraId="0EEC36B6">
            <w:r>
              <w:t>打印功能可以将总账日记账以纸质形式输出，方便用户进行审核和存档。</w:t>
            </w:r>
          </w:p>
        </w:tc>
      </w:tr>
      <w:tr w14:paraId="4C1F0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CABA0E">
            <w:r>
              <w:t>1449</w:t>
            </w:r>
          </w:p>
        </w:tc>
        <w:tc>
          <w:tcPr>
            <w:tcW w:w="2161" w:type="dxa"/>
          </w:tcPr>
          <w:p w14:paraId="4AEB3218">
            <w:r>
              <w:t>财务中心</w:t>
            </w:r>
          </w:p>
        </w:tc>
        <w:tc>
          <w:tcPr>
            <w:tcW w:w="2161" w:type="dxa"/>
          </w:tcPr>
          <w:p w14:paraId="3BA8CB3E">
            <w:r>
              <w:t>账簿收支明细表列表</w:t>
            </w:r>
          </w:p>
        </w:tc>
        <w:tc>
          <w:tcPr>
            <w:tcW w:w="2161" w:type="dxa"/>
          </w:tcPr>
          <w:p w14:paraId="45557BC7">
            <w:r>
              <w:t>详细展示村集体的收入和支出情况，包括收入来源、支出项目、金额等信息。</w:t>
            </w:r>
            <w:r>
              <w:br w:type="textWrapping"/>
            </w:r>
            <w:r>
              <w:t>收支明细表可以帮助用户了解村集体的资金流动情况，为预算编制和成本控制提</w:t>
            </w:r>
            <w:r>
              <w:br w:type="textWrapping"/>
            </w:r>
            <w:r>
              <w:t>供依据。</w:t>
            </w:r>
          </w:p>
        </w:tc>
      </w:tr>
      <w:tr w14:paraId="24AE2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016C382">
            <w:r>
              <w:t>1450</w:t>
            </w:r>
          </w:p>
        </w:tc>
        <w:tc>
          <w:tcPr>
            <w:tcW w:w="2161" w:type="dxa"/>
          </w:tcPr>
          <w:p w14:paraId="7F478B71">
            <w:r>
              <w:t>财务中心</w:t>
            </w:r>
          </w:p>
        </w:tc>
        <w:tc>
          <w:tcPr>
            <w:tcW w:w="2161" w:type="dxa"/>
          </w:tcPr>
          <w:p w14:paraId="0329F848">
            <w:r>
              <w:t>账簿收支明细表查询</w:t>
            </w:r>
          </w:p>
        </w:tc>
        <w:tc>
          <w:tcPr>
            <w:tcW w:w="2161" w:type="dxa"/>
          </w:tcPr>
          <w:p w14:paraId="3A1CFC32">
            <w:r>
              <w:t>收支明细表应提供查询功能，用户可以根据日期范围、收入来源、支出项目</w:t>
            </w:r>
            <w:r>
              <w:br w:type="textWrapping"/>
            </w:r>
            <w:r>
              <w:t>等条件进行查询。查询结果应能够快速准确地呈现，并且可以进行排序和筛选。</w:t>
            </w:r>
          </w:p>
        </w:tc>
      </w:tr>
      <w:tr w14:paraId="05F56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F0C74A">
            <w:r>
              <w:t>1451</w:t>
            </w:r>
          </w:p>
        </w:tc>
        <w:tc>
          <w:tcPr>
            <w:tcW w:w="2161" w:type="dxa"/>
          </w:tcPr>
          <w:p w14:paraId="4B9AADA2">
            <w:r>
              <w:t>财务中心</w:t>
            </w:r>
          </w:p>
        </w:tc>
        <w:tc>
          <w:tcPr>
            <w:tcW w:w="2161" w:type="dxa"/>
          </w:tcPr>
          <w:p w14:paraId="404614DD">
            <w:r>
              <w:t>账簿收支明细表导出</w:t>
            </w:r>
          </w:p>
        </w:tc>
        <w:tc>
          <w:tcPr>
            <w:tcW w:w="2161" w:type="dxa"/>
          </w:tcPr>
          <w:p w14:paraId="1A155572">
            <w:r>
              <w:t>导出功能允许用户将收支明细表数据导出为Excel、PDF等格式的文件，以</w:t>
            </w:r>
            <w:r>
              <w:br w:type="textWrapping"/>
            </w:r>
            <w:r>
              <w:t>便进行离线分析、存档或与其他系统进行数据交换。</w:t>
            </w:r>
          </w:p>
        </w:tc>
      </w:tr>
      <w:tr w14:paraId="73E80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6FA476">
            <w:r>
              <w:t>1452</w:t>
            </w:r>
          </w:p>
        </w:tc>
        <w:tc>
          <w:tcPr>
            <w:tcW w:w="2161" w:type="dxa"/>
          </w:tcPr>
          <w:p w14:paraId="69773E93">
            <w:r>
              <w:t>财务中心</w:t>
            </w:r>
          </w:p>
        </w:tc>
        <w:tc>
          <w:tcPr>
            <w:tcW w:w="2161" w:type="dxa"/>
          </w:tcPr>
          <w:p w14:paraId="63D53A68">
            <w:r>
              <w:t>账簿收支明细表打印</w:t>
            </w:r>
          </w:p>
        </w:tc>
        <w:tc>
          <w:tcPr>
            <w:tcW w:w="2161" w:type="dxa"/>
          </w:tcPr>
          <w:p w14:paraId="6A220A42">
            <w:r>
              <w:t>打印功能可以将收支明细表以纸质形式输出，方便用户进行审核和存档。</w:t>
            </w:r>
          </w:p>
        </w:tc>
      </w:tr>
      <w:tr w14:paraId="3179E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BB3B3F">
            <w:r>
              <w:t>1453</w:t>
            </w:r>
          </w:p>
        </w:tc>
        <w:tc>
          <w:tcPr>
            <w:tcW w:w="2161" w:type="dxa"/>
          </w:tcPr>
          <w:p w14:paraId="292DA29E">
            <w:r>
              <w:t>财务中心</w:t>
            </w:r>
          </w:p>
        </w:tc>
        <w:tc>
          <w:tcPr>
            <w:tcW w:w="2161" w:type="dxa"/>
          </w:tcPr>
          <w:p w14:paraId="06CB03CB">
            <w:r>
              <w:t>账簿辅助核算余额表列表</w:t>
            </w:r>
          </w:p>
        </w:tc>
        <w:tc>
          <w:tcPr>
            <w:tcW w:w="2161" w:type="dxa"/>
          </w:tcPr>
          <w:p w14:paraId="7091D4C6">
            <w:r>
              <w:t>针对村集体使用辅助核算的科目，展示其辅助核算项目的余额情况。例如，</w:t>
            </w:r>
            <w:r>
              <w:br w:type="textWrapping"/>
            </w:r>
            <w:r>
              <w:t>如果村集体对某些科目进行了客户、供应商等辅助核算，辅助核算余额表可以显</w:t>
            </w:r>
            <w:r>
              <w:br w:type="textWrapping"/>
            </w:r>
            <w:r>
              <w:t>示每个辅助核算项目的期初余额、本期发生额和期末余额。</w:t>
            </w:r>
          </w:p>
        </w:tc>
      </w:tr>
      <w:tr w14:paraId="2277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8D1111">
            <w:r>
              <w:t>1454</w:t>
            </w:r>
          </w:p>
        </w:tc>
        <w:tc>
          <w:tcPr>
            <w:tcW w:w="2161" w:type="dxa"/>
          </w:tcPr>
          <w:p w14:paraId="5B545943">
            <w:r>
              <w:t>财务中心</w:t>
            </w:r>
          </w:p>
        </w:tc>
        <w:tc>
          <w:tcPr>
            <w:tcW w:w="2161" w:type="dxa"/>
          </w:tcPr>
          <w:p w14:paraId="154417E9">
            <w:r>
              <w:t>账簿辅助核算余额表查询</w:t>
            </w:r>
          </w:p>
        </w:tc>
        <w:tc>
          <w:tcPr>
            <w:tcW w:w="2161" w:type="dxa"/>
          </w:tcPr>
          <w:p w14:paraId="00EDB3FD">
            <w:r>
              <w:t>辅助核算余额表应提供查询功能，用户可以根据辅助核算项目、科目等条件</w:t>
            </w:r>
            <w:r>
              <w:br w:type="textWrapping"/>
            </w:r>
            <w:r>
              <w:t>进行查询。查询结果应能够快速准确地呈现，并且可以进行排序和筛选。</w:t>
            </w:r>
          </w:p>
        </w:tc>
      </w:tr>
      <w:tr w14:paraId="5A42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0523B5">
            <w:r>
              <w:t>1455</w:t>
            </w:r>
          </w:p>
        </w:tc>
        <w:tc>
          <w:tcPr>
            <w:tcW w:w="2161" w:type="dxa"/>
          </w:tcPr>
          <w:p w14:paraId="0D8547A8">
            <w:r>
              <w:t>财务中心</w:t>
            </w:r>
          </w:p>
        </w:tc>
        <w:tc>
          <w:tcPr>
            <w:tcW w:w="2161" w:type="dxa"/>
          </w:tcPr>
          <w:p w14:paraId="3A5B99CF">
            <w:r>
              <w:t>账簿辅助核算余额表导出</w:t>
            </w:r>
          </w:p>
        </w:tc>
        <w:tc>
          <w:tcPr>
            <w:tcW w:w="2161" w:type="dxa"/>
          </w:tcPr>
          <w:p w14:paraId="24F5FA01">
            <w:r>
              <w:t>导出功能允许用户将辅助核算余额表数据导出为Excel、PDF等格式的文件，</w:t>
            </w:r>
            <w:r>
              <w:br w:type="textWrapping"/>
            </w:r>
            <w:r>
              <w:t>以便进行离线分析、存档或与其他系统进行数据交换。</w:t>
            </w:r>
          </w:p>
        </w:tc>
      </w:tr>
      <w:tr w14:paraId="4655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F49457">
            <w:r>
              <w:t>1456</w:t>
            </w:r>
          </w:p>
        </w:tc>
        <w:tc>
          <w:tcPr>
            <w:tcW w:w="2161" w:type="dxa"/>
          </w:tcPr>
          <w:p w14:paraId="7C63AD46">
            <w:r>
              <w:t>财务中心</w:t>
            </w:r>
          </w:p>
        </w:tc>
        <w:tc>
          <w:tcPr>
            <w:tcW w:w="2161" w:type="dxa"/>
          </w:tcPr>
          <w:p w14:paraId="626B1FBF">
            <w:r>
              <w:t>账簿辅助核算余额表打印</w:t>
            </w:r>
          </w:p>
        </w:tc>
        <w:tc>
          <w:tcPr>
            <w:tcW w:w="2161" w:type="dxa"/>
          </w:tcPr>
          <w:p w14:paraId="4C5A9B2D">
            <w:r>
              <w:t>打印功能可以将辅助核算余额表以纸质形式输出，方便用户进行审核和存档。</w:t>
            </w:r>
          </w:p>
        </w:tc>
      </w:tr>
      <w:tr w14:paraId="0D79E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684616">
            <w:r>
              <w:t>1457</w:t>
            </w:r>
          </w:p>
        </w:tc>
        <w:tc>
          <w:tcPr>
            <w:tcW w:w="2161" w:type="dxa"/>
          </w:tcPr>
          <w:p w14:paraId="200D3C45">
            <w:r>
              <w:t>财务中心</w:t>
            </w:r>
          </w:p>
        </w:tc>
        <w:tc>
          <w:tcPr>
            <w:tcW w:w="2161" w:type="dxa"/>
          </w:tcPr>
          <w:p w14:paraId="72B1E9F2">
            <w:r>
              <w:t>账簿辅助核算明细账列表</w:t>
            </w:r>
          </w:p>
        </w:tc>
        <w:tc>
          <w:tcPr>
            <w:tcW w:w="2161" w:type="dxa"/>
          </w:tcPr>
          <w:p w14:paraId="6A2193CE">
            <w:r>
              <w:t>详细记录村集体使用辅助核算的科目的明细交易情况，包括辅助核算项目的</w:t>
            </w:r>
            <w:r>
              <w:br w:type="textWrapping"/>
            </w:r>
            <w:r>
              <w:t>信息。辅助核算明细账可以让用户深入了解每个辅助核算项目的具体交易情况，</w:t>
            </w:r>
            <w:r>
              <w:br w:type="textWrapping"/>
            </w:r>
            <w:r>
              <w:t>为财务分析提供更详细的数据支持。</w:t>
            </w:r>
          </w:p>
        </w:tc>
      </w:tr>
      <w:tr w14:paraId="16F2C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C8D53B">
            <w:r>
              <w:t>1458</w:t>
            </w:r>
          </w:p>
        </w:tc>
        <w:tc>
          <w:tcPr>
            <w:tcW w:w="2161" w:type="dxa"/>
          </w:tcPr>
          <w:p w14:paraId="77A2B8B3">
            <w:r>
              <w:t>财务中心</w:t>
            </w:r>
          </w:p>
        </w:tc>
        <w:tc>
          <w:tcPr>
            <w:tcW w:w="2161" w:type="dxa"/>
          </w:tcPr>
          <w:p w14:paraId="3E07682B">
            <w:r>
              <w:t>账簿辅助核算明细账查询</w:t>
            </w:r>
          </w:p>
        </w:tc>
        <w:tc>
          <w:tcPr>
            <w:tcW w:w="2161" w:type="dxa"/>
          </w:tcPr>
          <w:p w14:paraId="425BFC04">
            <w:r>
              <w:t>辅助核算明细账应提供查询功能，用户可以根据辅助核算项目、科目、日期</w:t>
            </w:r>
            <w:r>
              <w:br w:type="textWrapping"/>
            </w:r>
            <w:r>
              <w:t>范围等条件进行查询。查询结果应能够快速准确地呈现，并且可以进行排序和筛</w:t>
            </w:r>
            <w:r>
              <w:br w:type="textWrapping"/>
            </w:r>
            <w:r>
              <w:t>选。</w:t>
            </w:r>
          </w:p>
        </w:tc>
      </w:tr>
      <w:tr w14:paraId="42AC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8F4869">
            <w:r>
              <w:t>1459</w:t>
            </w:r>
          </w:p>
        </w:tc>
        <w:tc>
          <w:tcPr>
            <w:tcW w:w="2161" w:type="dxa"/>
          </w:tcPr>
          <w:p w14:paraId="6F4AE409">
            <w:r>
              <w:t>财务中心</w:t>
            </w:r>
          </w:p>
        </w:tc>
        <w:tc>
          <w:tcPr>
            <w:tcW w:w="2161" w:type="dxa"/>
          </w:tcPr>
          <w:p w14:paraId="0B32F42D">
            <w:r>
              <w:t>账簿辅助核算明细账导出</w:t>
            </w:r>
          </w:p>
        </w:tc>
        <w:tc>
          <w:tcPr>
            <w:tcW w:w="2161" w:type="dxa"/>
          </w:tcPr>
          <w:p w14:paraId="238135A5">
            <w:r>
              <w:t>导出功能允许用户将辅助核算明细账数据导出为Excel、PDF等格式的文件，</w:t>
            </w:r>
            <w:r>
              <w:br w:type="textWrapping"/>
            </w:r>
            <w:r>
              <w:t>以便进行离线分析、存档或与其他系统进行数据交换。</w:t>
            </w:r>
          </w:p>
        </w:tc>
      </w:tr>
      <w:tr w14:paraId="2F390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41751E">
            <w:r>
              <w:t>1460</w:t>
            </w:r>
          </w:p>
        </w:tc>
        <w:tc>
          <w:tcPr>
            <w:tcW w:w="2161" w:type="dxa"/>
          </w:tcPr>
          <w:p w14:paraId="33C960F3">
            <w:r>
              <w:t>财务中心</w:t>
            </w:r>
          </w:p>
        </w:tc>
        <w:tc>
          <w:tcPr>
            <w:tcW w:w="2161" w:type="dxa"/>
          </w:tcPr>
          <w:p w14:paraId="5BD73E3F">
            <w:r>
              <w:t>账簿辅助核算明细账打印</w:t>
            </w:r>
          </w:p>
        </w:tc>
        <w:tc>
          <w:tcPr>
            <w:tcW w:w="2161" w:type="dxa"/>
          </w:tcPr>
          <w:p w14:paraId="2F5DBD3E">
            <w:r>
              <w:t>打印功能可以将辅助核算明细账以纸质形式输出，方便用户进行审核和存档。</w:t>
            </w:r>
          </w:p>
        </w:tc>
      </w:tr>
      <w:tr w14:paraId="5B980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8445F91">
            <w:r>
              <w:t>1461</w:t>
            </w:r>
          </w:p>
        </w:tc>
        <w:tc>
          <w:tcPr>
            <w:tcW w:w="2161" w:type="dxa"/>
          </w:tcPr>
          <w:p w14:paraId="621778E3">
            <w:r>
              <w:t>财务中心</w:t>
            </w:r>
          </w:p>
        </w:tc>
        <w:tc>
          <w:tcPr>
            <w:tcW w:w="2161" w:type="dxa"/>
          </w:tcPr>
          <w:p w14:paraId="30C52D29">
            <w:r>
              <w:t>账簿财务收支情况一览表列表</w:t>
            </w:r>
          </w:p>
        </w:tc>
        <w:tc>
          <w:tcPr>
            <w:tcW w:w="2161" w:type="dxa"/>
          </w:tcPr>
          <w:p w14:paraId="39A06509">
            <w:r>
              <w:t>综合展示村集体的财务收支情况，包括收入总额、支出总额、收支差额等信</w:t>
            </w:r>
            <w:r>
              <w:br w:type="textWrapping"/>
            </w:r>
            <w:r>
              <w:t>息。财务收支情况一览表可以让用户快速了解村集体的整体财务状况和收支平衡</w:t>
            </w:r>
            <w:r>
              <w:br w:type="textWrapping"/>
            </w:r>
            <w:r>
              <w:t>情况。</w:t>
            </w:r>
          </w:p>
        </w:tc>
      </w:tr>
      <w:tr w14:paraId="09F06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9890CD6">
            <w:r>
              <w:t>1462</w:t>
            </w:r>
          </w:p>
        </w:tc>
        <w:tc>
          <w:tcPr>
            <w:tcW w:w="2161" w:type="dxa"/>
          </w:tcPr>
          <w:p w14:paraId="6BBA3118">
            <w:r>
              <w:t>财务中心</w:t>
            </w:r>
          </w:p>
        </w:tc>
        <w:tc>
          <w:tcPr>
            <w:tcW w:w="2161" w:type="dxa"/>
          </w:tcPr>
          <w:p w14:paraId="66A2F2ED">
            <w:r>
              <w:t>账簿财务收支情况一览表查询</w:t>
            </w:r>
          </w:p>
        </w:tc>
        <w:tc>
          <w:tcPr>
            <w:tcW w:w="2161" w:type="dxa"/>
          </w:tcPr>
          <w:p w14:paraId="04602AEC">
            <w:r>
              <w:t>用户可以通过查询功能，根据日期范围、收入来源、支出项目等条件进行查</w:t>
            </w:r>
            <w:r>
              <w:br w:type="textWrapping"/>
            </w:r>
            <w:r>
              <w:t>询，以获取特定时间段或特定项目的财务收支情况。查询结果应能够快速准确地</w:t>
            </w:r>
            <w:r>
              <w:br w:type="textWrapping"/>
            </w:r>
            <w:r>
              <w:t>呈现，并且可以进行排序和筛选。</w:t>
            </w:r>
          </w:p>
        </w:tc>
      </w:tr>
      <w:tr w14:paraId="7519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551182">
            <w:r>
              <w:t>1463</w:t>
            </w:r>
          </w:p>
        </w:tc>
        <w:tc>
          <w:tcPr>
            <w:tcW w:w="2161" w:type="dxa"/>
          </w:tcPr>
          <w:p w14:paraId="1DB27372">
            <w:r>
              <w:t>财务中心</w:t>
            </w:r>
          </w:p>
        </w:tc>
        <w:tc>
          <w:tcPr>
            <w:tcW w:w="2161" w:type="dxa"/>
          </w:tcPr>
          <w:p w14:paraId="1D68D97C">
            <w:r>
              <w:t>账簿财务收支情况一览表打印</w:t>
            </w:r>
          </w:p>
        </w:tc>
        <w:tc>
          <w:tcPr>
            <w:tcW w:w="2161" w:type="dxa"/>
          </w:tcPr>
          <w:p w14:paraId="5913EBE4">
            <w:r>
              <w:t>可以将财务收支情况一览表以纸质形式输出，方便用户进行审核和存档。打</w:t>
            </w:r>
            <w:r>
              <w:br w:type="textWrapping"/>
            </w:r>
            <w:r>
              <w:t>印功能应支持用户自定义打印格式，如纸张大小、方向、边距等参数，以及打印</w:t>
            </w:r>
            <w:r>
              <w:br w:type="textWrapping"/>
            </w:r>
            <w:r>
              <w:t>的标题、页眉、页脚等内容。</w:t>
            </w:r>
          </w:p>
        </w:tc>
      </w:tr>
      <w:tr w14:paraId="1F802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544E3F">
            <w:r>
              <w:t>1464</w:t>
            </w:r>
          </w:p>
        </w:tc>
        <w:tc>
          <w:tcPr>
            <w:tcW w:w="2161" w:type="dxa"/>
          </w:tcPr>
          <w:p w14:paraId="70EDAF38">
            <w:r>
              <w:t>财务中心</w:t>
            </w:r>
          </w:p>
        </w:tc>
        <w:tc>
          <w:tcPr>
            <w:tcW w:w="2161" w:type="dxa"/>
          </w:tcPr>
          <w:p w14:paraId="6B206A0A">
            <w:r>
              <w:t>账簿财务收支情况一览表导出</w:t>
            </w:r>
          </w:p>
        </w:tc>
        <w:tc>
          <w:tcPr>
            <w:tcW w:w="2161" w:type="dxa"/>
          </w:tcPr>
          <w:p w14:paraId="3FA65D0B">
            <w:r>
              <w:t>允许用户将财务收支情况一览表数据导出为Excel、PDF等格式的文件，以</w:t>
            </w:r>
            <w:r>
              <w:br w:type="textWrapping"/>
            </w:r>
            <w:r>
              <w:t>便进行离线分析、存档或与其他系统进行数据交换。导出的文件应保持与财务收</w:t>
            </w:r>
            <w:r>
              <w:br w:type="textWrapping"/>
            </w:r>
            <w:r>
              <w:t>支情况一览表页面显示的格式一致，确保数据的完整性和准确性。</w:t>
            </w:r>
          </w:p>
        </w:tc>
      </w:tr>
      <w:tr w14:paraId="2A5E4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85AC94">
            <w:r>
              <w:t>1465</w:t>
            </w:r>
          </w:p>
        </w:tc>
        <w:tc>
          <w:tcPr>
            <w:tcW w:w="2161" w:type="dxa"/>
          </w:tcPr>
          <w:p w14:paraId="00EC5D59">
            <w:r>
              <w:t>财务中心</w:t>
            </w:r>
          </w:p>
        </w:tc>
        <w:tc>
          <w:tcPr>
            <w:tcW w:w="2161" w:type="dxa"/>
          </w:tcPr>
          <w:p w14:paraId="318531B1">
            <w:r>
              <w:t>账簿多栏账列表</w:t>
            </w:r>
          </w:p>
        </w:tc>
        <w:tc>
          <w:tcPr>
            <w:tcW w:w="2161" w:type="dxa"/>
          </w:tcPr>
          <w:p w14:paraId="433AD7B6">
            <w:r>
              <w:t>以多栏式的形式展示村集体的财务交易情况，适用于需要对多个科目进行对</w:t>
            </w:r>
            <w:r>
              <w:br w:type="textWrapping"/>
            </w:r>
            <w:r>
              <w:t>比分析的情况。例如，可以设置多栏账来展示不同收入来源的明细情况，或者不</w:t>
            </w:r>
            <w:r>
              <w:br w:type="textWrapping"/>
            </w:r>
            <w:r>
              <w:t>同支出项目的明细情况。</w:t>
            </w:r>
          </w:p>
        </w:tc>
      </w:tr>
      <w:tr w14:paraId="2C52B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6A679D">
            <w:r>
              <w:t>1466</w:t>
            </w:r>
          </w:p>
        </w:tc>
        <w:tc>
          <w:tcPr>
            <w:tcW w:w="2161" w:type="dxa"/>
          </w:tcPr>
          <w:p w14:paraId="46AC560F">
            <w:r>
              <w:t>财务中心</w:t>
            </w:r>
          </w:p>
        </w:tc>
        <w:tc>
          <w:tcPr>
            <w:tcW w:w="2161" w:type="dxa"/>
          </w:tcPr>
          <w:p w14:paraId="01BE473F">
            <w:r>
              <w:t>账簿多栏账查询</w:t>
            </w:r>
          </w:p>
        </w:tc>
        <w:tc>
          <w:tcPr>
            <w:tcW w:w="2161" w:type="dxa"/>
          </w:tcPr>
          <w:p w14:paraId="05E1A0E6">
            <w:r>
              <w:t>多栏账应提供查询功能，用户可以根据科目、日期范围等条件进行查询。查</w:t>
            </w:r>
            <w:r>
              <w:br w:type="textWrapping"/>
            </w:r>
            <w:r>
              <w:t>询结果应能够快速准确地呈现，并且可以进行排序和筛选。用户可以根据自己的</w:t>
            </w:r>
            <w:r>
              <w:br w:type="textWrapping"/>
            </w:r>
            <w:r>
              <w:t>需求选择要显示的栏目，以便进行针对性的分析。</w:t>
            </w:r>
          </w:p>
        </w:tc>
      </w:tr>
      <w:tr w14:paraId="4057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968D02">
            <w:r>
              <w:t>1467</w:t>
            </w:r>
          </w:p>
        </w:tc>
        <w:tc>
          <w:tcPr>
            <w:tcW w:w="2161" w:type="dxa"/>
          </w:tcPr>
          <w:p w14:paraId="7F85F92E">
            <w:r>
              <w:t>财务中心</w:t>
            </w:r>
          </w:p>
        </w:tc>
        <w:tc>
          <w:tcPr>
            <w:tcW w:w="2161" w:type="dxa"/>
          </w:tcPr>
          <w:p w14:paraId="584670BE">
            <w:r>
              <w:t>账簿多栏账打印</w:t>
            </w:r>
          </w:p>
        </w:tc>
        <w:tc>
          <w:tcPr>
            <w:tcW w:w="2161" w:type="dxa"/>
          </w:tcPr>
          <w:p w14:paraId="254B0D3C">
            <w:r>
              <w:t>可以将多栏账以纸质形式输出，方便用户进行审核和存档。打印功能应支持</w:t>
            </w:r>
            <w:r>
              <w:br w:type="textWrapping"/>
            </w:r>
            <w:r>
              <w:t>用户自定义打印格式，如纸张大小、方向、边距等参数，以及打印的标题、页眉、</w:t>
            </w:r>
            <w:r>
              <w:br w:type="textWrapping"/>
            </w:r>
            <w:r>
              <w:t>页脚等内容。</w:t>
            </w:r>
          </w:p>
        </w:tc>
      </w:tr>
      <w:tr w14:paraId="7A714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84259A">
            <w:r>
              <w:t>1468</w:t>
            </w:r>
          </w:p>
        </w:tc>
        <w:tc>
          <w:tcPr>
            <w:tcW w:w="2161" w:type="dxa"/>
          </w:tcPr>
          <w:p w14:paraId="13615B99">
            <w:r>
              <w:t>财务中心</w:t>
            </w:r>
          </w:p>
        </w:tc>
        <w:tc>
          <w:tcPr>
            <w:tcW w:w="2161" w:type="dxa"/>
          </w:tcPr>
          <w:p w14:paraId="2777F1AB">
            <w:r>
              <w:t>账簿多栏账导出</w:t>
            </w:r>
          </w:p>
        </w:tc>
        <w:tc>
          <w:tcPr>
            <w:tcW w:w="2161" w:type="dxa"/>
          </w:tcPr>
          <w:p w14:paraId="7798E5D9">
            <w:r>
              <w:t>允许用户将多栏账数据导出为Excel、PDF等格式的文件，以便进行离线分</w:t>
            </w:r>
            <w:r>
              <w:br w:type="textWrapping"/>
            </w:r>
            <w:r>
              <w:t>析、存档或与其他系统进行数据交换。导出的文件应保持与多栏账页面显示的格</w:t>
            </w:r>
            <w:r>
              <w:br w:type="textWrapping"/>
            </w:r>
            <w:r>
              <w:t>式一致，确保数据的完整性和准确性。</w:t>
            </w:r>
          </w:p>
        </w:tc>
      </w:tr>
      <w:tr w14:paraId="2345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12C31EA">
            <w:r>
              <w:t>1469</w:t>
            </w:r>
          </w:p>
        </w:tc>
        <w:tc>
          <w:tcPr>
            <w:tcW w:w="2161" w:type="dxa"/>
          </w:tcPr>
          <w:p w14:paraId="3F63BED6">
            <w:r>
              <w:t>财务中心</w:t>
            </w:r>
          </w:p>
        </w:tc>
        <w:tc>
          <w:tcPr>
            <w:tcW w:w="2161" w:type="dxa"/>
          </w:tcPr>
          <w:p w14:paraId="128FB494">
            <w:r>
              <w:t>财务日志列表</w:t>
            </w:r>
          </w:p>
        </w:tc>
        <w:tc>
          <w:tcPr>
            <w:tcW w:w="2161" w:type="dxa"/>
          </w:tcPr>
          <w:p w14:paraId="4FF5ED69">
            <w:r>
              <w:t>记录村集体财务操作的日志信息，包括操作时间、操作人员、操作内容等。</w:t>
            </w:r>
            <w:r>
              <w:br w:type="textWrapping"/>
            </w:r>
            <w:r>
              <w:t>财务日志列表可以帮助用户追溯财务操作的历史记录，便于审计和问题排查。</w:t>
            </w:r>
          </w:p>
        </w:tc>
      </w:tr>
      <w:tr w14:paraId="60FB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C48635">
            <w:r>
              <w:t>1470</w:t>
            </w:r>
          </w:p>
        </w:tc>
        <w:tc>
          <w:tcPr>
            <w:tcW w:w="2161" w:type="dxa"/>
          </w:tcPr>
          <w:p w14:paraId="7C18DBE2">
            <w:r>
              <w:t>财务中心</w:t>
            </w:r>
          </w:p>
        </w:tc>
        <w:tc>
          <w:tcPr>
            <w:tcW w:w="2161" w:type="dxa"/>
          </w:tcPr>
          <w:p w14:paraId="6C3FCB99">
            <w:r>
              <w:t>财务日志查询</w:t>
            </w:r>
          </w:p>
        </w:tc>
        <w:tc>
          <w:tcPr>
            <w:tcW w:w="2161" w:type="dxa"/>
          </w:tcPr>
          <w:p w14:paraId="61D56584">
            <w:r>
              <w:t>提供查询功能，用户可以根据日期范围、操作人员、操作内容关键词等条件</w:t>
            </w:r>
            <w:r>
              <w:br w:type="textWrapping"/>
            </w:r>
            <w:r>
              <w:t>进行查询。查询结果应能够快速准确地呈现，并且可以进行排序和筛选。例如，</w:t>
            </w:r>
            <w:r>
              <w:br w:type="textWrapping"/>
            </w:r>
            <w:r>
              <w:t>用户可以按照操作时间的先后顺序进行排序，以便了解财务操作的顺序和时间线；</w:t>
            </w:r>
            <w:r>
              <w:br w:type="textWrapping"/>
            </w:r>
            <w:r>
              <w:t>或者筛选出特定操作人员的操作记录，进行责任追溯。</w:t>
            </w:r>
          </w:p>
        </w:tc>
      </w:tr>
      <w:tr w14:paraId="5BCF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0915FF">
            <w:r>
              <w:t>1471</w:t>
            </w:r>
          </w:p>
        </w:tc>
        <w:tc>
          <w:tcPr>
            <w:tcW w:w="2161" w:type="dxa"/>
          </w:tcPr>
          <w:p w14:paraId="78BD3ABC">
            <w:r>
              <w:t>财务中心</w:t>
            </w:r>
          </w:p>
        </w:tc>
        <w:tc>
          <w:tcPr>
            <w:tcW w:w="2161" w:type="dxa"/>
          </w:tcPr>
          <w:p w14:paraId="77B19784">
            <w:r>
              <w:t>基础设置</w:t>
            </w:r>
          </w:p>
        </w:tc>
        <w:tc>
          <w:tcPr>
            <w:tcW w:w="2161" w:type="dxa"/>
          </w:tcPr>
          <w:p w14:paraId="0FAF275A">
            <w:r>
              <w:t>提供财务的基础设置，包括基础信息录入、账套信息设置、会计科目设置、</w:t>
            </w:r>
            <w:r>
              <w:br w:type="textWrapping"/>
            </w:r>
            <w:r>
              <w:t>凭证模版设置、自定义报表设置、期初设置等</w:t>
            </w:r>
          </w:p>
        </w:tc>
      </w:tr>
      <w:tr w14:paraId="7CA38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13D83E">
            <w:r>
              <w:t>1472</w:t>
            </w:r>
          </w:p>
        </w:tc>
        <w:tc>
          <w:tcPr>
            <w:tcW w:w="2161" w:type="dxa"/>
          </w:tcPr>
          <w:p w14:paraId="2E6D4CCA">
            <w:r>
              <w:t>财务中心</w:t>
            </w:r>
          </w:p>
        </w:tc>
        <w:tc>
          <w:tcPr>
            <w:tcW w:w="2161" w:type="dxa"/>
          </w:tcPr>
          <w:p w14:paraId="04AA4EB3">
            <w:r>
              <w:t>基础设置账套设置</w:t>
            </w:r>
          </w:p>
        </w:tc>
        <w:tc>
          <w:tcPr>
            <w:tcW w:w="2161" w:type="dxa"/>
          </w:tcPr>
          <w:p w14:paraId="5E70B9CE">
            <w:r>
              <w:t>对村集体的财务账套进行设置，包括账套名称、会计期间、记账本位币等基</w:t>
            </w:r>
            <w:r>
              <w:br w:type="textWrapping"/>
            </w:r>
            <w:r>
              <w:t>本信息的设置。账套设置是财务管理系统的基础，确保财务数据的准确性和一致</w:t>
            </w:r>
            <w:r>
              <w:br w:type="textWrapping"/>
            </w:r>
            <w:r>
              <w:t>性。</w:t>
            </w:r>
          </w:p>
        </w:tc>
      </w:tr>
      <w:tr w14:paraId="1280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CCAC15">
            <w:r>
              <w:t>1473</w:t>
            </w:r>
          </w:p>
        </w:tc>
        <w:tc>
          <w:tcPr>
            <w:tcW w:w="2161" w:type="dxa"/>
          </w:tcPr>
          <w:p w14:paraId="49B6E5F5">
            <w:r>
              <w:t>财务中心</w:t>
            </w:r>
          </w:p>
        </w:tc>
        <w:tc>
          <w:tcPr>
            <w:tcW w:w="2161" w:type="dxa"/>
          </w:tcPr>
          <w:p w14:paraId="1F5390BE">
            <w:r>
              <w:t>基础设置会计科目设置</w:t>
            </w:r>
          </w:p>
        </w:tc>
        <w:tc>
          <w:tcPr>
            <w:tcW w:w="2161" w:type="dxa"/>
          </w:tcPr>
          <w:p w14:paraId="2AE7819A">
            <w:r>
              <w:t>设置村集体的会计科目体系，包括科目编码、科目名称、科目类型、余额方</w:t>
            </w:r>
            <w:r>
              <w:br w:type="textWrapping"/>
            </w:r>
            <w:r>
              <w:t>向等。会计科目设置应符合村集体的财务管理需求和会计准则，为记账和报表编</w:t>
            </w:r>
            <w:r>
              <w:br w:type="textWrapping"/>
            </w:r>
            <w:r>
              <w:t>制提供规范的科目体系。</w:t>
            </w:r>
          </w:p>
        </w:tc>
      </w:tr>
      <w:tr w14:paraId="6636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39BF13">
            <w:r>
              <w:t>1474</w:t>
            </w:r>
          </w:p>
        </w:tc>
        <w:tc>
          <w:tcPr>
            <w:tcW w:w="2161" w:type="dxa"/>
          </w:tcPr>
          <w:p w14:paraId="21F66B58">
            <w:r>
              <w:t>财务中心</w:t>
            </w:r>
          </w:p>
        </w:tc>
        <w:tc>
          <w:tcPr>
            <w:tcW w:w="2161" w:type="dxa"/>
          </w:tcPr>
          <w:p w14:paraId="6BF9550A">
            <w:r>
              <w:t>基础设置凭证模版</w:t>
            </w:r>
          </w:p>
        </w:tc>
        <w:tc>
          <w:tcPr>
            <w:tcW w:w="2161" w:type="dxa"/>
          </w:tcPr>
          <w:p w14:paraId="591BD9F4">
            <w:r>
              <w:t>提供凭证模版的设置功能，用户可以根据村集体的常见业务类型设置凭证模</w:t>
            </w:r>
            <w:r>
              <w:br w:type="textWrapping"/>
            </w:r>
            <w:r>
              <w:t>版，如收入凭证模版、支出凭证模版等。凭证模版可以预设摘要、科目、金额等</w:t>
            </w:r>
            <w:r>
              <w:br w:type="textWrapping"/>
            </w:r>
            <w:r>
              <w:t>信息，提高凭证录入的效率和准确性。</w:t>
            </w:r>
          </w:p>
        </w:tc>
      </w:tr>
      <w:tr w14:paraId="4BE5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267BC6">
            <w:r>
              <w:t>1475</w:t>
            </w:r>
          </w:p>
        </w:tc>
        <w:tc>
          <w:tcPr>
            <w:tcW w:w="2161" w:type="dxa"/>
          </w:tcPr>
          <w:p w14:paraId="713A2CE5">
            <w:r>
              <w:t>财务中心</w:t>
            </w:r>
          </w:p>
        </w:tc>
        <w:tc>
          <w:tcPr>
            <w:tcW w:w="2161" w:type="dxa"/>
          </w:tcPr>
          <w:p w14:paraId="0BA64947">
            <w:r>
              <w:t>基础设置自定义报表</w:t>
            </w:r>
          </w:p>
        </w:tc>
        <w:tc>
          <w:tcPr>
            <w:tcW w:w="2161" w:type="dxa"/>
          </w:tcPr>
          <w:p w14:paraId="1D0A12EB">
            <w:r>
              <w:t>允许用户根据自己的需求自定义财务报表，包括报表的格式、内容、计算公</w:t>
            </w:r>
            <w:r>
              <w:br w:type="textWrapping"/>
            </w:r>
            <w:r>
              <w:t>式等。自定义报表功能可以满足村集体的特殊报表需求，提高财务分析的灵活性</w:t>
            </w:r>
            <w:r>
              <w:br w:type="textWrapping"/>
            </w:r>
            <w:r>
              <w:t>和针对性。</w:t>
            </w:r>
          </w:p>
        </w:tc>
      </w:tr>
      <w:tr w14:paraId="2854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77E2ED8">
            <w:r>
              <w:t>1476</w:t>
            </w:r>
          </w:p>
        </w:tc>
        <w:tc>
          <w:tcPr>
            <w:tcW w:w="2161" w:type="dxa"/>
          </w:tcPr>
          <w:p w14:paraId="41A6529E">
            <w:r>
              <w:t>财务中心</w:t>
            </w:r>
          </w:p>
        </w:tc>
        <w:tc>
          <w:tcPr>
            <w:tcW w:w="2161" w:type="dxa"/>
          </w:tcPr>
          <w:p w14:paraId="408BA0E8">
            <w:r>
              <w:t>期初设置</w:t>
            </w:r>
          </w:p>
        </w:tc>
        <w:tc>
          <w:tcPr>
            <w:tcW w:w="2161" w:type="dxa"/>
          </w:tcPr>
          <w:p w14:paraId="5F90A306">
            <w:r>
              <w:t>在财务系统启用初期，进行期初数据的录入和设置。期初设置包括资产、负</w:t>
            </w:r>
            <w:r>
              <w:br w:type="textWrapping"/>
            </w:r>
            <w:r>
              <w:t>债、所有者权益等科目的期初余额录入，以及其他初始设置，如往来单位期初余</w:t>
            </w:r>
            <w:r>
              <w:br w:type="textWrapping"/>
            </w:r>
            <w:r>
              <w:t>额、固定资产期初卡片等。期初设置的准确性直接影响后续财务数据的准确性和</w:t>
            </w:r>
            <w:r>
              <w:br w:type="textWrapping"/>
            </w:r>
            <w:r>
              <w:t>可靠性。</w:t>
            </w:r>
          </w:p>
        </w:tc>
      </w:tr>
      <w:tr w14:paraId="24AC1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B66B230">
            <w:r>
              <w:t>1477</w:t>
            </w:r>
          </w:p>
        </w:tc>
        <w:tc>
          <w:tcPr>
            <w:tcW w:w="2161" w:type="dxa"/>
          </w:tcPr>
          <w:p w14:paraId="41F51A92">
            <w:r>
              <w:t>报表中心</w:t>
            </w:r>
          </w:p>
        </w:tc>
        <w:tc>
          <w:tcPr>
            <w:tcW w:w="2161" w:type="dxa"/>
          </w:tcPr>
          <w:p w14:paraId="7A148659">
            <w:r>
              <w:t>财务报表自动生成资产负债表</w:t>
            </w:r>
          </w:p>
        </w:tc>
        <w:tc>
          <w:tcPr>
            <w:tcW w:w="2161" w:type="dxa"/>
          </w:tcPr>
          <w:p w14:paraId="4C736021">
            <w:r>
              <w:t>系统能够自动生成村集体的资产负债表，根据财务数据准确反映村集体的资</w:t>
            </w:r>
            <w:r>
              <w:br w:type="textWrapping"/>
            </w:r>
            <w:r>
              <w:t>产、负债和所有者权益状况。资产负债表的生成应符合会计准则和财务报表编制</w:t>
            </w:r>
            <w:r>
              <w:br w:type="textWrapping"/>
            </w:r>
            <w:r>
              <w:t>要求，确保数据的准确性和可靠性。</w:t>
            </w:r>
          </w:p>
        </w:tc>
      </w:tr>
      <w:tr w14:paraId="00E5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0CDEA7">
            <w:r>
              <w:t>1478</w:t>
            </w:r>
          </w:p>
        </w:tc>
        <w:tc>
          <w:tcPr>
            <w:tcW w:w="2161" w:type="dxa"/>
          </w:tcPr>
          <w:p w14:paraId="422A496B">
            <w:r>
              <w:t>报表中心</w:t>
            </w:r>
          </w:p>
        </w:tc>
        <w:tc>
          <w:tcPr>
            <w:tcW w:w="2161" w:type="dxa"/>
          </w:tcPr>
          <w:p w14:paraId="372D8237">
            <w:r>
              <w:t>财务报表自动生成收益及收益分配表</w:t>
            </w:r>
          </w:p>
        </w:tc>
        <w:tc>
          <w:tcPr>
            <w:tcW w:w="2161" w:type="dxa"/>
          </w:tcPr>
          <w:p w14:paraId="4FB0F6EF">
            <w:r>
              <w:t>自动生成村集体的收益及收益分配表，展示村集体的经营成果和收益分配情</w:t>
            </w:r>
            <w:r>
              <w:br w:type="textWrapping"/>
            </w:r>
            <w:r>
              <w:t>况。收益及收益分配表的生成应包括本年收益、经营收入、投资收益、补助收入、</w:t>
            </w:r>
            <w:r>
              <w:br w:type="textWrapping"/>
            </w:r>
            <w:r>
              <w:t>经营支出、税金及附加、管理费用、收益总额、所得税费用、净收益等项目，准</w:t>
            </w:r>
            <w:r>
              <w:br w:type="textWrapping"/>
            </w:r>
            <w:r>
              <w:t>确反映村集体的盈利能力和收益分配情况。</w:t>
            </w:r>
          </w:p>
        </w:tc>
      </w:tr>
      <w:tr w14:paraId="75A1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62BCC5">
            <w:r>
              <w:t>1479</w:t>
            </w:r>
          </w:p>
        </w:tc>
        <w:tc>
          <w:tcPr>
            <w:tcW w:w="2161" w:type="dxa"/>
          </w:tcPr>
          <w:p w14:paraId="014648CF">
            <w:r>
              <w:t>报表中心</w:t>
            </w:r>
          </w:p>
        </w:tc>
        <w:tc>
          <w:tcPr>
            <w:tcW w:w="2161" w:type="dxa"/>
          </w:tcPr>
          <w:p w14:paraId="5014D5EB">
            <w:r>
              <w:t>财务报表自动生成收益及收益分配表-管理表</w:t>
            </w:r>
          </w:p>
        </w:tc>
        <w:tc>
          <w:tcPr>
            <w:tcW w:w="2161" w:type="dxa"/>
          </w:tcPr>
          <w:p w14:paraId="7B7A4756">
            <w:r>
              <w:t>生成收益及收益分配表的管理表，提供更详细的收益分析和管理信息。管理</w:t>
            </w:r>
            <w:r>
              <w:br w:type="textWrapping"/>
            </w:r>
            <w:r>
              <w:t>表可以包括收益项目的明细分析、成本费用的构成分析、收益分配的比例分析等，</w:t>
            </w:r>
            <w:r>
              <w:br w:type="textWrapping"/>
            </w:r>
            <w:r>
              <w:t>为村集体的财务管理和决策提供更深入的支持。</w:t>
            </w:r>
          </w:p>
        </w:tc>
      </w:tr>
      <w:tr w14:paraId="67200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DC2782">
            <w:r>
              <w:t>1480</w:t>
            </w:r>
          </w:p>
        </w:tc>
        <w:tc>
          <w:tcPr>
            <w:tcW w:w="2161" w:type="dxa"/>
          </w:tcPr>
          <w:p w14:paraId="61549FD1">
            <w:r>
              <w:t>报表中心</w:t>
            </w:r>
          </w:p>
        </w:tc>
        <w:tc>
          <w:tcPr>
            <w:tcW w:w="2161" w:type="dxa"/>
          </w:tcPr>
          <w:p w14:paraId="4DED8300">
            <w:r>
              <w:t>做账进度列表</w:t>
            </w:r>
          </w:p>
        </w:tc>
        <w:tc>
          <w:tcPr>
            <w:tcW w:w="2161" w:type="dxa"/>
          </w:tcPr>
          <w:p w14:paraId="36987F2F">
            <w:r>
              <w:t>展示村集体的做账进度情况，包括已完成的凭证数量、未完成的凭证数量、</w:t>
            </w:r>
            <w:r>
              <w:br w:type="textWrapping"/>
            </w:r>
            <w:r>
              <w:t>审核进度等。做账进度列表可以帮助用户了解财务工作的进展情况，及时督促和</w:t>
            </w:r>
            <w:r>
              <w:br w:type="textWrapping"/>
            </w:r>
            <w:r>
              <w:t>协调财务人员的工作。</w:t>
            </w:r>
          </w:p>
        </w:tc>
      </w:tr>
      <w:tr w14:paraId="7BA2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EFA8B7D">
            <w:r>
              <w:t>1481</w:t>
            </w:r>
          </w:p>
        </w:tc>
        <w:tc>
          <w:tcPr>
            <w:tcW w:w="2161" w:type="dxa"/>
          </w:tcPr>
          <w:p w14:paraId="4CF5A6F7">
            <w:r>
              <w:t>报表中心</w:t>
            </w:r>
          </w:p>
        </w:tc>
        <w:tc>
          <w:tcPr>
            <w:tcW w:w="2161" w:type="dxa"/>
          </w:tcPr>
          <w:p w14:paraId="2E911292">
            <w:r>
              <w:t>做账进度按行政区划、会计期间查询</w:t>
            </w:r>
          </w:p>
        </w:tc>
        <w:tc>
          <w:tcPr>
            <w:tcW w:w="2161" w:type="dxa"/>
          </w:tcPr>
          <w:p w14:paraId="43E1290B">
            <w:r>
              <w:t>用户可以根据行政区划和会计期间进行做账进度的查询，以便了解不同区域</w:t>
            </w:r>
            <w:r>
              <w:br w:type="textWrapping"/>
            </w:r>
            <w:r>
              <w:t>或不同时间段的财务工作进展情况。查询结果应能够快速准确地呈现，并且可以</w:t>
            </w:r>
            <w:r>
              <w:br w:type="textWrapping"/>
            </w:r>
            <w:r>
              <w:t>进行排序和筛选。</w:t>
            </w:r>
          </w:p>
        </w:tc>
      </w:tr>
      <w:tr w14:paraId="7A16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69A905">
            <w:r>
              <w:t>1482</w:t>
            </w:r>
          </w:p>
        </w:tc>
        <w:tc>
          <w:tcPr>
            <w:tcW w:w="2161" w:type="dxa"/>
          </w:tcPr>
          <w:p w14:paraId="7A6D01CD">
            <w:r>
              <w:t>报表中心</w:t>
            </w:r>
          </w:p>
        </w:tc>
        <w:tc>
          <w:tcPr>
            <w:tcW w:w="2161" w:type="dxa"/>
          </w:tcPr>
          <w:p w14:paraId="4045031A">
            <w:r>
              <w:t>做账进度打印</w:t>
            </w:r>
          </w:p>
        </w:tc>
        <w:tc>
          <w:tcPr>
            <w:tcW w:w="2161" w:type="dxa"/>
          </w:tcPr>
          <w:p w14:paraId="5E9E42BE">
            <w:r>
              <w:t>可以将做账进度列表以纸质形式输出，方便用户进行审核和存档。打印功能</w:t>
            </w:r>
            <w:r>
              <w:br w:type="textWrapping"/>
            </w:r>
            <w:r>
              <w:t>应支持用户自定义打印格式，如纸张大小、方向、边距等参数，以及打印的标题、</w:t>
            </w:r>
            <w:r>
              <w:br w:type="textWrapping"/>
            </w:r>
            <w:r>
              <w:t>页眉、页脚等内容。</w:t>
            </w:r>
          </w:p>
        </w:tc>
      </w:tr>
      <w:tr w14:paraId="3746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D6BF49">
            <w:r>
              <w:t>1483</w:t>
            </w:r>
          </w:p>
        </w:tc>
        <w:tc>
          <w:tcPr>
            <w:tcW w:w="2161" w:type="dxa"/>
          </w:tcPr>
          <w:p w14:paraId="28EF5E47">
            <w:r>
              <w:t>报表中心</w:t>
            </w:r>
          </w:p>
        </w:tc>
        <w:tc>
          <w:tcPr>
            <w:tcW w:w="2161" w:type="dxa"/>
          </w:tcPr>
          <w:p w14:paraId="46CF194B">
            <w:r>
              <w:t>做账进度导出</w:t>
            </w:r>
          </w:p>
        </w:tc>
        <w:tc>
          <w:tcPr>
            <w:tcW w:w="2161" w:type="dxa"/>
          </w:tcPr>
          <w:p w14:paraId="3ADF9E37">
            <w:r>
              <w:t>允许用户将做账进度数据导出为Excel、PDF等格式的文件，以便进行离线</w:t>
            </w:r>
            <w:r>
              <w:br w:type="textWrapping"/>
            </w:r>
            <w:r>
              <w:t>分析、存档或与其他系统进行数据交换。导出的文件应保持与做账进度列表页面</w:t>
            </w:r>
            <w:r>
              <w:br w:type="textWrapping"/>
            </w:r>
            <w:r>
              <w:t>显示的格式一致，确保数据的完整性和准确性。</w:t>
            </w:r>
            <w:r>
              <w:br w:type="textWrapping"/>
            </w:r>
            <w:r>
              <w:t>统计报表,资产负债表、收益及收益分配表、科目汇总表、科目汇总表明细表、科目汇</w:t>
            </w:r>
            <w:r>
              <w:br w:type="textWrapping"/>
            </w:r>
            <w:r>
              <w:t>总表未结账数量展示</w:t>
            </w:r>
          </w:p>
        </w:tc>
      </w:tr>
      <w:tr w14:paraId="745A9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5830D1">
            <w:r>
              <w:t>1484</w:t>
            </w:r>
          </w:p>
        </w:tc>
        <w:tc>
          <w:tcPr>
            <w:tcW w:w="2161" w:type="dxa"/>
          </w:tcPr>
          <w:p w14:paraId="2660DE06">
            <w:r>
              <w:t>报表中心</w:t>
            </w:r>
          </w:p>
        </w:tc>
        <w:tc>
          <w:tcPr>
            <w:tcW w:w="2161" w:type="dxa"/>
          </w:tcPr>
          <w:p w14:paraId="0063F3D4">
            <w:r>
              <w:t>统计报表资产负债表</w:t>
            </w:r>
          </w:p>
        </w:tc>
        <w:tc>
          <w:tcPr>
            <w:tcW w:w="2161" w:type="dxa"/>
          </w:tcPr>
          <w:p w14:paraId="75720F0A">
            <w:r>
              <w:t>生成村集体的资产负债表统计报表，提供资产、负债和所有者权益的详细数</w:t>
            </w:r>
            <w:r>
              <w:br w:type="textWrapping"/>
            </w:r>
            <w:r>
              <w:t>据和分析。统计报表可以包括资产负债表的各项指标分析、同比环比分析、趋势</w:t>
            </w:r>
            <w:r>
              <w:br w:type="textWrapping"/>
            </w:r>
            <w:r>
              <w:t>分析等，为村集体的财务管理和决策提供更全面的支持。</w:t>
            </w:r>
          </w:p>
        </w:tc>
      </w:tr>
      <w:tr w14:paraId="4FF8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3A61E8">
            <w:r>
              <w:t>1485</w:t>
            </w:r>
          </w:p>
        </w:tc>
        <w:tc>
          <w:tcPr>
            <w:tcW w:w="2161" w:type="dxa"/>
          </w:tcPr>
          <w:p w14:paraId="374BF4AE">
            <w:r>
              <w:t>报表中心</w:t>
            </w:r>
          </w:p>
        </w:tc>
        <w:tc>
          <w:tcPr>
            <w:tcW w:w="2161" w:type="dxa"/>
          </w:tcPr>
          <w:p w14:paraId="5ED2F41D">
            <w:r>
              <w:t>统计报表资产负债表-查看</w:t>
            </w:r>
          </w:p>
        </w:tc>
        <w:tc>
          <w:tcPr>
            <w:tcW w:w="2161" w:type="dxa"/>
          </w:tcPr>
          <w:p w14:paraId="72C51242">
            <w:r>
              <w:t>用户利用此功能可查看资产负债表统计报表详细内容，涵盖报表数据（如资</w:t>
            </w:r>
            <w:r>
              <w:br w:type="textWrapping"/>
            </w:r>
            <w:r>
              <w:t>产、负债、所有者权益各项目的具体金额）及图表分析（如资产结构、负债权益</w:t>
            </w:r>
            <w:r>
              <w:br w:type="textWrapping"/>
            </w:r>
            <w:r>
              <w:t>比例等直观图表展示），为评估村集体财务状况提供全面视角，助其深入了解资</w:t>
            </w:r>
            <w:r>
              <w:br w:type="textWrapping"/>
            </w:r>
            <w:r>
              <w:t>产配置合理性与偿债能力。</w:t>
            </w:r>
          </w:p>
        </w:tc>
      </w:tr>
      <w:tr w14:paraId="6362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94927F">
            <w:r>
              <w:t>1486</w:t>
            </w:r>
          </w:p>
        </w:tc>
        <w:tc>
          <w:tcPr>
            <w:tcW w:w="2161" w:type="dxa"/>
          </w:tcPr>
          <w:p w14:paraId="47CB22F2">
            <w:r>
              <w:t>报表中心</w:t>
            </w:r>
          </w:p>
        </w:tc>
        <w:tc>
          <w:tcPr>
            <w:tcW w:w="2161" w:type="dxa"/>
          </w:tcPr>
          <w:p w14:paraId="006EECF0">
            <w:r>
              <w:t>统计报表资产负债表-导出</w:t>
            </w:r>
          </w:p>
        </w:tc>
        <w:tc>
          <w:tcPr>
            <w:tcW w:w="2161" w:type="dxa"/>
          </w:tcPr>
          <w:p w14:paraId="7ED877AC">
            <w:r>
              <w:t>该功能支持用户将资产负债表数据导出为常见格式，如Excel、PDF等。导</w:t>
            </w:r>
            <w:r>
              <w:br w:type="textWrapping"/>
            </w:r>
            <w:r>
              <w:t>出后，用户可在其他软件环境中利用丰富工具对数据进行深度挖掘与分析，如运</w:t>
            </w:r>
            <w:r>
              <w:br w:type="textWrapping"/>
            </w:r>
            <w:r>
              <w:t>用Excel函数计算财务指标，或在PDF文档中保留规范格式用于存档及跨平台</w:t>
            </w:r>
            <w:r>
              <w:br w:type="textWrapping"/>
            </w:r>
            <w:r>
              <w:t>数据交换，提升数据利用灵活性。</w:t>
            </w:r>
          </w:p>
        </w:tc>
      </w:tr>
      <w:tr w14:paraId="0EC8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CC2759">
            <w:r>
              <w:t>1487</w:t>
            </w:r>
          </w:p>
        </w:tc>
        <w:tc>
          <w:tcPr>
            <w:tcW w:w="2161" w:type="dxa"/>
          </w:tcPr>
          <w:p w14:paraId="3E35A17F">
            <w:r>
              <w:t>报表中心</w:t>
            </w:r>
          </w:p>
        </w:tc>
        <w:tc>
          <w:tcPr>
            <w:tcW w:w="2161" w:type="dxa"/>
          </w:tcPr>
          <w:p w14:paraId="55D4001F">
            <w:r>
              <w:t>统计报表资产负债表-打印</w:t>
            </w:r>
          </w:p>
        </w:tc>
        <w:tc>
          <w:tcPr>
            <w:tcW w:w="2161" w:type="dxa"/>
          </w:tcPr>
          <w:p w14:paraId="428E150A">
            <w:r>
              <w:t>通过此打印功能，用户可将资产负债表以纸质形式输出，打印出的报表格式</w:t>
            </w:r>
            <w:r>
              <w:br w:type="textWrapping"/>
            </w:r>
            <w:r>
              <w:t>规范、内容清晰。这不仅满足纸质存档需求，方便日后财务追溯与审计，还便于</w:t>
            </w:r>
            <w:r>
              <w:br w:type="textWrapping"/>
            </w:r>
            <w:r>
              <w:t>在审核流程中直观呈现报表信息，供相关人员仔细审查，确保财务数据准确性与</w:t>
            </w:r>
            <w:r>
              <w:br w:type="textWrapping"/>
            </w:r>
            <w:r>
              <w:t>合规性。</w:t>
            </w:r>
          </w:p>
        </w:tc>
      </w:tr>
      <w:tr w14:paraId="7428C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2B838E">
            <w:r>
              <w:t>1488</w:t>
            </w:r>
          </w:p>
        </w:tc>
        <w:tc>
          <w:tcPr>
            <w:tcW w:w="2161" w:type="dxa"/>
          </w:tcPr>
          <w:p w14:paraId="44125F2C">
            <w:r>
              <w:t>报表中心</w:t>
            </w:r>
          </w:p>
        </w:tc>
        <w:tc>
          <w:tcPr>
            <w:tcW w:w="2161" w:type="dxa"/>
          </w:tcPr>
          <w:p w14:paraId="62B5455C">
            <w:r>
              <w:t>统计报表收益及收益分配表</w:t>
            </w:r>
          </w:p>
        </w:tc>
        <w:tc>
          <w:tcPr>
            <w:tcW w:w="2161" w:type="dxa"/>
          </w:tcPr>
          <w:p w14:paraId="68BBF812">
            <w:r>
              <w:t>生成村集体的收益及收益分配表统计报表，展示村集体的经营成果和收益分</w:t>
            </w:r>
            <w:r>
              <w:br w:type="textWrapping"/>
            </w:r>
            <w:r>
              <w:t>配情况。统计报表可以包括收益及收益分配表的各项指标分析、同比环比分析、</w:t>
            </w:r>
            <w:r>
              <w:br w:type="textWrapping"/>
            </w:r>
            <w:r>
              <w:t>趋势分析等，为村集体的财务管理和决策提供更全面的支持。</w:t>
            </w:r>
          </w:p>
        </w:tc>
      </w:tr>
      <w:tr w14:paraId="10D1E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E4D4F2">
            <w:r>
              <w:t>1489</w:t>
            </w:r>
          </w:p>
        </w:tc>
        <w:tc>
          <w:tcPr>
            <w:tcW w:w="2161" w:type="dxa"/>
          </w:tcPr>
          <w:p w14:paraId="62C90C58">
            <w:r>
              <w:t>报表中心</w:t>
            </w:r>
          </w:p>
        </w:tc>
        <w:tc>
          <w:tcPr>
            <w:tcW w:w="2161" w:type="dxa"/>
          </w:tcPr>
          <w:p w14:paraId="7D3622EC">
            <w:r>
              <w:t>统计报表收益及收益分配表-查看</w:t>
            </w:r>
          </w:p>
        </w:tc>
        <w:tc>
          <w:tcPr>
            <w:tcW w:w="2161" w:type="dxa"/>
          </w:tcPr>
          <w:p w14:paraId="484C919D">
            <w:r>
              <w:t>用户能够通过该功能查看收益及收益分配表统计报表的详细内容。这使他们</w:t>
            </w:r>
            <w:r>
              <w:br w:type="textWrapping"/>
            </w:r>
            <w:r>
              <w:t>可以清晰地了解收益的来源、分配情况等相关信息，为财务分析和决策提供数据</w:t>
            </w:r>
            <w:r>
              <w:br w:type="textWrapping"/>
            </w:r>
            <w:r>
              <w:t>支持。</w:t>
            </w:r>
          </w:p>
        </w:tc>
      </w:tr>
      <w:tr w14:paraId="4F09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0F7ED5">
            <w:r>
              <w:t>1490</w:t>
            </w:r>
          </w:p>
        </w:tc>
        <w:tc>
          <w:tcPr>
            <w:tcW w:w="2161" w:type="dxa"/>
          </w:tcPr>
          <w:p w14:paraId="081BB37E">
            <w:r>
              <w:t>报表中心</w:t>
            </w:r>
          </w:p>
        </w:tc>
        <w:tc>
          <w:tcPr>
            <w:tcW w:w="2161" w:type="dxa"/>
          </w:tcPr>
          <w:p w14:paraId="17945014">
            <w:r>
              <w:t>统计报表收益及收益分配表-导出</w:t>
            </w:r>
          </w:p>
        </w:tc>
        <w:tc>
          <w:tcPr>
            <w:tcW w:w="2161" w:type="dxa"/>
          </w:tcPr>
          <w:p w14:paraId="4B634C76">
            <w:r>
              <w:t>此功能允许用户将收益及收益分配表的数据导出。用户可以选择合适的文件</w:t>
            </w:r>
            <w:r>
              <w:br w:type="textWrapping"/>
            </w:r>
            <w:r>
              <w:t>格式，如Excel、PDF等进行导出，方便在其他软件中进行进一步的数据处理、</w:t>
            </w:r>
            <w:r>
              <w:br w:type="textWrapping"/>
            </w:r>
            <w:r>
              <w:t>分析或存档，也便于与其他部门或外部机构共享数据。</w:t>
            </w:r>
          </w:p>
        </w:tc>
      </w:tr>
      <w:tr w14:paraId="3EF70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3C4ACD4">
            <w:r>
              <w:t>1491</w:t>
            </w:r>
          </w:p>
        </w:tc>
        <w:tc>
          <w:tcPr>
            <w:tcW w:w="2161" w:type="dxa"/>
          </w:tcPr>
          <w:p w14:paraId="54BA2A54">
            <w:r>
              <w:t>报表中心</w:t>
            </w:r>
          </w:p>
        </w:tc>
        <w:tc>
          <w:tcPr>
            <w:tcW w:w="2161" w:type="dxa"/>
          </w:tcPr>
          <w:p w14:paraId="7566FAE0">
            <w:r>
              <w:t>统计报表收益及收益分配表-打印</w:t>
            </w:r>
          </w:p>
        </w:tc>
        <w:tc>
          <w:tcPr>
            <w:tcW w:w="2161" w:type="dxa"/>
          </w:tcPr>
          <w:p w14:paraId="4F0AB97B">
            <w:r>
              <w:t>通过打印功能，用户可以将收益及收益分配表以纸质形式输出。这在需要纸</w:t>
            </w:r>
            <w:r>
              <w:br w:type="textWrapping"/>
            </w:r>
            <w:r>
              <w:t>质存档、审核或者在会议等场合展示报表内容时非常有用，能够确保报表内容准</w:t>
            </w:r>
            <w:r>
              <w:br w:type="textWrapping"/>
            </w:r>
            <w:r>
              <w:t>确、清晰地呈现出来</w:t>
            </w:r>
          </w:p>
        </w:tc>
      </w:tr>
      <w:tr w14:paraId="3024D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D1500C">
            <w:r>
              <w:t>1492</w:t>
            </w:r>
          </w:p>
        </w:tc>
        <w:tc>
          <w:tcPr>
            <w:tcW w:w="2161" w:type="dxa"/>
          </w:tcPr>
          <w:p w14:paraId="21243954">
            <w:r>
              <w:t>报表中心</w:t>
            </w:r>
          </w:p>
        </w:tc>
        <w:tc>
          <w:tcPr>
            <w:tcW w:w="2161" w:type="dxa"/>
          </w:tcPr>
          <w:p w14:paraId="75A988AE">
            <w:r>
              <w:t>统计报表科目汇总表</w:t>
            </w:r>
          </w:p>
        </w:tc>
        <w:tc>
          <w:tcPr>
            <w:tcW w:w="2161" w:type="dxa"/>
          </w:tcPr>
          <w:p w14:paraId="12E7B2AB">
            <w:r>
              <w:t>生成村集体的科目汇总表统计报表，展示各个会计科目的借贷方发生额合计。</w:t>
            </w:r>
            <w:r>
              <w:br w:type="textWrapping"/>
            </w:r>
            <w:r>
              <w:t>统计报表可以包括科目汇总表的各项指标分析、同比环比分析、趋势分析等，为</w:t>
            </w:r>
            <w:r>
              <w:br w:type="textWrapping"/>
            </w:r>
            <w:r>
              <w:t>村集体的财务管理和决策提供更全面的支持。</w:t>
            </w:r>
          </w:p>
        </w:tc>
      </w:tr>
      <w:tr w14:paraId="0AA85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2B9DBF">
            <w:r>
              <w:t>1493</w:t>
            </w:r>
          </w:p>
        </w:tc>
        <w:tc>
          <w:tcPr>
            <w:tcW w:w="2161" w:type="dxa"/>
          </w:tcPr>
          <w:p w14:paraId="6FB388C5">
            <w:r>
              <w:t>报表中心</w:t>
            </w:r>
          </w:p>
        </w:tc>
        <w:tc>
          <w:tcPr>
            <w:tcW w:w="2161" w:type="dxa"/>
          </w:tcPr>
          <w:p w14:paraId="0601D9EA">
            <w:r>
              <w:t>统计报表科目汇总表查看</w:t>
            </w:r>
          </w:p>
        </w:tc>
        <w:tc>
          <w:tcPr>
            <w:tcW w:w="2161" w:type="dxa"/>
          </w:tcPr>
          <w:p w14:paraId="404C2ACE">
            <w:r>
              <w:t>用户可通过此功能查看统计报表中的科目汇总表详细内容。这使他们能够直</w:t>
            </w:r>
            <w:r>
              <w:br w:type="textWrapping"/>
            </w:r>
            <w:r>
              <w:t>观地了解各个科目的汇总数据，例如科目余额、借贷方发生额等，为财务分析和</w:t>
            </w:r>
            <w:r>
              <w:br w:type="textWrapping"/>
            </w:r>
            <w:r>
              <w:t>决策提供数据基础。</w:t>
            </w:r>
          </w:p>
        </w:tc>
      </w:tr>
      <w:tr w14:paraId="34BE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47F062">
            <w:r>
              <w:t>1494</w:t>
            </w:r>
          </w:p>
        </w:tc>
        <w:tc>
          <w:tcPr>
            <w:tcW w:w="2161" w:type="dxa"/>
          </w:tcPr>
          <w:p w14:paraId="582EAC4E">
            <w:r>
              <w:t>报表中心</w:t>
            </w:r>
          </w:p>
        </w:tc>
        <w:tc>
          <w:tcPr>
            <w:tcW w:w="2161" w:type="dxa"/>
          </w:tcPr>
          <w:p w14:paraId="24D0F7B5">
            <w:r>
              <w:t>统计报表科目汇总表导出</w:t>
            </w:r>
          </w:p>
        </w:tc>
        <w:tc>
          <w:tcPr>
            <w:tcW w:w="2161" w:type="dxa"/>
          </w:tcPr>
          <w:p w14:paraId="639D74E2">
            <w:r>
              <w:t>该功能允许用户将科目汇总表数据导出。用户可以选择将数据导出为常见格</w:t>
            </w:r>
            <w:r>
              <w:br w:type="textWrapping"/>
            </w:r>
            <w:r>
              <w:t>式，如Excel、PDF等，便于在其他软件中进行进一步的数据处理、分析或存档，</w:t>
            </w:r>
            <w:r>
              <w:br w:type="textWrapping"/>
            </w:r>
            <w:r>
              <w:t>也方便与其他部门或外部机构共享数据。</w:t>
            </w:r>
          </w:p>
        </w:tc>
      </w:tr>
      <w:tr w14:paraId="2438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B17D40">
            <w:r>
              <w:t>1495</w:t>
            </w:r>
          </w:p>
        </w:tc>
        <w:tc>
          <w:tcPr>
            <w:tcW w:w="2161" w:type="dxa"/>
          </w:tcPr>
          <w:p w14:paraId="4AA21670">
            <w:r>
              <w:t>报表中心</w:t>
            </w:r>
          </w:p>
        </w:tc>
        <w:tc>
          <w:tcPr>
            <w:tcW w:w="2161" w:type="dxa"/>
          </w:tcPr>
          <w:p w14:paraId="5CDA48C2">
            <w:r>
              <w:t>统计报表科目汇总表打印</w:t>
            </w:r>
          </w:p>
        </w:tc>
        <w:tc>
          <w:tcPr>
            <w:tcW w:w="2161" w:type="dxa"/>
          </w:tcPr>
          <w:p w14:paraId="1A36F908">
            <w:r>
              <w:t>通过此打印功能，用户能够将科目汇总表以纸质形式输出。这在需要纸质存</w:t>
            </w:r>
            <w:r>
              <w:br w:type="textWrapping"/>
            </w:r>
            <w:r>
              <w:t>档、审核或在会议等场合展示报表内容时非常有用，确保报表内容能够准确、清</w:t>
            </w:r>
            <w:r>
              <w:br w:type="textWrapping"/>
            </w:r>
            <w:r>
              <w:t>晰地呈现</w:t>
            </w:r>
          </w:p>
        </w:tc>
      </w:tr>
      <w:tr w14:paraId="4E2C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7961E1">
            <w:r>
              <w:t>1496</w:t>
            </w:r>
          </w:p>
        </w:tc>
        <w:tc>
          <w:tcPr>
            <w:tcW w:w="2161" w:type="dxa"/>
          </w:tcPr>
          <w:p w14:paraId="33733B33">
            <w:r>
              <w:t>报表中心</w:t>
            </w:r>
          </w:p>
        </w:tc>
        <w:tc>
          <w:tcPr>
            <w:tcW w:w="2161" w:type="dxa"/>
          </w:tcPr>
          <w:p w14:paraId="300CA76D">
            <w:r>
              <w:t>统计报表科目汇总表明细表</w:t>
            </w:r>
          </w:p>
        </w:tc>
        <w:tc>
          <w:tcPr>
            <w:tcW w:w="2161" w:type="dxa"/>
          </w:tcPr>
          <w:p w14:paraId="34049EAD">
            <w:r>
              <w:t>生成村集体的科目汇总表明细表统计报表，详细展示各个会计科目的明细交</w:t>
            </w:r>
            <w:r>
              <w:br w:type="textWrapping"/>
            </w:r>
            <w:r>
              <w:t>易情况。统计报表可以包括科目汇总表明细表的各项指标分析、同比环比分析、</w:t>
            </w:r>
            <w:r>
              <w:br w:type="textWrapping"/>
            </w:r>
            <w:r>
              <w:t>趋势分析等，为村集体的财务管理和决策提供更全面的支持。</w:t>
            </w:r>
          </w:p>
        </w:tc>
      </w:tr>
      <w:tr w14:paraId="37A4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697806">
            <w:r>
              <w:t>1497</w:t>
            </w:r>
          </w:p>
        </w:tc>
        <w:tc>
          <w:tcPr>
            <w:tcW w:w="2161" w:type="dxa"/>
          </w:tcPr>
          <w:p w14:paraId="7EB4FD6C">
            <w:r>
              <w:t>报表中心</w:t>
            </w:r>
          </w:p>
        </w:tc>
        <w:tc>
          <w:tcPr>
            <w:tcW w:w="2161" w:type="dxa"/>
          </w:tcPr>
          <w:p w14:paraId="5A1F4D7E">
            <w:r>
              <w:t>统计报表科目汇总表明细表查看</w:t>
            </w:r>
          </w:p>
        </w:tc>
        <w:tc>
          <w:tcPr>
            <w:tcW w:w="2161" w:type="dxa"/>
          </w:tcPr>
          <w:p w14:paraId="66FD704A">
            <w:r>
              <w:t>用户能够通过该功能查看科目汇总表明细表统计报表的详细内容。这意味着</w:t>
            </w:r>
            <w:r>
              <w:br w:type="textWrapping"/>
            </w:r>
            <w:r>
              <w:t>用户可以清晰地了解每个科目的具体情况，包括但不限于科目余额、发生额等信</w:t>
            </w:r>
            <w:r>
              <w:br w:type="textWrapping"/>
            </w:r>
            <w:r>
              <w:t>息，从而为财务分析和决策提供基础数据支持。</w:t>
            </w:r>
          </w:p>
        </w:tc>
      </w:tr>
      <w:tr w14:paraId="16E6C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2AC052">
            <w:r>
              <w:t>1498</w:t>
            </w:r>
          </w:p>
        </w:tc>
        <w:tc>
          <w:tcPr>
            <w:tcW w:w="2161" w:type="dxa"/>
          </w:tcPr>
          <w:p w14:paraId="6F547819">
            <w:r>
              <w:t>报表中心</w:t>
            </w:r>
          </w:p>
        </w:tc>
        <w:tc>
          <w:tcPr>
            <w:tcW w:w="2161" w:type="dxa"/>
          </w:tcPr>
          <w:p w14:paraId="020A7C1E">
            <w:r>
              <w:t>统计报表科目汇总表明细表导出</w:t>
            </w:r>
          </w:p>
        </w:tc>
        <w:tc>
          <w:tcPr>
            <w:tcW w:w="2161" w:type="dxa"/>
          </w:tcPr>
          <w:p w14:paraId="4B05AD4B">
            <w:r>
              <w:t>此功能允许用户将科目汇总表明细表统计报表的数据导出。用户可以选择将</w:t>
            </w:r>
            <w:r>
              <w:br w:type="textWrapping"/>
            </w:r>
            <w:r>
              <w:t>数据导出为常见的文件格式，如Excel、PDF等，方便在其他软件中进行进一步</w:t>
            </w:r>
            <w:r>
              <w:br w:type="textWrapping"/>
            </w:r>
            <w:r>
              <w:t>的数据处理、分析或存档，也便于与其他部门或外部机构进行数据共享。</w:t>
            </w:r>
          </w:p>
        </w:tc>
      </w:tr>
      <w:tr w14:paraId="58E5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D83C2E5">
            <w:r>
              <w:t>1499</w:t>
            </w:r>
          </w:p>
        </w:tc>
        <w:tc>
          <w:tcPr>
            <w:tcW w:w="2161" w:type="dxa"/>
          </w:tcPr>
          <w:p w14:paraId="11A803A8">
            <w:r>
              <w:t>报表中心</w:t>
            </w:r>
          </w:p>
        </w:tc>
        <w:tc>
          <w:tcPr>
            <w:tcW w:w="2161" w:type="dxa"/>
          </w:tcPr>
          <w:p w14:paraId="7178EADE">
            <w:r>
              <w:t>统计报表科目汇总表明细表打印</w:t>
            </w:r>
          </w:p>
        </w:tc>
        <w:tc>
          <w:tcPr>
            <w:tcW w:w="2161" w:type="dxa"/>
          </w:tcPr>
          <w:p w14:paraId="1A1AF9C0">
            <w:r>
              <w:t>通过打印功能，用户可以将科目汇总表明细表统计报表以纸质形式输出。这</w:t>
            </w:r>
            <w:r>
              <w:br w:type="textWrapping"/>
            </w:r>
            <w:r>
              <w:t>对于需要纸质存档、审核或在会议等场合展示报表内容的情况非常有用，能够确</w:t>
            </w:r>
            <w:r>
              <w:br w:type="textWrapping"/>
            </w:r>
            <w:r>
              <w:t>保报表内容准确、清晰地呈现出来。</w:t>
            </w:r>
            <w:r>
              <w:br w:type="textWrapping"/>
            </w:r>
            <w:r>
              <w:t>用户可以查看科目汇总表明细表统计报表的详细内容，并进行导出和打印操</w:t>
            </w:r>
            <w:r>
              <w:br w:type="textWrapping"/>
            </w:r>
            <w:r>
              <w:t>作。</w:t>
            </w:r>
          </w:p>
        </w:tc>
      </w:tr>
      <w:tr w14:paraId="792F4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614DE0">
            <w:r>
              <w:t>1500</w:t>
            </w:r>
          </w:p>
        </w:tc>
        <w:tc>
          <w:tcPr>
            <w:tcW w:w="2161" w:type="dxa"/>
          </w:tcPr>
          <w:p w14:paraId="38551D83">
            <w:r>
              <w:t>报表中心</w:t>
            </w:r>
          </w:p>
        </w:tc>
        <w:tc>
          <w:tcPr>
            <w:tcW w:w="2161" w:type="dxa"/>
          </w:tcPr>
          <w:p w14:paraId="20559937">
            <w:r>
              <w:t>统计报表科目汇总表未结账数量展示</w:t>
            </w:r>
          </w:p>
        </w:tc>
        <w:tc>
          <w:tcPr>
            <w:tcW w:w="2161" w:type="dxa"/>
          </w:tcPr>
          <w:p w14:paraId="60999685">
            <w:r>
              <w:t>在统计报表科目汇总表中展示未结账的科目数量。这一功能可以帮助用户及</w:t>
            </w:r>
            <w:r>
              <w:br w:type="textWrapping"/>
            </w:r>
            <w:r>
              <w:t>时了解财务工作的进度，确保所有科目都能按时结账。</w:t>
            </w:r>
          </w:p>
        </w:tc>
      </w:tr>
      <w:tr w14:paraId="32E7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ED5FEA">
            <w:r>
              <w:t>1501</w:t>
            </w:r>
          </w:p>
        </w:tc>
        <w:tc>
          <w:tcPr>
            <w:tcW w:w="2161" w:type="dxa"/>
          </w:tcPr>
          <w:p w14:paraId="05E87E55">
            <w:r>
              <w:t>资产管理</w:t>
            </w:r>
          </w:p>
        </w:tc>
        <w:tc>
          <w:tcPr>
            <w:tcW w:w="2161" w:type="dxa"/>
          </w:tcPr>
          <w:p w14:paraId="2A42D169">
            <w:r>
              <w:t>资产卡片管理</w:t>
            </w:r>
          </w:p>
        </w:tc>
        <w:tc>
          <w:tcPr>
            <w:tcW w:w="2161" w:type="dxa"/>
          </w:tcPr>
          <w:p w14:paraId="1B260274">
            <w:r>
              <w:t>提供对村委会的资产进行卡片式管理，将资产的详细信息，以资产列表形式</w:t>
            </w:r>
            <w:r>
              <w:br w:type="textWrapping"/>
            </w:r>
            <w:r>
              <w:t>展现。如资产编号、名称、型号、入账日期和原值等信息输入系统，方便管理者</w:t>
            </w:r>
            <w:r>
              <w:br w:type="textWrapping"/>
            </w:r>
            <w:r>
              <w:t>跟踪和管理，系统还提供包括对资产对新增、修改、删除、导出、打印、变更、</w:t>
            </w:r>
            <w:r>
              <w:br w:type="textWrapping"/>
            </w:r>
            <w:r>
              <w:t>处置等操作。</w:t>
            </w:r>
          </w:p>
        </w:tc>
      </w:tr>
      <w:tr w14:paraId="28962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9DA351">
            <w:r>
              <w:t>1502</w:t>
            </w:r>
          </w:p>
        </w:tc>
        <w:tc>
          <w:tcPr>
            <w:tcW w:w="2161" w:type="dxa"/>
          </w:tcPr>
          <w:p w14:paraId="0419AB41">
            <w:r>
              <w:t>资产管理</w:t>
            </w:r>
          </w:p>
        </w:tc>
        <w:tc>
          <w:tcPr>
            <w:tcW w:w="2161" w:type="dxa"/>
          </w:tcPr>
          <w:p w14:paraId="6E483FB6">
            <w:r>
              <w:t>资产列表</w:t>
            </w:r>
          </w:p>
        </w:tc>
        <w:tc>
          <w:tcPr>
            <w:tcW w:w="2161" w:type="dxa"/>
          </w:tcPr>
          <w:p w14:paraId="3070E5E2">
            <w:r>
              <w:t>资产列表以表格形式展示村委会资产信息，用户可通过筛选查询获取所需资</w:t>
            </w:r>
            <w:r>
              <w:br w:type="textWrapping"/>
            </w:r>
            <w:r>
              <w:t>产详情，其数据与其他模块关联，为资产管理和相关操作提供基础数据支持。</w:t>
            </w:r>
          </w:p>
        </w:tc>
      </w:tr>
      <w:tr w14:paraId="1196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BF8E53">
            <w:r>
              <w:t>1503</w:t>
            </w:r>
          </w:p>
        </w:tc>
        <w:tc>
          <w:tcPr>
            <w:tcW w:w="2161" w:type="dxa"/>
          </w:tcPr>
          <w:p w14:paraId="32FB46A1">
            <w:r>
              <w:t>资产管理</w:t>
            </w:r>
          </w:p>
        </w:tc>
        <w:tc>
          <w:tcPr>
            <w:tcW w:w="2161" w:type="dxa"/>
          </w:tcPr>
          <w:p w14:paraId="25578424">
            <w:r>
              <w:t>资产新增</w:t>
            </w:r>
          </w:p>
        </w:tc>
        <w:tc>
          <w:tcPr>
            <w:tcW w:w="2161" w:type="dxa"/>
          </w:tcPr>
          <w:p w14:paraId="17D97D1F">
            <w:r>
              <w:t>资产新增功能用于录入新资产信息，用户需填写各项必填信息，经系统验证</w:t>
            </w:r>
            <w:r>
              <w:br w:type="textWrapping"/>
            </w:r>
            <w:r>
              <w:t>后保存，新增资产信息将更新至相关模块，确保资产管理数据的及时和完整。</w:t>
            </w:r>
          </w:p>
        </w:tc>
      </w:tr>
      <w:tr w14:paraId="1122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D66CB4">
            <w:r>
              <w:t>1504</w:t>
            </w:r>
          </w:p>
        </w:tc>
        <w:tc>
          <w:tcPr>
            <w:tcW w:w="2161" w:type="dxa"/>
          </w:tcPr>
          <w:p w14:paraId="3D1CAB59">
            <w:r>
              <w:t>资产管理</w:t>
            </w:r>
          </w:p>
        </w:tc>
        <w:tc>
          <w:tcPr>
            <w:tcW w:w="2161" w:type="dxa"/>
          </w:tcPr>
          <w:p w14:paraId="16D9E6A4">
            <w:r>
              <w:t>资产修改</w:t>
            </w:r>
          </w:p>
        </w:tc>
        <w:tc>
          <w:tcPr>
            <w:tcW w:w="2161" w:type="dxa"/>
          </w:tcPr>
          <w:p w14:paraId="59594888">
            <w:r>
              <w:t>当资产信息变动时，资产修改功能允许用户编辑除资产编号外的信息，修改</w:t>
            </w:r>
            <w:r>
              <w:br w:type="textWrapping"/>
            </w:r>
            <w:r>
              <w:t>后经系统验证更新数据库，同时影响相关模块数据，保证资产信息的准确性。</w:t>
            </w:r>
          </w:p>
        </w:tc>
      </w:tr>
      <w:tr w14:paraId="79F2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849F46">
            <w:r>
              <w:t>1505</w:t>
            </w:r>
          </w:p>
        </w:tc>
        <w:tc>
          <w:tcPr>
            <w:tcW w:w="2161" w:type="dxa"/>
          </w:tcPr>
          <w:p w14:paraId="6CBCF411">
            <w:r>
              <w:t>资产管理</w:t>
            </w:r>
          </w:p>
        </w:tc>
        <w:tc>
          <w:tcPr>
            <w:tcW w:w="2161" w:type="dxa"/>
          </w:tcPr>
          <w:p w14:paraId="2131C73D">
            <w:r>
              <w:t>资产删除</w:t>
            </w:r>
          </w:p>
        </w:tc>
        <w:tc>
          <w:tcPr>
            <w:tcW w:w="2161" w:type="dxa"/>
          </w:tcPr>
          <w:p w14:paraId="64914CD0">
            <w:r>
              <w:t>资产删除功能可在特定情况下将资产信息从系统移除，操作前系统检查关联</w:t>
            </w:r>
            <w:r>
              <w:br w:type="textWrapping"/>
            </w:r>
            <w:r>
              <w:t>数据，无关联时直接删除，存在关联则需先处理，确保数据完整性和管理准确性。</w:t>
            </w:r>
          </w:p>
        </w:tc>
      </w:tr>
      <w:tr w14:paraId="1BAA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1A3B8C">
            <w:r>
              <w:t>1506</w:t>
            </w:r>
          </w:p>
        </w:tc>
        <w:tc>
          <w:tcPr>
            <w:tcW w:w="2161" w:type="dxa"/>
          </w:tcPr>
          <w:p w14:paraId="45F0E106">
            <w:r>
              <w:t>资产管理</w:t>
            </w:r>
          </w:p>
        </w:tc>
        <w:tc>
          <w:tcPr>
            <w:tcW w:w="2161" w:type="dxa"/>
          </w:tcPr>
          <w:p w14:paraId="43DCB0C8">
            <w:r>
              <w:t>资产导出</w:t>
            </w:r>
          </w:p>
        </w:tc>
        <w:tc>
          <w:tcPr>
            <w:tcW w:w="2161" w:type="dxa"/>
          </w:tcPr>
          <w:p w14:paraId="185EBD98">
            <w:r>
              <w:t>资产导出功能可将资产列表数据转换为常见文件格式，用户选择格式并指定</w:t>
            </w:r>
            <w:r>
              <w:br w:type="textWrapping"/>
            </w:r>
            <w:r>
              <w:t>保存路径后即可导出，导出数据与资产列表关联，方便离线分析和数据交换。</w:t>
            </w:r>
          </w:p>
        </w:tc>
      </w:tr>
      <w:tr w14:paraId="3DC43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444BDD">
            <w:r>
              <w:t>1507</w:t>
            </w:r>
          </w:p>
        </w:tc>
        <w:tc>
          <w:tcPr>
            <w:tcW w:w="2161" w:type="dxa"/>
          </w:tcPr>
          <w:p w14:paraId="64F86269">
            <w:r>
              <w:t>资产管理</w:t>
            </w:r>
          </w:p>
        </w:tc>
        <w:tc>
          <w:tcPr>
            <w:tcW w:w="2161" w:type="dxa"/>
          </w:tcPr>
          <w:p w14:paraId="4BE077B2">
            <w:r>
              <w:t>资产列表打印</w:t>
            </w:r>
          </w:p>
        </w:tc>
        <w:tc>
          <w:tcPr>
            <w:tcW w:w="2161" w:type="dxa"/>
          </w:tcPr>
          <w:p w14:paraId="287A4AEE">
            <w:r>
              <w:t>资产列表打印功能可将资产列表以纸质形式输出，用户通过打印设置后可打</w:t>
            </w:r>
            <w:r>
              <w:br w:type="textWrapping"/>
            </w:r>
            <w:r>
              <w:t>印存档或审核，打印内容与资产列表数据一致，满足日常管理和审计需求。</w:t>
            </w:r>
          </w:p>
        </w:tc>
      </w:tr>
      <w:tr w14:paraId="2CAD6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ED0CB1">
            <w:r>
              <w:t>1508</w:t>
            </w:r>
          </w:p>
        </w:tc>
        <w:tc>
          <w:tcPr>
            <w:tcW w:w="2161" w:type="dxa"/>
          </w:tcPr>
          <w:p w14:paraId="6A653475">
            <w:r>
              <w:t>资产管理</w:t>
            </w:r>
          </w:p>
        </w:tc>
        <w:tc>
          <w:tcPr>
            <w:tcW w:w="2161" w:type="dxa"/>
          </w:tcPr>
          <w:p w14:paraId="4C985DCD">
            <w:r>
              <w:t>资产汇总列表</w:t>
            </w:r>
          </w:p>
        </w:tc>
        <w:tc>
          <w:tcPr>
            <w:tcW w:w="2161" w:type="dxa"/>
          </w:tcPr>
          <w:p w14:paraId="55E91F71">
            <w:r>
              <w:t>资产汇总列表从宏观汇总展示村委会资产总体状况，包括资产总值、各类资产数量占比等信息，数据实时更新，为决策提供支持并关联资产报表生成。</w:t>
            </w:r>
          </w:p>
        </w:tc>
      </w:tr>
      <w:tr w14:paraId="7E9E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8EE080">
            <w:r>
              <w:t>1509</w:t>
            </w:r>
          </w:p>
        </w:tc>
        <w:tc>
          <w:tcPr>
            <w:tcW w:w="2161" w:type="dxa"/>
          </w:tcPr>
          <w:p w14:paraId="1F156C38">
            <w:r>
              <w:t>资产管理</w:t>
            </w:r>
          </w:p>
        </w:tc>
        <w:tc>
          <w:tcPr>
            <w:tcW w:w="2161" w:type="dxa"/>
          </w:tcPr>
          <w:p w14:paraId="4E0C4E19">
            <w:r>
              <w:t>资产折旧列表</w:t>
            </w:r>
          </w:p>
        </w:tc>
        <w:tc>
          <w:tcPr>
            <w:tcW w:w="2161" w:type="dxa"/>
          </w:tcPr>
          <w:p w14:paraId="1966B9EB">
            <w:r>
              <w:t>资产折旧列表展示资产折旧计算明细，用户可查询特定资产或时间段的折旧情况，其数据源于资产信息，用于跟踪管理折旧和确保财务核算准确。</w:t>
            </w:r>
            <w:r>
              <w:br w:type="textWrapping"/>
            </w:r>
            <w:r>
              <w:t>提供按照资产的折旧方法及原值、残值率、预计使用月份自动计算当月的应计提折旧，并支持一键计提折旧，支持生成财务的资产折旧凭证。</w:t>
            </w:r>
          </w:p>
        </w:tc>
      </w:tr>
      <w:tr w14:paraId="22C53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8F681D">
            <w:r>
              <w:t>1510</w:t>
            </w:r>
          </w:p>
        </w:tc>
        <w:tc>
          <w:tcPr>
            <w:tcW w:w="2161" w:type="dxa"/>
          </w:tcPr>
          <w:p w14:paraId="3751FC1C">
            <w:r>
              <w:t>资产管理</w:t>
            </w:r>
          </w:p>
        </w:tc>
        <w:tc>
          <w:tcPr>
            <w:tcW w:w="2161" w:type="dxa"/>
          </w:tcPr>
          <w:p w14:paraId="1B6FC346">
            <w:r>
              <w:t>资产折旧管理计提折旧</w:t>
            </w:r>
          </w:p>
        </w:tc>
        <w:tc>
          <w:tcPr>
            <w:tcW w:w="2161" w:type="dxa"/>
          </w:tcPr>
          <w:p w14:paraId="37E7E13C">
            <w:r>
              <w:t>对村集体的固定资产进行折旧计提，按照预设的折旧方法和年限计算资产的</w:t>
            </w:r>
            <w:r>
              <w:br w:type="textWrapping"/>
            </w:r>
            <w:r>
              <w:t>折旧额。计提折旧功能可以确保资产价值的准确反映，为财务报表提供准确的数</w:t>
            </w:r>
            <w:r>
              <w:br w:type="textWrapping"/>
            </w:r>
            <w:r>
              <w:t>据。</w:t>
            </w:r>
          </w:p>
        </w:tc>
      </w:tr>
      <w:tr w14:paraId="2418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DAFF73">
            <w:r>
              <w:t>1511</w:t>
            </w:r>
          </w:p>
        </w:tc>
        <w:tc>
          <w:tcPr>
            <w:tcW w:w="2161" w:type="dxa"/>
          </w:tcPr>
          <w:p w14:paraId="0FB44D20">
            <w:r>
              <w:t>资产管理</w:t>
            </w:r>
          </w:p>
        </w:tc>
        <w:tc>
          <w:tcPr>
            <w:tcW w:w="2161" w:type="dxa"/>
          </w:tcPr>
          <w:p w14:paraId="1F6C02C4">
            <w:r>
              <w:t>资产折旧管理一键生成折旧凭证</w:t>
            </w:r>
          </w:p>
        </w:tc>
        <w:tc>
          <w:tcPr>
            <w:tcW w:w="2161" w:type="dxa"/>
          </w:tcPr>
          <w:p w14:paraId="2E7BCBE8">
            <w:r>
              <w:t>在计提折旧后，系统可以一键生成折旧凭证，方便财务记账。折旧凭证应包</w:t>
            </w:r>
            <w:r>
              <w:br w:type="textWrapping"/>
            </w:r>
            <w:r>
              <w:t>括折旧的金额、资产名称、折旧方法等信息，确保财务数据的准确性和一致性。</w:t>
            </w:r>
          </w:p>
        </w:tc>
      </w:tr>
      <w:tr w14:paraId="63D8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81840D">
            <w:r>
              <w:t>1512</w:t>
            </w:r>
          </w:p>
        </w:tc>
        <w:tc>
          <w:tcPr>
            <w:tcW w:w="2161" w:type="dxa"/>
          </w:tcPr>
          <w:p w14:paraId="7E156093">
            <w:r>
              <w:t>资产管理</w:t>
            </w:r>
          </w:p>
        </w:tc>
        <w:tc>
          <w:tcPr>
            <w:tcW w:w="2161" w:type="dxa"/>
          </w:tcPr>
          <w:p w14:paraId="261F254F">
            <w:r>
              <w:t>资产折旧管理打印</w:t>
            </w:r>
          </w:p>
        </w:tc>
        <w:tc>
          <w:tcPr>
            <w:tcW w:w="2161" w:type="dxa"/>
          </w:tcPr>
          <w:p w14:paraId="0D221A24">
            <w:r>
              <w:t>可以将资产折旧的相关信息打印出来，方便用户进行审核和存档。打印内容</w:t>
            </w:r>
            <w:r>
              <w:br w:type="textWrapping"/>
            </w:r>
            <w:r>
              <w:t>可以包括折旧计算表、折旧凭证等。</w:t>
            </w:r>
          </w:p>
        </w:tc>
      </w:tr>
      <w:tr w14:paraId="60FBD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395957">
            <w:r>
              <w:t>1513</w:t>
            </w:r>
          </w:p>
        </w:tc>
        <w:tc>
          <w:tcPr>
            <w:tcW w:w="2161" w:type="dxa"/>
          </w:tcPr>
          <w:p w14:paraId="1A2AED06">
            <w:r>
              <w:t>资产管理</w:t>
            </w:r>
          </w:p>
        </w:tc>
        <w:tc>
          <w:tcPr>
            <w:tcW w:w="2161" w:type="dxa"/>
          </w:tcPr>
          <w:p w14:paraId="39B9361A">
            <w:r>
              <w:t>资产折旧管理导出</w:t>
            </w:r>
          </w:p>
        </w:tc>
        <w:tc>
          <w:tcPr>
            <w:tcW w:w="2161" w:type="dxa"/>
          </w:tcPr>
          <w:p w14:paraId="4066EA51">
            <w:r>
              <w:t>将资产折旧的相关信息导出为文件，方便进行离线分析和与其他系统进行数</w:t>
            </w:r>
            <w:r>
              <w:br w:type="textWrapping"/>
            </w:r>
            <w:r>
              <w:t>据交换。导出的文件格式可以选择Excel、PDF等。</w:t>
            </w:r>
          </w:p>
        </w:tc>
      </w:tr>
      <w:tr w14:paraId="7872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B4DEE2">
            <w:r>
              <w:t>1514</w:t>
            </w:r>
          </w:p>
        </w:tc>
        <w:tc>
          <w:tcPr>
            <w:tcW w:w="2161" w:type="dxa"/>
          </w:tcPr>
          <w:p w14:paraId="7F0A73B2">
            <w:r>
              <w:t>资产管理</w:t>
            </w:r>
          </w:p>
        </w:tc>
        <w:tc>
          <w:tcPr>
            <w:tcW w:w="2161" w:type="dxa"/>
          </w:tcPr>
          <w:p w14:paraId="1D88D8F1">
            <w:r>
              <w:t>资产折旧管理删除</w:t>
            </w:r>
          </w:p>
        </w:tc>
        <w:tc>
          <w:tcPr>
            <w:tcW w:w="2161" w:type="dxa"/>
          </w:tcPr>
          <w:p w14:paraId="2E820C8A">
            <w:r>
              <w:t>在必要时，用户可以删除资产折旧的相关信息。但应谨慎操作，确保不会误</w:t>
            </w:r>
            <w:r>
              <w:br w:type="textWrapping"/>
            </w:r>
            <w:r>
              <w:t>删重要数据。删除前应进行确认提示，防止误操作。</w:t>
            </w:r>
          </w:p>
        </w:tc>
      </w:tr>
      <w:tr w14:paraId="054E6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B6AA10">
            <w:r>
              <w:t>1515</w:t>
            </w:r>
          </w:p>
        </w:tc>
        <w:tc>
          <w:tcPr>
            <w:tcW w:w="2161" w:type="dxa"/>
          </w:tcPr>
          <w:p w14:paraId="0B9F6B78">
            <w:r>
              <w:t>资产管理</w:t>
            </w:r>
          </w:p>
        </w:tc>
        <w:tc>
          <w:tcPr>
            <w:tcW w:w="2161" w:type="dxa"/>
          </w:tcPr>
          <w:p w14:paraId="7F05D063">
            <w:r>
              <w:t>资产记账新增、变动、折旧、处置生成财务凭证</w:t>
            </w:r>
          </w:p>
        </w:tc>
        <w:tc>
          <w:tcPr>
            <w:tcW w:w="2161" w:type="dxa"/>
          </w:tcPr>
          <w:p w14:paraId="6646A931">
            <w:r>
              <w:t>系统提供将资产的新增、变更、处置、折旧一键生成财务的凭证，减少财务</w:t>
            </w:r>
            <w:r>
              <w:br w:type="textWrapping"/>
            </w:r>
            <w:r>
              <w:t>工作者的工作量，提升工作效率。</w:t>
            </w:r>
          </w:p>
        </w:tc>
      </w:tr>
      <w:tr w14:paraId="54C7E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6D5964">
            <w:r>
              <w:t>1516</w:t>
            </w:r>
          </w:p>
        </w:tc>
        <w:tc>
          <w:tcPr>
            <w:tcW w:w="2161" w:type="dxa"/>
          </w:tcPr>
          <w:p w14:paraId="758C209C">
            <w:r>
              <w:t>资产管理</w:t>
            </w:r>
          </w:p>
        </w:tc>
        <w:tc>
          <w:tcPr>
            <w:tcW w:w="2161" w:type="dxa"/>
          </w:tcPr>
          <w:p w14:paraId="3CDD84B8">
            <w:r>
              <w:t>资产结账管理</w:t>
            </w:r>
          </w:p>
        </w:tc>
        <w:tc>
          <w:tcPr>
            <w:tcW w:w="2161" w:type="dxa"/>
          </w:tcPr>
          <w:p w14:paraId="0D77C775">
            <w:r>
              <w:t>对资产进行结账操作，将资产的当前状态进行锁定，确保财务数据的准确性</w:t>
            </w:r>
            <w:r>
              <w:br w:type="textWrapping"/>
            </w:r>
            <w:r>
              <w:t>和稳定性。资产结账后，不能再对已结账期间的资产进行修改，除非进行反结账</w:t>
            </w:r>
            <w:r>
              <w:br w:type="textWrapping"/>
            </w:r>
            <w:r>
              <w:t>操作。结账前，系统应进行资产数据的检查和验证，确保数据的完整性和准确性。</w:t>
            </w:r>
            <w:r>
              <w:br w:type="textWrapping"/>
            </w:r>
            <w:r>
              <w:t>结账后，可以生成资产结账报表，展示资产的期末状态和财务数据。</w:t>
            </w:r>
          </w:p>
        </w:tc>
      </w:tr>
      <w:tr w14:paraId="39264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C1AF1E">
            <w:r>
              <w:t>1517</w:t>
            </w:r>
          </w:p>
        </w:tc>
        <w:tc>
          <w:tcPr>
            <w:tcW w:w="2161" w:type="dxa"/>
          </w:tcPr>
          <w:p w14:paraId="44F3A5A4">
            <w:r>
              <w:t>资产管理</w:t>
            </w:r>
          </w:p>
        </w:tc>
        <w:tc>
          <w:tcPr>
            <w:tcW w:w="2161" w:type="dxa"/>
          </w:tcPr>
          <w:p w14:paraId="6A842CC4">
            <w:r>
              <w:t>资产结账列表</w:t>
            </w:r>
          </w:p>
        </w:tc>
        <w:tc>
          <w:tcPr>
            <w:tcW w:w="2161" w:type="dxa"/>
          </w:tcPr>
          <w:p w14:paraId="41853D91">
            <w:r>
              <w:t>资产结账列表主要展示村集体资产结账的相关信息，其功能丰富多样。用户</w:t>
            </w:r>
            <w:r>
              <w:br w:type="textWrapping"/>
            </w:r>
            <w:r>
              <w:t>可查看各账套在不同会计期间的结账状态。操作栏提供结账与反结账功能，结账</w:t>
            </w:r>
            <w:r>
              <w:br w:type="textWrapping"/>
            </w:r>
            <w:r>
              <w:t>前系统自动检查数据完整性与准确性，结账后可生成详细结账报表；反结账则能</w:t>
            </w:r>
            <w:r>
              <w:br w:type="textWrapping"/>
            </w:r>
            <w:r>
              <w:t>在必要时谨慎恢复数据至可修改状态，确保资产数据管理的准确性、稳定性与灵</w:t>
            </w:r>
            <w:r>
              <w:br w:type="textWrapping"/>
            </w:r>
            <w:r>
              <w:t>活性，同时支持用户按需求进行筛选和排序操作，方便快速定位所需信息，为资</w:t>
            </w:r>
            <w:r>
              <w:br w:type="textWrapping"/>
            </w:r>
            <w:r>
              <w:t>产财务管理提供有力支持。</w:t>
            </w:r>
          </w:p>
        </w:tc>
      </w:tr>
      <w:tr w14:paraId="29D53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7A1357">
            <w:r>
              <w:t>1518</w:t>
            </w:r>
          </w:p>
        </w:tc>
        <w:tc>
          <w:tcPr>
            <w:tcW w:w="2161" w:type="dxa"/>
          </w:tcPr>
          <w:p w14:paraId="348221C8">
            <w:r>
              <w:t>资产管理</w:t>
            </w:r>
          </w:p>
        </w:tc>
        <w:tc>
          <w:tcPr>
            <w:tcW w:w="2161" w:type="dxa"/>
          </w:tcPr>
          <w:p w14:paraId="6B3B004D">
            <w:r>
              <w:t>资产反结账</w:t>
            </w:r>
          </w:p>
        </w:tc>
        <w:tc>
          <w:tcPr>
            <w:tcW w:w="2161" w:type="dxa"/>
          </w:tcPr>
          <w:p w14:paraId="7B7D0D26">
            <w:r>
              <w:t>在必要时，用户可以对已结账的资产进行反结账操作，以便对资产数据进行</w:t>
            </w:r>
            <w:r>
              <w:br w:type="textWrapping"/>
            </w:r>
            <w:r>
              <w:t>调整和修改。但应谨慎操作，确保反结账后的资产数据能够正确反映实际情况。</w:t>
            </w:r>
            <w:r>
              <w:br w:type="textWrapping"/>
            </w:r>
            <w:r>
              <w:t>反结账前，系统应进行提示和确认，防止误操作。反结账后，资产数据恢复</w:t>
            </w:r>
            <w:r>
              <w:br w:type="textWrapping"/>
            </w:r>
            <w:r>
              <w:t>到未结账状态，用户可以进行相应的修改和调整。</w:t>
            </w:r>
          </w:p>
        </w:tc>
      </w:tr>
      <w:tr w14:paraId="2597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E60246">
            <w:r>
              <w:t>1519</w:t>
            </w:r>
          </w:p>
        </w:tc>
        <w:tc>
          <w:tcPr>
            <w:tcW w:w="2161" w:type="dxa"/>
          </w:tcPr>
          <w:p w14:paraId="5034F986">
            <w:r>
              <w:t>资产管理</w:t>
            </w:r>
          </w:p>
        </w:tc>
        <w:tc>
          <w:tcPr>
            <w:tcW w:w="2161" w:type="dxa"/>
          </w:tcPr>
          <w:p w14:paraId="72FFC2E1">
            <w:r>
              <w:t>资产报表-折旧明细表</w:t>
            </w:r>
          </w:p>
        </w:tc>
        <w:tc>
          <w:tcPr>
            <w:tcW w:w="2161" w:type="dxa"/>
          </w:tcPr>
          <w:p w14:paraId="43AA4BBE">
            <w:r>
              <w:t>资产明细表功能模块通过列表形式详细呈现各类资产的具体信息，包括所属区域、资产名称、资产编号、资产类型、资产规格、入账日期、入账金额、本期折旧、累计折旧、账面价值、资产净值等关键数据。该表的数据字段丰富，能让用户全面了解每项资产的财务状况，对资产盘点、财务分析和管理决策都有着重要意义。而且可能具备数据筛选、排序和搜索功能，使用户能根据需求快速定位所需资产信息，比如通过筛选所属区域或资产类型查看特定范围资产，或通过对入账日期排序查看资产入账顺序。</w:t>
            </w:r>
          </w:p>
        </w:tc>
      </w:tr>
      <w:tr w14:paraId="38F0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B82FF2">
            <w:r>
              <w:t>1520</w:t>
            </w:r>
          </w:p>
        </w:tc>
        <w:tc>
          <w:tcPr>
            <w:tcW w:w="2161" w:type="dxa"/>
          </w:tcPr>
          <w:p w14:paraId="1C2E8FF7">
            <w:r>
              <w:t>资产管理</w:t>
            </w:r>
          </w:p>
        </w:tc>
        <w:tc>
          <w:tcPr>
            <w:tcW w:w="2161" w:type="dxa"/>
          </w:tcPr>
          <w:p w14:paraId="1C9E5667">
            <w:r>
              <w:t>资产报表-折旧汇总表</w:t>
            </w:r>
          </w:p>
        </w:tc>
        <w:tc>
          <w:tcPr>
            <w:tcW w:w="2161" w:type="dxa"/>
          </w:tcPr>
          <w:p w14:paraId="53E7BC3A">
            <w:r>
              <w:t>资产报表-折旧汇总表功能模块主要是对资产折旧情况进行汇总统计。它</w:t>
            </w:r>
            <w:r>
              <w:br w:type="textWrapping"/>
            </w:r>
            <w:r>
              <w:t>将各类资产的折旧数据整理汇总，展示出资产在特定时间范围内的折旧总额以及</w:t>
            </w:r>
            <w:r>
              <w:br w:type="textWrapping"/>
            </w:r>
            <w:r>
              <w:t>不同资产类型的折旧分布等信息，便于用户从宏观上把握资产折旧情况。该表重</w:t>
            </w:r>
            <w:r>
              <w:br w:type="textWrapping"/>
            </w:r>
            <w:r>
              <w:t>点呈现折旧相关数据，如折旧金额、折旧计算的起止日期等，有助于财务人员进</w:t>
            </w:r>
            <w:r>
              <w:br w:type="textWrapping"/>
            </w:r>
            <w:r>
              <w:t>行成本核算和编制财务报表，同时也为管理层提供资产价值递减的宏观视角，利</w:t>
            </w:r>
            <w:r>
              <w:br w:type="textWrapping"/>
            </w:r>
            <w:r>
              <w:t>于制定资产更新和预算计划等决策。此外，该模块可能支持按不同时间范围查看</w:t>
            </w:r>
            <w:r>
              <w:br w:type="textWrapping"/>
            </w:r>
            <w:r>
              <w:t>折旧汇总数据，还可能具备数据导出功能，方便用户将数据导出到外部文件进行</w:t>
            </w:r>
            <w:r>
              <w:br w:type="textWrapping"/>
            </w:r>
            <w:r>
              <w:t>进一步分析处理。</w:t>
            </w:r>
          </w:p>
        </w:tc>
      </w:tr>
      <w:tr w14:paraId="5DB0A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09816D">
            <w:r>
              <w:t>1521</w:t>
            </w:r>
          </w:p>
        </w:tc>
        <w:tc>
          <w:tcPr>
            <w:tcW w:w="2161" w:type="dxa"/>
          </w:tcPr>
          <w:p w14:paraId="235C1A84">
            <w:r>
              <w:t>合同管理</w:t>
            </w:r>
          </w:p>
        </w:tc>
        <w:tc>
          <w:tcPr>
            <w:tcW w:w="2161" w:type="dxa"/>
          </w:tcPr>
          <w:p w14:paraId="6613AD21">
            <w:r>
              <w:t>合同管理列表</w:t>
            </w:r>
          </w:p>
        </w:tc>
        <w:tc>
          <w:tcPr>
            <w:tcW w:w="2161" w:type="dxa"/>
          </w:tcPr>
          <w:p w14:paraId="0CC992C2">
            <w:r>
              <w:t>以列表形式展示村集体的所有合同信息，包括合同编号、合同名称、签订日</w:t>
            </w:r>
            <w:r>
              <w:br w:type="textWrapping"/>
            </w:r>
            <w:r>
              <w:t>期、合同金额、合同期限、合同状态等。用户可以通过合同管理列表快速了解村</w:t>
            </w:r>
            <w:r>
              <w:br w:type="textWrapping"/>
            </w:r>
            <w:r>
              <w:t>集体的合同情况，进行合同的查询和管理。</w:t>
            </w:r>
          </w:p>
        </w:tc>
      </w:tr>
      <w:tr w14:paraId="2C5C7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659321">
            <w:r>
              <w:t>1522</w:t>
            </w:r>
          </w:p>
        </w:tc>
        <w:tc>
          <w:tcPr>
            <w:tcW w:w="2161" w:type="dxa"/>
          </w:tcPr>
          <w:p w14:paraId="3204F5A9">
            <w:r>
              <w:t>合同管理</w:t>
            </w:r>
          </w:p>
        </w:tc>
        <w:tc>
          <w:tcPr>
            <w:tcW w:w="2161" w:type="dxa"/>
          </w:tcPr>
          <w:p w14:paraId="083E9E51">
            <w:r>
              <w:t>合同管理合同新增</w:t>
            </w:r>
          </w:p>
        </w:tc>
        <w:tc>
          <w:tcPr>
            <w:tcW w:w="2161" w:type="dxa"/>
          </w:tcPr>
          <w:p w14:paraId="315A5995">
            <w:r>
              <w:t>用户可以在系统中新增合同信息，包括合同的基本信息、合同条款、附件等。</w:t>
            </w:r>
            <w:r>
              <w:br w:type="textWrapping"/>
            </w:r>
            <w:r>
              <w:t>新增合同应确保信息的准确性和完整性，为合同管理提供基础数据。</w:t>
            </w:r>
          </w:p>
        </w:tc>
      </w:tr>
      <w:tr w14:paraId="6668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7C85EB4">
            <w:r>
              <w:t>1523</w:t>
            </w:r>
          </w:p>
        </w:tc>
        <w:tc>
          <w:tcPr>
            <w:tcW w:w="2161" w:type="dxa"/>
          </w:tcPr>
          <w:p w14:paraId="6A1161A5">
            <w:r>
              <w:t>合同管理</w:t>
            </w:r>
          </w:p>
        </w:tc>
        <w:tc>
          <w:tcPr>
            <w:tcW w:w="2161" w:type="dxa"/>
          </w:tcPr>
          <w:p w14:paraId="2BEDBFCE">
            <w:r>
              <w:t>合同管理合同修改</w:t>
            </w:r>
          </w:p>
        </w:tc>
        <w:tc>
          <w:tcPr>
            <w:tcW w:w="2161" w:type="dxa"/>
          </w:tcPr>
          <w:p w14:paraId="5895EBD7">
            <w:r>
              <w:t>当合同信息发生变化时，用户可以对合同进行修改。修改合同应确保修改后</w:t>
            </w:r>
            <w:r>
              <w:br w:type="textWrapping"/>
            </w:r>
            <w:r>
              <w:t>的信息准确反映实际情况，同时保留修改的历史记录，方便追溯和审计。</w:t>
            </w:r>
          </w:p>
        </w:tc>
      </w:tr>
      <w:tr w14:paraId="6EE8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4A806F">
            <w:r>
              <w:t>1524</w:t>
            </w:r>
          </w:p>
        </w:tc>
        <w:tc>
          <w:tcPr>
            <w:tcW w:w="2161" w:type="dxa"/>
          </w:tcPr>
          <w:p w14:paraId="7CB9C73D">
            <w:r>
              <w:t>合同管理</w:t>
            </w:r>
          </w:p>
        </w:tc>
        <w:tc>
          <w:tcPr>
            <w:tcW w:w="2161" w:type="dxa"/>
          </w:tcPr>
          <w:p w14:paraId="1D6B602F">
            <w:r>
              <w:t>合同管理合同验收</w:t>
            </w:r>
          </w:p>
        </w:tc>
        <w:tc>
          <w:tcPr>
            <w:tcW w:w="2161" w:type="dxa"/>
          </w:tcPr>
          <w:p w14:paraId="3BF80ED5">
            <w:r>
              <w:t>对合同的执行情况进行验收，确保合同的履行符合约定。合同验收应包括验</w:t>
            </w:r>
            <w:r>
              <w:br w:type="textWrapping"/>
            </w:r>
            <w:r>
              <w:t>收的标准、验收的结果等信息，为合同管理提供监督和保障。</w:t>
            </w:r>
          </w:p>
        </w:tc>
      </w:tr>
      <w:tr w14:paraId="6B242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90FFE7">
            <w:r>
              <w:t>1525</w:t>
            </w:r>
          </w:p>
        </w:tc>
        <w:tc>
          <w:tcPr>
            <w:tcW w:w="2161" w:type="dxa"/>
          </w:tcPr>
          <w:p w14:paraId="0C374C84">
            <w:r>
              <w:t>合同管理</w:t>
            </w:r>
          </w:p>
        </w:tc>
        <w:tc>
          <w:tcPr>
            <w:tcW w:w="2161" w:type="dxa"/>
          </w:tcPr>
          <w:p w14:paraId="7F8334F7">
            <w:r>
              <w:t>合同管理合同取消验收</w:t>
            </w:r>
          </w:p>
        </w:tc>
        <w:tc>
          <w:tcPr>
            <w:tcW w:w="2161" w:type="dxa"/>
          </w:tcPr>
          <w:p w14:paraId="74900E44">
            <w:r>
              <w:t>在必要时，用户可以取消合同的验收结果，重新进行验收。取消验收应进行</w:t>
            </w:r>
            <w:r>
              <w:br w:type="textWrapping"/>
            </w:r>
            <w:r>
              <w:t>确认提示，防止误操作。</w:t>
            </w:r>
          </w:p>
        </w:tc>
      </w:tr>
      <w:tr w14:paraId="70741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922BE2">
            <w:r>
              <w:t>1526</w:t>
            </w:r>
          </w:p>
        </w:tc>
        <w:tc>
          <w:tcPr>
            <w:tcW w:w="2161" w:type="dxa"/>
          </w:tcPr>
          <w:p w14:paraId="22A42E0C">
            <w:r>
              <w:t>合同管理</w:t>
            </w:r>
          </w:p>
        </w:tc>
        <w:tc>
          <w:tcPr>
            <w:tcW w:w="2161" w:type="dxa"/>
          </w:tcPr>
          <w:p w14:paraId="3554DE53">
            <w:r>
              <w:t>合同管理合同终止</w:t>
            </w:r>
          </w:p>
        </w:tc>
        <w:tc>
          <w:tcPr>
            <w:tcW w:w="2161" w:type="dxa"/>
          </w:tcPr>
          <w:p w14:paraId="73678275">
            <w:r>
              <w:t>当合同履行完毕或出现其他情况需要终止合同时，用户可以进行合同终止操</w:t>
            </w:r>
            <w:r>
              <w:br w:type="textWrapping"/>
            </w:r>
            <w:r>
              <w:t>作。合同终止应包括终止的原因、终止的时间等信息，为合同管理提供规范的流</w:t>
            </w:r>
            <w:r>
              <w:br w:type="textWrapping"/>
            </w:r>
            <w:r>
              <w:t>程。</w:t>
            </w:r>
          </w:p>
        </w:tc>
      </w:tr>
      <w:tr w14:paraId="602C6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D2660B">
            <w:r>
              <w:t>1527</w:t>
            </w:r>
          </w:p>
        </w:tc>
        <w:tc>
          <w:tcPr>
            <w:tcW w:w="2161" w:type="dxa"/>
          </w:tcPr>
          <w:p w14:paraId="0DBE2C7A">
            <w:r>
              <w:t>合同管理</w:t>
            </w:r>
          </w:p>
        </w:tc>
        <w:tc>
          <w:tcPr>
            <w:tcW w:w="2161" w:type="dxa"/>
          </w:tcPr>
          <w:p w14:paraId="4D9A9770">
            <w:r>
              <w:t>合同管理合同取消终止</w:t>
            </w:r>
          </w:p>
        </w:tc>
        <w:tc>
          <w:tcPr>
            <w:tcW w:w="2161" w:type="dxa"/>
          </w:tcPr>
          <w:p w14:paraId="4352BDC2">
            <w:r>
              <w:t>在特殊情况下，用户可以取消合同的终止状态，重新恢复合同的执行。取消</w:t>
            </w:r>
            <w:r>
              <w:br w:type="textWrapping"/>
            </w:r>
            <w:r>
              <w:t>终止应进行确认提示，防止误操作。</w:t>
            </w:r>
          </w:p>
        </w:tc>
      </w:tr>
      <w:tr w14:paraId="6786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61A9394">
            <w:r>
              <w:t>1528</w:t>
            </w:r>
          </w:p>
        </w:tc>
        <w:tc>
          <w:tcPr>
            <w:tcW w:w="2161" w:type="dxa"/>
          </w:tcPr>
          <w:p w14:paraId="42C6F01C">
            <w:r>
              <w:t>合同管理</w:t>
            </w:r>
          </w:p>
        </w:tc>
        <w:tc>
          <w:tcPr>
            <w:tcW w:w="2161" w:type="dxa"/>
          </w:tcPr>
          <w:p w14:paraId="159F5267">
            <w:r>
              <w:t>合同管理合同删除</w:t>
            </w:r>
          </w:p>
        </w:tc>
        <w:tc>
          <w:tcPr>
            <w:tcW w:w="2161" w:type="dxa"/>
          </w:tcPr>
          <w:p w14:paraId="1892E989">
            <w:r>
              <w:t>在必要时，用户可以删除合同信息。但应谨慎操作，确保不会误删重要合同。</w:t>
            </w:r>
            <w:r>
              <w:br w:type="textWrapping"/>
            </w:r>
            <w:r>
              <w:t>删除前应进行确认提示，防止误操作。</w:t>
            </w:r>
          </w:p>
        </w:tc>
      </w:tr>
      <w:tr w14:paraId="188D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1D8A7B">
            <w:r>
              <w:t>1529</w:t>
            </w:r>
          </w:p>
        </w:tc>
        <w:tc>
          <w:tcPr>
            <w:tcW w:w="2161" w:type="dxa"/>
          </w:tcPr>
          <w:p w14:paraId="1557AC40">
            <w:r>
              <w:t>合同管理</w:t>
            </w:r>
          </w:p>
        </w:tc>
        <w:tc>
          <w:tcPr>
            <w:tcW w:w="2161" w:type="dxa"/>
          </w:tcPr>
          <w:p w14:paraId="5AC38855">
            <w:r>
              <w:t>合同收付款计划列表</w:t>
            </w:r>
          </w:p>
        </w:tc>
        <w:tc>
          <w:tcPr>
            <w:tcW w:w="2161" w:type="dxa"/>
          </w:tcPr>
          <w:p w14:paraId="502A5B7E">
            <w:r>
              <w:t>对合同的收付款情况进行管理，包括实际收款日期、实际收款金额、关联凭</w:t>
            </w:r>
            <w:r>
              <w:br w:type="textWrapping"/>
            </w:r>
            <w:r>
              <w:t>证号等信息的填写。合同收付款应确保财务数据的准确性和及时性，为合同管理</w:t>
            </w:r>
            <w:r>
              <w:br w:type="textWrapping"/>
            </w:r>
            <w:r>
              <w:t>提供资金支持。</w:t>
            </w:r>
          </w:p>
        </w:tc>
      </w:tr>
      <w:tr w14:paraId="4355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97F8997">
            <w:r>
              <w:t>1530</w:t>
            </w:r>
          </w:p>
        </w:tc>
        <w:tc>
          <w:tcPr>
            <w:tcW w:w="2161" w:type="dxa"/>
          </w:tcPr>
          <w:p w14:paraId="13FFA74B">
            <w:r>
              <w:t>合同管理</w:t>
            </w:r>
          </w:p>
        </w:tc>
        <w:tc>
          <w:tcPr>
            <w:tcW w:w="2161" w:type="dxa"/>
          </w:tcPr>
          <w:p w14:paraId="163C632D">
            <w:r>
              <w:t>合同收付款-实际收款日期填写</w:t>
            </w:r>
          </w:p>
        </w:tc>
        <w:tc>
          <w:tcPr>
            <w:tcW w:w="2161" w:type="dxa"/>
          </w:tcPr>
          <w:p w14:paraId="0947BF7F">
            <w:r>
              <w:t>用户可以填写合同的实际收款日期，确保收付款信息的准确性和及时性。</w:t>
            </w:r>
          </w:p>
        </w:tc>
      </w:tr>
      <w:tr w14:paraId="56A78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67C12E">
            <w:r>
              <w:t>1531</w:t>
            </w:r>
          </w:p>
        </w:tc>
        <w:tc>
          <w:tcPr>
            <w:tcW w:w="2161" w:type="dxa"/>
          </w:tcPr>
          <w:p w14:paraId="12F6138E">
            <w:r>
              <w:t>合同管理</w:t>
            </w:r>
          </w:p>
        </w:tc>
        <w:tc>
          <w:tcPr>
            <w:tcW w:w="2161" w:type="dxa"/>
          </w:tcPr>
          <w:p w14:paraId="557E4612">
            <w:r>
              <w:t>合同收付款-实际收款金额填写</w:t>
            </w:r>
          </w:p>
        </w:tc>
        <w:tc>
          <w:tcPr>
            <w:tcW w:w="2161" w:type="dxa"/>
          </w:tcPr>
          <w:p w14:paraId="167DCEBE">
            <w:r>
              <w:t>用户可以填写合同的实际收款金额，记录合同的资金流入情况。</w:t>
            </w:r>
          </w:p>
        </w:tc>
      </w:tr>
      <w:tr w14:paraId="3806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7D5FE0">
            <w:r>
              <w:t>1532</w:t>
            </w:r>
          </w:p>
        </w:tc>
        <w:tc>
          <w:tcPr>
            <w:tcW w:w="2161" w:type="dxa"/>
          </w:tcPr>
          <w:p w14:paraId="209DA213">
            <w:r>
              <w:t>合同管理</w:t>
            </w:r>
          </w:p>
        </w:tc>
        <w:tc>
          <w:tcPr>
            <w:tcW w:w="2161" w:type="dxa"/>
          </w:tcPr>
          <w:p w14:paraId="69131622">
            <w:r>
              <w:t>合同收付款-关联凭证号填写</w:t>
            </w:r>
          </w:p>
        </w:tc>
        <w:tc>
          <w:tcPr>
            <w:tcW w:w="2161" w:type="dxa"/>
          </w:tcPr>
          <w:p w14:paraId="3BE227E2">
            <w:r>
              <w:t>用户可以填写合同收付款的关联凭证号，方便与财务系统进行数据核对和追</w:t>
            </w:r>
            <w:r>
              <w:br w:type="textWrapping"/>
            </w:r>
            <w:r>
              <w:t>溯。</w:t>
            </w:r>
          </w:p>
        </w:tc>
      </w:tr>
      <w:tr w14:paraId="404F3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EABE32">
            <w:r>
              <w:t>1533</w:t>
            </w:r>
          </w:p>
        </w:tc>
        <w:tc>
          <w:tcPr>
            <w:tcW w:w="2161" w:type="dxa"/>
          </w:tcPr>
          <w:p w14:paraId="5C74CD53">
            <w:r>
              <w:t>合同管理</w:t>
            </w:r>
          </w:p>
        </w:tc>
        <w:tc>
          <w:tcPr>
            <w:tcW w:w="2161" w:type="dxa"/>
          </w:tcPr>
          <w:p w14:paraId="5CC217CF">
            <w:r>
              <w:t>合同续签</w:t>
            </w:r>
          </w:p>
        </w:tc>
        <w:tc>
          <w:tcPr>
            <w:tcW w:w="2161" w:type="dxa"/>
          </w:tcPr>
          <w:p w14:paraId="7DD080F4">
            <w:r>
              <w:t>当合同到期需要续签时，用户可以进行合同续签操作。合同续签应包括续签</w:t>
            </w:r>
            <w:r>
              <w:br w:type="textWrapping"/>
            </w:r>
            <w:r>
              <w:t>的条款、续签的期限等信息，为合同管理提供延续性。</w:t>
            </w:r>
          </w:p>
        </w:tc>
      </w:tr>
      <w:tr w14:paraId="7E592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A48A48">
            <w:r>
              <w:t>1534</w:t>
            </w:r>
          </w:p>
        </w:tc>
        <w:tc>
          <w:tcPr>
            <w:tcW w:w="2161" w:type="dxa"/>
          </w:tcPr>
          <w:p w14:paraId="0A0C6672">
            <w:r>
              <w:t>合同管理</w:t>
            </w:r>
          </w:p>
        </w:tc>
        <w:tc>
          <w:tcPr>
            <w:tcW w:w="2161" w:type="dxa"/>
          </w:tcPr>
          <w:p w14:paraId="39F4A5E0">
            <w:r>
              <w:t>合同列表管理查询</w:t>
            </w:r>
          </w:p>
        </w:tc>
        <w:tc>
          <w:tcPr>
            <w:tcW w:w="2161" w:type="dxa"/>
          </w:tcPr>
          <w:p w14:paraId="0080C720">
            <w:r>
              <w:t>提供合同列表的查询功能，用户可以根据合同的不同属性进行查询，快速定</w:t>
            </w:r>
            <w:r>
              <w:br w:type="textWrapping"/>
            </w:r>
            <w:r>
              <w:t>位所需的合同信息。</w:t>
            </w:r>
          </w:p>
        </w:tc>
      </w:tr>
      <w:tr w14:paraId="74FF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FC05E3">
            <w:r>
              <w:t>1535</w:t>
            </w:r>
          </w:p>
        </w:tc>
        <w:tc>
          <w:tcPr>
            <w:tcW w:w="2161" w:type="dxa"/>
          </w:tcPr>
          <w:p w14:paraId="37DCA564">
            <w:r>
              <w:t>合同管理</w:t>
            </w:r>
          </w:p>
        </w:tc>
        <w:tc>
          <w:tcPr>
            <w:tcW w:w="2161" w:type="dxa"/>
          </w:tcPr>
          <w:p w14:paraId="0B76F778">
            <w:r>
              <w:t>合同导入模版下载</w:t>
            </w:r>
          </w:p>
        </w:tc>
        <w:tc>
          <w:tcPr>
            <w:tcW w:w="2161" w:type="dxa"/>
          </w:tcPr>
          <w:p w14:paraId="204629F7">
            <w:r>
              <w:t>为用户提供合同导入的模版，方便用户批量导入合同信息。合同导入模版应</w:t>
            </w:r>
            <w:r>
              <w:br w:type="textWrapping"/>
            </w:r>
            <w:r>
              <w:t>包括合同的基本信息、合同条款、附件等字段，确保导入数据的格式一致性和准</w:t>
            </w:r>
            <w:r>
              <w:br w:type="textWrapping"/>
            </w:r>
            <w:r>
              <w:t>确性。</w:t>
            </w:r>
          </w:p>
        </w:tc>
      </w:tr>
      <w:tr w14:paraId="1430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7912E3">
            <w:r>
              <w:t>1536</w:t>
            </w:r>
          </w:p>
        </w:tc>
        <w:tc>
          <w:tcPr>
            <w:tcW w:w="2161" w:type="dxa"/>
          </w:tcPr>
          <w:p w14:paraId="1B287345">
            <w:r>
              <w:t>合同管理</w:t>
            </w:r>
          </w:p>
        </w:tc>
        <w:tc>
          <w:tcPr>
            <w:tcW w:w="2161" w:type="dxa"/>
          </w:tcPr>
          <w:p w14:paraId="1270D554">
            <w:r>
              <w:t>合同导入</w:t>
            </w:r>
          </w:p>
        </w:tc>
        <w:tc>
          <w:tcPr>
            <w:tcW w:w="2161" w:type="dxa"/>
          </w:tcPr>
          <w:p w14:paraId="4DF531C0">
            <w:r>
              <w:t>支持用户将外部的合同数据导入到系统中，提高合同管理的效率。合同导入</w:t>
            </w:r>
            <w:r>
              <w:br w:type="textWrapping"/>
            </w:r>
            <w:r>
              <w:t>可以选择不同的文件格式，如Excel、CSV等。</w:t>
            </w:r>
          </w:p>
        </w:tc>
      </w:tr>
      <w:tr w14:paraId="4C2E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E9080A">
            <w:r>
              <w:t>1537</w:t>
            </w:r>
          </w:p>
        </w:tc>
        <w:tc>
          <w:tcPr>
            <w:tcW w:w="2161" w:type="dxa"/>
          </w:tcPr>
          <w:p w14:paraId="40C711A2">
            <w:r>
              <w:t>合同管理</w:t>
            </w:r>
          </w:p>
        </w:tc>
        <w:tc>
          <w:tcPr>
            <w:tcW w:w="2161" w:type="dxa"/>
          </w:tcPr>
          <w:p w14:paraId="36B95C11">
            <w:r>
              <w:t>合同导出</w:t>
            </w:r>
          </w:p>
        </w:tc>
        <w:tc>
          <w:tcPr>
            <w:tcW w:w="2161" w:type="dxa"/>
          </w:tcPr>
          <w:p w14:paraId="5242F6A6">
            <w:r>
              <w:t>允许用户将合同信息导出为文件，方便进行离线分析和与其他系统进行数据</w:t>
            </w:r>
            <w:r>
              <w:br w:type="textWrapping"/>
            </w:r>
            <w:r>
              <w:t>交换。合同导出可以选择不同的文件格式，如Excel、PDF等。</w:t>
            </w:r>
          </w:p>
        </w:tc>
      </w:tr>
      <w:tr w14:paraId="2DE02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18DA05">
            <w:r>
              <w:t>1538</w:t>
            </w:r>
          </w:p>
        </w:tc>
        <w:tc>
          <w:tcPr>
            <w:tcW w:w="2161" w:type="dxa"/>
          </w:tcPr>
          <w:p w14:paraId="48B06039">
            <w:r>
              <w:t>合同管理</w:t>
            </w:r>
          </w:p>
        </w:tc>
        <w:tc>
          <w:tcPr>
            <w:tcW w:w="2161" w:type="dxa"/>
          </w:tcPr>
          <w:p w14:paraId="35CBC0C3">
            <w:r>
              <w:t>合同变更管理列表</w:t>
            </w:r>
          </w:p>
        </w:tc>
        <w:tc>
          <w:tcPr>
            <w:tcW w:w="2161" w:type="dxa"/>
          </w:tcPr>
          <w:p w14:paraId="72DF9513">
            <w:r>
              <w:t>提供对村委会的合同内容进行变更功能。对合同的变更情况进行管理，以列</w:t>
            </w:r>
            <w:r>
              <w:br w:type="textWrapping"/>
            </w:r>
            <w:r>
              <w:t>表形式展示合同变更的记录。合同变更管理列表应包括变更的合同编号、变更日</w:t>
            </w:r>
            <w:r>
              <w:br w:type="textWrapping"/>
            </w:r>
            <w:r>
              <w:t>期、变更内容、变更原因等信息。用户可以根据合同编号、变更日期范围、变更</w:t>
            </w:r>
            <w:r>
              <w:br w:type="textWrapping"/>
            </w:r>
            <w:r>
              <w:t>原因等条件进行筛选。</w:t>
            </w:r>
          </w:p>
        </w:tc>
      </w:tr>
      <w:tr w14:paraId="7B4C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C92D09">
            <w:r>
              <w:t>1539</w:t>
            </w:r>
          </w:p>
        </w:tc>
        <w:tc>
          <w:tcPr>
            <w:tcW w:w="2161" w:type="dxa"/>
          </w:tcPr>
          <w:p w14:paraId="45B307FA">
            <w:r>
              <w:t>合同管理</w:t>
            </w:r>
          </w:p>
        </w:tc>
        <w:tc>
          <w:tcPr>
            <w:tcW w:w="2161" w:type="dxa"/>
          </w:tcPr>
          <w:p w14:paraId="772DDD55">
            <w:r>
              <w:t>合同变更</w:t>
            </w:r>
          </w:p>
        </w:tc>
        <w:tc>
          <w:tcPr>
            <w:tcW w:w="2161" w:type="dxa"/>
          </w:tcPr>
          <w:p w14:paraId="087AE8A1">
            <w:r>
              <w:t>页面提供了变更操作入口，用户可以对选定的合同进行变更操作。用户填写</w:t>
            </w:r>
            <w:r>
              <w:br w:type="textWrapping"/>
            </w:r>
            <w:r>
              <w:t>变更内容、变更原因等必要信息，并记录变更日期。这确保了合同变更过程的可</w:t>
            </w:r>
            <w:r>
              <w:br w:type="textWrapping"/>
            </w:r>
            <w:r>
              <w:t>追溯性和规范性。例如，当需要对某份合同的服务内容进行调整时，用户可以通</w:t>
            </w:r>
            <w:r>
              <w:br w:type="textWrapping"/>
            </w:r>
            <w:r>
              <w:t>过操作入口进入变更流程，详细填写变更内容和原因，完成合同变更操作。</w:t>
            </w:r>
          </w:p>
        </w:tc>
      </w:tr>
      <w:tr w14:paraId="68DF7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766C1A">
            <w:r>
              <w:t>1540</w:t>
            </w:r>
          </w:p>
        </w:tc>
        <w:tc>
          <w:tcPr>
            <w:tcW w:w="2161" w:type="dxa"/>
          </w:tcPr>
          <w:p w14:paraId="37E92120">
            <w:r>
              <w:t>合同管理</w:t>
            </w:r>
          </w:p>
        </w:tc>
        <w:tc>
          <w:tcPr>
            <w:tcW w:w="2161" w:type="dxa"/>
          </w:tcPr>
          <w:p w14:paraId="3667AFD6">
            <w:r>
              <w:t>合同报表收款报表</w:t>
            </w:r>
          </w:p>
        </w:tc>
        <w:tc>
          <w:tcPr>
            <w:tcW w:w="2161" w:type="dxa"/>
          </w:tcPr>
          <w:p w14:paraId="13107C1F">
            <w:r>
              <w:t>生成合同收款报表，详细展示合同的收款情况。收款报表可以包括合同编号、</w:t>
            </w:r>
            <w:r>
              <w:br w:type="textWrapping"/>
            </w:r>
            <w:r>
              <w:t>收款日期、收款金额、收款方式、未收款金额等信息。</w:t>
            </w:r>
            <w:r>
              <w:br w:type="textWrapping"/>
            </w:r>
            <w:r>
              <w:t>收款报表可以以表格的形式呈现，清晰地列出每个合同的收款明细。用户可</w:t>
            </w:r>
            <w:r>
              <w:br w:type="textWrapping"/>
            </w:r>
            <w:r>
              <w:t>以通过筛选功能，选择特定的合同或时间段进行查询，快速了解特定范围内的收</w:t>
            </w:r>
            <w:r>
              <w:br w:type="textWrapping"/>
            </w:r>
            <w:r>
              <w:t>款情况。同时，报表可以进行汇总统计，如计算总收款金额、平均收款金额等指</w:t>
            </w:r>
            <w:r>
              <w:br w:type="textWrapping"/>
            </w:r>
            <w:r>
              <w:t>标，为财务管理提供数据支持。</w:t>
            </w:r>
            <w:r>
              <w:br w:type="textWrapping"/>
            </w:r>
            <w:r>
              <w:t>对于收款方式，可以进行分类展示，如现金收款、银行转账、支票等，方便</w:t>
            </w:r>
            <w:r>
              <w:br w:type="textWrapping"/>
            </w:r>
            <w:r>
              <w:t>用户了解不同收款方式的使用情况。未收款金额的显示可以提醒用户关注合同的</w:t>
            </w:r>
            <w:r>
              <w:br w:type="textWrapping"/>
            </w:r>
            <w:r>
              <w:t>收款进度，及时采取措施催收款项。</w:t>
            </w:r>
          </w:p>
        </w:tc>
      </w:tr>
      <w:tr w14:paraId="406ED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5F6E7A">
            <w:r>
              <w:t>1541</w:t>
            </w:r>
          </w:p>
        </w:tc>
        <w:tc>
          <w:tcPr>
            <w:tcW w:w="2161" w:type="dxa"/>
          </w:tcPr>
          <w:p w14:paraId="57B8F57E">
            <w:r>
              <w:t>合同管理</w:t>
            </w:r>
          </w:p>
        </w:tc>
        <w:tc>
          <w:tcPr>
            <w:tcW w:w="2161" w:type="dxa"/>
          </w:tcPr>
          <w:p w14:paraId="19CF88A6">
            <w:r>
              <w:t>合同报表收付款总览表</w:t>
            </w:r>
          </w:p>
        </w:tc>
        <w:tc>
          <w:tcPr>
            <w:tcW w:w="2161" w:type="dxa"/>
          </w:tcPr>
          <w:p w14:paraId="00E55BD0">
            <w:r>
              <w:t>提供合同收付款的总览报表，综合展示合同的收款和付款情况。总览表可以</w:t>
            </w:r>
            <w:r>
              <w:br w:type="textWrapping"/>
            </w:r>
            <w:r>
              <w:t>包括合同编号、收款金额、付款金额、收支差额等信息。</w:t>
            </w:r>
            <w:r>
              <w:br w:type="textWrapping"/>
            </w:r>
            <w:r>
              <w:t>总览表可以帮助用户全面了解合同的资金流动情况，为财务决策提供依据。</w:t>
            </w:r>
            <w:r>
              <w:br w:type="textWrapping"/>
            </w:r>
            <w:r>
              <w:t>通过对比收款金额和付款金额，用户可以直观地看出合同的收支平衡状况。收支</w:t>
            </w:r>
            <w:r>
              <w:br w:type="textWrapping"/>
            </w:r>
            <w:r>
              <w:t>差额的显示可以提醒用户关注合同的财务风险，及时调整资金安排。</w:t>
            </w:r>
            <w:r>
              <w:br w:type="textWrapping"/>
            </w:r>
            <w:r>
              <w:t>总览表也应支持筛选和排序功能，用户可以根据合同类型、合同状态等条件</w:t>
            </w:r>
            <w:r>
              <w:br w:type="textWrapping"/>
            </w:r>
            <w:r>
              <w:t>进行筛选，按照收支差额的大小进行排序，以便快速定位需要重点关注的合同。</w:t>
            </w:r>
          </w:p>
        </w:tc>
      </w:tr>
      <w:tr w14:paraId="6A18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79BF4E">
            <w:r>
              <w:t>1542</w:t>
            </w:r>
          </w:p>
        </w:tc>
        <w:tc>
          <w:tcPr>
            <w:tcW w:w="2161" w:type="dxa"/>
          </w:tcPr>
          <w:p w14:paraId="3CBD13AC">
            <w:r>
              <w:t>合同管理</w:t>
            </w:r>
          </w:p>
        </w:tc>
        <w:tc>
          <w:tcPr>
            <w:tcW w:w="2161" w:type="dxa"/>
          </w:tcPr>
          <w:p w14:paraId="3AFEE8FC">
            <w:r>
              <w:t>合同报表付款报表</w:t>
            </w:r>
          </w:p>
        </w:tc>
        <w:tc>
          <w:tcPr>
            <w:tcW w:w="2161" w:type="dxa"/>
          </w:tcPr>
          <w:p w14:paraId="764E6EF7">
            <w:r>
              <w:t>生成合同付款报表，展示合同的付款情况。付款报表可以包括合同编号、付</w:t>
            </w:r>
            <w:r>
              <w:br w:type="textWrapping"/>
            </w:r>
            <w:r>
              <w:t>款日期、付款金额、付款方式、未付款金额等信息。</w:t>
            </w:r>
            <w:r>
              <w:br w:type="textWrapping"/>
            </w:r>
            <w:r>
              <w:t>付款报表的格式和功能与收款报表类似，以表格形式列出合同的付款明细。</w:t>
            </w:r>
            <w:r>
              <w:br w:type="textWrapping"/>
            </w:r>
            <w:r>
              <w:t>用户可以通过筛选和排序功能，查询特定合同或时间段的付款情况，了解付款方</w:t>
            </w:r>
            <w:r>
              <w:br w:type="textWrapping"/>
            </w:r>
            <w:r>
              <w:t>式的分布和未付款金额的情况。</w:t>
            </w:r>
            <w:r>
              <w:br w:type="textWrapping"/>
            </w:r>
            <w:r>
              <w:t>付款方式的分类展示可以帮助用户管理资金支出，确保付款的合规性和准确</w:t>
            </w:r>
            <w:r>
              <w:br w:type="textWrapping"/>
            </w:r>
            <w:r>
              <w:t>性。未付款金额的提示可以促使用户及时安排资金，避免违约风险。</w:t>
            </w:r>
          </w:p>
        </w:tc>
      </w:tr>
      <w:tr w14:paraId="3E506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A20DA6">
            <w:r>
              <w:t>1543</w:t>
            </w:r>
          </w:p>
        </w:tc>
        <w:tc>
          <w:tcPr>
            <w:tcW w:w="2161" w:type="dxa"/>
          </w:tcPr>
          <w:p w14:paraId="10C8678A">
            <w:r>
              <w:t>在线审批</w:t>
            </w:r>
          </w:p>
        </w:tc>
        <w:tc>
          <w:tcPr>
            <w:tcW w:w="2161" w:type="dxa"/>
          </w:tcPr>
          <w:p w14:paraId="76BA9278">
            <w:r>
              <w:t>在线审批管理</w:t>
            </w:r>
          </w:p>
        </w:tc>
        <w:tc>
          <w:tcPr>
            <w:tcW w:w="2161" w:type="dxa"/>
          </w:tcPr>
          <w:p w14:paraId="29F3C700">
            <w:r>
              <w:t>对村集体的各项业务进行在线审批管理，确保业务的合法性和规范性。在线</w:t>
            </w:r>
            <w:r>
              <w:br w:type="textWrapping"/>
            </w:r>
            <w:r>
              <w:t>审批管理应包括操作流程、支付管理、审批中心、审批岗位、审批流程、审批岗</w:t>
            </w:r>
            <w:r>
              <w:br w:type="textWrapping"/>
            </w:r>
            <w:r>
              <w:t>位流程、收支类型、历史审批、支付记录等功能。</w:t>
            </w:r>
            <w:r>
              <w:br w:type="textWrapping"/>
            </w:r>
            <w:r>
              <w:t>在线审批管理模块可以提高审批效率，减少纸质审批的繁琐流程，实现审批</w:t>
            </w:r>
            <w:r>
              <w:br w:type="textWrapping"/>
            </w:r>
            <w:r>
              <w:t>的信息化和规范化。用户可以通过系统提交审批申请，审批人可以在线查看申请</w:t>
            </w:r>
            <w:r>
              <w:br w:type="textWrapping"/>
            </w:r>
            <w:r>
              <w:t>内容并进行审批，审批结果实时反馈给申请人。</w:t>
            </w:r>
          </w:p>
        </w:tc>
      </w:tr>
      <w:tr w14:paraId="1E6B8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357273">
            <w:r>
              <w:t>1544</w:t>
            </w:r>
          </w:p>
        </w:tc>
        <w:tc>
          <w:tcPr>
            <w:tcW w:w="2161" w:type="dxa"/>
          </w:tcPr>
          <w:p w14:paraId="6B5819D9">
            <w:r>
              <w:t>在线审批</w:t>
            </w:r>
          </w:p>
        </w:tc>
        <w:tc>
          <w:tcPr>
            <w:tcW w:w="2161" w:type="dxa"/>
          </w:tcPr>
          <w:p w14:paraId="330C160A">
            <w:r>
              <w:t>操作流程</w:t>
            </w:r>
          </w:p>
        </w:tc>
        <w:tc>
          <w:tcPr>
            <w:tcW w:w="2161" w:type="dxa"/>
          </w:tcPr>
          <w:p w14:paraId="7843FCC1">
            <w:r>
              <w:t>明确在线审批的操作流程，为用户提供清晰的审批指南。操作流程应包括申</w:t>
            </w:r>
            <w:r>
              <w:br w:type="textWrapping"/>
            </w:r>
            <w:r>
              <w:t>请提交、审批流转、审批结果通知等环节。</w:t>
            </w:r>
            <w:r>
              <w:br w:type="textWrapping"/>
            </w:r>
            <w:r>
              <w:t>操作流程可以以流程图的形式展示，让用户直观地了解审批的各个步骤和参</w:t>
            </w:r>
            <w:r>
              <w:br w:type="textWrapping"/>
            </w:r>
            <w:r>
              <w:t>与人员。同时，应提供详细的文字说明，解释每个环节的具体操作和注意事项。</w:t>
            </w:r>
            <w:r>
              <w:br w:type="textWrapping"/>
            </w:r>
            <w:r>
              <w:t>例如，申请提交时应填写哪些信息、审批流转的路径是怎样的、审批结果如何通</w:t>
            </w:r>
            <w:r>
              <w:br w:type="textWrapping"/>
            </w:r>
            <w:r>
              <w:t>知申请人等。</w:t>
            </w:r>
          </w:p>
        </w:tc>
      </w:tr>
      <w:tr w14:paraId="4B878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E72AF7">
            <w:r>
              <w:t>1545</w:t>
            </w:r>
          </w:p>
        </w:tc>
        <w:tc>
          <w:tcPr>
            <w:tcW w:w="2161" w:type="dxa"/>
          </w:tcPr>
          <w:p w14:paraId="7DA5C856">
            <w:r>
              <w:t>在线审批</w:t>
            </w:r>
          </w:p>
        </w:tc>
        <w:tc>
          <w:tcPr>
            <w:tcW w:w="2161" w:type="dxa"/>
          </w:tcPr>
          <w:p w14:paraId="553EDE4D">
            <w:r>
              <w:t>支付管理（新增支付单、审批流程）</w:t>
            </w:r>
          </w:p>
        </w:tc>
        <w:tc>
          <w:tcPr>
            <w:tcW w:w="2161" w:type="dxa"/>
          </w:tcPr>
          <w:p w14:paraId="6CCB9D7C">
            <w:r>
              <w:t>对村集体的支付业务进行管理，包括新增支付单和审批流程。支付管理应确</w:t>
            </w:r>
            <w:r>
              <w:br w:type="textWrapping"/>
            </w:r>
            <w:r>
              <w:t>保支付的合法性和准确性，防止资金风险。</w:t>
            </w:r>
            <w:r>
              <w:br w:type="textWrapping"/>
            </w:r>
            <w:r>
              <w:t>新增支付单时，用户应填写支付的相关信息，如支付金额、支付对象、支付</w:t>
            </w:r>
            <w:r>
              <w:br w:type="textWrapping"/>
            </w:r>
            <w:r>
              <w:t>用途等。系统应进行数据验证，确保支付信息的准确性和完整性。审批流程可以</w:t>
            </w:r>
            <w:r>
              <w:br w:type="textWrapping"/>
            </w:r>
            <w:r>
              <w:t>根据村集体的财务制度进行设置，确保支付经过必要的审批环节。审批人可以在</w:t>
            </w:r>
            <w:r>
              <w:br w:type="textWrapping"/>
            </w:r>
            <w:r>
              <w:t>线查看支付单并进行审批，审批结果实时反馈给申请人和财务人员。</w:t>
            </w:r>
          </w:p>
        </w:tc>
      </w:tr>
      <w:tr w14:paraId="3FD76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34B2CB">
            <w:r>
              <w:t>1546</w:t>
            </w:r>
          </w:p>
        </w:tc>
        <w:tc>
          <w:tcPr>
            <w:tcW w:w="2161" w:type="dxa"/>
          </w:tcPr>
          <w:p w14:paraId="3304D7D6">
            <w:r>
              <w:t>在线审批</w:t>
            </w:r>
          </w:p>
        </w:tc>
        <w:tc>
          <w:tcPr>
            <w:tcW w:w="2161" w:type="dxa"/>
          </w:tcPr>
          <w:p w14:paraId="56695A65">
            <w:r>
              <w:t>支付列表</w:t>
            </w:r>
          </w:p>
        </w:tc>
        <w:tc>
          <w:tcPr>
            <w:tcW w:w="2161" w:type="dxa"/>
          </w:tcPr>
          <w:p w14:paraId="348DC5A0">
            <w:r>
              <w:t>支付列表是支付管理模块的重要组成部分，用于展示村集体所有支付相关记</w:t>
            </w:r>
            <w:r>
              <w:br w:type="textWrapping"/>
            </w:r>
            <w:r>
              <w:t>录。它以表格形式呈现，内容包括序号、单号、支付状态、支付金额、支付日期、</w:t>
            </w:r>
            <w:r>
              <w:br w:type="textWrapping"/>
            </w:r>
            <w:r>
              <w:t>支付对象、财务主体等多方面信息。该列表具备数据查询和筛选功能，用户可根</w:t>
            </w:r>
            <w:r>
              <w:br w:type="textWrapping"/>
            </w:r>
            <w:r>
              <w:t>据不同条件查找特定支付记录，有助于提高财务管理效率。同时，支付列表中的</w:t>
            </w:r>
            <w:r>
              <w:br w:type="textWrapping"/>
            </w:r>
            <w:r>
              <w:t>数据还与其他财务模块的数据存在关联，能够实现全面的财务管理和风险控制。</w:t>
            </w:r>
          </w:p>
        </w:tc>
      </w:tr>
      <w:tr w14:paraId="6C20F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E3C24D">
            <w:r>
              <w:t>1547</w:t>
            </w:r>
          </w:p>
        </w:tc>
        <w:tc>
          <w:tcPr>
            <w:tcW w:w="2161" w:type="dxa"/>
          </w:tcPr>
          <w:p w14:paraId="013AF534">
            <w:r>
              <w:t>在线审批</w:t>
            </w:r>
          </w:p>
        </w:tc>
        <w:tc>
          <w:tcPr>
            <w:tcW w:w="2161" w:type="dxa"/>
          </w:tcPr>
          <w:p w14:paraId="0FF98F8C">
            <w:r>
              <w:t>审批中心管理（查看待审批支付单、审批操作）</w:t>
            </w:r>
          </w:p>
        </w:tc>
        <w:tc>
          <w:tcPr>
            <w:tcW w:w="2161" w:type="dxa"/>
          </w:tcPr>
          <w:p w14:paraId="28E45E46">
            <w:r>
              <w:t>提供审批中心功能，审批人可以在审批中心查看待审批的支付单和其他审批</w:t>
            </w:r>
            <w:r>
              <w:br w:type="textWrapping"/>
            </w:r>
            <w:r>
              <w:t>事项，进行审批操作。</w:t>
            </w:r>
            <w:r>
              <w:br w:type="textWrapping"/>
            </w:r>
            <w:r>
              <w:t>审批中心应集中展示待审批的事项，方便审批人快速处理。审批人可以点击</w:t>
            </w:r>
            <w:r>
              <w:br w:type="textWrapping"/>
            </w:r>
            <w:r>
              <w:t>待审批事项查看详细信息，进行审批操作，如批准、拒绝、退回等。审批操作应</w:t>
            </w:r>
            <w:r>
              <w:br w:type="textWrapping"/>
            </w:r>
            <w:r>
              <w:t>记录审批人的意见和审批时间，方便追溯和审计。</w:t>
            </w:r>
          </w:p>
        </w:tc>
      </w:tr>
      <w:tr w14:paraId="56136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6F4F87">
            <w:r>
              <w:t>1548</w:t>
            </w:r>
          </w:p>
        </w:tc>
        <w:tc>
          <w:tcPr>
            <w:tcW w:w="2161" w:type="dxa"/>
          </w:tcPr>
          <w:p w14:paraId="77894EBA">
            <w:r>
              <w:t>在线审批</w:t>
            </w:r>
          </w:p>
        </w:tc>
        <w:tc>
          <w:tcPr>
            <w:tcW w:w="2161" w:type="dxa"/>
          </w:tcPr>
          <w:p w14:paraId="3128D63E">
            <w:r>
              <w:t>审批中心列表</w:t>
            </w:r>
          </w:p>
        </w:tc>
        <w:tc>
          <w:tcPr>
            <w:tcW w:w="2161" w:type="dxa"/>
          </w:tcPr>
          <w:p w14:paraId="48F6075E">
            <w:r>
              <w:t>审批中心列表作为审批流程管理的核心展示区域，在财务审批体系中占据关</w:t>
            </w:r>
            <w:r>
              <w:br w:type="textWrapping"/>
            </w:r>
            <w:r>
              <w:t>键地位。它以表格形式呈现，包含“序号”“收款单位”“收款账号”“摘要”“审核</w:t>
            </w:r>
            <w:r>
              <w:br w:type="textWrapping"/>
            </w:r>
            <w:r>
              <w:t>人”“单据审批状态”“录入时间”“所属村”“金额（元）”“付款账号”“操作”等多方面</w:t>
            </w:r>
            <w:r>
              <w:br w:type="textWrapping"/>
            </w:r>
            <w:r>
              <w:t>关键信息，方便审批人员全面了解单据情况。具备强大的查询筛选功能，可通过</w:t>
            </w:r>
            <w:r>
              <w:br w:type="textWrapping"/>
            </w:r>
            <w:r>
              <w:t>设定时间范围及其他可能的条件进行精准筛选，可筛选特定时间段内单据，或依</w:t>
            </w:r>
            <w:r>
              <w:br w:type="textWrapping"/>
            </w:r>
            <w:r>
              <w:t>收款单位、审批状态等快速定位关注单据。确保审批流程便捷高效，为审批工作</w:t>
            </w:r>
            <w:r>
              <w:br w:type="textWrapping"/>
            </w:r>
            <w:r>
              <w:t>提供全面、高效的支持，有助于提升财务管理的精准性与及时性。</w:t>
            </w:r>
          </w:p>
        </w:tc>
      </w:tr>
      <w:tr w14:paraId="19DC1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85678E">
            <w:r>
              <w:t>1549</w:t>
            </w:r>
          </w:p>
        </w:tc>
        <w:tc>
          <w:tcPr>
            <w:tcW w:w="2161" w:type="dxa"/>
          </w:tcPr>
          <w:p w14:paraId="24928AB1">
            <w:r>
              <w:t>在线审批</w:t>
            </w:r>
          </w:p>
        </w:tc>
        <w:tc>
          <w:tcPr>
            <w:tcW w:w="2161" w:type="dxa"/>
          </w:tcPr>
          <w:p w14:paraId="52D73D3F">
            <w:r>
              <w:t>审批岗位管理列表</w:t>
            </w:r>
          </w:p>
        </w:tc>
        <w:tc>
          <w:tcPr>
            <w:tcW w:w="2161" w:type="dxa"/>
          </w:tcPr>
          <w:p w14:paraId="30BA9BB1">
            <w:r>
              <w:t>设置审批岗位，明确不同岗位的审批权限和职责。审批岗位可以根据村集体</w:t>
            </w:r>
            <w:r>
              <w:br w:type="textWrapping"/>
            </w:r>
            <w:r>
              <w:t>的组织架构和业务需求进行设置。</w:t>
            </w:r>
            <w:r>
              <w:br w:type="textWrapping"/>
            </w:r>
            <w:r>
              <w:t>审批岗位的设置应考虑审批的层级和专业性，确保审批的合理性和有效性。</w:t>
            </w:r>
            <w:r>
              <w:br w:type="textWrapping"/>
            </w:r>
            <w:r>
              <w:t>例如，可以设置财务审批岗位、业务审批岗位、领导审批岗位等，不同岗位的审</w:t>
            </w:r>
            <w:r>
              <w:br w:type="textWrapping"/>
            </w:r>
            <w:r>
              <w:t>批权限和职责应明确界定。</w:t>
            </w:r>
          </w:p>
        </w:tc>
      </w:tr>
      <w:tr w14:paraId="17FD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839595">
            <w:r>
              <w:t>1550</w:t>
            </w:r>
          </w:p>
        </w:tc>
        <w:tc>
          <w:tcPr>
            <w:tcW w:w="2161" w:type="dxa"/>
          </w:tcPr>
          <w:p w14:paraId="2BAC40C4">
            <w:r>
              <w:t>在线审批</w:t>
            </w:r>
          </w:p>
        </w:tc>
        <w:tc>
          <w:tcPr>
            <w:tcW w:w="2161" w:type="dxa"/>
          </w:tcPr>
          <w:p w14:paraId="6D7A50CE">
            <w:r>
              <w:t>审批流程</w:t>
            </w:r>
          </w:p>
        </w:tc>
        <w:tc>
          <w:tcPr>
            <w:tcW w:w="2161" w:type="dxa"/>
          </w:tcPr>
          <w:p w14:paraId="285D0486">
            <w:r>
              <w:t>定义审批的流程和顺序，确保审批的规范和高效。审批流程可以根据不同的</w:t>
            </w:r>
            <w:r>
              <w:br w:type="textWrapping"/>
            </w:r>
            <w:r>
              <w:t>业务类型和审批事项进行设置。</w:t>
            </w:r>
            <w:r>
              <w:br w:type="textWrapping"/>
            </w:r>
            <w:r>
              <w:t>审批流程应明确各个审批环节的参与人员和审批时间要求，确保审批的及时</w:t>
            </w:r>
            <w:r>
              <w:br w:type="textWrapping"/>
            </w:r>
            <w:r>
              <w:t>性和准确性。例如，对于大额支付业务，可以设置多级审批流程，确保资金的安</w:t>
            </w:r>
            <w:r>
              <w:br w:type="textWrapping"/>
            </w:r>
            <w:r>
              <w:t>全使用。</w:t>
            </w:r>
          </w:p>
        </w:tc>
      </w:tr>
      <w:tr w14:paraId="7A80C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093613">
            <w:r>
              <w:t>1551</w:t>
            </w:r>
          </w:p>
        </w:tc>
        <w:tc>
          <w:tcPr>
            <w:tcW w:w="2161" w:type="dxa"/>
          </w:tcPr>
          <w:p w14:paraId="00450246">
            <w:r>
              <w:t>在线审批</w:t>
            </w:r>
          </w:p>
        </w:tc>
        <w:tc>
          <w:tcPr>
            <w:tcW w:w="2161" w:type="dxa"/>
          </w:tcPr>
          <w:p w14:paraId="51226BD3">
            <w:r>
              <w:t>审批岗位流程</w:t>
            </w:r>
          </w:p>
        </w:tc>
        <w:tc>
          <w:tcPr>
            <w:tcW w:w="2161" w:type="dxa"/>
          </w:tcPr>
          <w:p w14:paraId="67CDF156">
            <w:r>
              <w:t>结合审批岗位和审批流程，明确每个审批岗位在审批流程中的具体职责和操</w:t>
            </w:r>
            <w:r>
              <w:br w:type="textWrapping"/>
            </w:r>
            <w:r>
              <w:t>作步骤。</w:t>
            </w:r>
            <w:r>
              <w:br w:type="textWrapping"/>
            </w:r>
            <w:r>
              <w:t>审批岗位流程可以以流程图的形式展示，让每个审批岗位的人员清楚地了解</w:t>
            </w:r>
            <w:r>
              <w:br w:type="textWrapping"/>
            </w:r>
            <w:r>
              <w:t>自己在审批过程中的角色和任务。同时，应提供详细的操作说明，指导审批人员</w:t>
            </w:r>
            <w:r>
              <w:br w:type="textWrapping"/>
            </w:r>
            <w:r>
              <w:t>进行审批操作。</w:t>
            </w:r>
          </w:p>
        </w:tc>
      </w:tr>
      <w:tr w14:paraId="29805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8A8DA7">
            <w:r>
              <w:t>1552</w:t>
            </w:r>
          </w:p>
        </w:tc>
        <w:tc>
          <w:tcPr>
            <w:tcW w:w="2161" w:type="dxa"/>
          </w:tcPr>
          <w:p w14:paraId="5DC6DC2E">
            <w:r>
              <w:t>在线审批</w:t>
            </w:r>
          </w:p>
        </w:tc>
        <w:tc>
          <w:tcPr>
            <w:tcW w:w="2161" w:type="dxa"/>
          </w:tcPr>
          <w:p w14:paraId="5210B13B">
            <w:r>
              <w:t>收支类型</w:t>
            </w:r>
          </w:p>
        </w:tc>
        <w:tc>
          <w:tcPr>
            <w:tcW w:w="2161" w:type="dxa"/>
          </w:tcPr>
          <w:p w14:paraId="79671B92">
            <w:r>
              <w:t>对村集体的收支类型进行分类管理，方便审批和财务统计。收支类型可以包</w:t>
            </w:r>
            <w:r>
              <w:br w:type="textWrapping"/>
            </w:r>
            <w:r>
              <w:t>括收入类型和支出类型。</w:t>
            </w:r>
            <w:r>
              <w:br w:type="textWrapping"/>
            </w:r>
            <w:r>
              <w:t>收入类型可以进一步细分为经营收入、补助收入、投资收益等；支出类型可</w:t>
            </w:r>
            <w:r>
              <w:br w:type="textWrapping"/>
            </w:r>
            <w:r>
              <w:t>以细分为经营支出、管理费用、投资支出等。分类管理收支类型可以帮助用户更</w:t>
            </w:r>
            <w:r>
              <w:br w:type="textWrapping"/>
            </w:r>
            <w:r>
              <w:t>好地了解村集体的财务状况，为审批和决策提供依据。</w:t>
            </w:r>
          </w:p>
        </w:tc>
      </w:tr>
      <w:tr w14:paraId="4D5F4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278561">
            <w:r>
              <w:t>1553</w:t>
            </w:r>
          </w:p>
        </w:tc>
        <w:tc>
          <w:tcPr>
            <w:tcW w:w="2161" w:type="dxa"/>
          </w:tcPr>
          <w:p w14:paraId="00685880">
            <w:r>
              <w:t>在线审批</w:t>
            </w:r>
          </w:p>
        </w:tc>
        <w:tc>
          <w:tcPr>
            <w:tcW w:w="2161" w:type="dxa"/>
          </w:tcPr>
          <w:p w14:paraId="149C027A">
            <w:r>
              <w:t>历史审批</w:t>
            </w:r>
          </w:p>
        </w:tc>
        <w:tc>
          <w:tcPr>
            <w:tcW w:w="2161" w:type="dxa"/>
          </w:tcPr>
          <w:p w14:paraId="73111B6C">
            <w:r>
              <w:t>记录村集体的历史审批事项，方便查询和审计。历史审批应包括审批的事项、</w:t>
            </w:r>
            <w:r>
              <w:br w:type="textWrapping"/>
            </w:r>
            <w:r>
              <w:t>审批人、审批时间、审批结果等信息。历史审批记录可以以列表的形式展示，用户可以通过筛选和排序功能，查询</w:t>
            </w:r>
            <w:r>
              <w:br w:type="textWrapping"/>
            </w:r>
            <w:r>
              <w:t>特定时间段或特定审批事项的历史审批记录。历史审批记录的保存可以为村集体</w:t>
            </w:r>
            <w:r>
              <w:br w:type="textWrapping"/>
            </w:r>
            <w:r>
              <w:t>的财务管理提供追溯依据，确保审批的合规性和透明度。</w:t>
            </w:r>
          </w:p>
        </w:tc>
      </w:tr>
      <w:tr w14:paraId="5EF32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0AD762">
            <w:r>
              <w:t>1554</w:t>
            </w:r>
          </w:p>
        </w:tc>
        <w:tc>
          <w:tcPr>
            <w:tcW w:w="2161" w:type="dxa"/>
          </w:tcPr>
          <w:p w14:paraId="39EFADB2">
            <w:r>
              <w:t>在线审批</w:t>
            </w:r>
          </w:p>
        </w:tc>
        <w:tc>
          <w:tcPr>
            <w:tcW w:w="2161" w:type="dxa"/>
          </w:tcPr>
          <w:p w14:paraId="7E3F6E21">
            <w:r>
              <w:t>支付记录</w:t>
            </w:r>
          </w:p>
        </w:tc>
        <w:tc>
          <w:tcPr>
            <w:tcW w:w="2161" w:type="dxa"/>
          </w:tcPr>
          <w:p w14:paraId="43A8B946">
            <w:r>
              <w:t>记录村集体的支付记录，包括支付的金额、支付对象、支付时间、支付方式</w:t>
            </w:r>
            <w:r>
              <w:br w:type="textWrapping"/>
            </w:r>
            <w:r>
              <w:t>等信息。支付记录应与财务系统进行数据同步，确保支付信息的准确性和及时性。</w:t>
            </w:r>
            <w:r>
              <w:br w:type="textWrapping"/>
            </w:r>
            <w:r>
              <w:t>支付记录可以以表格的形式展示，用户可以通过筛选和排序功能，查询特定</w:t>
            </w:r>
            <w:r>
              <w:br w:type="textWrapping"/>
            </w:r>
            <w:r>
              <w:t>时间段或特定支付对象的支付记录。支付记录的保存可以为村集体的财务管理提</w:t>
            </w:r>
            <w:r>
              <w:br w:type="textWrapping"/>
            </w:r>
            <w:r>
              <w:t>供资金流向的依据，方便审计和监督。</w:t>
            </w:r>
          </w:p>
        </w:tc>
      </w:tr>
      <w:tr w14:paraId="048EC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95A482">
            <w:r>
              <w:t>1555</w:t>
            </w:r>
          </w:p>
        </w:tc>
        <w:tc>
          <w:tcPr>
            <w:tcW w:w="2161" w:type="dxa"/>
          </w:tcPr>
          <w:p w14:paraId="34BF08F7">
            <w:r>
              <w:t>银农直联</w:t>
            </w:r>
          </w:p>
        </w:tc>
        <w:tc>
          <w:tcPr>
            <w:tcW w:w="2161" w:type="dxa"/>
          </w:tcPr>
          <w:p w14:paraId="40E508B9">
            <w:r>
              <w:t>银行设置管理（接口设置、交易新增、修改、删除、查询）</w:t>
            </w:r>
          </w:p>
        </w:tc>
        <w:tc>
          <w:tcPr>
            <w:tcW w:w="2161" w:type="dxa"/>
          </w:tcPr>
          <w:p w14:paraId="6D5FB049">
            <w:r>
              <w:t>实现银行接口设置功能，具体包括新增、删除、修改、查询。所涉及的信息</w:t>
            </w:r>
            <w:r>
              <w:br w:type="textWrapping"/>
            </w:r>
            <w:r>
              <w:t>包含银行类型名称、银行ip、加密端口、服务地址、FTP地址、FTP端口、FTP</w:t>
            </w:r>
            <w:r>
              <w:br w:type="textWrapping"/>
            </w:r>
            <w:r>
              <w:t>登录名、FTP登录密码、短信接口、新一代村组织编号、现金村组织编号、现金</w:t>
            </w:r>
            <w:r>
              <w:br w:type="textWrapping"/>
            </w:r>
            <w:r>
              <w:t>村组织节点编号、电子银行合约编号。</w:t>
            </w:r>
            <w:r>
              <w:br w:type="textWrapping"/>
            </w:r>
            <w:r>
              <w:t>对村集体与银行的直联接口进行设置和管理，确保资金交易的安全和准确。</w:t>
            </w:r>
            <w:r>
              <w:br w:type="textWrapping"/>
            </w:r>
            <w:r>
              <w:t>银行设置管理应包括接口设置、交易新增、修改、删除、查询等功能。</w:t>
            </w:r>
            <w:r>
              <w:br w:type="textWrapping"/>
            </w:r>
            <w:r>
              <w:t>接口设置应确保与银行系统的稳定连接，保障数据的传输安全。交易新增功</w:t>
            </w:r>
            <w:r>
              <w:br w:type="textWrapping"/>
            </w:r>
            <w:r>
              <w:t>能可以让用户在系统中发起银行交易，如转账、查询余额等。修改和删除功能可</w:t>
            </w:r>
            <w:r>
              <w:br w:type="textWrapping"/>
            </w:r>
            <w:r>
              <w:t>以对已有的交易进行调整和清理。查询功能可以让用户查询银行交易的状态和历</w:t>
            </w:r>
            <w:r>
              <w:br w:type="textWrapping"/>
            </w:r>
            <w:r>
              <w:t>史记录。</w:t>
            </w:r>
            <w:r>
              <w:br w:type="textWrapping"/>
            </w:r>
            <w:r>
              <w:t>交易查询，调用银行接口实现在系统内线上查询村委会账户等余额及交易查</w:t>
            </w:r>
            <w:r>
              <w:br w:type="textWrapping"/>
            </w:r>
            <w:r>
              <w:t>询。</w:t>
            </w:r>
          </w:p>
        </w:tc>
      </w:tr>
      <w:tr w14:paraId="409C8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88559F">
            <w:r>
              <w:t>1556</w:t>
            </w:r>
          </w:p>
        </w:tc>
        <w:tc>
          <w:tcPr>
            <w:tcW w:w="2161" w:type="dxa"/>
          </w:tcPr>
          <w:p w14:paraId="152C1C6B">
            <w:r>
              <w:t>银农直联</w:t>
            </w:r>
          </w:p>
        </w:tc>
        <w:tc>
          <w:tcPr>
            <w:tcW w:w="2161" w:type="dxa"/>
          </w:tcPr>
          <w:p w14:paraId="5343D623">
            <w:r>
              <w:t>基本账户管理</w:t>
            </w:r>
          </w:p>
        </w:tc>
        <w:tc>
          <w:tcPr>
            <w:tcW w:w="2161" w:type="dxa"/>
          </w:tcPr>
          <w:p w14:paraId="7E647EE3">
            <w:r>
              <w:t>负责村集体基本账户的全面管理，包括账户的创建、维护和监控等操作。</w:t>
            </w:r>
            <w:r>
              <w:br w:type="textWrapping"/>
            </w:r>
            <w:r>
              <w:t>页面可能以列表展示账户编号、账户名称、开户银行、账户余额等基本账户信息，</w:t>
            </w:r>
            <w:r>
              <w:br w:type="textWrapping"/>
            </w:r>
            <w:r>
              <w:t>具备账户的新增、修改、删除功能，还可能包括账户权限设置、账户冻结/解</w:t>
            </w:r>
            <w:r>
              <w:br w:type="textWrapping"/>
            </w:r>
            <w:r>
              <w:t>冻等操作，确保账户管理的安全与灵活。</w:t>
            </w:r>
          </w:p>
        </w:tc>
      </w:tr>
      <w:tr w14:paraId="3D17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14696F">
            <w:r>
              <w:t>1557</w:t>
            </w:r>
          </w:p>
        </w:tc>
        <w:tc>
          <w:tcPr>
            <w:tcW w:w="2161" w:type="dxa"/>
          </w:tcPr>
          <w:p w14:paraId="33172CAC">
            <w:r>
              <w:t>银农直联</w:t>
            </w:r>
          </w:p>
        </w:tc>
        <w:tc>
          <w:tcPr>
            <w:tcW w:w="2161" w:type="dxa"/>
          </w:tcPr>
          <w:p w14:paraId="023DC3D7">
            <w:r>
              <w:t>基本账户余额查询</w:t>
            </w:r>
          </w:p>
        </w:tc>
        <w:tc>
          <w:tcPr>
            <w:tcW w:w="2161" w:type="dxa"/>
          </w:tcPr>
          <w:p w14:paraId="7FDCF29E">
            <w:r>
              <w:t>用于查询村集体基本账户的余额情况，为财务决策提供数据支持。页面</w:t>
            </w:r>
            <w:r>
              <w:br w:type="textWrapping"/>
            </w:r>
            <w:r>
              <w:t>可能直观显示账户的当前余额、可用余额、冻结金额等关键数据，并且可能支持</w:t>
            </w:r>
            <w:r>
              <w:br w:type="textWrapping"/>
            </w:r>
            <w:r>
              <w:t>按时间段查询余额历史记录，通过选择起始日期和结束日期查看特定时间段内的</w:t>
            </w:r>
            <w:r>
              <w:br w:type="textWrapping"/>
            </w:r>
            <w:r>
              <w:t>余额变化情况，还可能提供余额变动趋势图表等辅助分析工具。</w:t>
            </w:r>
          </w:p>
        </w:tc>
      </w:tr>
      <w:tr w14:paraId="16A0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951F42">
            <w:r>
              <w:t>1558</w:t>
            </w:r>
          </w:p>
        </w:tc>
        <w:tc>
          <w:tcPr>
            <w:tcW w:w="2161" w:type="dxa"/>
          </w:tcPr>
          <w:p w14:paraId="24937D13">
            <w:r>
              <w:t>银农直联</w:t>
            </w:r>
          </w:p>
        </w:tc>
        <w:tc>
          <w:tcPr>
            <w:tcW w:w="2161" w:type="dxa"/>
          </w:tcPr>
          <w:p w14:paraId="7F93ACD4">
            <w:r>
              <w:t>开户银行</w:t>
            </w:r>
          </w:p>
        </w:tc>
        <w:tc>
          <w:tcPr>
            <w:tcW w:w="2161" w:type="dxa"/>
          </w:tcPr>
          <w:p w14:paraId="12B3AFF4">
            <w:r>
              <w:t>开户银行模块用于管理村集体在各银行的开户信息，以列表形式展示银行</w:t>
            </w:r>
            <w:r>
              <w:br w:type="textWrapping"/>
            </w:r>
            <w:r>
              <w:t>名称、银行账号、开户日期、账户类型等相关信息，便于财务人员查看和核对。</w:t>
            </w:r>
            <w:r>
              <w:br w:type="textWrapping"/>
            </w:r>
            <w:r>
              <w:t>该模块支持新增、修改、删除开户银行信息等操作，还可能具备银行账户验证功</w:t>
            </w:r>
            <w:r>
              <w:br w:type="textWrapping"/>
            </w:r>
            <w:r>
              <w:t>能，确保银行账户信息的准确与有效。</w:t>
            </w:r>
          </w:p>
        </w:tc>
      </w:tr>
      <w:tr w14:paraId="473E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158FF2">
            <w:r>
              <w:t>1559</w:t>
            </w:r>
          </w:p>
        </w:tc>
        <w:tc>
          <w:tcPr>
            <w:tcW w:w="2161" w:type="dxa"/>
          </w:tcPr>
          <w:p w14:paraId="0B7E2BB9">
            <w:r>
              <w:t>银农直联</w:t>
            </w:r>
          </w:p>
        </w:tc>
        <w:tc>
          <w:tcPr>
            <w:tcW w:w="2161" w:type="dxa"/>
          </w:tcPr>
          <w:p w14:paraId="1796A588">
            <w:r>
              <w:t>往来单位</w:t>
            </w:r>
          </w:p>
        </w:tc>
        <w:tc>
          <w:tcPr>
            <w:tcW w:w="2161" w:type="dxa"/>
          </w:tcPr>
          <w:p w14:paraId="302F48E9">
            <w:r>
              <w:t>主要用于管理村集体的业务往来单位信息，通过列表展示序号、往来单位名</w:t>
            </w:r>
            <w:r>
              <w:br w:type="textWrapping"/>
            </w:r>
            <w:r>
              <w:t>称、联系人、联系方式、账号等详细资料。该页面可能具备新增、编辑、删除往</w:t>
            </w:r>
            <w:r>
              <w:br w:type="textWrapping"/>
            </w:r>
            <w:r>
              <w:t>来单位信息的操作按钮，还可能支持数据查询和筛选功能，便于财务人员对往来</w:t>
            </w:r>
            <w:r>
              <w:br w:type="textWrapping"/>
            </w:r>
            <w:r>
              <w:t>单位数据进行维护和快速查找。</w:t>
            </w:r>
          </w:p>
        </w:tc>
      </w:tr>
      <w:tr w14:paraId="53457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06F34D">
            <w:r>
              <w:t>1560</w:t>
            </w:r>
          </w:p>
        </w:tc>
        <w:tc>
          <w:tcPr>
            <w:tcW w:w="2161" w:type="dxa"/>
          </w:tcPr>
          <w:p w14:paraId="301E4494">
            <w:r>
              <w:t>银农直联</w:t>
            </w:r>
          </w:p>
        </w:tc>
        <w:tc>
          <w:tcPr>
            <w:tcW w:w="2161" w:type="dxa"/>
          </w:tcPr>
          <w:p w14:paraId="0C2C0068">
            <w:r>
              <w:t>往来个人</w:t>
            </w:r>
          </w:p>
        </w:tc>
        <w:tc>
          <w:tcPr>
            <w:tcW w:w="2161" w:type="dxa"/>
          </w:tcPr>
          <w:p w14:paraId="1F8C5B45">
            <w:r>
              <w:t>专注于管理村集体与个人的财务往来信息，以表格形式呈现序号、个人姓名、</w:t>
            </w:r>
            <w:r>
              <w:br w:type="textWrapping"/>
            </w:r>
            <w:r>
              <w:t>联系方式、业务类型、金额等关键数据。此页面提供添加、修改、删除往来个人</w:t>
            </w:r>
            <w:r>
              <w:br w:type="textWrapping"/>
            </w:r>
            <w:r>
              <w:t>信息的操作功能，同时可能支持根据个人姓名或业务类型等条件进行查询和筛选，</w:t>
            </w:r>
            <w:r>
              <w:br w:type="textWrapping"/>
            </w:r>
            <w:r>
              <w:t>方便财务管理。</w:t>
            </w:r>
          </w:p>
        </w:tc>
      </w:tr>
      <w:tr w14:paraId="6C7D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11E5A1">
            <w:r>
              <w:t>1561</w:t>
            </w:r>
          </w:p>
        </w:tc>
        <w:tc>
          <w:tcPr>
            <w:tcW w:w="2161" w:type="dxa"/>
          </w:tcPr>
          <w:p w14:paraId="6A6627A6">
            <w:r>
              <w:t>银农直联</w:t>
            </w:r>
          </w:p>
        </w:tc>
        <w:tc>
          <w:tcPr>
            <w:tcW w:w="2161" w:type="dxa"/>
          </w:tcPr>
          <w:p w14:paraId="1ADA4068">
            <w:r>
              <w:t>银行电子回单下载记录</w:t>
            </w:r>
          </w:p>
        </w:tc>
        <w:tc>
          <w:tcPr>
            <w:tcW w:w="2161" w:type="dxa"/>
          </w:tcPr>
          <w:p w14:paraId="65374546">
            <w:r>
              <w:t>此模块用于记录和管理银行电子回单的下载情况，方便财务人员追溯和查询。</w:t>
            </w:r>
            <w:r>
              <w:br w:type="textWrapping"/>
            </w:r>
            <w:r>
              <w:t>页面以表格形式展示下载记录，包括下载日期、下载人员、银行账号、回单类型、</w:t>
            </w:r>
            <w:r>
              <w:br w:type="textWrapping"/>
            </w:r>
            <w:r>
              <w:t>回单日期等信息。该模块可能具备按日期或银行账号等条件查询下载记录的功能，</w:t>
            </w:r>
            <w:r>
              <w:br w:type="textWrapping"/>
            </w:r>
            <w:r>
              <w:t>还可能支持对下载记录的导出操作，便于财务存档和审计。</w:t>
            </w:r>
          </w:p>
        </w:tc>
      </w:tr>
      <w:tr w14:paraId="2C08C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C217E2">
            <w:r>
              <w:t>1562</w:t>
            </w:r>
          </w:p>
        </w:tc>
        <w:tc>
          <w:tcPr>
            <w:tcW w:w="2161" w:type="dxa"/>
          </w:tcPr>
          <w:p w14:paraId="3131A580">
            <w:r>
              <w:t>基层党建</w:t>
            </w:r>
          </w:p>
        </w:tc>
        <w:tc>
          <w:tcPr>
            <w:tcW w:w="2161" w:type="dxa"/>
          </w:tcPr>
          <w:p w14:paraId="5764034D">
            <w:r>
              <w:t>党组织管理（数据采集、树型管理）</w:t>
            </w:r>
          </w:p>
        </w:tc>
        <w:tc>
          <w:tcPr>
            <w:tcW w:w="2161" w:type="dxa"/>
          </w:tcPr>
          <w:p w14:paraId="12CA85F9">
            <w:r>
              <w:t>党组织管理模块具有统一规范的党组织数据采集；树型管理党组织机构，将</w:t>
            </w:r>
            <w:r>
              <w:br w:type="textWrapping"/>
            </w:r>
            <w:r>
              <w:t>展示出上级党组织；下级党组织信息以及基层组织信息完整度情况；为党组织提</w:t>
            </w:r>
            <w:r>
              <w:br w:type="textWrapping"/>
            </w:r>
            <w:r>
              <w:t>供数据依据的同时，形成区域统筹。</w:t>
            </w:r>
            <w:r>
              <w:br w:type="textWrapping"/>
            </w:r>
            <w:r>
              <w:t>对村集体的党组织进行管理，包括党组织数据采集和树型管理。党组织管理</w:t>
            </w:r>
            <w:r>
              <w:br w:type="textWrapping"/>
            </w:r>
            <w:r>
              <w:t>应确保党组织信息的准确和完整，方便党建工作的开展。</w:t>
            </w:r>
            <w:r>
              <w:br w:type="textWrapping"/>
            </w:r>
            <w:r>
              <w:t>数据采集功能可以让用户录入党组织的基本信息，如党组织名称、负责人、</w:t>
            </w:r>
            <w:r>
              <w:br w:type="textWrapping"/>
            </w:r>
            <w:r>
              <w:t>党员人数等。树型管理可以以层次结构展示党组织的关系，方便用户直观地了解</w:t>
            </w:r>
            <w:r>
              <w:br w:type="textWrapping"/>
            </w:r>
            <w:r>
              <w:t>党组织的架构。同时，应支持党组织信息的修改和删除，以及党组织关系的调整</w:t>
            </w:r>
          </w:p>
        </w:tc>
      </w:tr>
      <w:tr w14:paraId="321CC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045103">
            <w:r>
              <w:t>1563</w:t>
            </w:r>
          </w:p>
        </w:tc>
        <w:tc>
          <w:tcPr>
            <w:tcW w:w="2161" w:type="dxa"/>
          </w:tcPr>
          <w:p w14:paraId="7FDD9B0F">
            <w:r>
              <w:t>基层党建</w:t>
            </w:r>
          </w:p>
        </w:tc>
        <w:tc>
          <w:tcPr>
            <w:tcW w:w="2161" w:type="dxa"/>
          </w:tcPr>
          <w:p w14:paraId="6175E241">
            <w:r>
              <w:t>党员管理基础信息维护</w:t>
            </w:r>
          </w:p>
        </w:tc>
        <w:tc>
          <w:tcPr>
            <w:tcW w:w="2161" w:type="dxa"/>
          </w:tcPr>
          <w:p w14:paraId="165FF145">
            <w:r>
              <w:t>对村集体的党员基础信息进行维护，包括党员姓名、性别、年龄、入党时间</w:t>
            </w:r>
            <w:r>
              <w:br w:type="textWrapping"/>
            </w:r>
            <w:r>
              <w:t>等。党员管理基础信息维护应确保党员信息的准确性和及时性。</w:t>
            </w:r>
            <w:r>
              <w:br w:type="textWrapping"/>
            </w:r>
            <w:r>
              <w:t>用户可以在系统中添加、修改和删除党员基础信息。系统应提供党员列表展</w:t>
            </w:r>
            <w:r>
              <w:br w:type="textWrapping"/>
            </w:r>
            <w:r>
              <w:t>示功能，方便用户查询和管理党员信息。同时，应支持党员信息的批量导入和导</w:t>
            </w:r>
            <w:r>
              <w:br w:type="textWrapping"/>
            </w:r>
            <w:r>
              <w:t>出，提高工作效率。</w:t>
            </w:r>
          </w:p>
        </w:tc>
      </w:tr>
      <w:tr w14:paraId="21B83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8DA4A6">
            <w:r>
              <w:t>1564</w:t>
            </w:r>
          </w:p>
        </w:tc>
        <w:tc>
          <w:tcPr>
            <w:tcW w:w="2161" w:type="dxa"/>
          </w:tcPr>
          <w:p w14:paraId="141D9AE1">
            <w:r>
              <w:t>基层党建</w:t>
            </w:r>
          </w:p>
        </w:tc>
        <w:tc>
          <w:tcPr>
            <w:tcW w:w="2161" w:type="dxa"/>
          </w:tcPr>
          <w:p w14:paraId="1A2CB460">
            <w:r>
              <w:t>党员管理组织关系信息维护</w:t>
            </w:r>
          </w:p>
        </w:tc>
        <w:tc>
          <w:tcPr>
            <w:tcW w:w="2161" w:type="dxa"/>
          </w:tcPr>
          <w:p w14:paraId="5B6FA528">
            <w:r>
              <w:t>管理村集体党员的组织关系信息，包括党员的转入、转出、内部调动等。党</w:t>
            </w:r>
            <w:r>
              <w:br w:type="textWrapping"/>
            </w:r>
            <w:r>
              <w:t>员管理组织关系信息维护应确保组织关系的清晰和准确。</w:t>
            </w:r>
            <w:r>
              <w:br w:type="textWrapping"/>
            </w:r>
            <w:r>
              <w:t>用户可以在系统中办理党员的组织关系转移手续，记录组织关系的变动情况。</w:t>
            </w:r>
            <w:r>
              <w:br w:type="textWrapping"/>
            </w:r>
            <w:r>
              <w:t>系统应提供组织关系查询功能，方便用户了解党员的组织关系状态。同时，应与</w:t>
            </w:r>
            <w:r>
              <w:br w:type="textWrapping"/>
            </w:r>
            <w:r>
              <w:t>上级党组织的系统进行对接，实现组织关系的实时更新。</w:t>
            </w:r>
          </w:p>
        </w:tc>
      </w:tr>
      <w:tr w14:paraId="3025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4D19D4">
            <w:r>
              <w:t>1565</w:t>
            </w:r>
          </w:p>
        </w:tc>
        <w:tc>
          <w:tcPr>
            <w:tcW w:w="2161" w:type="dxa"/>
          </w:tcPr>
          <w:p w14:paraId="5FAE88AD">
            <w:r>
              <w:t>基层党建</w:t>
            </w:r>
          </w:p>
        </w:tc>
        <w:tc>
          <w:tcPr>
            <w:tcW w:w="2161" w:type="dxa"/>
          </w:tcPr>
          <w:p w14:paraId="5E517653">
            <w:r>
              <w:t>学习管理列表</w:t>
            </w:r>
          </w:p>
        </w:tc>
        <w:tc>
          <w:tcPr>
            <w:tcW w:w="2161" w:type="dxa"/>
          </w:tcPr>
          <w:p w14:paraId="7E6BF9BF">
            <w:r>
              <w:t>三严三实：党员可以在线学习三严三实课程内容；两学一做：党员可以在线</w:t>
            </w:r>
            <w:r>
              <w:br w:type="textWrapping"/>
            </w:r>
            <w:r>
              <w:t>学习两学一做课程内容、三会一课：党员可以在线学习三会一课课程内容；网络</w:t>
            </w:r>
            <w:r>
              <w:br w:type="textWrapping"/>
            </w:r>
            <w:r>
              <w:t>课堂进行在线学习，学习进度记录、学习笔记、课程评价等功能；在线考试：针</w:t>
            </w:r>
            <w:r>
              <w:br w:type="textWrapping"/>
            </w:r>
            <w:r>
              <w:t>对党员学习情况进行考核，查看知识掌握情况。</w:t>
            </w:r>
          </w:p>
        </w:tc>
      </w:tr>
      <w:tr w14:paraId="7AD8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7A7CAD">
            <w:r>
              <w:t>1566</w:t>
            </w:r>
          </w:p>
        </w:tc>
        <w:tc>
          <w:tcPr>
            <w:tcW w:w="2161" w:type="dxa"/>
          </w:tcPr>
          <w:p w14:paraId="1A285AEB">
            <w:r>
              <w:t>基层党建</w:t>
            </w:r>
          </w:p>
        </w:tc>
        <w:tc>
          <w:tcPr>
            <w:tcW w:w="2161" w:type="dxa"/>
          </w:tcPr>
          <w:p w14:paraId="52B40CBA">
            <w:r>
              <w:t>学习管理在线学习</w:t>
            </w:r>
          </w:p>
        </w:tc>
        <w:tc>
          <w:tcPr>
            <w:tcW w:w="2161" w:type="dxa"/>
          </w:tcPr>
          <w:p w14:paraId="2F1074C5">
            <w:r>
              <w:t>提供党员在线学习功能，包括学习课程的发布、学习进度的跟踪、学习成绩</w:t>
            </w:r>
            <w:r>
              <w:br w:type="textWrapping"/>
            </w:r>
            <w:r>
              <w:t>的记录等。学习管理在线学习应方便党员随时随地进行学习，提高党员的政治素</w:t>
            </w:r>
            <w:r>
              <w:br w:type="textWrapping"/>
            </w:r>
            <w:r>
              <w:t>质和业务能力。</w:t>
            </w:r>
            <w:r>
              <w:br w:type="textWrapping"/>
            </w:r>
            <w:r>
              <w:t>系统可以发布各种学习课程，如党的理论、政策法规、业务知识等。党员可</w:t>
            </w:r>
            <w:r>
              <w:br w:type="textWrapping"/>
            </w:r>
            <w:r>
              <w:t>以在线学习课程，系统自动记录学习进度和学习时间。学习完成后，可以进行在</w:t>
            </w:r>
            <w:r>
              <w:br w:type="textWrapping"/>
            </w:r>
            <w:r>
              <w:t>线测试，记录学习成绩。同时，应提供学习交流平台，方便党员之间进行交流和</w:t>
            </w:r>
            <w:r>
              <w:br w:type="textWrapping"/>
            </w:r>
            <w:r>
              <w:t>讨论。</w:t>
            </w:r>
          </w:p>
        </w:tc>
      </w:tr>
      <w:tr w14:paraId="6D289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88FDCA">
            <w:r>
              <w:t>1567</w:t>
            </w:r>
          </w:p>
        </w:tc>
        <w:tc>
          <w:tcPr>
            <w:tcW w:w="2161" w:type="dxa"/>
          </w:tcPr>
          <w:p w14:paraId="7C065943">
            <w:r>
              <w:t>基层党建</w:t>
            </w:r>
          </w:p>
        </w:tc>
        <w:tc>
          <w:tcPr>
            <w:tcW w:w="2161" w:type="dxa"/>
          </w:tcPr>
          <w:p w14:paraId="453C9804">
            <w:r>
              <w:t>学习管理记录学习进度</w:t>
            </w:r>
          </w:p>
        </w:tc>
        <w:tc>
          <w:tcPr>
            <w:tcW w:w="2161" w:type="dxa"/>
          </w:tcPr>
          <w:p w14:paraId="28F960DC">
            <w:r>
              <w:t>记录党员的学习进度，方便党员和管理人员了解学习情况。学习进度记录应</w:t>
            </w:r>
            <w:r>
              <w:br w:type="textWrapping"/>
            </w:r>
            <w:r>
              <w:t>包括学习课程的完成情况、学习时间的统计等。</w:t>
            </w:r>
            <w:r>
              <w:br w:type="textWrapping"/>
            </w:r>
            <w:r>
              <w:t>系统可以以图表或列表的形式展示党员的学习进度，让党员和管理人员一目</w:t>
            </w:r>
            <w:r>
              <w:br w:type="textWrapping"/>
            </w:r>
            <w:r>
              <w:t>了然地了解学习情况。同时，应提供学习进度提醒功能，当党员的学习进度落后</w:t>
            </w:r>
            <w:r>
              <w:br w:type="textWrapping"/>
            </w:r>
            <w:r>
              <w:t>时，及时提醒党员抓紧学习。</w:t>
            </w:r>
          </w:p>
        </w:tc>
      </w:tr>
      <w:tr w14:paraId="0FCA0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D769DA">
            <w:r>
              <w:t>1568</w:t>
            </w:r>
          </w:p>
        </w:tc>
        <w:tc>
          <w:tcPr>
            <w:tcW w:w="2161" w:type="dxa"/>
          </w:tcPr>
          <w:p w14:paraId="6F98F7CC">
            <w:r>
              <w:t>基层党建</w:t>
            </w:r>
          </w:p>
        </w:tc>
        <w:tc>
          <w:tcPr>
            <w:tcW w:w="2161" w:type="dxa"/>
          </w:tcPr>
          <w:p w14:paraId="37560A05">
            <w:r>
              <w:t>学习管理学习笔记</w:t>
            </w:r>
          </w:p>
        </w:tc>
        <w:tc>
          <w:tcPr>
            <w:tcW w:w="2161" w:type="dxa"/>
          </w:tcPr>
          <w:p w14:paraId="38334AC9">
            <w:r>
              <w:t>党员可以在学习过程中记录学习笔记，方便复习和交流。学习笔记管理应支</w:t>
            </w:r>
            <w:r>
              <w:br w:type="textWrapping"/>
            </w:r>
            <w:r>
              <w:t>持笔记的添加、修改、删除和查询。</w:t>
            </w:r>
            <w:r>
              <w:br w:type="textWrapping"/>
            </w:r>
            <w:r>
              <w:t>系统应提供学习笔记的编辑功能，让党员可以方便地记录学习心得和体会。</w:t>
            </w:r>
            <w:r>
              <w:br w:type="textWrapping"/>
            </w:r>
            <w:r>
              <w:t>同时，应支持学习笔记的分享和交流，促进党员之间的学习互动。</w:t>
            </w:r>
          </w:p>
        </w:tc>
      </w:tr>
      <w:tr w14:paraId="34209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DAAE9CE">
            <w:r>
              <w:t>1569</w:t>
            </w:r>
          </w:p>
        </w:tc>
        <w:tc>
          <w:tcPr>
            <w:tcW w:w="2161" w:type="dxa"/>
          </w:tcPr>
          <w:p w14:paraId="31262993">
            <w:r>
              <w:t>基层党建</w:t>
            </w:r>
          </w:p>
        </w:tc>
        <w:tc>
          <w:tcPr>
            <w:tcW w:w="2161" w:type="dxa"/>
          </w:tcPr>
          <w:p w14:paraId="4A75B284">
            <w:r>
              <w:t>学习管理课程评价</w:t>
            </w:r>
          </w:p>
        </w:tc>
        <w:tc>
          <w:tcPr>
            <w:tcW w:w="2161" w:type="dxa"/>
          </w:tcPr>
          <w:p w14:paraId="61C29E84">
            <w:r>
              <w:t>党员可以对学习课程进行评价，为课程的改进和优化提供参考。课程评价管</w:t>
            </w:r>
            <w:r>
              <w:br w:type="textWrapping"/>
            </w:r>
            <w:r>
              <w:t>理应支持评价的提交、查看和统计。系统应提供课程评价的入口，让党员可以对学习课程进行评价。评价内容可</w:t>
            </w:r>
            <w:r>
              <w:br w:type="textWrapping"/>
            </w:r>
            <w:r>
              <w:t>以包括课程内容、教学方法、学习效果等方面。管理人员可以查看党员的评价，</w:t>
            </w:r>
            <w:r>
              <w:br w:type="textWrapping"/>
            </w:r>
            <w:r>
              <w:t>了解课程的优缺点，进行课程的改进和优化。</w:t>
            </w:r>
          </w:p>
        </w:tc>
      </w:tr>
      <w:tr w14:paraId="2ADA6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5B94F3">
            <w:r>
              <w:t>1570</w:t>
            </w:r>
          </w:p>
        </w:tc>
        <w:tc>
          <w:tcPr>
            <w:tcW w:w="2161" w:type="dxa"/>
          </w:tcPr>
          <w:p w14:paraId="738FB391">
            <w:r>
              <w:t>基层党建</w:t>
            </w:r>
          </w:p>
        </w:tc>
        <w:tc>
          <w:tcPr>
            <w:tcW w:w="2161" w:type="dxa"/>
          </w:tcPr>
          <w:p w14:paraId="2FC577DF">
            <w:r>
              <w:t>学习管理在线考试</w:t>
            </w:r>
          </w:p>
        </w:tc>
        <w:tc>
          <w:tcPr>
            <w:tcW w:w="2161" w:type="dxa"/>
          </w:tcPr>
          <w:p w14:paraId="03083A80">
            <w:r>
              <w:t>组织党员进行在线考试，检验学习效果。在线考试管理应包括考试的组织、</w:t>
            </w:r>
            <w:r>
              <w:br w:type="textWrapping"/>
            </w:r>
            <w:r>
              <w:t>试卷的生成、考试成绩的统计等。</w:t>
            </w:r>
            <w:r>
              <w:br w:type="textWrapping"/>
            </w:r>
            <w:r>
              <w:t>系统可以根据学习内容自动生成考试试卷，党员可以在线参加考试。考试完</w:t>
            </w:r>
            <w:r>
              <w:br w:type="textWrapping"/>
            </w:r>
            <w:r>
              <w:t>成后，系统自动批改试卷，记录考试成绩。管理人员可以查看考试成绩统计，了</w:t>
            </w:r>
            <w:r>
              <w:br w:type="textWrapping"/>
            </w:r>
            <w:r>
              <w:t>解党员的学习情况。同时，应提供考试成绩的分析和反馈，帮助党员发现自己的</w:t>
            </w:r>
            <w:r>
              <w:br w:type="textWrapping"/>
            </w:r>
            <w:r>
              <w:t>不足之处，进行有针对性的学习。</w:t>
            </w:r>
          </w:p>
        </w:tc>
      </w:tr>
    </w:tbl>
    <w:p w14:paraId="5EC3E435">
      <w:r>
        <w:t>3.3.3 村集体经济收入台账业务需求</w:t>
      </w:r>
    </w:p>
    <w:p w14:paraId="141560FA">
      <w:r>
        <w:t>本模块功能覆盖收入记录、统计汇总、预警分析、基础设置和移动填报等业务内容。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7880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2E0086">
            <w:r>
              <w:t>序号</w:t>
            </w:r>
          </w:p>
        </w:tc>
        <w:tc>
          <w:tcPr>
            <w:tcW w:w="2161" w:type="dxa"/>
          </w:tcPr>
          <w:p w14:paraId="2D523DA1">
            <w:r>
              <w:t>二级模块</w:t>
            </w:r>
          </w:p>
        </w:tc>
        <w:tc>
          <w:tcPr>
            <w:tcW w:w="2161" w:type="dxa"/>
          </w:tcPr>
          <w:p w14:paraId="23629F3D">
            <w:r>
              <w:t>功能名称</w:t>
            </w:r>
          </w:p>
        </w:tc>
        <w:tc>
          <w:tcPr>
            <w:tcW w:w="2161" w:type="dxa"/>
          </w:tcPr>
          <w:p w14:paraId="40E25529">
            <w:r>
              <w:t>需求说明</w:t>
            </w:r>
          </w:p>
        </w:tc>
      </w:tr>
      <w:tr w14:paraId="7F1F3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BE5DFDD">
            <w:r>
              <w:t>1571</w:t>
            </w:r>
          </w:p>
        </w:tc>
        <w:tc>
          <w:tcPr>
            <w:tcW w:w="2161" w:type="dxa"/>
          </w:tcPr>
          <w:p w14:paraId="69072C19">
            <w:r>
              <w:t>农村经济收入记录列表</w:t>
            </w:r>
          </w:p>
        </w:tc>
        <w:tc>
          <w:tcPr>
            <w:tcW w:w="2161" w:type="dxa"/>
          </w:tcPr>
          <w:p w14:paraId="6508DEE8">
            <w:r>
              <w:t>农村经济收入记录所属区划、年份、季度查询</w:t>
            </w:r>
          </w:p>
        </w:tc>
        <w:tc>
          <w:tcPr>
            <w:tcW w:w="2161" w:type="dxa"/>
          </w:tcPr>
          <w:p w14:paraId="3FC12E1C">
            <w:r>
              <w:t>系统支持用户依据不同的行政区划、特定年份以及季度进行农村经济收入记</w:t>
            </w:r>
            <w:r>
              <w:br w:type="textWrapping"/>
            </w:r>
            <w:r>
              <w:t>录的查询操作。用户能够通过选择相应的区划、年份和季度，快速定位到所需查</w:t>
            </w:r>
            <w:r>
              <w:br w:type="textWrapping"/>
            </w:r>
            <w:r>
              <w:t>看的农村经济收入记录，方便对特定时空范围内的经济数据进行检索和分析。</w:t>
            </w:r>
          </w:p>
        </w:tc>
      </w:tr>
      <w:tr w14:paraId="0649F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B5808A4">
            <w:r>
              <w:t>1572</w:t>
            </w:r>
          </w:p>
        </w:tc>
        <w:tc>
          <w:tcPr>
            <w:tcW w:w="2161" w:type="dxa"/>
          </w:tcPr>
          <w:p w14:paraId="3885065B">
            <w:r>
              <w:t>农村经济收入记录列表</w:t>
            </w:r>
          </w:p>
        </w:tc>
        <w:tc>
          <w:tcPr>
            <w:tcW w:w="2161" w:type="dxa"/>
          </w:tcPr>
          <w:p w14:paraId="745E50B5">
            <w:r>
              <w:t>行政区划新增</w:t>
            </w:r>
          </w:p>
        </w:tc>
        <w:tc>
          <w:tcPr>
            <w:tcW w:w="2161" w:type="dxa"/>
          </w:tcPr>
          <w:p w14:paraId="46930A89">
            <w:r>
              <w:t>系统具备创建新行政区划的功能。用户可利用此功能添加新的行政区划信息，</w:t>
            </w:r>
            <w:r>
              <w:br w:type="textWrapping"/>
            </w:r>
            <w:r>
              <w:t>这有助于对不同地域的农村经济收入进行准确分类和记录，为后续的精细化管理</w:t>
            </w:r>
            <w:r>
              <w:br w:type="textWrapping"/>
            </w:r>
            <w:r>
              <w:t>和数据分析奠定基础。</w:t>
            </w:r>
          </w:p>
        </w:tc>
      </w:tr>
      <w:tr w14:paraId="674D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2B65B3">
            <w:r>
              <w:t>1573</w:t>
            </w:r>
          </w:p>
        </w:tc>
        <w:tc>
          <w:tcPr>
            <w:tcW w:w="2161" w:type="dxa"/>
          </w:tcPr>
          <w:p w14:paraId="72CBA9B9">
            <w:r>
              <w:t>农村经济收入记录列表</w:t>
            </w:r>
          </w:p>
        </w:tc>
        <w:tc>
          <w:tcPr>
            <w:tcW w:w="2161" w:type="dxa"/>
          </w:tcPr>
          <w:p w14:paraId="0018F5AB">
            <w:r>
              <w:t>行政区划修改</w:t>
            </w:r>
          </w:p>
        </w:tc>
        <w:tc>
          <w:tcPr>
            <w:tcW w:w="2161" w:type="dxa"/>
          </w:tcPr>
          <w:p w14:paraId="0FABF46C">
            <w:r>
              <w:t>用户可通过此功能对系统中已存在的行政区划信息进行修改操作。当行政区</w:t>
            </w:r>
            <w:r>
              <w:br w:type="textWrapping"/>
            </w:r>
            <w:r>
              <w:t>划出现名称变更、范围调整等情况时，能够及时在系统中更新相关信息，确保数</w:t>
            </w:r>
            <w:r>
              <w:br w:type="textWrapping"/>
            </w:r>
            <w:r>
              <w:t>据的准确性和有效性。</w:t>
            </w:r>
          </w:p>
        </w:tc>
      </w:tr>
      <w:tr w14:paraId="1A01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656148">
            <w:r>
              <w:t>1574</w:t>
            </w:r>
          </w:p>
        </w:tc>
        <w:tc>
          <w:tcPr>
            <w:tcW w:w="2161" w:type="dxa"/>
          </w:tcPr>
          <w:p w14:paraId="108E822A">
            <w:r>
              <w:t>农村经济收入记录列表</w:t>
            </w:r>
          </w:p>
        </w:tc>
        <w:tc>
          <w:tcPr>
            <w:tcW w:w="2161" w:type="dxa"/>
          </w:tcPr>
          <w:p w14:paraId="58198A79">
            <w:r>
              <w:t>行政区划删除</w:t>
            </w:r>
          </w:p>
        </w:tc>
        <w:tc>
          <w:tcPr>
            <w:tcW w:w="2161" w:type="dxa"/>
          </w:tcPr>
          <w:p w14:paraId="46B3E460">
            <w:r>
              <w:t>系统提供了删除行政区划的功能。对于那些不再需要在系统中保留的行政区</w:t>
            </w:r>
            <w:r>
              <w:br w:type="textWrapping"/>
            </w:r>
            <w:r>
              <w:t>划信息，用户可将其从系统中移除，避免冗余数据对系统运行和数据分析造成干</w:t>
            </w:r>
            <w:r>
              <w:br w:type="textWrapping"/>
            </w:r>
            <w:r>
              <w:t>扰。</w:t>
            </w:r>
          </w:p>
        </w:tc>
      </w:tr>
      <w:tr w14:paraId="7AA0B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263845">
            <w:r>
              <w:t>1575</w:t>
            </w:r>
          </w:p>
        </w:tc>
        <w:tc>
          <w:tcPr>
            <w:tcW w:w="2161" w:type="dxa"/>
          </w:tcPr>
          <w:p w14:paraId="1487F127">
            <w:r>
              <w:t>农村经济收入记录列表</w:t>
            </w:r>
          </w:p>
        </w:tc>
        <w:tc>
          <w:tcPr>
            <w:tcW w:w="2161" w:type="dxa"/>
          </w:tcPr>
          <w:p w14:paraId="63725234">
            <w:r>
              <w:t>农村经济收入记录自定义筛选条件输入</w:t>
            </w:r>
          </w:p>
        </w:tc>
        <w:tc>
          <w:tcPr>
            <w:tcW w:w="2161" w:type="dxa"/>
          </w:tcPr>
          <w:p w14:paraId="30AED8CA">
            <w:r>
              <w:t>允许用户自行设定筛选条件来对农村经济收入记录进行筛选。用户可以根据</w:t>
            </w:r>
            <w:r>
              <w:br w:type="textWrapping"/>
            </w:r>
            <w:r>
              <w:t>实际需求，输入特定的条件参数，系统将根据这些自定义条件对海量的农村经济</w:t>
            </w:r>
            <w:r>
              <w:br w:type="textWrapping"/>
            </w:r>
            <w:r>
              <w:t>收入记录进行初步筛选，便于用户快速聚焦到符合特定条件的记录子集。</w:t>
            </w:r>
          </w:p>
        </w:tc>
      </w:tr>
      <w:tr w14:paraId="4E587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BD8B93">
            <w:r>
              <w:t>1576</w:t>
            </w:r>
          </w:p>
        </w:tc>
        <w:tc>
          <w:tcPr>
            <w:tcW w:w="2161" w:type="dxa"/>
          </w:tcPr>
          <w:p w14:paraId="10F0CB5A">
            <w:r>
              <w:t>农村经济收入记录列表</w:t>
            </w:r>
          </w:p>
        </w:tc>
        <w:tc>
          <w:tcPr>
            <w:tcW w:w="2161" w:type="dxa"/>
          </w:tcPr>
          <w:p w14:paraId="5A8A9372">
            <w:r>
              <w:t>农村经济收入记录自定义数据计算</w:t>
            </w:r>
          </w:p>
        </w:tc>
        <w:tc>
          <w:tcPr>
            <w:tcW w:w="2161" w:type="dxa"/>
          </w:tcPr>
          <w:p w14:paraId="661ADE09">
            <w:r>
              <w:t>系统能够按照用户输入的条件对农村经济收入记录进行数据计算。用户可以</w:t>
            </w:r>
            <w:r>
              <w:br w:type="textWrapping"/>
            </w:r>
            <w:r>
              <w:t>根据具体的业务需求，设定相应的数据计算规则，系统将基于这些规则对选定的</w:t>
            </w:r>
            <w:r>
              <w:br w:type="textWrapping"/>
            </w:r>
            <w:r>
              <w:t>记录进行计算处理，为用户提供更具针对性的数据结果。</w:t>
            </w:r>
          </w:p>
        </w:tc>
      </w:tr>
      <w:tr w14:paraId="5037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0C1A4FE">
            <w:r>
              <w:t>1577</w:t>
            </w:r>
          </w:p>
        </w:tc>
        <w:tc>
          <w:tcPr>
            <w:tcW w:w="2161" w:type="dxa"/>
          </w:tcPr>
          <w:p w14:paraId="5085B881">
            <w:r>
              <w:t>农村经济收入记录列表</w:t>
            </w:r>
          </w:p>
        </w:tc>
        <w:tc>
          <w:tcPr>
            <w:tcW w:w="2161" w:type="dxa"/>
          </w:tcPr>
          <w:p w14:paraId="1A84611B">
            <w:r>
              <w:t>农村经济收入记录自定义筛选查询</w:t>
            </w:r>
          </w:p>
        </w:tc>
        <w:tc>
          <w:tcPr>
            <w:tcW w:w="2161" w:type="dxa"/>
          </w:tcPr>
          <w:p w14:paraId="24413C28">
            <w:r>
              <w:t>该功能结合了自定义筛选条件输入和自定义数据计算功能。用户在设定好筛</w:t>
            </w:r>
            <w:r>
              <w:br w:type="textWrapping"/>
            </w:r>
            <w:r>
              <w:t>选条件并完成数据计算规则设定后，通过此功能可进行全面的查询操作。系统将</w:t>
            </w:r>
            <w:r>
              <w:br w:type="textWrapping"/>
            </w:r>
            <w:r>
              <w:t>综合考虑筛选条件和计算规则，为用户精准地检索出符合要求的农村经济收入记</w:t>
            </w:r>
            <w:r>
              <w:br w:type="textWrapping"/>
            </w:r>
            <w:r>
              <w:t>录。</w:t>
            </w:r>
          </w:p>
        </w:tc>
      </w:tr>
      <w:tr w14:paraId="065B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991B84">
            <w:r>
              <w:t>1578</w:t>
            </w:r>
          </w:p>
        </w:tc>
        <w:tc>
          <w:tcPr>
            <w:tcW w:w="2161" w:type="dxa"/>
          </w:tcPr>
          <w:p w14:paraId="63450DB7">
            <w:r>
              <w:t>农村经济收入记录列表</w:t>
            </w:r>
          </w:p>
        </w:tc>
        <w:tc>
          <w:tcPr>
            <w:tcW w:w="2161" w:type="dxa"/>
          </w:tcPr>
          <w:p w14:paraId="0F0995F0">
            <w:r>
              <w:t>农村经济收入记录列表导出</w:t>
            </w:r>
          </w:p>
        </w:tc>
        <w:tc>
          <w:tcPr>
            <w:tcW w:w="2161" w:type="dxa"/>
          </w:tcPr>
          <w:p w14:paraId="3AC07F26">
            <w:r>
              <w:t>用户能够使用此功能将农村经济收入记录列表导出为其他格式，例如Excel</w:t>
            </w:r>
            <w:r>
              <w:br w:type="textWrapping"/>
            </w:r>
            <w:r>
              <w:t>格式。这方便了用户对数据进行离线分析、存档或与其他系统进行数据交互，提</w:t>
            </w:r>
            <w:r>
              <w:br w:type="textWrapping"/>
            </w:r>
            <w:r>
              <w:t>高了数据的利用效率和灵活性。</w:t>
            </w:r>
          </w:p>
        </w:tc>
      </w:tr>
      <w:tr w14:paraId="65461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306612">
            <w:r>
              <w:t>1579</w:t>
            </w:r>
          </w:p>
        </w:tc>
        <w:tc>
          <w:tcPr>
            <w:tcW w:w="2161" w:type="dxa"/>
          </w:tcPr>
          <w:p w14:paraId="158747F6">
            <w:r>
              <w:t>农村经济收入记录列表</w:t>
            </w:r>
          </w:p>
        </w:tc>
        <w:tc>
          <w:tcPr>
            <w:tcW w:w="2161" w:type="dxa"/>
          </w:tcPr>
          <w:p w14:paraId="5F041D11">
            <w:r>
              <w:t>农村经济收入记录列表上报填写情况统计</w:t>
            </w:r>
          </w:p>
        </w:tc>
        <w:tc>
          <w:tcPr>
            <w:tcW w:w="2161" w:type="dxa"/>
          </w:tcPr>
          <w:p w14:paraId="5DEB1B4E">
            <w:r>
              <w:t>系统提供统计功能，用于展示农村经济收入记录的上报和填写情况。通过此</w:t>
            </w:r>
            <w:r>
              <w:br w:type="textWrapping"/>
            </w:r>
            <w:r>
              <w:t>功能，用户可以直观地了解各个记录的上报状态以及填写完整性情况，有助于对</w:t>
            </w:r>
            <w:r>
              <w:br w:type="textWrapping"/>
            </w:r>
            <w:r>
              <w:t>数据收集工作进行监控和管理。</w:t>
            </w:r>
          </w:p>
        </w:tc>
      </w:tr>
      <w:tr w14:paraId="4755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84BCBD">
            <w:r>
              <w:t>1580</w:t>
            </w:r>
          </w:p>
        </w:tc>
        <w:tc>
          <w:tcPr>
            <w:tcW w:w="2161" w:type="dxa"/>
          </w:tcPr>
          <w:p w14:paraId="3F95EBFA">
            <w:r>
              <w:t>农村经济收入记录列表</w:t>
            </w:r>
          </w:p>
        </w:tc>
        <w:tc>
          <w:tcPr>
            <w:tcW w:w="2161" w:type="dxa"/>
          </w:tcPr>
          <w:p w14:paraId="0AEBA500">
            <w:r>
              <w:t>农村经济收入记录列表</w:t>
            </w:r>
          </w:p>
        </w:tc>
        <w:tc>
          <w:tcPr>
            <w:tcW w:w="2161" w:type="dxa"/>
          </w:tcPr>
          <w:p w14:paraId="375A6B6F">
            <w:r>
              <w:t>系统会展示所有农村经济收入的记录列表。该列表呈现了完整的农村经济收</w:t>
            </w:r>
            <w:r>
              <w:br w:type="textWrapping"/>
            </w:r>
            <w:r>
              <w:t>入记录信息，方便用户进行浏览、查询和其他操作，是整个子模块的数据核心展</w:t>
            </w:r>
            <w:r>
              <w:br w:type="textWrapping"/>
            </w:r>
            <w:r>
              <w:t>示区域。</w:t>
            </w:r>
          </w:p>
        </w:tc>
      </w:tr>
      <w:tr w14:paraId="71B4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02037C">
            <w:r>
              <w:t>1581</w:t>
            </w:r>
          </w:p>
        </w:tc>
        <w:tc>
          <w:tcPr>
            <w:tcW w:w="2161" w:type="dxa"/>
          </w:tcPr>
          <w:p w14:paraId="7B6BBEFF">
            <w:r>
              <w:t>农村经济收入记录列表</w:t>
            </w:r>
          </w:p>
        </w:tc>
        <w:tc>
          <w:tcPr>
            <w:tcW w:w="2161" w:type="dxa"/>
          </w:tcPr>
          <w:p w14:paraId="7022D745">
            <w:r>
              <w:t>农村经济收入记录管理</w:t>
            </w:r>
          </w:p>
        </w:tc>
        <w:tc>
          <w:tcPr>
            <w:tcW w:w="2161" w:type="dxa"/>
          </w:tcPr>
          <w:p w14:paraId="245F5904">
            <w:r>
              <w:t>此功能为用户提供了对农村经济收入记录的全面管理操作。包括记录的新增、</w:t>
            </w:r>
            <w:r>
              <w:br w:type="textWrapping"/>
            </w:r>
            <w:r>
              <w:t>修改、删除以及查询等操作，确保用户能够对农村经济收入记录进行高效、准确</w:t>
            </w:r>
            <w:r>
              <w:br w:type="textWrapping"/>
            </w:r>
            <w:r>
              <w:t>的管理。</w:t>
            </w:r>
          </w:p>
        </w:tc>
      </w:tr>
      <w:tr w14:paraId="08964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4754A2">
            <w:r>
              <w:t>1582</w:t>
            </w:r>
          </w:p>
        </w:tc>
        <w:tc>
          <w:tcPr>
            <w:tcW w:w="2161" w:type="dxa"/>
          </w:tcPr>
          <w:p w14:paraId="5C85D2D9">
            <w:r>
              <w:t>农村经济收入记录列表</w:t>
            </w:r>
          </w:p>
        </w:tc>
        <w:tc>
          <w:tcPr>
            <w:tcW w:w="2161" w:type="dxa"/>
          </w:tcPr>
          <w:p w14:paraId="18E2FCFA">
            <w:r>
              <w:t>经济收入记录列表内容低于5万和新突破10万村用不同颜色标注</w:t>
            </w:r>
          </w:p>
        </w:tc>
        <w:tc>
          <w:tcPr>
            <w:tcW w:w="2161" w:type="dxa"/>
          </w:tcPr>
          <w:p w14:paraId="025111F8">
            <w:r>
              <w:t>在农村经济收入记录列表中，系统会对经济收入低于5万和新突破10万的</w:t>
            </w:r>
            <w:r>
              <w:br w:type="textWrapping"/>
            </w:r>
            <w:r>
              <w:t>记录分别采用不同颜色进行标注。这种可视化的处理方式能够帮助用户快速识别</w:t>
            </w:r>
            <w:r>
              <w:br w:type="textWrapping"/>
            </w:r>
            <w:r>
              <w:t>出经济收入处于特定区间的村庄记录，便于进行重点关注和分析。</w:t>
            </w:r>
          </w:p>
        </w:tc>
      </w:tr>
      <w:tr w14:paraId="163EC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E4C4E3E">
            <w:r>
              <w:t>1583</w:t>
            </w:r>
          </w:p>
        </w:tc>
        <w:tc>
          <w:tcPr>
            <w:tcW w:w="2161" w:type="dxa"/>
          </w:tcPr>
          <w:p w14:paraId="4F800712">
            <w:r>
              <w:t>农村经济收入记录列表</w:t>
            </w:r>
          </w:p>
        </w:tc>
        <w:tc>
          <w:tcPr>
            <w:tcW w:w="2161" w:type="dxa"/>
          </w:tcPr>
          <w:p w14:paraId="667AF7EF">
            <w:r>
              <w:t>收入台账详情查看</w:t>
            </w:r>
          </w:p>
        </w:tc>
        <w:tc>
          <w:tcPr>
            <w:tcW w:w="2161" w:type="dxa"/>
          </w:tcPr>
          <w:p w14:paraId="239CA366">
            <w:r>
              <w:t>用户可通过此功能查看特定收入台账的详细信息。当用户需要深入了解某一</w:t>
            </w:r>
            <w:r>
              <w:br w:type="textWrapping"/>
            </w:r>
            <w:r>
              <w:t>收入台账的具体情况时，如收支明细、来源构成等，可利用此功能获取详细的数</w:t>
            </w:r>
            <w:r>
              <w:br w:type="textWrapping"/>
            </w:r>
            <w:r>
              <w:t>据内容，为进一步的分析和决策提供支持。</w:t>
            </w:r>
          </w:p>
        </w:tc>
      </w:tr>
      <w:tr w14:paraId="03958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48711F">
            <w:r>
              <w:t>1584</w:t>
            </w:r>
          </w:p>
        </w:tc>
        <w:tc>
          <w:tcPr>
            <w:tcW w:w="2161" w:type="dxa"/>
          </w:tcPr>
          <w:p w14:paraId="7D963C89">
            <w:r>
              <w:t>农村经济收入记录列表</w:t>
            </w:r>
          </w:p>
        </w:tc>
        <w:tc>
          <w:tcPr>
            <w:tcW w:w="2161" w:type="dxa"/>
          </w:tcPr>
          <w:p w14:paraId="3A3DB9B4">
            <w:r>
              <w:t>年收入统计管理</w:t>
            </w:r>
          </w:p>
        </w:tc>
        <w:tc>
          <w:tcPr>
            <w:tcW w:w="2161" w:type="dxa"/>
          </w:tcPr>
          <w:p w14:paraId="5C0D3951">
            <w:r>
              <w:t>系统提供了对年收入进行统计和管理的功能。用户可以利用此功能对不同村</w:t>
            </w:r>
            <w:r>
              <w:br w:type="textWrapping"/>
            </w:r>
            <w:r>
              <w:t>庄或区域的年收入数据进行汇总、分析和管理，有助于把握农村经济的年度发展</w:t>
            </w:r>
            <w:r>
              <w:br w:type="textWrapping"/>
            </w:r>
            <w:r>
              <w:t>态势。</w:t>
            </w:r>
          </w:p>
        </w:tc>
      </w:tr>
      <w:tr w14:paraId="50FB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E6E804">
            <w:r>
              <w:t>1585</w:t>
            </w:r>
          </w:p>
        </w:tc>
        <w:tc>
          <w:tcPr>
            <w:tcW w:w="2161" w:type="dxa"/>
          </w:tcPr>
          <w:p w14:paraId="36AEADB0">
            <w:r>
              <w:t>农村经济收入记录列表</w:t>
            </w:r>
          </w:p>
        </w:tc>
        <w:tc>
          <w:tcPr>
            <w:tcW w:w="2161" w:type="dxa"/>
          </w:tcPr>
          <w:p w14:paraId="714F3B0E">
            <w:r>
              <w:t>年收入统计筛选</w:t>
            </w:r>
          </w:p>
        </w:tc>
        <w:tc>
          <w:tcPr>
            <w:tcW w:w="2161" w:type="dxa"/>
          </w:tcPr>
          <w:p w14:paraId="0B3FC9B9">
            <w:r>
              <w:t>允许用户根据特定条件对年收入统计数据进行筛选操作。用户可以依据自身需求，设定如地区、产业类型、收入区间等筛选条件，快速获取符合条件的年收</w:t>
            </w:r>
            <w:r>
              <w:br w:type="textWrapping"/>
            </w:r>
            <w:r>
              <w:t>入统计信息，方便进行针对性的研究和决策。</w:t>
            </w:r>
          </w:p>
        </w:tc>
      </w:tr>
      <w:tr w14:paraId="76C8B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54709C">
            <w:r>
              <w:t>1586</w:t>
            </w:r>
          </w:p>
        </w:tc>
        <w:tc>
          <w:tcPr>
            <w:tcW w:w="2161" w:type="dxa"/>
          </w:tcPr>
          <w:p w14:paraId="56DE41B6">
            <w:r>
              <w:t>农村经济收入记录列表</w:t>
            </w:r>
          </w:p>
        </w:tc>
        <w:tc>
          <w:tcPr>
            <w:tcW w:w="2161" w:type="dxa"/>
          </w:tcPr>
          <w:p w14:paraId="4CA0A912">
            <w:r>
              <w:t>仅显示低于5万清单管理</w:t>
            </w:r>
          </w:p>
        </w:tc>
        <w:tc>
          <w:tcPr>
            <w:tcW w:w="2161" w:type="dxa"/>
          </w:tcPr>
          <w:p w14:paraId="5AB69653">
            <w:r>
              <w:t>系统提供了对低于5万收入的清单进行专门管理的功能。通过此功能，用</w:t>
            </w:r>
            <w:r>
              <w:br w:type="textWrapping"/>
            </w:r>
            <w:r>
              <w:t>户可以集中对经济收入较低的村庄清单进行查看、分析和管理操作，有助于制定</w:t>
            </w:r>
            <w:r>
              <w:br w:type="textWrapping"/>
            </w:r>
            <w:r>
              <w:t>针对性的帮扶和发展策略。</w:t>
            </w:r>
          </w:p>
        </w:tc>
      </w:tr>
      <w:tr w14:paraId="2A3D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9909AE">
            <w:r>
              <w:t>1587</w:t>
            </w:r>
          </w:p>
        </w:tc>
        <w:tc>
          <w:tcPr>
            <w:tcW w:w="2161" w:type="dxa"/>
          </w:tcPr>
          <w:p w14:paraId="2F7815F1">
            <w:r>
              <w:t>农村经济收入记录列表</w:t>
            </w:r>
          </w:p>
        </w:tc>
        <w:tc>
          <w:tcPr>
            <w:tcW w:w="2161" w:type="dxa"/>
          </w:tcPr>
          <w:p w14:paraId="64861029">
            <w:r>
              <w:t>仅显示新突破10万清单管理</w:t>
            </w:r>
          </w:p>
        </w:tc>
        <w:tc>
          <w:tcPr>
            <w:tcW w:w="2161" w:type="dxa"/>
          </w:tcPr>
          <w:p w14:paraId="4CE46102">
            <w:r>
              <w:t>此功能用于对新突破10万收入的清单进行管理。用户可以通过该功能对经</w:t>
            </w:r>
            <w:r>
              <w:br w:type="textWrapping"/>
            </w:r>
            <w:r>
              <w:t>济收入有显著增长的村庄清单进行有效的管理和分析，了解农村经济发展中的亮</w:t>
            </w:r>
            <w:r>
              <w:br w:type="textWrapping"/>
            </w:r>
            <w:r>
              <w:t>点和潜力区域。</w:t>
            </w:r>
          </w:p>
        </w:tc>
      </w:tr>
      <w:tr w14:paraId="49EA8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B045A5">
            <w:r>
              <w:t>1588</w:t>
            </w:r>
          </w:p>
        </w:tc>
        <w:tc>
          <w:tcPr>
            <w:tcW w:w="2161" w:type="dxa"/>
          </w:tcPr>
          <w:p w14:paraId="2D95D6AF">
            <w:r>
              <w:t>农村经济收入记录列表</w:t>
            </w:r>
          </w:p>
        </w:tc>
        <w:tc>
          <w:tcPr>
            <w:tcW w:w="2161" w:type="dxa"/>
          </w:tcPr>
          <w:p w14:paraId="553D2DF1">
            <w:r>
              <w:t>脱贫县管理</w:t>
            </w:r>
          </w:p>
        </w:tc>
        <w:tc>
          <w:tcPr>
            <w:tcW w:w="2161" w:type="dxa"/>
          </w:tcPr>
          <w:p w14:paraId="7579C661">
            <w:r>
              <w:t>用于对脱贫县的相关信息进行全面管理。包括脱贫县的基本信息、经济发展</w:t>
            </w:r>
            <w:r>
              <w:br w:type="textWrapping"/>
            </w:r>
            <w:r>
              <w:t>数据、帮扶措施成效等内容的录入、修改、查询和统计等操作，确保对脱贫县的</w:t>
            </w:r>
            <w:r>
              <w:br w:type="textWrapping"/>
            </w:r>
            <w:r>
              <w:t>管理工作有序、高效。</w:t>
            </w:r>
          </w:p>
        </w:tc>
      </w:tr>
      <w:tr w14:paraId="7579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85B535">
            <w:r>
              <w:t>1589</w:t>
            </w:r>
          </w:p>
        </w:tc>
        <w:tc>
          <w:tcPr>
            <w:tcW w:w="2161" w:type="dxa"/>
          </w:tcPr>
          <w:p w14:paraId="563BD2C5">
            <w:r>
              <w:t>农村经济收入记录列表</w:t>
            </w:r>
          </w:p>
        </w:tc>
        <w:tc>
          <w:tcPr>
            <w:tcW w:w="2161" w:type="dxa"/>
          </w:tcPr>
          <w:p w14:paraId="3895F918">
            <w:r>
              <w:t>脱贫村管理</w:t>
            </w:r>
          </w:p>
        </w:tc>
        <w:tc>
          <w:tcPr>
            <w:tcW w:w="2161" w:type="dxa"/>
          </w:tcPr>
          <w:p w14:paraId="63D68E61">
            <w:r>
              <w:t>对脱贫村相关信息进行系统管理。涵盖脱贫村的人口、产业、收入等多方面</w:t>
            </w:r>
            <w:r>
              <w:br w:type="textWrapping"/>
            </w:r>
            <w:r>
              <w:t>信息的维护和管理，有助于跟踪脱贫村的后续发展情况，巩固脱贫成果。</w:t>
            </w:r>
          </w:p>
        </w:tc>
      </w:tr>
      <w:tr w14:paraId="2AD3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9ECD14">
            <w:r>
              <w:t>1590</w:t>
            </w:r>
          </w:p>
        </w:tc>
        <w:tc>
          <w:tcPr>
            <w:tcW w:w="2161" w:type="dxa"/>
          </w:tcPr>
          <w:p w14:paraId="15337A90">
            <w:r>
              <w:t>农村经济收入记录列表</w:t>
            </w:r>
          </w:p>
        </w:tc>
        <w:tc>
          <w:tcPr>
            <w:tcW w:w="2161" w:type="dxa"/>
          </w:tcPr>
          <w:p w14:paraId="68D19BD7">
            <w:r>
              <w:t>发展较弱村管理</w:t>
            </w:r>
          </w:p>
        </w:tc>
        <w:tc>
          <w:tcPr>
            <w:tcW w:w="2161" w:type="dxa"/>
          </w:tcPr>
          <w:p w14:paraId="2BCCCAAC">
            <w:r>
              <w:t>系统提供对经济发展较弱的村进行特别管理的功能。通过对这些村庄的经济</w:t>
            </w:r>
            <w:r>
              <w:br w:type="textWrapping"/>
            </w:r>
            <w:r>
              <w:t>数据、发展瓶颈、帮扶需求等信息进行详细记录和管理，便于制定精准的帮扶政</w:t>
            </w:r>
            <w:r>
              <w:br w:type="textWrapping"/>
            </w:r>
            <w:r>
              <w:t>策和发展计划。</w:t>
            </w:r>
          </w:p>
        </w:tc>
      </w:tr>
      <w:tr w14:paraId="1BA26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B08DAC">
            <w:r>
              <w:t>1591</w:t>
            </w:r>
          </w:p>
        </w:tc>
        <w:tc>
          <w:tcPr>
            <w:tcW w:w="2161" w:type="dxa"/>
          </w:tcPr>
          <w:p w14:paraId="03431F49">
            <w:r>
              <w:t>农村经济收入记录列表</w:t>
            </w:r>
          </w:p>
        </w:tc>
        <w:tc>
          <w:tcPr>
            <w:tcW w:w="2161" w:type="dxa"/>
          </w:tcPr>
          <w:p w14:paraId="2E75471F">
            <w:r>
              <w:t>下沉工作村管理</w:t>
            </w:r>
          </w:p>
        </w:tc>
        <w:tc>
          <w:tcPr>
            <w:tcW w:w="2161" w:type="dxa"/>
          </w:tcPr>
          <w:p w14:paraId="2E1F699C">
            <w:r>
              <w:t>用于对下沉工作村的相关信息进行管理。包括下沉工作的目标、实施情况、</w:t>
            </w:r>
            <w:r>
              <w:br w:type="textWrapping"/>
            </w:r>
            <w:r>
              <w:t>取得成效等方面的信息管理，确保下沉工作村的各项工作能够有序开展和有效监</w:t>
            </w:r>
            <w:r>
              <w:br w:type="textWrapping"/>
            </w:r>
            <w:r>
              <w:t>督。</w:t>
            </w:r>
          </w:p>
        </w:tc>
      </w:tr>
      <w:tr w14:paraId="1A40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E288D2">
            <w:r>
              <w:t>1592</w:t>
            </w:r>
          </w:p>
        </w:tc>
        <w:tc>
          <w:tcPr>
            <w:tcW w:w="2161" w:type="dxa"/>
          </w:tcPr>
          <w:p w14:paraId="17EFDB2F">
            <w:r>
              <w:t>农村经济收入记录列表</w:t>
            </w:r>
          </w:p>
        </w:tc>
        <w:tc>
          <w:tcPr>
            <w:tcW w:w="2161" w:type="dxa"/>
          </w:tcPr>
          <w:p w14:paraId="3EA53382">
            <w:r>
              <w:t>农村经济收入记录-获取财务数据接口</w:t>
            </w:r>
          </w:p>
        </w:tc>
        <w:tc>
          <w:tcPr>
            <w:tcW w:w="2161" w:type="dxa"/>
          </w:tcPr>
          <w:p w14:paraId="6209B8FE">
            <w:r>
              <w:t>系统设有通过接口获取农村经济收入财务数据的功能。利用此接口，系统能</w:t>
            </w:r>
            <w:r>
              <w:br w:type="textWrapping"/>
            </w:r>
            <w:r>
              <w:t>够与相关财务系统进行数据对接，自动获取准确的农村经济收入财务数据，减少</w:t>
            </w:r>
            <w:r>
              <w:br w:type="textWrapping"/>
            </w:r>
            <w:r>
              <w:t>人工录入工作量，提高数据的及时性和准确性。</w:t>
            </w:r>
          </w:p>
        </w:tc>
      </w:tr>
      <w:tr w14:paraId="08F31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87A271">
            <w:r>
              <w:t>1593</w:t>
            </w:r>
          </w:p>
        </w:tc>
        <w:tc>
          <w:tcPr>
            <w:tcW w:w="2161" w:type="dxa"/>
          </w:tcPr>
          <w:p w14:paraId="543457F2">
            <w:r>
              <w:t>农村经济收入记录列表</w:t>
            </w:r>
          </w:p>
        </w:tc>
        <w:tc>
          <w:tcPr>
            <w:tcW w:w="2161" w:type="dxa"/>
          </w:tcPr>
          <w:p w14:paraId="2F8215FA">
            <w:r>
              <w:t>农村经济收入记录信息管理</w:t>
            </w:r>
          </w:p>
        </w:tc>
        <w:tc>
          <w:tcPr>
            <w:tcW w:w="2161" w:type="dxa"/>
          </w:tcPr>
          <w:p w14:paraId="22B38124">
            <w:r>
              <w:t>对农村经济收入记录的信息进行全方位管理。包括对记录信息的完整性、准</w:t>
            </w:r>
            <w:r>
              <w:br w:type="textWrapping"/>
            </w:r>
            <w:r>
              <w:t>确性进行审核，对信息的存储、更新进行操作，确保农村经济收入记录信息的质</w:t>
            </w:r>
            <w:r>
              <w:br w:type="textWrapping"/>
            </w:r>
            <w:r>
              <w:t>量和可用性。</w:t>
            </w:r>
          </w:p>
        </w:tc>
      </w:tr>
      <w:tr w14:paraId="79A6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3B859E">
            <w:r>
              <w:t>1594</w:t>
            </w:r>
          </w:p>
        </w:tc>
        <w:tc>
          <w:tcPr>
            <w:tcW w:w="2161" w:type="dxa"/>
          </w:tcPr>
          <w:p w14:paraId="419848F0">
            <w:r>
              <w:t>农村经济收入记录列表</w:t>
            </w:r>
          </w:p>
        </w:tc>
        <w:tc>
          <w:tcPr>
            <w:tcW w:w="2161" w:type="dxa"/>
          </w:tcPr>
          <w:p w14:paraId="2A3F1FAF">
            <w:r>
              <w:t>农村经济收入记录自定义数据逻辑</w:t>
            </w:r>
          </w:p>
        </w:tc>
        <w:tc>
          <w:tcPr>
            <w:tcW w:w="2161" w:type="dxa"/>
          </w:tcPr>
          <w:p w14:paraId="7D43A60C">
            <w:r>
              <w:t>允许用户自定义农村经济收入记录的数据逻辑。用户可以根据不同的业务场</w:t>
            </w:r>
            <w:r>
              <w:br w:type="textWrapping"/>
            </w:r>
            <w:r>
              <w:t>景和分析需求，自行设定数据处理和分析的逻辑规则，使系统能够更好地适应多</w:t>
            </w:r>
            <w:r>
              <w:br w:type="textWrapping"/>
            </w:r>
            <w:r>
              <w:t>样化的用户需求，提供更具个性化的数据处理和分析结果。</w:t>
            </w:r>
          </w:p>
        </w:tc>
      </w:tr>
      <w:tr w14:paraId="19015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D535730">
            <w:r>
              <w:t>1595</w:t>
            </w:r>
          </w:p>
        </w:tc>
        <w:tc>
          <w:tcPr>
            <w:tcW w:w="2161" w:type="dxa"/>
          </w:tcPr>
          <w:p w14:paraId="21BB193A">
            <w:r>
              <w:t>信息收集统计</w:t>
            </w:r>
          </w:p>
        </w:tc>
        <w:tc>
          <w:tcPr>
            <w:tcW w:w="2161" w:type="dxa"/>
          </w:tcPr>
          <w:p w14:paraId="34FF42FC">
            <w:r>
              <w:t>信息收集统计列表</w:t>
            </w:r>
          </w:p>
        </w:tc>
        <w:tc>
          <w:tcPr>
            <w:tcW w:w="2161" w:type="dxa"/>
          </w:tcPr>
          <w:p w14:paraId="48EE9615">
            <w:r>
              <w:t>系统精心设计并展示了信息收集的统计列表，该列表以清晰、直观的方式呈</w:t>
            </w:r>
            <w:r>
              <w:br w:type="textWrapping"/>
            </w:r>
            <w:r>
              <w:t>现各类信息收集的汇总情况。通过简洁明了的表格布局，用户可以快速浏览到诸</w:t>
            </w:r>
            <w:r>
              <w:br w:type="textWrapping"/>
            </w:r>
            <w:r>
              <w:t>如各地区的信息收集总量、不同类型信息的分布比例等关键汇总数据，为宏观把</w:t>
            </w:r>
            <w:r>
              <w:br w:type="textWrapping"/>
            </w:r>
            <w:r>
              <w:t>握信息收集工作的整体态势提供了便捷途径。</w:t>
            </w:r>
          </w:p>
        </w:tc>
      </w:tr>
      <w:tr w14:paraId="0FF27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51DCE0">
            <w:r>
              <w:t>1596</w:t>
            </w:r>
          </w:p>
        </w:tc>
        <w:tc>
          <w:tcPr>
            <w:tcW w:w="2161" w:type="dxa"/>
          </w:tcPr>
          <w:p w14:paraId="0A10E1E5">
            <w:r>
              <w:t>信息收集统计</w:t>
            </w:r>
          </w:p>
        </w:tc>
        <w:tc>
          <w:tcPr>
            <w:tcW w:w="2161" w:type="dxa"/>
          </w:tcPr>
          <w:p w14:paraId="7B085637">
            <w:r>
              <w:t>信息收集按所属区划、年份、季度查询</w:t>
            </w:r>
          </w:p>
        </w:tc>
        <w:tc>
          <w:tcPr>
            <w:tcW w:w="2161" w:type="dxa"/>
          </w:tcPr>
          <w:p w14:paraId="53AAA448">
            <w:r>
              <w:t>能够根据不同的行政区划（精确到省市县乡村各级）、年份以及季度等多维</w:t>
            </w:r>
            <w:r>
              <w:br w:type="textWrapping"/>
            </w:r>
            <w:r>
              <w:t>度条件，精准地查询信息收集的统计数据。无论是查看特定年份某一地区的信息</w:t>
            </w:r>
            <w:r>
              <w:br w:type="textWrapping"/>
            </w:r>
            <w:r>
              <w:t>收集情况，还是对比不同季度各区域的数据变化趋势，系统都能迅速响应并提供</w:t>
            </w:r>
            <w:r>
              <w:br w:type="textWrapping"/>
            </w:r>
            <w:r>
              <w:t>准确详实的查询结果。</w:t>
            </w:r>
          </w:p>
        </w:tc>
      </w:tr>
      <w:tr w14:paraId="0044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10EAF9">
            <w:r>
              <w:t>1597</w:t>
            </w:r>
          </w:p>
        </w:tc>
        <w:tc>
          <w:tcPr>
            <w:tcW w:w="2161" w:type="dxa"/>
          </w:tcPr>
          <w:p w14:paraId="6B18908A">
            <w:r>
              <w:t>信息收集统计</w:t>
            </w:r>
          </w:p>
        </w:tc>
        <w:tc>
          <w:tcPr>
            <w:tcW w:w="2161" w:type="dxa"/>
          </w:tcPr>
          <w:p w14:paraId="1A1CAD9D">
            <w:r>
              <w:t>信息收集导出</w:t>
            </w:r>
          </w:p>
        </w:tc>
        <w:tc>
          <w:tcPr>
            <w:tcW w:w="2161" w:type="dxa"/>
          </w:tcPr>
          <w:p w14:paraId="770108C7">
            <w:r>
              <w:t>允许用户将信息收集的统计数据导出为其他格式，其中以Excel格式最为常</w:t>
            </w:r>
            <w:r>
              <w:br w:type="textWrapping"/>
            </w:r>
            <w:r>
              <w:t>用。可将所需数据转换为Excel文件并下载至本地设备。</w:t>
            </w:r>
          </w:p>
        </w:tc>
      </w:tr>
      <w:tr w14:paraId="2DB46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88448E">
            <w:r>
              <w:t>1598</w:t>
            </w:r>
          </w:p>
        </w:tc>
        <w:tc>
          <w:tcPr>
            <w:tcW w:w="2161" w:type="dxa"/>
          </w:tcPr>
          <w:p w14:paraId="41ADD486">
            <w:r>
              <w:t>信息收集统计</w:t>
            </w:r>
          </w:p>
        </w:tc>
        <w:tc>
          <w:tcPr>
            <w:tcW w:w="2161" w:type="dxa"/>
          </w:tcPr>
          <w:p w14:paraId="7130DBFC">
            <w:r>
              <w:t>信息收集地区穿透</w:t>
            </w:r>
          </w:p>
        </w:tc>
        <w:tc>
          <w:tcPr>
            <w:tcW w:w="2161" w:type="dxa"/>
          </w:tcPr>
          <w:p w14:paraId="79F7B75E">
            <w:r>
              <w:t>系统创新性地提供了地区穿透功能，使用户能够突破表面数据的限制，深入了解特定地区的信息收集情况。当用户在统计列表或查询结果中选择某一特定地区时，通过点击相应的穿透链接或按钮，系统将迅速展示该地区更为详细、全面的信息收集明细，包括每个村集体的具体填写情况、各项数据的来源与更新记录等。</w:t>
            </w:r>
          </w:p>
        </w:tc>
      </w:tr>
      <w:tr w14:paraId="3FED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CC09A5">
            <w:r>
              <w:t>1599</w:t>
            </w:r>
          </w:p>
        </w:tc>
        <w:tc>
          <w:tcPr>
            <w:tcW w:w="2161" w:type="dxa"/>
          </w:tcPr>
          <w:p w14:paraId="7D8B83C0">
            <w:r>
              <w:t>信息收集统计</w:t>
            </w:r>
          </w:p>
        </w:tc>
        <w:tc>
          <w:tcPr>
            <w:tcW w:w="2161" w:type="dxa"/>
          </w:tcPr>
          <w:p w14:paraId="1E51B11C">
            <w:r>
              <w:t>信息收集填写率统计</w:t>
            </w:r>
          </w:p>
        </w:tc>
        <w:tc>
          <w:tcPr>
            <w:tcW w:w="2161" w:type="dxa"/>
          </w:tcPr>
          <w:p w14:paraId="5CDBE111">
            <w:r>
              <w:t>为客观评估信息收集的完整性，系统自动对各地区或各类型的信息收集填写</w:t>
            </w:r>
            <w:r>
              <w:br w:type="textWrapping"/>
            </w:r>
            <w:r>
              <w:t>率进行精确统计并直观展示。无论是以地区为单位对比不同区域之间的填写率差</w:t>
            </w:r>
            <w:r>
              <w:br w:type="textWrapping"/>
            </w:r>
            <w:r>
              <w:t>异，还是从信息类型角度分析各类数据的收集完成程度，用户都能通过一目了然</w:t>
            </w:r>
            <w:r>
              <w:br w:type="textWrapping"/>
            </w:r>
            <w:r>
              <w:t>的图表或数字形式获取关键信息，从而及时发现信息收集工作中的薄弱环节，为</w:t>
            </w:r>
            <w:r>
              <w:br w:type="textWrapping"/>
            </w:r>
            <w:r>
              <w:t>针对性地优化工作策略提供了数据依据。</w:t>
            </w:r>
          </w:p>
        </w:tc>
      </w:tr>
      <w:tr w14:paraId="0CCB3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DE9E27">
            <w:r>
              <w:t>1600</w:t>
            </w:r>
          </w:p>
        </w:tc>
        <w:tc>
          <w:tcPr>
            <w:tcW w:w="2161" w:type="dxa"/>
          </w:tcPr>
          <w:p w14:paraId="6065739E">
            <w:r>
              <w:t>信息收集统计</w:t>
            </w:r>
          </w:p>
        </w:tc>
        <w:tc>
          <w:tcPr>
            <w:tcW w:w="2161" w:type="dxa"/>
          </w:tcPr>
          <w:p w14:paraId="604C2EF0">
            <w:r>
              <w:t>信息收集上报进度统计</w:t>
            </w:r>
          </w:p>
        </w:tc>
        <w:tc>
          <w:tcPr>
            <w:tcW w:w="2161" w:type="dxa"/>
          </w:tcPr>
          <w:p w14:paraId="2123EC27">
            <w:r>
              <w:t>系统实时提供上报进度的统计信息，通过直观的进度条、百分比数字或动态</w:t>
            </w:r>
            <w:r>
              <w:br w:type="textWrapping"/>
            </w:r>
            <w:r>
              <w:t>图表等形式，清晰地显示信息收集的上报情况和进度状态。用户可以随时查看各</w:t>
            </w:r>
            <w:r>
              <w:br w:type="textWrapping"/>
            </w:r>
            <w:r>
              <w:t>地区的上报进度是否符合预期要求，及时掌握哪些区域已经完成上报、哪些区域</w:t>
            </w:r>
            <w:r>
              <w:br w:type="textWrapping"/>
            </w:r>
            <w:r>
              <w:t>仍在进行中以及整体工作的推进速度，为有效管理和督促上报工作提供了明确的</w:t>
            </w:r>
            <w:r>
              <w:br w:type="textWrapping"/>
            </w:r>
            <w:r>
              <w:t>参考指标。</w:t>
            </w:r>
          </w:p>
        </w:tc>
      </w:tr>
      <w:tr w14:paraId="473AA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E92CD8">
            <w:r>
              <w:t>1601</w:t>
            </w:r>
          </w:p>
        </w:tc>
        <w:tc>
          <w:tcPr>
            <w:tcW w:w="2161" w:type="dxa"/>
          </w:tcPr>
          <w:p w14:paraId="1BDBD3E3">
            <w:r>
              <w:t>信息收集统计</w:t>
            </w:r>
          </w:p>
        </w:tc>
        <w:tc>
          <w:tcPr>
            <w:tcW w:w="2161" w:type="dxa"/>
          </w:tcPr>
          <w:p w14:paraId="5FFD1E4A">
            <w:r>
              <w:t>信息收集查看详情</w:t>
            </w:r>
          </w:p>
        </w:tc>
        <w:tc>
          <w:tcPr>
            <w:tcW w:w="2161" w:type="dxa"/>
          </w:tcPr>
          <w:p w14:paraId="7CD84DD9">
            <w:r>
              <w:t>对于特定信息收集条目，系统允许用户深入查看其详细信息。用户在列表中</w:t>
            </w:r>
            <w:r>
              <w:br w:type="textWrapping"/>
            </w:r>
            <w:r>
              <w:t>选择感兴趣的条目后，点击查看详情按钮，系统将弹出包含该条目所有相关信息</w:t>
            </w:r>
            <w:r>
              <w:br w:type="textWrapping"/>
            </w:r>
            <w:r>
              <w:t>的详细页面。详细信息涵盖了从基本信息到具体数据内容、从时间戳记录到操作</w:t>
            </w:r>
            <w:r>
              <w:br w:type="textWrapping"/>
            </w:r>
            <w:r>
              <w:t>历史等全方位的内容，为用户深入了解每条信息的来龙去脉、进行精细化分析和</w:t>
            </w:r>
            <w:r>
              <w:br w:type="textWrapping"/>
            </w:r>
            <w:r>
              <w:t>问题排查提供了丰富资料。</w:t>
            </w:r>
          </w:p>
        </w:tc>
      </w:tr>
      <w:tr w14:paraId="7D1B6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8E3260">
            <w:r>
              <w:t>1602</w:t>
            </w:r>
          </w:p>
        </w:tc>
        <w:tc>
          <w:tcPr>
            <w:tcW w:w="2161" w:type="dxa"/>
          </w:tcPr>
          <w:p w14:paraId="1846FAE3">
            <w:r>
              <w:t>信息收集统计</w:t>
            </w:r>
          </w:p>
        </w:tc>
        <w:tc>
          <w:tcPr>
            <w:tcW w:w="2161" w:type="dxa"/>
          </w:tcPr>
          <w:p w14:paraId="01D22602">
            <w:r>
              <w:t>信息收集数据统计</w:t>
            </w:r>
          </w:p>
        </w:tc>
        <w:tc>
          <w:tcPr>
            <w:tcW w:w="2161" w:type="dxa"/>
          </w:tcPr>
          <w:p w14:paraId="43DF88C3">
            <w:r>
              <w:t>系统对收集到的海量信息数据进行深度统计分析，运用先进的算法和数据分</w:t>
            </w:r>
            <w:r>
              <w:br w:type="textWrapping"/>
            </w:r>
            <w:r>
              <w:t>析模型，挖掘数据背后隐藏的规律、趋势和潜在关系。除了基本的统计指标计算</w:t>
            </w:r>
            <w:r>
              <w:br w:type="textWrapping"/>
            </w:r>
            <w:r>
              <w:t>外，系统还能够进行多维度的数据挖掘分析，如不同地区、不同时间段内各类信</w:t>
            </w:r>
            <w:r>
              <w:br w:type="textWrapping"/>
            </w:r>
            <w:r>
              <w:t>息之间的相关性分析、数据变化趋势预测等，为用户提供全面、深入且具有前瞻</w:t>
            </w:r>
            <w:r>
              <w:br w:type="textWrapping"/>
            </w:r>
            <w:r>
              <w:t>性的数据洞察，助力决策制定和工作优化。</w:t>
            </w:r>
          </w:p>
        </w:tc>
      </w:tr>
      <w:tr w14:paraId="302D6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816AB1C">
            <w:r>
              <w:t>1603</w:t>
            </w:r>
          </w:p>
        </w:tc>
        <w:tc>
          <w:tcPr>
            <w:tcW w:w="2161" w:type="dxa"/>
          </w:tcPr>
          <w:p w14:paraId="2E7839F9">
            <w:r>
              <w:t>信息收集统计</w:t>
            </w:r>
          </w:p>
        </w:tc>
        <w:tc>
          <w:tcPr>
            <w:tcW w:w="2161" w:type="dxa"/>
          </w:tcPr>
          <w:p w14:paraId="260D63D6">
            <w:r>
              <w:t>收集信息一键上报/退回（退回至村级，要求调整）</w:t>
            </w:r>
          </w:p>
        </w:tc>
        <w:tc>
          <w:tcPr>
            <w:tcW w:w="2161" w:type="dxa"/>
          </w:tcPr>
          <w:p w14:paraId="6E0FECF5">
            <w:r>
              <w:t>收集信息一键上报/退回功能模其核心目的在于为各级用户提供高效的数</w:t>
            </w:r>
            <w:r>
              <w:br w:type="textWrapping"/>
            </w:r>
            <w:r>
              <w:t>据管理手段，确保村集体经济收入台账数据的准确性、完整性与可靠性，进而提</w:t>
            </w:r>
            <w:r>
              <w:br w:type="textWrapping"/>
            </w:r>
            <w:r>
              <w:t>升整个数据收集工作的质量与效率。</w:t>
            </w:r>
            <w:r>
              <w:br w:type="textWrapping"/>
            </w:r>
            <w:r>
              <w:t>1）数据一键上报</w:t>
            </w:r>
            <w:r>
              <w:br w:type="textWrapping"/>
            </w:r>
            <w:r>
              <w:t>本系统严格遵循省市县乡村五级层级上报规则，构建起一套严谨且有序的数</w:t>
            </w:r>
            <w:r>
              <w:br w:type="textWrapping"/>
            </w:r>
            <w:r>
              <w:t>据流转体系。各级用户凭借其特定的账号权限，能够便捷地查看下辖区域所上报</w:t>
            </w:r>
            <w:r>
              <w:br w:type="textWrapping"/>
            </w:r>
            <w:r>
              <w:t>的村集体收入台账信息。同时，系统为用户提供了直观且全面的整体区域上报进</w:t>
            </w:r>
            <w:r>
              <w:br w:type="textWrapping"/>
            </w:r>
            <w:r>
              <w:t>度监控功能，以清晰的可视化界面展示下辖所有区域的上报进展情况。仅当下辖</w:t>
            </w:r>
            <w:r>
              <w:br w:type="textWrapping"/>
            </w:r>
            <w:r>
              <w:t>所有区域的上报进度均达到100%时，用户才可启用一键上报按钮，将整体数</w:t>
            </w:r>
            <w:r>
              <w:br w:type="textWrapping"/>
            </w:r>
            <w:r>
              <w:t>据精准无误地上报给上一级次。这一设计机制有效地保证了台账数据在层层上报</w:t>
            </w:r>
            <w:r>
              <w:br w:type="textWrapping"/>
            </w:r>
            <w:r>
              <w:t>过程中的准确性与完整性，避免了数据缺失或错误传播，为上层决策提供了坚实</w:t>
            </w:r>
            <w:r>
              <w:br w:type="textWrapping"/>
            </w:r>
            <w:r>
              <w:t>可靠的数据基础。</w:t>
            </w:r>
            <w:r>
              <w:br w:type="textWrapping"/>
            </w:r>
            <w:r>
              <w:t>2）数据退回（退回至村级，要求调整）</w:t>
            </w:r>
            <w:r>
              <w:br w:type="textWrapping"/>
            </w:r>
            <w:r>
              <w:t>基于账号权限的精准控制，用户能够深入查看下辖区域上报的村集体收入台</w:t>
            </w:r>
            <w:r>
              <w:br w:type="textWrapping"/>
            </w:r>
            <w:r>
              <w:t>账详情信息。对于在审查过程中发现的下辖区域里存在填写问题的村集体台账，</w:t>
            </w:r>
            <w:r>
              <w:br w:type="textWrapping"/>
            </w:r>
            <w:r>
              <w:t>系统赋予用户强大的操作权限，可按区域将问题台账直接退回至村级。在退回操</w:t>
            </w:r>
            <w:r>
              <w:br w:type="textWrapping"/>
            </w:r>
            <w:r>
              <w:t>作的同时，系统明确要求下一级次（即村级）积极履行监督职责，对经济收入台</w:t>
            </w:r>
            <w:r>
              <w:br w:type="textWrapping"/>
            </w:r>
            <w:r>
              <w:t>账数据进行全面、细致的调整。村级在完成数据调整后，可重新提交台账，再次</w:t>
            </w:r>
            <w:r>
              <w:br w:type="textWrapping"/>
            </w:r>
            <w:r>
              <w:t>进入上报流程。如此循环往复，确保了每一份村集体收入台账数据都经过严格的</w:t>
            </w:r>
            <w:r>
              <w:br w:type="textWrapping"/>
            </w:r>
            <w:r>
              <w:t>审核与修正，最大程度地保障了数据的可靠性，为后续的数据分析、决策制定以</w:t>
            </w:r>
            <w:r>
              <w:br w:type="textWrapping"/>
            </w:r>
            <w:r>
              <w:t>及金融服务提供了高质量的数据支持。</w:t>
            </w:r>
          </w:p>
        </w:tc>
      </w:tr>
      <w:tr w14:paraId="19D9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340460">
            <w:r>
              <w:t>1604</w:t>
            </w:r>
          </w:p>
        </w:tc>
        <w:tc>
          <w:tcPr>
            <w:tcW w:w="2161" w:type="dxa"/>
          </w:tcPr>
          <w:p w14:paraId="5EABE4AD">
            <w:r>
              <w:t>区划汇总表</w:t>
            </w:r>
          </w:p>
        </w:tc>
        <w:tc>
          <w:tcPr>
            <w:tcW w:w="2161" w:type="dxa"/>
          </w:tcPr>
          <w:p w14:paraId="3A44DE5C">
            <w:r>
              <w:t>区划汇总表列表</w:t>
            </w:r>
          </w:p>
        </w:tc>
        <w:tc>
          <w:tcPr>
            <w:tcW w:w="2161" w:type="dxa"/>
          </w:tcPr>
          <w:p w14:paraId="21579541">
            <w:r>
              <w:t>系统呈现出清晰直观的区划汇总表列表，其布局经过精心设计，以便用户能</w:t>
            </w:r>
            <w:r>
              <w:br w:type="textWrapping"/>
            </w:r>
            <w:r>
              <w:t>够便捷地查看不同区划的汇总信息。在该列表中，各行政区划的关键数据得以有</w:t>
            </w:r>
            <w:r>
              <w:br w:type="textWrapping"/>
            </w:r>
            <w:r>
              <w:t>序展示，涵盖集体收入总额、支出概况、农户与人口数量汇总、各类资产负债情</w:t>
            </w:r>
            <w:r>
              <w:br w:type="textWrapping"/>
            </w:r>
            <w:r>
              <w:t>况以及土地资源相关数据等方面的简要概述。用户借此能够迅速从宏观层面把握</w:t>
            </w:r>
            <w:r>
              <w:br w:type="textWrapping"/>
            </w:r>
            <w:r>
              <w:t>不同区划的综合情况，为进一步深入分析提供基础视角。</w:t>
            </w:r>
          </w:p>
        </w:tc>
      </w:tr>
      <w:tr w14:paraId="5E4B3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D90DDEA">
            <w:r>
              <w:t>1605</w:t>
            </w:r>
          </w:p>
        </w:tc>
        <w:tc>
          <w:tcPr>
            <w:tcW w:w="2161" w:type="dxa"/>
          </w:tcPr>
          <w:p w14:paraId="5307F1FE">
            <w:r>
              <w:t>区划汇总表</w:t>
            </w:r>
          </w:p>
        </w:tc>
        <w:tc>
          <w:tcPr>
            <w:tcW w:w="2161" w:type="dxa"/>
          </w:tcPr>
          <w:p w14:paraId="4894BC39">
            <w:r>
              <w:t>区划汇总表按区划、年份、季度、状态、年收入查询</w:t>
            </w:r>
          </w:p>
        </w:tc>
        <w:tc>
          <w:tcPr>
            <w:tcW w:w="2161" w:type="dxa"/>
          </w:tcPr>
          <w:p w14:paraId="3C169070">
            <w:r>
              <w:t>系统构建了功能强大的查询体系，用户可以精准地按照区划（涵盖各级详细</w:t>
            </w:r>
            <w:r>
              <w:br w:type="textWrapping"/>
            </w:r>
            <w:r>
              <w:t>行政区划）、年份、季度、状态（例如数据审核状态、经济活动活跃状态等）以</w:t>
            </w:r>
            <w:r>
              <w:br w:type="textWrapping"/>
            </w:r>
            <w:r>
              <w:t>及年收入等多维度条件，对汇总信息展开详细查询。无论是深入探究特定年份某</w:t>
            </w:r>
            <w:r>
              <w:br w:type="textWrapping"/>
            </w:r>
            <w:r>
              <w:t>一地区的经济数据变化趋势，还是细致对比不同季度各区域在不同状态下的收入</w:t>
            </w:r>
            <w:r>
              <w:br w:type="textWrapping"/>
            </w:r>
            <w:r>
              <w:t>差异，系统均能凭借高效的算法和数据检索技术，迅速从海量数据中筛选出符合</w:t>
            </w:r>
            <w:r>
              <w:br w:type="textWrapping"/>
            </w:r>
            <w:r>
              <w:t>条件的精准信息，并以清晰明了的格式呈现给用户，从而为深度数据分析和决策</w:t>
            </w:r>
            <w:r>
              <w:br w:type="textWrapping"/>
            </w:r>
            <w:r>
              <w:t>支持筑牢根基。</w:t>
            </w:r>
          </w:p>
        </w:tc>
      </w:tr>
      <w:tr w14:paraId="02F5E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15B47F">
            <w:r>
              <w:t>1606</w:t>
            </w:r>
          </w:p>
        </w:tc>
        <w:tc>
          <w:tcPr>
            <w:tcW w:w="2161" w:type="dxa"/>
          </w:tcPr>
          <w:p w14:paraId="3554B5CD">
            <w:r>
              <w:t>区划汇总表</w:t>
            </w:r>
          </w:p>
        </w:tc>
        <w:tc>
          <w:tcPr>
            <w:tcW w:w="2161" w:type="dxa"/>
          </w:tcPr>
          <w:p w14:paraId="07285893">
            <w:r>
              <w:t>区划汇总表自定义筛选</w:t>
            </w:r>
          </w:p>
        </w:tc>
        <w:tc>
          <w:tcPr>
            <w:tcW w:w="2161" w:type="dxa"/>
          </w:tcPr>
          <w:p w14:paraId="1F41B75A">
            <w:r>
              <w:t>为满足用户更为个性化与精细化的查询诉求，系统特别设立了自定义筛选功</w:t>
            </w:r>
            <w:r>
              <w:br w:type="textWrapping"/>
            </w:r>
            <w:r>
              <w:t>能。用户能够依据自身独特的业务视角和分析目的，自由设定筛选条件。这些条</w:t>
            </w:r>
            <w:r>
              <w:br w:type="textWrapping"/>
            </w:r>
            <w:r>
              <w:t>件可涉及经济数据的具体范围（如收入区间、支出上限等）、数据变化幅度（如</w:t>
            </w:r>
            <w:r>
              <w:br w:type="textWrapping"/>
            </w:r>
            <w:r>
              <w:t>同比增长或下降幅度）、资源利用效率指标（如耕地面积产出比）等诸多方面因</w:t>
            </w:r>
            <w:r>
              <w:br w:type="textWrapping"/>
            </w:r>
            <w:r>
              <w:t>素。系统将依据用户设定的自定义条件，智能地在区划汇总表中进行精准筛选，</w:t>
            </w:r>
            <w:r>
              <w:br w:type="textWrapping"/>
            </w:r>
            <w:r>
              <w:t>快速定位并展示符合条件的信息子集，极大地提升了用户获取特定数据的效率，</w:t>
            </w:r>
            <w:r>
              <w:br w:type="textWrapping"/>
            </w:r>
            <w:r>
              <w:t>有力地辅助用户进行深度数据挖掘和针对性业务分析。</w:t>
            </w:r>
          </w:p>
        </w:tc>
      </w:tr>
      <w:tr w14:paraId="6BC54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97B57C">
            <w:r>
              <w:t>1607</w:t>
            </w:r>
          </w:p>
        </w:tc>
        <w:tc>
          <w:tcPr>
            <w:tcW w:w="2161" w:type="dxa"/>
          </w:tcPr>
          <w:p w14:paraId="20C2F776">
            <w:r>
              <w:t>区划汇总表</w:t>
            </w:r>
          </w:p>
        </w:tc>
        <w:tc>
          <w:tcPr>
            <w:tcW w:w="2161" w:type="dxa"/>
          </w:tcPr>
          <w:p w14:paraId="07F4CCF1">
            <w:r>
              <w:t>显示同比占比分析</w:t>
            </w:r>
          </w:p>
        </w:tc>
        <w:tc>
          <w:tcPr>
            <w:tcW w:w="2161" w:type="dxa"/>
          </w:tcPr>
          <w:p w14:paraId="1553122B">
            <w:r>
              <w:t>系统配备了先进的同比占比分析功能，此功能基于复杂的算法模型，深入剖</w:t>
            </w:r>
            <w:r>
              <w:br w:type="textWrapping"/>
            </w:r>
            <w:r>
              <w:t>析各地区在不同时间段的数据关联。通过对历史数据和当前数据进行精确对比计</w:t>
            </w:r>
            <w:r>
              <w:br w:type="textWrapping"/>
            </w:r>
            <w:r>
              <w:t>算，系统能够清晰地呈现不同区划在不同年份、季度之间各项关键经济指标（如</w:t>
            </w:r>
            <w:r>
              <w:br w:type="textWrapping"/>
            </w:r>
            <w:r>
              <w:t>集体收入、支出、资产规模等）的同比增长或下降情形，并以详细的数字表格形</w:t>
            </w:r>
            <w:r>
              <w:br w:type="textWrapping"/>
            </w:r>
            <w:r>
              <w:t>式展示分析结果。这使得用户能够一目了然地洞察各地区经济发展的动态趋势、</w:t>
            </w:r>
            <w:r>
              <w:br w:type="textWrapping"/>
            </w:r>
            <w:r>
              <w:t>区域间的发展差异以及不同时期的经济结构变化，为评估区域经济发展态势、制</w:t>
            </w:r>
            <w:r>
              <w:br w:type="textWrapping"/>
            </w:r>
            <w:r>
              <w:t>定发展策略和资源分配计划提供关键的数据支撑与决策参考。</w:t>
            </w:r>
          </w:p>
        </w:tc>
      </w:tr>
      <w:tr w14:paraId="77B61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074205">
            <w:r>
              <w:t>1608</w:t>
            </w:r>
          </w:p>
        </w:tc>
        <w:tc>
          <w:tcPr>
            <w:tcW w:w="2161" w:type="dxa"/>
          </w:tcPr>
          <w:p w14:paraId="10F59F13">
            <w:r>
              <w:t>区划汇总表</w:t>
            </w:r>
          </w:p>
        </w:tc>
        <w:tc>
          <w:tcPr>
            <w:tcW w:w="2161" w:type="dxa"/>
          </w:tcPr>
          <w:p w14:paraId="6108D3DE">
            <w:r>
              <w:t>区划汇总表列表-查询</w:t>
            </w:r>
          </w:p>
        </w:tc>
        <w:tc>
          <w:tcPr>
            <w:tcW w:w="2161" w:type="dxa"/>
          </w:tcPr>
          <w:p w14:paraId="3CC95E55">
            <w:r>
              <w:t>系统赋予用户便捷的查询操作权限，用户可在区划汇总表列表页面通过输入</w:t>
            </w:r>
            <w:r>
              <w:br w:type="textWrapping"/>
            </w:r>
            <w:r>
              <w:t>特定关键词、选择筛选条件或组合多种查询方式，对区划汇总表实施全面且灵活</w:t>
            </w:r>
            <w:r>
              <w:br w:type="textWrapping"/>
            </w:r>
            <w:r>
              <w:t>的查询操作。查询内容不仅涵盖基本的区划、年份、季度等常规信息，还能深入</w:t>
            </w:r>
            <w:r>
              <w:br w:type="textWrapping"/>
            </w:r>
            <w:r>
              <w:t>至经济数据细节、资源状况、人口与农户信息等多个层面。系统将实时响应查询</w:t>
            </w:r>
            <w:r>
              <w:br w:type="textWrapping"/>
            </w:r>
            <w:r>
              <w:t>请求，迅速从数据库中检索并返回与查询条件高度匹配的汇总数据，确保用户能</w:t>
            </w:r>
            <w:r>
              <w:br w:type="textWrapping"/>
            </w:r>
            <w:r>
              <w:t>够快速获取所需的特定信息，有效增强了数据查询的精准性与效率。</w:t>
            </w:r>
          </w:p>
        </w:tc>
      </w:tr>
      <w:tr w14:paraId="5393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7DAE6F">
            <w:r>
              <w:t>1609</w:t>
            </w:r>
          </w:p>
        </w:tc>
        <w:tc>
          <w:tcPr>
            <w:tcW w:w="2161" w:type="dxa"/>
          </w:tcPr>
          <w:p w14:paraId="150C7F16">
            <w:r>
              <w:t>区划汇总表</w:t>
            </w:r>
          </w:p>
        </w:tc>
        <w:tc>
          <w:tcPr>
            <w:tcW w:w="2161" w:type="dxa"/>
          </w:tcPr>
          <w:p w14:paraId="5F7D6902">
            <w:r>
              <w:t>区划汇总表列表-导出</w:t>
            </w:r>
          </w:p>
        </w:tc>
        <w:tc>
          <w:tcPr>
            <w:tcW w:w="2161" w:type="dxa"/>
          </w:tcPr>
          <w:p w14:paraId="6A28E875">
            <w:r>
              <w:t>考虑到用户在数据处理、报告编制以及外部系统对接等方面的多样化需求，系统提供了方便快捷的数据导出功能。用户在区划汇总表列表页面可轻松选择导出选项，将所需数据导出为常见格式，如Excel等。在导出过程中，系统会对数据进行优化处理，保证导出的数据结构清晰、格式规范，维持数据的完整性和准确性。用户获取导出文件后，可在本地计算机上利用各类数据分析软件或办公工具对数据进行进一步的加工处理、深度分析以及与其他数据源的整合操作，极大</w:t>
            </w:r>
            <w:r>
              <w:br w:type="textWrapping"/>
            </w:r>
            <w:r>
              <w:t>地拓展了数据的应用场景与价值。</w:t>
            </w:r>
          </w:p>
        </w:tc>
      </w:tr>
      <w:tr w14:paraId="30DA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F512FC">
            <w:r>
              <w:t>1610</w:t>
            </w:r>
          </w:p>
        </w:tc>
        <w:tc>
          <w:tcPr>
            <w:tcW w:w="2161" w:type="dxa"/>
          </w:tcPr>
          <w:p w14:paraId="5209B1F3">
            <w:r>
              <w:t>区划汇总表</w:t>
            </w:r>
          </w:p>
        </w:tc>
        <w:tc>
          <w:tcPr>
            <w:tcW w:w="2161" w:type="dxa"/>
          </w:tcPr>
          <w:p w14:paraId="604FE097">
            <w:r>
              <w:t>经济收入情况所属地区修改</w:t>
            </w:r>
          </w:p>
        </w:tc>
        <w:tc>
          <w:tcPr>
            <w:tcW w:w="2161" w:type="dxa"/>
          </w:tcPr>
          <w:p w14:paraId="42F7E1AE">
            <w:r>
              <w:t>系统提供了专门用于修改经济收入情况所属地区信息的功能模块。当面临行</w:t>
            </w:r>
            <w:r>
              <w:br w:type="textWrapping"/>
            </w:r>
            <w:r>
              <w:t>政区划调整、数据录入错误或因业务需求变更导致地区归属需调整时，拥有相应</w:t>
            </w:r>
            <w:r>
              <w:br w:type="textWrapping"/>
            </w:r>
            <w:r>
              <w:t>权限的用户可进入该功能模块。用户通过精准定位需修改的经济收入数据记录，</w:t>
            </w:r>
            <w:r>
              <w:br w:type="textWrapping"/>
            </w:r>
            <w:r>
              <w:t>在详细信息页面找到所属地区字段，进行准确的地区信息修改操作。系统在执行</w:t>
            </w:r>
            <w:r>
              <w:br w:type="textWrapping"/>
            </w:r>
            <w:r>
              <w:t>修改操作时，严格遵循数据一致性和完整性原则，自动更新与该地区相关的所有</w:t>
            </w:r>
            <w:r>
              <w:br w:type="textWrapping"/>
            </w:r>
            <w:r>
              <w:t>关联数据（如汇总表数据、统计分析数据等），确保数据在地区归属调整后的准</w:t>
            </w:r>
            <w:r>
              <w:br w:type="textWrapping"/>
            </w:r>
            <w:r>
              <w:t>确性和逻辑连贯性，有效防止因地区信息变更而引发的数据混乱或错误。</w:t>
            </w:r>
          </w:p>
        </w:tc>
      </w:tr>
      <w:tr w14:paraId="5E35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A088EC">
            <w:r>
              <w:t>1611</w:t>
            </w:r>
          </w:p>
        </w:tc>
        <w:tc>
          <w:tcPr>
            <w:tcW w:w="2161" w:type="dxa"/>
          </w:tcPr>
          <w:p w14:paraId="6636B84B">
            <w:r>
              <w:t>区划汇总表</w:t>
            </w:r>
          </w:p>
        </w:tc>
        <w:tc>
          <w:tcPr>
            <w:tcW w:w="2161" w:type="dxa"/>
          </w:tcPr>
          <w:p w14:paraId="452063EC">
            <w:r>
              <w:t>经济收入情况农户数量同比增长统计</w:t>
            </w:r>
          </w:p>
        </w:tc>
        <w:tc>
          <w:tcPr>
            <w:tcW w:w="2161" w:type="dxa"/>
          </w:tcPr>
          <w:p w14:paraId="1E346457">
            <w:r>
              <w:t>系统运用先进的数据分析算法，针对经济收入情况中的农户数量指标开展同</w:t>
            </w:r>
            <w:r>
              <w:br w:type="textWrapping"/>
            </w:r>
            <w:r>
              <w:t>比增长统计分析。通过精确采集和计算不同时期（以年为单位，对比相邻年份或</w:t>
            </w:r>
            <w:r>
              <w:br w:type="textWrapping"/>
            </w:r>
            <w:r>
              <w:t>特定年份区间）的农户数量数据，系统能够精准得出各地区农户数量的同比增长</w:t>
            </w:r>
            <w:r>
              <w:br w:type="textWrapping"/>
            </w:r>
            <w:r>
              <w:t>幅度。这一统计结果有助于用户深入了解各地区农村人口结构变化趋势、农业经</w:t>
            </w:r>
            <w:r>
              <w:br w:type="textWrapping"/>
            </w:r>
            <w:r>
              <w:t>营主体发展动态以及农村经济活力的变化情形，为制定农村发展政策、规划农业</w:t>
            </w:r>
            <w:r>
              <w:br w:type="textWrapping"/>
            </w:r>
            <w:r>
              <w:t>产业布局以及评估农村经济发展潜力提供重要的参考依据。</w:t>
            </w:r>
          </w:p>
        </w:tc>
      </w:tr>
      <w:tr w14:paraId="0EF03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30441A">
            <w:r>
              <w:t>1612</w:t>
            </w:r>
          </w:p>
        </w:tc>
        <w:tc>
          <w:tcPr>
            <w:tcW w:w="2161" w:type="dxa"/>
          </w:tcPr>
          <w:p w14:paraId="596A718C">
            <w:r>
              <w:t>区划汇总表</w:t>
            </w:r>
          </w:p>
        </w:tc>
        <w:tc>
          <w:tcPr>
            <w:tcW w:w="2161" w:type="dxa"/>
          </w:tcPr>
          <w:p w14:paraId="6E854980">
            <w:r>
              <w:t>经济收入情况人口数量同比增长统计</w:t>
            </w:r>
          </w:p>
        </w:tc>
        <w:tc>
          <w:tcPr>
            <w:tcW w:w="2161" w:type="dxa"/>
          </w:tcPr>
          <w:p w14:paraId="149D85E3">
            <w:r>
              <w:t>与农户数量同比增长统计类似，系统对经济收入情况中的人口数量指标进行</w:t>
            </w:r>
            <w:r>
              <w:br w:type="textWrapping"/>
            </w:r>
            <w:r>
              <w:t>同比增长统计。系统基于严谨的数据处理流程，准确获取不同时间段（按年对比）</w:t>
            </w:r>
            <w:r>
              <w:br w:type="textWrapping"/>
            </w:r>
            <w:r>
              <w:t>各地区的人口数量数据，运用科学计算方法得出人口数量的同比增长比率。分析</w:t>
            </w:r>
            <w:r>
              <w:br w:type="textWrapping"/>
            </w:r>
            <w:r>
              <w:t>结果通过清晰的数字呈现给用户，使其能够直观把握各地区人口增长态势及其对</w:t>
            </w:r>
            <w:r>
              <w:br w:type="textWrapping"/>
            </w:r>
            <w:r>
              <w:t>经济发展的潜在影响。这对于研究农村劳动力市场变化、评估公共服务需求、制</w:t>
            </w:r>
            <w:r>
              <w:br w:type="textWrapping"/>
            </w:r>
            <w:r>
              <w:t>定区域发展规划以及分析人口与经济的相互关系具有重要意义。</w:t>
            </w:r>
          </w:p>
        </w:tc>
      </w:tr>
      <w:tr w14:paraId="50C8E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C9C62D">
            <w:r>
              <w:t>1613</w:t>
            </w:r>
          </w:p>
        </w:tc>
        <w:tc>
          <w:tcPr>
            <w:tcW w:w="2161" w:type="dxa"/>
          </w:tcPr>
          <w:p w14:paraId="11647DD7">
            <w:r>
              <w:t>区划汇总表</w:t>
            </w:r>
          </w:p>
        </w:tc>
        <w:tc>
          <w:tcPr>
            <w:tcW w:w="2161" w:type="dxa"/>
          </w:tcPr>
          <w:p w14:paraId="4B4A806B">
            <w:r>
              <w:t>区划汇总集体收入同比增长统计、占比统计，占比同比上升统计</w:t>
            </w:r>
          </w:p>
        </w:tc>
        <w:tc>
          <w:tcPr>
            <w:tcW w:w="2161" w:type="dxa"/>
          </w:tcPr>
          <w:p w14:paraId="717AB7C3">
            <w:r>
              <w:t>系统在处理区划汇总数据时，针对集体收入这一关键指标进行多维度的深度</w:t>
            </w:r>
            <w:r>
              <w:br w:type="textWrapping"/>
            </w:r>
            <w:r>
              <w:t>统计分析。首先，通过精确计算不同年份、季度之间集体收入的同比增长幅度，</w:t>
            </w:r>
            <w:r>
              <w:br w:type="textWrapping"/>
            </w:r>
            <w:r>
              <w:t>以清晰的数字和动态图表（如折线图展示增长曲线）呈现各地区集体收入的增长</w:t>
            </w:r>
            <w:r>
              <w:br w:type="textWrapping"/>
            </w:r>
            <w:r>
              <w:t>趋势，帮助用户快速了解区域经济发展速度的变化情形。其次，系统计算集体收</w:t>
            </w:r>
            <w:r>
              <w:br w:type="textWrapping"/>
            </w:r>
            <w:r>
              <w:t>入在地区经济总收入中的占比情况，以表格形式展示各地区经济结构中集体收入</w:t>
            </w:r>
            <w:r>
              <w:br w:type="textWrapping"/>
            </w:r>
            <w:r>
              <w:t>的贡献程度，为分析区域经济结构特征提供数据支持。最后，系统进一步对比分</w:t>
            </w:r>
            <w:r>
              <w:br w:type="textWrapping"/>
            </w:r>
            <w:r>
              <w:t>析集体收入占比在不同时期的同比上升情况，通过计算占比变化比率和绘制趋势</w:t>
            </w:r>
            <w:r>
              <w:br w:type="textWrapping"/>
            </w:r>
            <w:r>
              <w:t>图表，揭示各地区集体收入在经济结构中的动态变化趋势，为评估区域经济发展</w:t>
            </w:r>
            <w:r>
              <w:br w:type="textWrapping"/>
            </w:r>
            <w:r>
              <w:t>稳定性、制定产业政策和资源分配策略提供全面、深入的数据依据。</w:t>
            </w:r>
          </w:p>
        </w:tc>
      </w:tr>
      <w:tr w14:paraId="1C45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BB2FB3">
            <w:r>
              <w:t>1614</w:t>
            </w:r>
          </w:p>
        </w:tc>
        <w:tc>
          <w:tcPr>
            <w:tcW w:w="2161" w:type="dxa"/>
          </w:tcPr>
          <w:p w14:paraId="68A5A29C">
            <w:r>
              <w:t>区划汇总表</w:t>
            </w:r>
          </w:p>
        </w:tc>
        <w:tc>
          <w:tcPr>
            <w:tcW w:w="2161" w:type="dxa"/>
          </w:tcPr>
          <w:p w14:paraId="481471E7">
            <w:r>
              <w:t>区划汇总集体支出情况同比增长统计、占比统计，占比同比上升统计</w:t>
            </w:r>
          </w:p>
        </w:tc>
        <w:tc>
          <w:tcPr>
            <w:tcW w:w="2161" w:type="dxa"/>
          </w:tcPr>
          <w:p w14:paraId="4C19F47E">
            <w:r>
              <w:t>类似于集体收入的统计分析，系统对区划汇总集体支出情况展开全面统计工</w:t>
            </w:r>
            <w:r>
              <w:br w:type="textWrapping"/>
            </w:r>
            <w:r>
              <w:t>作。在同比增长统计方面，系统精确计算各地区不同时期集体支出的同比增长幅</w:t>
            </w:r>
            <w:r>
              <w:br w:type="textWrapping"/>
            </w:r>
            <w:r>
              <w:t>度，以详实的数据展示集体支出的变化趋势，帮助用户了解区域经济活动中成本</w:t>
            </w:r>
            <w:r>
              <w:br w:type="textWrapping"/>
            </w:r>
            <w:r>
              <w:t>投入的动态变化情况，为成本控制和资源管理提供参考依据。在占比统计环节，</w:t>
            </w:r>
            <w:r>
              <w:br w:type="textWrapping"/>
            </w:r>
            <w:r>
              <w:t>系统计算集体支出在地区经济总支出中的占比情况，通过表格形式呈现各地区支</w:t>
            </w:r>
            <w:r>
              <w:br w:type="textWrapping"/>
            </w:r>
            <w:r>
              <w:t>出结构中集体支出的比重，为分析区域经济支出结构特征提供数据支持。占比同</w:t>
            </w:r>
            <w:r>
              <w:br w:type="textWrapping"/>
            </w:r>
            <w:r>
              <w:t>比上升统计则通过对比不同时期集体支出占比的变化情况，计算占比上升比率并</w:t>
            </w:r>
            <w:r>
              <w:br w:type="textWrapping"/>
            </w:r>
            <w:r>
              <w:t>绘制趋势图表，揭示各地区集体支出在经济结构中的动态变化趋势，为优化财政</w:t>
            </w:r>
            <w:r>
              <w:br w:type="textWrapping"/>
            </w:r>
            <w:r>
              <w:t>支出结构、评估公共服务投入效率以及制定区域经济可持续发展策略提供有力的</w:t>
            </w:r>
            <w:r>
              <w:br w:type="textWrapping"/>
            </w:r>
            <w:r>
              <w:t>数据支持。</w:t>
            </w:r>
          </w:p>
        </w:tc>
      </w:tr>
      <w:tr w14:paraId="1DD5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1D588AC">
            <w:r>
              <w:t>1615</w:t>
            </w:r>
          </w:p>
        </w:tc>
        <w:tc>
          <w:tcPr>
            <w:tcW w:w="2161" w:type="dxa"/>
          </w:tcPr>
          <w:p w14:paraId="2A5A5CA3">
            <w:r>
              <w:t>区划汇总表</w:t>
            </w:r>
          </w:p>
        </w:tc>
        <w:tc>
          <w:tcPr>
            <w:tcW w:w="2161" w:type="dxa"/>
          </w:tcPr>
          <w:p w14:paraId="73B34B75">
            <w:r>
              <w:t>经济收入收益情况同比增长统计</w:t>
            </w:r>
          </w:p>
        </w:tc>
        <w:tc>
          <w:tcPr>
            <w:tcW w:w="2161" w:type="dxa"/>
          </w:tcPr>
          <w:p w14:paraId="6CA81F9B">
            <w:r>
              <w:t>系统聚焦经济收入收益情况，运用精细的数据分析算法开展同比增长统计工作。通过采集和对比不同年份、季度的经济收入收益数据，系统准确计算出各地区经济收入收益的同比增长幅度，并以清晰直观的方式呈现分析结果。用户可以通过数字报表查看具体增长数值，通过折线图等可视化图表直观感受收益增长趋势。这一统计数据有助于用户评估区域经济盈利能力的变化情况、分析经济发展策略的有效性以及预测未来经济发展趋势，为制定投资决策、产业发展规划以及区域经济竞争策略提供重要的数据支撑。</w:t>
            </w:r>
          </w:p>
        </w:tc>
      </w:tr>
      <w:tr w14:paraId="24F3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E6D8DA">
            <w:r>
              <w:t>1616</w:t>
            </w:r>
          </w:p>
        </w:tc>
        <w:tc>
          <w:tcPr>
            <w:tcW w:w="2161" w:type="dxa"/>
          </w:tcPr>
          <w:p w14:paraId="21C6E618">
            <w:r>
              <w:t>区划汇总表</w:t>
            </w:r>
          </w:p>
        </w:tc>
        <w:tc>
          <w:tcPr>
            <w:tcW w:w="2161" w:type="dxa"/>
          </w:tcPr>
          <w:p w14:paraId="0B7CFCC6">
            <w:r>
              <w:t>经济收入流动资产情况同比增长统计</w:t>
            </w:r>
          </w:p>
        </w:tc>
        <w:tc>
          <w:tcPr>
            <w:tcW w:w="2161" w:type="dxa"/>
          </w:tcPr>
          <w:p w14:paraId="73E08C4F">
            <w:r>
              <w:t>系统针对经济收入中的流动资产情况进行同比增长统计分析。通过对不同时</w:t>
            </w:r>
            <w:r>
              <w:br w:type="textWrapping"/>
            </w:r>
            <w:r>
              <w:t>期流动资产数据的精准采集和严格计算，系统得出各地区流动资产的同比增长幅</w:t>
            </w:r>
            <w:r>
              <w:br w:type="textWrapping"/>
            </w:r>
            <w:r>
              <w:t>度。分析结果以详细的数字表格形式呈现，帮助用户清晰了解各地区流动资产的</w:t>
            </w:r>
            <w:r>
              <w:br w:type="textWrapping"/>
            </w:r>
            <w:r>
              <w:t>积累速度和动态变化趋势。这对于评估区域企业和经济主体的资金流动性、短期</w:t>
            </w:r>
            <w:r>
              <w:br w:type="textWrapping"/>
            </w:r>
            <w:r>
              <w:t>偿债能力、运营资金管理效率以及预测经济活动活跃度具有重要意义，为金融机</w:t>
            </w:r>
            <w:r>
              <w:br w:type="textWrapping"/>
            </w:r>
            <w:r>
              <w:t>构开展信贷业务、企业制定资金策略以及政府进行宏观经济调控提供关键的数据</w:t>
            </w:r>
            <w:r>
              <w:br w:type="textWrapping"/>
            </w:r>
            <w:r>
              <w:t>参考。</w:t>
            </w:r>
          </w:p>
        </w:tc>
      </w:tr>
      <w:tr w14:paraId="4A920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2D0C70">
            <w:r>
              <w:t>1617</w:t>
            </w:r>
          </w:p>
        </w:tc>
        <w:tc>
          <w:tcPr>
            <w:tcW w:w="2161" w:type="dxa"/>
          </w:tcPr>
          <w:p w14:paraId="09262AF9">
            <w:r>
              <w:t>区划汇总表</w:t>
            </w:r>
          </w:p>
        </w:tc>
        <w:tc>
          <w:tcPr>
            <w:tcW w:w="2161" w:type="dxa"/>
          </w:tcPr>
          <w:p w14:paraId="3741D0D7">
            <w:r>
              <w:t>经济收入流动负债情况同比增长统计</w:t>
            </w:r>
          </w:p>
        </w:tc>
        <w:tc>
          <w:tcPr>
            <w:tcW w:w="2161" w:type="dxa"/>
          </w:tcPr>
          <w:p w14:paraId="639F5084">
            <w:r>
              <w:t>在经济收入流动负债方面，系统同样开展同比增长统计工作。通过严谨的数</w:t>
            </w:r>
            <w:r>
              <w:br w:type="textWrapping"/>
            </w:r>
            <w:r>
              <w:t>据处理流程，系统准确获取各地区不同时间段的流动负债数据，并计算其同比增</w:t>
            </w:r>
            <w:r>
              <w:br w:type="textWrapping"/>
            </w:r>
            <w:r>
              <w:t>长幅度。统计结果以清晰的数字展示给用户，使其能够直观把握各地区流动负债</w:t>
            </w:r>
            <w:r>
              <w:br w:type="textWrapping"/>
            </w:r>
            <w:r>
              <w:t>的增长态势。这一数据有助于用户评估区域经济主体的债务风险变化情况、分析</w:t>
            </w:r>
            <w:r>
              <w:br w:type="textWrapping"/>
            </w:r>
            <w:r>
              <w:t>资金杠杆利用效率以及预测未来偿债压力。对于金融监管机构、企业财务管理者</w:t>
            </w:r>
            <w:r>
              <w:br w:type="textWrapping"/>
            </w:r>
            <w:r>
              <w:t>以及地方政府在债务风险管理、金融稳定维护以及经济可持续发展规划方面具有</w:t>
            </w:r>
            <w:r>
              <w:br w:type="textWrapping"/>
            </w:r>
            <w:r>
              <w:t>重要的参考价值。</w:t>
            </w:r>
          </w:p>
        </w:tc>
      </w:tr>
      <w:tr w14:paraId="39229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3DCD44">
            <w:r>
              <w:t>1618</w:t>
            </w:r>
          </w:p>
        </w:tc>
        <w:tc>
          <w:tcPr>
            <w:tcW w:w="2161" w:type="dxa"/>
          </w:tcPr>
          <w:p w14:paraId="670707F1">
            <w:r>
              <w:t>区划汇总表</w:t>
            </w:r>
          </w:p>
        </w:tc>
        <w:tc>
          <w:tcPr>
            <w:tcW w:w="2161" w:type="dxa"/>
          </w:tcPr>
          <w:p w14:paraId="21D07C06">
            <w:r>
              <w:t>家庭承包经营耕地面积同比增长统计</w:t>
            </w:r>
          </w:p>
        </w:tc>
        <w:tc>
          <w:tcPr>
            <w:tcW w:w="2161" w:type="dxa"/>
          </w:tcPr>
          <w:p w14:paraId="268DDDCD">
            <w:r>
              <w:t>系统对家庭承包经营耕地面积数据进行同比增长统计分析。通过收集和对比</w:t>
            </w:r>
            <w:r>
              <w:br w:type="textWrapping"/>
            </w:r>
            <w:r>
              <w:t>不同年份的家庭承包经营耕地面积数据，运用科学计算方法得出各地区该指标的</w:t>
            </w:r>
            <w:r>
              <w:br w:type="textWrapping"/>
            </w:r>
            <w:r>
              <w:t>同比增长幅度。统计结果通过数字报表详细列出增长数值，这一数据对于研究农</w:t>
            </w:r>
            <w:r>
              <w:br w:type="textWrapping"/>
            </w:r>
            <w:r>
              <w:t>村土地资源利用效率变化、农业生产规模扩张或收缩趋势、农业产业结构调整以</w:t>
            </w:r>
            <w:r>
              <w:br w:type="textWrapping"/>
            </w:r>
            <w:r>
              <w:t>及农村土地政策实施效果评估具有重要意义，为农业主管部门制定土地政策、规</w:t>
            </w:r>
            <w:r>
              <w:br w:type="textWrapping"/>
            </w:r>
            <w:r>
              <w:t>划农业生产布局以及推动农村经济可持续发展提供有力的数据支持。</w:t>
            </w:r>
          </w:p>
        </w:tc>
      </w:tr>
      <w:tr w14:paraId="715D0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526343B">
            <w:r>
              <w:t>1619</w:t>
            </w:r>
          </w:p>
        </w:tc>
        <w:tc>
          <w:tcPr>
            <w:tcW w:w="2161" w:type="dxa"/>
          </w:tcPr>
          <w:p w14:paraId="0D2E30CB">
            <w:r>
              <w:t>区划汇总表</w:t>
            </w:r>
          </w:p>
        </w:tc>
        <w:tc>
          <w:tcPr>
            <w:tcW w:w="2161" w:type="dxa"/>
          </w:tcPr>
          <w:p w14:paraId="647DD451">
            <w:r>
              <w:t>土地经营权流转面积同比增长统计</w:t>
            </w:r>
          </w:p>
        </w:tc>
        <w:tc>
          <w:tcPr>
            <w:tcW w:w="2161" w:type="dxa"/>
          </w:tcPr>
          <w:p w14:paraId="4812A266">
            <w:r>
              <w:t>针对土地经营权流转面积这一重要指标，系统进行同比增长统计工作。通过</w:t>
            </w:r>
            <w:r>
              <w:br w:type="textWrapping"/>
            </w:r>
            <w:r>
              <w:t>精确采集不同时期各地区的土地经营权流转面积数据，系统计算出同比增长幅度，</w:t>
            </w:r>
            <w:r>
              <w:br w:type="textWrapping"/>
            </w:r>
            <w:r>
              <w:t>并以直观的数字和图表形式呈现分析结果。用户可以通过数字了解具体增长情况，</w:t>
            </w:r>
            <w:r>
              <w:br w:type="textWrapping"/>
            </w:r>
            <w:r>
              <w:t>感受流转面积的变化趋势。这一统计数据有助于用户了解农村土地市场活跃程度</w:t>
            </w:r>
            <w:r>
              <w:br w:type="textWrapping"/>
            </w:r>
            <w:r>
              <w:t>的变化、农业规模化经营发展趋势、土地资源优化配置情况以及农村产业融合发</w:t>
            </w:r>
            <w:r>
              <w:br w:type="textWrapping"/>
            </w:r>
            <w:r>
              <w:t>展态势，为政府制定土地流转政策、引导农业产业发展方向以及促进农村经济转</w:t>
            </w:r>
            <w:r>
              <w:br w:type="textWrapping"/>
            </w:r>
            <w:r>
              <w:t>型升级提供关键的数据依据。</w:t>
            </w:r>
          </w:p>
        </w:tc>
      </w:tr>
      <w:tr w14:paraId="4BBC6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8322B3">
            <w:r>
              <w:t>1620</w:t>
            </w:r>
          </w:p>
        </w:tc>
        <w:tc>
          <w:tcPr>
            <w:tcW w:w="2161" w:type="dxa"/>
          </w:tcPr>
          <w:p w14:paraId="67460F09">
            <w:r>
              <w:t>收入增长预警表</w:t>
            </w:r>
          </w:p>
        </w:tc>
        <w:tc>
          <w:tcPr>
            <w:tcW w:w="2161" w:type="dxa"/>
          </w:tcPr>
          <w:p w14:paraId="1E450A9F">
            <w:r>
              <w:t>收入增长预警逻辑规则判定</w:t>
            </w:r>
          </w:p>
        </w:tc>
        <w:tc>
          <w:tcPr>
            <w:tcW w:w="2161" w:type="dxa"/>
          </w:tcPr>
          <w:p w14:paraId="26BEFFE8">
            <w:r>
              <w:t>设置并应用逻辑规则来判定何时触发收入增长的预警。</w:t>
            </w:r>
            <w:r>
              <w:br w:type="textWrapping"/>
            </w:r>
            <w:r>
              <w:t>系统精心构建了一套严谨且智能的逻辑规则体系，用于精准判定收入增长预</w:t>
            </w:r>
            <w:r>
              <w:br w:type="textWrapping"/>
            </w:r>
            <w:r>
              <w:t>警的触发时机。这套规则全面考量了多种关键因素，包括但不限于收入增长的幅度、速度变化、趋势稳定性以及与历史数据和预期目标的偏离程度等。通过复杂</w:t>
            </w:r>
            <w:r>
              <w:br w:type="textWrapping"/>
            </w:r>
            <w:r>
              <w:t>的算法模型，系统实时监测和深度分析收入数据，一旦数据表现出异常波动或增</w:t>
            </w:r>
            <w:r>
              <w:br w:type="textWrapping"/>
            </w:r>
            <w:r>
              <w:t>长趋势明显偏离正常范围，立即触发预警机制，确保用户能够第一时间获取关键</w:t>
            </w:r>
            <w:r>
              <w:br w:type="textWrapping"/>
            </w:r>
            <w:r>
              <w:t>预警信息，及时采取相应措施进行风险防范或策略调整。</w:t>
            </w:r>
          </w:p>
        </w:tc>
      </w:tr>
      <w:tr w14:paraId="2DE08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158CEF">
            <w:r>
              <w:t>1621</w:t>
            </w:r>
          </w:p>
        </w:tc>
        <w:tc>
          <w:tcPr>
            <w:tcW w:w="2161" w:type="dxa"/>
          </w:tcPr>
          <w:p w14:paraId="1871E821">
            <w:r>
              <w:t>收入增长预警表</w:t>
            </w:r>
          </w:p>
        </w:tc>
        <w:tc>
          <w:tcPr>
            <w:tcW w:w="2161" w:type="dxa"/>
          </w:tcPr>
          <w:p w14:paraId="5A731823">
            <w:r>
              <w:t>收入增长预警列表</w:t>
            </w:r>
          </w:p>
        </w:tc>
        <w:tc>
          <w:tcPr>
            <w:tcW w:w="2161" w:type="dxa"/>
          </w:tcPr>
          <w:p w14:paraId="321E27F7">
            <w:r>
              <w:t>展示所有触发预警的收入增长情况的列表，供用户查阅。</w:t>
            </w:r>
            <w:r>
              <w:br w:type="textWrapping"/>
            </w:r>
            <w:r>
              <w:t>系统以清晰直观的列表形式展示所有触发预警的收入增长情况，为用户提供</w:t>
            </w:r>
            <w:r>
              <w:br w:type="textWrapping"/>
            </w:r>
            <w:r>
              <w:t>了便捷的查阅窗口。列表中详细记录了每条预警信息的关键要素，如触发预警的</w:t>
            </w:r>
            <w:r>
              <w:br w:type="textWrapping"/>
            </w:r>
            <w:r>
              <w:t>具体时间、所属区划、涉及的会计科目、收入增长的实际数值以及与上一周期或</w:t>
            </w:r>
            <w:r>
              <w:br w:type="textWrapping"/>
            </w:r>
            <w:r>
              <w:t>上一年同期相比的变化幅度等。用户可通过快速浏览列表，迅速把握整体预警态</w:t>
            </w:r>
            <w:r>
              <w:br w:type="textWrapping"/>
            </w:r>
            <w:r>
              <w:t>势，进而深入分析具体问题，为后续决策提供详实的数据支持。</w:t>
            </w:r>
          </w:p>
        </w:tc>
      </w:tr>
      <w:tr w14:paraId="406E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E1D9FB">
            <w:r>
              <w:t>1622</w:t>
            </w:r>
          </w:p>
        </w:tc>
        <w:tc>
          <w:tcPr>
            <w:tcW w:w="2161" w:type="dxa"/>
          </w:tcPr>
          <w:p w14:paraId="53930BF4">
            <w:r>
              <w:t>收入增长预警表</w:t>
            </w:r>
          </w:p>
        </w:tc>
        <w:tc>
          <w:tcPr>
            <w:tcW w:w="2161" w:type="dxa"/>
          </w:tcPr>
          <w:p w14:paraId="6E3C0EA9">
            <w:r>
              <w:t>收入增长预警同比增长计算</w:t>
            </w:r>
          </w:p>
        </w:tc>
        <w:tc>
          <w:tcPr>
            <w:tcW w:w="2161" w:type="dxa"/>
          </w:tcPr>
          <w:p w14:paraId="5DA0815D">
            <w:r>
              <w:t>计算并展示收入增长与上一年同期相比的增长比例。</w:t>
            </w:r>
            <w:r>
              <w:br w:type="textWrapping"/>
            </w:r>
            <w:r>
              <w:t>系统运用精确的计算方法，深入分析收入增长与上一年同期相比的增长比例。</w:t>
            </w:r>
            <w:r>
              <w:br w:type="textWrapping"/>
            </w:r>
            <w:r>
              <w:t>通过精准采集和对比连续多年同一时期（如季度或年度）的收入数据，系统能够</w:t>
            </w:r>
            <w:r>
              <w:br w:type="textWrapping"/>
            </w:r>
            <w:r>
              <w:t>准确计算出同比增长的百分比，并将结果清晰展示在预警信息中。这一同比增长</w:t>
            </w:r>
            <w:r>
              <w:br w:type="textWrapping"/>
            </w:r>
            <w:r>
              <w:t>数据为用户提供了重要的参考指标，帮助其直观了解收入增长在较长时间跨度内</w:t>
            </w:r>
            <w:r>
              <w:br w:type="textWrapping"/>
            </w:r>
            <w:r>
              <w:t>的变化趋势，评估当前收入增长的合理性和可持续性，从而更好地把握经济发展</w:t>
            </w:r>
            <w:r>
              <w:br w:type="textWrapping"/>
            </w:r>
            <w:r>
              <w:t>的周期性规律，为制定长期发展战略提供有力依据。</w:t>
            </w:r>
          </w:p>
        </w:tc>
      </w:tr>
      <w:tr w14:paraId="35304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0014E1">
            <w:r>
              <w:t>1623</w:t>
            </w:r>
          </w:p>
        </w:tc>
        <w:tc>
          <w:tcPr>
            <w:tcW w:w="2161" w:type="dxa"/>
          </w:tcPr>
          <w:p w14:paraId="12A680B8">
            <w:r>
              <w:t>收入增长预警表</w:t>
            </w:r>
          </w:p>
        </w:tc>
        <w:tc>
          <w:tcPr>
            <w:tcW w:w="2161" w:type="dxa"/>
          </w:tcPr>
          <w:p w14:paraId="79338AC3">
            <w:r>
              <w:t>收入增长预警环比增长计算</w:t>
            </w:r>
          </w:p>
        </w:tc>
        <w:tc>
          <w:tcPr>
            <w:tcW w:w="2161" w:type="dxa"/>
          </w:tcPr>
          <w:p w14:paraId="03594E74">
            <w:r>
              <w:t>计算并展示收入增长与上一期相比的增长比例。除同比增长计算外，系统还</w:t>
            </w:r>
            <w:r>
              <w:br w:type="textWrapping"/>
            </w:r>
            <w:r>
              <w:t>对收入增长与上一期相比的增长比例进行精确计算，即环比增长计算。通过对比</w:t>
            </w:r>
            <w:r>
              <w:br w:type="textWrapping"/>
            </w:r>
            <w:r>
              <w:t>相邻两个统计周期（如相邻季度或月度）的收入数据，系统能够及时反映收入增</w:t>
            </w:r>
            <w:r>
              <w:br w:type="textWrapping"/>
            </w:r>
            <w:r>
              <w:t>长的短期动态变化情况，呈现出收入增长的短期趋势和波动特征。环比增长数据</w:t>
            </w:r>
            <w:r>
              <w:br w:type="textWrapping"/>
            </w:r>
            <w:r>
              <w:t>有助于用户敏锐捕捉近期收入变化的细微差异，及时发现潜在的短期风险或增长</w:t>
            </w:r>
            <w:r>
              <w:br w:type="textWrapping"/>
            </w:r>
            <w:r>
              <w:t>机会，为实施短期经营策略调整和风险管理提供及时有效的数据支持。</w:t>
            </w:r>
          </w:p>
        </w:tc>
      </w:tr>
      <w:tr w14:paraId="42048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F2B78D">
            <w:r>
              <w:t>1624</w:t>
            </w:r>
          </w:p>
        </w:tc>
        <w:tc>
          <w:tcPr>
            <w:tcW w:w="2161" w:type="dxa"/>
          </w:tcPr>
          <w:p w14:paraId="43A1AA24">
            <w:r>
              <w:t>收入增长预警表</w:t>
            </w:r>
          </w:p>
        </w:tc>
        <w:tc>
          <w:tcPr>
            <w:tcW w:w="2161" w:type="dxa"/>
          </w:tcPr>
          <w:p w14:paraId="7EA1A38C">
            <w:r>
              <w:t>收入增长预警按区划、年份、季度、状态、会计科目查询</w:t>
            </w:r>
          </w:p>
        </w:tc>
        <w:tc>
          <w:tcPr>
            <w:tcW w:w="2161" w:type="dxa"/>
          </w:tcPr>
          <w:p w14:paraId="373EA17F">
            <w:r>
              <w:t>允许用户根据不同的区划、年份、季度、状态和会计科目等条件查询收入</w:t>
            </w:r>
            <w:r>
              <w:br w:type="textWrapping"/>
            </w:r>
            <w:r>
              <w:t>增长预警。</w:t>
            </w:r>
            <w:r>
              <w:br w:type="textWrapping"/>
            </w:r>
            <w:r>
              <w:t>为满足用户多样化、精细化的查询需求，系统提供了高度灵活的查询功能，</w:t>
            </w:r>
            <w:r>
              <w:br w:type="textWrapping"/>
            </w:r>
            <w:r>
              <w:t>允许用户根据不同的区划（从省级到村级的各级行政区划）、年份、季度、状态</w:t>
            </w:r>
            <w:r>
              <w:br w:type="textWrapping"/>
            </w:r>
            <w:r>
              <w:t>（如预警已处理、未处理、处理中）以及会计科目等多维度条件进行查询操作。</w:t>
            </w:r>
            <w:r>
              <w:br w:type="textWrapping"/>
            </w:r>
            <w:r>
              <w:t>用户可根据自身关注重点和分析目的，自由组合查询条件，快速定位到特定区域、</w:t>
            </w:r>
            <w:r>
              <w:br w:type="textWrapping"/>
            </w:r>
            <w:r>
              <w:t>特定时间段、特定状态或特定会计科目下的收入增长预警信息。这种多维度查询</w:t>
            </w:r>
            <w:r>
              <w:br w:type="textWrapping"/>
            </w:r>
            <w:r>
              <w:t>功能极大提高了用户获取目标数据的效率，为深入分析和精准决策提供了有力保</w:t>
            </w:r>
            <w:r>
              <w:br w:type="textWrapping"/>
            </w:r>
            <w:r>
              <w:t>障。</w:t>
            </w:r>
          </w:p>
        </w:tc>
      </w:tr>
      <w:tr w14:paraId="76A4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B30EB1">
            <w:r>
              <w:t>1625</w:t>
            </w:r>
          </w:p>
        </w:tc>
        <w:tc>
          <w:tcPr>
            <w:tcW w:w="2161" w:type="dxa"/>
          </w:tcPr>
          <w:p w14:paraId="381B56E4">
            <w:r>
              <w:t>收入增长预警表</w:t>
            </w:r>
          </w:p>
        </w:tc>
        <w:tc>
          <w:tcPr>
            <w:tcW w:w="2161" w:type="dxa"/>
          </w:tcPr>
          <w:p w14:paraId="058DD577">
            <w:r>
              <w:t>收入增长预警表导出</w:t>
            </w:r>
          </w:p>
        </w:tc>
        <w:tc>
          <w:tcPr>
            <w:tcW w:w="2161" w:type="dxa"/>
          </w:tcPr>
          <w:p w14:paraId="279B366D">
            <w:r>
              <w:t>用户可以将收入增长预警表的数据导出到其他格式，如Excel等。</w:t>
            </w:r>
            <w:r>
              <w:br w:type="textWrapping"/>
            </w:r>
            <w:r>
              <w:t>考虑到用户在数据处理、报告编制以及外部共享等方面的实际需求，系统提</w:t>
            </w:r>
            <w:r>
              <w:br w:type="textWrapping"/>
            </w:r>
            <w:r>
              <w:t>供了便捷的数据导出功能，允许用户将收入增长预警表的数据导出为其他常用格</w:t>
            </w:r>
            <w:r>
              <w:br w:type="textWrapping"/>
            </w:r>
            <w:r>
              <w:t>式，如Excel等。在导出过程中，系统确保数据的完整性和准确性，同时对数据</w:t>
            </w:r>
            <w:r>
              <w:br w:type="textWrapping"/>
            </w:r>
            <w:r>
              <w:t>格式进行优化处理，使其符合行业标准和用户习惯。用户可将导出的数据文件在</w:t>
            </w:r>
            <w:r>
              <w:br w:type="textWrapping"/>
            </w:r>
            <w:r>
              <w:t>本地计算机上进行进一步的分析、统计、图表制作以及与其他数据源的整合操作，</w:t>
            </w:r>
            <w:r>
              <w:br w:type="textWrapping"/>
            </w:r>
            <w:r>
              <w:t>方便用户在不同工作场景下灵活运用预警数据，提升数据的利用价值和工作效率。</w:t>
            </w:r>
          </w:p>
        </w:tc>
      </w:tr>
      <w:tr w14:paraId="4EEC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EFAB1A">
            <w:r>
              <w:t>1626</w:t>
            </w:r>
          </w:p>
        </w:tc>
        <w:tc>
          <w:tcPr>
            <w:tcW w:w="2161" w:type="dxa"/>
          </w:tcPr>
          <w:p w14:paraId="5EE02233">
            <w:r>
              <w:t>收入增长预警表</w:t>
            </w:r>
          </w:p>
        </w:tc>
        <w:tc>
          <w:tcPr>
            <w:tcW w:w="2161" w:type="dxa"/>
          </w:tcPr>
          <w:p w14:paraId="10489D11">
            <w:r>
              <w:t>同比增长设置筛选条件</w:t>
            </w:r>
          </w:p>
        </w:tc>
        <w:tc>
          <w:tcPr>
            <w:tcW w:w="2161" w:type="dxa"/>
          </w:tcPr>
          <w:p w14:paraId="3376E094">
            <w:r>
              <w:t>允许用户设置筛选条件以识别同比增长达到特定阈值的情况。</w:t>
            </w:r>
            <w:r>
              <w:br w:type="textWrapping"/>
            </w:r>
            <w:r>
              <w:t>系统赋予用户强大的筛选功能，允许用户根据自身业务需求设置筛选条件，</w:t>
            </w:r>
            <w:r>
              <w:br w:type="textWrapping"/>
            </w:r>
            <w:r>
              <w:t>以精准识别同比增长达到特定阈值的情况。用户可根据实际情况设定同比增长的</w:t>
            </w:r>
            <w:r>
              <w:br w:type="textWrapping"/>
            </w:r>
            <w:r>
              <w:t>上限或下限，或者指定一个具体的百分比范围作为筛选条件。通过设置这些筛选</w:t>
            </w:r>
            <w:r>
              <w:br w:type="textWrapping"/>
            </w:r>
            <w:r>
              <w:t>条件，用户能够快速从海量预警信息中筛选出符合特定增长趋势要求的数据子集，</w:t>
            </w:r>
            <w:r>
              <w:br w:type="textWrapping"/>
            </w:r>
            <w:r>
              <w:t>聚焦于那些具有显著同比增长特征的收入情况，深入分析其背后的原因和影响因</w:t>
            </w:r>
            <w:r>
              <w:br w:type="textWrapping"/>
            </w:r>
            <w:r>
              <w:t>素，为挖掘潜在增长动力和优化资源配置提供数据支持。</w:t>
            </w:r>
          </w:p>
        </w:tc>
      </w:tr>
      <w:tr w14:paraId="3F22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BB9020">
            <w:r>
              <w:t>1627</w:t>
            </w:r>
          </w:p>
        </w:tc>
        <w:tc>
          <w:tcPr>
            <w:tcW w:w="2161" w:type="dxa"/>
          </w:tcPr>
          <w:p w14:paraId="72725FBD">
            <w:r>
              <w:t>收入增长预警表</w:t>
            </w:r>
          </w:p>
        </w:tc>
        <w:tc>
          <w:tcPr>
            <w:tcW w:w="2161" w:type="dxa"/>
          </w:tcPr>
          <w:p w14:paraId="52B379B7">
            <w:r>
              <w:t>环比增长设置筛选条件</w:t>
            </w:r>
          </w:p>
        </w:tc>
        <w:tc>
          <w:tcPr>
            <w:tcW w:w="2161" w:type="dxa"/>
          </w:tcPr>
          <w:p w14:paraId="7251FC79">
            <w:r>
              <w:t>允许用户设置筛选条件以识别环比增长达到特定阈值的情况。对于环比增</w:t>
            </w:r>
            <w:r>
              <w:br w:type="textWrapping"/>
            </w:r>
            <w:r>
              <w:t>长情况，系统同样允许用户设置筛选条件。用户可根据业务需求和分析目的，灵</w:t>
            </w:r>
            <w:r>
              <w:br w:type="textWrapping"/>
            </w:r>
            <w:r>
              <w:t>活设定环比增长的筛选阈值，如筛选出环比增长超过一定百分比或低于特定数值</w:t>
            </w:r>
            <w:r>
              <w:br w:type="textWrapping"/>
            </w:r>
            <w:r>
              <w:t>的预警信息。这一功能使用户能够密切关注收入增长的短期变化趋势，及时发现</w:t>
            </w:r>
            <w:r>
              <w:br w:type="textWrapping"/>
            </w:r>
            <w:r>
              <w:t>那些增长异常快速或出现下滑趋势的情况，有助于用户在短时间内快速响应市场</w:t>
            </w:r>
            <w:r>
              <w:br w:type="textWrapping"/>
            </w:r>
            <w:r>
              <w:t>变化，采取有效的应对措施，确保经济活动的稳定运行和可持续发展。</w:t>
            </w:r>
          </w:p>
        </w:tc>
      </w:tr>
      <w:tr w14:paraId="59EAE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E40D46">
            <w:r>
              <w:t>1628</w:t>
            </w:r>
          </w:p>
        </w:tc>
        <w:tc>
          <w:tcPr>
            <w:tcW w:w="2161" w:type="dxa"/>
          </w:tcPr>
          <w:p w14:paraId="0A00D482">
            <w:r>
              <w:t>收入增长预警表</w:t>
            </w:r>
          </w:p>
        </w:tc>
        <w:tc>
          <w:tcPr>
            <w:tcW w:w="2161" w:type="dxa"/>
          </w:tcPr>
          <w:p w14:paraId="04EF0C34">
            <w:r>
              <w:t>筛选条件百分比输入</w:t>
            </w:r>
          </w:p>
        </w:tc>
        <w:tc>
          <w:tcPr>
            <w:tcW w:w="2161" w:type="dxa"/>
          </w:tcPr>
          <w:p w14:paraId="683D7570">
            <w:r>
              <w:t>用户可以输入百分比值作为筛选条件，以确定预警的敏感度。为进一步提</w:t>
            </w:r>
            <w:r>
              <w:br w:type="textWrapping"/>
            </w:r>
            <w:r>
              <w:t>高筛选功能的灵活性和精准度，系统支持用户直接输入百分比值作为筛选条件，</w:t>
            </w:r>
            <w:r>
              <w:br w:type="textWrapping"/>
            </w:r>
            <w:r>
              <w:t>以确定预警的敏感度。用户可根据自身对风险和机会的敏感度判断，输入不同的</w:t>
            </w:r>
            <w:r>
              <w:br w:type="textWrapping"/>
            </w:r>
            <w:r>
              <w:t>百分比数值来调整筛选范围。较低的百分比值将使筛选条件更为宽松，可能会显</w:t>
            </w:r>
            <w:r>
              <w:br w:type="textWrapping"/>
            </w:r>
            <w:r>
              <w:t>示更多的预警信息，帮助用户全面了解潜在风险和机会；而较高的百分比值则会</w:t>
            </w:r>
            <w:r>
              <w:br w:type="textWrapping"/>
            </w:r>
            <w:r>
              <w:t>使筛选条件更加严格，仅显示那些增长幅度较大或变化较为显著的预警信息，便</w:t>
            </w:r>
            <w:r>
              <w:br w:type="textWrapping"/>
            </w:r>
            <w:r>
              <w:t>于用户聚焦于关键问题进行深入分析和决策。</w:t>
            </w:r>
          </w:p>
        </w:tc>
      </w:tr>
      <w:tr w14:paraId="42F3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750311">
            <w:r>
              <w:t>1629</w:t>
            </w:r>
          </w:p>
        </w:tc>
        <w:tc>
          <w:tcPr>
            <w:tcW w:w="2161" w:type="dxa"/>
          </w:tcPr>
          <w:p w14:paraId="6C76612B">
            <w:r>
              <w:t>收入增长预警表</w:t>
            </w:r>
          </w:p>
        </w:tc>
        <w:tc>
          <w:tcPr>
            <w:tcW w:w="2161" w:type="dxa"/>
          </w:tcPr>
          <w:p w14:paraId="6556E8C3">
            <w:r>
              <w:t>填写上报状态修改</w:t>
            </w:r>
          </w:p>
        </w:tc>
        <w:tc>
          <w:tcPr>
            <w:tcW w:w="2161" w:type="dxa"/>
          </w:tcPr>
          <w:p w14:paraId="79DD4276">
            <w:r>
              <w:t>提供功能以修改收入增长预警的上报状态。</w:t>
            </w:r>
            <w:r>
              <w:br w:type="textWrapping"/>
            </w:r>
            <w:r>
              <w:t>当用户对预警信息进行处理或跟进后，可及时更新上报状态，如将“未处</w:t>
            </w:r>
            <w:r>
              <w:br w:type="textWrapping"/>
            </w:r>
            <w:r>
              <w:t>理”状态修改为“已处理”或“处理中”等。这一功能有助于用户对预警</w:t>
            </w:r>
            <w:r>
              <w:br w:type="textWrapping"/>
            </w:r>
            <w:r>
              <w:t>处理流程进行有效管理，确保每一条预警信息都能得到妥善处理和跟踪记录，同</w:t>
            </w:r>
            <w:r>
              <w:br w:type="textWrapping"/>
            </w:r>
            <w:r>
              <w:t>时方便上级管理部门或其他相关人员及时了解预警处理的进展情况，实现对整个</w:t>
            </w:r>
            <w:r>
              <w:br w:type="textWrapping"/>
            </w:r>
            <w:r>
              <w:t>预警管理流程的全面监控和协同工作。</w:t>
            </w:r>
          </w:p>
        </w:tc>
      </w:tr>
      <w:tr w14:paraId="39B7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E92129">
            <w:r>
              <w:t>1630</w:t>
            </w:r>
          </w:p>
        </w:tc>
        <w:tc>
          <w:tcPr>
            <w:tcW w:w="2161" w:type="dxa"/>
          </w:tcPr>
          <w:p w14:paraId="24372EB2">
            <w:r>
              <w:t>收入增长预警表</w:t>
            </w:r>
          </w:p>
        </w:tc>
        <w:tc>
          <w:tcPr>
            <w:tcW w:w="2161" w:type="dxa"/>
          </w:tcPr>
          <w:p w14:paraId="7BE1230B">
            <w:r>
              <w:t>收入增长会计科目修改</w:t>
            </w:r>
          </w:p>
        </w:tc>
        <w:tc>
          <w:tcPr>
            <w:tcW w:w="2161" w:type="dxa"/>
          </w:tcPr>
          <w:p w14:paraId="119157EC">
            <w:r>
              <w:t>允许用户修改与收入增长相关的会计科目。</w:t>
            </w:r>
            <w:r>
              <w:br w:type="textWrapping"/>
            </w:r>
            <w:r>
              <w:t>考虑到会计核算的灵活性和业务调整的可能性，系统允许用户在必要时修改</w:t>
            </w:r>
            <w:r>
              <w:br w:type="textWrapping"/>
            </w:r>
            <w:r>
              <w:t>与收入增长相关的会计科目。用户在确保符合会计准则和财务管理制度的前提下，</w:t>
            </w:r>
            <w:r>
              <w:br w:type="textWrapping"/>
            </w:r>
            <w:r>
              <w:t>可根据实际业务变化或核算要求的调整，对收入增长涉及的会计科目进行准确修</w:t>
            </w:r>
            <w:r>
              <w:br w:type="textWrapping"/>
            </w:r>
            <w:r>
              <w:t>改。这一功能保证了系统中的会计数据能够真实反映经济业务的实质，提高了财务数据的准确性和可靠性，为后续的财务分析、报表编制以及决策制定提供了坚</w:t>
            </w:r>
            <w:r>
              <w:br w:type="textWrapping"/>
            </w:r>
            <w:r>
              <w:t>实的基础。</w:t>
            </w:r>
          </w:p>
        </w:tc>
      </w:tr>
      <w:tr w14:paraId="428C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D2AE2E6">
            <w:r>
              <w:t>1631</w:t>
            </w:r>
          </w:p>
        </w:tc>
        <w:tc>
          <w:tcPr>
            <w:tcW w:w="2161" w:type="dxa"/>
          </w:tcPr>
          <w:p w14:paraId="2D3E1F1E">
            <w:r>
              <w:t>农村经济收入年度统计</w:t>
            </w:r>
          </w:p>
        </w:tc>
        <w:tc>
          <w:tcPr>
            <w:tcW w:w="2161" w:type="dxa"/>
          </w:tcPr>
          <w:p w14:paraId="7836FDF3">
            <w:r>
              <w:t>农村经济收入年度统计管理</w:t>
            </w:r>
          </w:p>
        </w:tc>
        <w:tc>
          <w:tcPr>
            <w:tcW w:w="2161" w:type="dxa"/>
          </w:tcPr>
          <w:p w14:paraId="13BA3A59">
            <w:r>
              <w:t>提供对年度统计数据的综合管理功能。此功能模块为用户提供了一套功能完</w:t>
            </w:r>
            <w:r>
              <w:br w:type="textWrapping"/>
            </w:r>
            <w:r>
              <w:t>备且强大的年度统计数据综合管理工具。系统依托高效的数据整合与处理机制，</w:t>
            </w:r>
            <w:r>
              <w:br w:type="textWrapping"/>
            </w:r>
            <w:r>
              <w:t>从各级区划上报的海量季度数据中，精确提取、汇总并计算各类关键指标，进而</w:t>
            </w:r>
            <w:r>
              <w:br w:type="textWrapping"/>
            </w:r>
            <w:r>
              <w:t>形成完整且精准的年度统计数据。在此基础上，系统支持对这些数据进行多维度</w:t>
            </w:r>
            <w:r>
              <w:br w:type="textWrapping"/>
            </w:r>
            <w:r>
              <w:t>的管理操作，涵盖数据审核、修正、更新以及备份等关键环节。用户凭借相应权</w:t>
            </w:r>
            <w:r>
              <w:br w:type="textWrapping"/>
            </w:r>
            <w:r>
              <w:t>限，能够对数据进行细致入微的管理，确保数据质量上乘、时效性强，从而有效</w:t>
            </w:r>
            <w:r>
              <w:br w:type="textWrapping"/>
            </w:r>
            <w:r>
              <w:t>满足不同层面的分析与决策需求。</w:t>
            </w:r>
          </w:p>
        </w:tc>
      </w:tr>
      <w:tr w14:paraId="3BD2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A3DDF8">
            <w:r>
              <w:t>1632</w:t>
            </w:r>
          </w:p>
        </w:tc>
        <w:tc>
          <w:tcPr>
            <w:tcW w:w="2161" w:type="dxa"/>
          </w:tcPr>
          <w:p w14:paraId="63ED8ABF">
            <w:r>
              <w:t>农村经济收入年度统计</w:t>
            </w:r>
          </w:p>
        </w:tc>
        <w:tc>
          <w:tcPr>
            <w:tcW w:w="2161" w:type="dxa"/>
          </w:tcPr>
          <w:p w14:paraId="087709AD">
            <w:r>
              <w:t>农村经济收入年度统计列表</w:t>
            </w:r>
          </w:p>
        </w:tc>
        <w:tc>
          <w:tcPr>
            <w:tcW w:w="2161" w:type="dxa"/>
          </w:tcPr>
          <w:p w14:paraId="613B4CC0">
            <w:r>
              <w:t>展示各个年度的农村经济收入统计列表。系统以清晰直观、布局合理的列</w:t>
            </w:r>
            <w:r>
              <w:br w:type="textWrapping"/>
            </w:r>
            <w:r>
              <w:t>表形式展示各个年度的农村经济收入统计数据。该列表涵盖了丰富且极具价值的</w:t>
            </w:r>
            <w:r>
              <w:br w:type="textWrapping"/>
            </w:r>
            <w:r>
              <w:t>信息字段，其中包括所属区划、年份、农户数量、人口数量、是否脱贫村等基础</w:t>
            </w:r>
            <w:r>
              <w:br w:type="textWrapping"/>
            </w:r>
            <w:r>
              <w:t>信息，以及集体收入、支出、收益和资产负债情况等核心经济指标。通过有序排</w:t>
            </w:r>
            <w:r>
              <w:br w:type="textWrapping"/>
            </w:r>
            <w:r>
              <w:t>列与直观呈现，用户能够一目了然地查看不同年度、不同地区的经济数据概况，</w:t>
            </w:r>
            <w:r>
              <w:br w:type="textWrapping"/>
            </w:r>
            <w:r>
              <w:t>迅速对比分析各年度之间的发展趋势与差异，为宏观把握农村经济发展态势开辟</w:t>
            </w:r>
            <w:r>
              <w:br w:type="textWrapping"/>
            </w:r>
            <w:r>
              <w:t>了便捷通道。</w:t>
            </w:r>
          </w:p>
        </w:tc>
      </w:tr>
      <w:tr w14:paraId="3223F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7EE165">
            <w:r>
              <w:t>1633</w:t>
            </w:r>
          </w:p>
        </w:tc>
        <w:tc>
          <w:tcPr>
            <w:tcW w:w="2161" w:type="dxa"/>
          </w:tcPr>
          <w:p w14:paraId="7888A75C">
            <w:r>
              <w:t>农村经济收入年度统计</w:t>
            </w:r>
          </w:p>
        </w:tc>
        <w:tc>
          <w:tcPr>
            <w:tcW w:w="2161" w:type="dxa"/>
          </w:tcPr>
          <w:p w14:paraId="6D92BB76">
            <w:r>
              <w:t>经济收入年度统计数据按区划、年份、年收入查询</w:t>
            </w:r>
          </w:p>
        </w:tc>
        <w:tc>
          <w:tcPr>
            <w:tcW w:w="2161" w:type="dxa"/>
          </w:tcPr>
          <w:p w14:paraId="2D0A67CB">
            <w:r>
              <w:t>允许用户根据不同的区划、年份和年收入进行查询。为切实满足用户多样化</w:t>
            </w:r>
            <w:r>
              <w:br w:type="textWrapping"/>
            </w:r>
            <w:r>
              <w:t>的查询需求，系统精心打造了高度灵活且精准高效的查询功能。用户能够依据自</w:t>
            </w:r>
            <w:r>
              <w:br w:type="textWrapping"/>
            </w:r>
            <w:r>
              <w:t>身关注焦点与分析目的，自由选择不同的区划（从省级到村级的各级行政区划）、</w:t>
            </w:r>
            <w:r>
              <w:br w:type="textWrapping"/>
            </w:r>
            <w:r>
              <w:t>年份以及年收入等条件进行组合查询。无论是深入探究特定年份某一地区的经济</w:t>
            </w:r>
            <w:r>
              <w:br w:type="textWrapping"/>
            </w:r>
            <w:r>
              <w:t>数据，还是细致对比不同年收入区间的村集体状况，系统均能凭借高效的数据检</w:t>
            </w:r>
            <w:r>
              <w:br w:type="textWrapping"/>
            </w:r>
            <w:r>
              <w:t>索算法，迅速从海量数据中筛选出契合条件的精准信息，并以清晰易懂的格式呈</w:t>
            </w:r>
            <w:r>
              <w:br w:type="textWrapping"/>
            </w:r>
            <w:r>
              <w:t>现给用户，为深度分析与决策支持筑牢根基。</w:t>
            </w:r>
          </w:p>
        </w:tc>
      </w:tr>
      <w:tr w14:paraId="7C52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DD28F5">
            <w:r>
              <w:t>1634</w:t>
            </w:r>
          </w:p>
        </w:tc>
        <w:tc>
          <w:tcPr>
            <w:tcW w:w="2161" w:type="dxa"/>
          </w:tcPr>
          <w:p w14:paraId="74B18B33">
            <w:r>
              <w:t>农村经济收入年度统计</w:t>
            </w:r>
          </w:p>
        </w:tc>
        <w:tc>
          <w:tcPr>
            <w:tcW w:w="2161" w:type="dxa"/>
          </w:tcPr>
          <w:p w14:paraId="3E4A669A">
            <w:r>
              <w:t>农村经济收入年度统计自定义筛选</w:t>
            </w:r>
          </w:p>
        </w:tc>
        <w:tc>
          <w:tcPr>
            <w:tcW w:w="2161" w:type="dxa"/>
          </w:tcPr>
          <w:p w14:paraId="703D36C1">
            <w:r>
              <w:t>用户可以根据自定义的条件来筛选年度统计数据。系统特别设计了自定义筛</w:t>
            </w:r>
            <w:r>
              <w:br w:type="textWrapping"/>
            </w:r>
            <w:r>
              <w:t>选功能，旨在进一步增强用户获取特定数据的灵活性与精准度。用户可依据独特</w:t>
            </w:r>
            <w:r>
              <w:br w:type="textWrapping"/>
            </w:r>
            <w:r>
              <w:t>的业务视角与分析需求，自主设定筛选条件。这些条件不仅涵盖常规的区划、年</w:t>
            </w:r>
            <w:r>
              <w:br w:type="textWrapping"/>
            </w:r>
            <w:r>
              <w:t>份、年收入范围等，还可根据实际情况拓展至其他关键数据字段，如人口数量范围、资产负债比例区间等。系统将依据用户设定的自定义条件，智能地在年度统</w:t>
            </w:r>
            <w:r>
              <w:br w:type="textWrapping"/>
            </w:r>
            <w:r>
              <w:t>计数据中进行精准筛选，快速定位并展示符合条件的数据子集，有力推动用户深</w:t>
            </w:r>
            <w:r>
              <w:br w:type="textWrapping"/>
            </w:r>
            <w:r>
              <w:t>度挖掘数据价值，开展针对性强的业务分析与决策制定。</w:t>
            </w:r>
          </w:p>
        </w:tc>
      </w:tr>
      <w:tr w14:paraId="23618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C7AFB1">
            <w:r>
              <w:t>1635</w:t>
            </w:r>
          </w:p>
        </w:tc>
        <w:tc>
          <w:tcPr>
            <w:tcW w:w="2161" w:type="dxa"/>
          </w:tcPr>
          <w:p w14:paraId="3502CF65">
            <w:r>
              <w:t>农村经济收入年度统计</w:t>
            </w:r>
          </w:p>
        </w:tc>
        <w:tc>
          <w:tcPr>
            <w:tcW w:w="2161" w:type="dxa"/>
          </w:tcPr>
          <w:p w14:paraId="6025BEC4">
            <w:r>
              <w:t>年度数据汇总与统计导出</w:t>
            </w:r>
          </w:p>
        </w:tc>
        <w:tc>
          <w:tcPr>
            <w:tcW w:w="2161" w:type="dxa"/>
          </w:tcPr>
          <w:p w14:paraId="0A57285F">
            <w:r>
              <w:t>用户可以导出年度数据的汇总与统计结果。考虑到用户在数据处理、报告编</w:t>
            </w:r>
            <w:r>
              <w:br w:type="textWrapping"/>
            </w:r>
            <w:r>
              <w:t>制以及外部共享等方面的实际需求，系统提供了便捷的数据导出功能，允许用户</w:t>
            </w:r>
            <w:r>
              <w:br w:type="textWrapping"/>
            </w:r>
            <w:r>
              <w:t>将农村经济收入年度统计数据导出为常用格式，如Excel等。在导出过程中，系</w:t>
            </w:r>
            <w:r>
              <w:br w:type="textWrapping"/>
            </w:r>
            <w:r>
              <w:t>统确保数据的完整性和准确性，同时对数据格式进行优化处理，使其符合行业标</w:t>
            </w:r>
            <w:r>
              <w:br w:type="textWrapping"/>
            </w:r>
            <w:r>
              <w:t>准和用户习惯。用户可将导出的数据文件在本地计算机上进行进一步的分析、统</w:t>
            </w:r>
            <w:r>
              <w:br w:type="textWrapping"/>
            </w:r>
            <w:r>
              <w:t>计、图表制作以及与其他数据源的整合操作，方便用户在不同工作场景下灵活运</w:t>
            </w:r>
            <w:r>
              <w:br w:type="textWrapping"/>
            </w:r>
            <w:r>
              <w:t>用统计数据，提升数据的利用价值和工作效率。</w:t>
            </w:r>
          </w:p>
        </w:tc>
      </w:tr>
      <w:tr w14:paraId="1B487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4FD10F">
            <w:r>
              <w:t>1636</w:t>
            </w:r>
          </w:p>
        </w:tc>
        <w:tc>
          <w:tcPr>
            <w:tcW w:w="2161" w:type="dxa"/>
          </w:tcPr>
          <w:p w14:paraId="173E49C0">
            <w:r>
              <w:t>农村经济收入年度统计</w:t>
            </w:r>
          </w:p>
        </w:tc>
        <w:tc>
          <w:tcPr>
            <w:tcW w:w="2161" w:type="dxa"/>
          </w:tcPr>
          <w:p w14:paraId="1BC68AB4">
            <w:r>
              <w:t>年度数据汇总与统计行政区划修改</w:t>
            </w:r>
          </w:p>
        </w:tc>
        <w:tc>
          <w:tcPr>
            <w:tcW w:w="2161" w:type="dxa"/>
          </w:tcPr>
          <w:p w14:paraId="7F9FB585">
            <w:r>
              <w:t>年度数据汇总与统计行政区划修改功能用于处理因行政区划变动等因素引</w:t>
            </w:r>
            <w:r>
              <w:br w:type="textWrapping"/>
            </w:r>
            <w:r>
              <w:t>发的统计数据中行政区划信息的变更需求。该功能仅向特定权限用户（如省级或</w:t>
            </w:r>
            <w:r>
              <w:br w:type="textWrapping"/>
            </w:r>
            <w:r>
              <w:t>市级管理用户）开放，用户进入农村经济收入年度统计模块，定位需修改的记录，</w:t>
            </w:r>
            <w:r>
              <w:br w:type="textWrapping"/>
            </w:r>
            <w:r>
              <w:t>于详细信息页面选择正确的行政区划选项进行修改。系统随后自动更新与之相关</w:t>
            </w:r>
            <w:r>
              <w:br w:type="textWrapping"/>
            </w:r>
            <w:r>
              <w:t>的内部数据关联，若涉及外部数据交互也会同步更新，确保数据一致性。同时，</w:t>
            </w:r>
            <w:r>
              <w:br w:type="textWrapping"/>
            </w:r>
            <w:r>
              <w:t>系统会详细记录每一次修改操作，包括时间、人员、修改前后信息等，支持审计</w:t>
            </w:r>
            <w:r>
              <w:br w:type="textWrapping"/>
            </w:r>
            <w:r>
              <w:t>人员查看修改历史记录，以确保修改的合理性、合规性与数据的可追溯性</w:t>
            </w:r>
          </w:p>
        </w:tc>
      </w:tr>
      <w:tr w14:paraId="127B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BCCC63">
            <w:r>
              <w:t>1637</w:t>
            </w:r>
          </w:p>
        </w:tc>
        <w:tc>
          <w:tcPr>
            <w:tcW w:w="2161" w:type="dxa"/>
          </w:tcPr>
          <w:p w14:paraId="15372BC5">
            <w:r>
              <w:t>农村经济收入年度统计</w:t>
            </w:r>
          </w:p>
        </w:tc>
        <w:tc>
          <w:tcPr>
            <w:tcW w:w="2161" w:type="dxa"/>
          </w:tcPr>
          <w:p w14:paraId="1D2B9DF4">
            <w:r>
              <w:t>年度数据汇总与统计年度修改</w:t>
            </w:r>
          </w:p>
        </w:tc>
        <w:tc>
          <w:tcPr>
            <w:tcW w:w="2161" w:type="dxa"/>
          </w:tcPr>
          <w:p w14:paraId="0DB32C4B">
            <w:r>
              <w:t>年度数据汇总与统计年度修改功能旨在应对因多种原因（如统计周期调整、</w:t>
            </w:r>
            <w:r>
              <w:br w:type="textWrapping"/>
            </w:r>
            <w:r>
              <w:t>历史数据纠错等）而需对农村经济收入年度统计数据所属年度进行修改的情形。</w:t>
            </w:r>
            <w:r>
              <w:br w:type="textWrapping"/>
            </w:r>
            <w:r>
              <w:t>此功能由具备高级管理权限（如省级数据管理员）的用户操作，操作前系统会检</w:t>
            </w:r>
            <w:r>
              <w:br w:type="textWrapping"/>
            </w:r>
            <w:r>
              <w:t>查相关数据状态，处于锁定状态的数据将禁止修改，并提示用户依流程处理。修</w:t>
            </w:r>
            <w:r>
              <w:br w:type="textWrapping"/>
            </w:r>
            <w:r>
              <w:t>改时，系统会根据新年度设置重新计算调整相关统计数据，包括季度数据汇总、</w:t>
            </w:r>
            <w:r>
              <w:br w:type="textWrapping"/>
            </w:r>
            <w:r>
              <w:t>经济指标年度值重算及分析结果更新，同时自动更新所有关联数据以保证数据逻</w:t>
            </w:r>
            <w:r>
              <w:br w:type="textWrapping"/>
            </w:r>
            <w:r>
              <w:t>辑一致。系统可能具备数据备份机制，在修改前自动备份原始数据，若用户发现</w:t>
            </w:r>
            <w:r>
              <w:br w:type="textWrapping"/>
            </w:r>
            <w:r>
              <w:t>问题或需撤销修改，可在权限范围内利用恢复功能还原数据，保障数据安全与可恢复性。</w:t>
            </w:r>
          </w:p>
        </w:tc>
      </w:tr>
      <w:tr w14:paraId="285A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10110D">
            <w:r>
              <w:t>1638</w:t>
            </w:r>
          </w:p>
        </w:tc>
        <w:tc>
          <w:tcPr>
            <w:tcW w:w="2161" w:type="dxa"/>
          </w:tcPr>
          <w:p w14:paraId="646C6B51">
            <w:r>
              <w:t>GDP增速目标记录</w:t>
            </w:r>
          </w:p>
        </w:tc>
        <w:tc>
          <w:tcPr>
            <w:tcW w:w="2161" w:type="dxa"/>
          </w:tcPr>
          <w:p w14:paraId="331A5435">
            <w:r>
              <w:t>年GDP增速目标记录管理</w:t>
            </w:r>
          </w:p>
        </w:tc>
        <w:tc>
          <w:tcPr>
            <w:tcW w:w="2161" w:type="dxa"/>
          </w:tcPr>
          <w:p w14:paraId="5A324C9D">
            <w:r>
              <w:t>本模块为用户提供了一套功能强大且全面的年度GDP增速目标记录综合</w:t>
            </w:r>
            <w:r>
              <w:br w:type="textWrapping"/>
            </w:r>
            <w:r>
              <w:t>管理功能。系统通过严谨的数据录入机制，确保各区县准确、规范地录入未来一</w:t>
            </w:r>
            <w:r>
              <w:br w:type="textWrapping"/>
            </w:r>
            <w:r>
              <w:t>年的年GDP增速目标数据。在数据存储方面，采用安全可靠的数据存储架构，保证数据的完整性和稳定性。同时，支持对录入数据进行实时审核与修正，确保</w:t>
            </w:r>
            <w:r>
              <w:br w:type="textWrapping"/>
            </w:r>
            <w:r>
              <w:t>数据质量。用户可在权限范围内，对记录进行查看、编辑、删除等操作，实现对</w:t>
            </w:r>
            <w:r>
              <w:br w:type="textWrapping"/>
            </w:r>
            <w:r>
              <w:t>数据的全生命周期管理，满足不同用户在数据管理过程中的多样化需求。</w:t>
            </w:r>
          </w:p>
        </w:tc>
      </w:tr>
      <w:tr w14:paraId="1A2F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9D5520">
            <w:r>
              <w:t>1639</w:t>
            </w:r>
          </w:p>
        </w:tc>
        <w:tc>
          <w:tcPr>
            <w:tcW w:w="2161" w:type="dxa"/>
          </w:tcPr>
          <w:p w14:paraId="59B90E2A">
            <w:r>
              <w:t>GDP增速目标记录</w:t>
            </w:r>
          </w:p>
        </w:tc>
        <w:tc>
          <w:tcPr>
            <w:tcW w:w="2161" w:type="dxa"/>
          </w:tcPr>
          <w:p w14:paraId="45393F10">
            <w:r>
              <w:t>年GDP增速目标记录列表</w:t>
            </w:r>
          </w:p>
        </w:tc>
        <w:tc>
          <w:tcPr>
            <w:tcW w:w="2161" w:type="dxa"/>
          </w:tcPr>
          <w:p w14:paraId="34548007">
            <w:r>
              <w:t>展示所有年度GDP增速目标的列表，供用户查阅。系统以清晰明了、易于</w:t>
            </w:r>
            <w:r>
              <w:br w:type="textWrapping"/>
            </w:r>
            <w:r>
              <w:t>查阅的列表形式展示所有年度GDP增速目标记录。列表涵盖了丰富且关键的信</w:t>
            </w:r>
            <w:r>
              <w:br w:type="textWrapping"/>
            </w:r>
            <w:r>
              <w:t>息字段，包括所属区划、记录年度、GDP增速目标数值以及上报状态等。通过</w:t>
            </w:r>
            <w:r>
              <w:br w:type="textWrapping"/>
            </w:r>
            <w:r>
              <w:t>有序排列和直观展示，用户能够快速浏览各区县不同年度的GDP增速目标设定</w:t>
            </w:r>
            <w:r>
              <w:br w:type="textWrapping"/>
            </w:r>
            <w:r>
              <w:t>情况，清晰对比不同地区之间的目标差异，从而为区域经济发展的宏观分析和横</w:t>
            </w:r>
            <w:r>
              <w:br w:type="textWrapping"/>
            </w:r>
            <w:r>
              <w:t>向比较提供了便捷途径，有助于及时发现区域经济发展中的优势和不平衡点。</w:t>
            </w:r>
          </w:p>
        </w:tc>
      </w:tr>
      <w:tr w14:paraId="7416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C37054">
            <w:r>
              <w:t>1640</w:t>
            </w:r>
          </w:p>
        </w:tc>
        <w:tc>
          <w:tcPr>
            <w:tcW w:w="2161" w:type="dxa"/>
          </w:tcPr>
          <w:p w14:paraId="0005174D">
            <w:r>
              <w:t>GDP增速目标记录</w:t>
            </w:r>
          </w:p>
        </w:tc>
        <w:tc>
          <w:tcPr>
            <w:tcW w:w="2161" w:type="dxa"/>
          </w:tcPr>
          <w:p w14:paraId="4DEEF089">
            <w:r>
              <w:t>年GDP增速目标记录查询</w:t>
            </w:r>
          </w:p>
        </w:tc>
        <w:tc>
          <w:tcPr>
            <w:tcW w:w="2161" w:type="dxa"/>
          </w:tcPr>
          <w:p w14:paraId="6618D3BF">
            <w:r>
              <w:t>允许用户查询特定的GDP增速目标记录。为满足用户多样化的查询需求，</w:t>
            </w:r>
            <w:r>
              <w:br w:type="textWrapping"/>
            </w:r>
            <w:r>
              <w:t>系统提供了高度灵活且精准的查询功能。用户可根据自身关注重点和分析目的，</w:t>
            </w:r>
            <w:r>
              <w:br w:type="textWrapping"/>
            </w:r>
            <w:r>
              <w:t>自由选择查询条件，如所属区划、记录年度、GDP增速目标范围等进行单一或</w:t>
            </w:r>
            <w:r>
              <w:br w:type="textWrapping"/>
            </w:r>
            <w:r>
              <w:t>组合查询。无论是深入了解特定区县某一年度的GDP增速目标，还是筛选出符</w:t>
            </w:r>
            <w:r>
              <w:br w:type="textWrapping"/>
            </w:r>
            <w:r>
              <w:t>合特定增速范围的地区记录，系统均能凭借高效的数据检索算法，迅速从海量数</w:t>
            </w:r>
            <w:r>
              <w:br w:type="textWrapping"/>
            </w:r>
            <w:r>
              <w:t>据中定位并准确呈现符合条件的记录信息，为用户提供精准、有针对性的数据支</w:t>
            </w:r>
            <w:r>
              <w:br w:type="textWrapping"/>
            </w:r>
            <w:r>
              <w:t>持，助力深入分析区域经济发展趋势和目标设定合理性。</w:t>
            </w:r>
          </w:p>
        </w:tc>
      </w:tr>
      <w:tr w14:paraId="022B2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93D22D">
            <w:r>
              <w:t>1641</w:t>
            </w:r>
          </w:p>
        </w:tc>
        <w:tc>
          <w:tcPr>
            <w:tcW w:w="2161" w:type="dxa"/>
          </w:tcPr>
          <w:p w14:paraId="1374F174">
            <w:r>
              <w:t>GDP增速目标记录</w:t>
            </w:r>
          </w:p>
        </w:tc>
        <w:tc>
          <w:tcPr>
            <w:tcW w:w="2161" w:type="dxa"/>
          </w:tcPr>
          <w:p w14:paraId="3BF1353A">
            <w:r>
              <w:t>年GDP增速目标记录导出</w:t>
            </w:r>
          </w:p>
        </w:tc>
        <w:tc>
          <w:tcPr>
            <w:tcW w:w="2161" w:type="dxa"/>
          </w:tcPr>
          <w:p w14:paraId="2CAF8BF6">
            <w:r>
              <w:t>用户可以将GDP增速目标记录的数据导出到其他格式，如Excel等。考虑到</w:t>
            </w:r>
            <w:r>
              <w:br w:type="textWrapping"/>
            </w:r>
            <w:r>
              <w:t>用户在数据处理、报告编制以及外部共享等方面的实际需求，系统提供了便捷的</w:t>
            </w:r>
            <w:r>
              <w:br w:type="textWrapping"/>
            </w:r>
            <w:r>
              <w:t>数据导出功能，允许用户将年GDP增速目标记录数据导出为常用格式，如Excel</w:t>
            </w:r>
            <w:r>
              <w:br w:type="textWrapping"/>
            </w:r>
            <w:r>
              <w:t>等。在导出过程中，系统确保数据的完整性和准确性，同时对数据格式进行优化</w:t>
            </w:r>
            <w:r>
              <w:br w:type="textWrapping"/>
            </w:r>
            <w:r>
              <w:t>处理，使其符合行业标准和用户习惯。用户可将导出的数据文件在本地计算机上</w:t>
            </w:r>
            <w:r>
              <w:br w:type="textWrapping"/>
            </w:r>
            <w:r>
              <w:t>进行进一步的分析、统计、图表制作以及与其他数据源的整合操作，方便用户在</w:t>
            </w:r>
            <w:r>
              <w:br w:type="textWrapping"/>
            </w:r>
            <w:r>
              <w:t>不同工作场景下灵活运用数据，提升数据的利用价值和工作效率，满足多样化的</w:t>
            </w:r>
            <w:r>
              <w:br w:type="textWrapping"/>
            </w:r>
            <w:r>
              <w:t>业务需求。</w:t>
            </w:r>
          </w:p>
        </w:tc>
      </w:tr>
      <w:tr w14:paraId="57534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D46CCB">
            <w:r>
              <w:t>1642</w:t>
            </w:r>
          </w:p>
        </w:tc>
        <w:tc>
          <w:tcPr>
            <w:tcW w:w="2161" w:type="dxa"/>
          </w:tcPr>
          <w:p w14:paraId="32F515CE">
            <w:r>
              <w:t>GDP增速目标记录</w:t>
            </w:r>
          </w:p>
        </w:tc>
        <w:tc>
          <w:tcPr>
            <w:tcW w:w="2161" w:type="dxa"/>
          </w:tcPr>
          <w:p w14:paraId="52722777">
            <w:r>
              <w:t>年GDP增速目标记录数据统计</w:t>
            </w:r>
          </w:p>
        </w:tc>
        <w:tc>
          <w:tcPr>
            <w:tcW w:w="2161" w:type="dxa"/>
          </w:tcPr>
          <w:p w14:paraId="041A4C1D">
            <w:r>
              <w:t>对GDP增速目标数据进行统计分析。系统运用先进的数据分析算法，对</w:t>
            </w:r>
            <w:r>
              <w:br w:type="textWrapping"/>
            </w:r>
            <w:r>
              <w:t>GDP增速目标数据进行全面深入的统计分析。统计分析内容涵盖多个维度，包</w:t>
            </w:r>
            <w:r>
              <w:br w:type="textWrapping"/>
            </w:r>
            <w:r>
              <w:t>括但不限于计算不同地区、不同年度GDP增速目标的基本统计指标，分析增速</w:t>
            </w:r>
            <w:r>
              <w:br w:type="textWrapping"/>
            </w:r>
            <w:r>
              <w:t>目标的分布情况、趋势变化以及区域间的差异程度等。通过数据统计分析，用户</w:t>
            </w:r>
            <w:r>
              <w:br w:type="textWrapping"/>
            </w:r>
            <w:r>
              <w:t>能够获取宏观经济发展趋势的量化信息，洞察各地区经济发展预期的整体态势和</w:t>
            </w:r>
            <w:r>
              <w:br w:type="textWrapping"/>
            </w:r>
            <w:r>
              <w:t>变化规律，为制定科学合理的区域经济发展政策、评估经济发展战略的有效性提</w:t>
            </w:r>
            <w:r>
              <w:br w:type="textWrapping"/>
            </w:r>
            <w:r>
              <w:t>供有力的数据支撑和决策依据。</w:t>
            </w:r>
          </w:p>
        </w:tc>
      </w:tr>
      <w:tr w14:paraId="73AA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B55CA0">
            <w:r>
              <w:t>1643</w:t>
            </w:r>
          </w:p>
        </w:tc>
        <w:tc>
          <w:tcPr>
            <w:tcW w:w="2161" w:type="dxa"/>
          </w:tcPr>
          <w:p w14:paraId="45E54E79">
            <w:r>
              <w:t>GDP增速目标记录</w:t>
            </w:r>
          </w:p>
        </w:tc>
        <w:tc>
          <w:tcPr>
            <w:tcW w:w="2161" w:type="dxa"/>
          </w:tcPr>
          <w:p w14:paraId="0FF01016">
            <w:r>
              <w:t>年GDP增速目标记录所属区划修改</w:t>
            </w:r>
          </w:p>
        </w:tc>
        <w:tc>
          <w:tcPr>
            <w:tcW w:w="2161" w:type="dxa"/>
          </w:tcPr>
          <w:p w14:paraId="19C9CDB5">
            <w:r>
              <w:t>提供功能以修改GDP增速目标记录的所属行政区划信息。系统提供了专门</w:t>
            </w:r>
            <w:r>
              <w:br w:type="textWrapping"/>
            </w:r>
            <w:r>
              <w:t>的功能模块，用于修改GDP增速目标记录的所属行政区划信息。当出现行政区</w:t>
            </w:r>
            <w:r>
              <w:br w:type="textWrapping"/>
            </w:r>
            <w:r>
              <w:t>划调整、数据录入错误或因业务需求变更导致所属区划需调整时，拥有相应权限</w:t>
            </w:r>
            <w:r>
              <w:br w:type="textWrapping"/>
            </w:r>
            <w:r>
              <w:t>的用户可进入该功能模块进行操作。用户通过精准定位需修改的记录，在详细信</w:t>
            </w:r>
            <w:r>
              <w:br w:type="textWrapping"/>
            </w:r>
            <w:r>
              <w:t>息页面中找到所属区划字段，进行准确的行政区划信息修改。系统在执行修改操</w:t>
            </w:r>
            <w:r>
              <w:br w:type="textWrapping"/>
            </w:r>
            <w:r>
              <w:t>作时，严格遵循数据一致性和完整性原则，自动更新与该记录相关的所有关联数</w:t>
            </w:r>
            <w:r>
              <w:br w:type="textWrapping"/>
            </w:r>
            <w:r>
              <w:t>据（如统计报表、查询结果等），确保数据在所属区划调整后的准确性和逻辑连</w:t>
            </w:r>
            <w:r>
              <w:br w:type="textWrapping"/>
            </w:r>
            <w:r>
              <w:t>贯性，有效避免因区划信息变更而引发的数据混乱或错误。</w:t>
            </w:r>
          </w:p>
        </w:tc>
      </w:tr>
      <w:tr w14:paraId="3B0F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751DC4">
            <w:r>
              <w:t>1644</w:t>
            </w:r>
          </w:p>
        </w:tc>
        <w:tc>
          <w:tcPr>
            <w:tcW w:w="2161" w:type="dxa"/>
          </w:tcPr>
          <w:p w14:paraId="012900EE">
            <w:r>
              <w:t>GDP增速目标记录</w:t>
            </w:r>
          </w:p>
        </w:tc>
        <w:tc>
          <w:tcPr>
            <w:tcW w:w="2161" w:type="dxa"/>
          </w:tcPr>
          <w:p w14:paraId="6488E536">
            <w:r>
              <w:t>年GDP增速目标年度修改</w:t>
            </w:r>
          </w:p>
        </w:tc>
        <w:tc>
          <w:tcPr>
            <w:tcW w:w="2161" w:type="dxa"/>
          </w:tcPr>
          <w:p w14:paraId="501B8B9B">
            <w:r>
              <w:t>允许用户修改GDP增速目标的记录年度。系统提供了专门的功能模块，用</w:t>
            </w:r>
            <w:r>
              <w:br w:type="textWrapping"/>
            </w:r>
            <w:r>
              <w:t>于修改GDP增速目标记录的所属行政区划信息。当出现行政区划调整、数据录</w:t>
            </w:r>
            <w:r>
              <w:br w:type="textWrapping"/>
            </w:r>
            <w:r>
              <w:t>入错误或因业务需求变更导致所属区划需调整时，拥有相应权限的用户可进入该</w:t>
            </w:r>
            <w:r>
              <w:br w:type="textWrapping"/>
            </w:r>
            <w:r>
              <w:t>功能模块进行操作。用户通过精准定位需修改的记录，在详细信息页面中找到所</w:t>
            </w:r>
            <w:r>
              <w:br w:type="textWrapping"/>
            </w:r>
            <w:r>
              <w:t>属区划字段，进行准确的行政区划信息修改。系统在执行修改操作时，严格遵循</w:t>
            </w:r>
            <w:r>
              <w:br w:type="textWrapping"/>
            </w:r>
            <w:r>
              <w:t>数据一致性和完整性原则，自动更新与该记录相关的所有关联数据（如统计报表、</w:t>
            </w:r>
            <w:r>
              <w:br w:type="textWrapping"/>
            </w:r>
            <w:r>
              <w:t>查询结果等），确保数据在所属区划调整后的准确性和逻辑连贯性，有效避免因</w:t>
            </w:r>
            <w:r>
              <w:br w:type="textWrapping"/>
            </w:r>
            <w:r>
              <w:t>区划信息变更而引发的数据混乱或错误。</w:t>
            </w:r>
          </w:p>
        </w:tc>
      </w:tr>
      <w:tr w14:paraId="5D30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03EC49">
            <w:r>
              <w:t>1645</w:t>
            </w:r>
          </w:p>
        </w:tc>
        <w:tc>
          <w:tcPr>
            <w:tcW w:w="2161" w:type="dxa"/>
          </w:tcPr>
          <w:p w14:paraId="7B0208F9">
            <w:r>
              <w:t>GDP增速目标记录</w:t>
            </w:r>
          </w:p>
        </w:tc>
        <w:tc>
          <w:tcPr>
            <w:tcW w:w="2161" w:type="dxa"/>
          </w:tcPr>
          <w:p w14:paraId="5913877A">
            <w:r>
              <w:t>年GDP增速目标上报状态修改</w:t>
            </w:r>
          </w:p>
        </w:tc>
        <w:tc>
          <w:tcPr>
            <w:tcW w:w="2161" w:type="dxa"/>
          </w:tcPr>
          <w:p w14:paraId="7BAF8FD8">
            <w:r>
              <w:t>提供功能以修改GDP增速目标的上报状态。系统提供了功能完备的上报状态修改功能，用于管理GDP增速目标的上报流程。用户可根据实际业务进展情</w:t>
            </w:r>
            <w:r>
              <w:br w:type="textWrapping"/>
            </w:r>
            <w:r>
              <w:t>况，对GDP增速目标记录的上报状态进行修改，如将“未上报”修改为“已</w:t>
            </w:r>
            <w:r>
              <w:br w:type="textWrapping"/>
            </w:r>
            <w:r>
              <w:t>上报”，或将“审核中”修改为“审核通过”或“审核不通过（需重新上报）”</w:t>
            </w:r>
            <w:r>
              <w:br w:type="textWrapping"/>
            </w:r>
            <w:r>
              <w:t>等。这一功能有助于各级管理部门和用户清晰跟踪数据上报进度，确保每一条</w:t>
            </w:r>
            <w:r>
              <w:br w:type="textWrapping"/>
            </w:r>
            <w:r>
              <w:t>GDP增速目标记录都能按照规定流程准确无误地完成上报和审核工作，实现对</w:t>
            </w:r>
            <w:r>
              <w:br w:type="textWrapping"/>
            </w:r>
            <w:r>
              <w:t>整个上报流程的有效监控和管理，提高工作效率和数据质量，保障区域经济数据</w:t>
            </w:r>
            <w:r>
              <w:br w:type="textWrapping"/>
            </w:r>
            <w:r>
              <w:t>管理工作的规范化和标准化。</w:t>
            </w:r>
          </w:p>
        </w:tc>
      </w:tr>
      <w:tr w14:paraId="73BA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7D8469">
            <w:r>
              <w:t>1646</w:t>
            </w:r>
          </w:p>
        </w:tc>
        <w:tc>
          <w:tcPr>
            <w:tcW w:w="2161" w:type="dxa"/>
          </w:tcPr>
          <w:p w14:paraId="4E34D273">
            <w:r>
              <w:t>基础设置</w:t>
            </w:r>
          </w:p>
        </w:tc>
        <w:tc>
          <w:tcPr>
            <w:tcW w:w="2161" w:type="dxa"/>
          </w:tcPr>
          <w:p w14:paraId="35224A2E">
            <w:r>
              <w:t>填报时间管理</w:t>
            </w:r>
          </w:p>
        </w:tc>
        <w:tc>
          <w:tcPr>
            <w:tcW w:w="2161" w:type="dxa"/>
          </w:tcPr>
          <w:p w14:paraId="44EABD4E">
            <w:r>
              <w:t>此模块提供了填报时间的管理功能，允许用户编辑填报时间，开启或关闭数</w:t>
            </w:r>
            <w:r>
              <w:br w:type="textWrapping"/>
            </w:r>
            <w:r>
              <w:t>据填写服务。</w:t>
            </w:r>
            <w:r>
              <w:br w:type="textWrapping"/>
            </w:r>
            <w:r>
              <w:t>填报时间管理功能为省级用户使用的功能，该功能可对村集体经济收入台账</w:t>
            </w:r>
            <w:r>
              <w:br w:type="textWrapping"/>
            </w:r>
            <w:r>
              <w:t>和GDP增速目标的填写时间进行开启与关闭控制，处于开启状态的季度才允许</w:t>
            </w:r>
            <w:r>
              <w:br w:type="textWrapping"/>
            </w:r>
            <w:r>
              <w:t>各级填写上报。</w:t>
            </w:r>
            <w:r>
              <w:br w:type="textWrapping"/>
            </w:r>
            <w:r>
              <w:t>系统以年度为单位，将村集体经济收入台账的填写时间按季度进行详细展示，</w:t>
            </w:r>
            <w:r>
              <w:br w:type="textWrapping"/>
            </w:r>
            <w:r>
              <w:t>方便省级用户对每个季度的填报时间进行精准管理。在首次配置前，所有季度的</w:t>
            </w:r>
            <w:r>
              <w:br w:type="textWrapping"/>
            </w:r>
            <w:r>
              <w:t>默认状态均为“已关闭”，这为省级用户提供了一个统一的初始设置，确保在正</w:t>
            </w:r>
            <w:r>
              <w:br w:type="textWrapping"/>
            </w:r>
            <w:r>
              <w:t>式启用填报功能前，数据处于稳定状态。</w:t>
            </w:r>
            <w:r>
              <w:br w:type="textWrapping"/>
            </w:r>
            <w:r>
              <w:t>省级用户可根据实际工作安排，对填报时间的起始日期和截止日期进行灵活</w:t>
            </w:r>
            <w:r>
              <w:br w:type="textWrapping"/>
            </w:r>
            <w:r>
              <w:t>修改。修改完成后，系统会根据新设定的时间范围自动判断该季度的状态。若修</w:t>
            </w:r>
            <w:r>
              <w:br w:type="textWrapping"/>
            </w:r>
            <w:r>
              <w:t>改后的时间范围包含系统当前日期，该季度将自动切换为“已开启”状态，此</w:t>
            </w:r>
            <w:r>
              <w:br w:type="textWrapping"/>
            </w:r>
            <w:r>
              <w:t>时村级或乡镇级用户即可在电脑端或手机端正常填报该季度的经济收入台账数</w:t>
            </w:r>
            <w:r>
              <w:br w:type="textWrapping"/>
            </w:r>
            <w:r>
              <w:t>据；若不包含当前日期，则仍保持“已关闭”状态，限制用户的填写操作。</w:t>
            </w:r>
          </w:p>
        </w:tc>
      </w:tr>
      <w:tr w14:paraId="547B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9DD28F">
            <w:r>
              <w:t>1647</w:t>
            </w:r>
          </w:p>
        </w:tc>
        <w:tc>
          <w:tcPr>
            <w:tcW w:w="2161" w:type="dxa"/>
          </w:tcPr>
          <w:p w14:paraId="05EDDC07">
            <w:r>
              <w:t>基础设置</w:t>
            </w:r>
          </w:p>
        </w:tc>
        <w:tc>
          <w:tcPr>
            <w:tcW w:w="2161" w:type="dxa"/>
          </w:tcPr>
          <w:p w14:paraId="1A935D6A">
            <w:r>
              <w:t>填报时间列表</w:t>
            </w:r>
          </w:p>
        </w:tc>
        <w:tc>
          <w:tcPr>
            <w:tcW w:w="2161" w:type="dxa"/>
          </w:tcPr>
          <w:p w14:paraId="13751BB7">
            <w:r>
              <w:t>填报时间管理模块会清晰展示所有设置的填报时间，以列表形式呈现，涵盖</w:t>
            </w:r>
            <w:r>
              <w:br w:type="textWrapping"/>
            </w:r>
            <w:r>
              <w:t>村集体经济收入台账和GDP增速目标的相关时间信息。村集体经济收入台账按</w:t>
            </w:r>
            <w:r>
              <w:br w:type="textWrapping"/>
            </w:r>
            <w:r>
              <w:t>年度-季度展示，如2024年各季度的填报时间范围一目了然。首次配置前，</w:t>
            </w:r>
            <w:r>
              <w:br w:type="textWrapping"/>
            </w:r>
            <w:r>
              <w:t>各季度默认已关闭状态也清晰标注。该列表方便用户直观查看各项填报任务的时</w:t>
            </w:r>
            <w:r>
              <w:br w:type="textWrapping"/>
            </w:r>
            <w:r>
              <w:t>间安排，为后续操作提供基础信息。</w:t>
            </w:r>
          </w:p>
        </w:tc>
      </w:tr>
      <w:tr w14:paraId="148E4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33296C">
            <w:r>
              <w:t>1648</w:t>
            </w:r>
          </w:p>
        </w:tc>
        <w:tc>
          <w:tcPr>
            <w:tcW w:w="2161" w:type="dxa"/>
          </w:tcPr>
          <w:p w14:paraId="1DEF0914">
            <w:r>
              <w:t>基础设置</w:t>
            </w:r>
          </w:p>
        </w:tc>
        <w:tc>
          <w:tcPr>
            <w:tcW w:w="2161" w:type="dxa"/>
          </w:tcPr>
          <w:p w14:paraId="77C684B5">
            <w:r>
              <w:t>填报时间编辑</w:t>
            </w:r>
          </w:p>
        </w:tc>
        <w:tc>
          <w:tcPr>
            <w:tcW w:w="2161" w:type="dxa"/>
          </w:tcPr>
          <w:p w14:paraId="2DEB6901">
            <w:r>
              <w:t>此功能主要面向省级用户。对于村集体经济收入台账，省级用户可按年度-季度编辑填报时间，修改起始日期和截止日期。编辑时，系统根据新设定时间自</w:t>
            </w:r>
            <w:r>
              <w:br w:type="textWrapping"/>
            </w:r>
            <w:r>
              <w:t>动判断季度状态，若包含当前日期则变为已开启，村级或乡镇级用户可据此在对</w:t>
            </w:r>
            <w:r>
              <w:br w:type="textWrapping"/>
            </w:r>
            <w:r>
              <w:t>应端填报。对于GDP增速目标，同样按年度编辑，操作逻辑与村集体经济收入</w:t>
            </w:r>
            <w:r>
              <w:br w:type="textWrapping"/>
            </w:r>
            <w:r>
              <w:t>台账类似，开启后区县级用户可进行填报操作，确保填报时间设置准确灵活，适</w:t>
            </w:r>
            <w:r>
              <w:br w:type="textWrapping"/>
            </w:r>
            <w:r>
              <w:t>应不同工作需求。</w:t>
            </w:r>
          </w:p>
        </w:tc>
      </w:tr>
      <w:tr w14:paraId="62EAF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8F01EA">
            <w:r>
              <w:t>1649</w:t>
            </w:r>
          </w:p>
        </w:tc>
        <w:tc>
          <w:tcPr>
            <w:tcW w:w="2161" w:type="dxa"/>
          </w:tcPr>
          <w:p w14:paraId="55351ADC">
            <w:r>
              <w:t>基础设置</w:t>
            </w:r>
          </w:p>
        </w:tc>
        <w:tc>
          <w:tcPr>
            <w:tcW w:w="2161" w:type="dxa"/>
          </w:tcPr>
          <w:p w14:paraId="7F3F7A6F">
            <w:r>
              <w:t>填报时间查询</w:t>
            </w:r>
          </w:p>
        </w:tc>
        <w:tc>
          <w:tcPr>
            <w:tcW w:w="2161" w:type="dxa"/>
          </w:tcPr>
          <w:p w14:paraId="59DB43E2">
            <w:r>
              <w:t>系统为用户提供强大的填报时间查询功能。用户可根据自身需求，查询村集</w:t>
            </w:r>
            <w:r>
              <w:br w:type="textWrapping"/>
            </w:r>
            <w:r>
              <w:t>体经济收入台账和GDP增速目标的填报时间。查询条件灵活多样，例如可按年</w:t>
            </w:r>
            <w:r>
              <w:br w:type="textWrapping"/>
            </w:r>
            <w:r>
              <w:t>度查询某一年的整体填报时间安排，或按季度精准查询特定季度的时间设置。查</w:t>
            </w:r>
            <w:r>
              <w:br w:type="textWrapping"/>
            </w:r>
            <w:r>
              <w:t>询结果准确清晰，帮助用户快速获取所需填报时间信息，以便合排工作进度，确</w:t>
            </w:r>
            <w:r>
              <w:br w:type="textWrapping"/>
            </w:r>
            <w:r>
              <w:t>保在规定时间内完成数据填报任务，提高工作效率。</w:t>
            </w:r>
          </w:p>
        </w:tc>
      </w:tr>
      <w:tr w14:paraId="225F3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4030CE3">
            <w:r>
              <w:t>1650</w:t>
            </w:r>
          </w:p>
        </w:tc>
        <w:tc>
          <w:tcPr>
            <w:tcW w:w="2161" w:type="dxa"/>
          </w:tcPr>
          <w:p w14:paraId="743A9CF8">
            <w:r>
              <w:t>基础设置</w:t>
            </w:r>
          </w:p>
        </w:tc>
        <w:tc>
          <w:tcPr>
            <w:tcW w:w="2161" w:type="dxa"/>
          </w:tcPr>
          <w:p w14:paraId="0EC2F185">
            <w:r>
              <w:t>脱贫县脱贫村管理</w:t>
            </w:r>
          </w:p>
        </w:tc>
        <w:tc>
          <w:tcPr>
            <w:tcW w:w="2161" w:type="dxa"/>
          </w:tcPr>
          <w:p w14:paraId="42079402">
            <w:r>
              <w:t>此功能模块为用户提供了一套功能强大且全面的脱贫县、脱贫村、发展较弱</w:t>
            </w:r>
            <w:r>
              <w:br w:type="textWrapping"/>
            </w:r>
            <w:r>
              <w:t>村、下沉工作村各类信息进行集中存储和有效管理。用户可在权限范围内，对脱</w:t>
            </w:r>
            <w:r>
              <w:br w:type="textWrapping"/>
            </w:r>
            <w:r>
              <w:t>贫县脱贫村的基本信息、扶贫项目实施情况、脱贫成效评估等多方面数据进行查</w:t>
            </w:r>
            <w:r>
              <w:br w:type="textWrapping"/>
            </w:r>
            <w:r>
              <w:t>询、修改、导入、导出等一系列功能，实现对脱贫县脱贫村信息的全生命周期管</w:t>
            </w:r>
            <w:r>
              <w:br w:type="textWrapping"/>
            </w:r>
            <w:r>
              <w:t>理，确保数据的准确性和时效性，为扶贫工作的持续推进提供坚实的数据基础。</w:t>
            </w:r>
            <w:r>
              <w:br w:type="textWrapping"/>
            </w:r>
            <w:r>
              <w:t>在三农扶贫数据管理体系中，脱贫县脱贫村管理模块具有重要意义，其核心功</w:t>
            </w:r>
            <w:r>
              <w:br w:type="textWrapping"/>
            </w:r>
            <w:r>
              <w:t>能是为各级用户提供全面、精准且高效的脱贫县和脱贫村信息管理工具，确保扶</w:t>
            </w:r>
            <w:r>
              <w:br w:type="textWrapping"/>
            </w:r>
            <w:r>
              <w:t>贫工作数据的准确性、完整性和及时性，为脱贫成果巩固和后续发展规划提供有</w:t>
            </w:r>
            <w:r>
              <w:br w:type="textWrapping"/>
            </w:r>
            <w:r>
              <w:t>力的数据支持。该模块紧密围绕脱贫县脱贫村的管理需求，有效助力扶贫工作的</w:t>
            </w:r>
            <w:r>
              <w:br w:type="textWrapping"/>
            </w:r>
            <w:r>
              <w:t>精细化管理和科学决策。</w:t>
            </w:r>
          </w:p>
        </w:tc>
      </w:tr>
      <w:tr w14:paraId="407F6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DC33206">
            <w:r>
              <w:t>1651</w:t>
            </w:r>
          </w:p>
        </w:tc>
        <w:tc>
          <w:tcPr>
            <w:tcW w:w="2161" w:type="dxa"/>
          </w:tcPr>
          <w:p w14:paraId="27B40B02">
            <w:r>
              <w:t>基础设置</w:t>
            </w:r>
          </w:p>
        </w:tc>
        <w:tc>
          <w:tcPr>
            <w:tcW w:w="2161" w:type="dxa"/>
          </w:tcPr>
          <w:p w14:paraId="73FCFC5C">
            <w:r>
              <w:t>脱贫县脱贫村新增</w:t>
            </w:r>
          </w:p>
        </w:tc>
        <w:tc>
          <w:tcPr>
            <w:tcW w:w="2161" w:type="dxa"/>
          </w:tcPr>
          <w:p w14:paraId="6359C51B">
            <w:r>
              <w:t>系统允许用户便捷地添加新的脱贫县或脱贫村信息。在新增操作过程中，用</w:t>
            </w:r>
            <w:r>
              <w:br w:type="textWrapping"/>
            </w:r>
            <w:r>
              <w:t>户需按照系统提示依次填写详细的基本信息，包括但不限于地区名称、地理位置、</w:t>
            </w:r>
            <w:r>
              <w:br w:type="textWrapping"/>
            </w:r>
            <w:r>
              <w:t>人口数量、贫困类型、脱贫时间等关键数据字段。系统会对用户输入的数据进行</w:t>
            </w:r>
            <w:r>
              <w:br w:type="textWrapping"/>
            </w:r>
            <w:r>
              <w:t>实时校验，确保数据格式正确、逻辑合理且符合相关标准。新增功能的设计旨在</w:t>
            </w:r>
            <w:r>
              <w:br w:type="textWrapping"/>
            </w:r>
            <w:r>
              <w:t>及时更新扶贫数据库，确保每一个脱贫县脱贫村的信息都能准确纳入系统管理范</w:t>
            </w:r>
            <w:r>
              <w:br w:type="textWrapping"/>
            </w:r>
            <w:r>
              <w:t>畴，为全面掌握脱贫工作进展提供完整的数据支持。</w:t>
            </w:r>
          </w:p>
        </w:tc>
      </w:tr>
      <w:tr w14:paraId="21ADD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9AB4D3">
            <w:r>
              <w:t>1652</w:t>
            </w:r>
          </w:p>
        </w:tc>
        <w:tc>
          <w:tcPr>
            <w:tcW w:w="2161" w:type="dxa"/>
          </w:tcPr>
          <w:p w14:paraId="5F154023">
            <w:r>
              <w:t>基础设置</w:t>
            </w:r>
          </w:p>
        </w:tc>
        <w:tc>
          <w:tcPr>
            <w:tcW w:w="2161" w:type="dxa"/>
          </w:tcPr>
          <w:p w14:paraId="112D9547">
            <w:r>
              <w:t>脱贫县脱贫村修改</w:t>
            </w:r>
          </w:p>
        </w:tc>
        <w:tc>
          <w:tcPr>
            <w:tcW w:w="2161" w:type="dxa"/>
          </w:tcPr>
          <w:p w14:paraId="25AE49F4">
            <w:r>
              <w:t>提供了专门的功能入口，用于修改现有的脱贫县或脱贫村信息。当脱贫县脱</w:t>
            </w:r>
            <w:r>
              <w:br w:type="textWrapping"/>
            </w:r>
            <w:r>
              <w:t>贫村的实际情况发生变化，如基础设施建设进展更新、产业发展模式调整、脱贫</w:t>
            </w:r>
            <w:r>
              <w:br w:type="textWrapping"/>
            </w:r>
            <w:r>
              <w:t>人口动态变化等，用户可凭借相应权限进入修改功能页面，对相关信息进行准确</w:t>
            </w:r>
            <w:r>
              <w:br w:type="textWrapping"/>
            </w:r>
            <w:r>
              <w:t>更新。系统在修改过程中，会自动记录数据修改日志，详细记录修改时间、修改</w:t>
            </w:r>
            <w:r>
              <w:br w:type="textWrapping"/>
            </w:r>
            <w:r>
              <w:t>人员以及修改前后的具体内容，确保数据修改的可追溯性，为数据质量把控和审</w:t>
            </w:r>
            <w:r>
              <w:br w:type="textWrapping"/>
            </w:r>
            <w:r>
              <w:t>计工作提供有力依据。</w:t>
            </w:r>
          </w:p>
        </w:tc>
      </w:tr>
      <w:tr w14:paraId="61B2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1E1976">
            <w:r>
              <w:t>1653</w:t>
            </w:r>
          </w:p>
        </w:tc>
        <w:tc>
          <w:tcPr>
            <w:tcW w:w="2161" w:type="dxa"/>
          </w:tcPr>
          <w:p w14:paraId="13BEC167">
            <w:r>
              <w:t>基础设置</w:t>
            </w:r>
          </w:p>
        </w:tc>
        <w:tc>
          <w:tcPr>
            <w:tcW w:w="2161" w:type="dxa"/>
          </w:tcPr>
          <w:p w14:paraId="5BD0E6CD">
            <w:r>
              <w:t>脱贫县脱贫村删除</w:t>
            </w:r>
          </w:p>
        </w:tc>
        <w:tc>
          <w:tcPr>
            <w:tcW w:w="2161" w:type="dxa"/>
          </w:tcPr>
          <w:p w14:paraId="5E87B729">
            <w:r>
              <w:t>考虑到实际工作中可能存在的数据管理需求，系统允许用户删除不再需要的</w:t>
            </w:r>
            <w:r>
              <w:br w:type="textWrapping"/>
            </w:r>
            <w:r>
              <w:t>脱贫县或脱贫村信息。在执行删除操作前，系统会进行严格的数据核验和逻辑判</w:t>
            </w:r>
            <w:r>
              <w:br w:type="textWrapping"/>
            </w:r>
            <w:r>
              <w:t>断，确保删除操作不会影响其他相关数据的完整性和准确性，同时避免误删重要</w:t>
            </w:r>
            <w:r>
              <w:br w:type="textWrapping"/>
            </w:r>
            <w:r>
              <w:t>数据。只有在满足所有校验条件且用户确认无误后，系统才会执行删除操作，确</w:t>
            </w:r>
            <w:r>
              <w:br w:type="textWrapping"/>
            </w:r>
            <w:r>
              <w:t>保数据管理的严谨性和安全性。</w:t>
            </w:r>
          </w:p>
        </w:tc>
      </w:tr>
      <w:tr w14:paraId="6E592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B37B7E">
            <w:r>
              <w:t>1654</w:t>
            </w:r>
          </w:p>
        </w:tc>
        <w:tc>
          <w:tcPr>
            <w:tcW w:w="2161" w:type="dxa"/>
          </w:tcPr>
          <w:p w14:paraId="1B9900D3">
            <w:r>
              <w:t>基础设置</w:t>
            </w:r>
          </w:p>
        </w:tc>
        <w:tc>
          <w:tcPr>
            <w:tcW w:w="2161" w:type="dxa"/>
          </w:tcPr>
          <w:p w14:paraId="10960794">
            <w:r>
              <w:t>脱贫县脱贫村查询</w:t>
            </w:r>
          </w:p>
        </w:tc>
        <w:tc>
          <w:tcPr>
            <w:tcW w:w="2161" w:type="dxa"/>
          </w:tcPr>
          <w:p w14:paraId="08E1CDC7">
            <w:r>
              <w:t>为满足用户多样化的查询需求，系统提供了功能强大且灵活的查询功能。用</w:t>
            </w:r>
            <w:r>
              <w:br w:type="textWrapping"/>
            </w:r>
            <w:r>
              <w:t>户可根据自身工作需要，自由选择查询条件，如地区名称、脱贫时间、贫困类型、</w:t>
            </w:r>
            <w:r>
              <w:br w:type="textWrapping"/>
            </w:r>
            <w:r>
              <w:t>扶贫项目类别等进行单一或组合查询。无论是精准查找特定脱贫县脱贫村的详细</w:t>
            </w:r>
            <w:r>
              <w:br w:type="textWrapping"/>
            </w:r>
            <w:r>
              <w:t>信息，还是筛选出符合特定条件的脱贫县脱贫村列表，系统均能凭借高效的数据</w:t>
            </w:r>
            <w:r>
              <w:br w:type="textWrapping"/>
            </w:r>
            <w:r>
              <w:t>检索算法，迅速从海量数据中定位并准确呈现符合条件的信息，为用户提供精准、</w:t>
            </w:r>
            <w:r>
              <w:br w:type="textWrapping"/>
            </w:r>
            <w:r>
              <w:t>有针对性的数据支持，助力扶贫工作的精准决策和高效管理。</w:t>
            </w:r>
          </w:p>
        </w:tc>
      </w:tr>
      <w:tr w14:paraId="5EA8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A29019">
            <w:r>
              <w:t>1655</w:t>
            </w:r>
          </w:p>
        </w:tc>
        <w:tc>
          <w:tcPr>
            <w:tcW w:w="2161" w:type="dxa"/>
          </w:tcPr>
          <w:p w14:paraId="5D474745">
            <w:r>
              <w:t>基础设置</w:t>
            </w:r>
          </w:p>
        </w:tc>
        <w:tc>
          <w:tcPr>
            <w:tcW w:w="2161" w:type="dxa"/>
          </w:tcPr>
          <w:p w14:paraId="161581A1">
            <w:r>
              <w:t>脱贫县脱贫村导入</w:t>
            </w:r>
          </w:p>
        </w:tc>
        <w:tc>
          <w:tcPr>
            <w:tcW w:w="2161" w:type="dxa"/>
          </w:tcPr>
          <w:p w14:paraId="333AC26E">
            <w:r>
              <w:t>系统支持用户批量导入脱贫县或脱贫村的数据，这一功能极大地提高了数据</w:t>
            </w:r>
            <w:r>
              <w:br w:type="textWrapping"/>
            </w:r>
            <w:r>
              <w:t>录入效率，尤其适用于大规模数据更新或初始数据录入场景。用户在进行批量导</w:t>
            </w:r>
            <w:r>
              <w:br w:type="textWrapping"/>
            </w:r>
            <w:r>
              <w:t>入操作前，需先下载系统提供的标准导入模板，按照模板要求整理待导入数据，</w:t>
            </w:r>
            <w:r>
              <w:br w:type="textWrapping"/>
            </w:r>
            <w:r>
              <w:t>确保数据格式与模板一致。导入过程中，系统会对数据进行严格的格式校验和逻</w:t>
            </w:r>
            <w:r>
              <w:br w:type="textWrapping"/>
            </w:r>
            <w:r>
              <w:t>辑检查，如数据类型匹配、必填字段完整性、数据关联性等。若发现数据错误或</w:t>
            </w:r>
            <w:r>
              <w:br w:type="textWrapping"/>
            </w:r>
            <w:r>
              <w:t>不符合要求，系统会及时提示用户进行修正，确保导入数据的准确性和有效性。</w:t>
            </w:r>
          </w:p>
        </w:tc>
      </w:tr>
      <w:tr w14:paraId="3BEFB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CE10CB">
            <w:r>
              <w:t>1656</w:t>
            </w:r>
          </w:p>
        </w:tc>
        <w:tc>
          <w:tcPr>
            <w:tcW w:w="2161" w:type="dxa"/>
          </w:tcPr>
          <w:p w14:paraId="768828DC">
            <w:r>
              <w:t>基础设置</w:t>
            </w:r>
          </w:p>
        </w:tc>
        <w:tc>
          <w:tcPr>
            <w:tcW w:w="2161" w:type="dxa"/>
          </w:tcPr>
          <w:p w14:paraId="1AC78B8D">
            <w:r>
              <w:t>脱贫县脱贫村导出</w:t>
            </w:r>
          </w:p>
        </w:tc>
        <w:tc>
          <w:tcPr>
            <w:tcW w:w="2161" w:type="dxa"/>
          </w:tcPr>
          <w:p w14:paraId="1C494FEF">
            <w:r>
              <w:t>考虑到用户在数据处理、报告编制以及外部共享等方面的实际需求，系统提</w:t>
            </w:r>
            <w:r>
              <w:br w:type="textWrapping"/>
            </w:r>
            <w:r>
              <w:t>供了便捷的数据导出功能，允许用户将脱贫县或脱贫村的数据导出为常用格式，</w:t>
            </w:r>
            <w:r>
              <w:br w:type="textWrapping"/>
            </w:r>
            <w:r>
              <w:t>如Excel等。在导出过程中，系统确保数据的完整性和准确性，同时对数据格</w:t>
            </w:r>
            <w:r>
              <w:br w:type="textWrapping"/>
            </w:r>
            <w:r>
              <w:t>式进行优化处理，使其符合行业标准和用户习惯。用户可将导出的数据文件在本</w:t>
            </w:r>
            <w:r>
              <w:br w:type="textWrapping"/>
            </w:r>
            <w:r>
              <w:t>地计算机上进行进一步的分析、统计、图表制作以及与其他数据源的整合操作，</w:t>
            </w:r>
            <w:r>
              <w:br w:type="textWrapping"/>
            </w:r>
            <w:r>
              <w:t>方便用户在不同工作场景下灵活运用数据，提升数据的利用价值和工作效率，满</w:t>
            </w:r>
            <w:r>
              <w:br w:type="textWrapping"/>
            </w:r>
            <w:r>
              <w:t>足多样化的业务需求。</w:t>
            </w:r>
          </w:p>
        </w:tc>
      </w:tr>
      <w:tr w14:paraId="1E67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A49F0F">
            <w:r>
              <w:t>1657</w:t>
            </w:r>
          </w:p>
        </w:tc>
        <w:tc>
          <w:tcPr>
            <w:tcW w:w="2161" w:type="dxa"/>
          </w:tcPr>
          <w:p w14:paraId="35898678">
            <w:r>
              <w:t>基础设置</w:t>
            </w:r>
          </w:p>
        </w:tc>
        <w:tc>
          <w:tcPr>
            <w:tcW w:w="2161" w:type="dxa"/>
          </w:tcPr>
          <w:p w14:paraId="2E1F8ACF">
            <w:r>
              <w:t>脱贫县脱贫村导入模版下载</w:t>
            </w:r>
          </w:p>
        </w:tc>
        <w:tc>
          <w:tcPr>
            <w:tcW w:w="2161" w:type="dxa"/>
          </w:tcPr>
          <w:p w14:paraId="1561E1D5">
            <w:r>
              <w:t>为方便用户批量添加数据，系统提供了脱贫县脱贫村导入模板下载功能。用</w:t>
            </w:r>
            <w:r>
              <w:br w:type="textWrapping"/>
            </w:r>
            <w:r>
              <w:t>户点击下载按钮即可获取标准的导入模板文件，模板中明确列出了必填字段、字</w:t>
            </w:r>
            <w:r>
              <w:br w:type="textWrapping"/>
            </w:r>
            <w:r>
              <w:t>段格式要求以及数据示例等详细信息。用户按照模板要求准确填写数据后，即可</w:t>
            </w:r>
            <w:r>
              <w:br w:type="textWrapping"/>
            </w:r>
            <w:r>
              <w:t>通过导入功能将数据批量上传至系统，确保数据录入的规范性和准确性，提高数</w:t>
            </w:r>
            <w:r>
              <w:br w:type="textWrapping"/>
            </w:r>
            <w:r>
              <w:t>据录入工作效率，减少因格式错误或数据不规范导致的问题。</w:t>
            </w:r>
          </w:p>
        </w:tc>
      </w:tr>
      <w:tr w14:paraId="29909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419454">
            <w:r>
              <w:t>1658</w:t>
            </w:r>
          </w:p>
        </w:tc>
        <w:tc>
          <w:tcPr>
            <w:tcW w:w="2161" w:type="dxa"/>
          </w:tcPr>
          <w:p w14:paraId="6AEE3F8A">
            <w:r>
              <w:t>基础设置</w:t>
            </w:r>
          </w:p>
        </w:tc>
        <w:tc>
          <w:tcPr>
            <w:tcW w:w="2161" w:type="dxa"/>
          </w:tcPr>
          <w:p w14:paraId="442DF4C8">
            <w:r>
              <w:t>5万10万清单维护管理</w:t>
            </w:r>
          </w:p>
        </w:tc>
        <w:tc>
          <w:tcPr>
            <w:tcW w:w="2161" w:type="dxa"/>
          </w:tcPr>
          <w:p w14:paraId="4758DBD9">
            <w:r>
              <w:t>5万10万清单维护管理模块发挥着关键作用，其核心目的在于为各级用户</w:t>
            </w:r>
            <w:r>
              <w:br w:type="textWrapping"/>
            </w:r>
            <w:r>
              <w:t>提供精准且高效的工具，用于管理和维护特定收入范围（5万和10万）的村集</w:t>
            </w:r>
            <w:r>
              <w:br w:type="textWrapping"/>
            </w:r>
            <w:r>
              <w:t>体清单相关数据，确保数据的准确性、完整性与及时性，为深入分析农村经济结</w:t>
            </w:r>
            <w:r>
              <w:br w:type="textWrapping"/>
            </w:r>
            <w:r>
              <w:t>构、精准实施扶持政策以及合理分配资源提供坚实的数据支撑。该模块紧密围绕清单数据的维护需求，涵盖了从数据查询到批量导入以及模板下载等一系列功能，</w:t>
            </w:r>
            <w:r>
              <w:br w:type="textWrapping"/>
            </w:r>
            <w:r>
              <w:t>有效助力相关工作的精细化开展与科学决策。</w:t>
            </w:r>
          </w:p>
        </w:tc>
      </w:tr>
      <w:tr w14:paraId="3246F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16EC10F">
            <w:r>
              <w:t>1659</w:t>
            </w:r>
          </w:p>
        </w:tc>
        <w:tc>
          <w:tcPr>
            <w:tcW w:w="2161" w:type="dxa"/>
          </w:tcPr>
          <w:p w14:paraId="588E64E5">
            <w:r>
              <w:t>基础设置</w:t>
            </w:r>
          </w:p>
        </w:tc>
        <w:tc>
          <w:tcPr>
            <w:tcW w:w="2161" w:type="dxa"/>
          </w:tcPr>
          <w:p w14:paraId="16323502">
            <w:r>
              <w:t>5万10万清单维护查询</w:t>
            </w:r>
          </w:p>
        </w:tc>
        <w:tc>
          <w:tcPr>
            <w:tcW w:w="2161" w:type="dxa"/>
          </w:tcPr>
          <w:p w14:paraId="7FBDB253">
            <w:r>
              <w:t>系统提供了功能强大且灵活的5万10万清单维护查询功能，以满足用户多</w:t>
            </w:r>
            <w:r>
              <w:br w:type="textWrapping"/>
            </w:r>
            <w:r>
              <w:t>样化的查询需求。用户能够根据自身关注重点和分析目的，自由选择查询条件，</w:t>
            </w:r>
            <w:r>
              <w:br w:type="textWrapping"/>
            </w:r>
            <w:r>
              <w:t>如所属区划、年份、清单类型（5万收入清单或10万收入清单）以及清单状态</w:t>
            </w:r>
            <w:r>
              <w:br w:type="textWrapping"/>
            </w:r>
            <w:r>
              <w:t>（如已审核、未审核、更新时间范围等）进行单一或组合查询。无论是精准查找</w:t>
            </w:r>
            <w:r>
              <w:br w:type="textWrapping"/>
            </w:r>
            <w:r>
              <w:t>特定地区在某一年度的5万或10万收入清单维护详情，还是筛选出符合特定</w:t>
            </w:r>
            <w:r>
              <w:br w:type="textWrapping"/>
            </w:r>
            <w:r>
              <w:t>条件（如近期更新、特定区域内）的清单记录，系统均能凭借高效的数据检索算</w:t>
            </w:r>
            <w:r>
              <w:br w:type="textWrapping"/>
            </w:r>
            <w:r>
              <w:t>法，迅速从海量数据中定位并准确呈现符合条件的信息，为用户提供清晰、全面</w:t>
            </w:r>
            <w:r>
              <w:br w:type="textWrapping"/>
            </w:r>
            <w:r>
              <w:t>且有针对性的数据支持，助力深入了解清单维护情况，及时发现潜在问题，为决</w:t>
            </w:r>
            <w:r>
              <w:br w:type="textWrapping"/>
            </w:r>
            <w:r>
              <w:t>策提供有力依据。</w:t>
            </w:r>
          </w:p>
        </w:tc>
      </w:tr>
      <w:tr w14:paraId="0F16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D398D4">
            <w:r>
              <w:t>1660</w:t>
            </w:r>
          </w:p>
        </w:tc>
        <w:tc>
          <w:tcPr>
            <w:tcW w:w="2161" w:type="dxa"/>
          </w:tcPr>
          <w:p w14:paraId="75BD7B11">
            <w:r>
              <w:t>基础设置</w:t>
            </w:r>
          </w:p>
        </w:tc>
        <w:tc>
          <w:tcPr>
            <w:tcW w:w="2161" w:type="dxa"/>
          </w:tcPr>
          <w:p w14:paraId="1BD2F4C7">
            <w:r>
              <w:t>5万10万清单维护导入</w:t>
            </w:r>
          </w:p>
        </w:tc>
        <w:tc>
          <w:tcPr>
            <w:tcW w:w="2161" w:type="dxa"/>
          </w:tcPr>
          <w:p w14:paraId="64E7751A">
            <w:r>
              <w:t>系统支持用户批量导入5万和10万收入清单的数据，这一功能极大地提</w:t>
            </w:r>
            <w:r>
              <w:br w:type="textWrapping"/>
            </w:r>
            <w:r>
              <w:t>高了数据录入效率，尤其适用于大规模清单更新或初始数据录入场景。用户在进</w:t>
            </w:r>
            <w:r>
              <w:br w:type="textWrapping"/>
            </w:r>
            <w:r>
              <w:t>行批量导入操作前，需先下载系统提供的标准导入模板，该模板根据5万10万</w:t>
            </w:r>
            <w:r>
              <w:br w:type="textWrapping"/>
            </w:r>
            <w:r>
              <w:t>收入清单数据的特点和系统要求精心设计，明确规定了必填字段、字段格式要求</w:t>
            </w:r>
            <w:r>
              <w:br w:type="textWrapping"/>
            </w:r>
            <w:r>
              <w:t>以及数据示例等详细信息。用户按照模板要求认真整理待导入数据，确保数据格</w:t>
            </w:r>
            <w:r>
              <w:br w:type="textWrapping"/>
            </w:r>
            <w:r>
              <w:t>式与模板严格一致。在导入过程中，系统会对数据进行严格的格式校验和逻辑检</w:t>
            </w:r>
            <w:r>
              <w:br w:type="textWrapping"/>
            </w:r>
            <w:r>
              <w:t>查，涵盖数据类型匹配、必填字段完整性、数据关联性以及数据范围合理性等多</w:t>
            </w:r>
            <w:r>
              <w:br w:type="textWrapping"/>
            </w:r>
            <w:r>
              <w:t>个方面。若发现数据错误或不符合要求，系统会及时准确地提示用户进行修正，</w:t>
            </w:r>
            <w:r>
              <w:br w:type="textWrapping"/>
            </w:r>
            <w:r>
              <w:t>确保导入数据的准确性和有效性，保障清单数据的质量。</w:t>
            </w:r>
          </w:p>
        </w:tc>
      </w:tr>
      <w:tr w14:paraId="245C5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4CF793D">
            <w:r>
              <w:t>1661</w:t>
            </w:r>
          </w:p>
        </w:tc>
        <w:tc>
          <w:tcPr>
            <w:tcW w:w="2161" w:type="dxa"/>
          </w:tcPr>
          <w:p w14:paraId="489F924A">
            <w:r>
              <w:t>基础设置</w:t>
            </w:r>
          </w:p>
        </w:tc>
        <w:tc>
          <w:tcPr>
            <w:tcW w:w="2161" w:type="dxa"/>
          </w:tcPr>
          <w:p w14:paraId="565FE0B6">
            <w:r>
              <w:t>5万10万清单维护导入模版下载</w:t>
            </w:r>
          </w:p>
        </w:tc>
        <w:tc>
          <w:tcPr>
            <w:tcW w:w="2161" w:type="dxa"/>
          </w:tcPr>
          <w:p w14:paraId="25F5B2D3">
            <w:r>
              <w:t>为方便用户批量添加5万和10万收入清单数据，系统提供了专门的导入模</w:t>
            </w:r>
            <w:r>
              <w:br w:type="textWrapping"/>
            </w:r>
            <w:r>
              <w:t>板下载功能。用户通过点击相应的下载按钮，即可轻松获取标准的导入模板文件。</w:t>
            </w:r>
            <w:r>
              <w:br w:type="textWrapping"/>
            </w:r>
            <w:r>
              <w:t>模板中清晰详细地列出了必填字段、字段格式要求（如文本格式、数字格式、日</w:t>
            </w:r>
            <w:r>
              <w:br w:type="textWrapping"/>
            </w:r>
            <w:r>
              <w:t>期格式等）以及数据示例（展示正确的数据填写方式和格式）等关键信息。用户</w:t>
            </w:r>
            <w:r>
              <w:br w:type="textWrapping"/>
            </w:r>
            <w:r>
              <w:t>依据模板要求准确填写数据后，即可借助系统的导入功能将数据批量上传至系统，有效确保数据录入的规范性和准确性，显著提高数据录入工作效率，减少因格式</w:t>
            </w:r>
            <w:r>
              <w:br w:type="textWrapping"/>
            </w:r>
            <w:r>
              <w:t>错误或数据不规范导致的问题，为清单维护管理工作的顺利开展提供有力保障。</w:t>
            </w:r>
          </w:p>
        </w:tc>
      </w:tr>
      <w:tr w14:paraId="6FC1B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3A7B15">
            <w:r>
              <w:t>1662</w:t>
            </w:r>
          </w:p>
        </w:tc>
        <w:tc>
          <w:tcPr>
            <w:tcW w:w="2161" w:type="dxa"/>
          </w:tcPr>
          <w:p w14:paraId="41459AAF">
            <w:r>
              <w:t>基础设置</w:t>
            </w:r>
          </w:p>
        </w:tc>
        <w:tc>
          <w:tcPr>
            <w:tcW w:w="2161" w:type="dxa"/>
          </w:tcPr>
          <w:p w14:paraId="055E3E02">
            <w:r>
              <w:t>收入预警及范围设置</w:t>
            </w:r>
          </w:p>
        </w:tc>
        <w:tc>
          <w:tcPr>
            <w:tcW w:w="2161" w:type="dxa"/>
          </w:tcPr>
          <w:p w14:paraId="53ECE924">
            <w:r>
              <w:t>该模块涵盖了从预警范围调整到比较方式选择、百分比阈值设定以及功能启</w:t>
            </w:r>
            <w:r>
              <w:br w:type="textWrapping"/>
            </w:r>
            <w:r>
              <w:t>用关闭等一系列功能，为构建精准高效的收入预警体系奠定了坚实基础。其核心</w:t>
            </w:r>
            <w:r>
              <w:br w:type="textWrapping"/>
            </w:r>
            <w:r>
              <w:t>功能在于为用户提供灵活且精准的工具，用于自定义收入增长预警机制及相关参</w:t>
            </w:r>
            <w:r>
              <w:br w:type="textWrapping"/>
            </w:r>
            <w:r>
              <w:t>数设置，确保预警功能能够紧密贴合实际业务需求，有效辅助用户及时发现潜在</w:t>
            </w:r>
            <w:r>
              <w:br w:type="textWrapping"/>
            </w:r>
            <w:r>
              <w:t>风险、把握发展机遇，为科学决策提供有力支持。</w:t>
            </w:r>
          </w:p>
        </w:tc>
      </w:tr>
      <w:tr w14:paraId="6FE0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54D634">
            <w:r>
              <w:t>1663</w:t>
            </w:r>
          </w:p>
        </w:tc>
        <w:tc>
          <w:tcPr>
            <w:tcW w:w="2161" w:type="dxa"/>
          </w:tcPr>
          <w:p w14:paraId="0EAEF18A">
            <w:r>
              <w:t>基础设置</w:t>
            </w:r>
          </w:p>
        </w:tc>
        <w:tc>
          <w:tcPr>
            <w:tcW w:w="2161" w:type="dxa"/>
          </w:tcPr>
          <w:p w14:paraId="3DCB5736">
            <w:r>
              <w:t>收入附件必填及收入增长预警功能应用范围修改</w:t>
            </w:r>
          </w:p>
        </w:tc>
        <w:tc>
          <w:tcPr>
            <w:tcW w:w="2161" w:type="dxa"/>
          </w:tcPr>
          <w:p w14:paraId="7800803E">
            <w:r>
              <w:t>允许用户设置收入增长预警功能的适用范围以及是否必须填写收入附件。系</w:t>
            </w:r>
            <w:r>
              <w:br w:type="textWrapping"/>
            </w:r>
            <w:r>
              <w:t>统提供了便捷的功能入口，允许用户根据实际业务场景和管理需求，灵活设置收</w:t>
            </w:r>
            <w:r>
              <w:br w:type="textWrapping"/>
            </w:r>
            <w:r>
              <w:t>入增长预警功能的适用范围。用户可通过选择特定的区划（如省、市、县、乡、</w:t>
            </w:r>
            <w:r>
              <w:br w:type="textWrapping"/>
            </w:r>
            <w:r>
              <w:t>村等不同层级的行政区划）、特定的收入类别（如农业收入、副业收入、集体经</w:t>
            </w:r>
            <w:r>
              <w:br w:type="textWrapping"/>
            </w:r>
            <w:r>
              <w:t>济收入等）或特定的时间段（如年度、季度、月度等），精准界定预警功能的作</w:t>
            </w:r>
            <w:r>
              <w:br w:type="textWrapping"/>
            </w:r>
            <w:r>
              <w:t>用边界。同时，用户还能够自主决定在数据录入时是否必须上传收入附件，以及</w:t>
            </w:r>
            <w:r>
              <w:br w:type="textWrapping"/>
            </w:r>
            <w:r>
              <w:t>规定附件的格式要求（如文件类型、大小限制等）。这一功能有助于确保数据的</w:t>
            </w:r>
            <w:r>
              <w:br w:type="textWrapping"/>
            </w:r>
            <w:r>
              <w:t>完整性和可靠性，为后续的数据分析和预警判断提供更充分的依据。通过合理设</w:t>
            </w:r>
            <w:r>
              <w:br w:type="textWrapping"/>
            </w:r>
            <w:r>
              <w:t>置应用范围和附件要求，用户可以使预警系统更加聚焦于关键业务领域和数据要</w:t>
            </w:r>
            <w:r>
              <w:br w:type="textWrapping"/>
            </w:r>
            <w:r>
              <w:t>点，提高预警的准确性和针对性。</w:t>
            </w:r>
          </w:p>
        </w:tc>
      </w:tr>
      <w:tr w14:paraId="04868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2E3998">
            <w:r>
              <w:t>1664</w:t>
            </w:r>
          </w:p>
        </w:tc>
        <w:tc>
          <w:tcPr>
            <w:tcW w:w="2161" w:type="dxa"/>
          </w:tcPr>
          <w:p w14:paraId="6BA98D37">
            <w:r>
              <w:t>基础设置</w:t>
            </w:r>
          </w:p>
        </w:tc>
        <w:tc>
          <w:tcPr>
            <w:tcW w:w="2161" w:type="dxa"/>
          </w:tcPr>
          <w:p w14:paraId="5F497A61">
            <w:r>
              <w:t>收入增长预警设置比较方式</w:t>
            </w:r>
          </w:p>
        </w:tc>
        <w:tc>
          <w:tcPr>
            <w:tcW w:w="2161" w:type="dxa"/>
          </w:tcPr>
          <w:p w14:paraId="603C44FF">
            <w:r>
              <w:t>用户可以设置收入增长预警的比较方式，例如同比或环比。为满足用户多样</w:t>
            </w:r>
            <w:r>
              <w:br w:type="textWrapping"/>
            </w:r>
            <w:r>
              <w:t>化的分析需求，系统支持用户自由设置收入增长预警的比较方式。用户可在同比</w:t>
            </w:r>
            <w:r>
              <w:br w:type="textWrapping"/>
            </w:r>
            <w:r>
              <w:t>和环比两种常见的比较方式中进行选择，也可根据特殊业务需求自定义其他比较</w:t>
            </w:r>
            <w:r>
              <w:br w:type="textWrapping"/>
            </w:r>
            <w:r>
              <w:t>方式（如与特定历史时期对比、与行业平均水平对比等）。同比比较方式能够帮</w:t>
            </w:r>
            <w:r>
              <w:br w:type="textWrapping"/>
            </w:r>
            <w:r>
              <w:t>助用户分析当前收入与上一年同期相比的增长情况，揭示长期趋势和周期性变化；</w:t>
            </w:r>
            <w:r>
              <w:br w:type="textWrapping"/>
            </w:r>
            <w:r>
              <w:t>环比比较方式则侧重于反映相邻统计周期（如季度与季度之间、月度与月度之间）</w:t>
            </w:r>
            <w:r>
              <w:br w:type="textWrapping"/>
            </w:r>
            <w:r>
              <w:t>的收入波动，便于及时捕捉短期变化趋势。用户可根据不同的分析目的和数据特</w:t>
            </w:r>
            <w:r>
              <w:br w:type="textWrapping"/>
            </w:r>
            <w:r>
              <w:t>点，灵活切换比较方式，从而从多个角度深入洞察收入增长态势，为制定精准的</w:t>
            </w:r>
            <w:r>
              <w:br w:type="textWrapping"/>
            </w:r>
            <w:r>
              <w:t>决策策略提供丰富的数据视角。</w:t>
            </w:r>
          </w:p>
        </w:tc>
      </w:tr>
      <w:tr w14:paraId="763C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C0B55C">
            <w:r>
              <w:t>1665</w:t>
            </w:r>
          </w:p>
        </w:tc>
        <w:tc>
          <w:tcPr>
            <w:tcW w:w="2161" w:type="dxa"/>
          </w:tcPr>
          <w:p w14:paraId="3FEAAA06">
            <w:r>
              <w:t>基础设置</w:t>
            </w:r>
          </w:p>
        </w:tc>
        <w:tc>
          <w:tcPr>
            <w:tcW w:w="2161" w:type="dxa"/>
          </w:tcPr>
          <w:p w14:paraId="0743CDF4">
            <w:r>
              <w:t>收入增长预警设置百分比值</w:t>
            </w:r>
          </w:p>
        </w:tc>
        <w:tc>
          <w:tcPr>
            <w:tcW w:w="2161" w:type="dxa"/>
          </w:tcPr>
          <w:p w14:paraId="1B376756">
            <w:r>
              <w:t>允许用户设置触发收入增长预警的百分比阈值。系统允许用户根据业务实际</w:t>
            </w:r>
            <w:r>
              <w:br w:type="textWrapping"/>
            </w:r>
            <w:r>
              <w:t>情况和风险承受能力，自主设置触发收入增长预警的百分比阈值。用户可以针对</w:t>
            </w:r>
            <w:r>
              <w:br w:type="textWrapping"/>
            </w:r>
            <w:r>
              <w:t>不同的比较方式（同比或环比）和不同的收入类别或业务场景，分别设定个性化</w:t>
            </w:r>
            <w:r>
              <w:br w:type="textWrapping"/>
            </w:r>
            <w:r>
              <w:t>的百分比阈值。例如，对于某些稳定性较高的传统农业收入，可设置相对保守的</w:t>
            </w:r>
            <w:r>
              <w:br w:type="textWrapping"/>
            </w:r>
            <w:r>
              <w:t>预警阈值；而对于新兴产业或市场波动较大的业务领域，则可适当放宽阈值，以</w:t>
            </w:r>
            <w:r>
              <w:br w:type="textWrapping"/>
            </w:r>
            <w:r>
              <w:t>确保预警系统既能及时捕捉到潜在的风险信号，又不会因过于敏感而产生过多无</w:t>
            </w:r>
            <w:r>
              <w:br w:type="textWrapping"/>
            </w:r>
            <w:r>
              <w:t>效预警。通过灵活设置百分比阈值，用户能够将预警系统调整至最适合自身业务</w:t>
            </w:r>
            <w:r>
              <w:br w:type="textWrapping"/>
            </w:r>
            <w:r>
              <w:t>特点的状态，使其成为精准判断收入增长是否异常的有效工具，为及时采取应对</w:t>
            </w:r>
            <w:r>
              <w:br w:type="textWrapping"/>
            </w:r>
            <w:r>
              <w:t>措施提供可靠依据。</w:t>
            </w:r>
          </w:p>
        </w:tc>
      </w:tr>
      <w:tr w14:paraId="5B02C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28D6C6">
            <w:r>
              <w:t>1666</w:t>
            </w:r>
          </w:p>
        </w:tc>
        <w:tc>
          <w:tcPr>
            <w:tcW w:w="2161" w:type="dxa"/>
          </w:tcPr>
          <w:p w14:paraId="18C0DE79">
            <w:r>
              <w:t>基础设置</w:t>
            </w:r>
          </w:p>
        </w:tc>
        <w:tc>
          <w:tcPr>
            <w:tcW w:w="2161" w:type="dxa"/>
          </w:tcPr>
          <w:p w14:paraId="467F1EAA">
            <w:r>
              <w:t>收入增长预警设置启用/关闭状态</w:t>
            </w:r>
          </w:p>
        </w:tc>
        <w:tc>
          <w:tcPr>
            <w:tcW w:w="2161" w:type="dxa"/>
          </w:tcPr>
          <w:p w14:paraId="0390F89F">
            <w:r>
              <w:t>提供功能以启用或关闭收入增长预警功能。为满足不同业务阶段和管理需求，</w:t>
            </w:r>
            <w:r>
              <w:br w:type="textWrapping"/>
            </w:r>
            <w:r>
              <w:t>系统提供了收入增长预警功能的启用/关闭状态设置选项。在某些特殊时期（如</w:t>
            </w:r>
            <w:r>
              <w:br w:type="textWrapping"/>
            </w:r>
            <w:r>
              <w:t>数据初始化阶段、系统调整期或业务转型期），用户可能希望暂时关闭预警功能，</w:t>
            </w:r>
            <w:r>
              <w:br w:type="textWrapping"/>
            </w:r>
            <w:r>
              <w:t>以避免不必要的干扰，而在正常业务运营过程中，用户可随时启用预警功能，确</w:t>
            </w:r>
            <w:r>
              <w:br w:type="textWrapping"/>
            </w:r>
            <w:r>
              <w:t>保及时获取收入增长异常的提示信息。系统在启用或关闭预警功能时，会自动保</w:t>
            </w:r>
            <w:r>
              <w:br w:type="textWrapping"/>
            </w:r>
            <w:r>
              <w:t>存相关设置状态，并在切换过程中确保数据的完整性和一致性。这一功能为用户</w:t>
            </w:r>
            <w:r>
              <w:br w:type="textWrapping"/>
            </w:r>
            <w:r>
              <w:t>提供了对预警系统的灵活控制权，使其能够根据实际情况合理调整系统运行状态，确保预警功能在最需要的时候发挥最大价值，有效辅助用户进行风险管理和决策</w:t>
            </w:r>
            <w:r>
              <w:br w:type="textWrapping"/>
            </w:r>
            <w:r>
              <w:t>制定。</w:t>
            </w:r>
          </w:p>
        </w:tc>
      </w:tr>
      <w:tr w14:paraId="72363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3591E6">
            <w:r>
              <w:t>1667</w:t>
            </w:r>
          </w:p>
        </w:tc>
        <w:tc>
          <w:tcPr>
            <w:tcW w:w="2161" w:type="dxa"/>
          </w:tcPr>
          <w:p w14:paraId="09CC7A93">
            <w:r>
              <w:t>系统设置</w:t>
            </w:r>
          </w:p>
        </w:tc>
        <w:tc>
          <w:tcPr>
            <w:tcW w:w="2161" w:type="dxa"/>
          </w:tcPr>
          <w:p w14:paraId="4D2B64D5">
            <w:r>
              <w:t>系统设置管理</w:t>
            </w:r>
          </w:p>
        </w:tc>
        <w:tc>
          <w:tcPr>
            <w:tcW w:w="2161" w:type="dxa"/>
          </w:tcPr>
          <w:p w14:paraId="69759A0A">
            <w:r>
              <w:t>这些功能可能包括用户权限管理、系统参数配置、数据备份与恢复等，具体</w:t>
            </w:r>
            <w:r>
              <w:br w:type="textWrapping"/>
            </w:r>
            <w:r>
              <w:t>功能点根据实际系统设计而定。</w:t>
            </w:r>
          </w:p>
        </w:tc>
      </w:tr>
      <w:tr w14:paraId="3D77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1AD04E">
            <w:r>
              <w:t>1668</w:t>
            </w:r>
          </w:p>
        </w:tc>
        <w:tc>
          <w:tcPr>
            <w:tcW w:w="2161" w:type="dxa"/>
          </w:tcPr>
          <w:p w14:paraId="206E38D2">
            <w:r>
              <w:t>系统设置</w:t>
            </w:r>
          </w:p>
        </w:tc>
        <w:tc>
          <w:tcPr>
            <w:tcW w:w="2161" w:type="dxa"/>
          </w:tcPr>
          <w:p w14:paraId="6B6BE8E6">
            <w:r>
              <w:t>行政区划地区管理</w:t>
            </w:r>
          </w:p>
        </w:tc>
        <w:tc>
          <w:tcPr>
            <w:tcW w:w="2161" w:type="dxa"/>
          </w:tcPr>
          <w:p w14:paraId="42F43985">
            <w:r>
              <w:t>该模块涵盖了行政区划信息的新增、修改和删除等关键功能，有效助力行政</w:t>
            </w:r>
            <w:r>
              <w:br w:type="textWrapping"/>
            </w:r>
            <w:r>
              <w:t>区划管理工作的规范化、科学化与精细化开展。</w:t>
            </w:r>
          </w:p>
        </w:tc>
      </w:tr>
      <w:tr w14:paraId="40C3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82DE2C">
            <w:r>
              <w:t>1669</w:t>
            </w:r>
          </w:p>
        </w:tc>
        <w:tc>
          <w:tcPr>
            <w:tcW w:w="2161" w:type="dxa"/>
          </w:tcPr>
          <w:p w14:paraId="3B3ED6F1">
            <w:r>
              <w:t>系统设置</w:t>
            </w:r>
          </w:p>
        </w:tc>
        <w:tc>
          <w:tcPr>
            <w:tcW w:w="2161" w:type="dxa"/>
          </w:tcPr>
          <w:p w14:paraId="39B71280">
            <w:r>
              <w:t>行政区划新增</w:t>
            </w:r>
          </w:p>
        </w:tc>
        <w:tc>
          <w:tcPr>
            <w:tcW w:w="2161" w:type="dxa"/>
          </w:tcPr>
          <w:p w14:paraId="5EB4277E">
            <w:r>
              <w:t>允许用户添加新的行政区划信息。用户在添加新的行政区划信息时，需按照</w:t>
            </w:r>
            <w:r>
              <w:br w:type="textWrapping"/>
            </w:r>
            <w:r>
              <w:t>系统提示依次详细填写各类关键信息，包括行政区划名称（确保名称准确、规范</w:t>
            </w:r>
            <w:r>
              <w:br w:type="textWrapping"/>
            </w:r>
            <w:r>
              <w:t>且符合国家相关规定）、上级行政区划（明确所属层级关系，确保区域隶属关系</w:t>
            </w:r>
            <w:r>
              <w:br w:type="textWrapping"/>
            </w:r>
            <w:r>
              <w:t>清晰准确）、行政区划代码（严格遵循国家统一编码标准，保证编码的唯一性和</w:t>
            </w:r>
            <w:r>
              <w:br w:type="textWrapping"/>
            </w:r>
            <w:r>
              <w:t>规范性）、地理位置信息（如经纬度坐标、区域边界描述等，以便进行地理空间</w:t>
            </w:r>
            <w:r>
              <w:br w:type="textWrapping"/>
            </w:r>
            <w:r>
              <w:t>分析和定位）以及行政区划类型（如省、市、县、乡、村等）等。在信息录入过</w:t>
            </w:r>
            <w:r>
              <w:br w:type="textWrapping"/>
            </w:r>
            <w:r>
              <w:t>程中，系统会实时对用户输入的数据进行格式校验和逻辑检查，确保数据的准确性和完整性。例如，检查行政区划名称是否包含非法字符、行政区划代码格式是</w:t>
            </w:r>
            <w:r>
              <w:br w:type="textWrapping"/>
            </w:r>
            <w:r>
              <w:t>否正确、上级行政区划与下级行政区划的逻辑关系是否合理等。新增功能的设计</w:t>
            </w:r>
            <w:r>
              <w:br w:type="textWrapping"/>
            </w:r>
            <w:r>
              <w:t>旨在及时更新行政区划数据库，确保每一个新增的行政区划信息都能准确纳入系</w:t>
            </w:r>
            <w:r>
              <w:br w:type="textWrapping"/>
            </w:r>
            <w:r>
              <w:t>统管理范畴，为全面掌握区域分布和开展各项工作提供完整的数据支持。</w:t>
            </w:r>
          </w:p>
        </w:tc>
      </w:tr>
      <w:tr w14:paraId="2AF01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931A77">
            <w:r>
              <w:t>1670</w:t>
            </w:r>
          </w:p>
        </w:tc>
        <w:tc>
          <w:tcPr>
            <w:tcW w:w="2161" w:type="dxa"/>
          </w:tcPr>
          <w:p w14:paraId="6256B953">
            <w:r>
              <w:t>系统设置</w:t>
            </w:r>
          </w:p>
        </w:tc>
        <w:tc>
          <w:tcPr>
            <w:tcW w:w="2161" w:type="dxa"/>
          </w:tcPr>
          <w:p w14:paraId="68515E43">
            <w:r>
              <w:t>行政区划修改</w:t>
            </w:r>
          </w:p>
        </w:tc>
        <w:tc>
          <w:tcPr>
            <w:tcW w:w="2161" w:type="dxa"/>
          </w:tcPr>
          <w:p w14:paraId="213CC281">
            <w:r>
              <w:t>提供功能以修改现有的行政区划信息。系统提供了专门的行政区划修改功能，</w:t>
            </w:r>
            <w:r>
              <w:br w:type="textWrapping"/>
            </w:r>
            <w:r>
              <w:t>用于满足因行政区划调整、名称变更、区域范围变动等原因而产生的信息更新需</w:t>
            </w:r>
            <w:r>
              <w:br w:type="textWrapping"/>
            </w:r>
            <w:r>
              <w:t>求。当需要修改现有行政区划信息时，用户凭借相应权限进入修改功能页面，系</w:t>
            </w:r>
            <w:r>
              <w:br w:type="textWrapping"/>
            </w:r>
            <w:r>
              <w:t>统会首先展示该行政区划的原始详细信息，方便用户对照修改。用户可对行政区</w:t>
            </w:r>
            <w:r>
              <w:br w:type="textWrapping"/>
            </w:r>
            <w:r>
              <w:t>划名称、上级行政区划、行政区划代码、地理位置信息以及行政区划类型等字段</w:t>
            </w:r>
            <w:r>
              <w:br w:type="textWrapping"/>
            </w:r>
            <w:r>
              <w:t>进行修改操作。在修改过程中，系统同样会进行严格的数据校验和逻辑判断，确</w:t>
            </w:r>
            <w:r>
              <w:br w:type="textWrapping"/>
            </w:r>
            <w:r>
              <w:t>保修改后的信息符合国家相关规定和系统数据逻辑要求。例如，若修改行政区划</w:t>
            </w:r>
            <w:r>
              <w:br w:type="textWrapping"/>
            </w:r>
            <w:r>
              <w:t>名称，系统会检查新名称是否与其他现有行政区划名称冲突；若修改上级行政区</w:t>
            </w:r>
            <w:r>
              <w:br w:type="textWrapping"/>
            </w:r>
            <w:r>
              <w:t>划，系统会自动更新相关的区域隶属关系和统计数据关联等。系统还会自动记录</w:t>
            </w:r>
            <w:r>
              <w:br w:type="textWrapping"/>
            </w:r>
            <w:r>
              <w:t>数据修改日志，详细记录修改时间、修改人员以及修改前后的具体内容，确保数</w:t>
            </w:r>
            <w:r>
              <w:br w:type="textWrapping"/>
            </w:r>
            <w:r>
              <w:t>据修改的可追溯性，为数据质量把控和审计工作提供有力依据。</w:t>
            </w:r>
          </w:p>
        </w:tc>
      </w:tr>
      <w:tr w14:paraId="265A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B61D8C">
            <w:r>
              <w:t>1671</w:t>
            </w:r>
          </w:p>
        </w:tc>
        <w:tc>
          <w:tcPr>
            <w:tcW w:w="2161" w:type="dxa"/>
          </w:tcPr>
          <w:p w14:paraId="7E8C31E6">
            <w:r>
              <w:t>经济收入台账（手机端）</w:t>
            </w:r>
          </w:p>
        </w:tc>
        <w:tc>
          <w:tcPr>
            <w:tcW w:w="2161" w:type="dxa"/>
          </w:tcPr>
          <w:p w14:paraId="2BEFF5DC">
            <w:r>
              <w:t>经济收入台账提报信息录入</w:t>
            </w:r>
          </w:p>
        </w:tc>
        <w:tc>
          <w:tcPr>
            <w:tcW w:w="2161" w:type="dxa"/>
          </w:tcPr>
          <w:p w14:paraId="3A8381D4">
            <w:r>
              <w:t>允许用户通过手机端输入经济收入的相关信息。系统特别针对移动端进行了</w:t>
            </w:r>
            <w:r>
              <w:br w:type="textWrapping"/>
            </w:r>
            <w:r>
              <w:t>优化设计，为用户提供了便捷的经济收入台账提报信息录入功能。用户可通过手</w:t>
            </w:r>
            <w:r>
              <w:br w:type="textWrapping"/>
            </w:r>
            <w:r>
              <w:t>机端随时随地输入经济收入的各类相关信息，包括但不限于收入来源（如农业种</w:t>
            </w:r>
            <w:r>
              <w:br w:type="textWrapping"/>
            </w:r>
            <w:r>
              <w:t>植收入、养殖收入、农产品加工收入、村办企业收入等详细分类）、收入金额（精</w:t>
            </w:r>
            <w:r>
              <w:br w:type="textWrapping"/>
            </w:r>
            <w:r>
              <w:t>确到具体货币单位）、收入时间（记录收入产生的具体日期或时间段）、收入对应</w:t>
            </w:r>
            <w:r>
              <w:br w:type="textWrapping"/>
            </w:r>
            <w:r>
              <w:t>的项目或活动（详细描述与收入相关的经营活动或项目情况）以及其他相关备注信息（如收入的特殊情况说明、影响收入的因素等）。在录入过程中，系统采用</w:t>
            </w:r>
            <w:r>
              <w:br w:type="textWrapping"/>
            </w:r>
            <w:r>
              <w:t>了智能化的输入提示和格式校验功能，例如，根据用户输入的收入来源自动匹配</w:t>
            </w:r>
            <w:r>
              <w:br w:type="textWrapping"/>
            </w:r>
            <w:r>
              <w:t>相应的分类选项，对金额字段进行数字格式检查，确保用户输入的数据准确、规</w:t>
            </w:r>
            <w:r>
              <w:br w:type="textWrapping"/>
            </w:r>
            <w:r>
              <w:t>范且完整，有效提高数据录入的效率和质量，保证经济收入信息能够及时、准确</w:t>
            </w:r>
            <w:r>
              <w:br w:type="textWrapping"/>
            </w:r>
            <w:r>
              <w:t>地被系统采集和存储。</w:t>
            </w:r>
          </w:p>
        </w:tc>
      </w:tr>
      <w:tr w14:paraId="2B41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7B2317">
            <w:r>
              <w:t>1672</w:t>
            </w:r>
          </w:p>
        </w:tc>
        <w:tc>
          <w:tcPr>
            <w:tcW w:w="2161" w:type="dxa"/>
          </w:tcPr>
          <w:p w14:paraId="67651688">
            <w:r>
              <w:t>经济收入台账（手机端）</w:t>
            </w:r>
          </w:p>
        </w:tc>
        <w:tc>
          <w:tcPr>
            <w:tcW w:w="2161" w:type="dxa"/>
          </w:tcPr>
          <w:p w14:paraId="1FFFA656">
            <w:r>
              <w:t>经济收入台账提报信息修改</w:t>
            </w:r>
          </w:p>
        </w:tc>
        <w:tc>
          <w:tcPr>
            <w:tcW w:w="2161" w:type="dxa"/>
          </w:tcPr>
          <w:p w14:paraId="0DE9E34C">
            <w:r>
              <w:t>提供功能以修改已录入的提报信息。考虑到实际业务中可能出现的信息变更</w:t>
            </w:r>
            <w:r>
              <w:br w:type="textWrapping"/>
            </w:r>
            <w:r>
              <w:t>需求，系统提供了经济收入台账提报信息修改功能。用户在发现已录入的提报信</w:t>
            </w:r>
            <w:r>
              <w:br w:type="textWrapping"/>
            </w:r>
            <w:r>
              <w:t>息存在错误、遗漏或需要更新时，可凭借相应权限进入修改功能页面。系统会清</w:t>
            </w:r>
            <w:r>
              <w:br w:type="textWrapping"/>
            </w:r>
            <w:r>
              <w:t>晰展示原提报信息的详细内容，方便用户对照进行修改操作。用户可对收入来源、</w:t>
            </w:r>
            <w:r>
              <w:br w:type="textWrapping"/>
            </w:r>
            <w:r>
              <w:t>金额、时间、项目详情以及备注信息等各个字段进行修改调整。在修改过程中，</w:t>
            </w:r>
            <w:r>
              <w:br w:type="textWrapping"/>
            </w:r>
            <w:r>
              <w:t>系统会自动记录数据修改日志，详细记录修改时间、修改人员以及修改前后的具</w:t>
            </w:r>
            <w:r>
              <w:br w:type="textWrapping"/>
            </w:r>
            <w:r>
              <w:t>体内容，确保数据修改的可追溯性，为数据质量把控和审计工作提供有力依据。</w:t>
            </w:r>
            <w:r>
              <w:br w:type="textWrapping"/>
            </w:r>
            <w:r>
              <w:t>同时，系统会实时进行数据校验，确保修改后的信息符合系统设定的数据格式和</w:t>
            </w:r>
            <w:r>
              <w:br w:type="textWrapping"/>
            </w:r>
            <w:r>
              <w:t>逻辑要求，保障经济收入台账数据的准确性和一致性。</w:t>
            </w:r>
          </w:p>
        </w:tc>
      </w:tr>
      <w:tr w14:paraId="20563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B0E38D">
            <w:r>
              <w:t>1673</w:t>
            </w:r>
          </w:p>
        </w:tc>
        <w:tc>
          <w:tcPr>
            <w:tcW w:w="2161" w:type="dxa"/>
          </w:tcPr>
          <w:p w14:paraId="6E0AE763">
            <w:r>
              <w:t>经济收入台账（手机端）</w:t>
            </w:r>
          </w:p>
        </w:tc>
        <w:tc>
          <w:tcPr>
            <w:tcW w:w="2161" w:type="dxa"/>
          </w:tcPr>
          <w:p w14:paraId="218BEF9A">
            <w:r>
              <w:t>经济收入台账提报信息重置</w:t>
            </w:r>
          </w:p>
        </w:tc>
        <w:tc>
          <w:tcPr>
            <w:tcW w:w="2161" w:type="dxa"/>
          </w:tcPr>
          <w:p w14:paraId="0B9ABE99">
            <w:r>
              <w:t>允许用户重置提报信息，以便重新输入。为满足用户在某些情况下需要重新</w:t>
            </w:r>
            <w:r>
              <w:br w:type="textWrapping"/>
            </w:r>
            <w:r>
              <w:t>输入提报信息的需求，系统提供了经济收入台账提报信息重置功能。当用户因各</w:t>
            </w:r>
            <w:r>
              <w:br w:type="textWrapping"/>
            </w:r>
            <w:r>
              <w:t>种原因（如录入错误较多、数据需要重新整理等）希望重新录入提报信息时，可</w:t>
            </w:r>
            <w:r>
              <w:br w:type="textWrapping"/>
            </w:r>
            <w:r>
              <w:t>选择使用该功能。在执行重置操作前，系统会提示用户确认操作，以防止误操作</w:t>
            </w:r>
            <w:r>
              <w:br w:type="textWrapping"/>
            </w:r>
            <w:r>
              <w:t>导致数据丢失。重置后，系统将清空当前已录入的提报信息，用户可重新开始输</w:t>
            </w:r>
            <w:r>
              <w:br w:type="textWrapping"/>
            </w:r>
            <w:r>
              <w:t>入完整且准确的经济收入台账信息，确保数据的准确性和可靠性，提高提报信息</w:t>
            </w:r>
            <w:r>
              <w:br w:type="textWrapping"/>
            </w:r>
            <w:r>
              <w:t>的质量。</w:t>
            </w:r>
          </w:p>
        </w:tc>
      </w:tr>
      <w:tr w14:paraId="3175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81780D">
            <w:r>
              <w:t>1674</w:t>
            </w:r>
          </w:p>
        </w:tc>
        <w:tc>
          <w:tcPr>
            <w:tcW w:w="2161" w:type="dxa"/>
          </w:tcPr>
          <w:p w14:paraId="63BCF42F">
            <w:r>
              <w:t>经济收入台账（手机端）</w:t>
            </w:r>
          </w:p>
        </w:tc>
        <w:tc>
          <w:tcPr>
            <w:tcW w:w="2161" w:type="dxa"/>
          </w:tcPr>
          <w:p w14:paraId="6E155099">
            <w:r>
              <w:t>经济收入台账提报信息重置</w:t>
            </w:r>
          </w:p>
        </w:tc>
        <w:tc>
          <w:tcPr>
            <w:tcW w:w="2161" w:type="dxa"/>
          </w:tcPr>
          <w:p w14:paraId="6266F2FE">
            <w:r>
              <w:t>允许用户重置提报信息，以便重新输入。为满足用户在某些情况下需要重新</w:t>
            </w:r>
            <w:r>
              <w:br w:type="textWrapping"/>
            </w:r>
            <w:r>
              <w:t>输入提报信息的需求，系统提供了经济收入台账提报信息重置功能。当用户因各</w:t>
            </w:r>
            <w:r>
              <w:br w:type="textWrapping"/>
            </w:r>
            <w:r>
              <w:t>种原因（如录入错误较多、数据需要重新整理等）希望重新录入提报信息时，可</w:t>
            </w:r>
            <w:r>
              <w:br w:type="textWrapping"/>
            </w:r>
            <w:r>
              <w:t>选择使用该功能。在执行重置操作前，系统会提示用户确认操作，以防止误操作导致数据丢失。重置后，系统将清空当前已录入的提报信息，用户可重新开始输</w:t>
            </w:r>
            <w:r>
              <w:br w:type="textWrapping"/>
            </w:r>
            <w:r>
              <w:t>入完整且准确的经济收入台账信息，确保数据的准确性和可靠性，提高提报信息</w:t>
            </w:r>
            <w:r>
              <w:br w:type="textWrapping"/>
            </w:r>
            <w:r>
              <w:t>的质量。</w:t>
            </w:r>
          </w:p>
        </w:tc>
      </w:tr>
      <w:tr w14:paraId="6533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216EAE">
            <w:r>
              <w:t>1675</w:t>
            </w:r>
          </w:p>
        </w:tc>
        <w:tc>
          <w:tcPr>
            <w:tcW w:w="2161" w:type="dxa"/>
          </w:tcPr>
          <w:p w14:paraId="7908A3F9">
            <w:r>
              <w:t>经济收入台账（手机端）</w:t>
            </w:r>
          </w:p>
        </w:tc>
        <w:tc>
          <w:tcPr>
            <w:tcW w:w="2161" w:type="dxa"/>
          </w:tcPr>
          <w:p w14:paraId="17ED5B5D">
            <w:r>
              <w:t>经济收入台账提报时间筛选</w:t>
            </w:r>
          </w:p>
        </w:tc>
        <w:tc>
          <w:tcPr>
            <w:tcW w:w="2161" w:type="dxa"/>
          </w:tcPr>
          <w:p w14:paraId="3261C479">
            <w:r>
              <w:t>用户可以根据时间筛选提报记录。系统为用户提供了灵活的经济收入台账提</w:t>
            </w:r>
            <w:r>
              <w:br w:type="textWrapping"/>
            </w:r>
            <w:r>
              <w:t>报时间筛选功能，以满足用户在不同时间维度上对提报记录进行查询和分析的需</w:t>
            </w:r>
            <w:r>
              <w:br w:type="textWrapping"/>
            </w:r>
            <w:r>
              <w:t>求。用户可以根据具体需求选择不同的时间筛选条件，如按年、按季度、按月进</w:t>
            </w:r>
            <w:r>
              <w:br w:type="textWrapping"/>
            </w:r>
            <w:r>
              <w:t>行筛选，也可以指定自定义时间段（如特定的起止日期范围）来查看相应时间段</w:t>
            </w:r>
            <w:r>
              <w:br w:type="textWrapping"/>
            </w:r>
            <w:r>
              <w:t>内的提报记录。通过时间筛选，用户能够快速定位到特定时期的经济收入台账提</w:t>
            </w:r>
            <w:r>
              <w:br w:type="textWrapping"/>
            </w:r>
            <w:r>
              <w:t>报信息，便于分析不同时间段内经济收入的变化趋势、季节性波动以及长期发展</w:t>
            </w:r>
            <w:r>
              <w:br w:type="textWrapping"/>
            </w:r>
            <w:r>
              <w:t>态势等，为及时发现经济发展规律、制定针对性的发展策略提供有力的数据支持，</w:t>
            </w:r>
            <w:r>
              <w:br w:type="textWrapping"/>
            </w:r>
            <w:r>
              <w:t>帮助用户更好地把握经济收入的动态变化情况。</w:t>
            </w:r>
          </w:p>
        </w:tc>
      </w:tr>
      <w:tr w14:paraId="6C48E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AFB2BD">
            <w:r>
              <w:t>1676</w:t>
            </w:r>
          </w:p>
        </w:tc>
        <w:tc>
          <w:tcPr>
            <w:tcW w:w="2161" w:type="dxa"/>
          </w:tcPr>
          <w:p w14:paraId="1E93C5FF">
            <w:r>
              <w:t>经济收入台账（手机端）</w:t>
            </w:r>
          </w:p>
        </w:tc>
        <w:tc>
          <w:tcPr>
            <w:tcW w:w="2161" w:type="dxa"/>
          </w:tcPr>
          <w:p w14:paraId="52874E92">
            <w:r>
              <w:t>经济收入台账提报地区修改</w:t>
            </w:r>
          </w:p>
        </w:tc>
        <w:tc>
          <w:tcPr>
            <w:tcW w:w="2161" w:type="dxa"/>
          </w:tcPr>
          <w:p w14:paraId="6EA01B7A">
            <w:r>
              <w:t>允许用户修改提报信息中的地区。系统允许用户在特定情况下对提报信息中</w:t>
            </w:r>
            <w:r>
              <w:br w:type="textWrapping"/>
            </w:r>
            <w:r>
              <w:t>的地区进行修改，以确保提报数据与实际行政区划或管理区域的一致性。当出现</w:t>
            </w:r>
            <w:r>
              <w:br w:type="textWrapping"/>
            </w:r>
            <w:r>
              <w:t>行政区划调整、区域划分变更或数据录入错误导致地区信息不准确时，用户可凭</w:t>
            </w:r>
            <w:r>
              <w:br w:type="textWrapping"/>
            </w:r>
            <w:r>
              <w:t>借相应权限进入地区修改功能页面。在修改过程中，系统会提供详细的地区选择</w:t>
            </w:r>
            <w:r>
              <w:br w:type="textWrapping"/>
            </w:r>
            <w:r>
              <w:t>列表或搜索功能，方便用户准确选择正确的地区信息。同时，系统会自动更新与</w:t>
            </w:r>
            <w:r>
              <w:br w:type="textWrapping"/>
            </w:r>
            <w:r>
              <w:t>该地区相关的所有关联数据（如基于地区的统计汇总数据、地区间的对比分析数</w:t>
            </w:r>
            <w:r>
              <w:br w:type="textWrapping"/>
            </w:r>
            <w:r>
              <w:t>据等），确保数据在地区修改后的准确性和逻辑连贯性，避免因地区信息变更而</w:t>
            </w:r>
            <w:r>
              <w:br w:type="textWrapping"/>
            </w:r>
            <w:r>
              <w:t>引发的数据混乱或错误，保证经济收入台账数据在区域维度上的准确性和完整性，</w:t>
            </w:r>
            <w:r>
              <w:br w:type="textWrapping"/>
            </w:r>
            <w:r>
              <w:t>为区域经济分析和管理提供可靠的数据依据。</w:t>
            </w:r>
          </w:p>
        </w:tc>
      </w:tr>
      <w:tr w14:paraId="42A8D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D390C2">
            <w:r>
              <w:t>1677</w:t>
            </w:r>
          </w:p>
        </w:tc>
        <w:tc>
          <w:tcPr>
            <w:tcW w:w="2161" w:type="dxa"/>
          </w:tcPr>
          <w:p w14:paraId="331ED0B3">
            <w:r>
              <w:t>经济收入台账（手机端）</w:t>
            </w:r>
          </w:p>
        </w:tc>
        <w:tc>
          <w:tcPr>
            <w:tcW w:w="2161" w:type="dxa"/>
          </w:tcPr>
          <w:p w14:paraId="5F68C10C">
            <w:r>
              <w:t>经济收入台账获取三资财务数据接口</w:t>
            </w:r>
          </w:p>
        </w:tc>
        <w:tc>
          <w:tcPr>
            <w:tcW w:w="2161" w:type="dxa"/>
          </w:tcPr>
          <w:p w14:paraId="0E40B672">
            <w:r>
              <w:t>通过接口获取相关财务数据，以便填写经济收入台账。系统通过精心设计的</w:t>
            </w:r>
            <w:r>
              <w:br w:type="textWrapping"/>
            </w:r>
            <w:r>
              <w:t>数据接口，实现了与三资（资金、资产、资源）财务管理系统的无缝对接，从而</w:t>
            </w:r>
            <w:r>
              <w:br w:type="textWrapping"/>
            </w:r>
            <w:r>
              <w:t>能够实时获取相关财务数据，为填写经济收入台账提供了强大的数据支持。该接</w:t>
            </w:r>
            <w:r>
              <w:br w:type="textWrapping"/>
            </w:r>
            <w:r>
              <w:t>口采用先进的技术架构和安全的数据传输协议，确保财务数据在获取过程中的准</w:t>
            </w:r>
            <w:r>
              <w:br w:type="textWrapping"/>
            </w:r>
            <w:r>
              <w:t>确性、完整性和保密性。在获取数据时，系统会根据预先设定的映射规则，将从三资财务系统中提取的各类数据（如资金收支明细、资产收益情况、资源开发利</w:t>
            </w:r>
            <w:r>
              <w:br w:type="textWrapping"/>
            </w:r>
            <w:r>
              <w:t>用收入等）精准转换为经济收入台账所需的格式，并自动填充到相应的字段中，</w:t>
            </w:r>
            <w:r>
              <w:br w:type="textWrapping"/>
            </w:r>
            <w:r>
              <w:t>大大减少了人工录入的工作量和出错概率。同时，系统会对获取到的数据进行实</w:t>
            </w:r>
            <w:r>
              <w:br w:type="textWrapping"/>
            </w:r>
            <w:r>
              <w:t>时校验和清洗，过滤掉无效或错误的数据，确保导入到经济收入台账中的数据质</w:t>
            </w:r>
            <w:r>
              <w:br w:type="textWrapping"/>
            </w:r>
            <w:r>
              <w:t>量可靠，为后续的数据分析和决策提供准确的数据依据。</w:t>
            </w:r>
          </w:p>
        </w:tc>
      </w:tr>
      <w:tr w14:paraId="299CA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229709">
            <w:r>
              <w:t>1678</w:t>
            </w:r>
          </w:p>
        </w:tc>
        <w:tc>
          <w:tcPr>
            <w:tcW w:w="2161" w:type="dxa"/>
          </w:tcPr>
          <w:p w14:paraId="4829B137">
            <w:r>
              <w:t>经济收入台账（手机端）</w:t>
            </w:r>
          </w:p>
        </w:tc>
        <w:tc>
          <w:tcPr>
            <w:tcW w:w="2161" w:type="dxa"/>
          </w:tcPr>
          <w:p w14:paraId="1582722E">
            <w:r>
              <w:t>经济收入台账提报地区收工填写</w:t>
            </w:r>
          </w:p>
        </w:tc>
        <w:tc>
          <w:tcPr>
            <w:tcW w:w="2161" w:type="dxa"/>
          </w:tcPr>
          <w:p w14:paraId="14507E3E">
            <w:r>
              <w:t>用户可以完成特定地区的提报信息填写。针对部分无法通过接口获取数据或</w:t>
            </w:r>
            <w:r>
              <w:br w:type="textWrapping"/>
            </w:r>
            <w:r>
              <w:t>需要特殊处理的情况，系统允许用户通过手工方式完成特定地区的提报信息填写。</w:t>
            </w:r>
            <w:r>
              <w:br w:type="textWrapping"/>
            </w:r>
            <w:r>
              <w:t>在手工填写过程中，用户需要详细录入该地区的各项经济收入信息，包括但不限</w:t>
            </w:r>
            <w:r>
              <w:br w:type="textWrapping"/>
            </w:r>
            <w:r>
              <w:t>于收入来源（如详细的农业生产项目收入、农村特色产业收入、村集体经济组织</w:t>
            </w:r>
            <w:r>
              <w:br w:type="textWrapping"/>
            </w:r>
            <w:r>
              <w:t>经营收入等）、收入金额（精确到具体货币单位）、收入发生时间（具体日期或时</w:t>
            </w:r>
            <w:r>
              <w:br w:type="textWrapping"/>
            </w:r>
            <w:r>
              <w:t>间段）以及与收入相关的其他重要信息（如交易对象、收入确认方式等）。系统</w:t>
            </w:r>
            <w:r>
              <w:br w:type="textWrapping"/>
            </w:r>
            <w:r>
              <w:t>会在用户输入过程中提供实时的格式提示和数据校验功能，例如，对收入金额字</w:t>
            </w:r>
            <w:r>
              <w:br w:type="textWrapping"/>
            </w:r>
            <w:r>
              <w:t>段进行数值范围检查、对日期格式进行验证等，确保用户输入的数据符合系统要</w:t>
            </w:r>
            <w:r>
              <w:br w:type="textWrapping"/>
            </w:r>
            <w:r>
              <w:t>求。同时，为方便用户操作，系统还提供了一些辅助功能，如常用收入来源选项</w:t>
            </w:r>
            <w:r>
              <w:br w:type="textWrapping"/>
            </w:r>
            <w:r>
              <w:t>的下拉菜单、历史数据的快速引用等，提高手工填写的效率和准确性，保证经济</w:t>
            </w:r>
            <w:r>
              <w:br w:type="textWrapping"/>
            </w:r>
            <w:r>
              <w:t>收入台账数据的完整性和可靠性。</w:t>
            </w:r>
          </w:p>
        </w:tc>
      </w:tr>
      <w:tr w14:paraId="280B8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77E9D0">
            <w:r>
              <w:t>1679</w:t>
            </w:r>
          </w:p>
        </w:tc>
        <w:tc>
          <w:tcPr>
            <w:tcW w:w="2161" w:type="dxa"/>
          </w:tcPr>
          <w:p w14:paraId="21094078">
            <w:r>
              <w:t>经济收入台账（手机端）</w:t>
            </w:r>
          </w:p>
        </w:tc>
        <w:tc>
          <w:tcPr>
            <w:tcW w:w="2161" w:type="dxa"/>
          </w:tcPr>
          <w:p w14:paraId="037C2FBA">
            <w:r>
              <w:t>经济收入台账提报信息附件上传</w:t>
            </w:r>
          </w:p>
        </w:tc>
        <w:tc>
          <w:tcPr>
            <w:tcW w:w="2161" w:type="dxa"/>
          </w:tcPr>
          <w:p w14:paraId="2EED3C62">
            <w:r>
              <w:t>用户可以上传与提报信息相关的附件。为了更全面地记录经济收入相关信息，</w:t>
            </w:r>
            <w:r>
              <w:br w:type="textWrapping"/>
            </w:r>
            <w:r>
              <w:t>系统允许用户上传与提报信息相关的附件。这些附件可以是各类证明文件、合同</w:t>
            </w:r>
            <w:r>
              <w:br w:type="textWrapping"/>
            </w:r>
            <w:r>
              <w:t>协议、财务报表、票据凭证、照片、扫描件等多种形式，具体取决于实际业务需</w:t>
            </w:r>
            <w:r>
              <w:br w:type="textWrapping"/>
            </w:r>
            <w:r>
              <w:t>求和所涉及的经济收入类型。例如，对于农业种植收入，用户可以上传农产品销</w:t>
            </w:r>
            <w:r>
              <w:br w:type="textWrapping"/>
            </w:r>
            <w:r>
              <w:t>售合同、土地租赁合同、农产品产量统计报表等附件；对于村办企业收入，可上</w:t>
            </w:r>
            <w:r>
              <w:br w:type="textWrapping"/>
            </w:r>
            <w:r>
              <w:t>传企业营业执照、财务审计报告、纳税证明等文件。在上传附件时，系统会对文</w:t>
            </w:r>
            <w:r>
              <w:br w:type="textWrapping"/>
            </w:r>
            <w:r>
              <w:t>件格式、大小进行限制和校验，确保上传的附件符合系统规定且能够正常存储和</w:t>
            </w:r>
            <w:r>
              <w:br w:type="textWrapping"/>
            </w:r>
            <w:r>
              <w:t>查看。同时，系统会自动将附件与对应的提报信息进行关联存储，方便后续查询</w:t>
            </w:r>
            <w:r>
              <w:br w:type="textWrapping"/>
            </w:r>
            <w:r>
              <w:t>和查看。通过附件上传功能，用户能够为提报的经济收入数据提供更加详实的支</w:t>
            </w:r>
            <w:r>
              <w:br w:type="textWrapping"/>
            </w:r>
            <w:r>
              <w:t>撑材料，增强数据的可信度和说服力，为后续的数据分析、审核以及决策提供更丰富的信息依据。</w:t>
            </w:r>
          </w:p>
        </w:tc>
      </w:tr>
      <w:tr w14:paraId="3B4F0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871FFD">
            <w:r>
              <w:t>1680</w:t>
            </w:r>
          </w:p>
        </w:tc>
        <w:tc>
          <w:tcPr>
            <w:tcW w:w="2161" w:type="dxa"/>
          </w:tcPr>
          <w:p w14:paraId="30CC944D">
            <w:r>
              <w:t>经济收入台账（手机端）</w:t>
            </w:r>
          </w:p>
        </w:tc>
        <w:tc>
          <w:tcPr>
            <w:tcW w:w="2161" w:type="dxa"/>
          </w:tcPr>
          <w:p w14:paraId="4B1CD799">
            <w:r>
              <w:t>经济收入台账提报信息收入增长说明</w:t>
            </w:r>
          </w:p>
        </w:tc>
        <w:tc>
          <w:tcPr>
            <w:tcW w:w="2161" w:type="dxa"/>
          </w:tcPr>
          <w:p w14:paraId="01D5E5FB">
            <w:r>
              <w:t>用户可以提供收入增长的说明。为了深入剖析经济收入的变化情况，系统提</w:t>
            </w:r>
            <w:r>
              <w:br w:type="textWrapping"/>
            </w:r>
            <w:r>
              <w:t>供了用户可自行填写收入增长说明的功能。当经济收入出现增长时，用户可以在</w:t>
            </w:r>
            <w:r>
              <w:br w:type="textWrapping"/>
            </w:r>
            <w:r>
              <w:t>此处详细阐述增长的原因、影响因素、采取的措施以及未来的发展趋势预测等内</w:t>
            </w:r>
            <w:r>
              <w:br w:type="textWrapping"/>
            </w:r>
            <w:r>
              <w:t>容。例如，如果某村的农产品销售收入增长，用户可以在说明中提及是由于引进</w:t>
            </w:r>
            <w:r>
              <w:br w:type="textWrapping"/>
            </w:r>
            <w:r>
              <w:t>了新的优良品种、采用了先进的种植技术提高了产量和品质、拓展了新的销售渠</w:t>
            </w:r>
            <w:r>
              <w:br w:type="textWrapping"/>
            </w:r>
            <w:r>
              <w:t>道增加了市场份额，还是受到市场价格波动等外部因素的影响。收入增长说明不</w:t>
            </w:r>
            <w:r>
              <w:br w:type="textWrapping"/>
            </w:r>
            <w:r>
              <w:t>仅有助于上级管理部门和相关人员更全面地了解经济收入增长背后的实际情况，</w:t>
            </w:r>
            <w:r>
              <w:br w:type="textWrapping"/>
            </w:r>
            <w:r>
              <w:t>为评估经济发展策略的有效性提供依据，同时也为后续的数据分析和研究提供了</w:t>
            </w:r>
            <w:r>
              <w:br w:type="textWrapping"/>
            </w:r>
            <w:r>
              <w:t>宝贵的文字资料，便于深入挖掘经济发展规律，为制定科学合理的发展规划提供</w:t>
            </w:r>
            <w:r>
              <w:br w:type="textWrapping"/>
            </w:r>
            <w:r>
              <w:t>参考。用户在填写说明时，系统会提供一定的文本编辑功能，如字体格式设置、</w:t>
            </w:r>
            <w:r>
              <w:br w:type="textWrapping"/>
            </w:r>
            <w:r>
              <w:t>段落排版等，方便用户清晰、有条理地表达内容，提高说明的可读性和专业性。</w:t>
            </w:r>
          </w:p>
        </w:tc>
      </w:tr>
    </w:tbl>
    <w:p w14:paraId="3626E8EE">
      <w:r>
        <w:t>3.3.4 村集体绩效评价管理系统业务需求</w:t>
      </w:r>
    </w:p>
    <w:p w14:paraId="2781A8AC">
      <w:r>
        <w:t>本模块功能覆盖数据收集、数据审核、数据查询、报告生成和区划账号管理等业务内容。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5416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1630AC">
            <w:r>
              <w:t>序号</w:t>
            </w:r>
          </w:p>
        </w:tc>
        <w:tc>
          <w:tcPr>
            <w:tcW w:w="2161" w:type="dxa"/>
          </w:tcPr>
          <w:p w14:paraId="4F6D86F1">
            <w:r>
              <w:t>二级模块</w:t>
            </w:r>
          </w:p>
        </w:tc>
        <w:tc>
          <w:tcPr>
            <w:tcW w:w="2161" w:type="dxa"/>
          </w:tcPr>
          <w:p w14:paraId="46EEB578">
            <w:r>
              <w:t>功能名称</w:t>
            </w:r>
          </w:p>
        </w:tc>
        <w:tc>
          <w:tcPr>
            <w:tcW w:w="2161" w:type="dxa"/>
          </w:tcPr>
          <w:p w14:paraId="1D079BD1">
            <w:r>
              <w:t>需求说明</w:t>
            </w:r>
          </w:p>
        </w:tc>
      </w:tr>
      <w:tr w14:paraId="12ED4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B8E122">
            <w:r>
              <w:t>1681</w:t>
            </w:r>
          </w:p>
        </w:tc>
        <w:tc>
          <w:tcPr>
            <w:tcW w:w="2161" w:type="dxa"/>
          </w:tcPr>
          <w:p w14:paraId="1660C2EA">
            <w:r>
              <w:t>政府部门登录</w:t>
            </w:r>
          </w:p>
        </w:tc>
        <w:tc>
          <w:tcPr>
            <w:tcW w:w="2161" w:type="dxa"/>
          </w:tcPr>
          <w:p w14:paraId="70FF6548">
            <w:r>
              <w:t>登录身份核验</w:t>
            </w:r>
          </w:p>
        </w:tc>
        <w:tc>
          <w:tcPr>
            <w:tcW w:w="2161" w:type="dxa"/>
          </w:tcPr>
          <w:p w14:paraId="0641BA4B">
            <w:r>
              <w:t>政府用户分为省市县三级，各用户通过用户名与密码进行登录。登录时会拿</w:t>
            </w:r>
            <w:r>
              <w:br w:type="textWrapping"/>
            </w:r>
            <w:r>
              <w:t>输入的账号与数据库中存在的账号进行校对，核验身份是否有效。若身份核验无</w:t>
            </w:r>
            <w:r>
              <w:br w:type="textWrapping"/>
            </w:r>
            <w:r>
              <w:t>效将会给出错误提示，若身份核验有效可进行正常登录。</w:t>
            </w:r>
          </w:p>
        </w:tc>
      </w:tr>
      <w:tr w14:paraId="2664D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26A820">
            <w:r>
              <w:t>1682</w:t>
            </w:r>
          </w:p>
        </w:tc>
        <w:tc>
          <w:tcPr>
            <w:tcW w:w="2161" w:type="dxa"/>
          </w:tcPr>
          <w:p w14:paraId="13683151">
            <w:r>
              <w:t>政府部门登录</w:t>
            </w:r>
          </w:p>
        </w:tc>
        <w:tc>
          <w:tcPr>
            <w:tcW w:w="2161" w:type="dxa"/>
          </w:tcPr>
          <w:p w14:paraId="04083B11">
            <w:r>
              <w:t>登录逻辑判断</w:t>
            </w:r>
          </w:p>
        </w:tc>
        <w:tc>
          <w:tcPr>
            <w:tcW w:w="2161" w:type="dxa"/>
          </w:tcPr>
          <w:p w14:paraId="7C22B20D">
            <w:r>
              <w:t>登录时会校验密码正确性是否有效。若不符合逻辑规则则系统提示报错，若</w:t>
            </w:r>
            <w:r>
              <w:br w:type="textWrapping"/>
            </w:r>
            <w:r>
              <w:t>符合逻辑校验规则，则进入下个流程。</w:t>
            </w:r>
          </w:p>
        </w:tc>
      </w:tr>
      <w:tr w14:paraId="4328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0F21D4">
            <w:r>
              <w:t>1683</w:t>
            </w:r>
          </w:p>
        </w:tc>
        <w:tc>
          <w:tcPr>
            <w:tcW w:w="2161" w:type="dxa"/>
          </w:tcPr>
          <w:p w14:paraId="7A61B76B">
            <w:r>
              <w:t>政府部门登录</w:t>
            </w:r>
          </w:p>
        </w:tc>
        <w:tc>
          <w:tcPr>
            <w:tcW w:w="2161" w:type="dxa"/>
          </w:tcPr>
          <w:p w14:paraId="50E49975">
            <w:r>
              <w:t>密码修改身份核验</w:t>
            </w:r>
          </w:p>
        </w:tc>
        <w:tc>
          <w:tcPr>
            <w:tcW w:w="2161" w:type="dxa"/>
          </w:tcPr>
          <w:p w14:paraId="708DE621">
            <w:r>
              <w:t>密码修改时会校验用户是否有权限。若不符合逻辑规则则系统提示报错，若</w:t>
            </w:r>
            <w:r>
              <w:br w:type="textWrapping"/>
            </w:r>
            <w:r>
              <w:t>符合逻辑校验规则，则进入下个流程。</w:t>
            </w:r>
          </w:p>
        </w:tc>
      </w:tr>
      <w:tr w14:paraId="7F9EC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C3BB6A">
            <w:r>
              <w:t>1684</w:t>
            </w:r>
          </w:p>
        </w:tc>
        <w:tc>
          <w:tcPr>
            <w:tcW w:w="2161" w:type="dxa"/>
          </w:tcPr>
          <w:p w14:paraId="0BEC96EB">
            <w:r>
              <w:t>政府部门登录</w:t>
            </w:r>
          </w:p>
        </w:tc>
        <w:tc>
          <w:tcPr>
            <w:tcW w:w="2161" w:type="dxa"/>
          </w:tcPr>
          <w:p w14:paraId="3BB81524">
            <w:r>
              <w:t>密码修改规则判断</w:t>
            </w:r>
          </w:p>
        </w:tc>
        <w:tc>
          <w:tcPr>
            <w:tcW w:w="2161" w:type="dxa"/>
          </w:tcPr>
          <w:p w14:paraId="2A87F228">
            <w:r>
              <w:t>密码修改时会校验新录入的密码是否符合密码设置规则。若不符合逻辑规则</w:t>
            </w:r>
            <w:r>
              <w:br w:type="textWrapping"/>
            </w:r>
            <w:r>
              <w:t>则系统提示报错，若符合逻辑校验规则，则进入下个流程。</w:t>
            </w:r>
          </w:p>
        </w:tc>
      </w:tr>
      <w:tr w14:paraId="405C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E19A21">
            <w:r>
              <w:t>1685</w:t>
            </w:r>
          </w:p>
        </w:tc>
        <w:tc>
          <w:tcPr>
            <w:tcW w:w="2161" w:type="dxa"/>
          </w:tcPr>
          <w:p w14:paraId="405FA152">
            <w:r>
              <w:t>数据查询</w:t>
            </w:r>
          </w:p>
        </w:tc>
        <w:tc>
          <w:tcPr>
            <w:tcW w:w="2161" w:type="dxa"/>
          </w:tcPr>
          <w:p w14:paraId="2AD40547">
            <w:r>
              <w:t>数据年度列表</w:t>
            </w:r>
          </w:p>
        </w:tc>
        <w:tc>
          <w:tcPr>
            <w:tcW w:w="2161" w:type="dxa"/>
          </w:tcPr>
          <w:p w14:paraId="48DF7616">
            <w:r>
              <w:t>根据年度信息，将所有数据进行统一管理，形成列表进行展示列表按照年度</w:t>
            </w:r>
            <w:r>
              <w:br w:type="textWrapping"/>
            </w:r>
            <w:r>
              <w:t>进行排列。</w:t>
            </w:r>
          </w:p>
        </w:tc>
      </w:tr>
      <w:tr w14:paraId="395F6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BD9C1F">
            <w:r>
              <w:t>1686</w:t>
            </w:r>
          </w:p>
        </w:tc>
        <w:tc>
          <w:tcPr>
            <w:tcW w:w="2161" w:type="dxa"/>
          </w:tcPr>
          <w:p w14:paraId="48FA88C1">
            <w:r>
              <w:t>数据查询</w:t>
            </w:r>
          </w:p>
        </w:tc>
        <w:tc>
          <w:tcPr>
            <w:tcW w:w="2161" w:type="dxa"/>
          </w:tcPr>
          <w:p w14:paraId="6295358B">
            <w:r>
              <w:t>数据区域、年度查询</w:t>
            </w:r>
          </w:p>
        </w:tc>
        <w:tc>
          <w:tcPr>
            <w:tcW w:w="2161" w:type="dxa"/>
          </w:tcPr>
          <w:p w14:paraId="7C675114">
            <w:r>
              <w:t>用户根据行政区划查询该区域内的评价事项数据，查询时也可根据所属年度</w:t>
            </w:r>
            <w:r>
              <w:br w:type="textWrapping"/>
            </w:r>
            <w:r>
              <w:t>进行筛选。默认展示当前年度的统计数据。</w:t>
            </w:r>
          </w:p>
        </w:tc>
      </w:tr>
      <w:tr w14:paraId="5C37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08AB9D">
            <w:r>
              <w:t>1687</w:t>
            </w:r>
          </w:p>
        </w:tc>
        <w:tc>
          <w:tcPr>
            <w:tcW w:w="2161" w:type="dxa"/>
          </w:tcPr>
          <w:p w14:paraId="211503E0">
            <w:r>
              <w:t>数据查询</w:t>
            </w:r>
          </w:p>
        </w:tc>
        <w:tc>
          <w:tcPr>
            <w:tcW w:w="2161" w:type="dxa"/>
          </w:tcPr>
          <w:p w14:paraId="3840506A">
            <w:r>
              <w:t>当前系统中所有已创建的评价事项总数统计</w:t>
            </w:r>
          </w:p>
        </w:tc>
        <w:tc>
          <w:tcPr>
            <w:tcW w:w="2161" w:type="dxa"/>
          </w:tcPr>
          <w:p w14:paraId="4AD498AE">
            <w:r>
              <w:t>系统自动统计并展示当前系统中已创建的所有评价事项总数，同时可以根据</w:t>
            </w:r>
            <w:r>
              <w:br w:type="textWrapping"/>
            </w:r>
            <w:r>
              <w:t>年份进行筛选统计查看。</w:t>
            </w:r>
          </w:p>
        </w:tc>
      </w:tr>
      <w:tr w14:paraId="1DD68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049717">
            <w:r>
              <w:t>1688</w:t>
            </w:r>
          </w:p>
        </w:tc>
        <w:tc>
          <w:tcPr>
            <w:tcW w:w="2161" w:type="dxa"/>
          </w:tcPr>
          <w:p w14:paraId="2F47C2C0">
            <w:r>
              <w:t>数据查询</w:t>
            </w:r>
          </w:p>
        </w:tc>
        <w:tc>
          <w:tcPr>
            <w:tcW w:w="2161" w:type="dxa"/>
          </w:tcPr>
          <w:p w14:paraId="6ABC3E3C">
            <w:r>
              <w:t>当前系统中所有未完成的评价事项总数统计</w:t>
            </w:r>
          </w:p>
        </w:tc>
        <w:tc>
          <w:tcPr>
            <w:tcW w:w="2161" w:type="dxa"/>
          </w:tcPr>
          <w:p w14:paraId="551F3DA3">
            <w:r>
              <w:t>统计并展示当前系统中所有尚未完成的评价事项数量，同时可以根据年份进</w:t>
            </w:r>
            <w:r>
              <w:br w:type="textWrapping"/>
            </w:r>
            <w:r>
              <w:t>行筛选统计查看。</w:t>
            </w:r>
          </w:p>
        </w:tc>
      </w:tr>
      <w:tr w14:paraId="74D0A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CF7909">
            <w:r>
              <w:t>1689</w:t>
            </w:r>
          </w:p>
        </w:tc>
        <w:tc>
          <w:tcPr>
            <w:tcW w:w="2161" w:type="dxa"/>
          </w:tcPr>
          <w:p w14:paraId="471B89EB">
            <w:r>
              <w:t>数据查询</w:t>
            </w:r>
          </w:p>
        </w:tc>
        <w:tc>
          <w:tcPr>
            <w:tcW w:w="2161" w:type="dxa"/>
          </w:tcPr>
          <w:p w14:paraId="31BAC0E9">
            <w:r>
              <w:t>当前系统中所有省级待审核的评价事项总数计算分析</w:t>
            </w:r>
          </w:p>
        </w:tc>
        <w:tc>
          <w:tcPr>
            <w:tcW w:w="2161" w:type="dxa"/>
          </w:tcPr>
          <w:p w14:paraId="3E9713FD">
            <w:r>
              <w:t>计算并分析省级层面待审核的评价事项总数，同时可以根据年份进行筛选统</w:t>
            </w:r>
            <w:r>
              <w:br w:type="textWrapping"/>
            </w:r>
            <w:r>
              <w:t>计查看。</w:t>
            </w:r>
          </w:p>
        </w:tc>
      </w:tr>
      <w:tr w14:paraId="6875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E3A94D">
            <w:r>
              <w:t>1690</w:t>
            </w:r>
          </w:p>
        </w:tc>
        <w:tc>
          <w:tcPr>
            <w:tcW w:w="2161" w:type="dxa"/>
          </w:tcPr>
          <w:p w14:paraId="3554946A">
            <w:r>
              <w:t>数据查询</w:t>
            </w:r>
          </w:p>
        </w:tc>
        <w:tc>
          <w:tcPr>
            <w:tcW w:w="2161" w:type="dxa"/>
          </w:tcPr>
          <w:p w14:paraId="71F7F5B4">
            <w:r>
              <w:t>当前系统中所有市级待审核的评价事项总数计算分析</w:t>
            </w:r>
          </w:p>
        </w:tc>
        <w:tc>
          <w:tcPr>
            <w:tcW w:w="2161" w:type="dxa"/>
          </w:tcPr>
          <w:p w14:paraId="2C226788">
            <w:r>
              <w:t>计算并分析市级层面待审核的评价事项总数，同时可以根据年份进行筛选统</w:t>
            </w:r>
            <w:r>
              <w:br w:type="textWrapping"/>
            </w:r>
            <w:r>
              <w:t>计查看。</w:t>
            </w:r>
          </w:p>
        </w:tc>
      </w:tr>
      <w:tr w14:paraId="1A50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1CAFD7C">
            <w:r>
              <w:t>1691</w:t>
            </w:r>
          </w:p>
        </w:tc>
        <w:tc>
          <w:tcPr>
            <w:tcW w:w="2161" w:type="dxa"/>
          </w:tcPr>
          <w:p w14:paraId="76695C13">
            <w:r>
              <w:t>数据查询</w:t>
            </w:r>
          </w:p>
        </w:tc>
        <w:tc>
          <w:tcPr>
            <w:tcW w:w="2161" w:type="dxa"/>
          </w:tcPr>
          <w:p w14:paraId="22216A44">
            <w:r>
              <w:t>省级下发的已完成的评价事项数量占总评价事项数量的比例计算分析</w:t>
            </w:r>
          </w:p>
        </w:tc>
        <w:tc>
          <w:tcPr>
            <w:tcW w:w="2161" w:type="dxa"/>
          </w:tcPr>
          <w:p w14:paraId="0B83963F">
            <w:r>
              <w:t>计算省级下发的已完成的评价事项数量占总评价事项数量的比例，并以饼状</w:t>
            </w:r>
            <w:r>
              <w:br w:type="textWrapping"/>
            </w:r>
            <w:r>
              <w:t>图进行展示。</w:t>
            </w:r>
          </w:p>
        </w:tc>
      </w:tr>
      <w:tr w14:paraId="3BD0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CFD69B">
            <w:r>
              <w:t>1692</w:t>
            </w:r>
          </w:p>
        </w:tc>
        <w:tc>
          <w:tcPr>
            <w:tcW w:w="2161" w:type="dxa"/>
          </w:tcPr>
          <w:p w14:paraId="5D9F3EAD">
            <w:r>
              <w:t>数据查询</w:t>
            </w:r>
          </w:p>
        </w:tc>
        <w:tc>
          <w:tcPr>
            <w:tcW w:w="2161" w:type="dxa"/>
          </w:tcPr>
          <w:p w14:paraId="786A4B8F">
            <w:r>
              <w:t>市级下发的已完成的评价事项数量占总评价事项数量的比例计算分析</w:t>
            </w:r>
          </w:p>
        </w:tc>
        <w:tc>
          <w:tcPr>
            <w:tcW w:w="2161" w:type="dxa"/>
          </w:tcPr>
          <w:p w14:paraId="514B3D0E">
            <w:r>
              <w:t>计算市级下发的已完成的评价事项数量占总评价事项数量的比例，并以饼状</w:t>
            </w:r>
            <w:r>
              <w:br w:type="textWrapping"/>
            </w:r>
            <w:r>
              <w:t>图进行展示。</w:t>
            </w:r>
          </w:p>
        </w:tc>
      </w:tr>
      <w:tr w14:paraId="14E8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25C30C">
            <w:r>
              <w:t>1693</w:t>
            </w:r>
          </w:p>
        </w:tc>
        <w:tc>
          <w:tcPr>
            <w:tcW w:w="2161" w:type="dxa"/>
          </w:tcPr>
          <w:p w14:paraId="121D02D6">
            <w:r>
              <w:t>数据查询</w:t>
            </w:r>
          </w:p>
        </w:tc>
        <w:tc>
          <w:tcPr>
            <w:tcW w:w="2161" w:type="dxa"/>
          </w:tcPr>
          <w:p w14:paraId="04429A3D">
            <w:r>
              <w:t>省级下发的所有已完成的评价事项中，各市级平均得分计算分析</w:t>
            </w:r>
          </w:p>
        </w:tc>
        <w:tc>
          <w:tcPr>
            <w:tcW w:w="2161" w:type="dxa"/>
          </w:tcPr>
          <w:p w14:paraId="48CD5DA7">
            <w:r>
              <w:t>计算省级下发的所有已完成的评价事项中，各市级单位的平均得分，并以柱</w:t>
            </w:r>
            <w:r>
              <w:br w:type="textWrapping"/>
            </w:r>
            <w:r>
              <w:t>状图进行展示。</w:t>
            </w:r>
          </w:p>
        </w:tc>
      </w:tr>
      <w:tr w14:paraId="40A4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AA663A">
            <w:r>
              <w:t>1694</w:t>
            </w:r>
          </w:p>
        </w:tc>
        <w:tc>
          <w:tcPr>
            <w:tcW w:w="2161" w:type="dxa"/>
          </w:tcPr>
          <w:p w14:paraId="33347BAA">
            <w:r>
              <w:t>数据查询</w:t>
            </w:r>
          </w:p>
        </w:tc>
        <w:tc>
          <w:tcPr>
            <w:tcW w:w="2161" w:type="dxa"/>
          </w:tcPr>
          <w:p w14:paraId="3EFCDCAA">
            <w:r>
              <w:t>省级下发的所有已完成的评价事项中，各县级平均得分计算分析</w:t>
            </w:r>
          </w:p>
        </w:tc>
        <w:tc>
          <w:tcPr>
            <w:tcW w:w="2161" w:type="dxa"/>
          </w:tcPr>
          <w:p w14:paraId="24293FCB">
            <w:r>
              <w:t>计算市级下发的所有已完成的评价事项中，各县级单位的平均得分，并以柱</w:t>
            </w:r>
            <w:r>
              <w:br w:type="textWrapping"/>
            </w:r>
            <w:r>
              <w:t>状图进行展示。</w:t>
            </w:r>
          </w:p>
        </w:tc>
      </w:tr>
      <w:tr w14:paraId="5B2D6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879057">
            <w:r>
              <w:t>1695</w:t>
            </w:r>
          </w:p>
        </w:tc>
        <w:tc>
          <w:tcPr>
            <w:tcW w:w="2161" w:type="dxa"/>
          </w:tcPr>
          <w:p w14:paraId="0A43C16C">
            <w:r>
              <w:t>数据查询</w:t>
            </w:r>
          </w:p>
        </w:tc>
        <w:tc>
          <w:tcPr>
            <w:tcW w:w="2161" w:type="dxa"/>
          </w:tcPr>
          <w:p w14:paraId="09ADEFE6">
            <w:r>
              <w:t>所有评价事项的平均审核时长（从开始到结束）计算</w:t>
            </w:r>
          </w:p>
        </w:tc>
        <w:tc>
          <w:tcPr>
            <w:tcW w:w="2161" w:type="dxa"/>
          </w:tcPr>
          <w:p w14:paraId="238E17AB">
            <w:r>
              <w:t>计算从所有已完成的评价事项中，评价事项开始到结束的平均审核时间。</w:t>
            </w:r>
          </w:p>
        </w:tc>
      </w:tr>
      <w:tr w14:paraId="08BB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47A637">
            <w:r>
              <w:t>1696</w:t>
            </w:r>
          </w:p>
        </w:tc>
        <w:tc>
          <w:tcPr>
            <w:tcW w:w="2161" w:type="dxa"/>
          </w:tcPr>
          <w:p w14:paraId="7625EDD2">
            <w:r>
              <w:t>数据查询</w:t>
            </w:r>
          </w:p>
        </w:tc>
        <w:tc>
          <w:tcPr>
            <w:tcW w:w="2161" w:type="dxa"/>
          </w:tcPr>
          <w:p w14:paraId="2EFE4D0B">
            <w:r>
              <w:t>饼图展示省级的评价事项数量占比</w:t>
            </w:r>
          </w:p>
        </w:tc>
        <w:tc>
          <w:tcPr>
            <w:tcW w:w="2161" w:type="dxa"/>
          </w:tcPr>
          <w:p w14:paraId="6E037E7E">
            <w:r>
              <w:t>以饼图形式展示省级评价事项的数量占比，同时可以根据年份进行筛选汇总</w:t>
            </w:r>
            <w:r>
              <w:br w:type="textWrapping"/>
            </w:r>
            <w:r>
              <w:t>查看。</w:t>
            </w:r>
          </w:p>
        </w:tc>
      </w:tr>
      <w:tr w14:paraId="3B5AC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06062B">
            <w:r>
              <w:t>1697</w:t>
            </w:r>
          </w:p>
        </w:tc>
        <w:tc>
          <w:tcPr>
            <w:tcW w:w="2161" w:type="dxa"/>
          </w:tcPr>
          <w:p w14:paraId="321C6D86">
            <w:r>
              <w:t>数据查询</w:t>
            </w:r>
          </w:p>
        </w:tc>
        <w:tc>
          <w:tcPr>
            <w:tcW w:w="2161" w:type="dxa"/>
          </w:tcPr>
          <w:p w14:paraId="279B2EF5">
            <w:r>
              <w:t>饼图展示市级的评价事项数量占比</w:t>
            </w:r>
          </w:p>
        </w:tc>
        <w:tc>
          <w:tcPr>
            <w:tcW w:w="2161" w:type="dxa"/>
          </w:tcPr>
          <w:p w14:paraId="412DDB7D">
            <w:r>
              <w:t>以饼图形式展示市级评价事项的数量占比，同时可以根据年份进行筛选汇总</w:t>
            </w:r>
            <w:r>
              <w:br w:type="textWrapping"/>
            </w:r>
            <w:r>
              <w:t>查看。</w:t>
            </w:r>
          </w:p>
        </w:tc>
      </w:tr>
      <w:tr w14:paraId="46B2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424CA2">
            <w:r>
              <w:t>1698</w:t>
            </w:r>
          </w:p>
        </w:tc>
        <w:tc>
          <w:tcPr>
            <w:tcW w:w="2161" w:type="dxa"/>
          </w:tcPr>
          <w:p w14:paraId="6CF94F17">
            <w:r>
              <w:t>数据查询</w:t>
            </w:r>
          </w:p>
        </w:tc>
        <w:tc>
          <w:tcPr>
            <w:tcW w:w="2161" w:type="dxa"/>
          </w:tcPr>
          <w:p w14:paraId="3A9F1C1F">
            <w:r>
              <w:t>饼图展示县级的评价事项数量占比分析</w:t>
            </w:r>
          </w:p>
        </w:tc>
        <w:tc>
          <w:tcPr>
            <w:tcW w:w="2161" w:type="dxa"/>
          </w:tcPr>
          <w:p w14:paraId="6A31CB6A">
            <w:r>
              <w:t>以饼图形式展示省县级评价事项的数量占比，同时可以根据年份进行筛选汇</w:t>
            </w:r>
            <w:r>
              <w:br w:type="textWrapping"/>
            </w:r>
            <w:r>
              <w:t>总查看。</w:t>
            </w:r>
          </w:p>
        </w:tc>
      </w:tr>
      <w:tr w14:paraId="7A7A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2AAB2B">
            <w:r>
              <w:t>1699</w:t>
            </w:r>
          </w:p>
        </w:tc>
        <w:tc>
          <w:tcPr>
            <w:tcW w:w="2161" w:type="dxa"/>
          </w:tcPr>
          <w:p w14:paraId="32DE8CD9">
            <w:r>
              <w:t>数据查询</w:t>
            </w:r>
          </w:p>
        </w:tc>
        <w:tc>
          <w:tcPr>
            <w:tcW w:w="2161" w:type="dxa"/>
          </w:tcPr>
          <w:p w14:paraId="6F008CA7">
            <w:r>
              <w:t>省级管理员下发的评价事项数量统计</w:t>
            </w:r>
          </w:p>
        </w:tc>
        <w:tc>
          <w:tcPr>
            <w:tcW w:w="2161" w:type="dxa"/>
          </w:tcPr>
          <w:p w14:paraId="134D955F">
            <w:r>
              <w:t>统计省级管理员下发的评价事项数量，同时可以根据年份进行筛选汇总查看。</w:t>
            </w:r>
          </w:p>
        </w:tc>
      </w:tr>
      <w:tr w14:paraId="252C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7253B3">
            <w:r>
              <w:t>1700</w:t>
            </w:r>
          </w:p>
        </w:tc>
        <w:tc>
          <w:tcPr>
            <w:tcW w:w="2161" w:type="dxa"/>
          </w:tcPr>
          <w:p w14:paraId="53D62C3F">
            <w:r>
              <w:t>数据查询</w:t>
            </w:r>
          </w:p>
        </w:tc>
        <w:tc>
          <w:tcPr>
            <w:tcW w:w="2161" w:type="dxa"/>
          </w:tcPr>
          <w:p w14:paraId="44BB4E0C">
            <w:r>
              <w:t>省级管理员审核通过的评价报告数量占提交总数的比例计算分析</w:t>
            </w:r>
          </w:p>
        </w:tc>
        <w:tc>
          <w:tcPr>
            <w:tcW w:w="2161" w:type="dxa"/>
          </w:tcPr>
          <w:p w14:paraId="01409699">
            <w:r>
              <w:t>计算省级管理员审核通过的评价报告数量占提交总数的比例，并以饼状图进</w:t>
            </w:r>
            <w:r>
              <w:br w:type="textWrapping"/>
            </w:r>
            <w:r>
              <w:t>行展示。</w:t>
            </w:r>
          </w:p>
        </w:tc>
      </w:tr>
      <w:tr w14:paraId="6B90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DD44EA4">
            <w:r>
              <w:t>1701</w:t>
            </w:r>
          </w:p>
        </w:tc>
        <w:tc>
          <w:tcPr>
            <w:tcW w:w="2161" w:type="dxa"/>
          </w:tcPr>
          <w:p w14:paraId="752481A1">
            <w:r>
              <w:t>数据查询</w:t>
            </w:r>
          </w:p>
        </w:tc>
        <w:tc>
          <w:tcPr>
            <w:tcW w:w="2161" w:type="dxa"/>
          </w:tcPr>
          <w:p w14:paraId="397AC3DE">
            <w:r>
              <w:t>各市级在省级下发评价事项中的得分情况柱状图分析计算分析</w:t>
            </w:r>
          </w:p>
        </w:tc>
        <w:tc>
          <w:tcPr>
            <w:tcW w:w="2161" w:type="dxa"/>
          </w:tcPr>
          <w:p w14:paraId="64C24A7D">
            <w:r>
              <w:t>以柱状图形式展示各市级在省级下发评价事项中的得分情况，并根据得分高</w:t>
            </w:r>
            <w:r>
              <w:br w:type="textWrapping"/>
            </w:r>
            <w:r>
              <w:t>低进行排名展示。</w:t>
            </w:r>
          </w:p>
        </w:tc>
      </w:tr>
      <w:tr w14:paraId="5210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ADA548">
            <w:r>
              <w:t>1702</w:t>
            </w:r>
          </w:p>
        </w:tc>
        <w:tc>
          <w:tcPr>
            <w:tcW w:w="2161" w:type="dxa"/>
          </w:tcPr>
          <w:p w14:paraId="3E85602C">
            <w:r>
              <w:t>数据查询</w:t>
            </w:r>
          </w:p>
        </w:tc>
        <w:tc>
          <w:tcPr>
            <w:tcW w:w="2161" w:type="dxa"/>
          </w:tcPr>
          <w:p w14:paraId="22930D47">
            <w:r>
              <w:t>各县级在省级下发评价事项中的得分情况柱状图分析计算分析</w:t>
            </w:r>
          </w:p>
        </w:tc>
        <w:tc>
          <w:tcPr>
            <w:tcW w:w="2161" w:type="dxa"/>
          </w:tcPr>
          <w:p w14:paraId="5875761D">
            <w:r>
              <w:t>以柱状图形式展示各县级在省级下发评价事项中的得分情况，并根据得分高</w:t>
            </w:r>
            <w:r>
              <w:br w:type="textWrapping"/>
            </w:r>
            <w:r>
              <w:t>低进行排名展示。</w:t>
            </w:r>
          </w:p>
        </w:tc>
      </w:tr>
      <w:tr w14:paraId="2AF76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B804DE">
            <w:r>
              <w:t>1703</w:t>
            </w:r>
          </w:p>
        </w:tc>
        <w:tc>
          <w:tcPr>
            <w:tcW w:w="2161" w:type="dxa"/>
          </w:tcPr>
          <w:p w14:paraId="3112C003">
            <w:r>
              <w:t>数据查询</w:t>
            </w:r>
          </w:p>
        </w:tc>
        <w:tc>
          <w:tcPr>
            <w:tcW w:w="2161" w:type="dxa"/>
          </w:tcPr>
          <w:p w14:paraId="4FE2A57F">
            <w:r>
              <w:t>经营收入指标各区域的完成情况计算分析</w:t>
            </w:r>
          </w:p>
        </w:tc>
        <w:tc>
          <w:tcPr>
            <w:tcW w:w="2161" w:type="dxa"/>
          </w:tcPr>
          <w:p w14:paraId="61D4285D">
            <w:r>
              <w:t>计算经营收入指标在各区域的完成情况，并以柱状图进行展示，展示图按照</w:t>
            </w:r>
            <w:r>
              <w:br w:type="textWrapping"/>
            </w:r>
            <w:r>
              <w:t>完成情况从高到低排列。</w:t>
            </w:r>
          </w:p>
        </w:tc>
      </w:tr>
      <w:tr w14:paraId="38D5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94B005">
            <w:r>
              <w:t>1704</w:t>
            </w:r>
          </w:p>
        </w:tc>
        <w:tc>
          <w:tcPr>
            <w:tcW w:w="2161" w:type="dxa"/>
          </w:tcPr>
          <w:p w14:paraId="1AC81821">
            <w:r>
              <w:t>数据查询</w:t>
            </w:r>
          </w:p>
        </w:tc>
        <w:tc>
          <w:tcPr>
            <w:tcW w:w="2161" w:type="dxa"/>
          </w:tcPr>
          <w:p w14:paraId="59E91BED">
            <w:r>
              <w:t>投资收益指标各区域层面的完成情况计算分析</w:t>
            </w:r>
          </w:p>
        </w:tc>
        <w:tc>
          <w:tcPr>
            <w:tcW w:w="2161" w:type="dxa"/>
          </w:tcPr>
          <w:p w14:paraId="6A967063">
            <w:r>
              <w:t>计算投资收益指标在各区域的完成情况，并以柱状图进行展示，展示图按照</w:t>
            </w:r>
            <w:r>
              <w:br w:type="textWrapping"/>
            </w:r>
            <w:r>
              <w:t>完成情况从高到低排列。</w:t>
            </w:r>
          </w:p>
        </w:tc>
      </w:tr>
      <w:tr w14:paraId="38040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4D16E8C">
            <w:r>
              <w:t>1705</w:t>
            </w:r>
          </w:p>
        </w:tc>
        <w:tc>
          <w:tcPr>
            <w:tcW w:w="2161" w:type="dxa"/>
          </w:tcPr>
          <w:p w14:paraId="7998D694">
            <w:r>
              <w:t>数据查询</w:t>
            </w:r>
          </w:p>
        </w:tc>
        <w:tc>
          <w:tcPr>
            <w:tcW w:w="2161" w:type="dxa"/>
          </w:tcPr>
          <w:p w14:paraId="07572C3F">
            <w:r>
              <w:t>负债指标各区域的完成情况计算分析</w:t>
            </w:r>
          </w:p>
        </w:tc>
        <w:tc>
          <w:tcPr>
            <w:tcW w:w="2161" w:type="dxa"/>
          </w:tcPr>
          <w:p w14:paraId="4C126EC1">
            <w:r>
              <w:t>计算负债指标在各区域的完成情况，并以柱状图进行展示，展示图按照完成</w:t>
            </w:r>
            <w:r>
              <w:br w:type="textWrapping"/>
            </w:r>
            <w:r>
              <w:t>情况从高到低排列。</w:t>
            </w:r>
          </w:p>
        </w:tc>
      </w:tr>
      <w:tr w14:paraId="1F5D6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DEEC35">
            <w:r>
              <w:t>1706</w:t>
            </w:r>
          </w:p>
        </w:tc>
        <w:tc>
          <w:tcPr>
            <w:tcW w:w="2161" w:type="dxa"/>
          </w:tcPr>
          <w:p w14:paraId="52CED942">
            <w:r>
              <w:t>数据查询</w:t>
            </w:r>
          </w:p>
        </w:tc>
        <w:tc>
          <w:tcPr>
            <w:tcW w:w="2161" w:type="dxa"/>
          </w:tcPr>
          <w:p w14:paraId="5F5039BC">
            <w:r>
              <w:t>发展情况指标各区域的完成情况计算分析</w:t>
            </w:r>
          </w:p>
        </w:tc>
        <w:tc>
          <w:tcPr>
            <w:tcW w:w="2161" w:type="dxa"/>
          </w:tcPr>
          <w:p w14:paraId="4484E869">
            <w:r>
              <w:t>计算发展情况指标在各区域的完成情况，并以柱状图进行展示，展示图按照</w:t>
            </w:r>
            <w:r>
              <w:br w:type="textWrapping"/>
            </w:r>
            <w:r>
              <w:t>完成情况从高到低排列。</w:t>
            </w:r>
          </w:p>
        </w:tc>
      </w:tr>
      <w:tr w14:paraId="5639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44EA53">
            <w:r>
              <w:t>1707</w:t>
            </w:r>
          </w:p>
        </w:tc>
        <w:tc>
          <w:tcPr>
            <w:tcW w:w="2161" w:type="dxa"/>
          </w:tcPr>
          <w:p w14:paraId="411FFDF1">
            <w:r>
              <w:t>数据查询</w:t>
            </w:r>
          </w:p>
        </w:tc>
        <w:tc>
          <w:tcPr>
            <w:tcW w:w="2161" w:type="dxa"/>
          </w:tcPr>
          <w:p w14:paraId="41CB4B53">
            <w:r>
              <w:t>综合对比指标各区域的完成情况计算分析</w:t>
            </w:r>
          </w:p>
        </w:tc>
        <w:tc>
          <w:tcPr>
            <w:tcW w:w="2161" w:type="dxa"/>
          </w:tcPr>
          <w:p w14:paraId="33D7A9C5">
            <w:r>
              <w:t>计算综合对比指标在各区域的完成情况，并以柱状图进行展示，展示图按照</w:t>
            </w:r>
            <w:r>
              <w:br w:type="textWrapping"/>
            </w:r>
            <w:r>
              <w:t>完成情况从高到低排列。</w:t>
            </w:r>
          </w:p>
        </w:tc>
      </w:tr>
      <w:tr w14:paraId="0DD2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49C65C">
            <w:r>
              <w:t>1708</w:t>
            </w:r>
          </w:p>
        </w:tc>
        <w:tc>
          <w:tcPr>
            <w:tcW w:w="2161" w:type="dxa"/>
          </w:tcPr>
          <w:p w14:paraId="28C56D63">
            <w:r>
              <w:t>数据查询</w:t>
            </w:r>
          </w:p>
        </w:tc>
        <w:tc>
          <w:tcPr>
            <w:tcW w:w="2161" w:type="dxa"/>
          </w:tcPr>
          <w:p w14:paraId="0C6E9025">
            <w:r>
              <w:t>资产指标各区域的完成情况计算分析</w:t>
            </w:r>
          </w:p>
        </w:tc>
        <w:tc>
          <w:tcPr>
            <w:tcW w:w="2161" w:type="dxa"/>
          </w:tcPr>
          <w:p w14:paraId="252D6183">
            <w:r>
              <w:t>计算资产指标在各区域的完成情况，并以柱状图进行展示，展示图按照完成</w:t>
            </w:r>
            <w:r>
              <w:br w:type="textWrapping"/>
            </w:r>
            <w:r>
              <w:t>情况从高到低排列。</w:t>
            </w:r>
          </w:p>
        </w:tc>
      </w:tr>
      <w:tr w14:paraId="518A3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BBDF0F">
            <w:r>
              <w:t>1709</w:t>
            </w:r>
          </w:p>
        </w:tc>
        <w:tc>
          <w:tcPr>
            <w:tcW w:w="2161" w:type="dxa"/>
          </w:tcPr>
          <w:p w14:paraId="67181DBC">
            <w:r>
              <w:t>数据查询</w:t>
            </w:r>
          </w:p>
        </w:tc>
        <w:tc>
          <w:tcPr>
            <w:tcW w:w="2161" w:type="dxa"/>
          </w:tcPr>
          <w:p w14:paraId="6B24E251">
            <w:r>
              <w:t>资源指标各区域的完成情况计算分析</w:t>
            </w:r>
          </w:p>
        </w:tc>
        <w:tc>
          <w:tcPr>
            <w:tcW w:w="2161" w:type="dxa"/>
          </w:tcPr>
          <w:p w14:paraId="41085AEE">
            <w:r>
              <w:t>计算资源指标在各区域的完成情况，并以柱状图进行展示，展示图按照完成</w:t>
            </w:r>
            <w:r>
              <w:br w:type="textWrapping"/>
            </w:r>
            <w:r>
              <w:t>情况从高到低排列。</w:t>
            </w:r>
          </w:p>
        </w:tc>
      </w:tr>
      <w:tr w14:paraId="447C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3787CD">
            <w:r>
              <w:t>1710</w:t>
            </w:r>
          </w:p>
        </w:tc>
        <w:tc>
          <w:tcPr>
            <w:tcW w:w="2161" w:type="dxa"/>
          </w:tcPr>
          <w:p w14:paraId="6B2175FB">
            <w:r>
              <w:t>数据查询</w:t>
            </w:r>
          </w:p>
        </w:tc>
        <w:tc>
          <w:tcPr>
            <w:tcW w:w="2161" w:type="dxa"/>
          </w:tcPr>
          <w:p w14:paraId="45B2EC57">
            <w:r>
              <w:t>各市级创建及承接评价事项数分布计算分析</w:t>
            </w:r>
          </w:p>
        </w:tc>
        <w:tc>
          <w:tcPr>
            <w:tcW w:w="2161" w:type="dxa"/>
          </w:tcPr>
          <w:p w14:paraId="03FF73CC">
            <w:r>
              <w:t>分析各市级创建及承接的评价事项数量分布，并以饼状图进行展示，展示图</w:t>
            </w:r>
            <w:r>
              <w:br w:type="textWrapping"/>
            </w:r>
            <w:r>
              <w:t>按照完成情况从高到低排列。</w:t>
            </w:r>
          </w:p>
        </w:tc>
      </w:tr>
      <w:tr w14:paraId="05644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49A6A4">
            <w:r>
              <w:t>1711</w:t>
            </w:r>
          </w:p>
        </w:tc>
        <w:tc>
          <w:tcPr>
            <w:tcW w:w="2161" w:type="dxa"/>
          </w:tcPr>
          <w:p w14:paraId="1D37A73C">
            <w:r>
              <w:t>数据查询</w:t>
            </w:r>
          </w:p>
        </w:tc>
        <w:tc>
          <w:tcPr>
            <w:tcW w:w="2161" w:type="dxa"/>
          </w:tcPr>
          <w:p w14:paraId="14169EDD">
            <w:r>
              <w:t>各市级审核通过的区县评价报告数量占提交总数的比例计算分析</w:t>
            </w:r>
          </w:p>
        </w:tc>
        <w:tc>
          <w:tcPr>
            <w:tcW w:w="2161" w:type="dxa"/>
          </w:tcPr>
          <w:p w14:paraId="31226866">
            <w:r>
              <w:t>计算市级审核通过的区县评价报告数量占提交总数的比例，并以饼状图进行</w:t>
            </w:r>
            <w:r>
              <w:br w:type="textWrapping"/>
            </w:r>
            <w:r>
              <w:t>展示。</w:t>
            </w:r>
          </w:p>
        </w:tc>
      </w:tr>
      <w:tr w14:paraId="40E1A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E0E695">
            <w:r>
              <w:t>1712</w:t>
            </w:r>
          </w:p>
        </w:tc>
        <w:tc>
          <w:tcPr>
            <w:tcW w:w="2161" w:type="dxa"/>
          </w:tcPr>
          <w:p w14:paraId="581384AE">
            <w:r>
              <w:t>数据查询</w:t>
            </w:r>
          </w:p>
        </w:tc>
        <w:tc>
          <w:tcPr>
            <w:tcW w:w="2161" w:type="dxa"/>
          </w:tcPr>
          <w:p w14:paraId="588F6247">
            <w:r>
              <w:t>市级对各区县的评价得分差异计算分析</w:t>
            </w:r>
          </w:p>
        </w:tc>
        <w:tc>
          <w:tcPr>
            <w:tcW w:w="2161" w:type="dxa"/>
          </w:tcPr>
          <w:p w14:paraId="5E60D90A">
            <w:r>
              <w:t>分析市级对各区县评价得分的差异情况，并以柱状图进行展示，展示图按照</w:t>
            </w:r>
            <w:r>
              <w:br w:type="textWrapping"/>
            </w:r>
            <w:r>
              <w:t>得分情况从高到低排列。</w:t>
            </w:r>
          </w:p>
        </w:tc>
      </w:tr>
      <w:tr w14:paraId="28216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63C779">
            <w:r>
              <w:t>1713</w:t>
            </w:r>
          </w:p>
        </w:tc>
        <w:tc>
          <w:tcPr>
            <w:tcW w:w="2161" w:type="dxa"/>
          </w:tcPr>
          <w:p w14:paraId="3F3960C0">
            <w:r>
              <w:t>数据查询</w:t>
            </w:r>
          </w:p>
        </w:tc>
        <w:tc>
          <w:tcPr>
            <w:tcW w:w="2161" w:type="dxa"/>
          </w:tcPr>
          <w:p w14:paraId="7581EE93">
            <w:r>
              <w:t>经营收入指标市级层面的完成情况展示</w:t>
            </w:r>
          </w:p>
        </w:tc>
        <w:tc>
          <w:tcPr>
            <w:tcW w:w="2161" w:type="dxa"/>
          </w:tcPr>
          <w:p w14:paraId="1FB7CE29">
            <w:r>
              <w:t>展示市级层面的经营收入指标的完成情况，并以柱状图进行展示，展示图按</w:t>
            </w:r>
            <w:r>
              <w:br w:type="textWrapping"/>
            </w:r>
            <w:r>
              <w:t>照完成情况从高到低排列。</w:t>
            </w:r>
          </w:p>
        </w:tc>
      </w:tr>
      <w:tr w14:paraId="11A4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021819">
            <w:r>
              <w:t>1714</w:t>
            </w:r>
          </w:p>
        </w:tc>
        <w:tc>
          <w:tcPr>
            <w:tcW w:w="2161" w:type="dxa"/>
          </w:tcPr>
          <w:p w14:paraId="2C78ADAD">
            <w:r>
              <w:t>数据查询</w:t>
            </w:r>
          </w:p>
        </w:tc>
        <w:tc>
          <w:tcPr>
            <w:tcW w:w="2161" w:type="dxa"/>
          </w:tcPr>
          <w:p w14:paraId="07E77144">
            <w:r>
              <w:t>投资收益指标市级层面的完成情况展示</w:t>
            </w:r>
          </w:p>
        </w:tc>
        <w:tc>
          <w:tcPr>
            <w:tcW w:w="2161" w:type="dxa"/>
          </w:tcPr>
          <w:p w14:paraId="25CF797E">
            <w:r>
              <w:t>展示市级层面的投资收益指标的完成情况，并以柱状图进行展示，展示图按</w:t>
            </w:r>
            <w:r>
              <w:br w:type="textWrapping"/>
            </w:r>
            <w:r>
              <w:t>照完成情况从高到低排列。</w:t>
            </w:r>
          </w:p>
        </w:tc>
      </w:tr>
      <w:tr w14:paraId="748E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FDD5AE">
            <w:r>
              <w:t>1715</w:t>
            </w:r>
          </w:p>
        </w:tc>
        <w:tc>
          <w:tcPr>
            <w:tcW w:w="2161" w:type="dxa"/>
          </w:tcPr>
          <w:p w14:paraId="5A5A73A5">
            <w:r>
              <w:t>数据查询</w:t>
            </w:r>
          </w:p>
        </w:tc>
        <w:tc>
          <w:tcPr>
            <w:tcW w:w="2161" w:type="dxa"/>
          </w:tcPr>
          <w:p w14:paraId="02E0E2F4">
            <w:r>
              <w:t>负债指标市级层面的完成情况展示</w:t>
            </w:r>
          </w:p>
        </w:tc>
        <w:tc>
          <w:tcPr>
            <w:tcW w:w="2161" w:type="dxa"/>
          </w:tcPr>
          <w:p w14:paraId="25CCF04F">
            <w:r>
              <w:t>展示市级层面的负债指标的完成情况，并以柱状图进行展示，展示图按照完</w:t>
            </w:r>
            <w:r>
              <w:br w:type="textWrapping"/>
            </w:r>
            <w:r>
              <w:t>成情况从高到低排列。</w:t>
            </w:r>
          </w:p>
        </w:tc>
      </w:tr>
      <w:tr w14:paraId="7C17B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49C7B9">
            <w:r>
              <w:t>1716</w:t>
            </w:r>
          </w:p>
        </w:tc>
        <w:tc>
          <w:tcPr>
            <w:tcW w:w="2161" w:type="dxa"/>
          </w:tcPr>
          <w:p w14:paraId="105D0B38">
            <w:r>
              <w:t>数据查询</w:t>
            </w:r>
          </w:p>
        </w:tc>
        <w:tc>
          <w:tcPr>
            <w:tcW w:w="2161" w:type="dxa"/>
          </w:tcPr>
          <w:p w14:paraId="29889DED">
            <w:r>
              <w:t>发展情况指标市级层面的完成情况展示</w:t>
            </w:r>
          </w:p>
        </w:tc>
        <w:tc>
          <w:tcPr>
            <w:tcW w:w="2161" w:type="dxa"/>
          </w:tcPr>
          <w:p w14:paraId="21116953">
            <w:r>
              <w:t>展示市级层面的发展情况等指标的完成情况，并以柱状图进行展示，展示图</w:t>
            </w:r>
            <w:r>
              <w:br w:type="textWrapping"/>
            </w:r>
            <w:r>
              <w:t>按照完成情况从高到低排列。</w:t>
            </w:r>
          </w:p>
        </w:tc>
      </w:tr>
      <w:tr w14:paraId="47D11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3B3B70">
            <w:r>
              <w:t>1717</w:t>
            </w:r>
          </w:p>
        </w:tc>
        <w:tc>
          <w:tcPr>
            <w:tcW w:w="2161" w:type="dxa"/>
          </w:tcPr>
          <w:p w14:paraId="4F5DF458">
            <w:r>
              <w:t>数据查询</w:t>
            </w:r>
          </w:p>
        </w:tc>
        <w:tc>
          <w:tcPr>
            <w:tcW w:w="2161" w:type="dxa"/>
          </w:tcPr>
          <w:p w14:paraId="69B231CC">
            <w:r>
              <w:t>综合对比指标市级层面的完成情况展示</w:t>
            </w:r>
          </w:p>
        </w:tc>
        <w:tc>
          <w:tcPr>
            <w:tcW w:w="2161" w:type="dxa"/>
          </w:tcPr>
          <w:p w14:paraId="24550AD3">
            <w:r>
              <w:t>展示市级层面的综合对比指标的完成情况，并以柱状图进行展示，展示图按</w:t>
            </w:r>
            <w:r>
              <w:br w:type="textWrapping"/>
            </w:r>
            <w:r>
              <w:t>照完成情况从高到低排列。</w:t>
            </w:r>
          </w:p>
        </w:tc>
      </w:tr>
      <w:tr w14:paraId="7A512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149BD3">
            <w:r>
              <w:t>1718</w:t>
            </w:r>
          </w:p>
        </w:tc>
        <w:tc>
          <w:tcPr>
            <w:tcW w:w="2161" w:type="dxa"/>
          </w:tcPr>
          <w:p w14:paraId="5CE96D30">
            <w:r>
              <w:t>数据查询</w:t>
            </w:r>
          </w:p>
        </w:tc>
        <w:tc>
          <w:tcPr>
            <w:tcW w:w="2161" w:type="dxa"/>
          </w:tcPr>
          <w:p w14:paraId="758C9203">
            <w:r>
              <w:t>资产指标市级层面的完成情况展示</w:t>
            </w:r>
          </w:p>
        </w:tc>
        <w:tc>
          <w:tcPr>
            <w:tcW w:w="2161" w:type="dxa"/>
          </w:tcPr>
          <w:p w14:paraId="66F73BB5">
            <w:r>
              <w:t>展示市级层面的资产指标的完成情况，并以柱状图进行展示，展示图按照完</w:t>
            </w:r>
            <w:r>
              <w:br w:type="textWrapping"/>
            </w:r>
            <w:r>
              <w:t>成情况从高到低排列。</w:t>
            </w:r>
          </w:p>
        </w:tc>
      </w:tr>
      <w:tr w14:paraId="5497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93DC15">
            <w:r>
              <w:t>1719</w:t>
            </w:r>
          </w:p>
        </w:tc>
        <w:tc>
          <w:tcPr>
            <w:tcW w:w="2161" w:type="dxa"/>
          </w:tcPr>
          <w:p w14:paraId="7C75AF09">
            <w:r>
              <w:t>数据查询</w:t>
            </w:r>
          </w:p>
        </w:tc>
        <w:tc>
          <w:tcPr>
            <w:tcW w:w="2161" w:type="dxa"/>
          </w:tcPr>
          <w:p w14:paraId="11073CDB">
            <w:r>
              <w:t>资源指标市级层面的完成情况展示</w:t>
            </w:r>
          </w:p>
        </w:tc>
        <w:tc>
          <w:tcPr>
            <w:tcW w:w="2161" w:type="dxa"/>
          </w:tcPr>
          <w:p w14:paraId="70CF3A2A">
            <w:r>
              <w:t>展示市级层面的资源指标的完成情况，并以柱状图进行展示，展示图按照完</w:t>
            </w:r>
            <w:r>
              <w:br w:type="textWrapping"/>
            </w:r>
            <w:r>
              <w:t>成情况从高到低排列。</w:t>
            </w:r>
          </w:p>
        </w:tc>
      </w:tr>
      <w:tr w14:paraId="6DE4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BF7DD7">
            <w:r>
              <w:t>1720</w:t>
            </w:r>
          </w:p>
        </w:tc>
        <w:tc>
          <w:tcPr>
            <w:tcW w:w="2161" w:type="dxa"/>
          </w:tcPr>
          <w:p w14:paraId="2BD127F3">
            <w:r>
              <w:t>数据查询</w:t>
            </w:r>
          </w:p>
        </w:tc>
        <w:tc>
          <w:tcPr>
            <w:tcW w:w="2161" w:type="dxa"/>
          </w:tcPr>
          <w:p w14:paraId="50F5CC90">
            <w:r>
              <w:t>各区县管理员完成的评价事项数量计算分析</w:t>
            </w:r>
          </w:p>
        </w:tc>
        <w:tc>
          <w:tcPr>
            <w:tcW w:w="2161" w:type="dxa"/>
          </w:tcPr>
          <w:p w14:paraId="0F8B309D">
            <w:r>
              <w:t>计算各区县管理员完成的评价事项数量，并以柱状图进行展示，展示图按照</w:t>
            </w:r>
            <w:r>
              <w:br w:type="textWrapping"/>
            </w:r>
            <w:r>
              <w:t>完成情况从高到低排列。</w:t>
            </w:r>
          </w:p>
        </w:tc>
      </w:tr>
      <w:tr w14:paraId="27409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F2E531">
            <w:r>
              <w:t>1721</w:t>
            </w:r>
          </w:p>
        </w:tc>
        <w:tc>
          <w:tcPr>
            <w:tcW w:w="2161" w:type="dxa"/>
          </w:tcPr>
          <w:p w14:paraId="7D2027D8">
            <w:r>
              <w:t>数据查询</w:t>
            </w:r>
          </w:p>
        </w:tc>
        <w:tc>
          <w:tcPr>
            <w:tcW w:w="2161" w:type="dxa"/>
          </w:tcPr>
          <w:p w14:paraId="16B52C43">
            <w:r>
              <w:t>各区县在规定时间内完成评价事项并提交的比例计算分析</w:t>
            </w:r>
          </w:p>
        </w:tc>
        <w:tc>
          <w:tcPr>
            <w:tcW w:w="2161" w:type="dxa"/>
          </w:tcPr>
          <w:p w14:paraId="6557DDD8">
            <w:r>
              <w:t>计算各区县管理员完成的评价事项比例，并以柱状图进行展示，展示图按照</w:t>
            </w:r>
            <w:r>
              <w:br w:type="textWrapping"/>
            </w:r>
            <w:r>
              <w:t>完成情况从高到低排列。</w:t>
            </w:r>
          </w:p>
        </w:tc>
      </w:tr>
      <w:tr w14:paraId="132CC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C06DBD">
            <w:r>
              <w:t>1722</w:t>
            </w:r>
          </w:p>
        </w:tc>
        <w:tc>
          <w:tcPr>
            <w:tcW w:w="2161" w:type="dxa"/>
          </w:tcPr>
          <w:p w14:paraId="3C88C40C">
            <w:r>
              <w:t>数据查询</w:t>
            </w:r>
          </w:p>
        </w:tc>
        <w:tc>
          <w:tcPr>
            <w:tcW w:w="2161" w:type="dxa"/>
          </w:tcPr>
          <w:p w14:paraId="27E37E5F">
            <w:r>
              <w:t>经营收入指标县级层面的完成情况展示</w:t>
            </w:r>
          </w:p>
        </w:tc>
        <w:tc>
          <w:tcPr>
            <w:tcW w:w="2161" w:type="dxa"/>
          </w:tcPr>
          <w:p w14:paraId="6E02F779">
            <w:r>
              <w:t>展示县级层面的经营收入指标的完成情况，并以柱状图进行展示，展示图按照完成情况从高到低排列。</w:t>
            </w:r>
          </w:p>
        </w:tc>
      </w:tr>
      <w:tr w14:paraId="3AC0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FF7103F">
            <w:r>
              <w:t>1723</w:t>
            </w:r>
          </w:p>
        </w:tc>
        <w:tc>
          <w:tcPr>
            <w:tcW w:w="2161" w:type="dxa"/>
          </w:tcPr>
          <w:p w14:paraId="58D7750E">
            <w:r>
              <w:t>数据查询</w:t>
            </w:r>
          </w:p>
        </w:tc>
        <w:tc>
          <w:tcPr>
            <w:tcW w:w="2161" w:type="dxa"/>
          </w:tcPr>
          <w:p w14:paraId="27E6757F">
            <w:r>
              <w:t>投资收益指标县级层面的完成情况展示</w:t>
            </w:r>
          </w:p>
        </w:tc>
        <w:tc>
          <w:tcPr>
            <w:tcW w:w="2161" w:type="dxa"/>
          </w:tcPr>
          <w:p w14:paraId="38E1636F">
            <w:r>
              <w:t>展示县级层面的投资收益指标的完成情况，并以柱状图进行展示，展示图按</w:t>
            </w:r>
            <w:r>
              <w:br w:type="textWrapping"/>
            </w:r>
            <w:r>
              <w:t>照完成情况从高到低排列。</w:t>
            </w:r>
          </w:p>
        </w:tc>
      </w:tr>
      <w:tr w14:paraId="08702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553A57">
            <w:r>
              <w:t>1724</w:t>
            </w:r>
          </w:p>
        </w:tc>
        <w:tc>
          <w:tcPr>
            <w:tcW w:w="2161" w:type="dxa"/>
          </w:tcPr>
          <w:p w14:paraId="098759DE">
            <w:r>
              <w:t>数据查询</w:t>
            </w:r>
          </w:p>
        </w:tc>
        <w:tc>
          <w:tcPr>
            <w:tcW w:w="2161" w:type="dxa"/>
          </w:tcPr>
          <w:p w14:paraId="3263E016">
            <w:r>
              <w:t>负债指标县级层面的完成情况展示</w:t>
            </w:r>
          </w:p>
        </w:tc>
        <w:tc>
          <w:tcPr>
            <w:tcW w:w="2161" w:type="dxa"/>
          </w:tcPr>
          <w:p w14:paraId="56AB15B1">
            <w:r>
              <w:t>展示县级层面的负债指标的完成情况，并以柱状图进行展示，展示图按照完</w:t>
            </w:r>
            <w:r>
              <w:br w:type="textWrapping"/>
            </w:r>
            <w:r>
              <w:t>成情况从高到低排列。</w:t>
            </w:r>
          </w:p>
        </w:tc>
      </w:tr>
      <w:tr w14:paraId="1C77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0118E4E">
            <w:r>
              <w:t>1725</w:t>
            </w:r>
          </w:p>
        </w:tc>
        <w:tc>
          <w:tcPr>
            <w:tcW w:w="2161" w:type="dxa"/>
          </w:tcPr>
          <w:p w14:paraId="1E93CCE5">
            <w:r>
              <w:t>数据查询</w:t>
            </w:r>
          </w:p>
        </w:tc>
        <w:tc>
          <w:tcPr>
            <w:tcW w:w="2161" w:type="dxa"/>
          </w:tcPr>
          <w:p w14:paraId="0425ABC8">
            <w:r>
              <w:t>发展情况指标县级层面的完成情况展示</w:t>
            </w:r>
          </w:p>
        </w:tc>
        <w:tc>
          <w:tcPr>
            <w:tcW w:w="2161" w:type="dxa"/>
          </w:tcPr>
          <w:p w14:paraId="20EA6932">
            <w:r>
              <w:t>展示县级层面的发展情况指标的完成情况，并以柱状图进行展示，展示图按</w:t>
            </w:r>
            <w:r>
              <w:br w:type="textWrapping"/>
            </w:r>
            <w:r>
              <w:t>照完成情况从高到低排列。</w:t>
            </w:r>
          </w:p>
        </w:tc>
      </w:tr>
      <w:tr w14:paraId="590BE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B80804">
            <w:r>
              <w:t>1726</w:t>
            </w:r>
          </w:p>
        </w:tc>
        <w:tc>
          <w:tcPr>
            <w:tcW w:w="2161" w:type="dxa"/>
          </w:tcPr>
          <w:p w14:paraId="6138FA0C">
            <w:r>
              <w:t>数据查询</w:t>
            </w:r>
          </w:p>
        </w:tc>
        <w:tc>
          <w:tcPr>
            <w:tcW w:w="2161" w:type="dxa"/>
          </w:tcPr>
          <w:p w14:paraId="1F849251">
            <w:r>
              <w:t>综合对比指标县级层面的完成情况展示</w:t>
            </w:r>
          </w:p>
        </w:tc>
        <w:tc>
          <w:tcPr>
            <w:tcW w:w="2161" w:type="dxa"/>
          </w:tcPr>
          <w:p w14:paraId="2A86442A">
            <w:r>
              <w:t>展示县级层面的综合对比指标的完成情况，并以柱状图进行展示，展示图按</w:t>
            </w:r>
            <w:r>
              <w:br w:type="textWrapping"/>
            </w:r>
            <w:r>
              <w:t>照完成情况从高到低排列。</w:t>
            </w:r>
          </w:p>
        </w:tc>
      </w:tr>
      <w:tr w14:paraId="3F9E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6E74D1">
            <w:r>
              <w:t>1727</w:t>
            </w:r>
          </w:p>
        </w:tc>
        <w:tc>
          <w:tcPr>
            <w:tcW w:w="2161" w:type="dxa"/>
          </w:tcPr>
          <w:p w14:paraId="3C9875DC">
            <w:r>
              <w:t>数据查询</w:t>
            </w:r>
          </w:p>
        </w:tc>
        <w:tc>
          <w:tcPr>
            <w:tcW w:w="2161" w:type="dxa"/>
          </w:tcPr>
          <w:p w14:paraId="5535872D">
            <w:r>
              <w:t>资产指标县级层面的完成情况展示</w:t>
            </w:r>
          </w:p>
        </w:tc>
        <w:tc>
          <w:tcPr>
            <w:tcW w:w="2161" w:type="dxa"/>
          </w:tcPr>
          <w:p w14:paraId="61348A9D">
            <w:r>
              <w:t>展示县级层面的资产指标的完成情况，并以柱状图进行展示，展示图按照完</w:t>
            </w:r>
            <w:r>
              <w:br w:type="textWrapping"/>
            </w:r>
            <w:r>
              <w:t>成情况从高到低排列。</w:t>
            </w:r>
          </w:p>
        </w:tc>
      </w:tr>
      <w:tr w14:paraId="2CAAE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63DAB8">
            <w:r>
              <w:t>1728</w:t>
            </w:r>
          </w:p>
        </w:tc>
        <w:tc>
          <w:tcPr>
            <w:tcW w:w="2161" w:type="dxa"/>
          </w:tcPr>
          <w:p w14:paraId="3F72DC5F">
            <w:r>
              <w:t>数据查询</w:t>
            </w:r>
          </w:p>
        </w:tc>
        <w:tc>
          <w:tcPr>
            <w:tcW w:w="2161" w:type="dxa"/>
          </w:tcPr>
          <w:p w14:paraId="7065310F">
            <w:r>
              <w:t>资源指标县级层面的完成情况展示</w:t>
            </w:r>
          </w:p>
        </w:tc>
        <w:tc>
          <w:tcPr>
            <w:tcW w:w="2161" w:type="dxa"/>
          </w:tcPr>
          <w:p w14:paraId="6E22064B">
            <w:r>
              <w:t>展示县级层面的资源指标的完成情况，并以柱状图进行展示，展示图按照完</w:t>
            </w:r>
            <w:r>
              <w:br w:type="textWrapping"/>
            </w:r>
            <w:r>
              <w:t>成情况从高到低排列。</w:t>
            </w:r>
          </w:p>
        </w:tc>
      </w:tr>
      <w:tr w14:paraId="2BE21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775910">
            <w:r>
              <w:t>1729</w:t>
            </w:r>
          </w:p>
        </w:tc>
        <w:tc>
          <w:tcPr>
            <w:tcW w:w="2161" w:type="dxa"/>
          </w:tcPr>
          <w:p w14:paraId="22356169">
            <w:r>
              <w:t>数据查询</w:t>
            </w:r>
          </w:p>
        </w:tc>
        <w:tc>
          <w:tcPr>
            <w:tcW w:w="2161" w:type="dxa"/>
          </w:tcPr>
          <w:p w14:paraId="2B04B988">
            <w:r>
              <w:t>区县之间得分对比-柱状图或展示同一市级下不同区县之间的得分对比计算分析</w:t>
            </w:r>
          </w:p>
        </w:tc>
        <w:tc>
          <w:tcPr>
            <w:tcW w:w="2161" w:type="dxa"/>
          </w:tcPr>
          <w:p w14:paraId="6ED3090C">
            <w:r>
              <w:t>通过柱状图或其他形式展示同一市级下不同区县之间的得分对比，并按得分</w:t>
            </w:r>
            <w:r>
              <w:br w:type="textWrapping"/>
            </w:r>
            <w:r>
              <w:t>高低情况进行排名展示。</w:t>
            </w:r>
          </w:p>
        </w:tc>
      </w:tr>
      <w:tr w14:paraId="137B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4C422F">
            <w:r>
              <w:t>1730</w:t>
            </w:r>
          </w:p>
        </w:tc>
        <w:tc>
          <w:tcPr>
            <w:tcW w:w="2161" w:type="dxa"/>
          </w:tcPr>
          <w:p w14:paraId="10E239E4">
            <w:r>
              <w:t>数据查询</w:t>
            </w:r>
          </w:p>
        </w:tc>
        <w:tc>
          <w:tcPr>
            <w:tcW w:w="2161" w:type="dxa"/>
          </w:tcPr>
          <w:p w14:paraId="35BAEEDA">
            <w:r>
              <w:t>审核员账号的登录次数计算分析</w:t>
            </w:r>
          </w:p>
        </w:tc>
        <w:tc>
          <w:tcPr>
            <w:tcW w:w="2161" w:type="dxa"/>
          </w:tcPr>
          <w:p w14:paraId="3DAED902">
            <w:r>
              <w:t>计算审核员账号的登录次数，并以柱状图进行展示，展示图按照登录次数从高到低排列。</w:t>
            </w:r>
          </w:p>
        </w:tc>
      </w:tr>
      <w:tr w14:paraId="11263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08B702">
            <w:r>
              <w:t>1731</w:t>
            </w:r>
          </w:p>
        </w:tc>
        <w:tc>
          <w:tcPr>
            <w:tcW w:w="2161" w:type="dxa"/>
          </w:tcPr>
          <w:p w14:paraId="49AB6F2E">
            <w:r>
              <w:t>数据查询</w:t>
            </w:r>
          </w:p>
        </w:tc>
        <w:tc>
          <w:tcPr>
            <w:tcW w:w="2161" w:type="dxa"/>
          </w:tcPr>
          <w:p w14:paraId="4C0A1503">
            <w:r>
              <w:t>审核员账号的审核报告数量计算分析</w:t>
            </w:r>
          </w:p>
        </w:tc>
        <w:tc>
          <w:tcPr>
            <w:tcW w:w="2161" w:type="dxa"/>
          </w:tcPr>
          <w:p w14:paraId="208DE8E0">
            <w:r>
              <w:t>计算审核员账号的审核报告数量，并以柱状图进行展示，展示图按照审核完</w:t>
            </w:r>
            <w:r>
              <w:br w:type="textWrapping"/>
            </w:r>
            <w:r>
              <w:t>成情况从高到低排列。</w:t>
            </w:r>
          </w:p>
        </w:tc>
      </w:tr>
      <w:tr w14:paraId="0291C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84FF8F">
            <w:r>
              <w:t>1732</w:t>
            </w:r>
          </w:p>
        </w:tc>
        <w:tc>
          <w:tcPr>
            <w:tcW w:w="2161" w:type="dxa"/>
          </w:tcPr>
          <w:p w14:paraId="31DBBABA">
            <w:r>
              <w:t>数据查询</w:t>
            </w:r>
          </w:p>
        </w:tc>
        <w:tc>
          <w:tcPr>
            <w:tcW w:w="2161" w:type="dxa"/>
          </w:tcPr>
          <w:p w14:paraId="15A88CB0">
            <w:r>
              <w:t>从评价事项完成到评价报告生成所需的时间计算</w:t>
            </w:r>
          </w:p>
        </w:tc>
        <w:tc>
          <w:tcPr>
            <w:tcW w:w="2161" w:type="dxa"/>
          </w:tcPr>
          <w:p w14:paraId="0D0D738C">
            <w:r>
              <w:t>计算从评价事项完成到评价报告生成所需的平均时间，并可根据年度进行筛</w:t>
            </w:r>
            <w:r>
              <w:br w:type="textWrapping"/>
            </w:r>
            <w:r>
              <w:t>选查询。</w:t>
            </w:r>
          </w:p>
        </w:tc>
      </w:tr>
      <w:tr w14:paraId="29DC1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D4D334">
            <w:r>
              <w:t>1733</w:t>
            </w:r>
          </w:p>
        </w:tc>
        <w:tc>
          <w:tcPr>
            <w:tcW w:w="2161" w:type="dxa"/>
          </w:tcPr>
          <w:p w14:paraId="42DDFB75">
            <w:r>
              <w:t>数据查询</w:t>
            </w:r>
          </w:p>
        </w:tc>
        <w:tc>
          <w:tcPr>
            <w:tcW w:w="2161" w:type="dxa"/>
          </w:tcPr>
          <w:p w14:paraId="20DB8021">
            <w:r>
              <w:t>省级管理员及审核员登录系统的频次计算分析</w:t>
            </w:r>
          </w:p>
        </w:tc>
        <w:tc>
          <w:tcPr>
            <w:tcW w:w="2161" w:type="dxa"/>
          </w:tcPr>
          <w:p w14:paraId="6B168CCC">
            <w:r>
              <w:t>统计省级管理员及审核员登录系统的频次，并以柱状图进行展示，展示图按</w:t>
            </w:r>
            <w:r>
              <w:br w:type="textWrapping"/>
            </w:r>
            <w:r>
              <w:t>照登陆频次从高到低排列。</w:t>
            </w:r>
          </w:p>
        </w:tc>
      </w:tr>
      <w:tr w14:paraId="78FED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4EBB8D">
            <w:r>
              <w:t>1734</w:t>
            </w:r>
          </w:p>
        </w:tc>
        <w:tc>
          <w:tcPr>
            <w:tcW w:w="2161" w:type="dxa"/>
          </w:tcPr>
          <w:p w14:paraId="69BC601C">
            <w:r>
              <w:t>数据查询</w:t>
            </w:r>
          </w:p>
        </w:tc>
        <w:tc>
          <w:tcPr>
            <w:tcW w:w="2161" w:type="dxa"/>
          </w:tcPr>
          <w:p w14:paraId="6AFB8427">
            <w:r>
              <w:t>市级管理员及审核员登录系统的频次计算分析</w:t>
            </w:r>
          </w:p>
        </w:tc>
        <w:tc>
          <w:tcPr>
            <w:tcW w:w="2161" w:type="dxa"/>
          </w:tcPr>
          <w:p w14:paraId="68B2687E">
            <w:r>
              <w:t>统计市级管理员及审核员登录系统的频次，并以柱状图进行展示，展示图按</w:t>
            </w:r>
            <w:r>
              <w:br w:type="textWrapping"/>
            </w:r>
            <w:r>
              <w:t>照登陆频次从高到低排列。</w:t>
            </w:r>
          </w:p>
        </w:tc>
      </w:tr>
      <w:tr w14:paraId="1B07D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A9C96A">
            <w:r>
              <w:t>1735</w:t>
            </w:r>
          </w:p>
        </w:tc>
        <w:tc>
          <w:tcPr>
            <w:tcW w:w="2161" w:type="dxa"/>
          </w:tcPr>
          <w:p w14:paraId="0638A7D8">
            <w:r>
              <w:t>数据查询</w:t>
            </w:r>
          </w:p>
        </w:tc>
        <w:tc>
          <w:tcPr>
            <w:tcW w:w="2161" w:type="dxa"/>
          </w:tcPr>
          <w:p w14:paraId="0A5988F0">
            <w:r>
              <w:t>区县级管理员及审核员登录系统的频次计算分析</w:t>
            </w:r>
          </w:p>
        </w:tc>
        <w:tc>
          <w:tcPr>
            <w:tcW w:w="2161" w:type="dxa"/>
          </w:tcPr>
          <w:p w14:paraId="22FE7A4B">
            <w:r>
              <w:t>统计区县级管理员及审核员登录系统的频次，并以柱状图进行展示，展示图</w:t>
            </w:r>
            <w:r>
              <w:br w:type="textWrapping"/>
            </w:r>
            <w:r>
              <w:t>按照登陆频次从高到低排列。</w:t>
            </w:r>
          </w:p>
        </w:tc>
      </w:tr>
      <w:tr w14:paraId="0A3DD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68D7CF">
            <w:r>
              <w:t>1736</w:t>
            </w:r>
          </w:p>
        </w:tc>
        <w:tc>
          <w:tcPr>
            <w:tcW w:w="2161" w:type="dxa"/>
          </w:tcPr>
          <w:p w14:paraId="47B759C0">
            <w:r>
              <w:t>数据审核</w:t>
            </w:r>
          </w:p>
        </w:tc>
        <w:tc>
          <w:tcPr>
            <w:tcW w:w="2161" w:type="dxa"/>
          </w:tcPr>
          <w:p w14:paraId="53B46884">
            <w:r>
              <w:t>审核评价事项列表：</w:t>
            </w:r>
          </w:p>
        </w:tc>
        <w:tc>
          <w:tcPr>
            <w:tcW w:w="2161" w:type="dxa"/>
          </w:tcPr>
          <w:p w14:paraId="2E428888">
            <w:r>
              <w:t>列表展示所有创建的评价事项，根据评价事项创建时间倒叙进行排列，列表</w:t>
            </w:r>
            <w:r>
              <w:br w:type="textWrapping"/>
            </w:r>
            <w:r>
              <w:t>展示，评级事项名称、创建人等信息。</w:t>
            </w:r>
          </w:p>
        </w:tc>
      </w:tr>
      <w:tr w14:paraId="43BF2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87BE68">
            <w:r>
              <w:t>1737</w:t>
            </w:r>
          </w:p>
        </w:tc>
        <w:tc>
          <w:tcPr>
            <w:tcW w:w="2161" w:type="dxa"/>
          </w:tcPr>
          <w:p w14:paraId="293826A9">
            <w:r>
              <w:t>数据审核</w:t>
            </w:r>
          </w:p>
        </w:tc>
        <w:tc>
          <w:tcPr>
            <w:tcW w:w="2161" w:type="dxa"/>
          </w:tcPr>
          <w:p w14:paraId="277D27ED">
            <w:r>
              <w:t>参与评价市级数统计</w:t>
            </w:r>
          </w:p>
        </w:tc>
        <w:tc>
          <w:tcPr>
            <w:tcW w:w="2161" w:type="dxa"/>
          </w:tcPr>
          <w:p w14:paraId="136EBCE5">
            <w:r>
              <w:t>统计参与评价的市级单位的数量，用于了解评价工作的覆盖范围和参与度。</w:t>
            </w:r>
            <w:r>
              <w:br w:type="textWrapping"/>
            </w:r>
            <w:r>
              <w:t>在创建评价事项时会选择要参加评价的区域，所以不同评价事项会展示各自的参</w:t>
            </w:r>
            <w:r>
              <w:br w:type="textWrapping"/>
            </w:r>
            <w:r>
              <w:t>与评价市级单位的统计数量。</w:t>
            </w:r>
          </w:p>
        </w:tc>
      </w:tr>
      <w:tr w14:paraId="3401E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8758D39">
            <w:r>
              <w:t>1738</w:t>
            </w:r>
          </w:p>
        </w:tc>
        <w:tc>
          <w:tcPr>
            <w:tcW w:w="2161" w:type="dxa"/>
          </w:tcPr>
          <w:p w14:paraId="186A6F30">
            <w:r>
              <w:t>数据审核</w:t>
            </w:r>
          </w:p>
        </w:tc>
        <w:tc>
          <w:tcPr>
            <w:tcW w:w="2161" w:type="dxa"/>
          </w:tcPr>
          <w:p w14:paraId="799557FE">
            <w:r>
              <w:t>数据审核通过数统计</w:t>
            </w:r>
          </w:p>
        </w:tc>
        <w:tc>
          <w:tcPr>
            <w:tcW w:w="2161" w:type="dxa"/>
          </w:tcPr>
          <w:p w14:paraId="20D80CD0">
            <w:r>
              <w:t>统计经过审核并成功通过的区域数量，反映数据的质量和审核效率。</w:t>
            </w:r>
          </w:p>
        </w:tc>
      </w:tr>
      <w:tr w14:paraId="4B62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849D45">
            <w:r>
              <w:t>1739</w:t>
            </w:r>
          </w:p>
        </w:tc>
        <w:tc>
          <w:tcPr>
            <w:tcW w:w="2161" w:type="dxa"/>
          </w:tcPr>
          <w:p w14:paraId="30841297">
            <w:r>
              <w:t>数据审核</w:t>
            </w:r>
          </w:p>
        </w:tc>
        <w:tc>
          <w:tcPr>
            <w:tcW w:w="2161" w:type="dxa"/>
          </w:tcPr>
          <w:p w14:paraId="6E7BCEF1">
            <w:r>
              <w:t>未提交区划数统计</w:t>
            </w:r>
          </w:p>
        </w:tc>
        <w:tc>
          <w:tcPr>
            <w:tcW w:w="2161" w:type="dxa"/>
          </w:tcPr>
          <w:p w14:paraId="37994191">
            <w:r>
              <w:t>统计尚未提交评价数据的行政区划数量，帮助识别工作进度滞后的区域。在</w:t>
            </w:r>
            <w:r>
              <w:br w:type="textWrapping"/>
            </w:r>
            <w:r>
              <w:t>创建评价事项时会选择要参加评价的区域，所以不同评价事项会展示各自的参与</w:t>
            </w:r>
            <w:r>
              <w:br w:type="textWrapping"/>
            </w:r>
            <w:r>
              <w:t>评价市级单位相关的统计数。</w:t>
            </w:r>
          </w:p>
        </w:tc>
      </w:tr>
      <w:tr w14:paraId="7C66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115F930">
            <w:r>
              <w:t>1740</w:t>
            </w:r>
          </w:p>
        </w:tc>
        <w:tc>
          <w:tcPr>
            <w:tcW w:w="2161" w:type="dxa"/>
          </w:tcPr>
          <w:p w14:paraId="372E4160">
            <w:r>
              <w:t>数据审核</w:t>
            </w:r>
          </w:p>
        </w:tc>
        <w:tc>
          <w:tcPr>
            <w:tcW w:w="2161" w:type="dxa"/>
          </w:tcPr>
          <w:p w14:paraId="0D626324">
            <w:r>
              <w:t>评价事项负责人查询</w:t>
            </w:r>
          </w:p>
        </w:tc>
        <w:tc>
          <w:tcPr>
            <w:tcW w:w="2161" w:type="dxa"/>
          </w:tcPr>
          <w:p w14:paraId="536C0246">
            <w:r>
              <w:t>查询特定评价事项的负责人信息，便于沟通和责任追溯。查询结果会根据查</w:t>
            </w:r>
            <w:r>
              <w:br w:type="textWrapping"/>
            </w:r>
            <w:r>
              <w:t>询条件在当前列表下进行展示。</w:t>
            </w:r>
          </w:p>
        </w:tc>
      </w:tr>
      <w:tr w14:paraId="53DB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2D6E8A">
            <w:r>
              <w:t>1741</w:t>
            </w:r>
          </w:p>
        </w:tc>
        <w:tc>
          <w:tcPr>
            <w:tcW w:w="2161" w:type="dxa"/>
          </w:tcPr>
          <w:p w14:paraId="010F7FF0">
            <w:r>
              <w:t>数据审核</w:t>
            </w:r>
          </w:p>
        </w:tc>
        <w:tc>
          <w:tcPr>
            <w:tcW w:w="2161" w:type="dxa"/>
          </w:tcPr>
          <w:p w14:paraId="04BE993E">
            <w:r>
              <w:t>评价事项上报时间查询</w:t>
            </w:r>
          </w:p>
        </w:tc>
        <w:tc>
          <w:tcPr>
            <w:tcW w:w="2161" w:type="dxa"/>
          </w:tcPr>
          <w:p w14:paraId="030A07E6">
            <w:r>
              <w:t>查询评价事项的上报时间，了解工作进度的时间节点。不同下级部门上报的</w:t>
            </w:r>
            <w:r>
              <w:br w:type="textWrapping"/>
            </w:r>
            <w:r>
              <w:t>时间是不同的，可根据上报时间来精确查询具体时间范围内的上报评价事项。</w:t>
            </w:r>
          </w:p>
        </w:tc>
      </w:tr>
      <w:tr w14:paraId="3AB05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CF44C2">
            <w:r>
              <w:t>1742</w:t>
            </w:r>
          </w:p>
        </w:tc>
        <w:tc>
          <w:tcPr>
            <w:tcW w:w="2161" w:type="dxa"/>
          </w:tcPr>
          <w:p w14:paraId="36DAD735">
            <w:r>
              <w:t>数据审核</w:t>
            </w:r>
          </w:p>
        </w:tc>
        <w:tc>
          <w:tcPr>
            <w:tcW w:w="2161" w:type="dxa"/>
          </w:tcPr>
          <w:p w14:paraId="2111E1F3">
            <w:r>
              <w:t>评价事项上报区划查询</w:t>
            </w:r>
          </w:p>
        </w:tc>
        <w:tc>
          <w:tcPr>
            <w:tcW w:w="2161" w:type="dxa"/>
          </w:tcPr>
          <w:p w14:paraId="48D532C6">
            <w:r>
              <w:t>查询评价事项是由哪个行政区划上报的，便于区域性的数据管理和分析。查询结果会根据插叙条件在当前列表下进行展示。</w:t>
            </w:r>
          </w:p>
        </w:tc>
      </w:tr>
      <w:tr w14:paraId="696D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0A91CA">
            <w:r>
              <w:t>1743</w:t>
            </w:r>
          </w:p>
        </w:tc>
        <w:tc>
          <w:tcPr>
            <w:tcW w:w="2161" w:type="dxa"/>
          </w:tcPr>
          <w:p w14:paraId="77489E36">
            <w:r>
              <w:t>数据审核</w:t>
            </w:r>
          </w:p>
        </w:tc>
        <w:tc>
          <w:tcPr>
            <w:tcW w:w="2161" w:type="dxa"/>
          </w:tcPr>
          <w:p w14:paraId="073E42A2">
            <w:r>
              <w:t>评价事项审核状态查询</w:t>
            </w:r>
          </w:p>
        </w:tc>
        <w:tc>
          <w:tcPr>
            <w:tcW w:w="2161" w:type="dxa"/>
          </w:tcPr>
          <w:p w14:paraId="01C538F8">
            <w:r>
              <w:t>查询评价事项的当前审核状态，如待审核、审核中、已审核等，以监控审核</w:t>
            </w:r>
            <w:r>
              <w:br w:type="textWrapping"/>
            </w:r>
            <w:r>
              <w:t>流程。查询结果会根据所选状态在当前列表下进行展示。</w:t>
            </w:r>
          </w:p>
        </w:tc>
      </w:tr>
      <w:tr w14:paraId="6F373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325B3A">
            <w:r>
              <w:t>1744</w:t>
            </w:r>
          </w:p>
        </w:tc>
        <w:tc>
          <w:tcPr>
            <w:tcW w:w="2161" w:type="dxa"/>
          </w:tcPr>
          <w:p w14:paraId="4DEED8D4">
            <w:r>
              <w:t>数据审核</w:t>
            </w:r>
          </w:p>
        </w:tc>
        <w:tc>
          <w:tcPr>
            <w:tcW w:w="2161" w:type="dxa"/>
          </w:tcPr>
          <w:p w14:paraId="0291087B">
            <w:r>
              <w:t>评价事项新增数据核验</w:t>
            </w:r>
          </w:p>
        </w:tc>
        <w:tc>
          <w:tcPr>
            <w:tcW w:w="2161" w:type="dxa"/>
          </w:tcPr>
          <w:p w14:paraId="6C3DD39D">
            <w:r>
              <w:t>对新增的评价数据进行校验，确保数据的准确性、完整性和合规性。若不符</w:t>
            </w:r>
            <w:r>
              <w:br w:type="textWrapping"/>
            </w:r>
            <w:r>
              <w:t>合逻辑规则则系统提示报错，若符合逻辑校验规则，则进入下个流程。</w:t>
            </w:r>
          </w:p>
        </w:tc>
      </w:tr>
      <w:tr w14:paraId="36F4E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E12829">
            <w:r>
              <w:t>1745</w:t>
            </w:r>
          </w:p>
        </w:tc>
        <w:tc>
          <w:tcPr>
            <w:tcW w:w="2161" w:type="dxa"/>
          </w:tcPr>
          <w:p w14:paraId="13BC4FBE">
            <w:r>
              <w:t>数据审核</w:t>
            </w:r>
          </w:p>
        </w:tc>
        <w:tc>
          <w:tcPr>
            <w:tcW w:w="2161" w:type="dxa"/>
          </w:tcPr>
          <w:p w14:paraId="1C4D842A">
            <w:r>
              <w:t>评价事项新增规则判断</w:t>
            </w:r>
          </w:p>
        </w:tc>
        <w:tc>
          <w:tcPr>
            <w:tcW w:w="2161" w:type="dxa"/>
          </w:tcPr>
          <w:p w14:paraId="0B99DEFF">
            <w:r>
              <w:t>判断新增数据是否符合预设的规则和条件，如格式要求、取值范围等。若不</w:t>
            </w:r>
            <w:r>
              <w:br w:type="textWrapping"/>
            </w:r>
            <w:r>
              <w:t>符合逻辑规则则系统提示报错，若符合逻辑校验规则，则进入下个流程。</w:t>
            </w:r>
          </w:p>
        </w:tc>
      </w:tr>
      <w:tr w14:paraId="10349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9B2008">
            <w:r>
              <w:t>1746</w:t>
            </w:r>
          </w:p>
        </w:tc>
        <w:tc>
          <w:tcPr>
            <w:tcW w:w="2161" w:type="dxa"/>
          </w:tcPr>
          <w:p w14:paraId="42A119B6">
            <w:r>
              <w:t>数据审核</w:t>
            </w:r>
          </w:p>
        </w:tc>
        <w:tc>
          <w:tcPr>
            <w:tcW w:w="2161" w:type="dxa"/>
          </w:tcPr>
          <w:p w14:paraId="41119335">
            <w:r>
              <w:t>评价事项新增数据同步</w:t>
            </w:r>
          </w:p>
        </w:tc>
        <w:tc>
          <w:tcPr>
            <w:tcW w:w="2161" w:type="dxa"/>
          </w:tcPr>
          <w:p w14:paraId="3148FA36">
            <w:r>
              <w:t>将新增的评价数据同步到相关系统或数据库中，确保数据的一致性和可用性。</w:t>
            </w:r>
            <w:r>
              <w:br w:type="textWrapping"/>
            </w:r>
            <w:r>
              <w:t>数据同步完成后，再次调用评价是想数据时会展示最新数据。</w:t>
            </w:r>
          </w:p>
        </w:tc>
      </w:tr>
      <w:tr w14:paraId="6047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F8FCD4">
            <w:r>
              <w:t>1747</w:t>
            </w:r>
          </w:p>
        </w:tc>
        <w:tc>
          <w:tcPr>
            <w:tcW w:w="2161" w:type="dxa"/>
          </w:tcPr>
          <w:p w14:paraId="0548119D">
            <w:r>
              <w:t>数据审核</w:t>
            </w:r>
          </w:p>
        </w:tc>
        <w:tc>
          <w:tcPr>
            <w:tcW w:w="2161" w:type="dxa"/>
          </w:tcPr>
          <w:p w14:paraId="11657D93">
            <w:r>
              <w:t>评价事项修改数据核验</w:t>
            </w:r>
          </w:p>
        </w:tc>
        <w:tc>
          <w:tcPr>
            <w:tcW w:w="2161" w:type="dxa"/>
          </w:tcPr>
          <w:p w14:paraId="6651FEEA">
            <w:r>
              <w:t>对修改后的评价数据进行校验，确保修改后的数据仍然符合要求和标准。若</w:t>
            </w:r>
            <w:r>
              <w:br w:type="textWrapping"/>
            </w:r>
            <w:r>
              <w:t>不符合逻辑规则则系统提示报错，若符合逻辑校验规则，则进入下个流程。</w:t>
            </w:r>
          </w:p>
        </w:tc>
      </w:tr>
      <w:tr w14:paraId="05769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6033AD">
            <w:r>
              <w:t>1748</w:t>
            </w:r>
          </w:p>
        </w:tc>
        <w:tc>
          <w:tcPr>
            <w:tcW w:w="2161" w:type="dxa"/>
          </w:tcPr>
          <w:p w14:paraId="7E4C5C12">
            <w:r>
              <w:t>数据审核</w:t>
            </w:r>
          </w:p>
        </w:tc>
        <w:tc>
          <w:tcPr>
            <w:tcW w:w="2161" w:type="dxa"/>
          </w:tcPr>
          <w:p w14:paraId="38022450">
            <w:r>
              <w:t>评价事项修改规则判断</w:t>
            </w:r>
          </w:p>
        </w:tc>
        <w:tc>
          <w:tcPr>
            <w:tcW w:w="2161" w:type="dxa"/>
          </w:tcPr>
          <w:p w14:paraId="7DF70939">
            <w:r>
              <w:t>判断修改后的数据是否符合修改规则和条件，防止数据被错误或不合规地修</w:t>
            </w:r>
            <w:r>
              <w:br w:type="textWrapping"/>
            </w:r>
            <w:r>
              <w:t>改。若不符合逻辑规则则系统提示报错，若符合逻辑校验规则，则进入下个流程。</w:t>
            </w:r>
          </w:p>
        </w:tc>
      </w:tr>
      <w:tr w14:paraId="0A3D0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FA0E80">
            <w:r>
              <w:t>1749</w:t>
            </w:r>
          </w:p>
        </w:tc>
        <w:tc>
          <w:tcPr>
            <w:tcW w:w="2161" w:type="dxa"/>
          </w:tcPr>
          <w:p w14:paraId="694E2C27">
            <w:r>
              <w:t>数据审核</w:t>
            </w:r>
          </w:p>
        </w:tc>
        <w:tc>
          <w:tcPr>
            <w:tcW w:w="2161" w:type="dxa"/>
          </w:tcPr>
          <w:p w14:paraId="75BBBFCC">
            <w:r>
              <w:t>评价事项修改数据同步</w:t>
            </w:r>
          </w:p>
        </w:tc>
        <w:tc>
          <w:tcPr>
            <w:tcW w:w="2161" w:type="dxa"/>
          </w:tcPr>
          <w:p w14:paraId="2A958847">
            <w:r>
              <w:t>将修改后的评价数据同步到相关系统或数据库中，保持数据的最新状态。数</w:t>
            </w:r>
            <w:r>
              <w:br w:type="textWrapping"/>
            </w:r>
            <w:r>
              <w:t>据同步完成后，再次调用评价事项数据时，会调用新数据。</w:t>
            </w:r>
          </w:p>
        </w:tc>
      </w:tr>
      <w:tr w14:paraId="0A7DB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B3076B">
            <w:r>
              <w:t>1750</w:t>
            </w:r>
          </w:p>
        </w:tc>
        <w:tc>
          <w:tcPr>
            <w:tcW w:w="2161" w:type="dxa"/>
          </w:tcPr>
          <w:p w14:paraId="442E4398">
            <w:r>
              <w:t>数据审核</w:t>
            </w:r>
          </w:p>
        </w:tc>
        <w:tc>
          <w:tcPr>
            <w:tcW w:w="2161" w:type="dxa"/>
          </w:tcPr>
          <w:p w14:paraId="2A7D7EA3">
            <w:r>
              <w:t>评价事项下发</w:t>
            </w:r>
          </w:p>
        </w:tc>
        <w:tc>
          <w:tcPr>
            <w:tcW w:w="2161" w:type="dxa"/>
          </w:tcPr>
          <w:p w14:paraId="22920810">
            <w:r>
              <w:t>将评价事项或相关数据下发给相关的下级单位或人员，以进行进一步的处理</w:t>
            </w:r>
            <w:r>
              <w:br w:type="textWrapping"/>
            </w:r>
            <w:r>
              <w:t>或执行。下发后各评价事项参评部门可以看到自己相关的评价事项。</w:t>
            </w:r>
          </w:p>
        </w:tc>
      </w:tr>
      <w:tr w14:paraId="6F61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DC6A56">
            <w:r>
              <w:t>1751</w:t>
            </w:r>
          </w:p>
        </w:tc>
        <w:tc>
          <w:tcPr>
            <w:tcW w:w="2161" w:type="dxa"/>
          </w:tcPr>
          <w:p w14:paraId="4C4AFAB3">
            <w:r>
              <w:t>数据审核</w:t>
            </w:r>
          </w:p>
        </w:tc>
        <w:tc>
          <w:tcPr>
            <w:tcW w:w="2161" w:type="dxa"/>
          </w:tcPr>
          <w:p w14:paraId="4E807E6A">
            <w:r>
              <w:t>审核员配置创建数据核验</w:t>
            </w:r>
          </w:p>
        </w:tc>
        <w:tc>
          <w:tcPr>
            <w:tcW w:w="2161" w:type="dxa"/>
          </w:tcPr>
          <w:p w14:paraId="64FC6459">
            <w:r>
              <w:t>对创建的审核员配置数据进行校验，确保配置的正确性和有效性。若不符合</w:t>
            </w:r>
            <w:r>
              <w:br w:type="textWrapping"/>
            </w:r>
            <w:r>
              <w:t>逻辑规则则系统提示报错，若符合逻辑校验规则，则进入下个流程。</w:t>
            </w:r>
          </w:p>
        </w:tc>
      </w:tr>
      <w:tr w14:paraId="0022E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4873D6">
            <w:r>
              <w:t>1752</w:t>
            </w:r>
          </w:p>
        </w:tc>
        <w:tc>
          <w:tcPr>
            <w:tcW w:w="2161" w:type="dxa"/>
          </w:tcPr>
          <w:p w14:paraId="79D9CCFE">
            <w:r>
              <w:t>数据审核</w:t>
            </w:r>
          </w:p>
        </w:tc>
        <w:tc>
          <w:tcPr>
            <w:tcW w:w="2161" w:type="dxa"/>
          </w:tcPr>
          <w:p w14:paraId="4AF0033A">
            <w:r>
              <w:t>审核员配置创建规则判断</w:t>
            </w:r>
          </w:p>
        </w:tc>
        <w:tc>
          <w:tcPr>
            <w:tcW w:w="2161" w:type="dxa"/>
          </w:tcPr>
          <w:p w14:paraId="30208C08">
            <w:r>
              <w:t>判断创建的审核员配置是否符合预设的规则和条件，如权限分配、角色设置</w:t>
            </w:r>
            <w:r>
              <w:br w:type="textWrapping"/>
            </w:r>
            <w:r>
              <w:t>等。若不符合逻辑规则则系统提示报错，若符合逻辑校验规则，则进入下个流程。</w:t>
            </w:r>
          </w:p>
        </w:tc>
      </w:tr>
      <w:tr w14:paraId="04A2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0124AB">
            <w:r>
              <w:t>1753</w:t>
            </w:r>
          </w:p>
        </w:tc>
        <w:tc>
          <w:tcPr>
            <w:tcW w:w="2161" w:type="dxa"/>
          </w:tcPr>
          <w:p w14:paraId="748469D7">
            <w:r>
              <w:t>数据审核</w:t>
            </w:r>
          </w:p>
        </w:tc>
        <w:tc>
          <w:tcPr>
            <w:tcW w:w="2161" w:type="dxa"/>
          </w:tcPr>
          <w:p w14:paraId="417284F8">
            <w:r>
              <w:t>审核员配置创建数据同步</w:t>
            </w:r>
          </w:p>
        </w:tc>
        <w:tc>
          <w:tcPr>
            <w:tcW w:w="2161" w:type="dxa"/>
          </w:tcPr>
          <w:p w14:paraId="2D471175">
            <w:r>
              <w:t>将创建的审核员配置数据同步到相关系统或数据库中，确保配置的生效和可</w:t>
            </w:r>
            <w:r>
              <w:br w:type="textWrapping"/>
            </w:r>
            <w:r>
              <w:t>用性。数据同步后，相关审核员可以进行登录执行审核操作。</w:t>
            </w:r>
          </w:p>
        </w:tc>
      </w:tr>
      <w:tr w14:paraId="5E083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47527D">
            <w:r>
              <w:t>1754</w:t>
            </w:r>
          </w:p>
        </w:tc>
        <w:tc>
          <w:tcPr>
            <w:tcW w:w="2161" w:type="dxa"/>
          </w:tcPr>
          <w:p w14:paraId="4DEFC5A6">
            <w:r>
              <w:t>数据审核</w:t>
            </w:r>
          </w:p>
        </w:tc>
        <w:tc>
          <w:tcPr>
            <w:tcW w:w="2161" w:type="dxa"/>
          </w:tcPr>
          <w:p w14:paraId="7376BC32">
            <w:r>
              <w:t>评价事项审核通过审核数据校验</w:t>
            </w:r>
          </w:p>
        </w:tc>
        <w:tc>
          <w:tcPr>
            <w:tcW w:w="2161" w:type="dxa"/>
          </w:tcPr>
          <w:p w14:paraId="5D97D10C">
            <w:r>
              <w:t>对审核通过的评价数据进行校验，确保数据的准确性和合规性，作为最终数</w:t>
            </w:r>
            <w:r>
              <w:br w:type="textWrapping"/>
            </w:r>
            <w:r>
              <w:t>据的确认。若不符合逻辑规则则系统提示报错，若符合逻辑校验规则，则进入下</w:t>
            </w:r>
            <w:r>
              <w:br w:type="textWrapping"/>
            </w:r>
            <w:r>
              <w:t>个流程。</w:t>
            </w:r>
          </w:p>
        </w:tc>
      </w:tr>
      <w:tr w14:paraId="1863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FFEDFA">
            <w:r>
              <w:t>1755</w:t>
            </w:r>
          </w:p>
        </w:tc>
        <w:tc>
          <w:tcPr>
            <w:tcW w:w="2161" w:type="dxa"/>
          </w:tcPr>
          <w:p w14:paraId="70872EE8">
            <w:r>
              <w:t>数据审核</w:t>
            </w:r>
          </w:p>
        </w:tc>
        <w:tc>
          <w:tcPr>
            <w:tcW w:w="2161" w:type="dxa"/>
          </w:tcPr>
          <w:p w14:paraId="7B717A63">
            <w:r>
              <w:t>评价事项审核驳回审核数据校验</w:t>
            </w:r>
          </w:p>
        </w:tc>
        <w:tc>
          <w:tcPr>
            <w:tcW w:w="2161" w:type="dxa"/>
          </w:tcPr>
          <w:p w14:paraId="697CF76F">
            <w:r>
              <w:t>对审核驳回的评价数据进行校验，了解驳回的原因和数据存在的问题，便于</w:t>
            </w:r>
            <w:r>
              <w:br w:type="textWrapping"/>
            </w:r>
            <w:r>
              <w:t>后续的处理和改进。若不符合逻辑规则则系统提示报错，若符合逻辑校验规则，</w:t>
            </w:r>
            <w:r>
              <w:br w:type="textWrapping"/>
            </w:r>
            <w:r>
              <w:t>则进入下个流程。</w:t>
            </w:r>
          </w:p>
        </w:tc>
      </w:tr>
      <w:tr w14:paraId="1730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0DE2E62">
            <w:r>
              <w:t>1756</w:t>
            </w:r>
          </w:p>
        </w:tc>
        <w:tc>
          <w:tcPr>
            <w:tcW w:w="2161" w:type="dxa"/>
          </w:tcPr>
          <w:p w14:paraId="6C80FA94">
            <w:r>
              <w:t>数据审核</w:t>
            </w:r>
          </w:p>
        </w:tc>
        <w:tc>
          <w:tcPr>
            <w:tcW w:w="2161" w:type="dxa"/>
          </w:tcPr>
          <w:p w14:paraId="3A08F7EA">
            <w:r>
              <w:t>评价报告生成数据核验</w:t>
            </w:r>
          </w:p>
        </w:tc>
        <w:tc>
          <w:tcPr>
            <w:tcW w:w="2161" w:type="dxa"/>
          </w:tcPr>
          <w:p w14:paraId="6ED7FB90">
            <w:r>
              <w:t>在生成评价报告前，对报告所需的数据进行校验，确保报告的准确性和可靠</w:t>
            </w:r>
            <w:r>
              <w:br w:type="textWrapping"/>
            </w:r>
            <w:r>
              <w:t>性。若不符合逻辑规则则系统提示报错，若符合逻辑校验规则，则进入下个流程。</w:t>
            </w:r>
          </w:p>
        </w:tc>
      </w:tr>
      <w:tr w14:paraId="481A4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BDDF402">
            <w:r>
              <w:t>1757</w:t>
            </w:r>
          </w:p>
        </w:tc>
        <w:tc>
          <w:tcPr>
            <w:tcW w:w="2161" w:type="dxa"/>
          </w:tcPr>
          <w:p w14:paraId="06055DF0">
            <w:r>
              <w:t>数据审核</w:t>
            </w:r>
          </w:p>
        </w:tc>
        <w:tc>
          <w:tcPr>
            <w:tcW w:w="2161" w:type="dxa"/>
          </w:tcPr>
          <w:p w14:paraId="2CC6612D">
            <w:r>
              <w:t>评价报告生成规则判断</w:t>
            </w:r>
          </w:p>
        </w:tc>
        <w:tc>
          <w:tcPr>
            <w:tcW w:w="2161" w:type="dxa"/>
          </w:tcPr>
          <w:p w14:paraId="4C7D26BD">
            <w:r>
              <w:t>判断生成评价报告时是否遵循了预设的规则和流程，如报告格式、内容要求</w:t>
            </w:r>
            <w:r>
              <w:br w:type="textWrapping"/>
            </w:r>
            <w:r>
              <w:t>等。若不符合逻辑规则则系统提示报错，若符合逻辑校验规则，则进入下个流程。</w:t>
            </w:r>
          </w:p>
        </w:tc>
      </w:tr>
      <w:tr w14:paraId="4DF2F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7D15F7">
            <w:r>
              <w:t>1758</w:t>
            </w:r>
          </w:p>
        </w:tc>
        <w:tc>
          <w:tcPr>
            <w:tcW w:w="2161" w:type="dxa"/>
          </w:tcPr>
          <w:p w14:paraId="491B9D3F">
            <w:r>
              <w:t>数据审核</w:t>
            </w:r>
          </w:p>
        </w:tc>
        <w:tc>
          <w:tcPr>
            <w:tcW w:w="2161" w:type="dxa"/>
          </w:tcPr>
          <w:p w14:paraId="7276EFEF">
            <w:r>
              <w:t>评价报告生成数据同步</w:t>
            </w:r>
          </w:p>
        </w:tc>
        <w:tc>
          <w:tcPr>
            <w:tcW w:w="2161" w:type="dxa"/>
          </w:tcPr>
          <w:p w14:paraId="0E0193C9">
            <w:r>
              <w:t>将生成的评价报告数据同步到相关系统或数据库中，便于报告的查阅和管理。</w:t>
            </w:r>
            <w:r>
              <w:br w:type="textWrapping"/>
            </w:r>
            <w:r>
              <w:t>数据同步完成后，再次调用评价报告会展示最新的数据。</w:t>
            </w:r>
          </w:p>
        </w:tc>
      </w:tr>
      <w:tr w14:paraId="6CB4C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4D5DE5">
            <w:r>
              <w:t>1759</w:t>
            </w:r>
          </w:p>
        </w:tc>
        <w:tc>
          <w:tcPr>
            <w:tcW w:w="2161" w:type="dxa"/>
          </w:tcPr>
          <w:p w14:paraId="3700F2CF">
            <w:r>
              <w:t>评价报告</w:t>
            </w:r>
          </w:p>
        </w:tc>
        <w:tc>
          <w:tcPr>
            <w:tcW w:w="2161" w:type="dxa"/>
          </w:tcPr>
          <w:p w14:paraId="5BB9CFE2">
            <w:r>
              <w:t>评价事项相关查询</w:t>
            </w:r>
          </w:p>
        </w:tc>
        <w:tc>
          <w:tcPr>
            <w:tcW w:w="2161" w:type="dxa"/>
          </w:tcPr>
          <w:p w14:paraId="46563257">
            <w:r>
              <w:t>该功能提供了一系列与评价事项相关的查询服务，允许用户根据特定条件或</w:t>
            </w:r>
            <w:r>
              <w:br w:type="textWrapping"/>
            </w:r>
            <w:r>
              <w:t>需求，检索和获取关于评价事项的详细信息。</w:t>
            </w:r>
          </w:p>
        </w:tc>
      </w:tr>
      <w:tr w14:paraId="7AEE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B6009A">
            <w:r>
              <w:t>1760</w:t>
            </w:r>
          </w:p>
        </w:tc>
        <w:tc>
          <w:tcPr>
            <w:tcW w:w="2161" w:type="dxa"/>
          </w:tcPr>
          <w:p w14:paraId="2D6B15F0">
            <w:r>
              <w:t>评价报告</w:t>
            </w:r>
          </w:p>
        </w:tc>
        <w:tc>
          <w:tcPr>
            <w:tcW w:w="2161" w:type="dxa"/>
          </w:tcPr>
          <w:p w14:paraId="5AB6A7F0">
            <w:r>
              <w:t>参评区域展示</w:t>
            </w:r>
          </w:p>
        </w:tc>
        <w:tc>
          <w:tcPr>
            <w:tcW w:w="2161" w:type="dxa"/>
          </w:tcPr>
          <w:p w14:paraId="38A157CE">
            <w:r>
              <w:t>该功能展示了所有参与评价的区域，这有助于用户直观地了解哪些区域参与</w:t>
            </w:r>
            <w:r>
              <w:br w:type="textWrapping"/>
            </w:r>
            <w:r>
              <w:t>了评价。在创建评价事项时会选择要参加评价的区域，所以不同评价事项会村内</w:t>
            </w:r>
            <w:r>
              <w:br w:type="textWrapping"/>
            </w:r>
            <w:r>
              <w:t>在不同的参评区域。</w:t>
            </w:r>
          </w:p>
        </w:tc>
      </w:tr>
      <w:tr w14:paraId="0F626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416E97">
            <w:r>
              <w:t>1761</w:t>
            </w:r>
          </w:p>
        </w:tc>
        <w:tc>
          <w:tcPr>
            <w:tcW w:w="2161" w:type="dxa"/>
          </w:tcPr>
          <w:p w14:paraId="6E38708D">
            <w:r>
              <w:t>评价报告</w:t>
            </w:r>
          </w:p>
        </w:tc>
        <w:tc>
          <w:tcPr>
            <w:tcW w:w="2161" w:type="dxa"/>
          </w:tcPr>
          <w:p w14:paraId="743D10B3">
            <w:r>
              <w:t>评分最高区域分析展示</w:t>
            </w:r>
          </w:p>
        </w:tc>
        <w:tc>
          <w:tcPr>
            <w:tcW w:w="2161" w:type="dxa"/>
          </w:tcPr>
          <w:p w14:paraId="35F206AC">
            <w:r>
              <w:t>该功能对评分最高的区域进行展示，列出对应区域名称与得分结果，方便管</w:t>
            </w:r>
            <w:r>
              <w:br w:type="textWrapping"/>
            </w:r>
            <w:r>
              <w:t>理员了解评分最高区域。</w:t>
            </w:r>
          </w:p>
        </w:tc>
      </w:tr>
      <w:tr w14:paraId="4DF6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D90875">
            <w:r>
              <w:t>1762</w:t>
            </w:r>
          </w:p>
        </w:tc>
        <w:tc>
          <w:tcPr>
            <w:tcW w:w="2161" w:type="dxa"/>
          </w:tcPr>
          <w:p w14:paraId="3A9D6912">
            <w:r>
              <w:t>评价报告</w:t>
            </w:r>
          </w:p>
        </w:tc>
        <w:tc>
          <w:tcPr>
            <w:tcW w:w="2161" w:type="dxa"/>
          </w:tcPr>
          <w:p w14:paraId="4A352DCB">
            <w:r>
              <w:t>评分最低区域分析展示</w:t>
            </w:r>
          </w:p>
        </w:tc>
        <w:tc>
          <w:tcPr>
            <w:tcW w:w="2161" w:type="dxa"/>
          </w:tcPr>
          <w:p w14:paraId="47FDFA3E">
            <w:r>
              <w:t>与评分最高区域分析类似，该功能对评分最低的区域进行深入分析，并展示</w:t>
            </w:r>
            <w:r>
              <w:br w:type="textWrapping"/>
            </w:r>
            <w:r>
              <w:t>分析结果。</w:t>
            </w:r>
          </w:p>
        </w:tc>
      </w:tr>
      <w:tr w14:paraId="1EBE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4F1D93">
            <w:r>
              <w:t>1763</w:t>
            </w:r>
          </w:p>
        </w:tc>
        <w:tc>
          <w:tcPr>
            <w:tcW w:w="2161" w:type="dxa"/>
          </w:tcPr>
          <w:p w14:paraId="0DF6A460">
            <w:r>
              <w:t>评价报告</w:t>
            </w:r>
          </w:p>
        </w:tc>
        <w:tc>
          <w:tcPr>
            <w:tcW w:w="2161" w:type="dxa"/>
          </w:tcPr>
          <w:p w14:paraId="0089AA8D">
            <w:r>
              <w:t>报告综合得分计算生成</w:t>
            </w:r>
          </w:p>
        </w:tc>
        <w:tc>
          <w:tcPr>
            <w:tcW w:w="2161" w:type="dxa"/>
          </w:tcPr>
          <w:p w14:paraId="27290E2B">
            <w:r>
              <w:t>该功能根据预设的评价标准和权重，计算并生成评价报告的综合得分。计算</w:t>
            </w:r>
            <w:r>
              <w:br w:type="textWrapping"/>
            </w:r>
            <w:r>
              <w:t>过程中会将各项评分结合指标的预设权重进行计算。</w:t>
            </w:r>
          </w:p>
        </w:tc>
      </w:tr>
      <w:tr w14:paraId="70FE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360143">
            <w:r>
              <w:t>1764</w:t>
            </w:r>
          </w:p>
        </w:tc>
        <w:tc>
          <w:tcPr>
            <w:tcW w:w="2161" w:type="dxa"/>
          </w:tcPr>
          <w:p w14:paraId="217EE51B">
            <w:r>
              <w:t>评价报告</w:t>
            </w:r>
          </w:p>
        </w:tc>
        <w:tc>
          <w:tcPr>
            <w:tcW w:w="2161" w:type="dxa"/>
          </w:tcPr>
          <w:p w14:paraId="78B6AE5D">
            <w:r>
              <w:t>报告各指标打分情况展示</w:t>
            </w:r>
          </w:p>
        </w:tc>
        <w:tc>
          <w:tcPr>
            <w:tcW w:w="2161" w:type="dxa"/>
          </w:tcPr>
          <w:p w14:paraId="05C8C82B">
            <w:r>
              <w:t>该功能详细展示了评价报告中各个指标的打分情况，包括每个指标的内容、</w:t>
            </w:r>
            <w:r>
              <w:br w:type="textWrapping"/>
            </w:r>
            <w:r>
              <w:t>要求、权重、得分等。</w:t>
            </w:r>
          </w:p>
        </w:tc>
      </w:tr>
      <w:tr w14:paraId="4EEF4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BEBF44">
            <w:r>
              <w:t>1765</w:t>
            </w:r>
          </w:p>
        </w:tc>
        <w:tc>
          <w:tcPr>
            <w:tcW w:w="2161" w:type="dxa"/>
          </w:tcPr>
          <w:p w14:paraId="25DA9338">
            <w:r>
              <w:t>区划账号</w:t>
            </w:r>
          </w:p>
        </w:tc>
        <w:tc>
          <w:tcPr>
            <w:tcW w:w="2161" w:type="dxa"/>
          </w:tcPr>
          <w:p w14:paraId="4185B127">
            <w:r>
              <w:t>账号信息查询</w:t>
            </w:r>
          </w:p>
        </w:tc>
        <w:tc>
          <w:tcPr>
            <w:tcW w:w="2161" w:type="dxa"/>
          </w:tcPr>
          <w:p w14:paraId="5D6FF9B9">
            <w:r>
              <w:t>该功能允许用户查询特定账号的详细信息。用户可根据账号名称、所属区域</w:t>
            </w:r>
            <w:r>
              <w:br w:type="textWrapping"/>
            </w:r>
            <w:r>
              <w:t>等信息进行查询。</w:t>
            </w:r>
          </w:p>
        </w:tc>
      </w:tr>
      <w:tr w14:paraId="4378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DE5095">
            <w:r>
              <w:t>1766</w:t>
            </w:r>
          </w:p>
        </w:tc>
        <w:tc>
          <w:tcPr>
            <w:tcW w:w="2161" w:type="dxa"/>
          </w:tcPr>
          <w:p w14:paraId="3CA6CDFC">
            <w:r>
              <w:t>区划账号</w:t>
            </w:r>
          </w:p>
        </w:tc>
        <w:tc>
          <w:tcPr>
            <w:tcW w:w="2161" w:type="dxa"/>
          </w:tcPr>
          <w:p w14:paraId="2D9EF4E3">
            <w:r>
              <w:t>区划账号变更数据核验</w:t>
            </w:r>
          </w:p>
        </w:tc>
        <w:tc>
          <w:tcPr>
            <w:tcW w:w="2161" w:type="dxa"/>
          </w:tcPr>
          <w:p w14:paraId="7EE92475">
            <w:r>
              <w:t>当区划账号发生变更时，该功能会对变更后的账号数据进行校验，确保数据</w:t>
            </w:r>
            <w:r>
              <w:br w:type="textWrapping"/>
            </w:r>
            <w:r>
              <w:t>的准确性、完整性和一致性。若不符合逻辑规则则系统提示报错，若符合逻辑校</w:t>
            </w:r>
            <w:r>
              <w:br w:type="textWrapping"/>
            </w:r>
            <w:r>
              <w:t>验规则，则进入下个流程。</w:t>
            </w:r>
          </w:p>
        </w:tc>
      </w:tr>
      <w:tr w14:paraId="46FB1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AD1848">
            <w:r>
              <w:t>1767</w:t>
            </w:r>
          </w:p>
        </w:tc>
        <w:tc>
          <w:tcPr>
            <w:tcW w:w="2161" w:type="dxa"/>
          </w:tcPr>
          <w:p w14:paraId="739E5FB0">
            <w:r>
              <w:t>区划账号</w:t>
            </w:r>
          </w:p>
        </w:tc>
        <w:tc>
          <w:tcPr>
            <w:tcW w:w="2161" w:type="dxa"/>
          </w:tcPr>
          <w:p w14:paraId="28173BF1">
            <w:r>
              <w:t>区划账号变革规则判断</w:t>
            </w:r>
          </w:p>
        </w:tc>
        <w:tc>
          <w:tcPr>
            <w:tcW w:w="2161" w:type="dxa"/>
          </w:tcPr>
          <w:p w14:paraId="20D66286">
            <w:r>
              <w:t>该功能用于判断区划账号的变革是否符合预设的规则和条件。若不符合逻辑</w:t>
            </w:r>
            <w:r>
              <w:br w:type="textWrapping"/>
            </w:r>
            <w:r>
              <w:t>规则则系统提示报错，若符合逻辑校验规则，则进入下个流程。</w:t>
            </w:r>
          </w:p>
        </w:tc>
      </w:tr>
      <w:tr w14:paraId="1531C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4D96A6">
            <w:r>
              <w:t>1768</w:t>
            </w:r>
          </w:p>
        </w:tc>
        <w:tc>
          <w:tcPr>
            <w:tcW w:w="2161" w:type="dxa"/>
          </w:tcPr>
          <w:p w14:paraId="5A9D412E">
            <w:r>
              <w:t>区划账号</w:t>
            </w:r>
          </w:p>
        </w:tc>
        <w:tc>
          <w:tcPr>
            <w:tcW w:w="2161" w:type="dxa"/>
          </w:tcPr>
          <w:p w14:paraId="022A3DC3">
            <w:r>
              <w:t>区划账号新增数据同步</w:t>
            </w:r>
          </w:p>
        </w:tc>
        <w:tc>
          <w:tcPr>
            <w:tcW w:w="2161" w:type="dxa"/>
          </w:tcPr>
          <w:p w14:paraId="723AC754">
            <w:r>
              <w:t>当新增区划账号时，该功能会将新增的账号数据同步到相关系统或数据库中，</w:t>
            </w:r>
            <w:r>
              <w:br w:type="textWrapping"/>
            </w:r>
            <w:r>
              <w:t>确保账号信息的实时更新和一致性。</w:t>
            </w:r>
          </w:p>
        </w:tc>
      </w:tr>
      <w:tr w14:paraId="7F604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E265426">
            <w:r>
              <w:t>1769</w:t>
            </w:r>
          </w:p>
        </w:tc>
        <w:tc>
          <w:tcPr>
            <w:tcW w:w="2161" w:type="dxa"/>
          </w:tcPr>
          <w:p w14:paraId="094A48BB">
            <w:r>
              <w:t>区划账号</w:t>
            </w:r>
          </w:p>
        </w:tc>
        <w:tc>
          <w:tcPr>
            <w:tcW w:w="2161" w:type="dxa"/>
          </w:tcPr>
          <w:p w14:paraId="6224E91C">
            <w:r>
              <w:t>区划账号修改数据同步</w:t>
            </w:r>
          </w:p>
        </w:tc>
        <w:tc>
          <w:tcPr>
            <w:tcW w:w="2161" w:type="dxa"/>
          </w:tcPr>
          <w:p w14:paraId="2198DBC3">
            <w:r>
              <w:t>当区划账号发生修改时（如修改账号名称、所属区划、权限等），该功能会</w:t>
            </w:r>
            <w:r>
              <w:br w:type="textWrapping"/>
            </w:r>
            <w:r>
              <w:t>将修改后的账号数据同步到相关系统或数据库中。这有助于保持账号信息的最新</w:t>
            </w:r>
            <w:r>
              <w:br w:type="textWrapping"/>
            </w:r>
            <w:r>
              <w:t>状态，确保各系统或模块能够基于最新的账号信息进行正确的权限控制和数据处</w:t>
            </w:r>
            <w:r>
              <w:br w:type="textWrapping"/>
            </w:r>
            <w:r>
              <w:t>理。</w:t>
            </w:r>
          </w:p>
        </w:tc>
      </w:tr>
      <w:tr w14:paraId="1FCC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17776E">
            <w:r>
              <w:t>1770</w:t>
            </w:r>
          </w:p>
        </w:tc>
        <w:tc>
          <w:tcPr>
            <w:tcW w:w="2161" w:type="dxa"/>
          </w:tcPr>
          <w:p w14:paraId="3CD3DCB5">
            <w:r>
              <w:t>区划账号</w:t>
            </w:r>
          </w:p>
        </w:tc>
        <w:tc>
          <w:tcPr>
            <w:tcW w:w="2161" w:type="dxa"/>
          </w:tcPr>
          <w:p w14:paraId="210BFDD2">
            <w:r>
              <w:t>区划账号删除数据同步</w:t>
            </w:r>
          </w:p>
        </w:tc>
        <w:tc>
          <w:tcPr>
            <w:tcW w:w="2161" w:type="dxa"/>
          </w:tcPr>
          <w:p w14:paraId="65B89097">
            <w:r>
              <w:t>当区划账号被删除时，该功能会将删除操作同步到相关系统或数据库中，确</w:t>
            </w:r>
            <w:r>
              <w:br w:type="textWrapping"/>
            </w:r>
            <w:r>
              <w:t>保账号信息的及时删除和一致性。</w:t>
            </w:r>
          </w:p>
        </w:tc>
      </w:tr>
      <w:tr w14:paraId="08768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89F49AC">
            <w:r>
              <w:t>1771</w:t>
            </w:r>
          </w:p>
        </w:tc>
        <w:tc>
          <w:tcPr>
            <w:tcW w:w="2161" w:type="dxa"/>
          </w:tcPr>
          <w:p w14:paraId="4DE71BCF">
            <w:r>
              <w:t>数据收集</w:t>
            </w:r>
          </w:p>
        </w:tc>
        <w:tc>
          <w:tcPr>
            <w:tcW w:w="2161" w:type="dxa"/>
          </w:tcPr>
          <w:p w14:paraId="4FC85309">
            <w:r>
              <w:t>评价事项列表：</w:t>
            </w:r>
          </w:p>
        </w:tc>
        <w:tc>
          <w:tcPr>
            <w:tcW w:w="2161" w:type="dxa"/>
          </w:tcPr>
          <w:p w14:paraId="5974C569">
            <w:r>
              <w:t>展示评价事项列表，可查看全部评价事项。列表根据评价事项创建时间倒叙</w:t>
            </w:r>
            <w:r>
              <w:br w:type="textWrapping"/>
            </w:r>
            <w:r>
              <w:t>进行排列。</w:t>
            </w:r>
          </w:p>
        </w:tc>
      </w:tr>
      <w:tr w14:paraId="12416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3CE7DE">
            <w:r>
              <w:t>1772</w:t>
            </w:r>
          </w:p>
        </w:tc>
        <w:tc>
          <w:tcPr>
            <w:tcW w:w="2161" w:type="dxa"/>
          </w:tcPr>
          <w:p w14:paraId="09504678">
            <w:r>
              <w:t>数据收集</w:t>
            </w:r>
          </w:p>
        </w:tc>
        <w:tc>
          <w:tcPr>
            <w:tcW w:w="2161" w:type="dxa"/>
          </w:tcPr>
          <w:p w14:paraId="03DAEEF2">
            <w:r>
              <w:t>评价事项相关查询</w:t>
            </w:r>
          </w:p>
        </w:tc>
        <w:tc>
          <w:tcPr>
            <w:tcW w:w="2161" w:type="dxa"/>
          </w:tcPr>
          <w:p w14:paraId="64E51FA7">
            <w:r>
              <w:t>提供对评价事项的详细查询功能，帮助用户快速了解评价工作的整体情况。</w:t>
            </w:r>
            <w:r>
              <w:br w:type="textWrapping"/>
            </w:r>
            <w:r>
              <w:t>可根据评价事项名称、上报状态进行查询。</w:t>
            </w:r>
          </w:p>
        </w:tc>
      </w:tr>
      <w:tr w14:paraId="0A08E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9AD0224">
            <w:r>
              <w:t>1773</w:t>
            </w:r>
          </w:p>
        </w:tc>
        <w:tc>
          <w:tcPr>
            <w:tcW w:w="2161" w:type="dxa"/>
          </w:tcPr>
          <w:p w14:paraId="18AFE900">
            <w:r>
              <w:t>数据收集</w:t>
            </w:r>
          </w:p>
        </w:tc>
        <w:tc>
          <w:tcPr>
            <w:tcW w:w="2161" w:type="dxa"/>
          </w:tcPr>
          <w:p w14:paraId="25A952D8">
            <w:r>
              <w:t>指标详情查看规则处理</w:t>
            </w:r>
          </w:p>
        </w:tc>
        <w:tc>
          <w:tcPr>
            <w:tcW w:w="2161" w:type="dxa"/>
          </w:tcPr>
          <w:p w14:paraId="5A6A905D">
            <w:r>
              <w:t>处理用户查看指标详情时的规则，包括权限验证、数据脱敏、展示格式等，</w:t>
            </w:r>
            <w:r>
              <w:br w:type="textWrapping"/>
            </w:r>
            <w:r>
              <w:t>确保用户能够合法、安全地获取指标信息。</w:t>
            </w:r>
          </w:p>
        </w:tc>
      </w:tr>
      <w:tr w14:paraId="33A74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BBC290">
            <w:r>
              <w:t>1774</w:t>
            </w:r>
          </w:p>
        </w:tc>
        <w:tc>
          <w:tcPr>
            <w:tcW w:w="2161" w:type="dxa"/>
          </w:tcPr>
          <w:p w14:paraId="654B7838">
            <w:r>
              <w:t>数据收集</w:t>
            </w:r>
          </w:p>
        </w:tc>
        <w:tc>
          <w:tcPr>
            <w:tcW w:w="2161" w:type="dxa"/>
          </w:tcPr>
          <w:p w14:paraId="61A13C0A">
            <w:r>
              <w:t>对接产改系统，获取指标数据规则判断</w:t>
            </w:r>
          </w:p>
        </w:tc>
        <w:tc>
          <w:tcPr>
            <w:tcW w:w="2161" w:type="dxa"/>
          </w:tcPr>
          <w:p w14:paraId="2C2E13AB">
            <w:r>
              <w:t>实现与产改系统的数据对接，并判断从该系统获取指标数据的规则和条件，</w:t>
            </w:r>
            <w:r>
              <w:br w:type="textWrapping"/>
            </w:r>
            <w:r>
              <w:t>如数据接口、传输协议、数据格式等，确保数据的准确获取。</w:t>
            </w:r>
          </w:p>
        </w:tc>
      </w:tr>
      <w:tr w14:paraId="7D170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130251">
            <w:r>
              <w:t>1775</w:t>
            </w:r>
          </w:p>
        </w:tc>
        <w:tc>
          <w:tcPr>
            <w:tcW w:w="2161" w:type="dxa"/>
          </w:tcPr>
          <w:p w14:paraId="42E79634">
            <w:r>
              <w:t>数据收集</w:t>
            </w:r>
          </w:p>
        </w:tc>
        <w:tc>
          <w:tcPr>
            <w:tcW w:w="2161" w:type="dxa"/>
          </w:tcPr>
          <w:p w14:paraId="0F5B1F32">
            <w:r>
              <w:t>指标数据自动打分</w:t>
            </w:r>
          </w:p>
        </w:tc>
        <w:tc>
          <w:tcPr>
            <w:tcW w:w="2161" w:type="dxa"/>
          </w:tcPr>
          <w:p w14:paraId="0D79E643">
            <w:r>
              <w:t>根据预设的指标评分标准、权重和得分算法，对获取的指标数据进行自动打</w:t>
            </w:r>
            <w:r>
              <w:br w:type="textWrapping"/>
            </w:r>
            <w:r>
              <w:t>分，生成相应的评分结果。</w:t>
            </w:r>
          </w:p>
        </w:tc>
      </w:tr>
      <w:tr w14:paraId="7491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10D7224">
            <w:r>
              <w:t>1776</w:t>
            </w:r>
          </w:p>
        </w:tc>
        <w:tc>
          <w:tcPr>
            <w:tcW w:w="2161" w:type="dxa"/>
          </w:tcPr>
          <w:p w14:paraId="2BDF5EC2">
            <w:r>
              <w:t>数据收集</w:t>
            </w:r>
          </w:p>
        </w:tc>
        <w:tc>
          <w:tcPr>
            <w:tcW w:w="2161" w:type="dxa"/>
          </w:tcPr>
          <w:p w14:paraId="20A40F0F">
            <w:r>
              <w:t>经营收入指标数据自动采集</w:t>
            </w:r>
          </w:p>
        </w:tc>
        <w:tc>
          <w:tcPr>
            <w:tcW w:w="2161" w:type="dxa"/>
          </w:tcPr>
          <w:p w14:paraId="68DAABFD">
            <w:r>
              <w:t>对接产改平台，获得数据后从相关数据源自动采集经营收入指标的数据，包</w:t>
            </w:r>
            <w:r>
              <w:br w:type="textWrapping"/>
            </w:r>
            <w:r>
              <w:t>括但不限于销售收入、利润等，确保数据的及时性和准确性。</w:t>
            </w:r>
          </w:p>
        </w:tc>
      </w:tr>
      <w:tr w14:paraId="768A4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2810AC">
            <w:r>
              <w:t>1777</w:t>
            </w:r>
          </w:p>
        </w:tc>
        <w:tc>
          <w:tcPr>
            <w:tcW w:w="2161" w:type="dxa"/>
          </w:tcPr>
          <w:p w14:paraId="47F6B8C1">
            <w:r>
              <w:t>数据收集</w:t>
            </w:r>
          </w:p>
        </w:tc>
        <w:tc>
          <w:tcPr>
            <w:tcW w:w="2161" w:type="dxa"/>
          </w:tcPr>
          <w:p w14:paraId="41E5A868">
            <w:r>
              <w:t>投资收益指标数据自动采集</w:t>
            </w:r>
          </w:p>
        </w:tc>
        <w:tc>
          <w:tcPr>
            <w:tcW w:w="2161" w:type="dxa"/>
          </w:tcPr>
          <w:p w14:paraId="4C2538B6">
            <w:r>
              <w:t>对接产改平台，获得数据后自动采集投资收益相关的指标数据，为评价投资</w:t>
            </w:r>
            <w:r>
              <w:br w:type="textWrapping"/>
            </w:r>
            <w:r>
              <w:t>效果提供数据支持。</w:t>
            </w:r>
          </w:p>
        </w:tc>
      </w:tr>
      <w:tr w14:paraId="5044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8C3CFE">
            <w:r>
              <w:t>1778</w:t>
            </w:r>
          </w:p>
        </w:tc>
        <w:tc>
          <w:tcPr>
            <w:tcW w:w="2161" w:type="dxa"/>
          </w:tcPr>
          <w:p w14:paraId="48A857AD">
            <w:r>
              <w:t>数据收集</w:t>
            </w:r>
          </w:p>
        </w:tc>
        <w:tc>
          <w:tcPr>
            <w:tcW w:w="2161" w:type="dxa"/>
          </w:tcPr>
          <w:p w14:paraId="2F7D58AE">
            <w:r>
              <w:t>负债指标数据自动采集</w:t>
            </w:r>
          </w:p>
        </w:tc>
        <w:tc>
          <w:tcPr>
            <w:tcW w:w="2161" w:type="dxa"/>
          </w:tcPr>
          <w:p w14:paraId="555AFB84">
            <w:r>
              <w:t>对接产改平台，获得数据后自动采集企业的负债数据，用于评估企业的债务</w:t>
            </w:r>
            <w:r>
              <w:br w:type="textWrapping"/>
            </w:r>
            <w:r>
              <w:t>风险和偿债能力。</w:t>
            </w:r>
          </w:p>
        </w:tc>
      </w:tr>
      <w:tr w14:paraId="4A2C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C1C321">
            <w:r>
              <w:t>1779</w:t>
            </w:r>
          </w:p>
        </w:tc>
        <w:tc>
          <w:tcPr>
            <w:tcW w:w="2161" w:type="dxa"/>
          </w:tcPr>
          <w:p w14:paraId="536E8204">
            <w:r>
              <w:t>数据收集</w:t>
            </w:r>
          </w:p>
        </w:tc>
        <w:tc>
          <w:tcPr>
            <w:tcW w:w="2161" w:type="dxa"/>
          </w:tcPr>
          <w:p w14:paraId="5BCBC242">
            <w:r>
              <w:t>发展情况指标数据自动采集</w:t>
            </w:r>
          </w:p>
        </w:tc>
        <w:tc>
          <w:tcPr>
            <w:tcW w:w="2161" w:type="dxa"/>
          </w:tcPr>
          <w:p w14:paraId="72B4A664">
            <w:r>
              <w:t>对接产改平台，获得数据后自动采集反映企业发展情况的指标数据。</w:t>
            </w:r>
          </w:p>
        </w:tc>
      </w:tr>
      <w:tr w14:paraId="696B9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C48EF0">
            <w:r>
              <w:t>1780</w:t>
            </w:r>
          </w:p>
        </w:tc>
        <w:tc>
          <w:tcPr>
            <w:tcW w:w="2161" w:type="dxa"/>
          </w:tcPr>
          <w:p w14:paraId="0D50D596">
            <w:r>
              <w:t>数据收集</w:t>
            </w:r>
          </w:p>
        </w:tc>
        <w:tc>
          <w:tcPr>
            <w:tcW w:w="2161" w:type="dxa"/>
          </w:tcPr>
          <w:p w14:paraId="0613FBF9">
            <w:r>
              <w:t>综合对比指标数据自动采集</w:t>
            </w:r>
          </w:p>
        </w:tc>
        <w:tc>
          <w:tcPr>
            <w:tcW w:w="2161" w:type="dxa"/>
          </w:tcPr>
          <w:p w14:paraId="08A09269">
            <w:r>
              <w:t>对接产改平台，获得数据后自动采集用于综合对比的指标数据。</w:t>
            </w:r>
          </w:p>
        </w:tc>
      </w:tr>
      <w:tr w14:paraId="70EB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6B6DE0">
            <w:r>
              <w:t>1781</w:t>
            </w:r>
          </w:p>
        </w:tc>
        <w:tc>
          <w:tcPr>
            <w:tcW w:w="2161" w:type="dxa"/>
          </w:tcPr>
          <w:p w14:paraId="6CDC1425">
            <w:r>
              <w:t>数据收集</w:t>
            </w:r>
          </w:p>
        </w:tc>
        <w:tc>
          <w:tcPr>
            <w:tcW w:w="2161" w:type="dxa"/>
          </w:tcPr>
          <w:p w14:paraId="3074E096">
            <w:r>
              <w:t>资产指标数据自动采集</w:t>
            </w:r>
          </w:p>
        </w:tc>
        <w:tc>
          <w:tcPr>
            <w:tcW w:w="2161" w:type="dxa"/>
          </w:tcPr>
          <w:p w14:paraId="783841B6">
            <w:r>
              <w:t>对接产改平台，获得数据后自动采集企业的资产数据，包括固定资产、流动</w:t>
            </w:r>
            <w:r>
              <w:br w:type="textWrapping"/>
            </w:r>
            <w:r>
              <w:t>资产等。</w:t>
            </w:r>
          </w:p>
        </w:tc>
      </w:tr>
      <w:tr w14:paraId="0E13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7B028C">
            <w:r>
              <w:t>1782</w:t>
            </w:r>
          </w:p>
        </w:tc>
        <w:tc>
          <w:tcPr>
            <w:tcW w:w="2161" w:type="dxa"/>
          </w:tcPr>
          <w:p w14:paraId="25CE25B0">
            <w:r>
              <w:t>数据收集</w:t>
            </w:r>
          </w:p>
        </w:tc>
        <w:tc>
          <w:tcPr>
            <w:tcW w:w="2161" w:type="dxa"/>
          </w:tcPr>
          <w:p w14:paraId="1094AF85">
            <w:r>
              <w:t>资源指标数据自动采集</w:t>
            </w:r>
          </w:p>
        </w:tc>
        <w:tc>
          <w:tcPr>
            <w:tcW w:w="2161" w:type="dxa"/>
          </w:tcPr>
          <w:p w14:paraId="6D1B1EFE">
            <w:r>
              <w:t>对接产改平台，获得数据后自动采集企业资源利用情况的指标数据。</w:t>
            </w:r>
          </w:p>
        </w:tc>
      </w:tr>
      <w:tr w14:paraId="3DDDC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2D7BB8">
            <w:r>
              <w:t>1783</w:t>
            </w:r>
          </w:p>
        </w:tc>
        <w:tc>
          <w:tcPr>
            <w:tcW w:w="2161" w:type="dxa"/>
          </w:tcPr>
          <w:p w14:paraId="77F4209B">
            <w:r>
              <w:t>数据收集</w:t>
            </w:r>
          </w:p>
        </w:tc>
        <w:tc>
          <w:tcPr>
            <w:tcW w:w="2161" w:type="dxa"/>
          </w:tcPr>
          <w:p w14:paraId="0638F8D5">
            <w:r>
              <w:t>评价报告生成数据核验</w:t>
            </w:r>
          </w:p>
        </w:tc>
        <w:tc>
          <w:tcPr>
            <w:tcW w:w="2161" w:type="dxa"/>
          </w:tcPr>
          <w:p w14:paraId="08B308AA">
            <w:r>
              <w:t>在生成评价报告前，对用于报告的数据进行核验，确保数据的准确性、完整</w:t>
            </w:r>
            <w:r>
              <w:br w:type="textWrapping"/>
            </w:r>
            <w:r>
              <w:t>性和合规性。若不符合逻辑规则则系统提示报错，若符合逻辑校验规则，则进入</w:t>
            </w:r>
            <w:r>
              <w:br w:type="textWrapping"/>
            </w:r>
            <w:r>
              <w:t>下个流程。</w:t>
            </w:r>
          </w:p>
        </w:tc>
      </w:tr>
      <w:tr w14:paraId="4FF2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2A5255">
            <w:r>
              <w:t>1784</w:t>
            </w:r>
          </w:p>
        </w:tc>
        <w:tc>
          <w:tcPr>
            <w:tcW w:w="2161" w:type="dxa"/>
          </w:tcPr>
          <w:p w14:paraId="69768DD8">
            <w:r>
              <w:t>数据收集</w:t>
            </w:r>
          </w:p>
        </w:tc>
        <w:tc>
          <w:tcPr>
            <w:tcW w:w="2161" w:type="dxa"/>
          </w:tcPr>
          <w:p w14:paraId="38793A72">
            <w:r>
              <w:t>评价报告生成规则判断</w:t>
            </w:r>
          </w:p>
        </w:tc>
        <w:tc>
          <w:tcPr>
            <w:tcW w:w="2161" w:type="dxa"/>
          </w:tcPr>
          <w:p w14:paraId="2C30B741">
            <w:r>
              <w:t>判断生成评价报告的规则和条件是否满足，如报告模板、数据格式、输出方</w:t>
            </w:r>
            <w:r>
              <w:br w:type="textWrapping"/>
            </w:r>
            <w:r>
              <w:t>式等，确保报告的规范性和可读性。若不符合逻辑规则则系统提示报错，若符合逻辑校验规则，则进入下个流程。</w:t>
            </w:r>
          </w:p>
        </w:tc>
      </w:tr>
      <w:tr w14:paraId="2517C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DCA550">
            <w:r>
              <w:t>1785</w:t>
            </w:r>
          </w:p>
        </w:tc>
        <w:tc>
          <w:tcPr>
            <w:tcW w:w="2161" w:type="dxa"/>
          </w:tcPr>
          <w:p w14:paraId="5DCA3258">
            <w:r>
              <w:t>数据收集</w:t>
            </w:r>
          </w:p>
        </w:tc>
        <w:tc>
          <w:tcPr>
            <w:tcW w:w="2161" w:type="dxa"/>
          </w:tcPr>
          <w:p w14:paraId="68A3E589">
            <w:r>
              <w:t>评价报告生成数据同步</w:t>
            </w:r>
          </w:p>
        </w:tc>
        <w:tc>
          <w:tcPr>
            <w:tcW w:w="2161" w:type="dxa"/>
          </w:tcPr>
          <w:p w14:paraId="18E356AF">
            <w:r>
              <w:t>将生成的评价报告数据同步到相关系统或数据库中，确保报告的及时发布和</w:t>
            </w:r>
            <w:r>
              <w:br w:type="textWrapping"/>
            </w:r>
            <w:r>
              <w:t>数据的共享。</w:t>
            </w:r>
          </w:p>
        </w:tc>
      </w:tr>
      <w:tr w14:paraId="5B19F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C37B5B">
            <w:r>
              <w:t>1786</w:t>
            </w:r>
          </w:p>
        </w:tc>
        <w:tc>
          <w:tcPr>
            <w:tcW w:w="2161" w:type="dxa"/>
          </w:tcPr>
          <w:p w14:paraId="30FA02B5">
            <w:r>
              <w:t>区县评价报告</w:t>
            </w:r>
          </w:p>
        </w:tc>
        <w:tc>
          <w:tcPr>
            <w:tcW w:w="2161" w:type="dxa"/>
          </w:tcPr>
          <w:p w14:paraId="2CBD22FC">
            <w:r>
              <w:t>报告审核状态查询</w:t>
            </w:r>
          </w:p>
        </w:tc>
        <w:tc>
          <w:tcPr>
            <w:tcW w:w="2161" w:type="dxa"/>
          </w:tcPr>
          <w:p w14:paraId="60A54063">
            <w:r>
              <w:t>该功能允许用户查询特定评价报告的审核状态。审核状态可能包括待审核、</w:t>
            </w:r>
            <w:r>
              <w:br w:type="textWrapping"/>
            </w:r>
            <w:r>
              <w:t>审核中、已审核通过、已审核驳回等。通过该功能，用户可以及时了解报告的审</w:t>
            </w:r>
            <w:r>
              <w:br w:type="textWrapping"/>
            </w:r>
            <w:r>
              <w:t>核进度，以便做出相应的跟进或调整。</w:t>
            </w:r>
          </w:p>
        </w:tc>
      </w:tr>
      <w:tr w14:paraId="04B8D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B58BC8">
            <w:r>
              <w:t>1787</w:t>
            </w:r>
          </w:p>
        </w:tc>
        <w:tc>
          <w:tcPr>
            <w:tcW w:w="2161" w:type="dxa"/>
          </w:tcPr>
          <w:p w14:paraId="684163A0">
            <w:r>
              <w:t>区县评价报告</w:t>
            </w:r>
          </w:p>
        </w:tc>
        <w:tc>
          <w:tcPr>
            <w:tcW w:w="2161" w:type="dxa"/>
          </w:tcPr>
          <w:p w14:paraId="706D3C90">
            <w:r>
              <w:t>评价报告提交审核</w:t>
            </w:r>
          </w:p>
        </w:tc>
        <w:tc>
          <w:tcPr>
            <w:tcW w:w="2161" w:type="dxa"/>
          </w:tcPr>
          <w:p w14:paraId="01762B60">
            <w:r>
              <w:t>该功能允许用户将编制完成的评价报告提交至相关上级部门进行审核。提交</w:t>
            </w:r>
            <w:r>
              <w:br w:type="textWrapping"/>
            </w:r>
            <w:r>
              <w:t>后不可撤回，需上级部门驳回后才可以重新编辑提交。</w:t>
            </w:r>
          </w:p>
        </w:tc>
      </w:tr>
    </w:tbl>
    <w:p w14:paraId="6227DFCA">
      <w:r>
        <w:t>3.3.5 村集体智能审计系统业务需求</w:t>
      </w:r>
    </w:p>
    <w:p w14:paraId="1AC4D71F">
      <w:r>
        <w:t>本模块功能覆盖审计准备、审计实施、审计结果输出、统计分析和日志追溯等业务内容。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51FF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7CF103">
            <w:r>
              <w:t>序号</w:t>
            </w:r>
          </w:p>
        </w:tc>
        <w:tc>
          <w:tcPr>
            <w:tcW w:w="2161" w:type="dxa"/>
          </w:tcPr>
          <w:p w14:paraId="22549E61">
            <w:r>
              <w:t>二级模块</w:t>
            </w:r>
          </w:p>
        </w:tc>
        <w:tc>
          <w:tcPr>
            <w:tcW w:w="2161" w:type="dxa"/>
          </w:tcPr>
          <w:p w14:paraId="74170FAA">
            <w:r>
              <w:t>功能名称</w:t>
            </w:r>
          </w:p>
        </w:tc>
        <w:tc>
          <w:tcPr>
            <w:tcW w:w="2161" w:type="dxa"/>
          </w:tcPr>
          <w:p w14:paraId="19E3663D">
            <w:r>
              <w:t>需求说明</w:t>
            </w:r>
          </w:p>
        </w:tc>
      </w:tr>
      <w:tr w14:paraId="6B3A5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58E61D">
            <w:r>
              <w:t>1788</w:t>
            </w:r>
          </w:p>
        </w:tc>
        <w:tc>
          <w:tcPr>
            <w:tcW w:w="2161" w:type="dxa"/>
          </w:tcPr>
          <w:p w14:paraId="050F8AFE">
            <w:r>
              <w:t>审计计划</w:t>
            </w:r>
          </w:p>
        </w:tc>
        <w:tc>
          <w:tcPr>
            <w:tcW w:w="2161" w:type="dxa"/>
          </w:tcPr>
          <w:p w14:paraId="6E097DE8">
            <w:r>
              <w:t>制定年度审计工作计划新增</w:t>
            </w:r>
          </w:p>
        </w:tc>
        <w:tc>
          <w:tcPr>
            <w:tcW w:w="2161" w:type="dxa"/>
          </w:tcPr>
          <w:p w14:paraId="7184F61A">
            <w:r>
              <w:t>基础信息采集功能，设有多个输入框，审计年度、计划名称、制定部门等必</w:t>
            </w:r>
            <w:r>
              <w:br w:type="textWrapping"/>
            </w:r>
            <w:r>
              <w:t>填项加粗、高对比色显示，助用户明确计划关键要素，审计依据等选填项根据实</w:t>
            </w:r>
            <w:r>
              <w:br w:type="textWrapping"/>
            </w:r>
            <w:r>
              <w:t>际情况填写。</w:t>
            </w:r>
            <w:r>
              <w:br w:type="textWrapping"/>
            </w:r>
            <w:r>
              <w:t>其次是信息校验与提示功能，内置智能校验体系，输入时紧盯数据，必填项</w:t>
            </w:r>
            <w:r>
              <w:br w:type="textWrapping"/>
            </w:r>
            <w:r>
              <w:t>有空缺或格式不对，即时红色警示并给修改指引，选填项填写有误也温和提示，</w:t>
            </w:r>
            <w:r>
              <w:br w:type="textWrapping"/>
            </w:r>
            <w:r>
              <w:t>确保源头信息优质；还有信息存储与复用功能，“保存”按钮可加密存数据至本</w:t>
            </w:r>
            <w:r>
              <w:br w:type="textWrapping"/>
            </w:r>
            <w:r>
              <w:t>地或云端，防丢失，后续制定同类计划能智能复用信息，减少重复劳动，提升效</w:t>
            </w:r>
            <w:r>
              <w:br w:type="textWrapping"/>
            </w:r>
            <w:r>
              <w:t>率。</w:t>
            </w:r>
          </w:p>
        </w:tc>
      </w:tr>
      <w:tr w14:paraId="15AFE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C7C9F3">
            <w:r>
              <w:t>1789</w:t>
            </w:r>
          </w:p>
        </w:tc>
        <w:tc>
          <w:tcPr>
            <w:tcW w:w="2161" w:type="dxa"/>
          </w:tcPr>
          <w:p w14:paraId="7E37F4DB">
            <w:r>
              <w:t>审计计划</w:t>
            </w:r>
          </w:p>
        </w:tc>
        <w:tc>
          <w:tcPr>
            <w:tcW w:w="2161" w:type="dxa"/>
          </w:tcPr>
          <w:p w14:paraId="0A3CA0E4">
            <w:r>
              <w:t>审计计划管理</w:t>
            </w:r>
          </w:p>
        </w:tc>
        <w:tc>
          <w:tcPr>
            <w:tcW w:w="2161" w:type="dxa"/>
          </w:tcPr>
          <w:p w14:paraId="58B13F0F">
            <w:r>
              <w:t>审计计划管理模块是审计工作的规划与统筹核心，用于制定、编辑、查询和</w:t>
            </w:r>
            <w:r>
              <w:br w:type="textWrapping"/>
            </w:r>
            <w:r>
              <w:t>管理审计计划。它根据上级部署与本单位实际情况，明确审计目标、范围、时间</w:t>
            </w:r>
            <w:r>
              <w:br w:type="textWrapping"/>
            </w:r>
            <w:r>
              <w:t>安排等关键要素，确保审计工作有序开展。</w:t>
            </w:r>
            <w:r>
              <w:br w:type="textWrapping"/>
            </w:r>
            <w:r>
              <w:t>用户可在系统中新增审计计划，填写审计年度、级别、计划名称、制定部门、</w:t>
            </w:r>
            <w:r>
              <w:br w:type="textWrapping"/>
            </w:r>
            <w:r>
              <w:t>制定时间、审计对象、审计目标、审计重点、审计依据和计划内容等详细信息，</w:t>
            </w:r>
            <w:r>
              <w:br w:type="textWrapping"/>
            </w:r>
            <w:r>
              <w:t>并上传相关附件（如pdf、excel、word格式文件，且不超过10M）。支持对</w:t>
            </w:r>
            <w:r>
              <w:br w:type="textWrapping"/>
            </w:r>
            <w:r>
              <w:t>已制定的审计计划进行修改，调整计划内容或相关参数，以及删除不再适用的计</w:t>
            </w:r>
            <w:r>
              <w:br w:type="textWrapping"/>
            </w:r>
            <w:r>
              <w:t>划。用户可通过输入关键词或选择特定条件（如年度、部门等）查询审计计划，</w:t>
            </w:r>
            <w:r>
              <w:br w:type="textWrapping"/>
            </w:r>
            <w:r>
              <w:t>系统以列表形式展示计划的关键信息，包括年度、审计计划名称、制定部门、审</w:t>
            </w:r>
            <w:r>
              <w:br w:type="textWrapping"/>
            </w:r>
            <w:r>
              <w:t>计对象和制定时间等，方便用户查看与管理。</w:t>
            </w:r>
          </w:p>
        </w:tc>
      </w:tr>
      <w:tr w14:paraId="0E15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219A9F">
            <w:r>
              <w:t>1790</w:t>
            </w:r>
          </w:p>
        </w:tc>
        <w:tc>
          <w:tcPr>
            <w:tcW w:w="2161" w:type="dxa"/>
          </w:tcPr>
          <w:p w14:paraId="78281C24">
            <w:r>
              <w:t>审计计划</w:t>
            </w:r>
          </w:p>
        </w:tc>
        <w:tc>
          <w:tcPr>
            <w:tcW w:w="2161" w:type="dxa"/>
          </w:tcPr>
          <w:p w14:paraId="7759AEF2">
            <w:r>
              <w:t>审计计划列表</w:t>
            </w:r>
          </w:p>
        </w:tc>
        <w:tc>
          <w:tcPr>
            <w:tcW w:w="2161" w:type="dxa"/>
          </w:tcPr>
          <w:p w14:paraId="4DEC4505">
            <w:r>
              <w:t>审计计划列表主要用于展示已制定审计计划的相关信息，具有多方面重要功</w:t>
            </w:r>
            <w:r>
              <w:br w:type="textWrapping"/>
            </w:r>
            <w:r>
              <w:t>能。其以列表形式多维度展示审计年度、计划名称、制定部门、审计对象、制定</w:t>
            </w:r>
            <w:r>
              <w:br w:type="textWrapping"/>
            </w:r>
            <w:r>
              <w:t>时间等关键信息，并直观呈现计划状态。</w:t>
            </w:r>
            <w:r>
              <w:br w:type="textWrapping"/>
            </w:r>
            <w:r>
              <w:t>用户可通过输入关键词或选择特定条件（如年度、部门等）灵活查询所需计</w:t>
            </w:r>
            <w:r>
              <w:br w:type="textWrapping"/>
            </w:r>
            <w:r>
              <w:t>划。操作上，提供查看详情、修改、删除、新增以及可能的审批操作（若适用）</w:t>
            </w:r>
            <w:r>
              <w:br w:type="textWrapping"/>
            </w:r>
            <w:r>
              <w:t>等功能。查看详情能深入了解计划详细内容；修改可调整计划内容与参数；删除</w:t>
            </w:r>
            <w:r>
              <w:br w:type="textWrapping"/>
            </w:r>
            <w:r>
              <w:t>可去除不适用计划，操作时会有谨慎提示及记录日志；新增便于及时创建计划；</w:t>
            </w:r>
            <w:r>
              <w:br w:type="textWrapping"/>
            </w:r>
            <w:r>
              <w:t>审批操作（若有）可由审批人在列表中进行，系统自动记录相关审批信息，审批</w:t>
            </w:r>
            <w:r>
              <w:br w:type="textWrapping"/>
            </w:r>
            <w:r>
              <w:t>完成后状态自动更新。该列表功能全面，对审计计划管理意义重大。</w:t>
            </w:r>
          </w:p>
        </w:tc>
      </w:tr>
      <w:tr w14:paraId="1536F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8752E9">
            <w:r>
              <w:t>1791</w:t>
            </w:r>
          </w:p>
        </w:tc>
        <w:tc>
          <w:tcPr>
            <w:tcW w:w="2161" w:type="dxa"/>
          </w:tcPr>
          <w:p w14:paraId="5C683378">
            <w:r>
              <w:t>审计计划</w:t>
            </w:r>
          </w:p>
        </w:tc>
        <w:tc>
          <w:tcPr>
            <w:tcW w:w="2161" w:type="dxa"/>
          </w:tcPr>
          <w:p w14:paraId="72513DB2">
            <w:r>
              <w:t>制定年度审计工作计划修改</w:t>
            </w:r>
          </w:p>
        </w:tc>
        <w:tc>
          <w:tcPr>
            <w:tcW w:w="2161" w:type="dxa"/>
          </w:tcPr>
          <w:p w14:paraId="2A28AC40">
            <w:r>
              <w:t>制定年度审计工作计划修改功能旨在让用户对已有的年度审计工作计划进</w:t>
            </w:r>
            <w:r>
              <w:br w:type="textWrapping"/>
            </w:r>
            <w:r>
              <w:t>行调整。可编辑审计年度、计划名称、制定部门、审计对象、审计目标、审计重</w:t>
            </w:r>
            <w:r>
              <w:br w:type="textWrapping"/>
            </w:r>
            <w:r>
              <w:t>点、审计依据、计划内容等信息，系统实时验证输入数据。</w:t>
            </w:r>
          </w:p>
        </w:tc>
      </w:tr>
      <w:tr w14:paraId="17E9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F987056">
            <w:r>
              <w:t>1792</w:t>
            </w:r>
          </w:p>
        </w:tc>
        <w:tc>
          <w:tcPr>
            <w:tcW w:w="2161" w:type="dxa"/>
          </w:tcPr>
          <w:p w14:paraId="710FC3C6">
            <w:r>
              <w:t>审计计划</w:t>
            </w:r>
          </w:p>
        </w:tc>
        <w:tc>
          <w:tcPr>
            <w:tcW w:w="2161" w:type="dxa"/>
          </w:tcPr>
          <w:p w14:paraId="4C10B132">
            <w:r>
              <w:t>制定年度审计工作计划附件上传</w:t>
            </w:r>
          </w:p>
        </w:tc>
        <w:tc>
          <w:tcPr>
            <w:tcW w:w="2161" w:type="dxa"/>
          </w:tcPr>
          <w:p w14:paraId="1EE0FEBB">
            <w:r>
              <w:t>制定年度审计工作计划附件上传功能用于为计划添加相关附件。在编辑页面</w:t>
            </w:r>
            <w:r>
              <w:br w:type="textWrapping"/>
            </w:r>
            <w:r>
              <w:t>可新增附件上传，系统显示上传进度条，完成后提示上传成功，展示文件名、大</w:t>
            </w:r>
            <w:r>
              <w:br w:type="textWrapping"/>
            </w:r>
            <w:r>
              <w:t>小、时间等信息，并将附件与计划关联保存，为审计工作提供更丰富信息依据。</w:t>
            </w:r>
          </w:p>
        </w:tc>
      </w:tr>
      <w:tr w14:paraId="1EA50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05C540">
            <w:r>
              <w:t>1793</w:t>
            </w:r>
          </w:p>
        </w:tc>
        <w:tc>
          <w:tcPr>
            <w:tcW w:w="2161" w:type="dxa"/>
          </w:tcPr>
          <w:p w14:paraId="21643CDC">
            <w:r>
              <w:t>审计计划</w:t>
            </w:r>
          </w:p>
        </w:tc>
        <w:tc>
          <w:tcPr>
            <w:tcW w:w="2161" w:type="dxa"/>
          </w:tcPr>
          <w:p w14:paraId="47B501C5">
            <w:r>
              <w:t>制定年度审计工作计划附件预览下载</w:t>
            </w:r>
          </w:p>
        </w:tc>
        <w:tc>
          <w:tcPr>
            <w:tcW w:w="2161" w:type="dxa"/>
          </w:tcPr>
          <w:p w14:paraId="3C4FDF76">
            <w:r>
              <w:t>制定年度审计工作计划附件预览下载功能方便用户查看和获取附件内容。在</w:t>
            </w:r>
            <w:r>
              <w:br w:type="textWrapping"/>
            </w:r>
            <w:r>
              <w:t>计划详情或附件管理区域，系统列出附件基本信息，附件名以可链接形式呈现。</w:t>
            </w:r>
            <w:r>
              <w:br w:type="textWrapping"/>
            </w:r>
            <w:r>
              <w:t>系统根据附件类型处理，如图片、文本类文件可在新窗口或弹出框中预览，提供</w:t>
            </w:r>
            <w:r>
              <w:br w:type="textWrapping"/>
            </w:r>
            <w:r>
              <w:t>浏览操作功能。同时，系统还提供下载按钮，可将附件保存到本地计算机，便于</w:t>
            </w:r>
            <w:r>
              <w:br w:type="textWrapping"/>
            </w:r>
            <w:r>
              <w:t>离线查看、编辑或存档。</w:t>
            </w:r>
          </w:p>
        </w:tc>
      </w:tr>
      <w:tr w14:paraId="4143A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886545">
            <w:r>
              <w:t>1794</w:t>
            </w:r>
          </w:p>
        </w:tc>
        <w:tc>
          <w:tcPr>
            <w:tcW w:w="2161" w:type="dxa"/>
          </w:tcPr>
          <w:p w14:paraId="57755614">
            <w:r>
              <w:t>审计计划</w:t>
            </w:r>
          </w:p>
        </w:tc>
        <w:tc>
          <w:tcPr>
            <w:tcW w:w="2161" w:type="dxa"/>
          </w:tcPr>
          <w:p w14:paraId="38B08244">
            <w:r>
              <w:t>制定年度审计工作计划附件上传</w:t>
            </w:r>
          </w:p>
        </w:tc>
        <w:tc>
          <w:tcPr>
            <w:tcW w:w="2161" w:type="dxa"/>
          </w:tcPr>
          <w:p w14:paraId="3A15E903">
            <w:r>
              <w:t>制定年度审计工作计划修改附件上传功能允许用户在修改审计工作计划时</w:t>
            </w:r>
            <w:r>
              <w:br w:type="textWrapping"/>
            </w:r>
            <w:r>
              <w:t>更新附件。用户修改计划时，进入附件修改界面，可上传按钮选择本地文件（支</w:t>
            </w:r>
            <w:r>
              <w:br w:type="textWrapping"/>
            </w:r>
            <w:r>
              <w:t>持常见格式），系统显示上传进度。若文件名与已有附件相同，可选择覆盖，不</w:t>
            </w:r>
            <w:r>
              <w:br w:type="textWrapping"/>
            </w:r>
            <w:r>
              <w:t>同则添加新附件，完成后提示成功并更新附件列表，确保附件与计划匹配，提供</w:t>
            </w:r>
            <w:r>
              <w:br w:type="textWrapping"/>
            </w:r>
            <w:r>
              <w:t>更准确支持。</w:t>
            </w:r>
          </w:p>
        </w:tc>
      </w:tr>
      <w:tr w14:paraId="15B56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908BF8">
            <w:r>
              <w:t>1795</w:t>
            </w:r>
          </w:p>
        </w:tc>
        <w:tc>
          <w:tcPr>
            <w:tcW w:w="2161" w:type="dxa"/>
          </w:tcPr>
          <w:p w14:paraId="60ED9703">
            <w:r>
              <w:t>审计计划</w:t>
            </w:r>
          </w:p>
        </w:tc>
        <w:tc>
          <w:tcPr>
            <w:tcW w:w="2161" w:type="dxa"/>
          </w:tcPr>
          <w:p w14:paraId="763C6643">
            <w:r>
              <w:t>制定年度审计工作计划附件删除</w:t>
            </w:r>
          </w:p>
        </w:tc>
        <w:tc>
          <w:tcPr>
            <w:tcW w:w="2161" w:type="dxa"/>
          </w:tcPr>
          <w:p w14:paraId="3DB7480E">
            <w:r>
              <w:t>制定年度审计工作计划附件删除功能帮助用户清理无用附件。在附件列表页</w:t>
            </w:r>
            <w:r>
              <w:br w:type="textWrapping"/>
            </w:r>
            <w:r>
              <w:t>面，系统删除服务器中的附件及数据库关联记录，刷新列表，显示成功提示，并</w:t>
            </w:r>
            <w:r>
              <w:br w:type="textWrapping"/>
            </w:r>
            <w:r>
              <w:t>记录操作日志，保持附件管理有序。</w:t>
            </w:r>
          </w:p>
        </w:tc>
      </w:tr>
      <w:tr w14:paraId="2A58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231EBD">
            <w:r>
              <w:t>1796</w:t>
            </w:r>
          </w:p>
        </w:tc>
        <w:tc>
          <w:tcPr>
            <w:tcW w:w="2161" w:type="dxa"/>
          </w:tcPr>
          <w:p w14:paraId="009869F2">
            <w:r>
              <w:t>审计计划</w:t>
            </w:r>
          </w:p>
        </w:tc>
        <w:tc>
          <w:tcPr>
            <w:tcW w:w="2161" w:type="dxa"/>
          </w:tcPr>
          <w:p w14:paraId="5CD79EEB">
            <w:r>
              <w:t>制定年度审计工作计划删除</w:t>
            </w:r>
          </w:p>
        </w:tc>
        <w:tc>
          <w:tcPr>
            <w:tcW w:w="2161" w:type="dxa"/>
          </w:tcPr>
          <w:p w14:paraId="78A84DE9">
            <w:r>
              <w:t>制定年度审计工作计划删除功能用于移除无效计划。在审计计划列表，系统</w:t>
            </w:r>
            <w:r>
              <w:br w:type="textWrapping"/>
            </w:r>
            <w:r>
              <w:t>检查关联数据，若有则提示处理，无则删除所有相关记录，刷新列表，显示成功</w:t>
            </w:r>
            <w:r>
              <w:br w:type="textWrapping"/>
            </w:r>
            <w:r>
              <w:t>提示，记录详细日志，保障计划管理有序准确。</w:t>
            </w:r>
          </w:p>
        </w:tc>
      </w:tr>
      <w:tr w14:paraId="04FE0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D8D798">
            <w:r>
              <w:t>1797</w:t>
            </w:r>
          </w:p>
        </w:tc>
        <w:tc>
          <w:tcPr>
            <w:tcW w:w="2161" w:type="dxa"/>
          </w:tcPr>
          <w:p w14:paraId="4AC3F5D1">
            <w:r>
              <w:t>审计计划</w:t>
            </w:r>
          </w:p>
        </w:tc>
        <w:tc>
          <w:tcPr>
            <w:tcW w:w="2161" w:type="dxa"/>
          </w:tcPr>
          <w:p w14:paraId="01AC5A81">
            <w:r>
              <w:t>审计计划筛选查询（按照制定部门、审计对象、制定时间）</w:t>
            </w:r>
          </w:p>
        </w:tc>
        <w:tc>
          <w:tcPr>
            <w:tcW w:w="2161" w:type="dxa"/>
          </w:tcPr>
          <w:p w14:paraId="3D10F44C">
            <w:r>
              <w:t>审计计划筛选查询功能（按制定部门、审计对象、制定时间）助用户精准查</w:t>
            </w:r>
            <w:r>
              <w:br w:type="textWrapping"/>
            </w:r>
            <w:r>
              <w:t>找计划。在相应字段选择或输入部门名称、审计对象及时间范围，系统搜索匹配</w:t>
            </w:r>
            <w:r>
              <w:br w:type="textWrapping"/>
            </w:r>
            <w:r>
              <w:t>后展示符合条件的计划列表，可进一步操作，若为空则提示，便于规划执行审计</w:t>
            </w:r>
            <w:r>
              <w:br w:type="textWrapping"/>
            </w:r>
            <w:r>
              <w:t>工作。</w:t>
            </w:r>
          </w:p>
        </w:tc>
      </w:tr>
      <w:tr w14:paraId="6A8BF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305F67">
            <w:r>
              <w:t>1798</w:t>
            </w:r>
          </w:p>
        </w:tc>
        <w:tc>
          <w:tcPr>
            <w:tcW w:w="2161" w:type="dxa"/>
          </w:tcPr>
          <w:p w14:paraId="4B0DF8EF">
            <w:r>
              <w:t>审计方案</w:t>
            </w:r>
          </w:p>
        </w:tc>
        <w:tc>
          <w:tcPr>
            <w:tcW w:w="2161" w:type="dxa"/>
          </w:tcPr>
          <w:p w14:paraId="63860D59">
            <w:r>
              <w:t>审计工作方案管理</w:t>
            </w:r>
          </w:p>
        </w:tc>
        <w:tc>
          <w:tcPr>
            <w:tcW w:w="2161" w:type="dxa"/>
          </w:tcPr>
          <w:p w14:paraId="01C21AB7">
            <w:r>
              <w:t>允许用户针对不同的审计对象、目的和范围创建和执行审计任务。系统支持</w:t>
            </w:r>
            <w:r>
              <w:br w:type="textWrapping"/>
            </w:r>
            <w:r>
              <w:t>从审计计划的选取到审计方案的详细制定，再到审计组成员的分工和审计任务的</w:t>
            </w:r>
            <w:r>
              <w:br w:type="textWrapping"/>
            </w:r>
            <w:r>
              <w:t>执行。</w:t>
            </w:r>
            <w:r>
              <w:br w:type="textWrapping"/>
            </w:r>
            <w:r>
              <w:t>审计方案是审计部门对整个审计过程的具体内容和实施步骤预先安排的一</w:t>
            </w:r>
            <w:r>
              <w:br w:type="textWrapping"/>
            </w:r>
            <w:r>
              <w:t>种工作计划。它包括审计对象、审计目的、审计范围和重点、审计依据、审计步</w:t>
            </w:r>
            <w:r>
              <w:br w:type="textWrapping"/>
            </w:r>
            <w:r>
              <w:t>骤、审计形式、审计组织分工与配合和时间进度，及其他应注意的审计事项。</w:t>
            </w:r>
            <w:r>
              <w:br w:type="textWrapping"/>
            </w:r>
            <w:r>
              <w:t>审计项目计划正式下达后，有关部门和专业处室要按计划组织实施。要根据</w:t>
            </w:r>
            <w:r>
              <w:br w:type="textWrapping"/>
            </w:r>
            <w:r>
              <w:t>本部门、本处室人力资源状况，针对各审计项目特点进行选配资源。要切实组织</w:t>
            </w:r>
            <w:r>
              <w:br w:type="textWrapping"/>
            </w:r>
            <w:r>
              <w:t>制定好审计项目方案，要结合具体审计项目，将审计宗旨、审计战略、审计人力</w:t>
            </w:r>
            <w:r>
              <w:br w:type="textWrapping"/>
            </w:r>
            <w:r>
              <w:t>资源安排、审计项目计划都体现在审计方案中。尤其是审计项目计划，更是体现</w:t>
            </w:r>
            <w:r>
              <w:br w:type="textWrapping"/>
            </w:r>
            <w:r>
              <w:t>为审计方案的具体内容和步骤。要加强审前调查工作，为科学制定审计方案和有</w:t>
            </w:r>
            <w:r>
              <w:br w:type="textWrapping"/>
            </w:r>
            <w:r>
              <w:t>效实施审计项目打好基础。要充分考虑审计项目的重要性和要求，考虑审计效益</w:t>
            </w:r>
            <w:r>
              <w:br w:type="textWrapping"/>
            </w:r>
            <w:r>
              <w:t>和审计风险之间的关系。审计方案经过审核批准后实施。</w:t>
            </w:r>
            <w:r>
              <w:br w:type="textWrapping"/>
            </w:r>
            <w:r>
              <w:t>审计方案能有针对性地分配审计人员，并对完成现场审计和撰写审计报告的</w:t>
            </w:r>
            <w:r>
              <w:br w:type="textWrapping"/>
            </w:r>
            <w:r>
              <w:t>日程作出具体安排，统筹安排有关事宜，是对现场审计工作进行监督和检查的依</w:t>
            </w:r>
            <w:r>
              <w:br w:type="textWrapping"/>
            </w:r>
            <w:r>
              <w:t>据，是提高审计工作效率和效果的必要措施。</w:t>
            </w:r>
          </w:p>
        </w:tc>
      </w:tr>
      <w:tr w14:paraId="38920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899E72">
            <w:r>
              <w:t>1799</w:t>
            </w:r>
          </w:p>
        </w:tc>
        <w:tc>
          <w:tcPr>
            <w:tcW w:w="2161" w:type="dxa"/>
          </w:tcPr>
          <w:p w14:paraId="69A180A7">
            <w:r>
              <w:t>审计方案</w:t>
            </w:r>
          </w:p>
        </w:tc>
        <w:tc>
          <w:tcPr>
            <w:tcW w:w="2161" w:type="dxa"/>
          </w:tcPr>
          <w:p w14:paraId="6D8B1091">
            <w:r>
              <w:t>审计工作方案管理-审计工作方案列表</w:t>
            </w:r>
          </w:p>
        </w:tc>
        <w:tc>
          <w:tcPr>
            <w:tcW w:w="2161" w:type="dxa"/>
          </w:tcPr>
          <w:p w14:paraId="32136EA7">
            <w:r>
              <w:t>审计工作方案筛选、审计工作方案查询、审计工作方案修改</w:t>
            </w:r>
          </w:p>
        </w:tc>
      </w:tr>
      <w:tr w14:paraId="2E754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725BAB">
            <w:r>
              <w:t>1800</w:t>
            </w:r>
          </w:p>
        </w:tc>
        <w:tc>
          <w:tcPr>
            <w:tcW w:w="2161" w:type="dxa"/>
          </w:tcPr>
          <w:p w14:paraId="5BCCA850">
            <w:r>
              <w:t>审计方案</w:t>
            </w:r>
          </w:p>
        </w:tc>
        <w:tc>
          <w:tcPr>
            <w:tcW w:w="2161" w:type="dxa"/>
          </w:tcPr>
          <w:p w14:paraId="330D86D3">
            <w:r>
              <w:t>审计工作方案管理-审计工作方案已制定/未制定筛选</w:t>
            </w:r>
          </w:p>
        </w:tc>
        <w:tc>
          <w:tcPr>
            <w:tcW w:w="2161" w:type="dxa"/>
          </w:tcPr>
          <w:p w14:paraId="0B9E065F">
            <w:r>
              <w:t>审计工作方案已制定/未制定筛选功能主要用于快速分类和定位审计工作</w:t>
            </w:r>
            <w:r>
              <w:br w:type="textWrapping"/>
            </w:r>
            <w:r>
              <w:t>方案，满足用户对不同状态方案的管理需求。系统在审计工作方案管理界面提供</w:t>
            </w:r>
            <w:r>
              <w:br w:type="textWrapping"/>
            </w:r>
            <w:r>
              <w:t>明确的筛选选项，用户可通过下拉菜单或单选按钮等交互元素轻松选择已制定或</w:t>
            </w:r>
            <w:r>
              <w:br w:type="textWrapping"/>
            </w:r>
            <w:r>
              <w:t>未制定状态进行筛选。选择已制定筛选后，系统将展示所有已完成制定流程的审</w:t>
            </w:r>
            <w:r>
              <w:br w:type="textWrapping"/>
            </w:r>
            <w:r>
              <w:t>计工作方案列表，方便用户查看、分析和进一步操作这些已就绪的方案，如进行</w:t>
            </w:r>
            <w:r>
              <w:br w:type="textWrapping"/>
            </w:r>
            <w:r>
              <w:t>审批、查看详情或执行审计任务等。而选择未制定筛选时，系统则呈现尚未完成</w:t>
            </w:r>
            <w:r>
              <w:br w:type="textWrapping"/>
            </w:r>
            <w:r>
              <w:t>制定的方案，有助于用户及时跟进和推动这些方案的制定进程，确保审计工作按</w:t>
            </w:r>
            <w:r>
              <w:br w:type="textWrapping"/>
            </w:r>
            <w:r>
              <w:t>计划有序开展，提高审计工作方案管理的效率和针对性。</w:t>
            </w:r>
          </w:p>
        </w:tc>
      </w:tr>
      <w:tr w14:paraId="16D3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62D29A">
            <w:r>
              <w:t>1801</w:t>
            </w:r>
          </w:p>
        </w:tc>
        <w:tc>
          <w:tcPr>
            <w:tcW w:w="2161" w:type="dxa"/>
          </w:tcPr>
          <w:p w14:paraId="744FCC6B">
            <w:r>
              <w:t>审计方案</w:t>
            </w:r>
          </w:p>
        </w:tc>
        <w:tc>
          <w:tcPr>
            <w:tcW w:w="2161" w:type="dxa"/>
          </w:tcPr>
          <w:p w14:paraId="139EE728">
            <w:r>
              <w:t>审计工作方案管理-审计工作方案已制定查看详情</w:t>
            </w:r>
          </w:p>
        </w:tc>
        <w:tc>
          <w:tcPr>
            <w:tcW w:w="2161" w:type="dxa"/>
          </w:tcPr>
          <w:p w14:paraId="0C7914E1">
            <w:r>
              <w:t>审计工作方案已制定查看详情功能旨在为用户提供深入了解已制定审计工</w:t>
            </w:r>
            <w:r>
              <w:br w:type="textWrapping"/>
            </w:r>
            <w:r>
              <w:t>作方案具体内容的便捷途径。已制定的审计工作方案列表中查看详情，系统以详</w:t>
            </w:r>
            <w:r>
              <w:br w:type="textWrapping"/>
            </w:r>
            <w:r>
              <w:t>细页面展示该方案的全面信息。</w:t>
            </w:r>
            <w:r>
              <w:br w:type="textWrapping"/>
            </w:r>
            <w:r>
              <w:t>包括但不限于审计方案的具体名称，明确该方案的唯一标识；</w:t>
            </w:r>
            <w:r>
              <w:br w:type="textWrapping"/>
            </w:r>
            <w:r>
              <w:t>所关联的审计计划，帮助用户理解该方案在整体审计规划中的位置和作用；</w:t>
            </w:r>
            <w:r>
              <w:br w:type="textWrapping"/>
            </w:r>
            <w:r>
              <w:t>审计对象的详细信息，使审计人员清楚知晓审计目标主体；</w:t>
            </w:r>
            <w:r>
              <w:br w:type="textWrapping"/>
            </w:r>
            <w:r>
              <w:t>制定部门，明确了责任归属；制定时间，确定了方案的时效性；审批状态，</w:t>
            </w:r>
            <w:r>
              <w:br w:type="textWrapping"/>
            </w:r>
            <w:r>
              <w:t>反映其在审批流程中的进展；以及审计目标、范围、内容、重点、成员分工、审</w:t>
            </w:r>
            <w:r>
              <w:br w:type="textWrapping"/>
            </w:r>
            <w:r>
              <w:t>批记录等核心内容。</w:t>
            </w:r>
            <w:r>
              <w:br w:type="textWrapping"/>
            </w:r>
            <w:r>
              <w:t>此外，还可能展示与该方案相关的附件列表及操作按钮，方便用户查看、下</w:t>
            </w:r>
            <w:r>
              <w:br w:type="textWrapping"/>
            </w:r>
            <w:r>
              <w:t>载或打印附件，为审计工作的实施提供全面、准确的指导和依据，有助于审计人</w:t>
            </w:r>
            <w:r>
              <w:br w:type="textWrapping"/>
            </w:r>
            <w:r>
              <w:t>员深入理解方案细节，确保审计工作的精准执行</w:t>
            </w:r>
          </w:p>
        </w:tc>
      </w:tr>
      <w:tr w14:paraId="3203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29CBE7">
            <w:r>
              <w:t>1802</w:t>
            </w:r>
          </w:p>
        </w:tc>
        <w:tc>
          <w:tcPr>
            <w:tcW w:w="2161" w:type="dxa"/>
          </w:tcPr>
          <w:p w14:paraId="2EDFE27C">
            <w:r>
              <w:t>审计方案</w:t>
            </w:r>
          </w:p>
        </w:tc>
        <w:tc>
          <w:tcPr>
            <w:tcW w:w="2161" w:type="dxa"/>
          </w:tcPr>
          <w:p w14:paraId="5E7509A6">
            <w:r>
              <w:t>审计工作方案管理-审计工作方案未制定一键制定</w:t>
            </w:r>
          </w:p>
        </w:tc>
        <w:tc>
          <w:tcPr>
            <w:tcW w:w="2161" w:type="dxa"/>
          </w:tcPr>
          <w:p w14:paraId="4E80152C">
            <w:r>
              <w:t>在未制定审计方案时，一键制定，系统依预设流程等生成初步框架，含关键</w:t>
            </w:r>
            <w:r>
              <w:br w:type="textWrapping"/>
            </w:r>
            <w:r>
              <w:t>要素，用户可按需调整完善，以高效完成方案制定，推动审计工作规范开展。</w:t>
            </w:r>
          </w:p>
        </w:tc>
      </w:tr>
      <w:tr w14:paraId="2538C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6CABAE">
            <w:r>
              <w:t>1803</w:t>
            </w:r>
          </w:p>
        </w:tc>
        <w:tc>
          <w:tcPr>
            <w:tcW w:w="2161" w:type="dxa"/>
          </w:tcPr>
          <w:p w14:paraId="35B59093">
            <w:r>
              <w:t>审计方案</w:t>
            </w:r>
          </w:p>
        </w:tc>
        <w:tc>
          <w:tcPr>
            <w:tcW w:w="2161" w:type="dxa"/>
          </w:tcPr>
          <w:p w14:paraId="64C6BDF5">
            <w:r>
              <w:t>审计工作方案管理-审计方案制定内容填写</w:t>
            </w:r>
          </w:p>
        </w:tc>
        <w:tc>
          <w:tcPr>
            <w:tcW w:w="2161" w:type="dxa"/>
          </w:tcPr>
          <w:p w14:paraId="06103FFB">
            <w:r>
              <w:t>允许用户填写审计方案的具体内容。审计方案制定界面设置多个输入框和选</w:t>
            </w:r>
            <w:r>
              <w:br w:type="textWrapping"/>
            </w:r>
            <w:r>
              <w:t>项供用户填写审计方案的具体内容。</w:t>
            </w:r>
            <w:r>
              <w:br w:type="textWrapping"/>
            </w:r>
            <w:r>
              <w:t>用户需要填写的内容包括：审计方案名称、审计对象、审计目标、审计依据、</w:t>
            </w:r>
            <w:r>
              <w:br w:type="textWrapping"/>
            </w:r>
            <w:r>
              <w:t>审计范围、审计重点等。</w:t>
            </w:r>
          </w:p>
        </w:tc>
      </w:tr>
      <w:tr w14:paraId="58AE1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D1E9119">
            <w:r>
              <w:t>1804</w:t>
            </w:r>
          </w:p>
        </w:tc>
        <w:tc>
          <w:tcPr>
            <w:tcW w:w="2161" w:type="dxa"/>
          </w:tcPr>
          <w:p w14:paraId="3CC7F485">
            <w:r>
              <w:t>审计方案</w:t>
            </w:r>
          </w:p>
        </w:tc>
        <w:tc>
          <w:tcPr>
            <w:tcW w:w="2161" w:type="dxa"/>
          </w:tcPr>
          <w:p w14:paraId="26D44CA2">
            <w:r>
              <w:t>审计工作方案管理-审计方案制定附件上传</w:t>
            </w:r>
          </w:p>
        </w:tc>
        <w:tc>
          <w:tcPr>
            <w:tcW w:w="2161" w:type="dxa"/>
          </w:tcPr>
          <w:p w14:paraId="7CD06DBB">
            <w:r>
              <w:t>用户可以上传审计方案的附件。在审计工作方案制定界面，允许用户从本地</w:t>
            </w:r>
            <w:r>
              <w:br w:type="textWrapping"/>
            </w:r>
            <w:r>
              <w:t>计算机中选择文件。</w:t>
            </w:r>
            <w:r>
              <w:br w:type="textWrapping"/>
            </w:r>
            <w:r>
              <w:t>系统支持常见的文件格式，如PDF、Excel、Word等。例如，用户可以上传</w:t>
            </w:r>
            <w:r>
              <w:br w:type="textWrapping"/>
            </w:r>
            <w:r>
              <w:t>一份“XX村财务制度文件.pdf”作为审计内容的附件。</w:t>
            </w:r>
            <w:r>
              <w:br w:type="textWrapping"/>
            </w:r>
            <w:r>
              <w:t>在上传过程中，系统可能会显示上传进度条，让用户了解文件上传的情况。</w:t>
            </w:r>
            <w:r>
              <w:br w:type="textWrapping"/>
            </w:r>
            <w:r>
              <w:t>上传成功后，系统会在界面上显示已上传附件的文件名、文件类型和大小等</w:t>
            </w:r>
            <w:r>
              <w:br w:type="textWrapping"/>
            </w:r>
            <w:r>
              <w:t>信息。</w:t>
            </w:r>
          </w:p>
        </w:tc>
      </w:tr>
      <w:tr w14:paraId="1BEE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9243A9A">
            <w:r>
              <w:t>1805</w:t>
            </w:r>
          </w:p>
        </w:tc>
        <w:tc>
          <w:tcPr>
            <w:tcW w:w="2161" w:type="dxa"/>
          </w:tcPr>
          <w:p w14:paraId="16FE469B">
            <w:r>
              <w:t>审计方案</w:t>
            </w:r>
          </w:p>
        </w:tc>
        <w:tc>
          <w:tcPr>
            <w:tcW w:w="2161" w:type="dxa"/>
          </w:tcPr>
          <w:p w14:paraId="2A3F7849">
            <w:r>
              <w:t>审计工作方案管理-审计方案制定附件删除</w:t>
            </w:r>
          </w:p>
        </w:tc>
        <w:tc>
          <w:tcPr>
            <w:tcW w:w="2161" w:type="dxa"/>
          </w:tcPr>
          <w:p w14:paraId="0D6CF6D9">
            <w:r>
              <w:t>提供功能以删除审计方案的附件。在已上传附件的列表中，每个附件旁边都</w:t>
            </w:r>
            <w:r>
              <w:br w:type="textWrapping"/>
            </w:r>
            <w:r>
              <w:t>有一个“删除”功能。如果用户确认，系统将从服务器中删除该附件，并刷新</w:t>
            </w:r>
            <w:r>
              <w:br w:type="textWrapping"/>
            </w:r>
            <w:r>
              <w:t>附件列表，使已删除的附件不再显示在界面上。</w:t>
            </w:r>
            <w:r>
              <w:br w:type="textWrapping"/>
            </w:r>
            <w:r>
              <w:t>例如，如果用户发现之前上传的“XX村财务预算初稿.docx”附件有误，</w:t>
            </w:r>
            <w:r>
              <w:br w:type="textWrapping"/>
            </w:r>
            <w:r>
              <w:t>可通过此功能删除。</w:t>
            </w:r>
          </w:p>
        </w:tc>
      </w:tr>
      <w:tr w14:paraId="4B76A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17AA9A">
            <w:r>
              <w:t>1806</w:t>
            </w:r>
          </w:p>
        </w:tc>
        <w:tc>
          <w:tcPr>
            <w:tcW w:w="2161" w:type="dxa"/>
          </w:tcPr>
          <w:p w14:paraId="6EAC6785">
            <w:r>
              <w:t>审计方案</w:t>
            </w:r>
          </w:p>
        </w:tc>
        <w:tc>
          <w:tcPr>
            <w:tcW w:w="2161" w:type="dxa"/>
          </w:tcPr>
          <w:p w14:paraId="66D6D9F4">
            <w:r>
              <w:t>审计工作方案管理-审计方案制定附件预览下载</w:t>
            </w:r>
          </w:p>
        </w:tc>
        <w:tc>
          <w:tcPr>
            <w:tcW w:w="2161" w:type="dxa"/>
          </w:tcPr>
          <w:p w14:paraId="255E9231">
            <w:r>
              <w:t>用户可以预览和下载审计方案的附件。</w:t>
            </w:r>
            <w:r>
              <w:br w:type="textWrapping"/>
            </w:r>
            <w:r>
              <w:t>①附件预览功能</w:t>
            </w:r>
            <w:r>
              <w:br w:type="textWrapping"/>
            </w:r>
            <w:r>
              <w:t>在已上传附件的列表中，附件文件名通常是链接。</w:t>
            </w:r>
            <w:r>
              <w:br w:type="textWrapping"/>
            </w:r>
            <w:r>
              <w:t>对于图片、文本（如PDF、Word）等类型的文件，系统会在新的窗口或弹</w:t>
            </w:r>
            <w:r>
              <w:br w:type="textWrapping"/>
            </w:r>
            <w:r>
              <w:t>出框中打开文件，实现预览功能。例如，“XX村固定资产清单.pdf”，可以直</w:t>
            </w:r>
            <w:r>
              <w:br w:type="textWrapping"/>
            </w:r>
            <w:r>
              <w:t>接在系统中查看该清单内容。</w:t>
            </w:r>
            <w:r>
              <w:br w:type="textWrapping"/>
            </w:r>
            <w:r>
              <w:t>②附件下载功能</w:t>
            </w:r>
            <w:r>
              <w:br w:type="textWrapping"/>
            </w:r>
            <w:r>
              <w:t>对于一些不便于在线预览的文件类型，如Excel文件，系统会提供下载链接。</w:t>
            </w:r>
            <w:r>
              <w:br w:type="textWrapping"/>
            </w:r>
            <w:r>
              <w:t>用户可以将附件下载保存到本地计算机，以便进行离线查看和处理。</w:t>
            </w:r>
          </w:p>
        </w:tc>
      </w:tr>
      <w:tr w14:paraId="45EE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C545C2">
            <w:r>
              <w:t>1807</w:t>
            </w:r>
          </w:p>
        </w:tc>
        <w:tc>
          <w:tcPr>
            <w:tcW w:w="2161" w:type="dxa"/>
          </w:tcPr>
          <w:p w14:paraId="0E492C07">
            <w:r>
              <w:t>审计方案</w:t>
            </w:r>
          </w:p>
        </w:tc>
        <w:tc>
          <w:tcPr>
            <w:tcW w:w="2161" w:type="dxa"/>
          </w:tcPr>
          <w:p w14:paraId="340B83E0">
            <w:r>
              <w:t>审计工作方案管理-审计方案制定审计事项管理</w:t>
            </w:r>
          </w:p>
        </w:tc>
        <w:tc>
          <w:tcPr>
            <w:tcW w:w="2161" w:type="dxa"/>
          </w:tcPr>
          <w:p w14:paraId="05374934">
            <w:r>
              <w:t>在审计工作方案制定界面提供新增审计事项和审计事项管理功能。其中，新</w:t>
            </w:r>
            <w:r>
              <w:br w:type="textWrapping"/>
            </w:r>
            <w:r>
              <w:t>增审计事项功能包括审计事项输入功能，允许用户添加新的审计事项；审计类型</w:t>
            </w:r>
            <w:r>
              <w:br w:type="textWrapping"/>
            </w:r>
            <w:r>
              <w:t>选择功能，用于为新增审计事项选择对应的类型；数据保存功能，能将新增的审</w:t>
            </w:r>
            <w:r>
              <w:br w:type="textWrapping"/>
            </w:r>
            <w:r>
              <w:t>计事项及其类型数据存储到系统中。审计事项管理功能包括审计事项列表查看功</w:t>
            </w:r>
            <w:r>
              <w:br w:type="textWrapping"/>
            </w:r>
            <w:r>
              <w:t>能，可按照不同审计类型对审计事项进行列表展示。</w:t>
            </w:r>
          </w:p>
        </w:tc>
      </w:tr>
      <w:tr w14:paraId="4B6FC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8DCD819">
            <w:r>
              <w:t>1808</w:t>
            </w:r>
          </w:p>
        </w:tc>
        <w:tc>
          <w:tcPr>
            <w:tcW w:w="2161" w:type="dxa"/>
          </w:tcPr>
          <w:p w14:paraId="212B11A4">
            <w:r>
              <w:t>审计方案</w:t>
            </w:r>
          </w:p>
        </w:tc>
        <w:tc>
          <w:tcPr>
            <w:tcW w:w="2161" w:type="dxa"/>
          </w:tcPr>
          <w:p w14:paraId="667175E8">
            <w:r>
              <w:t>审计工作方案管理-审计方案制定审计组成员及分工管理</w:t>
            </w:r>
          </w:p>
        </w:tc>
        <w:tc>
          <w:tcPr>
            <w:tcW w:w="2161" w:type="dxa"/>
          </w:tcPr>
          <w:p w14:paraId="6DC218A2">
            <w:r>
              <w:t>审计组成员及分工功能</w:t>
            </w:r>
            <w:r>
              <w:br w:type="textWrapping"/>
            </w:r>
            <w:r>
              <w:t>在审计工作方案制定界面，有专门的区域用于管理审计组成员及分工。</w:t>
            </w:r>
            <w:r>
              <w:br w:type="textWrapping"/>
            </w:r>
            <w:r>
              <w:t>添加成员：该窗口会列出所有可供选择的审计人员信息，包括姓名、专业、</w:t>
            </w:r>
            <w:r>
              <w:br w:type="textWrapping"/>
            </w:r>
            <w:r>
              <w:t>工作经验等。例如，系统会显示“张三，财务专业，5年审计经验”等信息。</w:t>
            </w:r>
            <w:r>
              <w:br w:type="textWrapping"/>
            </w:r>
            <w:r>
              <w:t>用户可以从列表中选择需要参与此次审计工作的人员。</w:t>
            </w:r>
            <w:r>
              <w:br w:type="textWrapping"/>
            </w:r>
            <w:r>
              <w:t>分工设置：对于已选择的审计人员，系统会提供输入框或下拉菜单，用于设</w:t>
            </w:r>
            <w:r>
              <w:br w:type="textWrapping"/>
            </w:r>
            <w:r>
              <w:t>置其在审计工作中的分工。</w:t>
            </w:r>
            <w:r>
              <w:br w:type="textWrapping"/>
            </w:r>
            <w:r>
              <w:t>例如，对于成员“张三”，用户可以在其对应的输入框中填写“负责财务</w:t>
            </w:r>
            <w:r>
              <w:br w:type="textWrapping"/>
            </w:r>
            <w:r>
              <w:t>收支审计”，明确其工作任务。</w:t>
            </w:r>
            <w:r>
              <w:br w:type="textWrapping"/>
            </w:r>
            <w:r>
              <w:t>显示与保存：系统会将添加的审计组成员及其分工信息实时显示在界面上，</w:t>
            </w:r>
            <w:r>
              <w:br w:type="textWrapping"/>
            </w:r>
            <w:r>
              <w:t>形成一个审计组成员及分工列表。</w:t>
            </w:r>
            <w:r>
              <w:br w:type="textWrapping"/>
            </w:r>
            <w:r>
              <w:t>当用户完成所有成员的选择和分工设置后，系统将保存这些信息，作为此次</w:t>
            </w:r>
            <w:r>
              <w:br w:type="textWrapping"/>
            </w:r>
            <w:r>
              <w:t>审计工作方案的一部分，确保审计工作能够有序开展。</w:t>
            </w:r>
          </w:p>
        </w:tc>
      </w:tr>
      <w:tr w14:paraId="1C6DB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D8DEF6">
            <w:r>
              <w:t>1809</w:t>
            </w:r>
          </w:p>
        </w:tc>
        <w:tc>
          <w:tcPr>
            <w:tcW w:w="2161" w:type="dxa"/>
          </w:tcPr>
          <w:p w14:paraId="4021AFAF">
            <w:r>
              <w:t>审计方案</w:t>
            </w:r>
          </w:p>
        </w:tc>
        <w:tc>
          <w:tcPr>
            <w:tcW w:w="2161" w:type="dxa"/>
          </w:tcPr>
          <w:p w14:paraId="17C73F22">
            <w:r>
              <w:t>审计方案审批管理</w:t>
            </w:r>
          </w:p>
        </w:tc>
        <w:tc>
          <w:tcPr>
            <w:tcW w:w="2161" w:type="dxa"/>
          </w:tcPr>
          <w:p w14:paraId="6D3C76AD">
            <w:r>
              <w:t>提供对审计方案审批的综合管理功能。审计方案审批管理模块是整个审计流</w:t>
            </w:r>
            <w:r>
              <w:br w:type="textWrapping"/>
            </w:r>
            <w:r>
              <w:t>程中的关键控制环节，负责对审计工作方案进行全面的审核与管理。它确保了审</w:t>
            </w:r>
            <w:r>
              <w:br w:type="textWrapping"/>
            </w:r>
            <w:r>
              <w:t>计方案的科学性、合理性和合规性，保障审计工作能够按照规范的程序和标准进</w:t>
            </w:r>
            <w:r>
              <w:br w:type="textWrapping"/>
            </w:r>
            <w:r>
              <w:t>行。审计方案审批管理模块用于管理审计方案的审批流程，用户可以清晰地看到</w:t>
            </w:r>
            <w:r>
              <w:br w:type="textWrapping"/>
            </w:r>
            <w:r>
              <w:t>各个审计方案所处的审批状态，包括已提交审批、待审批、审批通过和审批未通</w:t>
            </w:r>
            <w:r>
              <w:br w:type="textWrapping"/>
            </w:r>
            <w:r>
              <w:t>过等情况。同时，系统会根据用户的权限，显示相应的操作按钮，如审批、查看</w:t>
            </w:r>
            <w:r>
              <w:br w:type="textWrapping"/>
            </w:r>
            <w:r>
              <w:t>详情、驳回等。</w:t>
            </w:r>
          </w:p>
        </w:tc>
      </w:tr>
      <w:tr w14:paraId="221B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C143DA">
            <w:r>
              <w:t>1810</w:t>
            </w:r>
          </w:p>
        </w:tc>
        <w:tc>
          <w:tcPr>
            <w:tcW w:w="2161" w:type="dxa"/>
          </w:tcPr>
          <w:p w14:paraId="0A37AFDC">
            <w:r>
              <w:t>审计方案</w:t>
            </w:r>
          </w:p>
        </w:tc>
        <w:tc>
          <w:tcPr>
            <w:tcW w:w="2161" w:type="dxa"/>
          </w:tcPr>
          <w:p w14:paraId="229393A8">
            <w:r>
              <w:t>审计方案审批-审批列表</w:t>
            </w:r>
          </w:p>
        </w:tc>
        <w:tc>
          <w:tcPr>
            <w:tcW w:w="2161" w:type="dxa"/>
          </w:tcPr>
          <w:p w14:paraId="057B19F4">
            <w:r>
              <w:t>展示所有待审批的审计方案列表。在审计工作方案审批管理模块中，系统提</w:t>
            </w:r>
            <w:r>
              <w:br w:type="textWrapping"/>
            </w:r>
            <w:r>
              <w:t>供了一个专门的“已审批方案查看”功能入口。</w:t>
            </w:r>
            <w:r>
              <w:br w:type="textWrapping"/>
            </w:r>
            <w:r>
              <w:t>该列表以表格形式展示，包含多个关键信息列，如方案名称（清晰显示审计</w:t>
            </w:r>
            <w:r>
              <w:br w:type="textWrapping"/>
            </w:r>
            <w:r>
              <w:t>方案的具体名称，如“[XX村]2024年度财务审计工作方案”）、审计计划（关</w:t>
            </w:r>
            <w:r>
              <w:br w:type="textWrapping"/>
            </w:r>
            <w:r>
              <w:t>联的审计计划名称，方便追溯审计计划源头）、审计对象（明确被审计的村集体</w:t>
            </w:r>
            <w:r>
              <w:br w:type="textWrapping"/>
            </w:r>
            <w:r>
              <w:t>名称，如“XX村村民委员会”）、制定部门（表明方案的制定责任部门，如“XX</w:t>
            </w:r>
            <w:r>
              <w:br w:type="textWrapping"/>
            </w:r>
            <w:r>
              <w:t>县农村经营管理部门审计科”）、制定时间（记录方案的制定精确时间，格式为</w:t>
            </w:r>
            <w:r>
              <w:br w:type="textWrapping"/>
            </w:r>
            <w:r>
              <w:t>“XXXX年XX月XX日”）、审批状态（显示“已审批”字样，突出其审批状</w:t>
            </w:r>
            <w:r>
              <w:br w:type="textWrapping"/>
            </w:r>
            <w:r>
              <w:t>态）。</w:t>
            </w:r>
            <w:r>
              <w:br w:type="textWrapping"/>
            </w:r>
            <w:r>
              <w:t>用户可以通过列表中的方案名称链接，进一步查看该方案的详细内容，包括</w:t>
            </w:r>
            <w:r>
              <w:br w:type="textWrapping"/>
            </w:r>
            <w:r>
              <w:t>审计目标（如“准确评估村集体财务状况，发现潜在财务风险”）、审计范围（如</w:t>
            </w:r>
            <w:r>
              <w:br w:type="textWrapping"/>
            </w:r>
            <w:r>
              <w:t>“涵盖2023年全年财务收支及资产负债情况”）、审计内容及重点（如“重点</w:t>
            </w:r>
            <w:r>
              <w:br w:type="textWrapping"/>
            </w:r>
            <w:r>
              <w:t>审查大额资金支出及专项资金使用情况”）、审计组成员及分工（详细列出成员姓</w:t>
            </w:r>
            <w:r>
              <w:br w:type="textWrapping"/>
            </w:r>
            <w:r>
              <w:t>名及各自负责的工作内容，如“张三负责财务报表审计，李四负责凭证审查”）、</w:t>
            </w:r>
            <w:r>
              <w:br w:type="textWrapping"/>
            </w:r>
            <w:r>
              <w:t>审批记录（展示审批过程中的关键信息，如审批人、审批时间、审批意见等）等，</w:t>
            </w:r>
            <w:r>
              <w:br w:type="textWrapping"/>
            </w:r>
            <w:r>
              <w:t>方便对已审批方案进行深入了解和分析。</w:t>
            </w:r>
          </w:p>
        </w:tc>
      </w:tr>
      <w:tr w14:paraId="404D4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EE4579">
            <w:r>
              <w:t>1811</w:t>
            </w:r>
          </w:p>
        </w:tc>
        <w:tc>
          <w:tcPr>
            <w:tcW w:w="2161" w:type="dxa"/>
          </w:tcPr>
          <w:p w14:paraId="48626629">
            <w:r>
              <w:t>审计方案</w:t>
            </w:r>
          </w:p>
        </w:tc>
        <w:tc>
          <w:tcPr>
            <w:tcW w:w="2161" w:type="dxa"/>
          </w:tcPr>
          <w:p w14:paraId="18D48126">
            <w:r>
              <w:t>审计方案审批查询</w:t>
            </w:r>
          </w:p>
        </w:tc>
        <w:tc>
          <w:tcPr>
            <w:tcW w:w="2161" w:type="dxa"/>
          </w:tcPr>
          <w:p w14:paraId="40AB11C0">
            <w:r>
              <w:t>允许用户查询审计方案审批的状态。审计方案审批查询功能允许用户根据特</w:t>
            </w:r>
            <w:r>
              <w:br w:type="textWrapping"/>
            </w:r>
            <w:r>
              <w:t>定条件，快速查找和筛选审计方案审批的状态信息。这有助于用户在大量的审计</w:t>
            </w:r>
            <w:r>
              <w:br w:type="textWrapping"/>
            </w:r>
            <w:r>
              <w:t>方案中迅速定位到所需的方案，提高审批工作的效率。</w:t>
            </w:r>
            <w:r>
              <w:br w:type="textWrapping"/>
            </w:r>
            <w:r>
              <w:t>用户可以通过输入审计方案名称、审计对象等输入查询；也可以设置筛选条</w:t>
            </w:r>
            <w:r>
              <w:br w:type="textWrapping"/>
            </w:r>
            <w:r>
              <w:t>件，审批状态（待审批、已审批、审批未通过）、制定时间范围（开始日期和结</w:t>
            </w:r>
            <w:r>
              <w:br w:type="textWrapping"/>
            </w:r>
            <w:r>
              <w:t>束日期）等，来获取特定范围内的审计方案审批信息。系统将自动筛选出符合条</w:t>
            </w:r>
            <w:r>
              <w:br w:type="textWrapping"/>
            </w:r>
            <w:r>
              <w:t>件的审计方案，并在列表中显示。</w:t>
            </w:r>
          </w:p>
        </w:tc>
      </w:tr>
      <w:tr w14:paraId="0020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85DCD52">
            <w:r>
              <w:t>1812</w:t>
            </w:r>
          </w:p>
        </w:tc>
        <w:tc>
          <w:tcPr>
            <w:tcW w:w="2161" w:type="dxa"/>
          </w:tcPr>
          <w:p w14:paraId="6B72C197">
            <w:r>
              <w:t>审计方案</w:t>
            </w:r>
          </w:p>
        </w:tc>
        <w:tc>
          <w:tcPr>
            <w:tcW w:w="2161" w:type="dxa"/>
          </w:tcPr>
          <w:p w14:paraId="5DE67A7F">
            <w:r>
              <w:t>审计方案审批-审批列表穿透查看详情</w:t>
            </w:r>
          </w:p>
        </w:tc>
        <w:tc>
          <w:tcPr>
            <w:tcW w:w="2161" w:type="dxa"/>
          </w:tcPr>
          <w:p w14:paraId="7168E741">
            <w:r>
              <w:t>用户可以查看审计方案审批的详细信息。审批列表穿透查看详情功能为用户</w:t>
            </w:r>
            <w:r>
              <w:br w:type="textWrapping"/>
            </w:r>
            <w:r>
              <w:t>提供了一种便捷的方式来深入了解审计方案的详细信息。当用户在审批列表中操</w:t>
            </w:r>
            <w:r>
              <w:br w:type="textWrapping"/>
            </w:r>
            <w:r>
              <w:t>作时，通过特定的交互方式（如点击等），能够直接穿透到对应的审计方案详情</w:t>
            </w:r>
            <w:r>
              <w:br w:type="textWrapping"/>
            </w:r>
            <w:r>
              <w:t>页面。这一功能使得用户无需在多个页面间来回切换寻找，即可迅速获取如审计</w:t>
            </w:r>
            <w:r>
              <w:br w:type="textWrapping"/>
            </w:r>
            <w:r>
              <w:t>计划、方案名称、制定部门、制定时间、工作时间、审计事项、审计依据等详细</w:t>
            </w:r>
            <w:r>
              <w:br w:type="textWrapping"/>
            </w:r>
            <w:r>
              <w:t>内容。通过这种高效的信息获取方式，用户可以更全面地掌握每个审计方案的具</w:t>
            </w:r>
            <w:r>
              <w:br w:type="textWrapping"/>
            </w:r>
            <w:r>
              <w:t>体情况，有助于准确地进行审批决策和后续的审计工作管理。</w:t>
            </w:r>
          </w:p>
        </w:tc>
      </w:tr>
      <w:tr w14:paraId="15E71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2CD0EB">
            <w:r>
              <w:t>1813</w:t>
            </w:r>
          </w:p>
        </w:tc>
        <w:tc>
          <w:tcPr>
            <w:tcW w:w="2161" w:type="dxa"/>
          </w:tcPr>
          <w:p w14:paraId="3FDDECA1">
            <w:r>
              <w:t>审计方案</w:t>
            </w:r>
          </w:p>
        </w:tc>
        <w:tc>
          <w:tcPr>
            <w:tcW w:w="2161" w:type="dxa"/>
          </w:tcPr>
          <w:p w14:paraId="46ADA598">
            <w:r>
              <w:t>审计方案审批-未审批列表一键审批</w:t>
            </w:r>
          </w:p>
        </w:tc>
        <w:tc>
          <w:tcPr>
            <w:tcW w:w="2161" w:type="dxa"/>
          </w:tcPr>
          <w:p w14:paraId="5509D0B3">
            <w:r>
              <w:t>未审批列表一键审批功能聚焦批量审批，设有达标方案自动处理机制。当处</w:t>
            </w:r>
            <w:r>
              <w:br w:type="textWrapping"/>
            </w:r>
            <w:r>
              <w:t>于待审批审计方案列表情境，若审批人员确认方案符合标准，系统立即将其审批</w:t>
            </w:r>
            <w:r>
              <w:br w:type="textWrapping"/>
            </w:r>
            <w:r>
              <w:t>状态更新为“审批通过”，记录审批时间与人员信息，于方案详情区呈现；若方案不符要求，系统精准识别并触发提示，引导单个方案审批，保障流程严谨精准。</w:t>
            </w:r>
            <w:r>
              <w:br w:type="textWrapping"/>
            </w:r>
            <w:r>
              <w:t>方案信息展示功能赋能审批流程。审批管理模块的“未审批方案审批”板</w:t>
            </w:r>
            <w:r>
              <w:br w:type="textWrapping"/>
            </w:r>
            <w:r>
              <w:t>块，展示含方案名称、审计计划等核心要素的列表，样式与已审批列表相似且有</w:t>
            </w:r>
            <w:r>
              <w:br w:type="textWrapping"/>
            </w:r>
            <w:r>
              <w:t>“未审批”标识，还有详尽审批页面罗列关键内容，助力审批人员洞悉方案细</w:t>
            </w:r>
            <w:r>
              <w:br w:type="textWrapping"/>
            </w:r>
            <w:r>
              <w:t>节。</w:t>
            </w:r>
            <w:r>
              <w:br w:type="textWrapping"/>
            </w:r>
            <w:r>
              <w:t>审批意见反馈功能赋予审批人员方案进程主导权。审查后，审批人员在特定</w:t>
            </w:r>
            <w:r>
              <w:br w:type="textWrapping"/>
            </w:r>
            <w:r>
              <w:t>区域发表见解，如“方案合规，同意通过”等，依评判选审批结果，系统记录</w:t>
            </w:r>
            <w:r>
              <w:br w:type="textWrapping"/>
            </w:r>
            <w:r>
              <w:t>相关信息并依决策更新状态，通过则方案移至已审批列表，不通过或退回修改则</w:t>
            </w:r>
            <w:r>
              <w:br w:type="textWrapping"/>
            </w:r>
            <w:r>
              <w:t>通知制定人员调整重审。</w:t>
            </w:r>
          </w:p>
        </w:tc>
      </w:tr>
      <w:tr w14:paraId="2C77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964600">
            <w:r>
              <w:t>1814</w:t>
            </w:r>
          </w:p>
        </w:tc>
        <w:tc>
          <w:tcPr>
            <w:tcW w:w="2161" w:type="dxa"/>
          </w:tcPr>
          <w:p w14:paraId="00890500">
            <w:r>
              <w:t>审计通知</w:t>
            </w:r>
          </w:p>
        </w:tc>
        <w:tc>
          <w:tcPr>
            <w:tcW w:w="2161" w:type="dxa"/>
          </w:tcPr>
          <w:p w14:paraId="26975597">
            <w:r>
              <w:t>审计通知管理</w:t>
            </w:r>
          </w:p>
        </w:tc>
        <w:tc>
          <w:tcPr>
            <w:tcW w:w="2161" w:type="dxa"/>
          </w:tcPr>
          <w:p w14:paraId="0BE66087">
            <w:r>
              <w:t>审计通知管理模块是整个审计流程中的重要沟通环节，负责对审计通知进</w:t>
            </w:r>
            <w:r>
              <w:br w:type="textWrapping"/>
            </w:r>
            <w:r>
              <w:t>行全面的管理和控制。它确保了审计通知能够准确、及时地传达给相关方，保障</w:t>
            </w:r>
            <w:r>
              <w:br w:type="textWrapping"/>
            </w:r>
            <w:r>
              <w:t>审计工作的顺利启动和开展。</w:t>
            </w:r>
            <w:r>
              <w:br w:type="textWrapping"/>
            </w:r>
            <w:r>
              <w:t>系统提供了一个集中的操作界面，用于管理审计通知的生成、发送、跟踪和</w:t>
            </w:r>
            <w:r>
              <w:br w:type="textWrapping"/>
            </w:r>
            <w:r>
              <w:t>记录。在此界面中，用户可以进行诸如创建新通知、编辑现有通知、查看通知状</w:t>
            </w:r>
            <w:r>
              <w:br w:type="textWrapping"/>
            </w:r>
            <w:r>
              <w:t>态、查询通知历史记录等操作，并且根据用户的权限进行相应的操作限制。</w:t>
            </w:r>
          </w:p>
        </w:tc>
      </w:tr>
      <w:tr w14:paraId="40151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DF7E1A9">
            <w:r>
              <w:t>1815</w:t>
            </w:r>
          </w:p>
        </w:tc>
        <w:tc>
          <w:tcPr>
            <w:tcW w:w="2161" w:type="dxa"/>
          </w:tcPr>
          <w:p w14:paraId="1B4F8574">
            <w:r>
              <w:t>审计通知</w:t>
            </w:r>
          </w:p>
        </w:tc>
        <w:tc>
          <w:tcPr>
            <w:tcW w:w="2161" w:type="dxa"/>
          </w:tcPr>
          <w:p w14:paraId="6DE2E41E">
            <w:r>
              <w:t>审计通知列表</w:t>
            </w:r>
          </w:p>
        </w:tc>
        <w:tc>
          <w:tcPr>
            <w:tcW w:w="2161" w:type="dxa"/>
          </w:tcPr>
          <w:p w14:paraId="254CDA8C">
            <w:r>
              <w:t>审计通知列表功能允许用户根据不同的条件对审计通知进行筛选和查询，方便用户快速定位到所需的审计通知。允许用户根据通知的状态进行筛选。可以对</w:t>
            </w:r>
            <w:r>
              <w:br w:type="textWrapping"/>
            </w:r>
            <w:r>
              <w:t>审计计划名称、审计计划、审计对象、方案状态进行筛选查询。</w:t>
            </w:r>
            <w:r>
              <w:br w:type="textWrapping"/>
            </w:r>
            <w:r>
              <w:t>用户可以通过设置筛选条件，如通知状态（已发送、未发送、已回执等）、</w:t>
            </w:r>
            <w:r>
              <w:br w:type="textWrapping"/>
            </w:r>
            <w:r>
              <w:t>审计计划名称（如“2024年度村集体财务审计计划”）、审计计划（如“2024年</w:t>
            </w:r>
            <w:r>
              <w:br w:type="textWrapping"/>
            </w:r>
            <w:r>
              <w:t>度村集体财务审计计划”）、审计对象（如“XX村村委会”）、方案状态（如“已</w:t>
            </w:r>
            <w:r>
              <w:br w:type="textWrapping"/>
            </w:r>
            <w:r>
              <w:t>审批”、“未审批”）等来获取特定范围内的审计通知信息。列表将根据用户设置</w:t>
            </w:r>
            <w:r>
              <w:br w:type="textWrapping"/>
            </w:r>
            <w:r>
              <w:t>的筛选条件动态更新，显示符合条件的审计通知。</w:t>
            </w:r>
          </w:p>
        </w:tc>
      </w:tr>
      <w:tr w14:paraId="7873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57D3D6">
            <w:r>
              <w:t>1816</w:t>
            </w:r>
          </w:p>
        </w:tc>
        <w:tc>
          <w:tcPr>
            <w:tcW w:w="2161" w:type="dxa"/>
          </w:tcPr>
          <w:p w14:paraId="51FC7AAA">
            <w:r>
              <w:t>审计通知</w:t>
            </w:r>
          </w:p>
        </w:tc>
        <w:tc>
          <w:tcPr>
            <w:tcW w:w="2161" w:type="dxa"/>
          </w:tcPr>
          <w:p w14:paraId="6E469A4A">
            <w:r>
              <w:t>审计通知状态筛选</w:t>
            </w:r>
          </w:p>
        </w:tc>
        <w:tc>
          <w:tcPr>
            <w:tcW w:w="2161" w:type="dxa"/>
          </w:tcPr>
          <w:p w14:paraId="73BF4771">
            <w:r>
              <w:t>审计通知状态筛选功能用于帮助用户快速定位不同状态的审计通知，提升审</w:t>
            </w:r>
            <w:r>
              <w:br w:type="textWrapping"/>
            </w:r>
            <w:r>
              <w:t>计流程效率与透明度。在审计通知管理页面设有专门筛选区域，含下拉菜单或单</w:t>
            </w:r>
            <w:r>
              <w:br w:type="textWrapping"/>
            </w:r>
            <w:r>
              <w:t>选按钮组供选择状态。下拉菜单可选未编制、已存、已发送待同意、已发送已同</w:t>
            </w:r>
            <w:r>
              <w:br w:type="textWrapping"/>
            </w:r>
            <w:r>
              <w:t>意等状态，系统依选择自动更新通知列表，按预设规则排序，如按通知时间降序。</w:t>
            </w:r>
            <w:r>
              <w:br w:type="textWrapping"/>
            </w:r>
            <w:r>
              <w:t>该功能助于审计人员与管理人员集中处理任务、跟踪工作进展，还为数据统计分</w:t>
            </w:r>
            <w:r>
              <w:br w:type="textWrapping"/>
            </w:r>
            <w:r>
              <w:t>析提供分类基础，助其评估进度、发现问题并优化工作。</w:t>
            </w:r>
          </w:p>
        </w:tc>
      </w:tr>
      <w:tr w14:paraId="36C78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212D7A">
            <w:r>
              <w:t>1817</w:t>
            </w:r>
          </w:p>
        </w:tc>
        <w:tc>
          <w:tcPr>
            <w:tcW w:w="2161" w:type="dxa"/>
          </w:tcPr>
          <w:p w14:paraId="5A7ED23C">
            <w:r>
              <w:t>审计通知</w:t>
            </w:r>
          </w:p>
        </w:tc>
        <w:tc>
          <w:tcPr>
            <w:tcW w:w="2161" w:type="dxa"/>
          </w:tcPr>
          <w:p w14:paraId="39725FD7">
            <w:r>
              <w:t>审计通知行政区划修改</w:t>
            </w:r>
          </w:p>
        </w:tc>
        <w:tc>
          <w:tcPr>
            <w:tcW w:w="2161" w:type="dxa"/>
          </w:tcPr>
          <w:p w14:paraId="258CA6E8">
            <w:r>
              <w:t>审计通知行政区划修改功能允许用户在必要时调整通知中的行政区划信息，</w:t>
            </w:r>
            <w:r>
              <w:br w:type="textWrapping"/>
            </w:r>
            <w:r>
              <w:t>确保其准确有效，以树状或下拉菜单展示层级信息供选择，也可手动输入（系统</w:t>
            </w:r>
            <w:r>
              <w:br w:type="textWrapping"/>
            </w:r>
            <w:r>
              <w:t>实时校验）。修改后保存，系统检查合法性，通过则更新数据库及关联信息，确</w:t>
            </w:r>
            <w:r>
              <w:br w:type="textWrapping"/>
            </w:r>
            <w:r>
              <w:t>保数据一致；不通过则提示错误，用户修正后可再次保存。此功能可适应行政区</w:t>
            </w:r>
            <w:r>
              <w:br w:type="textWrapping"/>
            </w:r>
            <w:r>
              <w:t>划调整、纠正录入错误并优化审计资源分配，保证审计工作准确、高效开展。</w:t>
            </w:r>
          </w:p>
        </w:tc>
      </w:tr>
      <w:tr w14:paraId="14F1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2DC1C9">
            <w:r>
              <w:t>1818</w:t>
            </w:r>
          </w:p>
        </w:tc>
        <w:tc>
          <w:tcPr>
            <w:tcW w:w="2161" w:type="dxa"/>
          </w:tcPr>
          <w:p w14:paraId="143D07CE">
            <w:r>
              <w:t>审计通知</w:t>
            </w:r>
          </w:p>
        </w:tc>
        <w:tc>
          <w:tcPr>
            <w:tcW w:w="2161" w:type="dxa"/>
          </w:tcPr>
          <w:p w14:paraId="35E0EAFA">
            <w:r>
              <w:t>审计通知穿透详情查看</w:t>
            </w:r>
          </w:p>
        </w:tc>
        <w:tc>
          <w:tcPr>
            <w:tcW w:w="2161" w:type="dxa"/>
          </w:tcPr>
          <w:p w14:paraId="3647C35A">
            <w:r>
              <w:t>该功能允许用户在审计通知列表中直接查看单个审计通知的详细信息，无需</w:t>
            </w:r>
            <w:r>
              <w:br w:type="textWrapping"/>
            </w:r>
            <w:r>
              <w:t>进入其他界面进行查找，方便用户全面了解通知内容。用户可以查看单个审计通</w:t>
            </w:r>
            <w:r>
              <w:br w:type="textWrapping"/>
            </w:r>
            <w:r>
              <w:t>知的详细信息。</w:t>
            </w:r>
            <w:r>
              <w:br w:type="textWrapping"/>
            </w:r>
            <w:r>
              <w:t>在审计通知列表中，每个审计通知的名称或其他关键信息通常是可点击的链</w:t>
            </w:r>
            <w:r>
              <w:br w:type="textWrapping"/>
            </w:r>
            <w:r>
              <w:t>接。在当前页面显示该通知的详细信息页面，包含如上述提到的审计项目、审计</w:t>
            </w:r>
            <w:r>
              <w:br w:type="textWrapping"/>
            </w:r>
            <w:r>
              <w:t>对象、审计方式等详细内容，方便用户查看和处理相关信息。</w:t>
            </w:r>
          </w:p>
        </w:tc>
      </w:tr>
      <w:tr w14:paraId="4BF2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4FE249">
            <w:r>
              <w:t>1819</w:t>
            </w:r>
          </w:p>
        </w:tc>
        <w:tc>
          <w:tcPr>
            <w:tcW w:w="2161" w:type="dxa"/>
          </w:tcPr>
          <w:p w14:paraId="15DEA3D4">
            <w:r>
              <w:t>审计承诺书</w:t>
            </w:r>
          </w:p>
        </w:tc>
        <w:tc>
          <w:tcPr>
            <w:tcW w:w="2161" w:type="dxa"/>
          </w:tcPr>
          <w:p w14:paraId="4246D53A">
            <w:r>
              <w:t>审计承诺书行政区划修改</w:t>
            </w:r>
          </w:p>
        </w:tc>
        <w:tc>
          <w:tcPr>
            <w:tcW w:w="2161" w:type="dxa"/>
          </w:tcPr>
          <w:p w14:paraId="1889AF42">
            <w:r>
              <w:t>提供功能以修改审计承诺书的行政区划信息。此功能允许用户在查看或编辑</w:t>
            </w:r>
            <w:r>
              <w:br w:type="textWrapping"/>
            </w:r>
            <w:r>
              <w:t>审计承诺书的过程中，对其中涉及的行政区划信息进行精准修改。行政区划信息</w:t>
            </w:r>
            <w:r>
              <w:br w:type="textWrapping"/>
            </w:r>
            <w:r>
              <w:t>在审计工作中对于明确审计范围、定位审计对象以及统计分析等方面具有重要意</w:t>
            </w:r>
            <w:r>
              <w:br w:type="textWrapping"/>
            </w:r>
            <w:r>
              <w:t>义，确保其准确性有助于提高审计工作的质量和效率。</w:t>
            </w:r>
            <w:r>
              <w:br w:type="textWrapping"/>
            </w:r>
            <w:r>
              <w:t>当用户进入审计承诺书的查看或编辑页面时，系统会将行政区划信息以特定</w:t>
            </w:r>
            <w:r>
              <w:br w:type="textWrapping"/>
            </w:r>
            <w:r>
              <w:t>的字段形式展示，可供选择或手动输入的行政区划编辑界面，用户在此界面中选择或输入正确的行政区划信息（如省、市、县、村等层级信息），完成修改后系</w:t>
            </w:r>
            <w:r>
              <w:br w:type="textWrapping"/>
            </w:r>
            <w:r>
              <w:t>统将自动保存更新后的行政区划数据。</w:t>
            </w:r>
          </w:p>
        </w:tc>
      </w:tr>
      <w:tr w14:paraId="76491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3E6532B">
            <w:r>
              <w:t>1820</w:t>
            </w:r>
          </w:p>
        </w:tc>
        <w:tc>
          <w:tcPr>
            <w:tcW w:w="2161" w:type="dxa"/>
          </w:tcPr>
          <w:p w14:paraId="3F2E4B8D">
            <w:r>
              <w:t>审计承诺书</w:t>
            </w:r>
          </w:p>
        </w:tc>
        <w:tc>
          <w:tcPr>
            <w:tcW w:w="2161" w:type="dxa"/>
          </w:tcPr>
          <w:p w14:paraId="2A18F951">
            <w:r>
              <w:t>审计承诺书管理</w:t>
            </w:r>
          </w:p>
        </w:tc>
        <w:tc>
          <w:tcPr>
            <w:tcW w:w="2161" w:type="dxa"/>
          </w:tcPr>
          <w:p w14:paraId="6E8280E4">
            <w:r>
              <w:t>审计承诺书管理模块是确保审计工作规范和责任落实的重要环节，它提供了</w:t>
            </w:r>
            <w:r>
              <w:br w:type="textWrapping"/>
            </w:r>
            <w:r>
              <w:t>对审计承诺书从生成到维护的全方位综合管理功能，保障审计相关方对审计工作</w:t>
            </w:r>
            <w:r>
              <w:br w:type="textWrapping"/>
            </w:r>
            <w:r>
              <w:t>的承诺和责任得以明确和记录。</w:t>
            </w:r>
            <w:r>
              <w:br w:type="textWrapping"/>
            </w:r>
            <w:r>
              <w:t>系统为用户提供了一个集成化的操作面板，在该面板上可进行与审计承诺书</w:t>
            </w:r>
            <w:r>
              <w:br w:type="textWrapping"/>
            </w:r>
            <w:r>
              <w:t>相关的各类操作，包括但不限于创建新承诺书、查看现有承诺书状态、编辑承诺</w:t>
            </w:r>
            <w:r>
              <w:br w:type="textWrapping"/>
            </w:r>
            <w:r>
              <w:t>书内容、管理承诺书附件等操作，同时系统会依据用户权限进行操作权限的分配。</w:t>
            </w:r>
          </w:p>
        </w:tc>
      </w:tr>
      <w:tr w14:paraId="03B54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EF87D9">
            <w:r>
              <w:t>1821</w:t>
            </w:r>
          </w:p>
        </w:tc>
        <w:tc>
          <w:tcPr>
            <w:tcW w:w="2161" w:type="dxa"/>
          </w:tcPr>
          <w:p w14:paraId="20359B5D">
            <w:r>
              <w:t>审计承诺书</w:t>
            </w:r>
          </w:p>
        </w:tc>
        <w:tc>
          <w:tcPr>
            <w:tcW w:w="2161" w:type="dxa"/>
          </w:tcPr>
          <w:p w14:paraId="265C762E">
            <w:r>
              <w:t>审计承诺书列表</w:t>
            </w:r>
          </w:p>
        </w:tc>
        <w:tc>
          <w:tcPr>
            <w:tcW w:w="2161" w:type="dxa"/>
          </w:tcPr>
          <w:p w14:paraId="5D71912E">
            <w:r>
              <w:t>审计承诺书列表功能旨在为用户呈现一个完整且有序的所有审计承诺书的</w:t>
            </w:r>
            <w:r>
              <w:br w:type="textWrapping"/>
            </w:r>
            <w:r>
              <w:t>展示界面，方便用户快速浏览和管理审计承诺书的整体情况。展示所有审计承诺</w:t>
            </w:r>
            <w:r>
              <w:br w:type="textWrapping"/>
            </w:r>
            <w:r>
              <w:t>书的列表，新增、筛选、查看详情、修改、下载模版</w:t>
            </w:r>
            <w:r>
              <w:br w:type="textWrapping"/>
            </w:r>
            <w:r>
              <w:t>在系统界面中，存在一个专门的区域以表格形式展示审计承诺书列表。该表</w:t>
            </w:r>
            <w:r>
              <w:br w:type="textWrapping"/>
            </w:r>
            <w:r>
              <w:t>格包含多个关键列信息，如承诺书编号（例如“CP202401”）、审计计划（如“2024</w:t>
            </w:r>
            <w:r>
              <w:br w:type="textWrapping"/>
            </w:r>
            <w:r>
              <w:t>年度村集体财务审计计划”）、编制时间（如“2024-02-20”）、承诺书状态（如</w:t>
            </w:r>
            <w:r>
              <w:br w:type="textWrapping"/>
            </w:r>
            <w:r>
              <w:t>“已提交”）、审计通知（如“[XX村]2024年财务审计通知”）、审计对象（如“XX</w:t>
            </w:r>
            <w:r>
              <w:br w:type="textWrapping"/>
            </w:r>
            <w:r>
              <w:t>村村委会”）等。用户可通过滚动条浏览整个列表。并且，用户可以在此列表界</w:t>
            </w:r>
            <w:r>
              <w:br w:type="textWrapping"/>
            </w:r>
            <w:r>
              <w:t>面进行筛选、查看详情、修改和下载模板等操作。</w:t>
            </w:r>
          </w:p>
        </w:tc>
      </w:tr>
      <w:tr w14:paraId="78A5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8A6141">
            <w:r>
              <w:t>1822</w:t>
            </w:r>
          </w:p>
        </w:tc>
        <w:tc>
          <w:tcPr>
            <w:tcW w:w="2161" w:type="dxa"/>
          </w:tcPr>
          <w:p w14:paraId="03EE19DA">
            <w:r>
              <w:t>审计承诺书</w:t>
            </w:r>
          </w:p>
        </w:tc>
        <w:tc>
          <w:tcPr>
            <w:tcW w:w="2161" w:type="dxa"/>
          </w:tcPr>
          <w:p w14:paraId="3E0162B1">
            <w:r>
              <w:t>审计承诺书查询</w:t>
            </w:r>
          </w:p>
        </w:tc>
        <w:tc>
          <w:tcPr>
            <w:tcW w:w="2161" w:type="dxa"/>
          </w:tcPr>
          <w:p w14:paraId="242FC3A7">
            <w:r>
              <w:t>允许用户根据特定条件进行精准搜索，快速定位到所需的审计承诺书，提高</w:t>
            </w:r>
            <w:r>
              <w:br w:type="textWrapping"/>
            </w:r>
            <w:r>
              <w:t>查找特定结果的效率。</w:t>
            </w:r>
          </w:p>
        </w:tc>
      </w:tr>
      <w:tr w14:paraId="1CA8C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5842B2">
            <w:r>
              <w:t>1823</w:t>
            </w:r>
          </w:p>
        </w:tc>
        <w:tc>
          <w:tcPr>
            <w:tcW w:w="2161" w:type="dxa"/>
          </w:tcPr>
          <w:p w14:paraId="2E05EAE4">
            <w:r>
              <w:t>审计承诺书</w:t>
            </w:r>
          </w:p>
        </w:tc>
        <w:tc>
          <w:tcPr>
            <w:tcW w:w="2161" w:type="dxa"/>
          </w:tcPr>
          <w:p w14:paraId="2B521599">
            <w:r>
              <w:t>审计承诺书下载模版</w:t>
            </w:r>
          </w:p>
        </w:tc>
        <w:tc>
          <w:tcPr>
            <w:tcW w:w="2161" w:type="dxa"/>
          </w:tcPr>
          <w:p w14:paraId="13E038BA">
            <w:r>
              <w:t>用户可以下载审计承诺书的模板，以便填写。此功能旨在为用户提供一个便</w:t>
            </w:r>
            <w:r>
              <w:br w:type="textWrapping"/>
            </w:r>
            <w:r>
              <w:t>捷获取审计承诺书标准模板的渠道，方便用户在需要创建新的审计承诺书时，能够以规范的模板为基础进行填写，确保承诺书格式和内容的规范性，提高工作效</w:t>
            </w:r>
            <w:r>
              <w:br w:type="textWrapping"/>
            </w:r>
            <w:r>
              <w:t>率。</w:t>
            </w:r>
            <w:r>
              <w:br w:type="textWrapping"/>
            </w:r>
            <w:r>
              <w:t>在系统的相关操作界面（如审计承诺书列表界面或者专门的管理界面）中，</w:t>
            </w:r>
            <w:r>
              <w:br w:type="textWrapping"/>
            </w:r>
            <w:r>
              <w:t>设置了一个醒目的“下载模版”按钮。系统预先设定好的审计承诺书模板文件</w:t>
            </w:r>
            <w:r>
              <w:br w:type="textWrapping"/>
            </w:r>
            <w:r>
              <w:t>（通常采用常见的文档格式，如Word、PDF等）下载到用户本地计算机的指定</w:t>
            </w:r>
            <w:r>
              <w:br w:type="textWrapping"/>
            </w:r>
            <w:r>
              <w:t>位置，用户下载完成后可根据实际需求打开模板进行内容填写。</w:t>
            </w:r>
          </w:p>
        </w:tc>
      </w:tr>
      <w:tr w14:paraId="5570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9B3644">
            <w:r>
              <w:t>1824</w:t>
            </w:r>
          </w:p>
        </w:tc>
        <w:tc>
          <w:tcPr>
            <w:tcW w:w="2161" w:type="dxa"/>
          </w:tcPr>
          <w:p w14:paraId="74D62AB0">
            <w:r>
              <w:t>审计承诺书</w:t>
            </w:r>
          </w:p>
        </w:tc>
        <w:tc>
          <w:tcPr>
            <w:tcW w:w="2161" w:type="dxa"/>
          </w:tcPr>
          <w:p w14:paraId="602F3822">
            <w:r>
              <w:t>审计承诺书穿透查看详情</w:t>
            </w:r>
          </w:p>
        </w:tc>
        <w:tc>
          <w:tcPr>
            <w:tcW w:w="2161" w:type="dxa"/>
          </w:tcPr>
          <w:p w14:paraId="684EE32B">
            <w:r>
              <w:t>用户可以查看审计承诺书的详细信息。此功能使用户无需繁琐操作即可从审</w:t>
            </w:r>
            <w:r>
              <w:br w:type="textWrapping"/>
            </w:r>
            <w:r>
              <w:t>计承诺书列表直接深入查看单个承诺书的详细内容，为用户全面了解承诺书的各</w:t>
            </w:r>
            <w:r>
              <w:br w:type="textWrapping"/>
            </w:r>
            <w:r>
              <w:t>项信息提供了便捷途径，有助于用户深入分析和处理与承诺书相关的事务。</w:t>
            </w:r>
            <w:r>
              <w:br w:type="textWrapping"/>
            </w:r>
            <w:r>
              <w:t>在审计承诺书列表页面中，详细展示该承诺书的全面信息，包括但不限于其</w:t>
            </w:r>
            <w:r>
              <w:br w:type="textWrapping"/>
            </w:r>
            <w:r>
              <w:t>所涉及的审计项目整体情况、承诺的具体详细内容（如承诺提供的财务资料的具</w:t>
            </w:r>
            <w:r>
              <w:br w:type="textWrapping"/>
            </w:r>
            <w:r>
              <w:t>体范围和要求等）、相关方签字盖章的完整信息等内容。</w:t>
            </w:r>
          </w:p>
        </w:tc>
      </w:tr>
      <w:tr w14:paraId="2E50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8082BC">
            <w:r>
              <w:t>1825</w:t>
            </w:r>
          </w:p>
        </w:tc>
        <w:tc>
          <w:tcPr>
            <w:tcW w:w="2161" w:type="dxa"/>
          </w:tcPr>
          <w:p w14:paraId="12F7A9CA">
            <w:r>
              <w:t>审计承诺书</w:t>
            </w:r>
          </w:p>
        </w:tc>
        <w:tc>
          <w:tcPr>
            <w:tcW w:w="2161" w:type="dxa"/>
          </w:tcPr>
          <w:p w14:paraId="1F07B3B6">
            <w:r>
              <w:t>审计承诺书详情附件预览</w:t>
            </w:r>
          </w:p>
        </w:tc>
        <w:tc>
          <w:tcPr>
            <w:tcW w:w="2161" w:type="dxa"/>
          </w:tcPr>
          <w:p w14:paraId="726E2EC6">
            <w:r>
              <w:t>用户可以预览审计承诺书的附件。此功能使用户在查看审计承诺书详情时，</w:t>
            </w:r>
            <w:r>
              <w:br w:type="textWrapping"/>
            </w:r>
            <w:r>
              <w:t>能够方便地预览承诺书的附件内容，无需额外下载操作即可查看重要的相关资料，</w:t>
            </w:r>
            <w:r>
              <w:br w:type="textWrapping"/>
            </w:r>
            <w:r>
              <w:t>节省用户时间和操作步骤，提升用户查看附件的便捷性。</w:t>
            </w:r>
            <w:r>
              <w:br w:type="textWrapping"/>
            </w:r>
            <w:r>
              <w:t>在审计承诺书详情查看页面，若存在附件，系统将自动列出附件列表。系统</w:t>
            </w:r>
            <w:r>
              <w:br w:type="textWrapping"/>
            </w:r>
            <w:r>
              <w:t>将根据附件的类型（如图片、PDF、Word等）进行相应的在线预览处理，在页</w:t>
            </w:r>
            <w:r>
              <w:br w:type="textWrapping"/>
            </w:r>
            <w:r>
              <w:t>面上直接展示附件内容，用户可以直接在页面中查看附件的详细信息，如图片的</w:t>
            </w:r>
            <w:r>
              <w:br w:type="textWrapping"/>
            </w:r>
            <w:r>
              <w:t>图像内容、PDF和Word文件的文字和图表内容等。</w:t>
            </w:r>
          </w:p>
        </w:tc>
      </w:tr>
      <w:tr w14:paraId="62D9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F73B7A">
            <w:r>
              <w:t>1826</w:t>
            </w:r>
          </w:p>
        </w:tc>
        <w:tc>
          <w:tcPr>
            <w:tcW w:w="2161" w:type="dxa"/>
          </w:tcPr>
          <w:p w14:paraId="5BFCEF58">
            <w:r>
              <w:t>审计承诺书</w:t>
            </w:r>
          </w:p>
        </w:tc>
        <w:tc>
          <w:tcPr>
            <w:tcW w:w="2161" w:type="dxa"/>
          </w:tcPr>
          <w:p w14:paraId="2F00FA0D">
            <w:r>
              <w:t>审计承诺书审计方案修改</w:t>
            </w:r>
          </w:p>
        </w:tc>
        <w:tc>
          <w:tcPr>
            <w:tcW w:w="2161" w:type="dxa"/>
          </w:tcPr>
          <w:p w14:paraId="4E23CB1D">
            <w:r>
              <w:t>允许用户修改审计承诺书关联的审计方案。此功能允许用户根据实际审计情</w:t>
            </w:r>
            <w:r>
              <w:br w:type="textWrapping"/>
            </w:r>
            <w:r>
              <w:t>况的变化，对审计承诺书所关联的审计方案进行调整，确保审计承诺书与实际执</w:t>
            </w:r>
            <w:r>
              <w:br w:type="textWrapping"/>
            </w:r>
            <w:r>
              <w:t>行的审计方案保持一致，提高审计工作的准确性和协同性。</w:t>
            </w:r>
            <w:r>
              <w:br w:type="textWrapping"/>
            </w:r>
            <w:r>
              <w:t>在审计承诺书的编辑或相关管理界面中，存在一个专门用于关联审计方案的</w:t>
            </w:r>
            <w:r>
              <w:br w:type="textWrapping"/>
            </w:r>
            <w:r>
              <w:t>字段。系统将弹出一个包含所有已创建和保存的审计方案的列表，用户可以从该列表中选择新的审计方案进行关联。选择完成后，系统将自动更新并保存该审计</w:t>
            </w:r>
            <w:r>
              <w:br w:type="textWrapping"/>
            </w:r>
            <w:r>
              <w:t>承诺书所关联的审计方案信息，确保审计工作各环节之间的有效衔接。</w:t>
            </w:r>
          </w:p>
        </w:tc>
      </w:tr>
      <w:tr w14:paraId="6A13D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2855CE">
            <w:r>
              <w:t>1827</w:t>
            </w:r>
          </w:p>
        </w:tc>
        <w:tc>
          <w:tcPr>
            <w:tcW w:w="2161" w:type="dxa"/>
          </w:tcPr>
          <w:p w14:paraId="102BB397">
            <w:r>
              <w:t>审计承诺书</w:t>
            </w:r>
          </w:p>
        </w:tc>
        <w:tc>
          <w:tcPr>
            <w:tcW w:w="2161" w:type="dxa"/>
          </w:tcPr>
          <w:p w14:paraId="2D25A24B">
            <w:r>
              <w:t>审计承诺书修改上传附件</w:t>
            </w:r>
          </w:p>
        </w:tc>
        <w:tc>
          <w:tcPr>
            <w:tcW w:w="2161" w:type="dxa"/>
          </w:tcPr>
          <w:p w14:paraId="3408CFDD">
            <w:r>
              <w:t>用户可以上传审计承诺书的修改附件。此功能为用户在修改审计承诺书时提</w:t>
            </w:r>
            <w:r>
              <w:br w:type="textWrapping"/>
            </w:r>
            <w:r>
              <w:t>供了上传相关附件的操作途径，方便用户补充或更新与承诺书相关的证明材料、</w:t>
            </w:r>
            <w:r>
              <w:br w:type="textWrapping"/>
            </w:r>
            <w:r>
              <w:t>补充说明等附件内容，使审计承诺书的信息更加完整和准确。</w:t>
            </w:r>
            <w:r>
              <w:br w:type="textWrapping"/>
            </w:r>
            <w:r>
              <w:t>当用户进入审计承诺书的修改界面“上传附件”功能。用用户可以从自己</w:t>
            </w:r>
            <w:r>
              <w:br w:type="textWrapping"/>
            </w:r>
            <w:r>
              <w:t>的计算机中选择需要上传的文件（系统支持常见的文件格式，如PDF、Word、</w:t>
            </w:r>
            <w:r>
              <w:br w:type="textWrapping"/>
            </w:r>
            <w:r>
              <w:t>Excel、图片等）进行上传。上传成功后，系统会在界面上显示已上传附件的文件</w:t>
            </w:r>
            <w:r>
              <w:br w:type="textWrapping"/>
            </w:r>
            <w:r>
              <w:t>名、文件大小等相关信息。</w:t>
            </w:r>
          </w:p>
        </w:tc>
      </w:tr>
      <w:tr w14:paraId="08FB6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5F0923">
            <w:r>
              <w:t>1828</w:t>
            </w:r>
          </w:p>
        </w:tc>
        <w:tc>
          <w:tcPr>
            <w:tcW w:w="2161" w:type="dxa"/>
          </w:tcPr>
          <w:p w14:paraId="2DDCFB89">
            <w:r>
              <w:t>审计承诺书</w:t>
            </w:r>
          </w:p>
        </w:tc>
        <w:tc>
          <w:tcPr>
            <w:tcW w:w="2161" w:type="dxa"/>
          </w:tcPr>
          <w:p w14:paraId="7DDDE513">
            <w:r>
              <w:t>审计承诺书修改附件预览</w:t>
            </w:r>
          </w:p>
        </w:tc>
        <w:tc>
          <w:tcPr>
            <w:tcW w:w="2161" w:type="dxa"/>
          </w:tcPr>
          <w:p w14:paraId="638DAE0B">
            <w:r>
              <w:t>用户可以预览上传的审计承诺书修改附件。此功能使用户在修改审计承诺书</w:t>
            </w:r>
            <w:r>
              <w:br w:type="textWrapping"/>
            </w:r>
            <w:r>
              <w:t>并上传附件后，能够及时预览所上传的修改附件内容，方便用户确认附件的准确</w:t>
            </w:r>
            <w:r>
              <w:br w:type="textWrapping"/>
            </w:r>
            <w:r>
              <w:t>性和完整性，确保修改后的附件符合审计工作的要求。</w:t>
            </w:r>
            <w:r>
              <w:br w:type="textWrapping"/>
            </w:r>
            <w:r>
              <w:t>在审计承诺书修改界面的附件管理区域，系统将根据附件类型进行相应的在</w:t>
            </w:r>
            <w:r>
              <w:br w:type="textWrapping"/>
            </w:r>
            <w:r>
              <w:t>线预览处理，在页面上展示附件内容，用户可以查看附件中的详细信息，如文字</w:t>
            </w:r>
            <w:r>
              <w:br w:type="textWrapping"/>
            </w:r>
            <w:r>
              <w:t>内容是否正确、图片是否清晰完整等，以便及时发现问题并进行调整。</w:t>
            </w:r>
          </w:p>
        </w:tc>
      </w:tr>
      <w:tr w14:paraId="5275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DF4528">
            <w:r>
              <w:t>1829</w:t>
            </w:r>
          </w:p>
        </w:tc>
        <w:tc>
          <w:tcPr>
            <w:tcW w:w="2161" w:type="dxa"/>
          </w:tcPr>
          <w:p w14:paraId="0A85963C">
            <w:r>
              <w:t>审计承诺书</w:t>
            </w:r>
          </w:p>
        </w:tc>
        <w:tc>
          <w:tcPr>
            <w:tcW w:w="2161" w:type="dxa"/>
          </w:tcPr>
          <w:p w14:paraId="0FF58CD3">
            <w:r>
              <w:t>审计承诺书附件删除</w:t>
            </w:r>
          </w:p>
        </w:tc>
        <w:tc>
          <w:tcPr>
            <w:tcW w:w="2161" w:type="dxa"/>
          </w:tcPr>
          <w:p w14:paraId="0F018F66">
            <w:r>
              <w:t>提供功能以删除审计承诺书的附件。此功能允许用户对审计承诺书中不再需</w:t>
            </w:r>
            <w:r>
              <w:br w:type="textWrapping"/>
            </w:r>
            <w:r>
              <w:t>要或错误上传的附件进行删除操作，确保审计承诺书附件管理的准确性和合理性，</w:t>
            </w:r>
            <w:r>
              <w:br w:type="textWrapping"/>
            </w:r>
            <w:r>
              <w:t>避免不必要的附件占用系统资源。</w:t>
            </w:r>
            <w:r>
              <w:br w:type="textWrapping"/>
            </w:r>
            <w:r>
              <w:t>在审计承诺书详情查看或编辑界面的附件列表中，如果用户确认删除，系统</w:t>
            </w:r>
            <w:r>
              <w:br w:type="textWrapping"/>
            </w:r>
            <w:r>
              <w:t>将从服务器中删除该附件，并自动刷新附件列表，使已删除的附件不再显示在列</w:t>
            </w:r>
            <w:r>
              <w:br w:type="textWrapping"/>
            </w:r>
            <w:r>
              <w:t>表中，保持附件列表的实时准确性。</w:t>
            </w:r>
          </w:p>
        </w:tc>
      </w:tr>
      <w:tr w14:paraId="17D5C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00C76D">
            <w:r>
              <w:t>1830</w:t>
            </w:r>
          </w:p>
        </w:tc>
        <w:tc>
          <w:tcPr>
            <w:tcW w:w="2161" w:type="dxa"/>
          </w:tcPr>
          <w:p w14:paraId="0B3F4935">
            <w:r>
              <w:t>审计资料调取</w:t>
            </w:r>
          </w:p>
        </w:tc>
        <w:tc>
          <w:tcPr>
            <w:tcW w:w="2161" w:type="dxa"/>
          </w:tcPr>
          <w:p w14:paraId="47011E4D">
            <w:r>
              <w:t>审计计划修改</w:t>
            </w:r>
          </w:p>
        </w:tc>
        <w:tc>
          <w:tcPr>
            <w:tcW w:w="2161" w:type="dxa"/>
          </w:tcPr>
          <w:p w14:paraId="46EC9240">
            <w:r>
              <w:t>审计计划修改功能便于用户依据特定需求从已制定计划中挑选合适的审计</w:t>
            </w:r>
            <w:r>
              <w:br w:type="textWrapping"/>
            </w:r>
            <w:r>
              <w:t>计划进行修改。</w:t>
            </w:r>
          </w:p>
        </w:tc>
      </w:tr>
      <w:tr w14:paraId="1169A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56A313">
            <w:r>
              <w:t>1831</w:t>
            </w:r>
          </w:p>
        </w:tc>
        <w:tc>
          <w:tcPr>
            <w:tcW w:w="2161" w:type="dxa"/>
          </w:tcPr>
          <w:p w14:paraId="291BF6C3">
            <w:r>
              <w:t>审计资料调取</w:t>
            </w:r>
          </w:p>
        </w:tc>
        <w:tc>
          <w:tcPr>
            <w:tcW w:w="2161" w:type="dxa"/>
          </w:tcPr>
          <w:p w14:paraId="34F0558A">
            <w:r>
              <w:t>审计对象修改</w:t>
            </w:r>
          </w:p>
        </w:tc>
        <w:tc>
          <w:tcPr>
            <w:tcW w:w="2161" w:type="dxa"/>
          </w:tcPr>
          <w:p w14:paraId="0861B7F5">
            <w:r>
              <w:t>审计对象修改功能使用户能在审计时从可选范围确定具体审计对象，从而对</w:t>
            </w:r>
            <w:r>
              <w:br w:type="textWrapping"/>
            </w:r>
            <w:r>
              <w:t>审计对象进行修改。</w:t>
            </w:r>
          </w:p>
        </w:tc>
      </w:tr>
      <w:tr w14:paraId="1038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28DE55">
            <w:r>
              <w:t>1832</w:t>
            </w:r>
          </w:p>
        </w:tc>
        <w:tc>
          <w:tcPr>
            <w:tcW w:w="2161" w:type="dxa"/>
          </w:tcPr>
          <w:p w14:paraId="338446CC">
            <w:r>
              <w:t>审计资料调取</w:t>
            </w:r>
          </w:p>
        </w:tc>
        <w:tc>
          <w:tcPr>
            <w:tcW w:w="2161" w:type="dxa"/>
          </w:tcPr>
          <w:p w14:paraId="054A434E">
            <w:r>
              <w:t>审计资料调取选择账套</w:t>
            </w:r>
          </w:p>
        </w:tc>
        <w:tc>
          <w:tcPr>
            <w:tcW w:w="2161" w:type="dxa"/>
          </w:tcPr>
          <w:p w14:paraId="3187E575">
            <w:r>
              <w:t>用户可以根据需要选择从村委财务事务管理平台对应的行政区划显示的账</w:t>
            </w:r>
            <w:r>
              <w:br w:type="textWrapping"/>
            </w:r>
            <w:r>
              <w:t>套中选择进行审计资料的调取。</w:t>
            </w:r>
            <w:r>
              <w:br w:type="textWrapping"/>
            </w:r>
            <w:r>
              <w:t>在审计资料调取界面，有一个账套选择区域。系统会根据村委财务事务管理</w:t>
            </w:r>
            <w:r>
              <w:br w:type="textWrapping"/>
            </w:r>
            <w:r>
              <w:t>平台的数据，按照行政区划列出可供选择的账套列表（例如“XX省XX市XX</w:t>
            </w:r>
            <w:r>
              <w:br w:type="textWrapping"/>
            </w:r>
            <w:r>
              <w:t>县XX村账套1”），用户可以从中选择需要的账套，系统将根据所选账套加载对</w:t>
            </w:r>
            <w:r>
              <w:br w:type="textWrapping"/>
            </w:r>
            <w:r>
              <w:t>应的可调用审计资料。</w:t>
            </w:r>
          </w:p>
        </w:tc>
      </w:tr>
      <w:tr w14:paraId="6287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D10843">
            <w:r>
              <w:t>1833</w:t>
            </w:r>
          </w:p>
        </w:tc>
        <w:tc>
          <w:tcPr>
            <w:tcW w:w="2161" w:type="dxa"/>
          </w:tcPr>
          <w:p w14:paraId="09056B77">
            <w:r>
              <w:t>审计资料调取</w:t>
            </w:r>
          </w:p>
        </w:tc>
        <w:tc>
          <w:tcPr>
            <w:tcW w:w="2161" w:type="dxa"/>
          </w:tcPr>
          <w:p w14:paraId="2440177E">
            <w:r>
              <w:t>审计资料调取列表</w:t>
            </w:r>
          </w:p>
        </w:tc>
        <w:tc>
          <w:tcPr>
            <w:tcW w:w="2161" w:type="dxa"/>
          </w:tcPr>
          <w:p w14:paraId="133000BB">
            <w:r>
              <w:t>审计资料调取列表功能以直观清晰的方式展示所有可以被调取的审计资料，</w:t>
            </w:r>
            <w:r>
              <w:br w:type="textWrapping"/>
            </w:r>
            <w:r>
              <w:t>方便用户快速浏览和定位所需资料。</w:t>
            </w:r>
            <w:r>
              <w:br w:type="textWrapping"/>
            </w:r>
            <w:r>
              <w:t>在系统界面中，有一个专门区域以表格形式呈现审计资料调取列表。该表格</w:t>
            </w:r>
            <w:r>
              <w:br w:type="textWrapping"/>
            </w:r>
            <w:r>
              <w:t>包含多个关键列信息，如资料名称（例如“XX村2023年度财务报表”）、资料</w:t>
            </w:r>
            <w:r>
              <w:br w:type="textWrapping"/>
            </w:r>
            <w:r>
              <w:t>类型（如“财务报表”）、所属账套（如“XX村账套1”）、生成时间（如“2024</w:t>
            </w:r>
            <w:r>
              <w:br w:type="textWrapping"/>
            </w:r>
            <w:r>
              <w:t>-01-01”）等。用户可以通过滚动条浏览整个列表，查看所有可调用的资料。</w:t>
            </w:r>
          </w:p>
        </w:tc>
      </w:tr>
      <w:tr w14:paraId="7B01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2B3FA3">
            <w:r>
              <w:t>1834</w:t>
            </w:r>
          </w:p>
        </w:tc>
        <w:tc>
          <w:tcPr>
            <w:tcW w:w="2161" w:type="dxa"/>
          </w:tcPr>
          <w:p w14:paraId="69839796">
            <w:r>
              <w:t>审计资料调取</w:t>
            </w:r>
          </w:p>
        </w:tc>
        <w:tc>
          <w:tcPr>
            <w:tcW w:w="2161" w:type="dxa"/>
          </w:tcPr>
          <w:p w14:paraId="167184DD">
            <w:r>
              <w:t>审计资料列表穿透查看凭证详情</w:t>
            </w:r>
          </w:p>
        </w:tc>
        <w:tc>
          <w:tcPr>
            <w:tcW w:w="2161" w:type="dxa"/>
          </w:tcPr>
          <w:p w14:paraId="0102249D">
            <w:r>
              <w:t>审计资料列表穿透查看凭证详情功能让用户在列表页面操作入口即可快速</w:t>
            </w:r>
            <w:r>
              <w:br w:type="textWrapping"/>
            </w:r>
            <w:r>
              <w:t>查看凭证详细信息，助力审计人员高效分析财务交易。</w:t>
            </w:r>
          </w:p>
        </w:tc>
      </w:tr>
      <w:tr w14:paraId="4E270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FAC0A0">
            <w:r>
              <w:t>1835</w:t>
            </w:r>
          </w:p>
        </w:tc>
        <w:tc>
          <w:tcPr>
            <w:tcW w:w="2161" w:type="dxa"/>
          </w:tcPr>
          <w:p w14:paraId="5A10868F">
            <w:r>
              <w:t>审计资料调取</w:t>
            </w:r>
          </w:p>
        </w:tc>
        <w:tc>
          <w:tcPr>
            <w:tcW w:w="2161" w:type="dxa"/>
          </w:tcPr>
          <w:p w14:paraId="0BC23F65">
            <w:r>
              <w:t>查看凭证详情摘要输入</w:t>
            </w:r>
          </w:p>
        </w:tc>
        <w:tc>
          <w:tcPr>
            <w:tcW w:w="2161" w:type="dxa"/>
          </w:tcPr>
          <w:p w14:paraId="0B1C5672">
            <w:r>
              <w:t>审计人员等可借此定位特定凭证，查看其收支明细、业务事项等详情摘要，</w:t>
            </w:r>
            <w:r>
              <w:br w:type="textWrapping"/>
            </w:r>
            <w:r>
              <w:t>必要时输入补充信息，为审计审查、分析、报告生成及问题追溯提供精准详细的</w:t>
            </w:r>
            <w:r>
              <w:br w:type="textWrapping"/>
            </w:r>
            <w:r>
              <w:t>数据支持，保障审计工作严谨、准确、高效。</w:t>
            </w:r>
          </w:p>
        </w:tc>
      </w:tr>
      <w:tr w14:paraId="1A28B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42E37A">
            <w:r>
              <w:t>1836</w:t>
            </w:r>
          </w:p>
        </w:tc>
        <w:tc>
          <w:tcPr>
            <w:tcW w:w="2161" w:type="dxa"/>
          </w:tcPr>
          <w:p w14:paraId="2415460F">
            <w:r>
              <w:t>审计资料调取</w:t>
            </w:r>
          </w:p>
        </w:tc>
        <w:tc>
          <w:tcPr>
            <w:tcW w:w="2161" w:type="dxa"/>
          </w:tcPr>
          <w:p w14:paraId="3A9CFE0B">
            <w:r>
              <w:t>查看凭证详情会计期间修改</w:t>
            </w:r>
          </w:p>
        </w:tc>
        <w:tc>
          <w:tcPr>
            <w:tcW w:w="2161" w:type="dxa"/>
          </w:tcPr>
          <w:p w14:paraId="09930266">
            <w:r>
              <w:t>用户可在此功能模块对查看凭证的会计期间进行修改，通过操作界面的工具</w:t>
            </w:r>
            <w:r>
              <w:br w:type="textWrapping"/>
            </w:r>
            <w:r>
              <w:t>精准设定时段，避免审计数据偏差，确保后续处理分析在准确的时间范围内进行，</w:t>
            </w:r>
            <w:r>
              <w:br w:type="textWrapping"/>
            </w:r>
            <w:r>
              <w:t>提升审计准确性与针对性，为财务审计工作提供有力支持。</w:t>
            </w:r>
          </w:p>
        </w:tc>
      </w:tr>
      <w:tr w14:paraId="5475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069716">
            <w:r>
              <w:t>1837</w:t>
            </w:r>
          </w:p>
        </w:tc>
        <w:tc>
          <w:tcPr>
            <w:tcW w:w="2161" w:type="dxa"/>
          </w:tcPr>
          <w:p w14:paraId="0F9A4F4C">
            <w:r>
              <w:t>审计资料调取</w:t>
            </w:r>
          </w:p>
        </w:tc>
        <w:tc>
          <w:tcPr>
            <w:tcW w:w="2161" w:type="dxa"/>
          </w:tcPr>
          <w:p w14:paraId="2F2C972A">
            <w:r>
              <w:t>查看凭证详情导出</w:t>
            </w:r>
          </w:p>
        </w:tc>
        <w:tc>
          <w:tcPr>
            <w:tcW w:w="2161" w:type="dxa"/>
          </w:tcPr>
          <w:p w14:paraId="569692D7">
            <w:r>
              <w:t>查看凭证详情导出功能方便用户在查看页面导出，将凭证详情按所选格式下</w:t>
            </w:r>
            <w:r>
              <w:br w:type="textWrapping"/>
            </w:r>
            <w:r>
              <w:t>载到本地，增强审计数据利用性与工作灵活性。</w:t>
            </w:r>
          </w:p>
        </w:tc>
      </w:tr>
      <w:tr w14:paraId="6CD06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8BA154">
            <w:r>
              <w:t>1838</w:t>
            </w:r>
          </w:p>
        </w:tc>
        <w:tc>
          <w:tcPr>
            <w:tcW w:w="2161" w:type="dxa"/>
          </w:tcPr>
          <w:p w14:paraId="46C91DB6">
            <w:r>
              <w:t>审计资料调取</w:t>
            </w:r>
          </w:p>
        </w:tc>
        <w:tc>
          <w:tcPr>
            <w:tcW w:w="2161" w:type="dxa"/>
          </w:tcPr>
          <w:p w14:paraId="1983541D">
            <w:r>
              <w:t>凭证详情列表</w:t>
            </w:r>
          </w:p>
        </w:tc>
        <w:tc>
          <w:tcPr>
            <w:tcW w:w="2161" w:type="dxa"/>
          </w:tcPr>
          <w:p w14:paraId="43C150B4">
            <w:r>
              <w:t>凭证详情列表功能以列表展示众多凭证详细信息，用户可借此概览并利用操</w:t>
            </w:r>
            <w:r>
              <w:br w:type="textWrapping"/>
            </w:r>
            <w:r>
              <w:t>作功能管理定位凭证，为审计人员提供有效工具。</w:t>
            </w:r>
          </w:p>
        </w:tc>
      </w:tr>
      <w:tr w14:paraId="1FA1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7E9B9D3">
            <w:r>
              <w:t>1839</w:t>
            </w:r>
          </w:p>
        </w:tc>
        <w:tc>
          <w:tcPr>
            <w:tcW w:w="2161" w:type="dxa"/>
          </w:tcPr>
          <w:p w14:paraId="7F8B343B">
            <w:r>
              <w:t>审计资料调取</w:t>
            </w:r>
          </w:p>
        </w:tc>
        <w:tc>
          <w:tcPr>
            <w:tcW w:w="2161" w:type="dxa"/>
          </w:tcPr>
          <w:p w14:paraId="1A8B96D2">
            <w:r>
              <w:t>凭证详情排序</w:t>
            </w:r>
          </w:p>
        </w:tc>
        <w:tc>
          <w:tcPr>
            <w:tcW w:w="2161" w:type="dxa"/>
          </w:tcPr>
          <w:p w14:paraId="5F290337">
            <w:r>
              <w:t>凭证详情排序功能使用户可排序，对凭证详情列表数据按特定顺序排列，方便审</w:t>
            </w:r>
            <w:r>
              <w:br w:type="textWrapping"/>
            </w:r>
            <w:r>
              <w:t>计人员查看分析，提升工作效率与准确性。</w:t>
            </w:r>
          </w:p>
        </w:tc>
      </w:tr>
      <w:tr w14:paraId="7C81C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45CDA3">
            <w:r>
              <w:t>1840</w:t>
            </w:r>
          </w:p>
        </w:tc>
        <w:tc>
          <w:tcPr>
            <w:tcW w:w="2161" w:type="dxa"/>
          </w:tcPr>
          <w:p w14:paraId="6BF0D540">
            <w:r>
              <w:t>审计疑点管理</w:t>
            </w:r>
          </w:p>
        </w:tc>
        <w:tc>
          <w:tcPr>
            <w:tcW w:w="2161" w:type="dxa"/>
          </w:tcPr>
          <w:p w14:paraId="2B1AEA34">
            <w:r>
              <w:t>审计疑点管理</w:t>
            </w:r>
          </w:p>
        </w:tc>
        <w:tc>
          <w:tcPr>
            <w:tcW w:w="2161" w:type="dxa"/>
          </w:tcPr>
          <w:p w14:paraId="7525C285">
            <w:r>
              <w:t>提供对审计过程中发现的疑点进行综合管理的功能，包括查看疑点列表、新</w:t>
            </w:r>
            <w:r>
              <w:br w:type="textWrapping"/>
            </w:r>
            <w:r>
              <w:t>增疑点、修改疑点相关信息、查询疑点、导出疑点列表以及管理疑点附件等操作，</w:t>
            </w:r>
            <w:r>
              <w:br w:type="textWrapping"/>
            </w:r>
            <w:r>
              <w:t>操作受用户权限限制。</w:t>
            </w:r>
          </w:p>
        </w:tc>
      </w:tr>
      <w:tr w14:paraId="5F7F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1D29458">
            <w:r>
              <w:t>1841</w:t>
            </w:r>
          </w:p>
        </w:tc>
        <w:tc>
          <w:tcPr>
            <w:tcW w:w="2161" w:type="dxa"/>
          </w:tcPr>
          <w:p w14:paraId="596A198C">
            <w:r>
              <w:t>审计疑点管理</w:t>
            </w:r>
          </w:p>
        </w:tc>
        <w:tc>
          <w:tcPr>
            <w:tcW w:w="2161" w:type="dxa"/>
          </w:tcPr>
          <w:p w14:paraId="49CDACCA">
            <w:r>
              <w:t>审计疑点列表</w:t>
            </w:r>
          </w:p>
        </w:tc>
        <w:tc>
          <w:tcPr>
            <w:tcW w:w="2161" w:type="dxa"/>
          </w:tcPr>
          <w:p w14:paraId="49CC55B5">
            <w:r>
              <w:t>展示所有已记录的审计疑点，供用户查阅和跟踪。以表格形式呈现，包含审</w:t>
            </w:r>
            <w:r>
              <w:br w:type="textWrapping"/>
            </w:r>
            <w:r>
              <w:t>计计划、审计对象、审计事项、是否落实、是否查证、查证说明、证据文件等关</w:t>
            </w:r>
            <w:r>
              <w:br w:type="textWrapping"/>
            </w:r>
            <w:r>
              <w:t>键列信息。</w:t>
            </w:r>
          </w:p>
        </w:tc>
      </w:tr>
      <w:tr w14:paraId="5977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83A52D">
            <w:r>
              <w:t>1842</w:t>
            </w:r>
          </w:p>
        </w:tc>
        <w:tc>
          <w:tcPr>
            <w:tcW w:w="2161" w:type="dxa"/>
          </w:tcPr>
          <w:p w14:paraId="6F6E167C">
            <w:r>
              <w:t>审计疑点管理</w:t>
            </w:r>
          </w:p>
        </w:tc>
        <w:tc>
          <w:tcPr>
            <w:tcW w:w="2161" w:type="dxa"/>
          </w:tcPr>
          <w:p w14:paraId="67C60015">
            <w:r>
              <w:t>审计疑点审计计划修改</w:t>
            </w:r>
          </w:p>
        </w:tc>
        <w:tc>
          <w:tcPr>
            <w:tcW w:w="2161" w:type="dxa"/>
          </w:tcPr>
          <w:p w14:paraId="7B8043BB">
            <w:r>
              <w:t>允许用户根据疑点修改相关的审计计划。通过选择或编辑审计计划后保存更</w:t>
            </w:r>
            <w:r>
              <w:br w:type="textWrapping"/>
            </w:r>
            <w:r>
              <w:t>新。</w:t>
            </w:r>
          </w:p>
        </w:tc>
      </w:tr>
      <w:tr w14:paraId="1CD1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8AEA7C">
            <w:r>
              <w:t>1843</w:t>
            </w:r>
          </w:p>
        </w:tc>
        <w:tc>
          <w:tcPr>
            <w:tcW w:w="2161" w:type="dxa"/>
          </w:tcPr>
          <w:p w14:paraId="141D2386">
            <w:r>
              <w:t>审计疑点管理</w:t>
            </w:r>
          </w:p>
        </w:tc>
        <w:tc>
          <w:tcPr>
            <w:tcW w:w="2161" w:type="dxa"/>
          </w:tcPr>
          <w:p w14:paraId="4D76DD5B">
            <w:r>
              <w:t>审计疑点审计对象修改</w:t>
            </w:r>
          </w:p>
        </w:tc>
        <w:tc>
          <w:tcPr>
            <w:tcW w:w="2161" w:type="dxa"/>
          </w:tcPr>
          <w:p w14:paraId="5E906A0D">
            <w:r>
              <w:t>提供功能以修改与疑点相关的审计对象信息。在查看或编辑疑点时选择或手</w:t>
            </w:r>
            <w:r>
              <w:br w:type="textWrapping"/>
            </w:r>
            <w:r>
              <w:t>动输入新的审计对象信息保存。</w:t>
            </w:r>
          </w:p>
        </w:tc>
      </w:tr>
      <w:tr w14:paraId="300C0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2EF846">
            <w:r>
              <w:t>1844</w:t>
            </w:r>
          </w:p>
        </w:tc>
        <w:tc>
          <w:tcPr>
            <w:tcW w:w="2161" w:type="dxa"/>
          </w:tcPr>
          <w:p w14:paraId="7D9DD27F">
            <w:r>
              <w:t>审计疑点管理</w:t>
            </w:r>
          </w:p>
        </w:tc>
        <w:tc>
          <w:tcPr>
            <w:tcW w:w="2161" w:type="dxa"/>
          </w:tcPr>
          <w:p w14:paraId="2EC648F7">
            <w:r>
              <w:t>新增疑点审计事项修改</w:t>
            </w:r>
          </w:p>
        </w:tc>
        <w:tc>
          <w:tcPr>
            <w:tcW w:w="2161" w:type="dxa"/>
          </w:tcPr>
          <w:p w14:paraId="287BCB8A">
            <w:r>
              <w:t>用户可以对新增的疑点进行审计事项的修改。对于审计过程中产生的疑点要</w:t>
            </w:r>
            <w:r>
              <w:br w:type="textWrapping"/>
            </w:r>
            <w:r>
              <w:t>逐一进行查证，并对查证的结果进行说明，这就是对疑点进行落实的过程。可在</w:t>
            </w:r>
            <w:r>
              <w:br w:type="textWrapping"/>
            </w:r>
            <w:r>
              <w:t>录入疑点时录入落实信息，也可两步分开处理。选中要进行落实的审计疑点，进</w:t>
            </w:r>
            <w:r>
              <w:br w:type="textWrapping"/>
            </w:r>
            <w:r>
              <w:t>入疑点处理窗，在此窗体中查看疑点，并就查证的结果进行说明，保存成功后系</w:t>
            </w:r>
            <w:r>
              <w:br w:type="textWrapping"/>
            </w:r>
            <w:r>
              <w:t>统自动将疑点查证状态更新为“已查证”。</w:t>
            </w:r>
          </w:p>
        </w:tc>
      </w:tr>
      <w:tr w14:paraId="0BBDD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BD9079">
            <w:r>
              <w:t>1845</w:t>
            </w:r>
          </w:p>
        </w:tc>
        <w:tc>
          <w:tcPr>
            <w:tcW w:w="2161" w:type="dxa"/>
          </w:tcPr>
          <w:p w14:paraId="4E8B7A59">
            <w:r>
              <w:t>审计疑点管理</w:t>
            </w:r>
          </w:p>
        </w:tc>
        <w:tc>
          <w:tcPr>
            <w:tcW w:w="2161" w:type="dxa"/>
          </w:tcPr>
          <w:p w14:paraId="569F963B">
            <w:r>
              <w:t>审计疑点管理疑点查询</w:t>
            </w:r>
          </w:p>
        </w:tc>
        <w:tc>
          <w:tcPr>
            <w:tcW w:w="2161" w:type="dxa"/>
          </w:tcPr>
          <w:p w14:paraId="7772956B">
            <w:r>
              <w:t>允许用户根据条件查询特定的审计疑点。通过在搜索框或高级查询区域输入</w:t>
            </w:r>
            <w:r>
              <w:br w:type="textWrapping"/>
            </w:r>
            <w:r>
              <w:t>关键词或设定条件筛选。</w:t>
            </w:r>
          </w:p>
        </w:tc>
      </w:tr>
      <w:tr w14:paraId="10E7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728602">
            <w:r>
              <w:t>1846</w:t>
            </w:r>
          </w:p>
        </w:tc>
        <w:tc>
          <w:tcPr>
            <w:tcW w:w="2161" w:type="dxa"/>
          </w:tcPr>
          <w:p w14:paraId="61B6AE8F">
            <w:r>
              <w:t>审计疑点管理</w:t>
            </w:r>
          </w:p>
        </w:tc>
        <w:tc>
          <w:tcPr>
            <w:tcW w:w="2161" w:type="dxa"/>
          </w:tcPr>
          <w:p w14:paraId="52C8FE9D">
            <w:r>
              <w:t>审计疑点列表导出</w:t>
            </w:r>
          </w:p>
        </w:tc>
        <w:tc>
          <w:tcPr>
            <w:tcW w:w="2161" w:type="dxa"/>
          </w:tcPr>
          <w:p w14:paraId="66E8C966">
            <w:r>
              <w:t>用户可以导出疑点列表，方便进行进一步的分析和记录。选择文件格式后系</w:t>
            </w:r>
            <w:r>
              <w:br w:type="textWrapping"/>
            </w:r>
            <w:r>
              <w:t>统自动转换并下载。</w:t>
            </w:r>
          </w:p>
        </w:tc>
      </w:tr>
      <w:tr w14:paraId="73EA3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1333F3">
            <w:r>
              <w:t>1847</w:t>
            </w:r>
          </w:p>
        </w:tc>
        <w:tc>
          <w:tcPr>
            <w:tcW w:w="2161" w:type="dxa"/>
          </w:tcPr>
          <w:p w14:paraId="6143DAFC">
            <w:r>
              <w:t>审计疑点管理</w:t>
            </w:r>
          </w:p>
        </w:tc>
        <w:tc>
          <w:tcPr>
            <w:tcW w:w="2161" w:type="dxa"/>
          </w:tcPr>
          <w:p w14:paraId="1F3A3585">
            <w:r>
              <w:t>审计疑点新增</w:t>
            </w:r>
          </w:p>
        </w:tc>
        <w:tc>
          <w:tcPr>
            <w:tcW w:w="2161" w:type="dxa"/>
          </w:tcPr>
          <w:p w14:paraId="6B09A9D0">
            <w:r>
              <w:t>提供功能以添加新的审计疑点。填写相关信息并提交保存。审计人员可以直</w:t>
            </w:r>
            <w:r>
              <w:br w:type="textWrapping"/>
            </w:r>
            <w:r>
              <w:t>接通过疑点新增功能将在审计过程中发现的疑点进行新增并进行查证处理。进入</w:t>
            </w:r>
            <w:r>
              <w:br w:type="textWrapping"/>
            </w:r>
            <w:r>
              <w:t>疑点编辑窗，需选择需要新增疑点的审计事项，录入相应的疑点信息。</w:t>
            </w:r>
          </w:p>
        </w:tc>
      </w:tr>
      <w:tr w14:paraId="1D5D9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E21FCF">
            <w:r>
              <w:t>1848</w:t>
            </w:r>
          </w:p>
        </w:tc>
        <w:tc>
          <w:tcPr>
            <w:tcW w:w="2161" w:type="dxa"/>
          </w:tcPr>
          <w:p w14:paraId="3552E952">
            <w:r>
              <w:t>审计疑点管理</w:t>
            </w:r>
          </w:p>
        </w:tc>
        <w:tc>
          <w:tcPr>
            <w:tcW w:w="2161" w:type="dxa"/>
          </w:tcPr>
          <w:p w14:paraId="63D06745">
            <w:r>
              <w:t>审计疑点删除</w:t>
            </w:r>
          </w:p>
        </w:tc>
        <w:tc>
          <w:tcPr>
            <w:tcW w:w="2161" w:type="dxa"/>
          </w:tcPr>
          <w:p w14:paraId="26474A6F">
            <w:r>
              <w:t>允许用户删除已解决或错误的审计疑点。在相关界面删除确认后从数据库删</w:t>
            </w:r>
            <w:r>
              <w:br w:type="textWrapping"/>
            </w:r>
            <w:r>
              <w:t>除。</w:t>
            </w:r>
          </w:p>
        </w:tc>
      </w:tr>
      <w:tr w14:paraId="30FEA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AFA7A3">
            <w:r>
              <w:t>1849</w:t>
            </w:r>
          </w:p>
        </w:tc>
        <w:tc>
          <w:tcPr>
            <w:tcW w:w="2161" w:type="dxa"/>
          </w:tcPr>
          <w:p w14:paraId="29302FD6">
            <w:r>
              <w:t>审计疑点管理</w:t>
            </w:r>
          </w:p>
        </w:tc>
        <w:tc>
          <w:tcPr>
            <w:tcW w:w="2161" w:type="dxa"/>
          </w:tcPr>
          <w:p w14:paraId="191A1774">
            <w:r>
              <w:t>审计疑点新增附件上传</w:t>
            </w:r>
          </w:p>
        </w:tc>
        <w:tc>
          <w:tcPr>
            <w:tcW w:w="2161" w:type="dxa"/>
          </w:tcPr>
          <w:p w14:paraId="7DEA698A">
            <w:r>
              <w:t>用户可以为新增的疑点上传相关的附件或证据。在新增表单界面可选择文件</w:t>
            </w:r>
            <w:r>
              <w:br w:type="textWrapping"/>
            </w:r>
            <w:r>
              <w:t>上传。</w:t>
            </w:r>
          </w:p>
        </w:tc>
      </w:tr>
      <w:tr w14:paraId="044B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19E3F77">
            <w:r>
              <w:t>1850</w:t>
            </w:r>
          </w:p>
        </w:tc>
        <w:tc>
          <w:tcPr>
            <w:tcW w:w="2161" w:type="dxa"/>
          </w:tcPr>
          <w:p w14:paraId="36330C82">
            <w:r>
              <w:t>审计疑点管理</w:t>
            </w:r>
          </w:p>
        </w:tc>
        <w:tc>
          <w:tcPr>
            <w:tcW w:w="2161" w:type="dxa"/>
          </w:tcPr>
          <w:p w14:paraId="6B3724C0">
            <w:r>
              <w:t>审计疑点新增附件删除</w:t>
            </w:r>
          </w:p>
        </w:tc>
        <w:tc>
          <w:tcPr>
            <w:tcW w:w="2161" w:type="dxa"/>
          </w:tcPr>
          <w:p w14:paraId="442B8FD4">
            <w:r>
              <w:t>提供功能以删除不再需要的附件。如果用户确认删除，系统将从服务器中删</w:t>
            </w:r>
            <w:r>
              <w:br w:type="textWrapping"/>
            </w:r>
            <w:r>
              <w:t>除该附件，并自动刷新附件列表，使已删除的附件不再显示，保持附件列表的实</w:t>
            </w:r>
            <w:r>
              <w:br w:type="textWrapping"/>
            </w:r>
            <w:r>
              <w:t>时准确性。</w:t>
            </w:r>
          </w:p>
        </w:tc>
      </w:tr>
      <w:tr w14:paraId="1F5F6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911DB7">
            <w:r>
              <w:t>1851</w:t>
            </w:r>
          </w:p>
        </w:tc>
        <w:tc>
          <w:tcPr>
            <w:tcW w:w="2161" w:type="dxa"/>
          </w:tcPr>
          <w:p w14:paraId="7F0AE3DC">
            <w:r>
              <w:t>审计底稿管理</w:t>
            </w:r>
          </w:p>
        </w:tc>
        <w:tc>
          <w:tcPr>
            <w:tcW w:w="2161" w:type="dxa"/>
          </w:tcPr>
          <w:p w14:paraId="2ACF5D29">
            <w:r>
              <w:t>审计底稿管理</w:t>
            </w:r>
          </w:p>
        </w:tc>
        <w:tc>
          <w:tcPr>
            <w:tcW w:w="2161" w:type="dxa"/>
          </w:tcPr>
          <w:p w14:paraId="1105F417">
            <w:r>
              <w:t>提供对审计底稿进行综合管理的功能。提供涵盖创建、存储、查询、编辑、</w:t>
            </w:r>
            <w:r>
              <w:br w:type="textWrapping"/>
            </w:r>
            <w:r>
              <w:t>删除以及附件管理等全方位的审计底稿综合管理功能，确保审计底稿相关操作有</w:t>
            </w:r>
            <w:r>
              <w:br w:type="textWrapping"/>
            </w:r>
            <w:r>
              <w:t>序进行。</w:t>
            </w:r>
          </w:p>
        </w:tc>
      </w:tr>
      <w:tr w14:paraId="790FA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7336940">
            <w:r>
              <w:t>1852</w:t>
            </w:r>
          </w:p>
        </w:tc>
        <w:tc>
          <w:tcPr>
            <w:tcW w:w="2161" w:type="dxa"/>
          </w:tcPr>
          <w:p w14:paraId="0882116E">
            <w:r>
              <w:t>审计底稿管理</w:t>
            </w:r>
          </w:p>
        </w:tc>
        <w:tc>
          <w:tcPr>
            <w:tcW w:w="2161" w:type="dxa"/>
          </w:tcPr>
          <w:p w14:paraId="76C8AEAC">
            <w:r>
              <w:t>审计底稿列表</w:t>
            </w:r>
          </w:p>
        </w:tc>
        <w:tc>
          <w:tcPr>
            <w:tcW w:w="2161" w:type="dxa"/>
          </w:tcPr>
          <w:p w14:paraId="171819EE">
            <w:r>
              <w:t>展示所有审计底稿的列表供用户查阅。以列表形式呈现所有审计底稿，方便</w:t>
            </w:r>
            <w:r>
              <w:br w:type="textWrapping"/>
            </w:r>
            <w:r>
              <w:t>用户快速浏览和查阅。列表中包含关键信息，便于用户定位所需底稿。</w:t>
            </w:r>
          </w:p>
        </w:tc>
      </w:tr>
      <w:tr w14:paraId="7D95E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7EED32">
            <w:r>
              <w:t>1853</w:t>
            </w:r>
          </w:p>
        </w:tc>
        <w:tc>
          <w:tcPr>
            <w:tcW w:w="2161" w:type="dxa"/>
          </w:tcPr>
          <w:p w14:paraId="23F4009D">
            <w:r>
              <w:t>审计底稿管理</w:t>
            </w:r>
          </w:p>
        </w:tc>
        <w:tc>
          <w:tcPr>
            <w:tcW w:w="2161" w:type="dxa"/>
          </w:tcPr>
          <w:p w14:paraId="42E14023">
            <w:r>
              <w:t>审计底稿审计对象修改</w:t>
            </w:r>
          </w:p>
        </w:tc>
        <w:tc>
          <w:tcPr>
            <w:tcW w:w="2161" w:type="dxa"/>
          </w:tcPr>
          <w:p w14:paraId="165863A0">
            <w:r>
              <w:t>允许用户根据需要修改审计底稿的审计对象信息。用户能够根据实际情况对</w:t>
            </w:r>
            <w:r>
              <w:br w:type="textWrapping"/>
            </w:r>
            <w:r>
              <w:t>审计底稿中的审计对象信息进行修改，确保信息准确。</w:t>
            </w:r>
          </w:p>
        </w:tc>
      </w:tr>
      <w:tr w14:paraId="773F6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6BE737">
            <w:r>
              <w:t>1854</w:t>
            </w:r>
          </w:p>
        </w:tc>
        <w:tc>
          <w:tcPr>
            <w:tcW w:w="2161" w:type="dxa"/>
          </w:tcPr>
          <w:p w14:paraId="3BD64566">
            <w:r>
              <w:t>审计底稿管理</w:t>
            </w:r>
          </w:p>
        </w:tc>
        <w:tc>
          <w:tcPr>
            <w:tcW w:w="2161" w:type="dxa"/>
          </w:tcPr>
          <w:p w14:paraId="11449B54">
            <w:r>
              <w:t>审计底稿审计计划筛选</w:t>
            </w:r>
          </w:p>
        </w:tc>
        <w:tc>
          <w:tcPr>
            <w:tcW w:w="2161" w:type="dxa"/>
          </w:tcPr>
          <w:p w14:paraId="56EA8DAB">
            <w:r>
              <w:t>提供筛选功能，使用户可以根据不同审计计划查找底稿。</w:t>
            </w:r>
          </w:p>
        </w:tc>
      </w:tr>
      <w:tr w14:paraId="73D44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142818">
            <w:r>
              <w:t>1855</w:t>
            </w:r>
          </w:p>
        </w:tc>
        <w:tc>
          <w:tcPr>
            <w:tcW w:w="2161" w:type="dxa"/>
          </w:tcPr>
          <w:p w14:paraId="1221849B">
            <w:r>
              <w:t>审计报告制定</w:t>
            </w:r>
          </w:p>
        </w:tc>
        <w:tc>
          <w:tcPr>
            <w:tcW w:w="2161" w:type="dxa"/>
          </w:tcPr>
          <w:p w14:paraId="6A28D67E">
            <w:r>
              <w:t>审计报告制定管理</w:t>
            </w:r>
          </w:p>
        </w:tc>
        <w:tc>
          <w:tcPr>
            <w:tcW w:w="2161" w:type="dxa"/>
          </w:tcPr>
          <w:p w14:paraId="3790E621">
            <w:r>
              <w:t>提供对审计报告制定过程的综合管理功能。此功能从多方面对审计报告制定</w:t>
            </w:r>
            <w:r>
              <w:br w:type="textWrapping"/>
            </w:r>
            <w:r>
              <w:t>过程进行综合管理。从界面来看，可能具备任务分配功能，例如根据不同审计人</w:t>
            </w:r>
            <w:r>
              <w:br w:type="textWrapping"/>
            </w:r>
            <w:r>
              <w:t>员的专业领域和工作负荷，将报告制定任务合理分配。还可能有进度跟踪功能，</w:t>
            </w:r>
            <w:r>
              <w:br w:type="textWrapping"/>
            </w:r>
            <w:r>
              <w:t>通过记录报告从开始制定到完成的各个阶段，确保整个过程按计划推进。此外，</w:t>
            </w:r>
            <w:r>
              <w:br w:type="textWrapping"/>
            </w:r>
            <w:r>
              <w:t>可能存在质量控制机制，如设置审核节点，在报告初稿完成后进行审核，保证报告内容的准确性和合规性。</w:t>
            </w:r>
          </w:p>
        </w:tc>
      </w:tr>
      <w:tr w14:paraId="06179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CF80C6">
            <w:r>
              <w:t>1856</w:t>
            </w:r>
          </w:p>
        </w:tc>
        <w:tc>
          <w:tcPr>
            <w:tcW w:w="2161" w:type="dxa"/>
          </w:tcPr>
          <w:p w14:paraId="35FA4989">
            <w:r>
              <w:t>审计报告制定</w:t>
            </w:r>
          </w:p>
        </w:tc>
        <w:tc>
          <w:tcPr>
            <w:tcW w:w="2161" w:type="dxa"/>
          </w:tcPr>
          <w:p w14:paraId="5F9088A3">
            <w:r>
              <w:t>审计报告制定列表</w:t>
            </w:r>
          </w:p>
        </w:tc>
        <w:tc>
          <w:tcPr>
            <w:tcW w:w="2161" w:type="dxa"/>
          </w:tcPr>
          <w:p w14:paraId="29F4D698">
            <w:r>
              <w:t>展示所有正在制定或已完成的审计报告列表。该功能在界面上展示了所有正</w:t>
            </w:r>
            <w:r>
              <w:br w:type="textWrapping"/>
            </w:r>
            <w:r>
              <w:t>在制定或已完成的审计报告列表。从图中可以看到，列表包含了丰富的信息，如</w:t>
            </w:r>
            <w:r>
              <w:br w:type="textWrapping"/>
            </w:r>
            <w:r>
              <w:t>审计报告名称、审计时间范围、审计对象、所属县区、审计类型、上报日期等。</w:t>
            </w:r>
            <w:r>
              <w:br w:type="textWrapping"/>
            </w:r>
            <w:r>
              <w:t>这些信息有助于用户快速了解每份报告的基本情况，方便对报告进行查找、筛选</w:t>
            </w:r>
            <w:r>
              <w:br w:type="textWrapping"/>
            </w:r>
            <w:r>
              <w:t>和管理。通过分页功能（如10条/页）和导航按钮（如前往、页码），可以轻</w:t>
            </w:r>
            <w:r>
              <w:br w:type="textWrapping"/>
            </w:r>
            <w:r>
              <w:t>松浏览大量报告。</w:t>
            </w:r>
          </w:p>
        </w:tc>
      </w:tr>
      <w:tr w14:paraId="37C2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4E796A">
            <w:r>
              <w:t>1857</w:t>
            </w:r>
          </w:p>
        </w:tc>
        <w:tc>
          <w:tcPr>
            <w:tcW w:w="2161" w:type="dxa"/>
          </w:tcPr>
          <w:p w14:paraId="086916D4">
            <w:r>
              <w:t>审计报告制定</w:t>
            </w:r>
          </w:p>
        </w:tc>
        <w:tc>
          <w:tcPr>
            <w:tcW w:w="2161" w:type="dxa"/>
          </w:tcPr>
          <w:p w14:paraId="08D3F5E2">
            <w:r>
              <w:t>审计报告行政区划修改</w:t>
            </w:r>
          </w:p>
        </w:tc>
        <w:tc>
          <w:tcPr>
            <w:tcW w:w="2161" w:type="dxa"/>
          </w:tcPr>
          <w:p w14:paraId="42E5F7C0">
            <w:r>
              <w:t>允许用户修改审计报告中的行政区划信息。系统允许用户修改审计报告中的</w:t>
            </w:r>
            <w:r>
              <w:br w:type="textWrapping"/>
            </w:r>
            <w:r>
              <w:t>行政区划信息。在实际操作中，当行政区划发生变更或报告中的行政区划信息有</w:t>
            </w:r>
            <w:r>
              <w:br w:type="textWrapping"/>
            </w:r>
            <w:r>
              <w:t>误时，用户可以在相应的操作界面找到对应的审计报告，进入报告编辑模式，对</w:t>
            </w:r>
            <w:r>
              <w:br w:type="textWrapping"/>
            </w:r>
            <w:r>
              <w:t>其中涉及的行政区划字段进行修改，确保报告中的地理信息准确无误。</w:t>
            </w:r>
          </w:p>
        </w:tc>
      </w:tr>
      <w:tr w14:paraId="21E34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C776D0">
            <w:r>
              <w:t>1858</w:t>
            </w:r>
          </w:p>
        </w:tc>
        <w:tc>
          <w:tcPr>
            <w:tcW w:w="2161" w:type="dxa"/>
          </w:tcPr>
          <w:p w14:paraId="7BAC9CE1">
            <w:r>
              <w:t>审计报告制定</w:t>
            </w:r>
          </w:p>
        </w:tc>
        <w:tc>
          <w:tcPr>
            <w:tcW w:w="2161" w:type="dxa"/>
          </w:tcPr>
          <w:p w14:paraId="0F81BD71">
            <w:r>
              <w:t>审计报告审计计划筛选</w:t>
            </w:r>
          </w:p>
        </w:tc>
        <w:tc>
          <w:tcPr>
            <w:tcW w:w="2161" w:type="dxa"/>
          </w:tcPr>
          <w:p w14:paraId="0DF75CB5">
            <w:r>
              <w:t>提供筛选功能，使用户可以根据审计计划查找相关报告。此功能提供了根据</w:t>
            </w:r>
            <w:r>
              <w:br w:type="textWrapping"/>
            </w:r>
            <w:r>
              <w:t>审计计划查找相关报告的筛选功能。用户可以通过界面上的筛选条件，例如选择</w:t>
            </w:r>
            <w:r>
              <w:br w:type="textWrapping"/>
            </w:r>
            <w:r>
              <w:t>特定的审计计划类型（如财务审计、农村干部任期和离任审计等），系统将自动</w:t>
            </w:r>
            <w:r>
              <w:br w:type="textWrapping"/>
            </w:r>
            <w:r>
              <w:t>过滤出符合条件的审计报告。这有助于用户快速定位到与特定审计计划相关的报</w:t>
            </w:r>
            <w:r>
              <w:br w:type="textWrapping"/>
            </w:r>
            <w:r>
              <w:t>告，提高工作效率。</w:t>
            </w:r>
          </w:p>
        </w:tc>
      </w:tr>
      <w:tr w14:paraId="522EB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B06ACB">
            <w:r>
              <w:t>1859</w:t>
            </w:r>
          </w:p>
        </w:tc>
        <w:tc>
          <w:tcPr>
            <w:tcW w:w="2161" w:type="dxa"/>
          </w:tcPr>
          <w:p w14:paraId="741EE3CA">
            <w:r>
              <w:t>审计报告制定</w:t>
            </w:r>
          </w:p>
        </w:tc>
        <w:tc>
          <w:tcPr>
            <w:tcW w:w="2161" w:type="dxa"/>
          </w:tcPr>
          <w:p w14:paraId="361547AE">
            <w:r>
              <w:t>审计报告审计对象筛选</w:t>
            </w:r>
          </w:p>
        </w:tc>
        <w:tc>
          <w:tcPr>
            <w:tcW w:w="2161" w:type="dxa"/>
          </w:tcPr>
          <w:p w14:paraId="749F0350">
            <w:r>
              <w:t>提供筛选功能，使用户可以根据审计计划查找相关报告。该功能提供了依据</w:t>
            </w:r>
            <w:r>
              <w:br w:type="textWrapping"/>
            </w:r>
            <w:r>
              <w:t>审计对象进行报告筛选的能力。用户可以在界面上选择特定的审计对象（如具体</w:t>
            </w:r>
            <w:r>
              <w:br w:type="textWrapping"/>
            </w:r>
            <w:r>
              <w:t>的村镇名称），系统会筛选出针对该审计对象的审计报告。这对于需要集中查看</w:t>
            </w:r>
            <w:r>
              <w:br w:type="textWrapping"/>
            </w:r>
            <w:r>
              <w:t>某一审计对象相关报告的用户非常实用，能够快速聚焦相关信息。</w:t>
            </w:r>
          </w:p>
        </w:tc>
      </w:tr>
      <w:tr w14:paraId="68A23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880E36A">
            <w:r>
              <w:t>1860</w:t>
            </w:r>
          </w:p>
        </w:tc>
        <w:tc>
          <w:tcPr>
            <w:tcW w:w="2161" w:type="dxa"/>
          </w:tcPr>
          <w:p w14:paraId="24422CDB">
            <w:r>
              <w:t>审计报告制定</w:t>
            </w:r>
          </w:p>
        </w:tc>
        <w:tc>
          <w:tcPr>
            <w:tcW w:w="2161" w:type="dxa"/>
          </w:tcPr>
          <w:p w14:paraId="7B6167D3">
            <w:r>
              <w:t>审计报告报送状态查询</w:t>
            </w:r>
          </w:p>
        </w:tc>
        <w:tc>
          <w:tcPr>
            <w:tcW w:w="2161" w:type="dxa"/>
          </w:tcPr>
          <w:p w14:paraId="27B382FD">
            <w:r>
              <w:t>用户可以查询审计报告的报送状态。用户能够通过此功能查询审计报告的报</w:t>
            </w:r>
            <w:r>
              <w:br w:type="textWrapping"/>
            </w:r>
            <w:r>
              <w:t>送状态。在实际操作中，系统可能会记录报告从提交到各个审核节点的状态信息，</w:t>
            </w:r>
            <w:r>
              <w:br w:type="textWrapping"/>
            </w:r>
            <w:r>
              <w:t>用户可以在界面上输入相关查询条件（如报告名称、报送时间范围等），获取报</w:t>
            </w:r>
            <w:r>
              <w:br w:type="textWrapping"/>
            </w:r>
            <w:r>
              <w:t>告当前是否已提交、审核中还是已完成报送等状态，便于对报告的流转情况进行</w:t>
            </w:r>
            <w:r>
              <w:br w:type="textWrapping"/>
            </w:r>
            <w:r>
              <w:t>跟踪。</w:t>
            </w:r>
          </w:p>
        </w:tc>
      </w:tr>
      <w:tr w14:paraId="03D8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1D2042">
            <w:r>
              <w:t>1861</w:t>
            </w:r>
          </w:p>
        </w:tc>
        <w:tc>
          <w:tcPr>
            <w:tcW w:w="2161" w:type="dxa"/>
          </w:tcPr>
          <w:p w14:paraId="044084DA">
            <w:r>
              <w:t>审计报告制定</w:t>
            </w:r>
          </w:p>
        </w:tc>
        <w:tc>
          <w:tcPr>
            <w:tcW w:w="2161" w:type="dxa"/>
          </w:tcPr>
          <w:p w14:paraId="0464FC95">
            <w:r>
              <w:t>审计报告修改</w:t>
            </w:r>
          </w:p>
        </w:tc>
        <w:tc>
          <w:tcPr>
            <w:tcW w:w="2161" w:type="dxa"/>
          </w:tcPr>
          <w:p w14:paraId="08661743">
            <w:r>
              <w:t>提供功能以对审计报告的内容进行修改和更新。当用户发现报告内容存在错</w:t>
            </w:r>
            <w:r>
              <w:br w:type="textWrapping"/>
            </w:r>
            <w:r>
              <w:t>误或需要更新数据时，可以点击相应报告的修改按钮，进入编辑界面，对报告中</w:t>
            </w:r>
            <w:r>
              <w:br w:type="textWrapping"/>
            </w:r>
            <w:r>
              <w:t>的各项内容（如审计时间范围、审计对象、审计类型等）进行修改，确保报告的</w:t>
            </w:r>
            <w:r>
              <w:br w:type="textWrapping"/>
            </w:r>
            <w:r>
              <w:t>准确性和时效性。</w:t>
            </w:r>
          </w:p>
        </w:tc>
      </w:tr>
      <w:tr w14:paraId="14FE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B6B1BE">
            <w:r>
              <w:t>1862</w:t>
            </w:r>
          </w:p>
        </w:tc>
        <w:tc>
          <w:tcPr>
            <w:tcW w:w="2161" w:type="dxa"/>
          </w:tcPr>
          <w:p w14:paraId="0F55BF8A">
            <w:r>
              <w:t>审计报告制定</w:t>
            </w:r>
          </w:p>
        </w:tc>
        <w:tc>
          <w:tcPr>
            <w:tcW w:w="2161" w:type="dxa"/>
          </w:tcPr>
          <w:p w14:paraId="7490F435">
            <w:r>
              <w:t>审计报告筛选列表穿透查看详情</w:t>
            </w:r>
          </w:p>
        </w:tc>
        <w:tc>
          <w:tcPr>
            <w:tcW w:w="2161" w:type="dxa"/>
          </w:tcPr>
          <w:p w14:paraId="43430E25">
            <w:r>
              <w:t>用户可以查看筛选后的审计报告的详细信息。展示该报告更全面的内容，如</w:t>
            </w:r>
            <w:r>
              <w:br w:type="textWrapping"/>
            </w:r>
            <w:r>
              <w:t>具体的审计发现、审计结论、相关附件等，帮助用户深入了解报告的详细情况。</w:t>
            </w:r>
          </w:p>
        </w:tc>
      </w:tr>
      <w:tr w14:paraId="256E3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38CE8C">
            <w:r>
              <w:t>1863</w:t>
            </w:r>
          </w:p>
        </w:tc>
        <w:tc>
          <w:tcPr>
            <w:tcW w:w="2161" w:type="dxa"/>
          </w:tcPr>
          <w:p w14:paraId="32DDBD6E">
            <w:r>
              <w:t>征求意见管理</w:t>
            </w:r>
          </w:p>
        </w:tc>
        <w:tc>
          <w:tcPr>
            <w:tcW w:w="2161" w:type="dxa"/>
          </w:tcPr>
          <w:p w14:paraId="6A16C040">
            <w:r>
              <w:t>审计意见管理</w:t>
            </w:r>
          </w:p>
        </w:tc>
        <w:tc>
          <w:tcPr>
            <w:tcW w:w="2161" w:type="dxa"/>
          </w:tcPr>
          <w:p w14:paraId="03254737">
            <w:r>
              <w:t>提供对审计过程中收集到的意见和建议进行综合管理的功能。该功能全面覆</w:t>
            </w:r>
            <w:r>
              <w:br w:type="textWrapping"/>
            </w:r>
            <w:r>
              <w:t>盖审计意见和建议从收集、整理、分析到存储的全过程，能够对审计过程中来自</w:t>
            </w:r>
            <w:r>
              <w:br w:type="textWrapping"/>
            </w:r>
            <w:r>
              <w:t>不同渠道的意见和建议进行系统化的综合管理，包括但不限于分类存储、优先级</w:t>
            </w:r>
            <w:r>
              <w:br w:type="textWrapping"/>
            </w:r>
            <w:r>
              <w:t>设定、处理进度跟踪等操作，确保每一条审计意见都能得到妥善处理。</w:t>
            </w:r>
          </w:p>
        </w:tc>
      </w:tr>
      <w:tr w14:paraId="2B279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16A4C27">
            <w:r>
              <w:t>1864</w:t>
            </w:r>
          </w:p>
        </w:tc>
        <w:tc>
          <w:tcPr>
            <w:tcW w:w="2161" w:type="dxa"/>
          </w:tcPr>
          <w:p w14:paraId="4A8F662D">
            <w:r>
              <w:t>征求意见管理</w:t>
            </w:r>
          </w:p>
        </w:tc>
        <w:tc>
          <w:tcPr>
            <w:tcW w:w="2161" w:type="dxa"/>
          </w:tcPr>
          <w:p w14:paraId="5D437B54">
            <w:r>
              <w:t>审计意见列表</w:t>
            </w:r>
          </w:p>
        </w:tc>
        <w:tc>
          <w:tcPr>
            <w:tcW w:w="2161" w:type="dxa"/>
          </w:tcPr>
          <w:p w14:paraId="30BF2479">
            <w:r>
              <w:t>展示所有收集到的审计意见的列表，供用户查阅。通过此功能可以呈现一个</w:t>
            </w:r>
            <w:r>
              <w:br w:type="textWrapping"/>
            </w:r>
            <w:r>
              <w:t>完整且有序的审计意见展示界面，将所有收集到的审计意见以列表形式展示出来，</w:t>
            </w:r>
            <w:r>
              <w:br w:type="textWrapping"/>
            </w:r>
            <w:r>
              <w:t>每条意见可能包括意见来源、提出时间、涉及审计项目等关键信息，方便用户快</w:t>
            </w:r>
            <w:r>
              <w:br w:type="textWrapping"/>
            </w:r>
            <w:r>
              <w:t>速浏览和查阅。</w:t>
            </w:r>
          </w:p>
        </w:tc>
      </w:tr>
      <w:tr w14:paraId="65BE3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C78F20">
            <w:r>
              <w:t>1865</w:t>
            </w:r>
          </w:p>
        </w:tc>
        <w:tc>
          <w:tcPr>
            <w:tcW w:w="2161" w:type="dxa"/>
          </w:tcPr>
          <w:p w14:paraId="0BC6C945">
            <w:r>
              <w:t>征求意见管理</w:t>
            </w:r>
          </w:p>
        </w:tc>
        <w:tc>
          <w:tcPr>
            <w:tcW w:w="2161" w:type="dxa"/>
          </w:tcPr>
          <w:p w14:paraId="6C445B97">
            <w:r>
              <w:t>审计意见列表穿透审计报告查看详情</w:t>
            </w:r>
          </w:p>
        </w:tc>
        <w:tc>
          <w:tcPr>
            <w:tcW w:w="2161" w:type="dxa"/>
          </w:tcPr>
          <w:p w14:paraId="0F1AC09C">
            <w:r>
              <w:t>用户可以穿透审计意见列表，查看关联的审计报告的详细信息。用户在浏览</w:t>
            </w:r>
            <w:r>
              <w:br w:type="textWrapping"/>
            </w:r>
            <w:r>
              <w:t>审计意见列表时，可借助此功能直接深入到与之相关联的审计报告详细页面，无</w:t>
            </w:r>
            <w:r>
              <w:br w:type="textWrapping"/>
            </w:r>
            <w:r>
              <w:t>需额外查找操作，就能查看包括审计发现、结论依据、相关数据等在内的审计报</w:t>
            </w:r>
            <w:r>
              <w:br w:type="textWrapping"/>
            </w:r>
            <w:r>
              <w:t>告详细信息，实现审计意见与报告详情的快速关联查看。</w:t>
            </w:r>
          </w:p>
        </w:tc>
      </w:tr>
      <w:tr w14:paraId="06CCB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A6AAE6">
            <w:r>
              <w:t>1866</w:t>
            </w:r>
          </w:p>
        </w:tc>
        <w:tc>
          <w:tcPr>
            <w:tcW w:w="2161" w:type="dxa"/>
          </w:tcPr>
          <w:p w14:paraId="6E88EF42">
            <w:r>
              <w:t>征求意见管理</w:t>
            </w:r>
          </w:p>
        </w:tc>
        <w:tc>
          <w:tcPr>
            <w:tcW w:w="2161" w:type="dxa"/>
          </w:tcPr>
          <w:p w14:paraId="0189CD23">
            <w:r>
              <w:t>审计意见查询</w:t>
            </w:r>
          </w:p>
        </w:tc>
        <w:tc>
          <w:tcPr>
            <w:tcW w:w="2161" w:type="dxa"/>
          </w:tcPr>
          <w:p w14:paraId="23D009BA">
            <w:r>
              <w:t>允许用户根据特定条件搜索审计意见。此功能允许用户根据自己设定的特定</w:t>
            </w:r>
            <w:r>
              <w:br w:type="textWrapping"/>
            </w:r>
            <w:r>
              <w:t>条件，如按审计项目、意见提出者、意见性质等进行精准搜索，快速定位到所需</w:t>
            </w:r>
            <w:r>
              <w:br w:type="textWrapping"/>
            </w:r>
            <w:r>
              <w:t>的审计意见，提高查找特定审计意见的效率。</w:t>
            </w:r>
          </w:p>
        </w:tc>
      </w:tr>
      <w:tr w14:paraId="09C4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A38A3B">
            <w:r>
              <w:t>1867</w:t>
            </w:r>
          </w:p>
        </w:tc>
        <w:tc>
          <w:tcPr>
            <w:tcW w:w="2161" w:type="dxa"/>
          </w:tcPr>
          <w:p w14:paraId="475DF6EE">
            <w:r>
              <w:t>征求意见管理</w:t>
            </w:r>
          </w:p>
        </w:tc>
        <w:tc>
          <w:tcPr>
            <w:tcW w:w="2161" w:type="dxa"/>
          </w:tcPr>
          <w:p w14:paraId="74546C51">
            <w:r>
              <w:t>审计意见一键上报</w:t>
            </w:r>
          </w:p>
        </w:tc>
        <w:tc>
          <w:tcPr>
            <w:tcW w:w="2161" w:type="dxa"/>
          </w:tcPr>
          <w:p w14:paraId="129E9C36">
            <w:r>
              <w:t>提供功能以快速上报审计意见至相关部门或人员。系统提供了便捷的操作按</w:t>
            </w:r>
            <w:r>
              <w:br w:type="textWrapping"/>
            </w:r>
            <w:r>
              <w:t>钮，通过此功能，用户能够迅速将选定的审计意见批量或单个地快速上报给相关</w:t>
            </w:r>
            <w:r>
              <w:br w:type="textWrapping"/>
            </w:r>
            <w:r>
              <w:t>的部门或人员，确保重要审计意见能够及时传达，减少沟通成本和时间延误。</w:t>
            </w:r>
          </w:p>
        </w:tc>
      </w:tr>
      <w:tr w14:paraId="7D5FD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F16B81">
            <w:r>
              <w:t>1868</w:t>
            </w:r>
          </w:p>
        </w:tc>
        <w:tc>
          <w:tcPr>
            <w:tcW w:w="2161" w:type="dxa"/>
          </w:tcPr>
          <w:p w14:paraId="52F2BC84">
            <w:r>
              <w:t>征求意见管理</w:t>
            </w:r>
          </w:p>
        </w:tc>
        <w:tc>
          <w:tcPr>
            <w:tcW w:w="2161" w:type="dxa"/>
          </w:tcPr>
          <w:p w14:paraId="70508268">
            <w:r>
              <w:t>审计意见反馈填写</w:t>
            </w:r>
          </w:p>
        </w:tc>
        <w:tc>
          <w:tcPr>
            <w:tcW w:w="2161" w:type="dxa"/>
          </w:tcPr>
          <w:p w14:paraId="3A3F9452">
            <w:r>
              <w:t>用户可以填写对审计意见的反馈或处理结果。用户可以利用此功能在系统中</w:t>
            </w:r>
            <w:r>
              <w:br w:type="textWrapping"/>
            </w:r>
            <w:r>
              <w:t>填写针对每条审计意见的反馈信息或处理结果，包括处理措施、整改情况、处理</w:t>
            </w:r>
            <w:r>
              <w:br w:type="textWrapping"/>
            </w:r>
            <w:r>
              <w:t>时间等内容，便于对审计意见的处理过程和结果进行记录和跟踪。</w:t>
            </w:r>
          </w:p>
        </w:tc>
      </w:tr>
      <w:tr w14:paraId="1245B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6C1A102">
            <w:r>
              <w:t>1869</w:t>
            </w:r>
          </w:p>
        </w:tc>
        <w:tc>
          <w:tcPr>
            <w:tcW w:w="2161" w:type="dxa"/>
          </w:tcPr>
          <w:p w14:paraId="39B282C4">
            <w:r>
              <w:t>审计复核管理</w:t>
            </w:r>
          </w:p>
        </w:tc>
        <w:tc>
          <w:tcPr>
            <w:tcW w:w="2161" w:type="dxa"/>
          </w:tcPr>
          <w:p w14:paraId="210234CF">
            <w:r>
              <w:t>审计复管理</w:t>
            </w:r>
          </w:p>
        </w:tc>
        <w:tc>
          <w:tcPr>
            <w:tcW w:w="2161" w:type="dxa"/>
          </w:tcPr>
          <w:p w14:paraId="761794AD">
            <w:r>
              <w:t>提供对审计复核结果进行综合管理的功能。该功能对审计复核结果进行全方</w:t>
            </w:r>
            <w:r>
              <w:br w:type="textWrapping"/>
            </w:r>
            <w:r>
              <w:t>位的综合管理，包括但不限于结果的收集、整理、存储，同时能对不同类型的复</w:t>
            </w:r>
            <w:r>
              <w:br w:type="textWrapping"/>
            </w:r>
            <w:r>
              <w:t>核结果进行分类，跟踪处理进度，确保审计复核结果得到有效管理和合理应用。</w:t>
            </w:r>
          </w:p>
        </w:tc>
      </w:tr>
      <w:tr w14:paraId="3B85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9CC7E7">
            <w:r>
              <w:t>1870</w:t>
            </w:r>
          </w:p>
        </w:tc>
        <w:tc>
          <w:tcPr>
            <w:tcW w:w="2161" w:type="dxa"/>
          </w:tcPr>
          <w:p w14:paraId="2B2055AD">
            <w:r>
              <w:t>审计复核管理</w:t>
            </w:r>
          </w:p>
        </w:tc>
        <w:tc>
          <w:tcPr>
            <w:tcW w:w="2161" w:type="dxa"/>
          </w:tcPr>
          <w:p w14:paraId="0FCB62D0">
            <w:r>
              <w:t>审计复核结果列表</w:t>
            </w:r>
          </w:p>
        </w:tc>
        <w:tc>
          <w:tcPr>
            <w:tcW w:w="2161" w:type="dxa"/>
          </w:tcPr>
          <w:p w14:paraId="5DFEEC86">
            <w:r>
              <w:t>展示所有审计复核结果的列表，供用户查阅。通过此功能可以呈现一个详细</w:t>
            </w:r>
            <w:r>
              <w:br w:type="textWrapping"/>
            </w:r>
            <w:r>
              <w:t>且有条理的审计复核结果展示界面，将所有的审计复核结果以列表形式展示出来，</w:t>
            </w:r>
            <w:r>
              <w:br w:type="textWrapping"/>
            </w:r>
            <w:r>
              <w:t>每条结果可能包含复核时间、复核人员、被复核项目等关键信息，方便用户快速</w:t>
            </w:r>
            <w:r>
              <w:br w:type="textWrapping"/>
            </w:r>
            <w:r>
              <w:t>查阅和浏览。</w:t>
            </w:r>
          </w:p>
        </w:tc>
      </w:tr>
      <w:tr w14:paraId="190A6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71A2CB">
            <w:r>
              <w:t>1871</w:t>
            </w:r>
          </w:p>
        </w:tc>
        <w:tc>
          <w:tcPr>
            <w:tcW w:w="2161" w:type="dxa"/>
          </w:tcPr>
          <w:p w14:paraId="39D1E40A">
            <w:r>
              <w:t>审计复核管理</w:t>
            </w:r>
          </w:p>
        </w:tc>
        <w:tc>
          <w:tcPr>
            <w:tcW w:w="2161" w:type="dxa"/>
          </w:tcPr>
          <w:p w14:paraId="6997EBB2">
            <w:r>
              <w:t>审计复核结果查询</w:t>
            </w:r>
          </w:p>
        </w:tc>
        <w:tc>
          <w:tcPr>
            <w:tcW w:w="2161" w:type="dxa"/>
          </w:tcPr>
          <w:p w14:paraId="342374FB">
            <w:r>
              <w:t>允许用户根据特定条件搜索审计复核结果。此功能允许用户根据自己设定的</w:t>
            </w:r>
            <w:r>
              <w:br w:type="textWrapping"/>
            </w:r>
            <w:r>
              <w:t>特定条件，如按复核时间范围、复核人员姓名、被复核项目类型等进行精准搜索，</w:t>
            </w:r>
            <w:r>
              <w:br w:type="textWrapping"/>
            </w:r>
            <w:r>
              <w:t>快速定位到所需的审计复核结果，提高查找特定结果的效率。</w:t>
            </w:r>
          </w:p>
        </w:tc>
      </w:tr>
      <w:tr w14:paraId="63C6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957273">
            <w:r>
              <w:t>1872</w:t>
            </w:r>
          </w:p>
        </w:tc>
        <w:tc>
          <w:tcPr>
            <w:tcW w:w="2161" w:type="dxa"/>
          </w:tcPr>
          <w:p w14:paraId="3E068504">
            <w:r>
              <w:t>审计复核管理</w:t>
            </w:r>
          </w:p>
        </w:tc>
        <w:tc>
          <w:tcPr>
            <w:tcW w:w="2161" w:type="dxa"/>
          </w:tcPr>
          <w:p w14:paraId="5CC4708F">
            <w:r>
              <w:t>审计复核列表穿透查看审计详情</w:t>
            </w:r>
          </w:p>
        </w:tc>
        <w:tc>
          <w:tcPr>
            <w:tcW w:w="2161" w:type="dxa"/>
          </w:tcPr>
          <w:p w14:paraId="02BD9185">
            <w:r>
              <w:t>用户可以查看审计复核的详细信息。用户在浏览审计复核结果列表时，借助</w:t>
            </w:r>
            <w:r>
              <w:br w:type="textWrapping"/>
            </w:r>
            <w:r>
              <w:t>此功能可以直接深入到具体的审计复核详细信息页面，无需额外操作，就能查看</w:t>
            </w:r>
            <w:r>
              <w:br w:type="textWrapping"/>
            </w:r>
            <w:r>
              <w:t>包括复核依据、复核过程中发现的问题、相关处理建议等在内的详细内容。</w:t>
            </w:r>
          </w:p>
        </w:tc>
      </w:tr>
      <w:tr w14:paraId="4190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054976">
            <w:r>
              <w:t>1873</w:t>
            </w:r>
          </w:p>
        </w:tc>
        <w:tc>
          <w:tcPr>
            <w:tcW w:w="2161" w:type="dxa"/>
          </w:tcPr>
          <w:p w14:paraId="2BC3D86D">
            <w:r>
              <w:t>审计复核管理</w:t>
            </w:r>
          </w:p>
        </w:tc>
        <w:tc>
          <w:tcPr>
            <w:tcW w:w="2161" w:type="dxa"/>
          </w:tcPr>
          <w:p w14:paraId="1FD949A2">
            <w:r>
              <w:t>审计复核审计结果修改</w:t>
            </w:r>
          </w:p>
        </w:tc>
        <w:tc>
          <w:tcPr>
            <w:tcW w:w="2161" w:type="dxa"/>
          </w:tcPr>
          <w:p w14:paraId="3CC06D7B">
            <w:r>
              <w:t>提供功能以修改审计复核的结果。系统提供了修改操作入口，通过此功能，</w:t>
            </w:r>
            <w:r>
              <w:br w:type="textWrapping"/>
            </w:r>
            <w:r>
              <w:t>用户能够在发现审计复核结果有误或需要更新时，对已有的审计复核结果进行修</w:t>
            </w:r>
            <w:r>
              <w:br w:type="textWrapping"/>
            </w:r>
            <w:r>
              <w:t>改，确保结果的准确性。</w:t>
            </w:r>
          </w:p>
        </w:tc>
      </w:tr>
      <w:tr w14:paraId="21AB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591595">
            <w:r>
              <w:t>1874</w:t>
            </w:r>
          </w:p>
        </w:tc>
        <w:tc>
          <w:tcPr>
            <w:tcW w:w="2161" w:type="dxa"/>
          </w:tcPr>
          <w:p w14:paraId="50B4D323">
            <w:r>
              <w:t>审计复核管理</w:t>
            </w:r>
          </w:p>
        </w:tc>
        <w:tc>
          <w:tcPr>
            <w:tcW w:w="2161" w:type="dxa"/>
          </w:tcPr>
          <w:p w14:paraId="3DF5D5D9">
            <w:r>
              <w:t>审计复核审计结果处理</w:t>
            </w:r>
          </w:p>
        </w:tc>
        <w:tc>
          <w:tcPr>
            <w:tcW w:w="2161" w:type="dxa"/>
          </w:tcPr>
          <w:p w14:paraId="1BF2FCD6">
            <w:r>
              <w:t>允许用户对审计复核结果进行处理，如确认或修订。用户可以利用此功能对</w:t>
            </w:r>
            <w:r>
              <w:br w:type="textWrapping"/>
            </w:r>
            <w:r>
              <w:t>审计复核结果进行进一步处理，例如对复核结果进行确认使其生效，或者根据实</w:t>
            </w:r>
            <w:r>
              <w:br w:type="textWrapping"/>
            </w:r>
            <w:r>
              <w:t>际情况对结果进行修订，保证审计复核结果符合实际情况。</w:t>
            </w:r>
          </w:p>
        </w:tc>
      </w:tr>
      <w:tr w14:paraId="07D7A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7D3AEB">
            <w:r>
              <w:t>1875</w:t>
            </w:r>
          </w:p>
        </w:tc>
        <w:tc>
          <w:tcPr>
            <w:tcW w:w="2161" w:type="dxa"/>
          </w:tcPr>
          <w:p w14:paraId="29729931">
            <w:r>
              <w:t>审计复核管理</w:t>
            </w:r>
          </w:p>
        </w:tc>
        <w:tc>
          <w:tcPr>
            <w:tcW w:w="2161" w:type="dxa"/>
          </w:tcPr>
          <w:p w14:paraId="5454DA65">
            <w:r>
              <w:t>审计结果筛选</w:t>
            </w:r>
          </w:p>
        </w:tc>
        <w:tc>
          <w:tcPr>
            <w:tcW w:w="2161" w:type="dxa"/>
          </w:tcPr>
          <w:p w14:paraId="23662142">
            <w:r>
              <w:t>提供筛选功能，使用户可以根据不同标准筛选审计复核结果。该功能提供了灵活的筛选机制，用户可以根据不同的标准，如复核结果的等级、被复核项目的</w:t>
            </w:r>
            <w:r>
              <w:br w:type="textWrapping"/>
            </w:r>
            <w:r>
              <w:t>规模等，对审计复核结果进行筛选，快速获取符合特定要求的结果集。</w:t>
            </w:r>
          </w:p>
        </w:tc>
      </w:tr>
      <w:tr w14:paraId="0C85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FB132B">
            <w:r>
              <w:t>1876</w:t>
            </w:r>
          </w:p>
        </w:tc>
        <w:tc>
          <w:tcPr>
            <w:tcW w:w="2161" w:type="dxa"/>
          </w:tcPr>
          <w:p w14:paraId="19C6CF5B">
            <w:r>
              <w:t>审计复核管理</w:t>
            </w:r>
          </w:p>
        </w:tc>
        <w:tc>
          <w:tcPr>
            <w:tcW w:w="2161" w:type="dxa"/>
          </w:tcPr>
          <w:p w14:paraId="0A1939BF">
            <w:r>
              <w:t>审计报告编制状态筛选</w:t>
            </w:r>
          </w:p>
        </w:tc>
        <w:tc>
          <w:tcPr>
            <w:tcW w:w="2161" w:type="dxa"/>
          </w:tcPr>
          <w:p w14:paraId="24CA2411">
            <w:r>
              <w:t>允许用户根据审计报告的编制状态进行筛选。此功能允许用户根据审计报告</w:t>
            </w:r>
            <w:r>
              <w:br w:type="textWrapping"/>
            </w:r>
            <w:r>
              <w:t>的编制状态，如已编制完成、正在编制、编制未开始等进行筛选，方便用户根据</w:t>
            </w:r>
            <w:r>
              <w:br w:type="textWrapping"/>
            </w:r>
            <w:r>
              <w:t>报告编制情况对审计复核结果进行分类查看和管理。</w:t>
            </w:r>
          </w:p>
        </w:tc>
      </w:tr>
      <w:tr w14:paraId="5907E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D766FD">
            <w:r>
              <w:t>1877</w:t>
            </w:r>
          </w:p>
        </w:tc>
        <w:tc>
          <w:tcPr>
            <w:tcW w:w="2161" w:type="dxa"/>
          </w:tcPr>
          <w:p w14:paraId="371FF3FC">
            <w:r>
              <w:t>审计复核管理</w:t>
            </w:r>
          </w:p>
        </w:tc>
        <w:tc>
          <w:tcPr>
            <w:tcW w:w="2161" w:type="dxa"/>
          </w:tcPr>
          <w:p w14:paraId="3C30CBB2">
            <w:r>
              <w:t>审计结果行政区划修改</w:t>
            </w:r>
          </w:p>
        </w:tc>
        <w:tc>
          <w:tcPr>
            <w:tcW w:w="2161" w:type="dxa"/>
          </w:tcPr>
          <w:p w14:paraId="690389D7">
            <w:r>
              <w:t>提供功能以修改审计复核结果中的行政区划信息。当审计复核结果中的行政</w:t>
            </w:r>
            <w:r>
              <w:br w:type="textWrapping"/>
            </w:r>
            <w:r>
              <w:t>区划信息需要变更时，用户可通过此功能对相应的行政区划信息进行修改，保证</w:t>
            </w:r>
            <w:r>
              <w:br w:type="textWrapping"/>
            </w:r>
            <w:r>
              <w:t>审计复核结果中的地理信息准确无误。</w:t>
            </w:r>
          </w:p>
        </w:tc>
      </w:tr>
      <w:tr w14:paraId="5B34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8556AEB">
            <w:r>
              <w:t>1878</w:t>
            </w:r>
          </w:p>
        </w:tc>
        <w:tc>
          <w:tcPr>
            <w:tcW w:w="2161" w:type="dxa"/>
          </w:tcPr>
          <w:p w14:paraId="20D8D7FB">
            <w:r>
              <w:t>审计报告管理</w:t>
            </w:r>
          </w:p>
        </w:tc>
        <w:tc>
          <w:tcPr>
            <w:tcW w:w="2161" w:type="dxa"/>
          </w:tcPr>
          <w:p w14:paraId="68E10E53">
            <w:r>
              <w:t>审计报告行政区划筛选</w:t>
            </w:r>
          </w:p>
        </w:tc>
        <w:tc>
          <w:tcPr>
            <w:tcW w:w="2161" w:type="dxa"/>
          </w:tcPr>
          <w:p w14:paraId="0B57A58E">
            <w:r>
              <w:t>用户可以根据行政区划筛选审计报告。此功能为用户提供了依据行政区划对</w:t>
            </w:r>
            <w:r>
              <w:br w:type="textWrapping"/>
            </w:r>
            <w:r>
              <w:t>审计报告进行筛选的便利。用户能够在系统界面中选择特定的行政区划，如省、</w:t>
            </w:r>
            <w:r>
              <w:br w:type="textWrapping"/>
            </w:r>
            <w:r>
              <w:t>市、县等，系统将根据用户的选择，快速过滤出相应行政区划内的审计报告，帮</w:t>
            </w:r>
            <w:r>
              <w:br w:type="textWrapping"/>
            </w:r>
            <w:r>
              <w:t>助用户精准定位所需报告。</w:t>
            </w:r>
          </w:p>
        </w:tc>
      </w:tr>
      <w:tr w14:paraId="21B1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B2FEAB">
            <w:r>
              <w:t>1879</w:t>
            </w:r>
          </w:p>
        </w:tc>
        <w:tc>
          <w:tcPr>
            <w:tcW w:w="2161" w:type="dxa"/>
          </w:tcPr>
          <w:p w14:paraId="6F27A35F">
            <w:r>
              <w:t>审计报告管理</w:t>
            </w:r>
          </w:p>
        </w:tc>
        <w:tc>
          <w:tcPr>
            <w:tcW w:w="2161" w:type="dxa"/>
          </w:tcPr>
          <w:p w14:paraId="2353CBEF">
            <w:r>
              <w:t>审计类型筛选</w:t>
            </w:r>
          </w:p>
        </w:tc>
        <w:tc>
          <w:tcPr>
            <w:tcW w:w="2161" w:type="dxa"/>
          </w:tcPr>
          <w:p w14:paraId="39728ACD">
            <w:r>
              <w:t>提供筛选功能，使用户可以根据审计类型查找报告。用户可以通过选择不同</w:t>
            </w:r>
            <w:r>
              <w:br w:type="textWrapping"/>
            </w:r>
            <w:r>
              <w:t>的审计类型，例如财务审计、合规审计、绩效审计等，系统会迅速从众多审计报</w:t>
            </w:r>
            <w:r>
              <w:br w:type="textWrapping"/>
            </w:r>
            <w:r>
              <w:t>告中筛选出符合所选审计类型的报告，大大提高了用户查找特定类型审计报告的</w:t>
            </w:r>
            <w:r>
              <w:br w:type="textWrapping"/>
            </w:r>
            <w:r>
              <w:t>效率。</w:t>
            </w:r>
          </w:p>
        </w:tc>
      </w:tr>
      <w:tr w14:paraId="7DCB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8AF3CF">
            <w:r>
              <w:t>1880</w:t>
            </w:r>
          </w:p>
        </w:tc>
        <w:tc>
          <w:tcPr>
            <w:tcW w:w="2161" w:type="dxa"/>
          </w:tcPr>
          <w:p w14:paraId="1DB4ED87">
            <w:r>
              <w:t>审计报告管理</w:t>
            </w:r>
          </w:p>
        </w:tc>
        <w:tc>
          <w:tcPr>
            <w:tcW w:w="2161" w:type="dxa"/>
          </w:tcPr>
          <w:p w14:paraId="4C9ADE05">
            <w:r>
              <w:t>上报年度选择</w:t>
            </w:r>
          </w:p>
        </w:tc>
        <w:tc>
          <w:tcPr>
            <w:tcW w:w="2161" w:type="dxa"/>
          </w:tcPr>
          <w:p w14:paraId="7D2B0489">
            <w:r>
              <w:t>用户可以选择审计报告的上报年度进行筛选。用户利用此功能可以按照审计</w:t>
            </w:r>
            <w:r>
              <w:br w:type="textWrapping"/>
            </w:r>
            <w:r>
              <w:t>报告的上报年度进行筛选操作。系统界面可能会呈现一个年度选择列表，用户从</w:t>
            </w:r>
            <w:r>
              <w:br w:type="textWrapping"/>
            </w:r>
            <w:r>
              <w:t>中选择特定年份后，系统将只展示该年度上报的审计报告，便于用户对特定年度</w:t>
            </w:r>
            <w:r>
              <w:br w:type="textWrapping"/>
            </w:r>
            <w:r>
              <w:t>的报告进行查看和分析。</w:t>
            </w:r>
          </w:p>
        </w:tc>
      </w:tr>
      <w:tr w14:paraId="349D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5054B5">
            <w:r>
              <w:t>1881</w:t>
            </w:r>
          </w:p>
        </w:tc>
        <w:tc>
          <w:tcPr>
            <w:tcW w:w="2161" w:type="dxa"/>
          </w:tcPr>
          <w:p w14:paraId="246FCAEF">
            <w:r>
              <w:t>审计报告管理</w:t>
            </w:r>
          </w:p>
        </w:tc>
        <w:tc>
          <w:tcPr>
            <w:tcW w:w="2161" w:type="dxa"/>
          </w:tcPr>
          <w:p w14:paraId="010A7216">
            <w:r>
              <w:t>审计报告类型查询</w:t>
            </w:r>
          </w:p>
        </w:tc>
        <w:tc>
          <w:tcPr>
            <w:tcW w:w="2161" w:type="dxa"/>
          </w:tcPr>
          <w:p w14:paraId="2074F8A1">
            <w:r>
              <w:t>主要用于帮助用户快速查找和筛选特定审计类型的相关信息。操作界面上有</w:t>
            </w:r>
            <w:r>
              <w:br w:type="textWrapping"/>
            </w:r>
            <w:r>
              <w:t>专门的查询区域，包含审计类型相关的下拉菜单或输入框，还可能有审计时间范</w:t>
            </w:r>
            <w:r>
              <w:br w:type="textWrapping"/>
            </w:r>
            <w:r>
              <w:t>围、所属区域等辅助查询条件。用户提交查询请求后，系统在后台数据库检索数据，并以列表或表格形式展示符合条件的审计信息，如审计项目名称、审计对象、</w:t>
            </w:r>
            <w:r>
              <w:br w:type="textWrapping"/>
            </w:r>
            <w:r>
              <w:t>审计时间、审计报告状态等。在实际审计工作中，该功能有重要应用价值，审计</w:t>
            </w:r>
            <w:r>
              <w:br w:type="textWrapping"/>
            </w:r>
            <w:r>
              <w:t>人员可借此分析历史项目以安排审计资源，或借鉴过往案例提高工作质量和效率，</w:t>
            </w:r>
            <w:r>
              <w:br w:type="textWrapping"/>
            </w:r>
            <w:r>
              <w:t>审计管理人员可实现对不同审计类型项目的分类管理和监督，确保审计工作的合</w:t>
            </w:r>
            <w:r>
              <w:br w:type="textWrapping"/>
            </w:r>
            <w:r>
              <w:t>规性和有效性。</w:t>
            </w:r>
          </w:p>
        </w:tc>
      </w:tr>
      <w:tr w14:paraId="7FA61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117CDB1">
            <w:r>
              <w:t>1882</w:t>
            </w:r>
          </w:p>
        </w:tc>
        <w:tc>
          <w:tcPr>
            <w:tcW w:w="2161" w:type="dxa"/>
          </w:tcPr>
          <w:p w14:paraId="02035FE8">
            <w:r>
              <w:t>审计报告管理</w:t>
            </w:r>
          </w:p>
        </w:tc>
        <w:tc>
          <w:tcPr>
            <w:tcW w:w="2161" w:type="dxa"/>
          </w:tcPr>
          <w:p w14:paraId="0ECCE3B8">
            <w:r>
              <w:t>审计报告管理</w:t>
            </w:r>
          </w:p>
        </w:tc>
        <w:tc>
          <w:tcPr>
            <w:tcW w:w="2161" w:type="dxa"/>
          </w:tcPr>
          <w:p w14:paraId="15681A63">
            <w:r>
              <w:t>提供对审计报告进行综合管理的功能。全面涵盖了对审计报告的综合管理。</w:t>
            </w:r>
            <w:r>
              <w:br w:type="textWrapping"/>
            </w:r>
            <w:r>
              <w:t>包括对报告的存储、分类、索引，以及对报告相关操作的记录和跟踪等。通过这</w:t>
            </w:r>
            <w:r>
              <w:br w:type="textWrapping"/>
            </w:r>
            <w:r>
              <w:t>一功能，能够确保审计报告在系统中得到有序管理，便于后续的查阅、分析和处</w:t>
            </w:r>
            <w:r>
              <w:br w:type="textWrapping"/>
            </w:r>
            <w:r>
              <w:t>理。</w:t>
            </w:r>
          </w:p>
        </w:tc>
      </w:tr>
      <w:tr w14:paraId="4C3C7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527501">
            <w:r>
              <w:t>1883</w:t>
            </w:r>
          </w:p>
        </w:tc>
        <w:tc>
          <w:tcPr>
            <w:tcW w:w="2161" w:type="dxa"/>
          </w:tcPr>
          <w:p w14:paraId="6A1D2BF0">
            <w:r>
              <w:t>审计报告管理</w:t>
            </w:r>
          </w:p>
        </w:tc>
        <w:tc>
          <w:tcPr>
            <w:tcW w:w="2161" w:type="dxa"/>
          </w:tcPr>
          <w:p w14:paraId="094A1B83">
            <w:r>
              <w:t>审计报告管理列表</w:t>
            </w:r>
          </w:p>
        </w:tc>
        <w:tc>
          <w:tcPr>
            <w:tcW w:w="2161" w:type="dxa"/>
          </w:tcPr>
          <w:p w14:paraId="0EF7A031">
            <w:r>
              <w:t>展示所有审计报告的列表供用户查阅。以列表形式展示所有的审计报告，列</w:t>
            </w:r>
            <w:r>
              <w:br w:type="textWrapping"/>
            </w:r>
            <w:r>
              <w:t>表中可能包含报告名称、报告日期、审计对象、审计类型等关键信息。用户通过</w:t>
            </w:r>
            <w:r>
              <w:br w:type="textWrapping"/>
            </w:r>
            <w:r>
              <w:t>浏览这个列表，可以快速了解所有审计报告的基本情况，方便进行初步的查找和</w:t>
            </w:r>
            <w:r>
              <w:br w:type="textWrapping"/>
            </w:r>
            <w:r>
              <w:t>筛选。</w:t>
            </w:r>
          </w:p>
        </w:tc>
      </w:tr>
      <w:tr w14:paraId="73C11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84EF34">
            <w:r>
              <w:t>1884</w:t>
            </w:r>
          </w:p>
        </w:tc>
        <w:tc>
          <w:tcPr>
            <w:tcW w:w="2161" w:type="dxa"/>
          </w:tcPr>
          <w:p w14:paraId="375E3785">
            <w:r>
              <w:t>审计报告管理</w:t>
            </w:r>
          </w:p>
        </w:tc>
        <w:tc>
          <w:tcPr>
            <w:tcW w:w="2161" w:type="dxa"/>
          </w:tcPr>
          <w:p w14:paraId="351A81F0">
            <w:r>
              <w:t>审计报告管理列表穿透详情查看</w:t>
            </w:r>
          </w:p>
        </w:tc>
        <w:tc>
          <w:tcPr>
            <w:tcW w:w="2161" w:type="dxa"/>
          </w:tcPr>
          <w:p w14:paraId="39F0AFDF">
            <w:r>
              <w:t>用户可以查看审计报告的详细信息。当用户在审计报告管理列表中选择某一</w:t>
            </w:r>
            <w:r>
              <w:br w:type="textWrapping"/>
            </w:r>
            <w:r>
              <w:t>报告时，借助此功能可以深入查看该报告的详细信息。用户无需进行繁琐操作，</w:t>
            </w:r>
            <w:r>
              <w:br w:type="textWrapping"/>
            </w:r>
            <w:r>
              <w:t>即可查看报告中的具体内容，如审计发现、审计结论、建议措施等，有助于全面</w:t>
            </w:r>
            <w:r>
              <w:br w:type="textWrapping"/>
            </w:r>
            <w:r>
              <w:t>了解审计情况。</w:t>
            </w:r>
          </w:p>
        </w:tc>
      </w:tr>
      <w:tr w14:paraId="66579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BCC6DE">
            <w:r>
              <w:t>1885</w:t>
            </w:r>
          </w:p>
        </w:tc>
        <w:tc>
          <w:tcPr>
            <w:tcW w:w="2161" w:type="dxa"/>
          </w:tcPr>
          <w:p w14:paraId="4CD84B78">
            <w:r>
              <w:t>审计报告管理</w:t>
            </w:r>
          </w:p>
        </w:tc>
        <w:tc>
          <w:tcPr>
            <w:tcW w:w="2161" w:type="dxa"/>
          </w:tcPr>
          <w:p w14:paraId="032F8AEB">
            <w:r>
              <w:t>审计报告新增</w:t>
            </w:r>
          </w:p>
        </w:tc>
        <w:tc>
          <w:tcPr>
            <w:tcW w:w="2161" w:type="dxa"/>
          </w:tcPr>
          <w:p w14:paraId="6D4203E4">
            <w:r>
              <w:t>允许用户创建新的审计报告。允许用户通过此功能创建全新的审计报告。用</w:t>
            </w:r>
            <w:r>
              <w:br w:type="textWrapping"/>
            </w:r>
            <w:r>
              <w:t>户可能需要在系统提供的界面中输入报告相关信息，如报告名称、审计对象、审</w:t>
            </w:r>
            <w:r>
              <w:br w:type="textWrapping"/>
            </w:r>
            <w:r>
              <w:t>计时间范围、审计类型等内容，方便快捷地生成新的审计报告。</w:t>
            </w:r>
          </w:p>
        </w:tc>
      </w:tr>
      <w:tr w14:paraId="046E9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769DE4">
            <w:r>
              <w:t>1886</w:t>
            </w:r>
          </w:p>
        </w:tc>
        <w:tc>
          <w:tcPr>
            <w:tcW w:w="2161" w:type="dxa"/>
          </w:tcPr>
          <w:p w14:paraId="464CC464">
            <w:r>
              <w:t>审计报告管理</w:t>
            </w:r>
          </w:p>
        </w:tc>
        <w:tc>
          <w:tcPr>
            <w:tcW w:w="2161" w:type="dxa"/>
          </w:tcPr>
          <w:p w14:paraId="2FA154E1">
            <w:r>
              <w:t>审计报告修改</w:t>
            </w:r>
          </w:p>
        </w:tc>
        <w:tc>
          <w:tcPr>
            <w:tcW w:w="2161" w:type="dxa"/>
          </w:tcPr>
          <w:p w14:paraId="58E89A8F">
            <w:r>
              <w:t>提供功能以对现有审计报告进行编辑和更新。为用户提供了对现有审计报告</w:t>
            </w:r>
            <w:r>
              <w:br w:type="textWrapping"/>
            </w:r>
            <w:r>
              <w:t>进行编辑和更新的操作入口。当审计报告中的信息需要更正或补充时，用户可以</w:t>
            </w:r>
            <w:r>
              <w:br w:type="textWrapping"/>
            </w:r>
            <w:r>
              <w:t>通过此功能对报告中的各项内容进行修改，确保报告的准确性和时效性。</w:t>
            </w:r>
          </w:p>
        </w:tc>
      </w:tr>
      <w:tr w14:paraId="33895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E93C0A6">
            <w:r>
              <w:t>1887</w:t>
            </w:r>
          </w:p>
        </w:tc>
        <w:tc>
          <w:tcPr>
            <w:tcW w:w="2161" w:type="dxa"/>
          </w:tcPr>
          <w:p w14:paraId="50C95A9D">
            <w:r>
              <w:t>审计报告管理</w:t>
            </w:r>
          </w:p>
        </w:tc>
        <w:tc>
          <w:tcPr>
            <w:tcW w:w="2161" w:type="dxa"/>
          </w:tcPr>
          <w:p w14:paraId="7B4318C0">
            <w:r>
              <w:t>审计报告删除</w:t>
            </w:r>
          </w:p>
        </w:tc>
        <w:tc>
          <w:tcPr>
            <w:tcW w:w="2161" w:type="dxa"/>
          </w:tcPr>
          <w:p w14:paraId="7C5059ED">
            <w:r>
              <w:t>允许用户删除不再需要的审计报告。允许用户删除那些不再具有参考价值或</w:t>
            </w:r>
            <w:r>
              <w:br w:type="textWrapping"/>
            </w:r>
            <w:r>
              <w:t>不符合需求的审计报告。用户在确认报告无需保留后，通过系统操作可以将其从</w:t>
            </w:r>
            <w:r>
              <w:br w:type="textWrapping"/>
            </w:r>
            <w:r>
              <w:t>系统中彻底删除，以保持报告库的整洁和高效。</w:t>
            </w:r>
          </w:p>
        </w:tc>
      </w:tr>
      <w:tr w14:paraId="159F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36ED6A">
            <w:r>
              <w:t>1888</w:t>
            </w:r>
          </w:p>
        </w:tc>
        <w:tc>
          <w:tcPr>
            <w:tcW w:w="2161" w:type="dxa"/>
          </w:tcPr>
          <w:p w14:paraId="576A291F">
            <w:r>
              <w:t>审计报告管理</w:t>
            </w:r>
          </w:p>
        </w:tc>
        <w:tc>
          <w:tcPr>
            <w:tcW w:w="2161" w:type="dxa"/>
          </w:tcPr>
          <w:p w14:paraId="272BD32A">
            <w:r>
              <w:t>审计报告管理修改上传附件</w:t>
            </w:r>
          </w:p>
        </w:tc>
        <w:tc>
          <w:tcPr>
            <w:tcW w:w="2161" w:type="dxa"/>
          </w:tcPr>
          <w:p w14:paraId="4D4EF80C">
            <w:r>
              <w:t>用户可以为审计报告上传修改所需的附件。能够利用此功能为审计报告上传</w:t>
            </w:r>
            <w:r>
              <w:br w:type="textWrapping"/>
            </w:r>
            <w:r>
              <w:t>所需的附件。无论是相关的财务数据文件、业务合同文档，还是其他支持审计报</w:t>
            </w:r>
            <w:r>
              <w:br w:type="textWrapping"/>
            </w:r>
            <w:r>
              <w:t>告的资料，都可以方便地通过系统上传，丰富审计报告的内容。</w:t>
            </w:r>
          </w:p>
        </w:tc>
      </w:tr>
      <w:tr w14:paraId="212A3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469434">
            <w:r>
              <w:t>1889</w:t>
            </w:r>
          </w:p>
        </w:tc>
        <w:tc>
          <w:tcPr>
            <w:tcW w:w="2161" w:type="dxa"/>
          </w:tcPr>
          <w:p w14:paraId="1A5E678B">
            <w:r>
              <w:t>审计报告管理</w:t>
            </w:r>
          </w:p>
        </w:tc>
        <w:tc>
          <w:tcPr>
            <w:tcW w:w="2161" w:type="dxa"/>
          </w:tcPr>
          <w:p w14:paraId="6AD15236">
            <w:r>
              <w:t>审计报告管理修改附件删除</w:t>
            </w:r>
          </w:p>
        </w:tc>
        <w:tc>
          <w:tcPr>
            <w:tcW w:w="2161" w:type="dxa"/>
          </w:tcPr>
          <w:p w14:paraId="039E9B41">
            <w:r>
              <w:t>提供功能以删除审计报告的附件。提供了删除审计报告附件的操作权限。当</w:t>
            </w:r>
            <w:r>
              <w:br w:type="textWrapping"/>
            </w:r>
            <w:r>
              <w:t>附件不再需要或存在错误时，用户可以通过此功能将相应的附件从审计报告中删除，确保报告附件的准确性和相关性。</w:t>
            </w:r>
          </w:p>
        </w:tc>
      </w:tr>
      <w:tr w14:paraId="54B8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D61891">
            <w:r>
              <w:t>1890</w:t>
            </w:r>
          </w:p>
        </w:tc>
        <w:tc>
          <w:tcPr>
            <w:tcW w:w="2161" w:type="dxa"/>
          </w:tcPr>
          <w:p w14:paraId="1882CF54">
            <w:r>
              <w:t>审计决定书</w:t>
            </w:r>
          </w:p>
        </w:tc>
        <w:tc>
          <w:tcPr>
            <w:tcW w:w="2161" w:type="dxa"/>
          </w:tcPr>
          <w:p w14:paraId="3D1E3D18">
            <w:r>
              <w:t>审计决定书管理</w:t>
            </w:r>
          </w:p>
        </w:tc>
        <w:tc>
          <w:tcPr>
            <w:tcW w:w="2161" w:type="dxa"/>
          </w:tcPr>
          <w:p w14:paraId="31C3228F">
            <w:r>
              <w:t>提供对审计决定书进行综合管理的功能。系统将对审计决定书进行分类存储</w:t>
            </w:r>
            <w:r>
              <w:br w:type="textWrapping"/>
            </w:r>
            <w:r>
              <w:t>与归档管理，便于后续的查询与追溯操作。</w:t>
            </w:r>
          </w:p>
        </w:tc>
      </w:tr>
      <w:tr w14:paraId="0BB64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3A579B">
            <w:r>
              <w:t>1891</w:t>
            </w:r>
          </w:p>
        </w:tc>
        <w:tc>
          <w:tcPr>
            <w:tcW w:w="2161" w:type="dxa"/>
          </w:tcPr>
          <w:p w14:paraId="3BE52A80">
            <w:r>
              <w:t>审计决定书</w:t>
            </w:r>
          </w:p>
        </w:tc>
        <w:tc>
          <w:tcPr>
            <w:tcW w:w="2161" w:type="dxa"/>
          </w:tcPr>
          <w:p w14:paraId="46497AC3">
            <w:r>
              <w:t>审计决定书列表</w:t>
            </w:r>
          </w:p>
        </w:tc>
        <w:tc>
          <w:tcPr>
            <w:tcW w:w="2161" w:type="dxa"/>
          </w:tcPr>
          <w:p w14:paraId="56DF18EC">
            <w:r>
              <w:t>展示所有审计决定书的列表供用户查阅。在该列表中，每一份审计决定书都</w:t>
            </w:r>
            <w:r>
              <w:br w:type="textWrapping"/>
            </w:r>
            <w:r>
              <w:t>将以简洁明了的形式展示其关键信息，包括但不限于决定书的编号、名称、编制</w:t>
            </w:r>
            <w:r>
              <w:br w:type="textWrapping"/>
            </w:r>
            <w:r>
              <w:t>日期、涉及项目名称、编制部门等内容。用户可以通过直观的界面操作，如滚动</w:t>
            </w:r>
            <w:r>
              <w:br w:type="textWrapping"/>
            </w:r>
            <w:r>
              <w:t>条浏览、分页查看等方式轻松查阅整个列表。同时，为了方便用户快速定位特定</w:t>
            </w:r>
            <w:r>
              <w:br w:type="textWrapping"/>
            </w:r>
            <w:r>
              <w:t>的审计决定书，系统将支持对列表进行排序操作，用户可按照编号、日期等不同</w:t>
            </w:r>
            <w:r>
              <w:br w:type="textWrapping"/>
            </w:r>
            <w:r>
              <w:t>字段进行升序或降序排列；并且，系统将配备强大的搜索功能，用户能够根据关</w:t>
            </w:r>
            <w:r>
              <w:br w:type="textWrapping"/>
            </w:r>
            <w:r>
              <w:t>键词，如决定书编号、项目名称等，快速筛选出符合条件的审计决定书。</w:t>
            </w:r>
          </w:p>
        </w:tc>
      </w:tr>
      <w:tr w14:paraId="549B2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DA46B8E">
            <w:r>
              <w:t>1892</w:t>
            </w:r>
          </w:p>
        </w:tc>
        <w:tc>
          <w:tcPr>
            <w:tcW w:w="2161" w:type="dxa"/>
          </w:tcPr>
          <w:p w14:paraId="6F999F36">
            <w:r>
              <w:t>审计决定书</w:t>
            </w:r>
          </w:p>
        </w:tc>
        <w:tc>
          <w:tcPr>
            <w:tcW w:w="2161" w:type="dxa"/>
          </w:tcPr>
          <w:p w14:paraId="48FD1221">
            <w:r>
              <w:t>审计决定书行政区划修改</w:t>
            </w:r>
          </w:p>
        </w:tc>
        <w:tc>
          <w:tcPr>
            <w:tcW w:w="2161" w:type="dxa"/>
          </w:tcPr>
          <w:p w14:paraId="4DD817B7">
            <w:r>
              <w:t>允许用户修改审计决定书中的行政区划信息。可以看到原有的行政区划信息，</w:t>
            </w:r>
            <w:r>
              <w:br w:type="textWrapping"/>
            </w:r>
            <w:r>
              <w:t>并能够通过下拉菜单、文本输入框等交互组件对省、市、县（区）等不同层级的</w:t>
            </w:r>
            <w:r>
              <w:br w:type="textWrapping"/>
            </w:r>
            <w:r>
              <w:t>行政区划信息进行准确修改。</w:t>
            </w:r>
          </w:p>
        </w:tc>
      </w:tr>
      <w:tr w14:paraId="1CB31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15459F">
            <w:r>
              <w:t>1893</w:t>
            </w:r>
          </w:p>
        </w:tc>
        <w:tc>
          <w:tcPr>
            <w:tcW w:w="2161" w:type="dxa"/>
          </w:tcPr>
          <w:p w14:paraId="7D1B1F60">
            <w:r>
              <w:t>审计决定书</w:t>
            </w:r>
          </w:p>
        </w:tc>
        <w:tc>
          <w:tcPr>
            <w:tcW w:w="2161" w:type="dxa"/>
          </w:tcPr>
          <w:p w14:paraId="78F362E4">
            <w:r>
              <w:t>审计决定书编制状态查询</w:t>
            </w:r>
          </w:p>
        </w:tc>
        <w:tc>
          <w:tcPr>
            <w:tcW w:w="2161" w:type="dxa"/>
          </w:tcPr>
          <w:p w14:paraId="5E012BDE">
            <w:r>
              <w:t>用户可以查询审计决定书的编制状态。在系统中输入相关查询条件，如决定</w:t>
            </w:r>
            <w:r>
              <w:br w:type="textWrapping"/>
            </w:r>
            <w:r>
              <w:t>书编号、项目名称、编制部门等，系统将根据这些条件快速检索并反馈出相应审</w:t>
            </w:r>
            <w:r>
              <w:br w:type="textWrapping"/>
            </w:r>
            <w:r>
              <w:t>计决定书的当前编制状态。</w:t>
            </w:r>
          </w:p>
        </w:tc>
      </w:tr>
      <w:tr w14:paraId="04C39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DD015F">
            <w:r>
              <w:t>1894</w:t>
            </w:r>
          </w:p>
        </w:tc>
        <w:tc>
          <w:tcPr>
            <w:tcW w:w="2161" w:type="dxa"/>
          </w:tcPr>
          <w:p w14:paraId="4B53F91A">
            <w:r>
              <w:t>审计决定书</w:t>
            </w:r>
          </w:p>
        </w:tc>
        <w:tc>
          <w:tcPr>
            <w:tcW w:w="2161" w:type="dxa"/>
          </w:tcPr>
          <w:p w14:paraId="0A6C17EB">
            <w:r>
              <w:t>审计决定书列表穿透查看详情</w:t>
            </w:r>
          </w:p>
        </w:tc>
        <w:tc>
          <w:tcPr>
            <w:tcW w:w="2161" w:type="dxa"/>
          </w:tcPr>
          <w:p w14:paraId="04E39E37">
            <w:r>
              <w:t>用户可以查看审计决定书的详细信息。在详情页面中，将全面展示该审计决</w:t>
            </w:r>
            <w:r>
              <w:br w:type="textWrapping"/>
            </w:r>
            <w:r>
              <w:t>定书的所有相关信息，包括但不限于决定书的详细内容（如审计目标、审计范围、</w:t>
            </w:r>
            <w:r>
              <w:br w:type="textWrapping"/>
            </w:r>
            <w:r>
              <w:t>审计发现的问题、做出的决策与建议等）、编制过程中的相关附件（如审计工作</w:t>
            </w:r>
            <w:r>
              <w:br w:type="textWrapping"/>
            </w:r>
            <w:r>
              <w:t>底稿、相关证据材料等）、审核记录（如审核人员的意见、审核时间等）、发布记</w:t>
            </w:r>
            <w:r>
              <w:br w:type="textWrapping"/>
            </w:r>
            <w:r>
              <w:t>录（如发布时间、发布对象等）以及后续的执行情况跟踪信息（如相关部门的反</w:t>
            </w:r>
            <w:r>
              <w:br w:type="textWrapping"/>
            </w:r>
            <w:r>
              <w:t>馈、整改措施的落实情况等）。用户可以通过该功能，全面、深入地了解每一份</w:t>
            </w:r>
            <w:r>
              <w:br w:type="textWrapping"/>
            </w:r>
            <w:r>
              <w:t>审计决定书的详细情况，便于进行审计监督与管理工作。</w:t>
            </w:r>
          </w:p>
        </w:tc>
      </w:tr>
      <w:tr w14:paraId="0E1EE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07DF81">
            <w:r>
              <w:t>1895</w:t>
            </w:r>
          </w:p>
        </w:tc>
        <w:tc>
          <w:tcPr>
            <w:tcW w:w="2161" w:type="dxa"/>
          </w:tcPr>
          <w:p w14:paraId="427C6CC4">
            <w:r>
              <w:t>统计报表</w:t>
            </w:r>
          </w:p>
        </w:tc>
        <w:tc>
          <w:tcPr>
            <w:tcW w:w="2161" w:type="dxa"/>
          </w:tcPr>
          <w:p w14:paraId="30BADD90">
            <w:r>
              <w:t>统计报表行政区划修改</w:t>
            </w:r>
          </w:p>
        </w:tc>
        <w:tc>
          <w:tcPr>
            <w:tcW w:w="2161" w:type="dxa"/>
          </w:tcPr>
          <w:p w14:paraId="427F0B6B">
            <w:r>
              <w:t>允许用户修改统计报表中的行政区划信息。用户可以在系统中便捷地找到相</w:t>
            </w:r>
            <w:r>
              <w:br w:type="textWrapping"/>
            </w:r>
            <w:r>
              <w:t>应的统计报表，系统将提供直观的操作界面，用户能够通过下拉菜单选择、文本</w:t>
            </w:r>
            <w:r>
              <w:br w:type="textWrapping"/>
            </w:r>
            <w:r>
              <w:t>输入等方式准确地修改省、市、县（区）、乡（镇）等各级行政区划信息</w:t>
            </w:r>
          </w:p>
        </w:tc>
      </w:tr>
      <w:tr w14:paraId="0A675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69B0D1">
            <w:r>
              <w:t>1896</w:t>
            </w:r>
          </w:p>
        </w:tc>
        <w:tc>
          <w:tcPr>
            <w:tcW w:w="2161" w:type="dxa"/>
          </w:tcPr>
          <w:p w14:paraId="7941F65B">
            <w:r>
              <w:t>统计报表</w:t>
            </w:r>
          </w:p>
        </w:tc>
        <w:tc>
          <w:tcPr>
            <w:tcW w:w="2161" w:type="dxa"/>
          </w:tcPr>
          <w:p w14:paraId="696ADB49">
            <w:r>
              <w:t>统计报表查询</w:t>
            </w:r>
          </w:p>
        </w:tc>
        <w:tc>
          <w:tcPr>
            <w:tcW w:w="2161" w:type="dxa"/>
          </w:tcPr>
          <w:p w14:paraId="07EC664B">
            <w:r>
              <w:t>提供功能以查询统计报表。用户可以通过多种条件进行查询，例如按时间范围（如特定年份、季度、月份的报表）、行政区划（精确到各级别行政区划）、报</w:t>
            </w:r>
            <w:r>
              <w:br w:type="textWrapping"/>
            </w:r>
            <w:r>
              <w:t>表类型（如财务报表、业务统计报表等）、特定项目或业务指标等。系统将在后</w:t>
            </w:r>
            <w:r>
              <w:br w:type="textWrapping"/>
            </w:r>
            <w:r>
              <w:t>台迅速检索符合条件的统计报表，并将结果以清晰、有序的方式呈现给用户。</w:t>
            </w:r>
          </w:p>
        </w:tc>
      </w:tr>
      <w:tr w14:paraId="668F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5F975A">
            <w:r>
              <w:t>1897</w:t>
            </w:r>
          </w:p>
        </w:tc>
        <w:tc>
          <w:tcPr>
            <w:tcW w:w="2161" w:type="dxa"/>
          </w:tcPr>
          <w:p w14:paraId="0850E055">
            <w:r>
              <w:t>统计报表</w:t>
            </w:r>
          </w:p>
        </w:tc>
        <w:tc>
          <w:tcPr>
            <w:tcW w:w="2161" w:type="dxa"/>
          </w:tcPr>
          <w:p w14:paraId="60623E52">
            <w:r>
              <w:t>统计报表导出</w:t>
            </w:r>
          </w:p>
        </w:tc>
        <w:tc>
          <w:tcPr>
            <w:tcW w:w="2161" w:type="dxa"/>
          </w:tcPr>
          <w:p w14:paraId="76FF56D3">
            <w:r>
              <w:t>用户可以将统计报表导出到其他格式，如Excel等。在导出过程中，系统将</w:t>
            </w:r>
            <w:r>
              <w:br w:type="textWrapping"/>
            </w:r>
            <w:r>
              <w:t>确保数据的完整性和格式的准确性。</w:t>
            </w:r>
          </w:p>
        </w:tc>
      </w:tr>
      <w:tr w14:paraId="6F019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FC7E94">
            <w:r>
              <w:t>1898</w:t>
            </w:r>
          </w:p>
        </w:tc>
        <w:tc>
          <w:tcPr>
            <w:tcW w:w="2161" w:type="dxa"/>
          </w:tcPr>
          <w:p w14:paraId="2A637B45">
            <w:r>
              <w:t>统计报表</w:t>
            </w:r>
          </w:p>
        </w:tc>
        <w:tc>
          <w:tcPr>
            <w:tcW w:w="2161" w:type="dxa"/>
          </w:tcPr>
          <w:p w14:paraId="7705A8AE">
            <w:r>
              <w:t>统计报表覆盖率百分比统计图表</w:t>
            </w:r>
          </w:p>
        </w:tc>
        <w:tc>
          <w:tcPr>
            <w:tcW w:w="2161" w:type="dxa"/>
          </w:tcPr>
          <w:p w14:paraId="01B5424F">
            <w:r>
              <w:t>展示统计报表覆盖率的百分比，并以图表形式呈现。系统将对已生成的统计</w:t>
            </w:r>
            <w:r>
              <w:br w:type="textWrapping"/>
            </w:r>
            <w:r>
              <w:t>报表进行分析，计算出实际生成报表数量与应生成报表数量的比例，即覆盖率百</w:t>
            </w:r>
            <w:r>
              <w:br w:type="textWrapping"/>
            </w:r>
            <w:r>
              <w:t>分比。</w:t>
            </w:r>
          </w:p>
        </w:tc>
      </w:tr>
      <w:tr w14:paraId="11319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2CCBB8">
            <w:r>
              <w:t>1899</w:t>
            </w:r>
          </w:p>
        </w:tc>
        <w:tc>
          <w:tcPr>
            <w:tcW w:w="2161" w:type="dxa"/>
          </w:tcPr>
          <w:p w14:paraId="26B84092">
            <w:r>
              <w:t>统计报表</w:t>
            </w:r>
          </w:p>
        </w:tc>
        <w:tc>
          <w:tcPr>
            <w:tcW w:w="2161" w:type="dxa"/>
          </w:tcPr>
          <w:p w14:paraId="12109475">
            <w:r>
              <w:t>行政区划对应村集体组织数量统计</w:t>
            </w:r>
          </w:p>
        </w:tc>
        <w:tc>
          <w:tcPr>
            <w:tcW w:w="2161" w:type="dxa"/>
          </w:tcPr>
          <w:p w14:paraId="2010BD49">
            <w:r>
              <w:t>统计每个行政区划对应的村集体组织数量。系统将依据内置的行政区划数据</w:t>
            </w:r>
            <w:r>
              <w:br w:type="textWrapping"/>
            </w:r>
            <w:r>
              <w:t>和村集体组织数据，对各级行政区划（如省、市、县（区）、乡（镇））进行分类</w:t>
            </w:r>
            <w:r>
              <w:br w:type="textWrapping"/>
            </w:r>
            <w:r>
              <w:t>汇总。用户可以通过选择特定的行政区划级别或范围，查看其下辖的村集体组织</w:t>
            </w:r>
            <w:r>
              <w:br w:type="textWrapping"/>
            </w:r>
            <w:r>
              <w:t>数量。例如，用户选择某个县（区），系统将快速计算并显示出该县（区）内所</w:t>
            </w:r>
            <w:r>
              <w:br w:type="textWrapping"/>
            </w:r>
            <w:r>
              <w:t>有乡（镇）对应的村集体组织总数。</w:t>
            </w:r>
          </w:p>
        </w:tc>
      </w:tr>
      <w:tr w14:paraId="02517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98CD32">
            <w:r>
              <w:t>1900</w:t>
            </w:r>
          </w:p>
        </w:tc>
        <w:tc>
          <w:tcPr>
            <w:tcW w:w="2161" w:type="dxa"/>
          </w:tcPr>
          <w:p w14:paraId="6B45C084">
            <w:r>
              <w:t>统计报表</w:t>
            </w:r>
          </w:p>
        </w:tc>
        <w:tc>
          <w:tcPr>
            <w:tcW w:w="2161" w:type="dxa"/>
          </w:tcPr>
          <w:p w14:paraId="4538B7AD">
            <w:r>
              <w:t>已上报审计报告的村集体经济组织数量统计</w:t>
            </w:r>
          </w:p>
        </w:tc>
        <w:tc>
          <w:tcPr>
            <w:tcW w:w="2161" w:type="dxa"/>
          </w:tcPr>
          <w:p w14:paraId="7038304C">
            <w:r>
              <w:t>统计已上报审计报告的村集体经济组织的数量。该功能旨在对已上报审计报</w:t>
            </w:r>
            <w:r>
              <w:br w:type="textWrapping"/>
            </w:r>
            <w:r>
              <w:t>告的村集体经济组织数量进行准确统计。系统将从数据库中筛选出已成功提交审</w:t>
            </w:r>
            <w:r>
              <w:br w:type="textWrapping"/>
            </w:r>
            <w:r>
              <w:t>计报告的村集体经济组织记录，并按照用户需求进行分类统计。用户可以根据不</w:t>
            </w:r>
            <w:r>
              <w:br w:type="textWrapping"/>
            </w:r>
            <w:r>
              <w:t>同的条件进行查看，如按行政区划（查看各地区已上报审计报告的村集体经济组</w:t>
            </w:r>
            <w:r>
              <w:br w:type="textWrapping"/>
            </w:r>
            <w:r>
              <w:t>织数量）、时间范围（特定时间段内的上报数量）等。通过这一功能，相关管理</w:t>
            </w:r>
            <w:r>
              <w:br w:type="textWrapping"/>
            </w:r>
            <w:r>
              <w:t>部门可以及时掌握村集体经济组织的审计报告提交情况，便于进行监督和管理。</w:t>
            </w:r>
          </w:p>
        </w:tc>
      </w:tr>
      <w:tr w14:paraId="6DDE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EB840E">
            <w:r>
              <w:t>1901</w:t>
            </w:r>
          </w:p>
        </w:tc>
        <w:tc>
          <w:tcPr>
            <w:tcW w:w="2161" w:type="dxa"/>
          </w:tcPr>
          <w:p w14:paraId="3185CE05">
            <w:r>
              <w:t>基础设置</w:t>
            </w:r>
          </w:p>
        </w:tc>
        <w:tc>
          <w:tcPr>
            <w:tcW w:w="2161" w:type="dxa"/>
          </w:tcPr>
          <w:p w14:paraId="121894E6">
            <w:r>
              <w:t>审计事项库管理</w:t>
            </w:r>
          </w:p>
        </w:tc>
        <w:tc>
          <w:tcPr>
            <w:tcW w:w="2161" w:type="dxa"/>
          </w:tcPr>
          <w:p w14:paraId="1EA51EC7">
            <w:r>
              <w:t>提供对审计事项库进行综合管理的功能。它涵盖了审计事项从创建、维护到</w:t>
            </w:r>
            <w:r>
              <w:br w:type="textWrapping"/>
            </w:r>
            <w:r>
              <w:t>最终处置的整个生命周期管理。用户能够在此模块中进行多样化操作，包括但不</w:t>
            </w:r>
            <w:r>
              <w:br w:type="textWrapping"/>
            </w:r>
            <w:r>
              <w:t>限于创建新的审计事项，录入相关审计要素，如审计目标、审计范围、审计方法</w:t>
            </w:r>
            <w:r>
              <w:br w:type="textWrapping"/>
            </w:r>
            <w:r>
              <w:t>等；对已存在的审计事项进行编辑修改，确保其准确性和时效性；同时，可以对</w:t>
            </w:r>
            <w:r>
              <w:br w:type="textWrapping"/>
            </w:r>
            <w:r>
              <w:t>审计事项进行审核操作，确保其符合相关审计标准和规范；还具备对审计事项进</w:t>
            </w:r>
            <w:r>
              <w:br w:type="textWrapping"/>
            </w:r>
            <w:r>
              <w:t>行分类、归档和检索的功能，以便于在庞大的审计事项库中快速定位和管理特定</w:t>
            </w:r>
            <w:r>
              <w:br w:type="textWrapping"/>
            </w:r>
            <w:r>
              <w:t>的审计事项。</w:t>
            </w:r>
          </w:p>
        </w:tc>
      </w:tr>
      <w:tr w14:paraId="0220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1F4EAC">
            <w:r>
              <w:t>1902</w:t>
            </w:r>
          </w:p>
        </w:tc>
        <w:tc>
          <w:tcPr>
            <w:tcW w:w="2161" w:type="dxa"/>
          </w:tcPr>
          <w:p w14:paraId="35490D10">
            <w:r>
              <w:t>基础设置</w:t>
            </w:r>
          </w:p>
        </w:tc>
        <w:tc>
          <w:tcPr>
            <w:tcW w:w="2161" w:type="dxa"/>
          </w:tcPr>
          <w:p w14:paraId="05616A8F">
            <w:r>
              <w:t>审计事项库列表</w:t>
            </w:r>
          </w:p>
        </w:tc>
        <w:tc>
          <w:tcPr>
            <w:tcW w:w="2161" w:type="dxa"/>
          </w:tcPr>
          <w:p w14:paraId="33B9F348">
            <w:r>
              <w:t>展示所有审计事项的列表供用户查阅。在这个列表中，每个审计事项都将以</w:t>
            </w:r>
            <w:r>
              <w:br w:type="textWrapping"/>
            </w:r>
            <w:r>
              <w:t>简洁明了的方式展示其关键信息，如审计事项编号、名称、涉及领域、创建时间</w:t>
            </w:r>
            <w:r>
              <w:br w:type="textWrapping"/>
            </w:r>
            <w:r>
              <w:t>等。用户可以通过直观的界面操作，如滚动条浏览、分页查看等方式轻松查阅整</w:t>
            </w:r>
            <w:r>
              <w:br w:type="textWrapping"/>
            </w:r>
            <w:r>
              <w:t>个列表。为了方便用户快速定位特定的审计事项，系统将支持对列表进行排序操</w:t>
            </w:r>
            <w:r>
              <w:br w:type="textWrapping"/>
            </w:r>
            <w:r>
              <w:t>作，例如按照创建时间、审计领域等不同字段进行升序或降序排列。</w:t>
            </w:r>
          </w:p>
        </w:tc>
      </w:tr>
      <w:tr w14:paraId="3176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B22158">
            <w:r>
              <w:t>1903</w:t>
            </w:r>
          </w:p>
        </w:tc>
        <w:tc>
          <w:tcPr>
            <w:tcW w:w="2161" w:type="dxa"/>
          </w:tcPr>
          <w:p w14:paraId="496E6129">
            <w:r>
              <w:t>基础设置</w:t>
            </w:r>
          </w:p>
        </w:tc>
        <w:tc>
          <w:tcPr>
            <w:tcW w:w="2161" w:type="dxa"/>
          </w:tcPr>
          <w:p w14:paraId="0331EB94">
            <w:r>
              <w:t>审计事项查询</w:t>
            </w:r>
          </w:p>
        </w:tc>
        <w:tc>
          <w:tcPr>
            <w:tcW w:w="2161" w:type="dxa"/>
          </w:tcPr>
          <w:p w14:paraId="38B1DC3B">
            <w:r>
              <w:t>允许用户根据条件搜索查询所有审计事项。用户可以通过输入多种查询条件，</w:t>
            </w:r>
            <w:r>
              <w:br w:type="textWrapping"/>
            </w:r>
            <w:r>
              <w:t>如审计事项的名称、涉及的业务部门、相关项目名称、创建时间范围等，系统将</w:t>
            </w:r>
            <w:r>
              <w:br w:type="textWrapping"/>
            </w:r>
            <w:r>
              <w:t>根据这些条件在审计事项库中进行快速检索。查询结果将以清晰的列表形式呈现</w:t>
            </w:r>
            <w:r>
              <w:br w:type="textWrapping"/>
            </w:r>
            <w:r>
              <w:t>给用户，展示符合条件的审计事项的详细信息，方便用户进行查看和进一步操作。</w:t>
            </w:r>
            <w:r>
              <w:br w:type="textWrapping"/>
            </w:r>
            <w:r>
              <w:t>这种灵活的查询方式有助于用户在复杂的审计事项库中迅速找到所需的审计事项，提高审计工作的效率。</w:t>
            </w:r>
          </w:p>
        </w:tc>
      </w:tr>
      <w:tr w14:paraId="19361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3C7611F">
            <w:r>
              <w:t>1904</w:t>
            </w:r>
          </w:p>
        </w:tc>
        <w:tc>
          <w:tcPr>
            <w:tcW w:w="2161" w:type="dxa"/>
          </w:tcPr>
          <w:p w14:paraId="05F3159F">
            <w:r>
              <w:t>基础设置</w:t>
            </w:r>
          </w:p>
        </w:tc>
        <w:tc>
          <w:tcPr>
            <w:tcW w:w="2161" w:type="dxa"/>
          </w:tcPr>
          <w:p w14:paraId="77C514FE">
            <w:r>
              <w:t>审计事项新增</w:t>
            </w:r>
          </w:p>
        </w:tc>
        <w:tc>
          <w:tcPr>
            <w:tcW w:w="2161" w:type="dxa"/>
          </w:tcPr>
          <w:p w14:paraId="21808A80">
            <w:r>
              <w:t>提供功能以添加新的审计事项。当用户需要在审计事项库中增加新的审计任</w:t>
            </w:r>
            <w:r>
              <w:br w:type="textWrapping"/>
            </w:r>
            <w:r>
              <w:t>务或项目时，可以通过此功能进行操作。系统将提供一个详细的表单界面，引导</w:t>
            </w:r>
            <w:r>
              <w:br w:type="textWrapping"/>
            </w:r>
            <w:r>
              <w:t>用户输入新审计事项的各项信息，包括审计目标、审计范围、预计执行时间、负</w:t>
            </w:r>
            <w:r>
              <w:br w:type="textWrapping"/>
            </w:r>
            <w:r>
              <w:t>责部门等。在用户完成输入后，系统将对输入的数据进行合法性和完整性检查，</w:t>
            </w:r>
            <w:r>
              <w:br w:type="textWrapping"/>
            </w:r>
            <w:r>
              <w:t>确保新添加的审计事项符合系统规范和业务要求，并将其成功添加到审计事项库</w:t>
            </w:r>
            <w:r>
              <w:br w:type="textWrapping"/>
            </w:r>
            <w:r>
              <w:t>中。</w:t>
            </w:r>
          </w:p>
        </w:tc>
      </w:tr>
      <w:tr w14:paraId="52F4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D580F6">
            <w:r>
              <w:t>1905</w:t>
            </w:r>
          </w:p>
        </w:tc>
        <w:tc>
          <w:tcPr>
            <w:tcW w:w="2161" w:type="dxa"/>
          </w:tcPr>
          <w:p w14:paraId="01511392">
            <w:r>
              <w:t>基础设置</w:t>
            </w:r>
          </w:p>
        </w:tc>
        <w:tc>
          <w:tcPr>
            <w:tcW w:w="2161" w:type="dxa"/>
          </w:tcPr>
          <w:p w14:paraId="24B6473B">
            <w:r>
              <w:t>审计事项删除</w:t>
            </w:r>
          </w:p>
        </w:tc>
        <w:tc>
          <w:tcPr>
            <w:tcW w:w="2161" w:type="dxa"/>
          </w:tcPr>
          <w:p w14:paraId="79D41459">
            <w:r>
              <w:t>允许用户删除不再适用或错误的审计事项。用户可以在审计事项列表或查询</w:t>
            </w:r>
            <w:r>
              <w:br w:type="textWrapping"/>
            </w:r>
            <w:r>
              <w:t>结果中选择需要删除的审计事项，系统将在用户确认后，将其从审计事项库中移</w:t>
            </w:r>
            <w:r>
              <w:br w:type="textWrapping"/>
            </w:r>
            <w:r>
              <w:t>除。为了保证数据的安全性和操作的可追溯性，系统将记录每次删除操作的相关</w:t>
            </w:r>
            <w:r>
              <w:br w:type="textWrapping"/>
            </w:r>
            <w:r>
              <w:t>信息，如删除时间、操作人、删除原因（如有）等，以便在需要时进行审计和查</w:t>
            </w:r>
            <w:r>
              <w:br w:type="textWrapping"/>
            </w:r>
            <w:r>
              <w:t>询。</w:t>
            </w:r>
          </w:p>
        </w:tc>
      </w:tr>
      <w:tr w14:paraId="0B9A5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86F0431">
            <w:r>
              <w:t>1906</w:t>
            </w:r>
          </w:p>
        </w:tc>
        <w:tc>
          <w:tcPr>
            <w:tcW w:w="2161" w:type="dxa"/>
          </w:tcPr>
          <w:p w14:paraId="0C350D0C">
            <w:r>
              <w:t>基础设置</w:t>
            </w:r>
          </w:p>
        </w:tc>
        <w:tc>
          <w:tcPr>
            <w:tcW w:w="2161" w:type="dxa"/>
          </w:tcPr>
          <w:p w14:paraId="3AFE5006">
            <w:r>
              <w:t>审计事项禁用/启用</w:t>
            </w:r>
          </w:p>
        </w:tc>
        <w:tc>
          <w:tcPr>
            <w:tcW w:w="2161" w:type="dxa"/>
          </w:tcPr>
          <w:p w14:paraId="08FF8663">
            <w:r>
              <w:t>提供功能以启用或禁用某些审计事项。当某些审计事项在特定时期内不需要</w:t>
            </w:r>
            <w:r>
              <w:br w:type="textWrapping"/>
            </w:r>
            <w:r>
              <w:t>执行或需要暂时搁置时，用户可以将其禁用，使其在系统中的相关业务流程中暂</w:t>
            </w:r>
            <w:r>
              <w:br w:type="textWrapping"/>
            </w:r>
            <w:r>
              <w:t>时不生效。反之，当需要重新启用这些审计事项时，用户可以通过此功能将其恢</w:t>
            </w:r>
            <w:r>
              <w:br w:type="textWrapping"/>
            </w:r>
            <w:r>
              <w:t>复为启用状态。系统将在界面上以直观的方式显示审计事项的当前状态（启用或</w:t>
            </w:r>
            <w:r>
              <w:br w:type="textWrapping"/>
            </w:r>
            <w:r>
              <w:t>禁用），方便用户进行管理和操作。</w:t>
            </w:r>
          </w:p>
        </w:tc>
      </w:tr>
      <w:tr w14:paraId="25FDB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CD3546">
            <w:r>
              <w:t>1907</w:t>
            </w:r>
          </w:p>
        </w:tc>
        <w:tc>
          <w:tcPr>
            <w:tcW w:w="2161" w:type="dxa"/>
          </w:tcPr>
          <w:p w14:paraId="2D47808E">
            <w:r>
              <w:t>基础设置</w:t>
            </w:r>
          </w:p>
        </w:tc>
        <w:tc>
          <w:tcPr>
            <w:tcW w:w="2161" w:type="dxa"/>
          </w:tcPr>
          <w:p w14:paraId="2C397684">
            <w:r>
              <w:t>政策法规库列表（政策法规按标题、分类、来源、创建时间、发布时间、操作列表管理）</w:t>
            </w:r>
          </w:p>
        </w:tc>
        <w:tc>
          <w:tcPr>
            <w:tcW w:w="2161" w:type="dxa"/>
          </w:tcPr>
          <w:p w14:paraId="2DB8AF60">
            <w:r>
              <w:t>展示所有政策法规的列表，包括按标题、分类、来源、创建时间、发布时间</w:t>
            </w:r>
            <w:r>
              <w:br w:type="textWrapping"/>
            </w:r>
            <w:r>
              <w:t>等条件管理。在列表中，每条政策法规将显示其关键信息，如标题、分类、来源、</w:t>
            </w:r>
            <w:r>
              <w:br w:type="textWrapping"/>
            </w:r>
            <w:r>
              <w:t>创建时间、发布时间等。用户可以通过直观的界面操作对列表进行浏览、排序和</w:t>
            </w:r>
            <w:r>
              <w:br w:type="textWrapping"/>
            </w:r>
            <w:r>
              <w:t>筛选。例如，用户可以按照发布时间对政策法规进行升序或降序排列，以便查看</w:t>
            </w:r>
            <w:r>
              <w:br w:type="textWrapping"/>
            </w:r>
            <w:r>
              <w:t>最新或最旧的政策法规；也可以根据政策法规的分类进行筛选，快速定位到特定</w:t>
            </w:r>
            <w:r>
              <w:br w:type="textWrapping"/>
            </w:r>
            <w:r>
              <w:t>类型的政策法规，如财务相关政策、税务政策等。</w:t>
            </w:r>
          </w:p>
        </w:tc>
      </w:tr>
      <w:tr w14:paraId="1944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BE1ADDF">
            <w:r>
              <w:t>1908</w:t>
            </w:r>
          </w:p>
        </w:tc>
        <w:tc>
          <w:tcPr>
            <w:tcW w:w="2161" w:type="dxa"/>
          </w:tcPr>
          <w:p w14:paraId="0E2AE480">
            <w:r>
              <w:t>基础设置</w:t>
            </w:r>
          </w:p>
        </w:tc>
        <w:tc>
          <w:tcPr>
            <w:tcW w:w="2161" w:type="dxa"/>
          </w:tcPr>
          <w:p w14:paraId="525308C6">
            <w:r>
              <w:t>政策法规查询</w:t>
            </w:r>
          </w:p>
        </w:tc>
        <w:tc>
          <w:tcPr>
            <w:tcW w:w="2161" w:type="dxa"/>
          </w:tcPr>
          <w:p w14:paraId="05138F49">
            <w:r>
              <w:t>允许用户根据特定条件搜索政策法规。用户可以通过输入关键词、选择特定</w:t>
            </w:r>
            <w:r>
              <w:br w:type="textWrapping"/>
            </w:r>
            <w:r>
              <w:t>分类、指定时间范围等条件，在政策法规库中进行精确检索。查询结果将详细列</w:t>
            </w:r>
            <w:r>
              <w:br w:type="textWrapping"/>
            </w:r>
            <w:r>
              <w:t>出符合条件的政策法规，包括其完整内容、相关附件（如有）等，方便用户进行</w:t>
            </w:r>
            <w:r>
              <w:br w:type="textWrapping"/>
            </w:r>
            <w:r>
              <w:t>查阅和研究。这种灵活的查询方式有助于用户在庞大的政策法规库中迅速找到所</w:t>
            </w:r>
            <w:r>
              <w:br w:type="textWrapping"/>
            </w:r>
            <w:r>
              <w:t>需的政策法规，确保在审计工作或其他业务操作中能够准确依据相关政策法规进</w:t>
            </w:r>
            <w:r>
              <w:br w:type="textWrapping"/>
            </w:r>
            <w:r>
              <w:t>行。</w:t>
            </w:r>
          </w:p>
        </w:tc>
      </w:tr>
      <w:tr w14:paraId="7182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92B55A">
            <w:r>
              <w:t>1909</w:t>
            </w:r>
          </w:p>
        </w:tc>
        <w:tc>
          <w:tcPr>
            <w:tcW w:w="2161" w:type="dxa"/>
          </w:tcPr>
          <w:p w14:paraId="756B22B9">
            <w:r>
              <w:t>基础设置</w:t>
            </w:r>
          </w:p>
        </w:tc>
        <w:tc>
          <w:tcPr>
            <w:tcW w:w="2161" w:type="dxa"/>
          </w:tcPr>
          <w:p w14:paraId="3746638D">
            <w:r>
              <w:t>政策法规新增</w:t>
            </w:r>
          </w:p>
        </w:tc>
        <w:tc>
          <w:tcPr>
            <w:tcW w:w="2161" w:type="dxa"/>
          </w:tcPr>
          <w:p w14:paraId="7B5642D6">
            <w:r>
              <w:t>提供功能以添加新的政策法规。当有新的政策法规出台时，用户可以通过此</w:t>
            </w:r>
            <w:r>
              <w:br w:type="textWrapping"/>
            </w:r>
            <w:r>
              <w:t>功能将其录入系统。系统将提供一个详细的表单界面，引导用户输入政策法规的</w:t>
            </w:r>
            <w:r>
              <w:br w:type="textWrapping"/>
            </w:r>
            <w:r>
              <w:t>各项信息，包括标题、内容、分类、来源、发布时间等。在用户完成输入后，系</w:t>
            </w:r>
            <w:r>
              <w:br w:type="textWrapping"/>
            </w:r>
            <w:r>
              <w:t>统将对数据进行合法性和完整性检查，确保新添加的政策法规符合系统规范，并将其成功添加到政策法规库中，供后续查询和使用。</w:t>
            </w:r>
          </w:p>
        </w:tc>
      </w:tr>
      <w:tr w14:paraId="633D3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85C7F9F">
            <w:r>
              <w:t>1910</w:t>
            </w:r>
          </w:p>
        </w:tc>
        <w:tc>
          <w:tcPr>
            <w:tcW w:w="2161" w:type="dxa"/>
          </w:tcPr>
          <w:p w14:paraId="3AF4D25B">
            <w:r>
              <w:t>基础设置</w:t>
            </w:r>
          </w:p>
        </w:tc>
        <w:tc>
          <w:tcPr>
            <w:tcW w:w="2161" w:type="dxa"/>
          </w:tcPr>
          <w:p w14:paraId="0C7B51A4">
            <w:r>
              <w:t>政策法规删除</w:t>
            </w:r>
          </w:p>
        </w:tc>
        <w:tc>
          <w:tcPr>
            <w:tcW w:w="2161" w:type="dxa"/>
          </w:tcPr>
          <w:p w14:paraId="3C7651FE">
            <w:r>
              <w:t>允许用户删除不再适用或错误的政策法规。用户可以在政策法规列表或查询</w:t>
            </w:r>
            <w:r>
              <w:br w:type="textWrapping"/>
            </w:r>
            <w:r>
              <w:t>结果中选择需要删除的政策法规，系统将在用户确认后，将其从政策法规库中移</w:t>
            </w:r>
            <w:r>
              <w:br w:type="textWrapping"/>
            </w:r>
            <w:r>
              <w:t>除。为了保证数据的安全性和操作的可追溯性，系统将记录每次删除操作的相关</w:t>
            </w:r>
            <w:r>
              <w:br w:type="textWrapping"/>
            </w:r>
            <w:r>
              <w:t>信息，如删除时间、操作人、删除原因（如有）等，以便在需要时进行审计和查</w:t>
            </w:r>
            <w:r>
              <w:br w:type="textWrapping"/>
            </w:r>
            <w:r>
              <w:t>询。</w:t>
            </w:r>
          </w:p>
        </w:tc>
      </w:tr>
      <w:tr w14:paraId="32B5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BBC179">
            <w:r>
              <w:t>1911</w:t>
            </w:r>
          </w:p>
        </w:tc>
        <w:tc>
          <w:tcPr>
            <w:tcW w:w="2161" w:type="dxa"/>
          </w:tcPr>
          <w:p w14:paraId="2274D301">
            <w:r>
              <w:t>基础设置</w:t>
            </w:r>
          </w:p>
        </w:tc>
        <w:tc>
          <w:tcPr>
            <w:tcW w:w="2161" w:type="dxa"/>
          </w:tcPr>
          <w:p w14:paraId="41F11185">
            <w:r>
              <w:t>政策法规修改</w:t>
            </w:r>
          </w:p>
        </w:tc>
        <w:tc>
          <w:tcPr>
            <w:tcW w:w="2161" w:type="dxa"/>
          </w:tcPr>
          <w:p w14:paraId="7675EC15">
            <w:r>
              <w:t>提供功能以修改现有的政策法规。当政策法规发生更新、修订或纠错时，用</w:t>
            </w:r>
            <w:r>
              <w:br w:type="textWrapping"/>
            </w:r>
            <w:r>
              <w:t>户可以通过此功能对政策法规库中的相应条目进行修改。系统将允许用户对政策</w:t>
            </w:r>
            <w:r>
              <w:br w:type="textWrapping"/>
            </w:r>
            <w:r>
              <w:t>法规的各项信息进行编辑，如标题、内容、分类、发布时间等。在用户完成修改</w:t>
            </w:r>
            <w:r>
              <w:br w:type="textWrapping"/>
            </w:r>
            <w:r>
              <w:t>后，系统将对修改后的数据进行合法性和完整性检查，并更新政策法规库中的相</w:t>
            </w:r>
            <w:r>
              <w:br w:type="textWrapping"/>
            </w:r>
            <w:r>
              <w:t>应记录，确保政策法规的准确性和时效性。</w:t>
            </w:r>
          </w:p>
        </w:tc>
      </w:tr>
      <w:tr w14:paraId="05E2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CBC1EF">
            <w:r>
              <w:t>1912</w:t>
            </w:r>
          </w:p>
        </w:tc>
        <w:tc>
          <w:tcPr>
            <w:tcW w:w="2161" w:type="dxa"/>
          </w:tcPr>
          <w:p w14:paraId="6FE2979C">
            <w:r>
              <w:t>基础设置</w:t>
            </w:r>
          </w:p>
        </w:tc>
        <w:tc>
          <w:tcPr>
            <w:tcW w:w="2161" w:type="dxa"/>
          </w:tcPr>
          <w:p w14:paraId="77ADF7D8">
            <w:r>
              <w:t>档案管理列表</w:t>
            </w:r>
          </w:p>
        </w:tc>
        <w:tc>
          <w:tcPr>
            <w:tcW w:w="2161" w:type="dxa"/>
          </w:tcPr>
          <w:p w14:paraId="4D2C1589">
            <w:r>
              <w:t>展示所有档案的列表供用户查阅。每份档案都将以清晰简洁的方式展示其关</w:t>
            </w:r>
            <w:r>
              <w:br w:type="textWrapping"/>
            </w:r>
            <w:r>
              <w:t>键信息，例如档案编号、档案名称、档案类型、创建时间、所属部门等。用户可</w:t>
            </w:r>
            <w:r>
              <w:br w:type="textWrapping"/>
            </w:r>
            <w:r>
              <w:t>以通过直观的界面操作，如滚动条浏览、分页查看等方式轻松查阅整个列表。为</w:t>
            </w:r>
            <w:r>
              <w:br w:type="textWrapping"/>
            </w:r>
            <w:r>
              <w:t>了方便用户快速定位特定档案，系统还可能支持对列表进行排序操作，用户可按照档案编号、创建时间等不同字段进行升序或降序排列。</w:t>
            </w:r>
          </w:p>
        </w:tc>
      </w:tr>
      <w:tr w14:paraId="2E09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538F7B">
            <w:r>
              <w:t>1913</w:t>
            </w:r>
          </w:p>
        </w:tc>
        <w:tc>
          <w:tcPr>
            <w:tcW w:w="2161" w:type="dxa"/>
          </w:tcPr>
          <w:p w14:paraId="30EB4E0F">
            <w:r>
              <w:t>基础设置</w:t>
            </w:r>
          </w:p>
        </w:tc>
        <w:tc>
          <w:tcPr>
            <w:tcW w:w="2161" w:type="dxa"/>
          </w:tcPr>
          <w:p w14:paraId="7D020C4D">
            <w:r>
              <w:t>档案管理查询</w:t>
            </w:r>
          </w:p>
        </w:tc>
        <w:tc>
          <w:tcPr>
            <w:tcW w:w="2161" w:type="dxa"/>
          </w:tcPr>
          <w:p w14:paraId="7562C128">
            <w:r>
              <w:t>允许用户根据条件搜索档案。用户可以通过输入多种查询条件来查找所需档</w:t>
            </w:r>
            <w:r>
              <w:br w:type="textWrapping"/>
            </w:r>
            <w:r>
              <w:t>案，这些条件可能包括档案名称中的关键词、档案类型（如文书档案、科技档案</w:t>
            </w:r>
            <w:r>
              <w:br w:type="textWrapping"/>
            </w:r>
            <w:r>
              <w:t>等）、创建时间范围、所属部门等。系统将根据用户输入的条件在档案库中进行</w:t>
            </w:r>
            <w:r>
              <w:br w:type="textWrapping"/>
            </w:r>
            <w:r>
              <w:t>快速检索，并将符合条件的档案以列表形式展示给用户，方便用户查看和进一步</w:t>
            </w:r>
            <w:r>
              <w:br w:type="textWrapping"/>
            </w:r>
            <w:r>
              <w:t>操作。</w:t>
            </w:r>
          </w:p>
        </w:tc>
      </w:tr>
      <w:tr w14:paraId="6ED69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6640277">
            <w:r>
              <w:t>1914</w:t>
            </w:r>
          </w:p>
        </w:tc>
        <w:tc>
          <w:tcPr>
            <w:tcW w:w="2161" w:type="dxa"/>
          </w:tcPr>
          <w:p w14:paraId="5E928A24">
            <w:r>
              <w:t>基础设置</w:t>
            </w:r>
          </w:p>
        </w:tc>
        <w:tc>
          <w:tcPr>
            <w:tcW w:w="2161" w:type="dxa"/>
          </w:tcPr>
          <w:p w14:paraId="348A95E9">
            <w:r>
              <w:t>档案管理新增</w:t>
            </w:r>
          </w:p>
        </w:tc>
        <w:tc>
          <w:tcPr>
            <w:tcW w:w="2161" w:type="dxa"/>
          </w:tcPr>
          <w:p w14:paraId="1BCD72AE">
            <w:r>
              <w:t>当有新的档案资料需要纳入管理时，用户可以通过此功能进行操作。系统将</w:t>
            </w:r>
            <w:r>
              <w:br w:type="textWrapping"/>
            </w:r>
            <w:r>
              <w:t>提供一个详细的表单界面，引导用户输入新档案的各项信息，包括档案名称、类</w:t>
            </w:r>
            <w:r>
              <w:br w:type="textWrapping"/>
            </w:r>
            <w:r>
              <w:t>型、来源、创建时间、相关项目等。在用户完成输入后，系统将对输入的数据进</w:t>
            </w:r>
            <w:r>
              <w:br w:type="textWrapping"/>
            </w:r>
            <w:r>
              <w:t>行合法性和完整性检查，确保新添加的档案符合系统规范和业务要求，并将其成</w:t>
            </w:r>
            <w:r>
              <w:br w:type="textWrapping"/>
            </w:r>
            <w:r>
              <w:t>功添加到档案管理系统中。</w:t>
            </w:r>
          </w:p>
        </w:tc>
      </w:tr>
      <w:tr w14:paraId="05D4D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03430D">
            <w:r>
              <w:t>1915</w:t>
            </w:r>
          </w:p>
        </w:tc>
        <w:tc>
          <w:tcPr>
            <w:tcW w:w="2161" w:type="dxa"/>
          </w:tcPr>
          <w:p w14:paraId="3462BD53">
            <w:r>
              <w:t>基础设置</w:t>
            </w:r>
          </w:p>
        </w:tc>
        <w:tc>
          <w:tcPr>
            <w:tcW w:w="2161" w:type="dxa"/>
          </w:tcPr>
          <w:p w14:paraId="4CA46A2A">
            <w:r>
              <w:t>档案管理删除</w:t>
            </w:r>
          </w:p>
        </w:tc>
        <w:tc>
          <w:tcPr>
            <w:tcW w:w="2161" w:type="dxa"/>
          </w:tcPr>
          <w:p w14:paraId="700EC82D">
            <w:r>
              <w:t>允许用户删除不再需要的档案记录。用户可以在档案记录列表或查询结果中</w:t>
            </w:r>
            <w:r>
              <w:br w:type="textWrapping"/>
            </w:r>
            <w:r>
              <w:t>选择需要删除的档案记录，系统将在用户确认后，将其从档案管理系统中移除。</w:t>
            </w:r>
            <w:r>
              <w:br w:type="textWrapping"/>
            </w:r>
            <w:r>
              <w:t>为了保证数据的安全性和操作的可追溯性，系统将记录每次删除操作的相关信息，</w:t>
            </w:r>
            <w:r>
              <w:br w:type="textWrapping"/>
            </w:r>
            <w:r>
              <w:t>如删除时间、操作人、删除原因（如有）等，以便在需要时进行审计和查询。</w:t>
            </w:r>
          </w:p>
        </w:tc>
      </w:tr>
      <w:tr w14:paraId="0DAF8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F8C0E6">
            <w:r>
              <w:t>1916</w:t>
            </w:r>
          </w:p>
        </w:tc>
        <w:tc>
          <w:tcPr>
            <w:tcW w:w="2161" w:type="dxa"/>
          </w:tcPr>
          <w:p w14:paraId="07F66946">
            <w:r>
              <w:t>基础设置</w:t>
            </w:r>
          </w:p>
        </w:tc>
        <w:tc>
          <w:tcPr>
            <w:tcW w:w="2161" w:type="dxa"/>
          </w:tcPr>
          <w:p w14:paraId="5FFAD502">
            <w:r>
              <w:t>档案管理修改</w:t>
            </w:r>
          </w:p>
        </w:tc>
        <w:tc>
          <w:tcPr>
            <w:tcW w:w="2161" w:type="dxa"/>
          </w:tcPr>
          <w:p w14:paraId="2982CB43">
            <w:r>
              <w:t>提供功能以修改现有的档案记录。当档案记录的相关信息发生变化，如档案</w:t>
            </w:r>
            <w:r>
              <w:br w:type="textWrapping"/>
            </w:r>
            <w:r>
              <w:t>名称、类型、相关项目等需要更新时，用户可以通过此功能对档案管理系统中的</w:t>
            </w:r>
            <w:r>
              <w:br w:type="textWrapping"/>
            </w:r>
            <w:r>
              <w:t>相应条目进行修改。系统将允许用户对档案记录的各项信息进行编辑，在用户完</w:t>
            </w:r>
            <w:r>
              <w:br w:type="textWrapping"/>
            </w:r>
            <w:r>
              <w:t>成修改后，系统将对修改后的数据进行合法性和完整性检查，并更新档案管理系</w:t>
            </w:r>
            <w:r>
              <w:br w:type="textWrapping"/>
            </w:r>
            <w:r>
              <w:t>统中的相应记录，确保档案记录的准确性和时效性。</w:t>
            </w:r>
          </w:p>
        </w:tc>
      </w:tr>
      <w:tr w14:paraId="511D2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899906">
            <w:r>
              <w:t>1917</w:t>
            </w:r>
          </w:p>
        </w:tc>
        <w:tc>
          <w:tcPr>
            <w:tcW w:w="2161" w:type="dxa"/>
          </w:tcPr>
          <w:p w14:paraId="7D6C8C10">
            <w:r>
              <w:t>日志管理</w:t>
            </w:r>
          </w:p>
        </w:tc>
        <w:tc>
          <w:tcPr>
            <w:tcW w:w="2161" w:type="dxa"/>
          </w:tcPr>
          <w:p w14:paraId="473E3E34">
            <w:r>
              <w:t>登录日志管理</w:t>
            </w:r>
          </w:p>
        </w:tc>
        <w:tc>
          <w:tcPr>
            <w:tcW w:w="2161" w:type="dxa"/>
          </w:tcPr>
          <w:p w14:paraId="18CA612C">
            <w:r>
              <w:t>登录日志管理是指系统对用户登录行为进行全面记录、整理与管理的功能模</w:t>
            </w:r>
            <w:r>
              <w:br w:type="textWrapping"/>
            </w:r>
            <w:r>
              <w:t>块，涵盖登录时间、账号、IP地址等信息的采集与存储，以及日志的查询、分</w:t>
            </w:r>
            <w:r>
              <w:br w:type="textWrapping"/>
            </w:r>
            <w:r>
              <w:t>析和维护，为系统安全监控、用户行为追踪和问题排查提供关键支持。</w:t>
            </w:r>
          </w:p>
        </w:tc>
      </w:tr>
      <w:tr w14:paraId="6339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BD1ED29">
            <w:r>
              <w:t>1918</w:t>
            </w:r>
          </w:p>
        </w:tc>
        <w:tc>
          <w:tcPr>
            <w:tcW w:w="2161" w:type="dxa"/>
          </w:tcPr>
          <w:p w14:paraId="411966F0">
            <w:r>
              <w:t>日志管理</w:t>
            </w:r>
          </w:p>
        </w:tc>
        <w:tc>
          <w:tcPr>
            <w:tcW w:w="2161" w:type="dxa"/>
          </w:tcPr>
          <w:p w14:paraId="01B2289A">
            <w:r>
              <w:t>登录日志列表</w:t>
            </w:r>
          </w:p>
        </w:tc>
        <w:tc>
          <w:tcPr>
            <w:tcW w:w="2161" w:type="dxa"/>
          </w:tcPr>
          <w:p w14:paraId="5552B5CB">
            <w:r>
              <w:t>登录日志列表以直观的表格形式呈现系统所记录的所有登录日志，包含登录</w:t>
            </w:r>
            <w:r>
              <w:br w:type="textWrapping"/>
            </w:r>
            <w:r>
              <w:t>时间、用户账号、登录IP、登录状态等详细字段，方便管理员快速浏览、检索</w:t>
            </w:r>
            <w:r>
              <w:br w:type="textWrapping"/>
            </w:r>
            <w:r>
              <w:t>和监控用户登录活动，以便及时发现异常登录行为并采取相应措施。</w:t>
            </w:r>
          </w:p>
        </w:tc>
      </w:tr>
      <w:tr w14:paraId="6DA8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FAE1DD">
            <w:r>
              <w:t>1919</w:t>
            </w:r>
          </w:p>
        </w:tc>
        <w:tc>
          <w:tcPr>
            <w:tcW w:w="2161" w:type="dxa"/>
          </w:tcPr>
          <w:p w14:paraId="2CD819EC">
            <w:r>
              <w:t>日志管理</w:t>
            </w:r>
          </w:p>
        </w:tc>
        <w:tc>
          <w:tcPr>
            <w:tcW w:w="2161" w:type="dxa"/>
          </w:tcPr>
          <w:p w14:paraId="7279769C">
            <w:r>
              <w:t>登录日志查询</w:t>
            </w:r>
          </w:p>
        </w:tc>
        <w:tc>
          <w:tcPr>
            <w:tcW w:w="2161" w:type="dxa"/>
          </w:tcPr>
          <w:p w14:paraId="174762CB">
            <w:r>
              <w:t>登录日志查询功能允许用户根据不同的筛选条件（如时间范围、用户账号、</w:t>
            </w:r>
            <w:r>
              <w:br w:type="textWrapping"/>
            </w:r>
            <w:r>
              <w:t>IP地址、登录状态等）在登录日志数据库中精准检索所需的登录记录，有助于</w:t>
            </w:r>
            <w:r>
              <w:br w:type="textWrapping"/>
            </w:r>
            <w:r>
              <w:t>快速定位特定用户的登录历史、排查潜在安全风险以及分析系统登录行为模式。</w:t>
            </w:r>
          </w:p>
        </w:tc>
      </w:tr>
      <w:tr w14:paraId="7224A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0C410C">
            <w:r>
              <w:t>1920</w:t>
            </w:r>
          </w:p>
        </w:tc>
        <w:tc>
          <w:tcPr>
            <w:tcW w:w="2161" w:type="dxa"/>
          </w:tcPr>
          <w:p w14:paraId="3EF0E4DE">
            <w:r>
              <w:t>日志管理</w:t>
            </w:r>
          </w:p>
        </w:tc>
        <w:tc>
          <w:tcPr>
            <w:tcW w:w="2161" w:type="dxa"/>
          </w:tcPr>
          <w:p w14:paraId="31C81D0A">
            <w:r>
              <w:t>登录日志导出</w:t>
            </w:r>
          </w:p>
        </w:tc>
        <w:tc>
          <w:tcPr>
            <w:tcW w:w="2161" w:type="dxa"/>
          </w:tcPr>
          <w:p w14:paraId="1513CBBA">
            <w:r>
              <w:t>登录日志导出功能使用户能够将系统中的登录日志数据按照指定格式（如</w:t>
            </w:r>
            <w:r>
              <w:br w:type="textWrapping"/>
            </w:r>
            <w:r>
              <w:t>Excel、CSV等）导出到本地文件，便于进行离线分析、数据备份、与其他安全工</w:t>
            </w:r>
            <w:r>
              <w:br w:type="textWrapping"/>
            </w:r>
            <w:r>
              <w:t>具集成或作为审计报告的数据源，确保登录日志数据的可移植性和进一步利用价</w:t>
            </w:r>
            <w:r>
              <w:br w:type="textWrapping"/>
            </w:r>
            <w:r>
              <w:t>值。</w:t>
            </w:r>
          </w:p>
        </w:tc>
      </w:tr>
      <w:tr w14:paraId="6BC9D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2B0E06">
            <w:r>
              <w:t>1921</w:t>
            </w:r>
          </w:p>
        </w:tc>
        <w:tc>
          <w:tcPr>
            <w:tcW w:w="2161" w:type="dxa"/>
          </w:tcPr>
          <w:p w14:paraId="24962864">
            <w:r>
              <w:t>日志管理</w:t>
            </w:r>
          </w:p>
        </w:tc>
        <w:tc>
          <w:tcPr>
            <w:tcW w:w="2161" w:type="dxa"/>
          </w:tcPr>
          <w:p w14:paraId="775FD29A">
            <w:r>
              <w:t>操作日志管理</w:t>
            </w:r>
          </w:p>
        </w:tc>
        <w:tc>
          <w:tcPr>
            <w:tcW w:w="2161" w:type="dxa"/>
          </w:tcPr>
          <w:p w14:paraId="1A6386DD">
            <w:r>
              <w:t>操作日志管理负责对系统内用户执行的各种操作行为进行系统性记录、分类和存储，包括操作时间、操作人员、操作内容、操作结果等详细信息，为系统运</w:t>
            </w:r>
            <w:r>
              <w:br w:type="textWrapping"/>
            </w:r>
            <w:r>
              <w:t>行监控、安全审计、问题追溯以及性能优化提供可靠的数据支持和决策依据。</w:t>
            </w:r>
          </w:p>
        </w:tc>
      </w:tr>
      <w:tr w14:paraId="0F6CE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5150EF">
            <w:r>
              <w:t>1922</w:t>
            </w:r>
          </w:p>
        </w:tc>
        <w:tc>
          <w:tcPr>
            <w:tcW w:w="2161" w:type="dxa"/>
          </w:tcPr>
          <w:p w14:paraId="3D40C7C7">
            <w:r>
              <w:t>日志管理</w:t>
            </w:r>
          </w:p>
        </w:tc>
        <w:tc>
          <w:tcPr>
            <w:tcW w:w="2161" w:type="dxa"/>
          </w:tcPr>
          <w:p w14:paraId="7F764224">
            <w:r>
              <w:t>操作日志列表</w:t>
            </w:r>
          </w:p>
        </w:tc>
        <w:tc>
          <w:tcPr>
            <w:tcW w:w="2161" w:type="dxa"/>
          </w:tcPr>
          <w:p w14:paraId="3A0F838B">
            <w:r>
              <w:t>操作日志列表以结构化的方式展示系统中所有已记录的操作日志，详细列出</w:t>
            </w:r>
            <w:r>
              <w:br w:type="textWrapping"/>
            </w:r>
            <w:r>
              <w:t>每一次操作的相关信息，如操作时间、操作人员、操作模块、操作描述等，方便</w:t>
            </w:r>
            <w:r>
              <w:br w:type="textWrapping"/>
            </w:r>
            <w:r>
              <w:t>管理员全面了解系统操作历史，快速定位和审查特定操作事件，以评估系统使用</w:t>
            </w:r>
            <w:r>
              <w:br w:type="textWrapping"/>
            </w:r>
            <w:r>
              <w:t>情况和安全性。</w:t>
            </w:r>
          </w:p>
        </w:tc>
      </w:tr>
      <w:tr w14:paraId="0D11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B25881">
            <w:r>
              <w:t>1923</w:t>
            </w:r>
          </w:p>
        </w:tc>
        <w:tc>
          <w:tcPr>
            <w:tcW w:w="2161" w:type="dxa"/>
          </w:tcPr>
          <w:p w14:paraId="74E81B70">
            <w:r>
              <w:t>日志管理</w:t>
            </w:r>
          </w:p>
        </w:tc>
        <w:tc>
          <w:tcPr>
            <w:tcW w:w="2161" w:type="dxa"/>
          </w:tcPr>
          <w:p w14:paraId="7F143762">
            <w:r>
              <w:t>操作日志查询</w:t>
            </w:r>
          </w:p>
        </w:tc>
        <w:tc>
          <w:tcPr>
            <w:tcW w:w="2161" w:type="dxa"/>
          </w:tcPr>
          <w:p w14:paraId="7437F70D">
            <w:r>
              <w:t>操作日志查询功能使用户可以依据多种查询条件（如操作时间范围、操作人</w:t>
            </w:r>
            <w:r>
              <w:br w:type="textWrapping"/>
            </w:r>
            <w:r>
              <w:t>员、操作类型、操作结果等）在操作日志数据库中快速检索并筛选出符合条件的</w:t>
            </w:r>
            <w:r>
              <w:br w:type="textWrapping"/>
            </w:r>
            <w:r>
              <w:t>操作记录，有助于及时发现异常操作、追踪问题根源以及分析系统操作趋势，从</w:t>
            </w:r>
            <w:r>
              <w:br w:type="textWrapping"/>
            </w:r>
            <w:r>
              <w:t>而优化系统管理流程和提升安全性。</w:t>
            </w:r>
          </w:p>
        </w:tc>
      </w:tr>
      <w:tr w14:paraId="3B5A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E0BD7E">
            <w:r>
              <w:t>1924</w:t>
            </w:r>
          </w:p>
        </w:tc>
        <w:tc>
          <w:tcPr>
            <w:tcW w:w="2161" w:type="dxa"/>
          </w:tcPr>
          <w:p w14:paraId="2910865F">
            <w:r>
              <w:t>日志管理</w:t>
            </w:r>
          </w:p>
        </w:tc>
        <w:tc>
          <w:tcPr>
            <w:tcW w:w="2161" w:type="dxa"/>
          </w:tcPr>
          <w:p w14:paraId="6E8F370B">
            <w:r>
              <w:t>操作日志导出</w:t>
            </w:r>
          </w:p>
        </w:tc>
        <w:tc>
          <w:tcPr>
            <w:tcW w:w="2161" w:type="dxa"/>
          </w:tcPr>
          <w:p w14:paraId="12AE0461">
            <w:r>
              <w:t>操作日志导出功能允许用户将系统内的操作日志数据转换为指定格式（如</w:t>
            </w:r>
            <w:r>
              <w:br w:type="textWrapping"/>
            </w:r>
            <w:r>
              <w:t>Excel、PDF等）的文件并下载到本地存储设备，以便进行离线数据处理、长期</w:t>
            </w:r>
            <w:r>
              <w:br w:type="textWrapping"/>
            </w:r>
            <w:r>
              <w:t>数据存档、生成操作报告或与外部审计系统进行数据交换，满足不同场景下对操</w:t>
            </w:r>
            <w:r>
              <w:br w:type="textWrapping"/>
            </w:r>
            <w:r>
              <w:t>作日志数据的利用需求。</w:t>
            </w:r>
          </w:p>
        </w:tc>
      </w:tr>
      <w:tr w14:paraId="1B7D1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355DCA">
            <w:r>
              <w:t>1925</w:t>
            </w:r>
          </w:p>
        </w:tc>
        <w:tc>
          <w:tcPr>
            <w:tcW w:w="2161" w:type="dxa"/>
          </w:tcPr>
          <w:p w14:paraId="2FE1EF90">
            <w:r>
              <w:t>日志管理</w:t>
            </w:r>
          </w:p>
        </w:tc>
        <w:tc>
          <w:tcPr>
            <w:tcW w:w="2161" w:type="dxa"/>
          </w:tcPr>
          <w:p w14:paraId="5DEF2A1C">
            <w:r>
              <w:t>异常日志管理</w:t>
            </w:r>
          </w:p>
        </w:tc>
        <w:tc>
          <w:tcPr>
            <w:tcW w:w="2161" w:type="dxa"/>
          </w:tcPr>
          <w:p w14:paraId="619BBC6A">
            <w:r>
              <w:t>异常日志管理专注于实时监测、收集和整理系统运行过程中出现的各类异常</w:t>
            </w:r>
            <w:r>
              <w:br w:type="textWrapping"/>
            </w:r>
            <w:r>
              <w:t>事件信息，包括异常发生时间、异常类型、异常详情、相关操作等关键数据，通</w:t>
            </w:r>
            <w:r>
              <w:br w:type="textWrapping"/>
            </w:r>
            <w:r>
              <w:t>过对异常日志的分类、分析和预警，帮助系统管理员及时发现并解决系统故障，</w:t>
            </w:r>
            <w:r>
              <w:br w:type="textWrapping"/>
            </w:r>
            <w:r>
              <w:t>保障系统的稳定运行。</w:t>
            </w:r>
          </w:p>
        </w:tc>
      </w:tr>
      <w:tr w14:paraId="76E47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8ED265">
            <w:r>
              <w:t>1926</w:t>
            </w:r>
          </w:p>
        </w:tc>
        <w:tc>
          <w:tcPr>
            <w:tcW w:w="2161" w:type="dxa"/>
          </w:tcPr>
          <w:p w14:paraId="757D3306">
            <w:r>
              <w:t>日志管理</w:t>
            </w:r>
          </w:p>
        </w:tc>
        <w:tc>
          <w:tcPr>
            <w:tcW w:w="2161" w:type="dxa"/>
          </w:tcPr>
          <w:p w14:paraId="6644C989">
            <w:r>
              <w:t>异常日志列表</w:t>
            </w:r>
          </w:p>
        </w:tc>
        <w:tc>
          <w:tcPr>
            <w:tcW w:w="2161" w:type="dxa"/>
          </w:tcPr>
          <w:p w14:paraId="2A7CBF52">
            <w:r>
              <w:t>异常日志列表以清晰易懂的格式展示系统中所有记录的异常日志，明确列出</w:t>
            </w:r>
            <w:r>
              <w:br w:type="textWrapping"/>
            </w:r>
            <w:r>
              <w:t>异常发生的时间、类型、相关模块、详细错误信息等核心内容，使管理员能够迅</w:t>
            </w:r>
            <w:r>
              <w:br w:type="textWrapping"/>
            </w:r>
            <w:r>
              <w:t>速获取异常事件的关键信息，快速评估异常对系统的影响程度，并为后续的故障</w:t>
            </w:r>
            <w:r>
              <w:br w:type="textWrapping"/>
            </w:r>
            <w:r>
              <w:t>排查和修复工作提供重要线索。</w:t>
            </w:r>
          </w:p>
        </w:tc>
      </w:tr>
      <w:tr w14:paraId="4DB1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203AE3">
            <w:r>
              <w:t>1927</w:t>
            </w:r>
          </w:p>
        </w:tc>
        <w:tc>
          <w:tcPr>
            <w:tcW w:w="2161" w:type="dxa"/>
          </w:tcPr>
          <w:p w14:paraId="2F94EEC6">
            <w:r>
              <w:t>日志管理</w:t>
            </w:r>
          </w:p>
        </w:tc>
        <w:tc>
          <w:tcPr>
            <w:tcW w:w="2161" w:type="dxa"/>
          </w:tcPr>
          <w:p w14:paraId="1B50843F">
            <w:r>
              <w:t>异常日志列表穿透查看详情</w:t>
            </w:r>
          </w:p>
        </w:tc>
        <w:tc>
          <w:tcPr>
            <w:tcW w:w="2161" w:type="dxa"/>
          </w:tcPr>
          <w:p w14:paraId="1336980B">
            <w:r>
              <w:t>异常日志列表穿透查看详情功能允许管理员在异常日志列表界面直接点击</w:t>
            </w:r>
            <w:r>
              <w:br w:type="textWrapping"/>
            </w:r>
            <w:r>
              <w:t>特定异常日志条目，即可深入查看该异常的详细信息，如完整的错误堆栈、引发</w:t>
            </w:r>
            <w:r>
              <w:br w:type="textWrapping"/>
            </w:r>
            <w:r>
              <w:t>异常的具体操作步骤、涉及的系统资源及相关环境信息等，帮助管理员全面深入</w:t>
            </w:r>
            <w:r>
              <w:br w:type="textWrapping"/>
            </w:r>
            <w:r>
              <w:t>了解异常情况，精准定位问题根源，制定有效的解决方案。</w:t>
            </w:r>
          </w:p>
        </w:tc>
      </w:tr>
      <w:tr w14:paraId="41B26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7FAA60">
            <w:r>
              <w:t>1928</w:t>
            </w:r>
          </w:p>
        </w:tc>
        <w:tc>
          <w:tcPr>
            <w:tcW w:w="2161" w:type="dxa"/>
          </w:tcPr>
          <w:p w14:paraId="6EFA5AE6">
            <w:r>
              <w:t>日志管理</w:t>
            </w:r>
          </w:p>
        </w:tc>
        <w:tc>
          <w:tcPr>
            <w:tcW w:w="2161" w:type="dxa"/>
          </w:tcPr>
          <w:p w14:paraId="396612C1">
            <w:r>
              <w:t>异常日志导出</w:t>
            </w:r>
          </w:p>
        </w:tc>
        <w:tc>
          <w:tcPr>
            <w:tcW w:w="2161" w:type="dxa"/>
          </w:tcPr>
          <w:p w14:paraId="63826221">
            <w:r>
              <w:t>异常日志导出功能使管理员能够将系统中的异常日志数据以指定格式（如</w:t>
            </w:r>
            <w:r>
              <w:br w:type="textWrapping"/>
            </w:r>
            <w:r>
              <w:t>Excel、TXT等）导出到外部文件，方便技术支持团队进行离线详细分析、与其他</w:t>
            </w:r>
            <w:r>
              <w:br w:type="textWrapping"/>
            </w:r>
            <w:r>
              <w:t>故障诊断工具协同工作，同时也为系统维护和升级过程中对历史异常情况的回顾</w:t>
            </w:r>
            <w:r>
              <w:br w:type="textWrapping"/>
            </w:r>
            <w:r>
              <w:t>和总结提供数据支持，有助于提升系统的稳定性和可靠性。</w:t>
            </w:r>
          </w:p>
        </w:tc>
      </w:tr>
    </w:tbl>
    <w:p w14:paraId="5CB4CA5A">
      <w:r>
        <w:t>3.3.6 新型农业经营主体财务经营监管系统-主体端业务需求</w:t>
      </w:r>
    </w:p>
    <w:p w14:paraId="0CFFBD63">
      <w:r>
        <w:t>本模块功能覆盖主体基础信息、成员账户、盈余管理、进销存、金融服务和项目申报等业务内容。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521C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5D4D01">
            <w:r>
              <w:t>序号</w:t>
            </w:r>
          </w:p>
        </w:tc>
        <w:tc>
          <w:tcPr>
            <w:tcW w:w="2161" w:type="dxa"/>
          </w:tcPr>
          <w:p w14:paraId="6E6300BB">
            <w:r>
              <w:t>二级模块</w:t>
            </w:r>
          </w:p>
        </w:tc>
        <w:tc>
          <w:tcPr>
            <w:tcW w:w="2161" w:type="dxa"/>
          </w:tcPr>
          <w:p w14:paraId="404E693E">
            <w:r>
              <w:t>功能名称</w:t>
            </w:r>
          </w:p>
        </w:tc>
        <w:tc>
          <w:tcPr>
            <w:tcW w:w="2161" w:type="dxa"/>
          </w:tcPr>
          <w:p w14:paraId="6851012B">
            <w:r>
              <w:t>需求说明</w:t>
            </w:r>
          </w:p>
        </w:tc>
      </w:tr>
      <w:tr w14:paraId="641E7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826A8AE">
            <w:r>
              <w:t>1929</w:t>
            </w:r>
          </w:p>
        </w:tc>
        <w:tc>
          <w:tcPr>
            <w:tcW w:w="2161" w:type="dxa"/>
          </w:tcPr>
          <w:p w14:paraId="0D409DC3">
            <w:r>
              <w:t>首页</w:t>
            </w:r>
          </w:p>
        </w:tc>
        <w:tc>
          <w:tcPr>
            <w:tcW w:w="2161" w:type="dxa"/>
          </w:tcPr>
          <w:p w14:paraId="5A1ED41C">
            <w:r>
              <w:t>成员数量指标统计</w:t>
            </w:r>
          </w:p>
        </w:tc>
        <w:tc>
          <w:tcPr>
            <w:tcW w:w="2161" w:type="dxa"/>
          </w:tcPr>
          <w:p w14:paraId="3FFC7330">
            <w:r>
              <w:t>通过对成员表中成员数量的统计，帮助主体及时了解社内成员总数量信息，更好的做好成员的管理。</w:t>
            </w:r>
          </w:p>
        </w:tc>
      </w:tr>
      <w:tr w14:paraId="3DFEE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619014">
            <w:r>
              <w:t>1930</w:t>
            </w:r>
          </w:p>
        </w:tc>
        <w:tc>
          <w:tcPr>
            <w:tcW w:w="2161" w:type="dxa"/>
          </w:tcPr>
          <w:p w14:paraId="77417CAE">
            <w:r>
              <w:t>首页</w:t>
            </w:r>
          </w:p>
        </w:tc>
        <w:tc>
          <w:tcPr>
            <w:tcW w:w="2161" w:type="dxa"/>
          </w:tcPr>
          <w:p w14:paraId="6C24C70A">
            <w:r>
              <w:t>经营商品数量指标统计</w:t>
            </w:r>
          </w:p>
        </w:tc>
        <w:tc>
          <w:tcPr>
            <w:tcW w:w="2161" w:type="dxa"/>
          </w:tcPr>
          <w:p w14:paraId="3837BE62">
            <w:r>
              <w:t>通过对商品表中商品总数量的统计，辅助主体对经营商品的数量的掌握，对自己经营的商品及时做出策略的调整。</w:t>
            </w:r>
          </w:p>
        </w:tc>
      </w:tr>
      <w:tr w14:paraId="7993D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209C0B">
            <w:r>
              <w:t>1931</w:t>
            </w:r>
          </w:p>
        </w:tc>
        <w:tc>
          <w:tcPr>
            <w:tcW w:w="2161" w:type="dxa"/>
          </w:tcPr>
          <w:p w14:paraId="168A4A66">
            <w:r>
              <w:t>首页</w:t>
            </w:r>
          </w:p>
        </w:tc>
        <w:tc>
          <w:tcPr>
            <w:tcW w:w="2161" w:type="dxa"/>
          </w:tcPr>
          <w:p w14:paraId="309E45A8">
            <w:r>
              <w:t>出资金额指标统计</w:t>
            </w:r>
          </w:p>
        </w:tc>
        <w:tc>
          <w:tcPr>
            <w:tcW w:w="2161" w:type="dxa"/>
          </w:tcPr>
          <w:p w14:paraId="4BE37F8E">
            <w:r>
              <w:t>通过对成员的出资的总金额进行统计，展示合作社出资的情况分布，清楚的了解出资信息。</w:t>
            </w:r>
          </w:p>
        </w:tc>
      </w:tr>
      <w:tr w14:paraId="6162C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FD777C">
            <w:r>
              <w:t>1932</w:t>
            </w:r>
          </w:p>
        </w:tc>
        <w:tc>
          <w:tcPr>
            <w:tcW w:w="2161" w:type="dxa"/>
          </w:tcPr>
          <w:p w14:paraId="79D595EE">
            <w:r>
              <w:t>首页</w:t>
            </w:r>
          </w:p>
        </w:tc>
        <w:tc>
          <w:tcPr>
            <w:tcW w:w="2161" w:type="dxa"/>
          </w:tcPr>
          <w:p w14:paraId="4A5BE5B9">
            <w:r>
              <w:t>专项资金指标统计</w:t>
            </w:r>
          </w:p>
        </w:tc>
        <w:tc>
          <w:tcPr>
            <w:tcW w:w="2161" w:type="dxa"/>
          </w:tcPr>
          <w:p w14:paraId="1650DE44">
            <w:r>
              <w:t>通过对成员的专项资金的总金额进行统计，了解合作社的专项资金总量，辅助主体做好专项资金的分配。</w:t>
            </w:r>
          </w:p>
        </w:tc>
      </w:tr>
      <w:tr w14:paraId="446BA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6858F3">
            <w:r>
              <w:t>1933</w:t>
            </w:r>
          </w:p>
        </w:tc>
        <w:tc>
          <w:tcPr>
            <w:tcW w:w="2161" w:type="dxa"/>
          </w:tcPr>
          <w:p w14:paraId="7334C4A9">
            <w:r>
              <w:t>首页</w:t>
            </w:r>
          </w:p>
        </w:tc>
        <w:tc>
          <w:tcPr>
            <w:tcW w:w="2161" w:type="dxa"/>
          </w:tcPr>
          <w:p w14:paraId="4E82FC07">
            <w:r>
              <w:t>公积金额指标统计</w:t>
            </w:r>
          </w:p>
        </w:tc>
        <w:tc>
          <w:tcPr>
            <w:tcW w:w="2161" w:type="dxa"/>
          </w:tcPr>
          <w:p w14:paraId="0921A61A">
            <w:r>
              <w:t>通过对成员公积金的总金额进行统计，了解公积金的总金额，辅助主体做好公积金的分配。</w:t>
            </w:r>
          </w:p>
        </w:tc>
      </w:tr>
      <w:tr w14:paraId="5A9D3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3A25EB">
            <w:r>
              <w:t>1934</w:t>
            </w:r>
          </w:p>
        </w:tc>
        <w:tc>
          <w:tcPr>
            <w:tcW w:w="2161" w:type="dxa"/>
          </w:tcPr>
          <w:p w14:paraId="7E17EA27">
            <w:r>
              <w:t>首页</w:t>
            </w:r>
          </w:p>
        </w:tc>
        <w:tc>
          <w:tcPr>
            <w:tcW w:w="2161" w:type="dxa"/>
          </w:tcPr>
          <w:p w14:paraId="4D56C146">
            <w:r>
              <w:t>交易金额的指标统计</w:t>
            </w:r>
          </w:p>
        </w:tc>
        <w:tc>
          <w:tcPr>
            <w:tcW w:w="2161" w:type="dxa"/>
          </w:tcPr>
          <w:p w14:paraId="30891ED4">
            <w:r>
              <w:t>通过统计成员与主体之间的交易总金额，让主体掌握合作社的交易金额，为盈余分配打好基础。</w:t>
            </w:r>
          </w:p>
        </w:tc>
      </w:tr>
      <w:tr w14:paraId="3F8EA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4D9055">
            <w:r>
              <w:t>1935</w:t>
            </w:r>
          </w:p>
        </w:tc>
        <w:tc>
          <w:tcPr>
            <w:tcW w:w="2161" w:type="dxa"/>
          </w:tcPr>
          <w:p w14:paraId="27E8CDF0">
            <w:r>
              <w:t>首页</w:t>
            </w:r>
          </w:p>
        </w:tc>
        <w:tc>
          <w:tcPr>
            <w:tcW w:w="2161" w:type="dxa"/>
          </w:tcPr>
          <w:p w14:paraId="6F81EF0A">
            <w:r>
              <w:t>项目情况-可申报数量指标统计</w:t>
            </w:r>
          </w:p>
        </w:tc>
        <w:tc>
          <w:tcPr>
            <w:tcW w:w="2161" w:type="dxa"/>
          </w:tcPr>
          <w:p w14:paraId="3486C352">
            <w:r>
              <w:t>通过对申报项目扶持的总金额以及可申报的项目数量，让主体及时了解可项目，及时根据自身条件进行项目的申报。</w:t>
            </w:r>
          </w:p>
        </w:tc>
      </w:tr>
      <w:tr w14:paraId="1331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490C86">
            <w:r>
              <w:t>1936</w:t>
            </w:r>
          </w:p>
        </w:tc>
        <w:tc>
          <w:tcPr>
            <w:tcW w:w="2161" w:type="dxa"/>
          </w:tcPr>
          <w:p w14:paraId="3C69A007">
            <w:r>
              <w:t>首页</w:t>
            </w:r>
          </w:p>
        </w:tc>
        <w:tc>
          <w:tcPr>
            <w:tcW w:w="2161" w:type="dxa"/>
          </w:tcPr>
          <w:p w14:paraId="2361A542">
            <w:r>
              <w:t>项目情况-申报中数量指标统计</w:t>
            </w:r>
          </w:p>
        </w:tc>
        <w:tc>
          <w:tcPr>
            <w:tcW w:w="2161" w:type="dxa"/>
          </w:tcPr>
          <w:p w14:paraId="03971818">
            <w:r>
              <w:t>统计申报中项目扶持的总金额以及申报中的项目数量，让主体及时掌握自己申报项目的进展。</w:t>
            </w:r>
          </w:p>
        </w:tc>
      </w:tr>
      <w:tr w14:paraId="1A501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CF8750">
            <w:r>
              <w:t>1937</w:t>
            </w:r>
          </w:p>
        </w:tc>
        <w:tc>
          <w:tcPr>
            <w:tcW w:w="2161" w:type="dxa"/>
          </w:tcPr>
          <w:p w14:paraId="0EFDC31F">
            <w:r>
              <w:t>首页</w:t>
            </w:r>
          </w:p>
        </w:tc>
        <w:tc>
          <w:tcPr>
            <w:tcW w:w="2161" w:type="dxa"/>
          </w:tcPr>
          <w:p w14:paraId="1782D21F">
            <w:r>
              <w:t>项目情况-已申报数量指标统计</w:t>
            </w:r>
          </w:p>
        </w:tc>
        <w:tc>
          <w:tcPr>
            <w:tcW w:w="2161" w:type="dxa"/>
          </w:tcPr>
          <w:p w14:paraId="3802A750">
            <w:r>
              <w:t>统计已申报项目扶持的总金额以及已申报的项目数量，让主体及时了解自己已申报的项目信息。</w:t>
            </w:r>
          </w:p>
        </w:tc>
      </w:tr>
      <w:tr w14:paraId="524A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1EA2640">
            <w:r>
              <w:t>1938</w:t>
            </w:r>
          </w:p>
        </w:tc>
        <w:tc>
          <w:tcPr>
            <w:tcW w:w="2161" w:type="dxa"/>
          </w:tcPr>
          <w:p w14:paraId="7F2D39D0">
            <w:r>
              <w:t>首页</w:t>
            </w:r>
          </w:p>
        </w:tc>
        <w:tc>
          <w:tcPr>
            <w:tcW w:w="2161" w:type="dxa"/>
          </w:tcPr>
          <w:p w14:paraId="7828DB8E">
            <w:r>
              <w:t>成员大会召开次数指标统计</w:t>
            </w:r>
          </w:p>
        </w:tc>
        <w:tc>
          <w:tcPr>
            <w:tcW w:w="2161" w:type="dxa"/>
          </w:tcPr>
          <w:p w14:paraId="249DAC59">
            <w:r>
              <w:t>统计主体年度召开成员大会的次数以及上次召开的时间，辅助主体及时做好</w:t>
            </w:r>
            <w:r>
              <w:br w:type="textWrapping"/>
            </w:r>
            <w:r>
              <w:t>社内规划。</w:t>
            </w:r>
          </w:p>
        </w:tc>
      </w:tr>
      <w:tr w14:paraId="7EA0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C1CB81">
            <w:r>
              <w:t>1939</w:t>
            </w:r>
          </w:p>
        </w:tc>
        <w:tc>
          <w:tcPr>
            <w:tcW w:w="2161" w:type="dxa"/>
          </w:tcPr>
          <w:p w14:paraId="4D8E88CC">
            <w:r>
              <w:t>首页</w:t>
            </w:r>
          </w:p>
        </w:tc>
        <w:tc>
          <w:tcPr>
            <w:tcW w:w="2161" w:type="dxa"/>
          </w:tcPr>
          <w:p w14:paraId="016A8A14">
            <w:r>
              <w:t>业务培训召开次数指标统计</w:t>
            </w:r>
          </w:p>
        </w:tc>
        <w:tc>
          <w:tcPr>
            <w:tcW w:w="2161" w:type="dxa"/>
          </w:tcPr>
          <w:p w14:paraId="1278FE47">
            <w:r>
              <w:t>统计本年业务培训的次数以及上次召开的时间，辅助主体做好业务培训的调整，使主体的社内管理更加规范。</w:t>
            </w:r>
          </w:p>
        </w:tc>
      </w:tr>
      <w:tr w14:paraId="7EBA5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CE10C4">
            <w:r>
              <w:t>1940</w:t>
            </w:r>
          </w:p>
        </w:tc>
        <w:tc>
          <w:tcPr>
            <w:tcW w:w="2161" w:type="dxa"/>
          </w:tcPr>
          <w:p w14:paraId="30BDB93C">
            <w:r>
              <w:t>首页</w:t>
            </w:r>
          </w:p>
        </w:tc>
        <w:tc>
          <w:tcPr>
            <w:tcW w:w="2161" w:type="dxa"/>
          </w:tcPr>
          <w:p w14:paraId="68A43385">
            <w:r>
              <w:t>销售额top3指标统计</w:t>
            </w:r>
          </w:p>
        </w:tc>
        <w:tc>
          <w:tcPr>
            <w:tcW w:w="2161" w:type="dxa"/>
          </w:tcPr>
          <w:p w14:paraId="77F2AB16">
            <w:r>
              <w:t>按月展示当前月销售出库单销售金额为前三的商品，让主体及时了解自己的优势产品。</w:t>
            </w:r>
          </w:p>
        </w:tc>
      </w:tr>
      <w:tr w14:paraId="3C112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5CF17A">
            <w:r>
              <w:t>1941</w:t>
            </w:r>
          </w:p>
        </w:tc>
        <w:tc>
          <w:tcPr>
            <w:tcW w:w="2161" w:type="dxa"/>
          </w:tcPr>
          <w:p w14:paraId="383ACAFF">
            <w:r>
              <w:t>首页</w:t>
            </w:r>
          </w:p>
        </w:tc>
        <w:tc>
          <w:tcPr>
            <w:tcW w:w="2161" w:type="dxa"/>
          </w:tcPr>
          <w:p w14:paraId="2A2FCA3E">
            <w:r>
              <w:t>采购退货占比图指标统计</w:t>
            </w:r>
          </w:p>
        </w:tc>
        <w:tc>
          <w:tcPr>
            <w:tcW w:w="2161" w:type="dxa"/>
          </w:tcPr>
          <w:p w14:paraId="095FD7C1">
            <w:r>
              <w:t>按月展示采购入库单采购金额与采购退货单的退货金额占比，通过采购金额与退货单金额的比对，让主体做好采购的管理。</w:t>
            </w:r>
          </w:p>
        </w:tc>
      </w:tr>
      <w:tr w14:paraId="6D8C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100F82">
            <w:r>
              <w:t>1942</w:t>
            </w:r>
          </w:p>
        </w:tc>
        <w:tc>
          <w:tcPr>
            <w:tcW w:w="2161" w:type="dxa"/>
          </w:tcPr>
          <w:p w14:paraId="0DBF0BE4">
            <w:r>
              <w:t>首页</w:t>
            </w:r>
          </w:p>
        </w:tc>
        <w:tc>
          <w:tcPr>
            <w:tcW w:w="2161" w:type="dxa"/>
          </w:tcPr>
          <w:p w14:paraId="148F0676">
            <w:r>
              <w:t>销售退货占比图指标统计</w:t>
            </w:r>
          </w:p>
        </w:tc>
        <w:tc>
          <w:tcPr>
            <w:tcW w:w="2161" w:type="dxa"/>
          </w:tcPr>
          <w:p w14:paraId="020D2FB4">
            <w:r>
              <w:t>按月展示销售出库单销售金额与销售退货单的退货金额占比，让主体更好的分析销售情况。</w:t>
            </w:r>
          </w:p>
        </w:tc>
      </w:tr>
      <w:tr w14:paraId="218E7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803D7D">
            <w:r>
              <w:t>1943</w:t>
            </w:r>
          </w:p>
        </w:tc>
        <w:tc>
          <w:tcPr>
            <w:tcW w:w="2161" w:type="dxa"/>
          </w:tcPr>
          <w:p w14:paraId="13FDAA02">
            <w:r>
              <w:t>首页</w:t>
            </w:r>
          </w:p>
        </w:tc>
        <w:tc>
          <w:tcPr>
            <w:tcW w:w="2161" w:type="dxa"/>
          </w:tcPr>
          <w:p w14:paraId="6BA2A7F4">
            <w:r>
              <w:t>政策资讯展示</w:t>
            </w:r>
          </w:p>
        </w:tc>
        <w:tc>
          <w:tcPr>
            <w:tcW w:w="2161" w:type="dxa"/>
          </w:tcPr>
          <w:p w14:paraId="027E7526">
            <w:r>
              <w:t>获取政策资讯表的列表信息，使主体及时了解政策资讯的相关内容，把握机</w:t>
            </w:r>
            <w:r>
              <w:br w:type="textWrapping"/>
            </w:r>
            <w:r>
              <w:t>会。</w:t>
            </w:r>
          </w:p>
        </w:tc>
      </w:tr>
      <w:tr w14:paraId="3A65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A9BFAA">
            <w:r>
              <w:t>1944</w:t>
            </w:r>
          </w:p>
        </w:tc>
        <w:tc>
          <w:tcPr>
            <w:tcW w:w="2161" w:type="dxa"/>
          </w:tcPr>
          <w:p w14:paraId="5ED01537">
            <w:r>
              <w:t>首页</w:t>
            </w:r>
          </w:p>
        </w:tc>
        <w:tc>
          <w:tcPr>
            <w:tcW w:w="2161" w:type="dxa"/>
          </w:tcPr>
          <w:p w14:paraId="1B77915E">
            <w:r>
              <w:t>业务关系图谱之间逻辑分析</w:t>
            </w:r>
          </w:p>
        </w:tc>
        <w:tc>
          <w:tcPr>
            <w:tcW w:w="2161" w:type="dxa"/>
          </w:tcPr>
          <w:p w14:paraId="5A99A6CF">
            <w:r>
              <w:t>通过分析供应商与经销商与当前主体的供求关系，形成业务关系图谱，让主</w:t>
            </w:r>
            <w:r>
              <w:br w:type="textWrapping"/>
            </w:r>
            <w:r>
              <w:t>体清楚了解业务之间的关系。</w:t>
            </w:r>
          </w:p>
        </w:tc>
      </w:tr>
      <w:tr w14:paraId="5B382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D7863E">
            <w:r>
              <w:t>1945</w:t>
            </w:r>
          </w:p>
        </w:tc>
        <w:tc>
          <w:tcPr>
            <w:tcW w:w="2161" w:type="dxa"/>
          </w:tcPr>
          <w:p w14:paraId="1E077DFB">
            <w:r>
              <w:t>经营主体管理</w:t>
            </w:r>
          </w:p>
        </w:tc>
        <w:tc>
          <w:tcPr>
            <w:tcW w:w="2161" w:type="dxa"/>
          </w:tcPr>
          <w:p w14:paraId="7F4FB168">
            <w:r>
              <w:t>主体信息</w:t>
            </w:r>
          </w:p>
        </w:tc>
        <w:tc>
          <w:tcPr>
            <w:tcW w:w="2161" w:type="dxa"/>
          </w:tcPr>
          <w:p w14:paraId="24375714">
            <w:r>
              <w:t>该模块可对主体信息、财务报表/报告记录进行记录管理。</w:t>
            </w:r>
          </w:p>
        </w:tc>
      </w:tr>
      <w:tr w14:paraId="60FA2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0E36DF">
            <w:r>
              <w:t>1946</w:t>
            </w:r>
          </w:p>
        </w:tc>
        <w:tc>
          <w:tcPr>
            <w:tcW w:w="2161" w:type="dxa"/>
          </w:tcPr>
          <w:p w14:paraId="09F14694">
            <w:r>
              <w:t>经营主体管理</w:t>
            </w:r>
          </w:p>
        </w:tc>
        <w:tc>
          <w:tcPr>
            <w:tcW w:w="2161" w:type="dxa"/>
          </w:tcPr>
          <w:p w14:paraId="0F059E39">
            <w:r>
              <w:t>财务报表/报告记录</w:t>
            </w:r>
          </w:p>
        </w:tc>
        <w:tc>
          <w:tcPr>
            <w:tcW w:w="2161" w:type="dxa"/>
          </w:tcPr>
          <w:p w14:paraId="10188EF8">
            <w:r>
              <w:t>主体端会每月自动生成需要提交的报告记录，主体可进行资料的上报提交。</w:t>
            </w:r>
          </w:p>
        </w:tc>
      </w:tr>
      <w:tr w14:paraId="3461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014CC8">
            <w:r>
              <w:t>1947</w:t>
            </w:r>
          </w:p>
        </w:tc>
        <w:tc>
          <w:tcPr>
            <w:tcW w:w="2161" w:type="dxa"/>
          </w:tcPr>
          <w:p w14:paraId="0E1AD67B">
            <w:r>
              <w:t>成员账户管理</w:t>
            </w:r>
          </w:p>
        </w:tc>
        <w:tc>
          <w:tcPr>
            <w:tcW w:w="2161" w:type="dxa"/>
          </w:tcPr>
          <w:p w14:paraId="17E03D11">
            <w:r>
              <w:t>成员出资信息-新增</w:t>
            </w:r>
          </w:p>
        </w:tc>
        <w:tc>
          <w:tcPr>
            <w:tcW w:w="2161" w:type="dxa"/>
          </w:tcPr>
          <w:p w14:paraId="55CBF528">
            <w:r>
              <w:t>可通过成员出资日期、成员姓名、出资方式、出资来源等对成员出资信息进行新增。</w:t>
            </w:r>
          </w:p>
        </w:tc>
      </w:tr>
      <w:tr w14:paraId="4B6F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6F7812">
            <w:r>
              <w:t>1948</w:t>
            </w:r>
          </w:p>
        </w:tc>
        <w:tc>
          <w:tcPr>
            <w:tcW w:w="2161" w:type="dxa"/>
          </w:tcPr>
          <w:p w14:paraId="6BCB84A0">
            <w:r>
              <w:t>成员账户管理</w:t>
            </w:r>
          </w:p>
        </w:tc>
        <w:tc>
          <w:tcPr>
            <w:tcW w:w="2161" w:type="dxa"/>
          </w:tcPr>
          <w:p w14:paraId="2DECEC26">
            <w:r>
              <w:t>成员出资信息-转增</w:t>
            </w:r>
          </w:p>
        </w:tc>
        <w:tc>
          <w:tcPr>
            <w:tcW w:w="2161" w:type="dxa"/>
          </w:tcPr>
          <w:p w14:paraId="42022199">
            <w:r>
              <w:t>可通过转增日期、转增类型、转增金额等信息对成员公积金额进行转增记录。</w:t>
            </w:r>
          </w:p>
        </w:tc>
      </w:tr>
      <w:tr w14:paraId="1333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7A48E0">
            <w:r>
              <w:t>1949</w:t>
            </w:r>
          </w:p>
        </w:tc>
        <w:tc>
          <w:tcPr>
            <w:tcW w:w="2161" w:type="dxa"/>
          </w:tcPr>
          <w:p w14:paraId="28E613C2">
            <w:r>
              <w:t>成员账户管理</w:t>
            </w:r>
          </w:p>
        </w:tc>
        <w:tc>
          <w:tcPr>
            <w:tcW w:w="2161" w:type="dxa"/>
          </w:tcPr>
          <w:p w14:paraId="2E842AC6">
            <w:r>
              <w:t>成员出资信息-转让</w:t>
            </w:r>
          </w:p>
        </w:tc>
        <w:tc>
          <w:tcPr>
            <w:tcW w:w="2161" w:type="dxa"/>
          </w:tcPr>
          <w:p w14:paraId="17DE5B70">
            <w:r>
              <w:t>可通过转让日期、转让方、受让方、转让金额等信息对成员出资信息进行转</w:t>
            </w:r>
            <w:r>
              <w:br w:type="textWrapping"/>
            </w:r>
            <w:r>
              <w:t>让记录。</w:t>
            </w:r>
          </w:p>
        </w:tc>
      </w:tr>
      <w:tr w14:paraId="212F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E62A450">
            <w:r>
              <w:t>1950</w:t>
            </w:r>
          </w:p>
        </w:tc>
        <w:tc>
          <w:tcPr>
            <w:tcW w:w="2161" w:type="dxa"/>
          </w:tcPr>
          <w:p w14:paraId="0281164F">
            <w:r>
              <w:t>成员账户管理</w:t>
            </w:r>
          </w:p>
        </w:tc>
        <w:tc>
          <w:tcPr>
            <w:tcW w:w="2161" w:type="dxa"/>
          </w:tcPr>
          <w:p w14:paraId="2992763A">
            <w:r>
              <w:t>成员出资信息-继承</w:t>
            </w:r>
          </w:p>
        </w:tc>
        <w:tc>
          <w:tcPr>
            <w:tcW w:w="2161" w:type="dxa"/>
          </w:tcPr>
          <w:p w14:paraId="3E825435">
            <w:r>
              <w:t>可通过继承日期、原有方、继承方、继承金额等信息对成员出资信息进行继承记录。</w:t>
            </w:r>
          </w:p>
        </w:tc>
      </w:tr>
      <w:tr w14:paraId="6033C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6348C6">
            <w:r>
              <w:t>1951</w:t>
            </w:r>
          </w:p>
        </w:tc>
        <w:tc>
          <w:tcPr>
            <w:tcW w:w="2161" w:type="dxa"/>
          </w:tcPr>
          <w:p w14:paraId="1324D2D8">
            <w:r>
              <w:t>成员账户管理</w:t>
            </w:r>
          </w:p>
        </w:tc>
        <w:tc>
          <w:tcPr>
            <w:tcW w:w="2161" w:type="dxa"/>
          </w:tcPr>
          <w:p w14:paraId="2BC58C1F">
            <w:r>
              <w:t>成员出资信息-查询</w:t>
            </w:r>
          </w:p>
        </w:tc>
        <w:tc>
          <w:tcPr>
            <w:tcW w:w="2161" w:type="dxa"/>
          </w:tcPr>
          <w:p w14:paraId="5F4459FF">
            <w:r>
              <w:t>可通过日期、姓名、出资方式、转赠类型进行列表的查询。</w:t>
            </w:r>
          </w:p>
        </w:tc>
      </w:tr>
      <w:tr w14:paraId="314DF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6BB969">
            <w:r>
              <w:t>1952</w:t>
            </w:r>
          </w:p>
        </w:tc>
        <w:tc>
          <w:tcPr>
            <w:tcW w:w="2161" w:type="dxa"/>
          </w:tcPr>
          <w:p w14:paraId="6236D1A2">
            <w:r>
              <w:t>成员账户管理</w:t>
            </w:r>
          </w:p>
        </w:tc>
        <w:tc>
          <w:tcPr>
            <w:tcW w:w="2161" w:type="dxa"/>
          </w:tcPr>
          <w:p w14:paraId="21C4E651">
            <w:r>
              <w:t>成员入社管理</w:t>
            </w:r>
          </w:p>
        </w:tc>
        <w:tc>
          <w:tcPr>
            <w:tcW w:w="2161" w:type="dxa"/>
          </w:tcPr>
          <w:p w14:paraId="4E6D676F">
            <w:r>
              <w:t>可通过录入姓名、身份证号、手机号、姓别、民施、家庭成员数、成员属性、</w:t>
            </w:r>
            <w:r>
              <w:br w:type="textWrapping"/>
            </w:r>
            <w:r>
              <w:t>社员身份、入社时间、地址等信息进行成员的入社管理。</w:t>
            </w:r>
          </w:p>
        </w:tc>
      </w:tr>
      <w:tr w14:paraId="17BC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EA7D45C">
            <w:r>
              <w:t>1953</w:t>
            </w:r>
          </w:p>
        </w:tc>
        <w:tc>
          <w:tcPr>
            <w:tcW w:w="2161" w:type="dxa"/>
          </w:tcPr>
          <w:p w14:paraId="2B184A9C">
            <w:r>
              <w:t>成员账户管理</w:t>
            </w:r>
          </w:p>
        </w:tc>
        <w:tc>
          <w:tcPr>
            <w:tcW w:w="2161" w:type="dxa"/>
          </w:tcPr>
          <w:p w14:paraId="1D04D649">
            <w:r>
              <w:t>成员信息-修改</w:t>
            </w:r>
          </w:p>
        </w:tc>
        <w:tc>
          <w:tcPr>
            <w:tcW w:w="2161" w:type="dxa"/>
          </w:tcPr>
          <w:p w14:paraId="60FFDF2C">
            <w:r>
              <w:t>当录入的成员信息有误后或根据实际情况成员信息发生变更时，主体可对已</w:t>
            </w:r>
            <w:r>
              <w:br w:type="textWrapping"/>
            </w:r>
            <w:r>
              <w:t>录入的成员信息进行修改。</w:t>
            </w:r>
          </w:p>
        </w:tc>
      </w:tr>
      <w:tr w14:paraId="4049D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BEAC73">
            <w:r>
              <w:t>1954</w:t>
            </w:r>
          </w:p>
        </w:tc>
        <w:tc>
          <w:tcPr>
            <w:tcW w:w="2161" w:type="dxa"/>
          </w:tcPr>
          <w:p w14:paraId="7A72D757">
            <w:r>
              <w:t>成员账户管理</w:t>
            </w:r>
          </w:p>
        </w:tc>
        <w:tc>
          <w:tcPr>
            <w:tcW w:w="2161" w:type="dxa"/>
          </w:tcPr>
          <w:p w14:paraId="1706D2FD">
            <w:r>
              <w:t>成员信息-退社</w:t>
            </w:r>
          </w:p>
        </w:tc>
        <w:tc>
          <w:tcPr>
            <w:tcW w:w="2161" w:type="dxa"/>
          </w:tcPr>
          <w:p w14:paraId="4B88C5AE">
            <w:r>
              <w:t>当成员已经退社后，主体可对成员信息进行退社处理。</w:t>
            </w:r>
          </w:p>
        </w:tc>
      </w:tr>
      <w:tr w14:paraId="5B782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D9C5C8">
            <w:r>
              <w:t>1955</w:t>
            </w:r>
          </w:p>
        </w:tc>
        <w:tc>
          <w:tcPr>
            <w:tcW w:w="2161" w:type="dxa"/>
          </w:tcPr>
          <w:p w14:paraId="5C34F95B">
            <w:r>
              <w:t>成员账户管理</w:t>
            </w:r>
          </w:p>
        </w:tc>
        <w:tc>
          <w:tcPr>
            <w:tcW w:w="2161" w:type="dxa"/>
          </w:tcPr>
          <w:p w14:paraId="00D27124">
            <w:r>
              <w:t>成员账户查询</w:t>
            </w:r>
          </w:p>
        </w:tc>
        <w:tc>
          <w:tcPr>
            <w:tcW w:w="2161" w:type="dxa"/>
          </w:tcPr>
          <w:p w14:paraId="65B715B4">
            <w:r>
              <w:t>通过成员账户的查询，为主体提供全面、实时、精准的账户查询服务，及时</w:t>
            </w:r>
            <w:r>
              <w:br w:type="textWrapping"/>
            </w:r>
            <w:r>
              <w:t>了解成员账户的变动状态，交易明细、权益分配等信息。</w:t>
            </w:r>
          </w:p>
        </w:tc>
      </w:tr>
      <w:tr w14:paraId="08F48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52F95C">
            <w:r>
              <w:t>1956</w:t>
            </w:r>
          </w:p>
        </w:tc>
        <w:tc>
          <w:tcPr>
            <w:tcW w:w="2161" w:type="dxa"/>
          </w:tcPr>
          <w:p w14:paraId="756BB254">
            <w:r>
              <w:t>成员账户管理</w:t>
            </w:r>
          </w:p>
        </w:tc>
        <w:tc>
          <w:tcPr>
            <w:tcW w:w="2161" w:type="dxa"/>
          </w:tcPr>
          <w:p w14:paraId="16EF1BC8">
            <w:r>
              <w:t>成员交易-新增</w:t>
            </w:r>
          </w:p>
        </w:tc>
        <w:tc>
          <w:tcPr>
            <w:tcW w:w="2161" w:type="dxa"/>
          </w:tcPr>
          <w:p w14:paraId="3A94AD25">
            <w:r>
              <w:t>成员与合作社之间有新交易时，可通过录入交易时间、交易类型、买卖类型、</w:t>
            </w:r>
            <w:r>
              <w:br w:type="textWrapping"/>
            </w:r>
            <w:r>
              <w:t>成员、产品等对成员交易信息进行新增。</w:t>
            </w:r>
          </w:p>
        </w:tc>
      </w:tr>
      <w:tr w14:paraId="1CE59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D529AD">
            <w:r>
              <w:t>1957</w:t>
            </w:r>
          </w:p>
        </w:tc>
        <w:tc>
          <w:tcPr>
            <w:tcW w:w="2161" w:type="dxa"/>
          </w:tcPr>
          <w:p w14:paraId="407765AC">
            <w:r>
              <w:t>成员账户管理</w:t>
            </w:r>
          </w:p>
        </w:tc>
        <w:tc>
          <w:tcPr>
            <w:tcW w:w="2161" w:type="dxa"/>
          </w:tcPr>
          <w:p w14:paraId="34FD2DD8">
            <w:r>
              <w:t>成员交易-修改</w:t>
            </w:r>
          </w:p>
        </w:tc>
        <w:tc>
          <w:tcPr>
            <w:tcW w:w="2161" w:type="dxa"/>
          </w:tcPr>
          <w:p w14:paraId="233F46D7">
            <w:r>
              <w:t>若成员交易信息录入有误或发生变动时，可对已记录的成员交易信息进行修</w:t>
            </w:r>
            <w:r>
              <w:br w:type="textWrapping"/>
            </w:r>
            <w:r>
              <w:t>改调整。</w:t>
            </w:r>
          </w:p>
        </w:tc>
      </w:tr>
      <w:tr w14:paraId="57D9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38EF93">
            <w:r>
              <w:t>1958</w:t>
            </w:r>
          </w:p>
        </w:tc>
        <w:tc>
          <w:tcPr>
            <w:tcW w:w="2161" w:type="dxa"/>
          </w:tcPr>
          <w:p w14:paraId="7AE8B980">
            <w:r>
              <w:t>成员账户管理</w:t>
            </w:r>
          </w:p>
        </w:tc>
        <w:tc>
          <w:tcPr>
            <w:tcW w:w="2161" w:type="dxa"/>
          </w:tcPr>
          <w:p w14:paraId="6ED0CE68">
            <w:r>
              <w:t>成员交易-删除</w:t>
            </w:r>
          </w:p>
        </w:tc>
        <w:tc>
          <w:tcPr>
            <w:tcW w:w="2161" w:type="dxa"/>
          </w:tcPr>
          <w:p w14:paraId="47B15F7D">
            <w:r>
              <w:t>若用户录入错误，或不合理的情况，根据实际情况可对成员交易进行删除。</w:t>
            </w:r>
          </w:p>
        </w:tc>
      </w:tr>
      <w:tr w14:paraId="086BA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ED0B450">
            <w:r>
              <w:t>1959</w:t>
            </w:r>
          </w:p>
        </w:tc>
        <w:tc>
          <w:tcPr>
            <w:tcW w:w="2161" w:type="dxa"/>
          </w:tcPr>
          <w:p w14:paraId="671EA78E">
            <w:r>
              <w:t>盈余管理</w:t>
            </w:r>
          </w:p>
        </w:tc>
        <w:tc>
          <w:tcPr>
            <w:tcW w:w="2161" w:type="dxa"/>
          </w:tcPr>
          <w:p w14:paraId="6C0B5AA4">
            <w:r>
              <w:t>盈余管理</w:t>
            </w:r>
          </w:p>
        </w:tc>
        <w:tc>
          <w:tcPr>
            <w:tcW w:w="2161" w:type="dxa"/>
          </w:tcPr>
          <w:p w14:paraId="20B9DA2D">
            <w:r>
              <w:t>在农业经营主体的财务管理体系中占据着重要地位。其涵盖了多个关键要素</w:t>
            </w:r>
            <w:r>
              <w:br w:type="textWrapping"/>
            </w:r>
            <w:r>
              <w:t>的量化管理工作，首先是财政补助资金，这部分资金来源具有特定的政策导向与</w:t>
            </w:r>
            <w:r>
              <w:br w:type="textWrapping"/>
            </w:r>
            <w:r>
              <w:t>用途限制，在盈余管理中需精准核算与合理规划，确保其按照相关规定在经营活动及成员分配中发挥恰当作用。捐赠财产量化同样不可或缺，对于接受的各类捐</w:t>
            </w:r>
            <w:r>
              <w:br w:type="textWrapping"/>
            </w:r>
            <w:r>
              <w:t>赠资产，无论是实物还是资金形式，均需依据科学合理的评估标准与方法进行价</w:t>
            </w:r>
            <w:r>
              <w:br w:type="textWrapping"/>
            </w:r>
            <w:r>
              <w:t>值量化，以便准确纳入盈余管理范畴。公积金作为经营主体内部留存积累的重要</w:t>
            </w:r>
            <w:r>
              <w:br w:type="textWrapping"/>
            </w:r>
            <w:r>
              <w:t>资金组成部分，其量化管理涉及到按照既定的会计制度与经营决策要求，确定公</w:t>
            </w:r>
            <w:r>
              <w:br w:type="textWrapping"/>
            </w:r>
            <w:r>
              <w:t>积金的提取比例、用途范围以及在盈余分配结构中的占比等多方面考量，同时，</w:t>
            </w:r>
            <w:r>
              <w:br w:type="textWrapping"/>
            </w:r>
            <w:r>
              <w:t>通过财政补助资金额度、捐赠财产价值以及公积金规模等关键数据信息，可自动</w:t>
            </w:r>
            <w:r>
              <w:br w:type="textWrapping"/>
            </w:r>
            <w:r>
              <w:t>计算出可分配盈余的具体数额。在可分配盈余确定后，系统进一步依据预先设定</w:t>
            </w:r>
            <w:r>
              <w:br w:type="textWrapping"/>
            </w:r>
            <w:r>
              <w:t>的分配规则与成员权益结构，精准计算出返还金额，明确各成员在盈余分配中应</w:t>
            </w:r>
            <w:r>
              <w:br w:type="textWrapping"/>
            </w:r>
            <w:r>
              <w:t>得的份额，并且能够对剩余盈余分配进行妥善安排。通过盈余管理模块，实现了</w:t>
            </w:r>
            <w:r>
              <w:br w:type="textWrapping"/>
            </w:r>
            <w:r>
              <w:t>对成员盈余信息的自动化、智能化分配管理，有效提升了农业经营主体财务管理</w:t>
            </w:r>
            <w:r>
              <w:br w:type="textWrapping"/>
            </w:r>
            <w:r>
              <w:t>的规范性与科学性，促进了内部利益分配的合理有序，为经营主体的稳定可持续</w:t>
            </w:r>
            <w:r>
              <w:br w:type="textWrapping"/>
            </w:r>
            <w:r>
              <w:t>发展奠定了坚实的财务基础。</w:t>
            </w:r>
          </w:p>
        </w:tc>
      </w:tr>
      <w:tr w14:paraId="2542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EB42706">
            <w:r>
              <w:t>1960</w:t>
            </w:r>
          </w:p>
        </w:tc>
        <w:tc>
          <w:tcPr>
            <w:tcW w:w="2161" w:type="dxa"/>
          </w:tcPr>
          <w:p w14:paraId="0615992D">
            <w:r>
              <w:t>盈余管理</w:t>
            </w:r>
          </w:p>
        </w:tc>
        <w:tc>
          <w:tcPr>
            <w:tcW w:w="2161" w:type="dxa"/>
          </w:tcPr>
          <w:p w14:paraId="1164495E">
            <w:r>
              <w:t>财政补助资金量化-新增</w:t>
            </w:r>
          </w:p>
        </w:tc>
        <w:tc>
          <w:tcPr>
            <w:tcW w:w="2161" w:type="dxa"/>
          </w:tcPr>
          <w:p w14:paraId="49AE3BC0">
            <w:r>
              <w:t>通过录入发放单位、时间、补助价值、补助内容等信息进行财政补助资金量</w:t>
            </w:r>
            <w:r>
              <w:br w:type="textWrapping"/>
            </w:r>
            <w:r>
              <w:t>化的新增。</w:t>
            </w:r>
          </w:p>
        </w:tc>
      </w:tr>
      <w:tr w14:paraId="554B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5C0BE2">
            <w:r>
              <w:t>1961</w:t>
            </w:r>
          </w:p>
        </w:tc>
        <w:tc>
          <w:tcPr>
            <w:tcW w:w="2161" w:type="dxa"/>
          </w:tcPr>
          <w:p w14:paraId="77686BBA">
            <w:r>
              <w:t>盈余管理</w:t>
            </w:r>
          </w:p>
        </w:tc>
        <w:tc>
          <w:tcPr>
            <w:tcW w:w="2161" w:type="dxa"/>
          </w:tcPr>
          <w:p w14:paraId="34DBDC1B">
            <w:r>
              <w:t>财政补助资金量化-查看</w:t>
            </w:r>
          </w:p>
        </w:tc>
        <w:tc>
          <w:tcPr>
            <w:tcW w:w="2161" w:type="dxa"/>
          </w:tcPr>
          <w:p w14:paraId="003B8C8A">
            <w:r>
              <w:t>可对已录的入发放单位、时间、补助价值、补助内容等信息进行财政补助资</w:t>
            </w:r>
            <w:r>
              <w:br w:type="textWrapping"/>
            </w:r>
            <w:r>
              <w:t>金量化的查看。</w:t>
            </w:r>
          </w:p>
        </w:tc>
      </w:tr>
      <w:tr w14:paraId="58091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7E40B55">
            <w:r>
              <w:t>1962</w:t>
            </w:r>
          </w:p>
        </w:tc>
        <w:tc>
          <w:tcPr>
            <w:tcW w:w="2161" w:type="dxa"/>
          </w:tcPr>
          <w:p w14:paraId="3DE7CB39">
            <w:r>
              <w:t>盈余管理</w:t>
            </w:r>
          </w:p>
        </w:tc>
        <w:tc>
          <w:tcPr>
            <w:tcW w:w="2161" w:type="dxa"/>
          </w:tcPr>
          <w:p w14:paraId="6C75B484">
            <w:r>
              <w:t>财政补助资金量化-修改</w:t>
            </w:r>
          </w:p>
        </w:tc>
        <w:tc>
          <w:tcPr>
            <w:tcW w:w="2161" w:type="dxa"/>
          </w:tcPr>
          <w:p w14:paraId="3A5DA5FE">
            <w:r>
              <w:t>若财政补助资金录入错误，或发生变更，可通过对已录的入发放单位、时间、</w:t>
            </w:r>
            <w:r>
              <w:br w:type="textWrapping"/>
            </w:r>
            <w:r>
              <w:t>补助价值、补助内容等信息进行财政补助资金量化的修改。</w:t>
            </w:r>
          </w:p>
        </w:tc>
      </w:tr>
      <w:tr w14:paraId="1F07F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121765">
            <w:r>
              <w:t>1963</w:t>
            </w:r>
          </w:p>
        </w:tc>
        <w:tc>
          <w:tcPr>
            <w:tcW w:w="2161" w:type="dxa"/>
          </w:tcPr>
          <w:p w14:paraId="614F1B89">
            <w:r>
              <w:t>盈余管理</w:t>
            </w:r>
          </w:p>
        </w:tc>
        <w:tc>
          <w:tcPr>
            <w:tcW w:w="2161" w:type="dxa"/>
          </w:tcPr>
          <w:p w14:paraId="1A30200F">
            <w:r>
              <w:t>财政补助资金量化-删除</w:t>
            </w:r>
          </w:p>
        </w:tc>
        <w:tc>
          <w:tcPr>
            <w:tcW w:w="2161" w:type="dxa"/>
          </w:tcPr>
          <w:p w14:paraId="3B464142">
            <w:r>
              <w:t>可对已录入的入发放单位、时间、补助价值、补助内容等信息进行财政补助</w:t>
            </w:r>
            <w:r>
              <w:br w:type="textWrapping"/>
            </w:r>
            <w:r>
              <w:t>资金量化的有误的进行删除。</w:t>
            </w:r>
          </w:p>
        </w:tc>
      </w:tr>
      <w:tr w14:paraId="1E08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7C7DC4">
            <w:r>
              <w:t>1964</w:t>
            </w:r>
          </w:p>
        </w:tc>
        <w:tc>
          <w:tcPr>
            <w:tcW w:w="2161" w:type="dxa"/>
          </w:tcPr>
          <w:p w14:paraId="1A3BA500">
            <w:r>
              <w:t>盈余管理</w:t>
            </w:r>
          </w:p>
        </w:tc>
        <w:tc>
          <w:tcPr>
            <w:tcW w:w="2161" w:type="dxa"/>
          </w:tcPr>
          <w:p w14:paraId="7D3EB177">
            <w:r>
              <w:t>财政补助资金量化-查询</w:t>
            </w:r>
          </w:p>
        </w:tc>
        <w:tc>
          <w:tcPr>
            <w:tcW w:w="2161" w:type="dxa"/>
          </w:tcPr>
          <w:p w14:paraId="4EFC10BB">
            <w:r>
              <w:t>可通过发放单位对财政补助资金量化信息进行快速查询，帮助主体快速找到</w:t>
            </w:r>
            <w:r>
              <w:br w:type="textWrapping"/>
            </w:r>
            <w:r>
              <w:t>对应的信息。</w:t>
            </w:r>
          </w:p>
        </w:tc>
      </w:tr>
      <w:tr w14:paraId="27C5C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3D4F22">
            <w:r>
              <w:t>1965</w:t>
            </w:r>
          </w:p>
        </w:tc>
        <w:tc>
          <w:tcPr>
            <w:tcW w:w="2161" w:type="dxa"/>
          </w:tcPr>
          <w:p w14:paraId="6EFFD3AD">
            <w:r>
              <w:t>盈余管理</w:t>
            </w:r>
          </w:p>
        </w:tc>
        <w:tc>
          <w:tcPr>
            <w:tcW w:w="2161" w:type="dxa"/>
          </w:tcPr>
          <w:p w14:paraId="7E3F2B6C">
            <w:r>
              <w:t>捐赠财产量化-新增</w:t>
            </w:r>
          </w:p>
        </w:tc>
        <w:tc>
          <w:tcPr>
            <w:tcW w:w="2161" w:type="dxa"/>
          </w:tcPr>
          <w:p w14:paraId="56BD41D2">
            <w:r>
              <w:t>当有捐赠财产量化资金时，通过捐赠人、时间、捐赠价值、捐赠方式等信息</w:t>
            </w:r>
            <w:r>
              <w:br w:type="textWrapping"/>
            </w:r>
            <w:r>
              <w:t>进行捐赠财产量化的新增。</w:t>
            </w:r>
          </w:p>
        </w:tc>
      </w:tr>
      <w:tr w14:paraId="7A4A5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FD2EF2">
            <w:r>
              <w:t>1966</w:t>
            </w:r>
          </w:p>
        </w:tc>
        <w:tc>
          <w:tcPr>
            <w:tcW w:w="2161" w:type="dxa"/>
          </w:tcPr>
          <w:p w14:paraId="286371D7">
            <w:r>
              <w:t>盈余管理</w:t>
            </w:r>
          </w:p>
        </w:tc>
        <w:tc>
          <w:tcPr>
            <w:tcW w:w="2161" w:type="dxa"/>
          </w:tcPr>
          <w:p w14:paraId="4095111C">
            <w:r>
              <w:t>捐赠财产量化-查看</w:t>
            </w:r>
          </w:p>
        </w:tc>
        <w:tc>
          <w:tcPr>
            <w:tcW w:w="2161" w:type="dxa"/>
          </w:tcPr>
          <w:p w14:paraId="5BB5B05B">
            <w:r>
              <w:t>可对已录入的捐赠人、时间、捐赠价值、捐赠方式等信息进行捐赠财产量化</w:t>
            </w:r>
            <w:r>
              <w:br w:type="textWrapping"/>
            </w:r>
            <w:r>
              <w:t>的查看。</w:t>
            </w:r>
          </w:p>
        </w:tc>
      </w:tr>
      <w:tr w14:paraId="5AC3A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A39954">
            <w:r>
              <w:t>1967</w:t>
            </w:r>
          </w:p>
        </w:tc>
        <w:tc>
          <w:tcPr>
            <w:tcW w:w="2161" w:type="dxa"/>
          </w:tcPr>
          <w:p w14:paraId="60F1DCCC">
            <w:r>
              <w:t>盈余管理</w:t>
            </w:r>
          </w:p>
        </w:tc>
        <w:tc>
          <w:tcPr>
            <w:tcW w:w="2161" w:type="dxa"/>
          </w:tcPr>
          <w:p w14:paraId="2BD515B2">
            <w:r>
              <w:t>捐赠财产量化-修改</w:t>
            </w:r>
          </w:p>
        </w:tc>
        <w:tc>
          <w:tcPr>
            <w:tcW w:w="2161" w:type="dxa"/>
          </w:tcPr>
          <w:p w14:paraId="04D7DCFF">
            <w:r>
              <w:t>捐赠财产信息有变化时，可对捐赠人、时间、捐赠价值、捐赠方式等信息进行捐赠财产量化的修改。</w:t>
            </w:r>
          </w:p>
        </w:tc>
      </w:tr>
      <w:tr w14:paraId="61782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FC00F2">
            <w:r>
              <w:t>1968</w:t>
            </w:r>
          </w:p>
        </w:tc>
        <w:tc>
          <w:tcPr>
            <w:tcW w:w="2161" w:type="dxa"/>
          </w:tcPr>
          <w:p w14:paraId="31DC3644">
            <w:r>
              <w:t>盈余管理</w:t>
            </w:r>
          </w:p>
        </w:tc>
        <w:tc>
          <w:tcPr>
            <w:tcW w:w="2161" w:type="dxa"/>
          </w:tcPr>
          <w:p w14:paraId="340E2BB7">
            <w:r>
              <w:t>捐赠财产量化-删除</w:t>
            </w:r>
          </w:p>
        </w:tc>
        <w:tc>
          <w:tcPr>
            <w:tcW w:w="2161" w:type="dxa"/>
          </w:tcPr>
          <w:p w14:paraId="1892A24E">
            <w:r>
              <w:t>当捐赠财产量化有误时，可对捐赠人、时间、捐赠价值、捐赠方式等信息进</w:t>
            </w:r>
            <w:r>
              <w:br w:type="textWrapping"/>
            </w:r>
            <w:r>
              <w:t>行捐赠财产量化的删除。</w:t>
            </w:r>
          </w:p>
        </w:tc>
      </w:tr>
      <w:tr w14:paraId="56F2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C2F1DA">
            <w:r>
              <w:t>1969</w:t>
            </w:r>
          </w:p>
        </w:tc>
        <w:tc>
          <w:tcPr>
            <w:tcW w:w="2161" w:type="dxa"/>
          </w:tcPr>
          <w:p w14:paraId="6FBF3259">
            <w:r>
              <w:t>盈余管理</w:t>
            </w:r>
          </w:p>
        </w:tc>
        <w:tc>
          <w:tcPr>
            <w:tcW w:w="2161" w:type="dxa"/>
          </w:tcPr>
          <w:p w14:paraId="26992117">
            <w:r>
              <w:t>捐赠财产量化-查询</w:t>
            </w:r>
          </w:p>
        </w:tc>
        <w:tc>
          <w:tcPr>
            <w:tcW w:w="2161" w:type="dxa"/>
          </w:tcPr>
          <w:p w14:paraId="55953688">
            <w:r>
              <w:t>可通过捐赠人对捐赠财产量化信息进行快速定位查询，帮助主体快速找到对</w:t>
            </w:r>
            <w:r>
              <w:br w:type="textWrapping"/>
            </w:r>
            <w:r>
              <w:t>应的信息。</w:t>
            </w:r>
          </w:p>
        </w:tc>
      </w:tr>
      <w:tr w14:paraId="40A2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29DD9B">
            <w:r>
              <w:t>1970</w:t>
            </w:r>
          </w:p>
        </w:tc>
        <w:tc>
          <w:tcPr>
            <w:tcW w:w="2161" w:type="dxa"/>
          </w:tcPr>
          <w:p w14:paraId="6C82B6E3">
            <w:r>
              <w:t>盈余管理</w:t>
            </w:r>
          </w:p>
        </w:tc>
        <w:tc>
          <w:tcPr>
            <w:tcW w:w="2161" w:type="dxa"/>
          </w:tcPr>
          <w:p w14:paraId="12DED8DC">
            <w:r>
              <w:t>公积金量化-新增</w:t>
            </w:r>
          </w:p>
        </w:tc>
        <w:tc>
          <w:tcPr>
            <w:tcW w:w="2161" w:type="dxa"/>
          </w:tcPr>
          <w:p w14:paraId="723DB60B">
            <w:r>
              <w:t>有公积金进入时，可通过时间、公积类型、公积金总额等信息进行公积金量</w:t>
            </w:r>
            <w:r>
              <w:br w:type="textWrapping"/>
            </w:r>
            <w:r>
              <w:t>化的新增。</w:t>
            </w:r>
          </w:p>
        </w:tc>
      </w:tr>
      <w:tr w14:paraId="2ACD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0C2BF9">
            <w:r>
              <w:t>1971</w:t>
            </w:r>
          </w:p>
        </w:tc>
        <w:tc>
          <w:tcPr>
            <w:tcW w:w="2161" w:type="dxa"/>
          </w:tcPr>
          <w:p w14:paraId="640F998A">
            <w:r>
              <w:t>盈余管理</w:t>
            </w:r>
          </w:p>
        </w:tc>
        <w:tc>
          <w:tcPr>
            <w:tcW w:w="2161" w:type="dxa"/>
          </w:tcPr>
          <w:p w14:paraId="03B011B0">
            <w:r>
              <w:t>公积金量化-查看</w:t>
            </w:r>
          </w:p>
        </w:tc>
        <w:tc>
          <w:tcPr>
            <w:tcW w:w="2161" w:type="dxa"/>
          </w:tcPr>
          <w:p w14:paraId="083D2CAC">
            <w:r>
              <w:t>可对已录入的时间、公积类型、公积金总额等信息进行公积金量化的查看。</w:t>
            </w:r>
          </w:p>
        </w:tc>
      </w:tr>
      <w:tr w14:paraId="3CC4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7681F9">
            <w:r>
              <w:t>1972</w:t>
            </w:r>
          </w:p>
        </w:tc>
        <w:tc>
          <w:tcPr>
            <w:tcW w:w="2161" w:type="dxa"/>
          </w:tcPr>
          <w:p w14:paraId="070CBF10">
            <w:r>
              <w:t>盈余管理</w:t>
            </w:r>
          </w:p>
        </w:tc>
        <w:tc>
          <w:tcPr>
            <w:tcW w:w="2161" w:type="dxa"/>
          </w:tcPr>
          <w:p w14:paraId="118F86B8">
            <w:r>
              <w:t>公积金量化-修改</w:t>
            </w:r>
          </w:p>
        </w:tc>
        <w:tc>
          <w:tcPr>
            <w:tcW w:w="2161" w:type="dxa"/>
          </w:tcPr>
          <w:p w14:paraId="7B866693">
            <w:r>
              <w:t>公积金若有变动时，可对已录入的时间、公积类型、公积金总额等信息进行</w:t>
            </w:r>
            <w:r>
              <w:br w:type="textWrapping"/>
            </w:r>
            <w:r>
              <w:t>公积金量化的修改。</w:t>
            </w:r>
          </w:p>
        </w:tc>
      </w:tr>
      <w:tr w14:paraId="4091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18B1BB">
            <w:r>
              <w:t>1973</w:t>
            </w:r>
          </w:p>
        </w:tc>
        <w:tc>
          <w:tcPr>
            <w:tcW w:w="2161" w:type="dxa"/>
          </w:tcPr>
          <w:p w14:paraId="20B3060A">
            <w:r>
              <w:t>盈余管理</w:t>
            </w:r>
          </w:p>
        </w:tc>
        <w:tc>
          <w:tcPr>
            <w:tcW w:w="2161" w:type="dxa"/>
          </w:tcPr>
          <w:p w14:paraId="316245F5">
            <w:r>
              <w:t>公积金量化-删除</w:t>
            </w:r>
          </w:p>
        </w:tc>
        <w:tc>
          <w:tcPr>
            <w:tcW w:w="2161" w:type="dxa"/>
          </w:tcPr>
          <w:p w14:paraId="4A742426">
            <w:r>
              <w:t>公积金量化信息输入错误时，或发生变更时，可通过对已录入的时间、公积</w:t>
            </w:r>
            <w:r>
              <w:br w:type="textWrapping"/>
            </w:r>
            <w:r>
              <w:t>类型、公积金总额等信息进行公积金量化删除。</w:t>
            </w:r>
          </w:p>
        </w:tc>
      </w:tr>
      <w:tr w14:paraId="2C13E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1AC5B5">
            <w:r>
              <w:t>1974</w:t>
            </w:r>
          </w:p>
        </w:tc>
        <w:tc>
          <w:tcPr>
            <w:tcW w:w="2161" w:type="dxa"/>
          </w:tcPr>
          <w:p w14:paraId="2F4671D6">
            <w:r>
              <w:t>盈余管理</w:t>
            </w:r>
          </w:p>
        </w:tc>
        <w:tc>
          <w:tcPr>
            <w:tcW w:w="2161" w:type="dxa"/>
          </w:tcPr>
          <w:p w14:paraId="1E30A719">
            <w:r>
              <w:t>公积金量化-查询</w:t>
            </w:r>
          </w:p>
        </w:tc>
        <w:tc>
          <w:tcPr>
            <w:tcW w:w="2161" w:type="dxa"/>
          </w:tcPr>
          <w:p w14:paraId="252CA8E9">
            <w:r>
              <w:t>通过年份可对公积金量化信息进行快速定位，帮助主体快速查找对应的信息。</w:t>
            </w:r>
          </w:p>
        </w:tc>
      </w:tr>
      <w:tr w14:paraId="3F04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D2BD92">
            <w:r>
              <w:t>1975</w:t>
            </w:r>
          </w:p>
        </w:tc>
        <w:tc>
          <w:tcPr>
            <w:tcW w:w="2161" w:type="dxa"/>
          </w:tcPr>
          <w:p w14:paraId="18612A95">
            <w:r>
              <w:t>盈余管理</w:t>
            </w:r>
          </w:p>
        </w:tc>
        <w:tc>
          <w:tcPr>
            <w:tcW w:w="2161" w:type="dxa"/>
          </w:tcPr>
          <w:p w14:paraId="3F2A65E1">
            <w:r>
              <w:t>盈余分配-新增</w:t>
            </w:r>
          </w:p>
        </w:tc>
        <w:tc>
          <w:tcPr>
            <w:tcW w:w="2161" w:type="dxa"/>
          </w:tcPr>
          <w:p w14:paraId="1C48EF67">
            <w:r>
              <w:t>通过年度、盈余总额、可分配盈余、盈余返还比例、盈余返还金额、分配方</w:t>
            </w:r>
            <w:r>
              <w:br w:type="textWrapping"/>
            </w:r>
            <w:r>
              <w:t>式等信息进行盈余分配的新增。</w:t>
            </w:r>
          </w:p>
        </w:tc>
      </w:tr>
      <w:tr w14:paraId="4F71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1CA9EE">
            <w:r>
              <w:t>1976</w:t>
            </w:r>
          </w:p>
        </w:tc>
        <w:tc>
          <w:tcPr>
            <w:tcW w:w="2161" w:type="dxa"/>
          </w:tcPr>
          <w:p w14:paraId="49C96230">
            <w:r>
              <w:t>盈余管理</w:t>
            </w:r>
          </w:p>
        </w:tc>
        <w:tc>
          <w:tcPr>
            <w:tcW w:w="2161" w:type="dxa"/>
          </w:tcPr>
          <w:p w14:paraId="5D0E6D22">
            <w:r>
              <w:t>盈余分配-查看</w:t>
            </w:r>
          </w:p>
        </w:tc>
        <w:tc>
          <w:tcPr>
            <w:tcW w:w="2161" w:type="dxa"/>
          </w:tcPr>
          <w:p w14:paraId="3AE8CAD1">
            <w:r>
              <w:t>可对已录入的年度、盈余总额、可分配盈余、盈余返还比例、盈余返还金额、</w:t>
            </w:r>
            <w:r>
              <w:br w:type="textWrapping"/>
            </w:r>
            <w:r>
              <w:t>分配方式等信息进行盈余分配的查看。</w:t>
            </w:r>
          </w:p>
        </w:tc>
      </w:tr>
      <w:tr w14:paraId="14E8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D867AEB">
            <w:r>
              <w:t>1977</w:t>
            </w:r>
          </w:p>
        </w:tc>
        <w:tc>
          <w:tcPr>
            <w:tcW w:w="2161" w:type="dxa"/>
          </w:tcPr>
          <w:p w14:paraId="436D3EAE">
            <w:r>
              <w:t>盈余管理</w:t>
            </w:r>
          </w:p>
        </w:tc>
        <w:tc>
          <w:tcPr>
            <w:tcW w:w="2161" w:type="dxa"/>
          </w:tcPr>
          <w:p w14:paraId="0719274F">
            <w:r>
              <w:t>盈余分配-修改</w:t>
            </w:r>
          </w:p>
        </w:tc>
        <w:tc>
          <w:tcPr>
            <w:tcW w:w="2161" w:type="dxa"/>
          </w:tcPr>
          <w:p w14:paraId="724C75F4">
            <w:r>
              <w:t>当盈余分配录入有误时，可对已录入的年度、盈余总额、可分配盈余、盈余</w:t>
            </w:r>
            <w:r>
              <w:br w:type="textWrapping"/>
            </w:r>
            <w:r>
              <w:t>返还比例、盈余返还金额、分配方式等信息进行盈余分配的修改。</w:t>
            </w:r>
          </w:p>
        </w:tc>
      </w:tr>
      <w:tr w14:paraId="0B2D2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4F6785">
            <w:r>
              <w:t>1978</w:t>
            </w:r>
          </w:p>
        </w:tc>
        <w:tc>
          <w:tcPr>
            <w:tcW w:w="2161" w:type="dxa"/>
          </w:tcPr>
          <w:p w14:paraId="4A52F901">
            <w:r>
              <w:t>盈余管理</w:t>
            </w:r>
          </w:p>
        </w:tc>
        <w:tc>
          <w:tcPr>
            <w:tcW w:w="2161" w:type="dxa"/>
          </w:tcPr>
          <w:p w14:paraId="00566E39">
            <w:r>
              <w:t>盈余分配-删除</w:t>
            </w:r>
          </w:p>
        </w:tc>
        <w:tc>
          <w:tcPr>
            <w:tcW w:w="2161" w:type="dxa"/>
          </w:tcPr>
          <w:p w14:paraId="2C80EAD3">
            <w:r>
              <w:t>可对已录入的年度、盈余总额、可分配盈余、盈余返还比例、盈余返还金额、</w:t>
            </w:r>
            <w:r>
              <w:br w:type="textWrapping"/>
            </w:r>
            <w:r>
              <w:t>分配方式等分配有误的信息进行盈余分配的删除。</w:t>
            </w:r>
          </w:p>
        </w:tc>
      </w:tr>
      <w:tr w14:paraId="3B88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4BF0EF">
            <w:r>
              <w:t>1979</w:t>
            </w:r>
          </w:p>
        </w:tc>
        <w:tc>
          <w:tcPr>
            <w:tcW w:w="2161" w:type="dxa"/>
          </w:tcPr>
          <w:p w14:paraId="7AD0A8E0">
            <w:r>
              <w:t>盈余管理</w:t>
            </w:r>
          </w:p>
        </w:tc>
        <w:tc>
          <w:tcPr>
            <w:tcW w:w="2161" w:type="dxa"/>
          </w:tcPr>
          <w:p w14:paraId="7B200EC7">
            <w:r>
              <w:t>盈余分配-查询</w:t>
            </w:r>
          </w:p>
        </w:tc>
        <w:tc>
          <w:tcPr>
            <w:tcW w:w="2161" w:type="dxa"/>
          </w:tcPr>
          <w:p w14:paraId="1062F987">
            <w:r>
              <w:t>通过年份可对盈余分配信息快速查询，使主体了解每一年的盈余分配情况、</w:t>
            </w:r>
            <w:r>
              <w:br w:type="textWrapping"/>
            </w:r>
            <w:r>
              <w:t>收益成员信息等。</w:t>
            </w:r>
          </w:p>
        </w:tc>
      </w:tr>
      <w:tr w14:paraId="54C45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DAA3CA">
            <w:r>
              <w:t>1980</w:t>
            </w:r>
          </w:p>
        </w:tc>
        <w:tc>
          <w:tcPr>
            <w:tcW w:w="2161" w:type="dxa"/>
          </w:tcPr>
          <w:p w14:paraId="7B7F0A5C">
            <w:r>
              <w:t>补贴项目信息</w:t>
            </w:r>
          </w:p>
        </w:tc>
        <w:tc>
          <w:tcPr>
            <w:tcW w:w="2161" w:type="dxa"/>
          </w:tcPr>
          <w:p w14:paraId="02ACAA0E">
            <w:r>
              <w:t>项目列表-申报</w:t>
            </w:r>
          </w:p>
        </w:tc>
        <w:tc>
          <w:tcPr>
            <w:tcW w:w="2161" w:type="dxa"/>
          </w:tcPr>
          <w:p w14:paraId="373DCCE4">
            <w:r>
              <w:t>经营主体端可根据自身条件在项目列表查看政府发布的项目，对有兴趣或符</w:t>
            </w:r>
            <w:r>
              <w:br w:type="textWrapping"/>
            </w:r>
            <w:r>
              <w:t>合条件的项目可进行申报。</w:t>
            </w:r>
          </w:p>
        </w:tc>
      </w:tr>
      <w:tr w14:paraId="3F05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04A133">
            <w:r>
              <w:t>1981</w:t>
            </w:r>
          </w:p>
        </w:tc>
        <w:tc>
          <w:tcPr>
            <w:tcW w:w="2161" w:type="dxa"/>
          </w:tcPr>
          <w:p w14:paraId="2CDF2189">
            <w:r>
              <w:t>补贴项目信息</w:t>
            </w:r>
          </w:p>
        </w:tc>
        <w:tc>
          <w:tcPr>
            <w:tcW w:w="2161" w:type="dxa"/>
          </w:tcPr>
          <w:p w14:paraId="046427BC">
            <w:r>
              <w:t>未申报项目管理</w:t>
            </w:r>
          </w:p>
        </w:tc>
        <w:tc>
          <w:tcPr>
            <w:tcW w:w="2161" w:type="dxa"/>
          </w:tcPr>
          <w:p w14:paraId="6957A732">
            <w:r>
              <w:t>未申报项目是项目管理中的一种状态，是为了方便经营主体更快速地找到未</w:t>
            </w:r>
            <w:r>
              <w:br w:type="textWrapping"/>
            </w:r>
            <w:r>
              <w:t>申报的项目信息。</w:t>
            </w:r>
          </w:p>
        </w:tc>
      </w:tr>
      <w:tr w14:paraId="76D81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C2B839">
            <w:r>
              <w:t>1982</w:t>
            </w:r>
          </w:p>
        </w:tc>
        <w:tc>
          <w:tcPr>
            <w:tcW w:w="2161" w:type="dxa"/>
          </w:tcPr>
          <w:p w14:paraId="5A04C50D">
            <w:r>
              <w:t>补贴项目信息</w:t>
            </w:r>
          </w:p>
        </w:tc>
        <w:tc>
          <w:tcPr>
            <w:tcW w:w="2161" w:type="dxa"/>
          </w:tcPr>
          <w:p w14:paraId="7A326DBA">
            <w:r>
              <w:t>已申报项目管理</w:t>
            </w:r>
          </w:p>
        </w:tc>
        <w:tc>
          <w:tcPr>
            <w:tcW w:w="2161" w:type="dxa"/>
          </w:tcPr>
          <w:p w14:paraId="5E7B0935">
            <w:r>
              <w:t>在已申报项目列表里，可进行项目的详情查看，同时可进行项目其他资料的</w:t>
            </w:r>
            <w:r>
              <w:br w:type="textWrapping"/>
            </w:r>
            <w:r>
              <w:t>提交。</w:t>
            </w:r>
          </w:p>
        </w:tc>
      </w:tr>
      <w:tr w14:paraId="1CA3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016ECE">
            <w:r>
              <w:t>1983</w:t>
            </w:r>
          </w:p>
        </w:tc>
        <w:tc>
          <w:tcPr>
            <w:tcW w:w="2161" w:type="dxa"/>
          </w:tcPr>
          <w:p w14:paraId="3D8EF2E4">
            <w:r>
              <w:t>示范申报</w:t>
            </w:r>
          </w:p>
        </w:tc>
        <w:tc>
          <w:tcPr>
            <w:tcW w:w="2161" w:type="dxa"/>
          </w:tcPr>
          <w:p w14:paraId="64D695F7">
            <w:r>
              <w:t>示范申报管理</w:t>
            </w:r>
          </w:p>
        </w:tc>
        <w:tc>
          <w:tcPr>
            <w:tcW w:w="2161" w:type="dxa"/>
          </w:tcPr>
          <w:p w14:paraId="6CAEB4E6">
            <w:r>
              <w:t>经营主体如果经营得较好，可根据自身情况，进行示范社的申请，原则上，</w:t>
            </w:r>
            <w:r>
              <w:br w:type="textWrapping"/>
            </w:r>
            <w:r>
              <w:t>申请市示范社，需要先成为县示范社，申请省级示范社，需要先成为市示范社，</w:t>
            </w:r>
            <w:r>
              <w:br w:type="textWrapping"/>
            </w:r>
            <w:r>
              <w:t>申请国家级示范社，需要先成为省级示范社；申请后，相关的政府单位可进行在</w:t>
            </w:r>
            <w:r>
              <w:br w:type="textWrapping"/>
            </w:r>
            <w:r>
              <w:t>线审批。</w:t>
            </w:r>
          </w:p>
        </w:tc>
      </w:tr>
      <w:tr w14:paraId="4732F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4883B1">
            <w:r>
              <w:t>1984</w:t>
            </w:r>
          </w:p>
        </w:tc>
        <w:tc>
          <w:tcPr>
            <w:tcW w:w="2161" w:type="dxa"/>
          </w:tcPr>
          <w:p w14:paraId="2FCCF426">
            <w:r>
              <w:t>示范监测</w:t>
            </w:r>
          </w:p>
        </w:tc>
        <w:tc>
          <w:tcPr>
            <w:tcW w:w="2161" w:type="dxa"/>
          </w:tcPr>
          <w:p w14:paraId="2FE79551">
            <w:r>
              <w:t>示范监测管理</w:t>
            </w:r>
          </w:p>
        </w:tc>
        <w:tc>
          <w:tcPr>
            <w:tcW w:w="2161" w:type="dxa"/>
          </w:tcPr>
          <w:p w14:paraId="2EC8C1CF">
            <w:r>
              <w:t>经营主体成为示范社后，相关的政府单位要对其进行监测，会要求主体上传</w:t>
            </w:r>
            <w:r>
              <w:br w:type="textWrapping"/>
            </w:r>
            <w:r>
              <w:t>一些监测材料，经营主体可根据自己的示范等级，根据政府要求，提交相关的监</w:t>
            </w:r>
            <w:r>
              <w:br w:type="textWrapping"/>
            </w:r>
            <w:r>
              <w:t>测资料。</w:t>
            </w:r>
          </w:p>
        </w:tc>
      </w:tr>
      <w:tr w14:paraId="7B2F2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133AFB">
            <w:r>
              <w:t>1985</w:t>
            </w:r>
          </w:p>
        </w:tc>
        <w:tc>
          <w:tcPr>
            <w:tcW w:w="2161" w:type="dxa"/>
          </w:tcPr>
          <w:p w14:paraId="6B2FCD79">
            <w:r>
              <w:t>商品管理</w:t>
            </w:r>
          </w:p>
        </w:tc>
        <w:tc>
          <w:tcPr>
            <w:tcW w:w="2161" w:type="dxa"/>
          </w:tcPr>
          <w:p w14:paraId="35E9BB9C">
            <w:r>
              <w:t>商品发布</w:t>
            </w:r>
          </w:p>
        </w:tc>
        <w:tc>
          <w:tcPr>
            <w:tcW w:w="2161" w:type="dxa"/>
          </w:tcPr>
          <w:p w14:paraId="7463D75C">
            <w:r>
              <w:t>通过对产品名称、产品类型、产品规格、产品主图、发货地址等信息可进行</w:t>
            </w:r>
            <w:r>
              <w:br w:type="textWrapping"/>
            </w:r>
            <w:r>
              <w:t>商品的发布。</w:t>
            </w:r>
          </w:p>
        </w:tc>
      </w:tr>
      <w:tr w14:paraId="093B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BC0BFE">
            <w:r>
              <w:t>1986</w:t>
            </w:r>
          </w:p>
        </w:tc>
        <w:tc>
          <w:tcPr>
            <w:tcW w:w="2161" w:type="dxa"/>
          </w:tcPr>
          <w:p w14:paraId="1CAD70C1">
            <w:r>
              <w:t>商品管理</w:t>
            </w:r>
          </w:p>
        </w:tc>
        <w:tc>
          <w:tcPr>
            <w:tcW w:w="2161" w:type="dxa"/>
          </w:tcPr>
          <w:p w14:paraId="4A3A34FC">
            <w:r>
              <w:t>商品管理</w:t>
            </w:r>
          </w:p>
        </w:tc>
        <w:tc>
          <w:tcPr>
            <w:tcW w:w="2161" w:type="dxa"/>
          </w:tcPr>
          <w:p w14:paraId="3D36BD1B">
            <w:r>
              <w:t>通过商品管理，可对商品进行新增、查看、编辑、上下架管理。</w:t>
            </w:r>
          </w:p>
        </w:tc>
      </w:tr>
      <w:tr w14:paraId="7491C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D3F428">
            <w:r>
              <w:t>1987</w:t>
            </w:r>
          </w:p>
        </w:tc>
        <w:tc>
          <w:tcPr>
            <w:tcW w:w="2161" w:type="dxa"/>
          </w:tcPr>
          <w:p w14:paraId="0BBFCD5E">
            <w:r>
              <w:t>店铺管理</w:t>
            </w:r>
          </w:p>
        </w:tc>
        <w:tc>
          <w:tcPr>
            <w:tcW w:w="2161" w:type="dxa"/>
          </w:tcPr>
          <w:p w14:paraId="1C61A717">
            <w:r>
              <w:t>店铺设置</w:t>
            </w:r>
          </w:p>
        </w:tc>
        <w:tc>
          <w:tcPr>
            <w:tcW w:w="2161" w:type="dxa"/>
          </w:tcPr>
          <w:p w14:paraId="45156777">
            <w:r>
              <w:t>主要用于经营主体在手机端展示自己的店铺信息，在店铺里展示自己的添加</w:t>
            </w:r>
            <w:r>
              <w:br w:type="textWrapping"/>
            </w:r>
            <w:r>
              <w:t>的产品信息，设置店铺信息包括店铺的名称、店铺的介绍、店铺的主图信息等。</w:t>
            </w:r>
          </w:p>
        </w:tc>
      </w:tr>
      <w:tr w14:paraId="62B0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34DAC9">
            <w:r>
              <w:t>1988</w:t>
            </w:r>
          </w:p>
        </w:tc>
        <w:tc>
          <w:tcPr>
            <w:tcW w:w="2161" w:type="dxa"/>
          </w:tcPr>
          <w:p w14:paraId="15E746AE">
            <w:r>
              <w:t>客户管理</w:t>
            </w:r>
          </w:p>
        </w:tc>
        <w:tc>
          <w:tcPr>
            <w:tcW w:w="2161" w:type="dxa"/>
          </w:tcPr>
          <w:p w14:paraId="5825B925">
            <w:r>
              <w:t>供应商/经销商管理</w:t>
            </w:r>
          </w:p>
        </w:tc>
        <w:tc>
          <w:tcPr>
            <w:tcW w:w="2161" w:type="dxa"/>
          </w:tcPr>
          <w:p w14:paraId="79B5E6D6">
            <w:r>
              <w:t>客户管理主要是对供应商、经销商档案进行管理，通过内部逻辑的处理，方</w:t>
            </w:r>
            <w:r>
              <w:br w:type="textWrapping"/>
            </w:r>
            <w:r>
              <w:t>便后续模块的引用。</w:t>
            </w:r>
          </w:p>
        </w:tc>
      </w:tr>
      <w:tr w14:paraId="5DC1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2351CF">
            <w:r>
              <w:t>1989</w:t>
            </w:r>
          </w:p>
        </w:tc>
        <w:tc>
          <w:tcPr>
            <w:tcW w:w="2161" w:type="dxa"/>
          </w:tcPr>
          <w:p w14:paraId="57042475">
            <w:r>
              <w:t>客户管理</w:t>
            </w:r>
          </w:p>
        </w:tc>
        <w:tc>
          <w:tcPr>
            <w:tcW w:w="2161" w:type="dxa"/>
          </w:tcPr>
          <w:p w14:paraId="700F80AE">
            <w:r>
              <w:t>供应商-新增</w:t>
            </w:r>
          </w:p>
        </w:tc>
        <w:tc>
          <w:tcPr>
            <w:tcW w:w="2161" w:type="dxa"/>
          </w:tcPr>
          <w:p w14:paraId="676BF2AA">
            <w:r>
              <w:t>可通过供应商名称、联系人、联系电话、经营地址等信息进行供应商信息的</w:t>
            </w:r>
            <w:r>
              <w:br w:type="textWrapping"/>
            </w:r>
            <w:r>
              <w:t>新增。</w:t>
            </w:r>
          </w:p>
        </w:tc>
      </w:tr>
      <w:tr w14:paraId="30275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5FEC7B">
            <w:r>
              <w:t>1990</w:t>
            </w:r>
          </w:p>
        </w:tc>
        <w:tc>
          <w:tcPr>
            <w:tcW w:w="2161" w:type="dxa"/>
          </w:tcPr>
          <w:p w14:paraId="58902ABC">
            <w:r>
              <w:t>客户管理</w:t>
            </w:r>
          </w:p>
        </w:tc>
        <w:tc>
          <w:tcPr>
            <w:tcW w:w="2161" w:type="dxa"/>
          </w:tcPr>
          <w:p w14:paraId="2EF1D99E">
            <w:r>
              <w:t>供应商-修改</w:t>
            </w:r>
          </w:p>
        </w:tc>
        <w:tc>
          <w:tcPr>
            <w:tcW w:w="2161" w:type="dxa"/>
          </w:tcPr>
          <w:p w14:paraId="7B17256A">
            <w:r>
              <w:t>若供应商信息有变动时，可对已录入的供应商名称、联系人、联系电话、经</w:t>
            </w:r>
            <w:r>
              <w:br w:type="textWrapping"/>
            </w:r>
            <w:r>
              <w:t>营地址等信息进行供应商信息的修改。</w:t>
            </w:r>
          </w:p>
        </w:tc>
      </w:tr>
      <w:tr w14:paraId="3C0E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C55179">
            <w:r>
              <w:t>1991</w:t>
            </w:r>
          </w:p>
        </w:tc>
        <w:tc>
          <w:tcPr>
            <w:tcW w:w="2161" w:type="dxa"/>
          </w:tcPr>
          <w:p w14:paraId="530C38F2">
            <w:r>
              <w:t>客户管理</w:t>
            </w:r>
          </w:p>
        </w:tc>
        <w:tc>
          <w:tcPr>
            <w:tcW w:w="2161" w:type="dxa"/>
          </w:tcPr>
          <w:p w14:paraId="2C17C093">
            <w:r>
              <w:t>供应商-删除</w:t>
            </w:r>
          </w:p>
        </w:tc>
        <w:tc>
          <w:tcPr>
            <w:tcW w:w="2161" w:type="dxa"/>
          </w:tcPr>
          <w:p w14:paraId="1831C4BE">
            <w:r>
              <w:t>若供应商信息有误，或不存在合作关系时，可对已录入的供应商名称、联系</w:t>
            </w:r>
            <w:r>
              <w:br w:type="textWrapping"/>
            </w:r>
            <w:r>
              <w:t>人、联系电话、经营地址等录入有误的信息进行供应商信息的删除。</w:t>
            </w:r>
          </w:p>
        </w:tc>
      </w:tr>
      <w:tr w14:paraId="4375E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492994E">
            <w:r>
              <w:t>1992</w:t>
            </w:r>
          </w:p>
        </w:tc>
        <w:tc>
          <w:tcPr>
            <w:tcW w:w="2161" w:type="dxa"/>
          </w:tcPr>
          <w:p w14:paraId="552409CE">
            <w:r>
              <w:t>客户管理</w:t>
            </w:r>
          </w:p>
        </w:tc>
        <w:tc>
          <w:tcPr>
            <w:tcW w:w="2161" w:type="dxa"/>
          </w:tcPr>
          <w:p w14:paraId="032E7FC2">
            <w:r>
              <w:t>供应商-查询</w:t>
            </w:r>
          </w:p>
        </w:tc>
        <w:tc>
          <w:tcPr>
            <w:tcW w:w="2161" w:type="dxa"/>
          </w:tcPr>
          <w:p w14:paraId="04CD78EF">
            <w:r>
              <w:t>可通过供应商名称快速定位到供应商对应的信息，对供应商完成快速的信息</w:t>
            </w:r>
            <w:r>
              <w:br w:type="textWrapping"/>
            </w:r>
            <w:r>
              <w:t>检索查询。</w:t>
            </w:r>
          </w:p>
        </w:tc>
      </w:tr>
      <w:tr w14:paraId="49DD6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86B737">
            <w:r>
              <w:t>1993</w:t>
            </w:r>
          </w:p>
        </w:tc>
        <w:tc>
          <w:tcPr>
            <w:tcW w:w="2161" w:type="dxa"/>
          </w:tcPr>
          <w:p w14:paraId="1D4AB694">
            <w:r>
              <w:t>客户管理</w:t>
            </w:r>
          </w:p>
        </w:tc>
        <w:tc>
          <w:tcPr>
            <w:tcW w:w="2161" w:type="dxa"/>
          </w:tcPr>
          <w:p w14:paraId="19CD1ECC">
            <w:r>
              <w:t>经销商-新增</w:t>
            </w:r>
          </w:p>
        </w:tc>
        <w:tc>
          <w:tcPr>
            <w:tcW w:w="2161" w:type="dxa"/>
          </w:tcPr>
          <w:p w14:paraId="6D7F1BD9">
            <w:r>
              <w:t>有经销商信息时，可通过客户名称、客户等级、联系人、联系电话、经营地</w:t>
            </w:r>
            <w:r>
              <w:br w:type="textWrapping"/>
            </w:r>
            <w:r>
              <w:t>址、收货人、收货电话等信息进行经销商信息的新增。</w:t>
            </w:r>
          </w:p>
        </w:tc>
      </w:tr>
      <w:tr w14:paraId="2F2D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2DAFDD">
            <w:r>
              <w:t>1994</w:t>
            </w:r>
          </w:p>
        </w:tc>
        <w:tc>
          <w:tcPr>
            <w:tcW w:w="2161" w:type="dxa"/>
          </w:tcPr>
          <w:p w14:paraId="260ED152">
            <w:r>
              <w:t>客户管理</w:t>
            </w:r>
          </w:p>
        </w:tc>
        <w:tc>
          <w:tcPr>
            <w:tcW w:w="2161" w:type="dxa"/>
          </w:tcPr>
          <w:p w14:paraId="55A5F567">
            <w:r>
              <w:t>经销商-修改</w:t>
            </w:r>
          </w:p>
        </w:tc>
        <w:tc>
          <w:tcPr>
            <w:tcW w:w="2161" w:type="dxa"/>
          </w:tcPr>
          <w:p w14:paraId="2E30BACB">
            <w:r>
              <w:t>当经销商信息需要修改时，可对已录入的客户名称、客户等级、联系人、联</w:t>
            </w:r>
            <w:r>
              <w:br w:type="textWrapping"/>
            </w:r>
            <w:r>
              <w:t>系电话、经营地址、收货人、收货电话等信息进行经销商信息的修改。</w:t>
            </w:r>
          </w:p>
        </w:tc>
      </w:tr>
      <w:tr w14:paraId="0CC59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1DAEA61">
            <w:r>
              <w:t>1995</w:t>
            </w:r>
          </w:p>
        </w:tc>
        <w:tc>
          <w:tcPr>
            <w:tcW w:w="2161" w:type="dxa"/>
          </w:tcPr>
          <w:p w14:paraId="07F1FB49">
            <w:r>
              <w:t>客户管理</w:t>
            </w:r>
          </w:p>
        </w:tc>
        <w:tc>
          <w:tcPr>
            <w:tcW w:w="2161" w:type="dxa"/>
          </w:tcPr>
          <w:p w14:paraId="11F4FFA5">
            <w:r>
              <w:t>经销商-删除</w:t>
            </w:r>
          </w:p>
        </w:tc>
        <w:tc>
          <w:tcPr>
            <w:tcW w:w="2161" w:type="dxa"/>
          </w:tcPr>
          <w:p w14:paraId="225BEE37">
            <w:r>
              <w:t>当经销商不合作时，或填写信息有误时，可对已录入的客户名称、客户等级、</w:t>
            </w:r>
            <w:r>
              <w:br w:type="textWrapping"/>
            </w:r>
            <w:r>
              <w:t>联系人、联系电话、经营地址、收货人、收货电话等录入有误的信息进行经销商</w:t>
            </w:r>
            <w:r>
              <w:br w:type="textWrapping"/>
            </w:r>
            <w:r>
              <w:t>信息的删除。</w:t>
            </w:r>
          </w:p>
        </w:tc>
      </w:tr>
      <w:tr w14:paraId="374C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A5C472">
            <w:r>
              <w:t>1996</w:t>
            </w:r>
          </w:p>
        </w:tc>
        <w:tc>
          <w:tcPr>
            <w:tcW w:w="2161" w:type="dxa"/>
          </w:tcPr>
          <w:p w14:paraId="50CE5A8C">
            <w:r>
              <w:t>客户管理</w:t>
            </w:r>
          </w:p>
        </w:tc>
        <w:tc>
          <w:tcPr>
            <w:tcW w:w="2161" w:type="dxa"/>
          </w:tcPr>
          <w:p w14:paraId="57B3F9FC">
            <w:r>
              <w:t>经销商-查询</w:t>
            </w:r>
          </w:p>
        </w:tc>
        <w:tc>
          <w:tcPr>
            <w:tcW w:w="2161" w:type="dxa"/>
          </w:tcPr>
          <w:p w14:paraId="62A03126">
            <w:r>
              <w:t>可通过客户名称快速定位经销商信息，帮助主体快速完成进行经销商列表的</w:t>
            </w:r>
            <w:r>
              <w:br w:type="textWrapping"/>
            </w:r>
            <w:r>
              <w:t>查询。</w:t>
            </w:r>
          </w:p>
        </w:tc>
      </w:tr>
      <w:tr w14:paraId="5CB8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638C44">
            <w:r>
              <w:t>1997</w:t>
            </w:r>
          </w:p>
        </w:tc>
        <w:tc>
          <w:tcPr>
            <w:tcW w:w="2161" w:type="dxa"/>
          </w:tcPr>
          <w:p w14:paraId="1ED28646">
            <w:r>
              <w:t>进销存管理</w:t>
            </w:r>
          </w:p>
        </w:tc>
        <w:tc>
          <w:tcPr>
            <w:tcW w:w="2161" w:type="dxa"/>
          </w:tcPr>
          <w:p w14:paraId="024ADCB2">
            <w:r>
              <w:t>进销存管理</w:t>
            </w:r>
          </w:p>
        </w:tc>
        <w:tc>
          <w:tcPr>
            <w:tcW w:w="2161" w:type="dxa"/>
          </w:tcPr>
          <w:p w14:paraId="0E23EF91">
            <w:r>
              <w:t>在进销存管理管理中，蕴含着一系列复杂而有序的内部逻辑关系，其中订</w:t>
            </w:r>
            <w:r>
              <w:br w:type="textWrapping"/>
            </w:r>
            <w:r>
              <w:t>单与订单之间的关联错综复杂且环环相扣，构成了业务流程的关键脉络。其主要</w:t>
            </w:r>
            <w:r>
              <w:br w:type="textWrapping"/>
            </w:r>
            <w:r>
              <w:t>功能板块包括：采购入库管理，经营主体在此详细录入采购的各类物资信息，系</w:t>
            </w:r>
            <w:r>
              <w:br w:type="textWrapping"/>
            </w:r>
            <w:r>
              <w:t>统依此精准更新库存数据并妥善存储采购记录；销售出库管理，能便捷地处理产</w:t>
            </w:r>
            <w:r>
              <w:br w:type="textWrapping"/>
            </w:r>
            <w:r>
              <w:t>品销售事务，实时调整库存；库存管理，严格监测商品的库存数量，确保库存状</w:t>
            </w:r>
            <w:r>
              <w:br w:type="textWrapping"/>
            </w:r>
            <w:r>
              <w:t>态一目了然；库存调拨，可灵活实现不同存储区域间农产品的调配流转，保障农</w:t>
            </w:r>
            <w:r>
              <w:br w:type="textWrapping"/>
            </w:r>
            <w:r>
              <w:t>产品的合理分布；库存统计，运用数据分析技术，为经营主体呈现商品信息、库</w:t>
            </w:r>
            <w:r>
              <w:br w:type="textWrapping"/>
            </w:r>
            <w:r>
              <w:t>存信息重要指向。通过此模块，经营主体能够对自身生产信息进行系统、精准且高效的管理，从而有效优化生产流程，合理控制成本，显著增强市场应对能力与</w:t>
            </w:r>
            <w:r>
              <w:br w:type="textWrapping"/>
            </w:r>
            <w:r>
              <w:t>综合竞争力，为主体的长远稳健发展筑牢坚实根基。</w:t>
            </w:r>
          </w:p>
        </w:tc>
      </w:tr>
      <w:tr w14:paraId="7F20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0AECE86">
            <w:r>
              <w:t>1998</w:t>
            </w:r>
          </w:p>
        </w:tc>
        <w:tc>
          <w:tcPr>
            <w:tcW w:w="2161" w:type="dxa"/>
          </w:tcPr>
          <w:p w14:paraId="30998B69">
            <w:r>
              <w:t>进销存管理</w:t>
            </w:r>
          </w:p>
        </w:tc>
        <w:tc>
          <w:tcPr>
            <w:tcW w:w="2161" w:type="dxa"/>
          </w:tcPr>
          <w:p w14:paraId="52367409">
            <w:r>
              <w:t>基础资料-计量单位设置-新增</w:t>
            </w:r>
          </w:p>
        </w:tc>
        <w:tc>
          <w:tcPr>
            <w:tcW w:w="2161" w:type="dxa"/>
          </w:tcPr>
          <w:p w14:paraId="565A00D1">
            <w:r>
              <w:t>商品的计量单位作为进销存管理的最重要且基础的信息，管理好单位信息，</w:t>
            </w:r>
            <w:r>
              <w:br w:type="textWrapping"/>
            </w:r>
            <w:r>
              <w:t>方便具体业务的引用，可对单计量单位、多计量单位等信息进行基础资料计量单</w:t>
            </w:r>
            <w:r>
              <w:br w:type="textWrapping"/>
            </w:r>
            <w:r>
              <w:t>位的新增。</w:t>
            </w:r>
          </w:p>
        </w:tc>
      </w:tr>
      <w:tr w14:paraId="5B31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E0D15E">
            <w:r>
              <w:t>1999</w:t>
            </w:r>
          </w:p>
        </w:tc>
        <w:tc>
          <w:tcPr>
            <w:tcW w:w="2161" w:type="dxa"/>
          </w:tcPr>
          <w:p w14:paraId="64B87525">
            <w:r>
              <w:t>进销存管理</w:t>
            </w:r>
          </w:p>
        </w:tc>
        <w:tc>
          <w:tcPr>
            <w:tcW w:w="2161" w:type="dxa"/>
          </w:tcPr>
          <w:p w14:paraId="7C5C6051">
            <w:r>
              <w:t>基础资料-计量单位设置-修改</w:t>
            </w:r>
          </w:p>
        </w:tc>
        <w:tc>
          <w:tcPr>
            <w:tcW w:w="2161" w:type="dxa"/>
          </w:tcPr>
          <w:p w14:paraId="1E275B79">
            <w:r>
              <w:t>当计量单位设置有变化时，可对已添加的单计量单位、多计量单位等信息进</w:t>
            </w:r>
            <w:r>
              <w:br w:type="textWrapping"/>
            </w:r>
            <w:r>
              <w:t>行基础资料计量单位的修改。</w:t>
            </w:r>
          </w:p>
        </w:tc>
      </w:tr>
      <w:tr w14:paraId="32C2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E3631A">
            <w:r>
              <w:t>2000</w:t>
            </w:r>
          </w:p>
        </w:tc>
        <w:tc>
          <w:tcPr>
            <w:tcW w:w="2161" w:type="dxa"/>
          </w:tcPr>
          <w:p w14:paraId="209D5725">
            <w:r>
              <w:t>进销存管理</w:t>
            </w:r>
          </w:p>
        </w:tc>
        <w:tc>
          <w:tcPr>
            <w:tcW w:w="2161" w:type="dxa"/>
          </w:tcPr>
          <w:p w14:paraId="1CBD1840">
            <w:r>
              <w:t>基础资料-计量单位设置-删除</w:t>
            </w:r>
          </w:p>
        </w:tc>
        <w:tc>
          <w:tcPr>
            <w:tcW w:w="2161" w:type="dxa"/>
          </w:tcPr>
          <w:p w14:paraId="240E6069">
            <w:r>
              <w:t>可对已添加的单计量单位、多计量单位等信息进行基础资料计量单位有误的</w:t>
            </w:r>
            <w:r>
              <w:br w:type="textWrapping"/>
            </w:r>
            <w:r>
              <w:t>进行删除。</w:t>
            </w:r>
          </w:p>
        </w:tc>
      </w:tr>
      <w:tr w14:paraId="00CD6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797529F">
            <w:r>
              <w:t>2001</w:t>
            </w:r>
          </w:p>
        </w:tc>
        <w:tc>
          <w:tcPr>
            <w:tcW w:w="2161" w:type="dxa"/>
          </w:tcPr>
          <w:p w14:paraId="4B9EB40D">
            <w:r>
              <w:t>进销存管理</w:t>
            </w:r>
          </w:p>
        </w:tc>
        <w:tc>
          <w:tcPr>
            <w:tcW w:w="2161" w:type="dxa"/>
          </w:tcPr>
          <w:p w14:paraId="4CCE80D8">
            <w:r>
              <w:t>基础资料-仓库管理-新增</w:t>
            </w:r>
          </w:p>
        </w:tc>
        <w:tc>
          <w:tcPr>
            <w:tcW w:w="2161" w:type="dxa"/>
          </w:tcPr>
          <w:p w14:paraId="6BD6EC16">
            <w:r>
              <w:t>通过仓库管理，可对仓库名称、管理员、手机号、仓库位置等信息进行仓库</w:t>
            </w:r>
            <w:r>
              <w:br w:type="textWrapping"/>
            </w:r>
            <w:r>
              <w:t>管理的新增。</w:t>
            </w:r>
          </w:p>
        </w:tc>
      </w:tr>
      <w:tr w14:paraId="4E5A9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85639EF">
            <w:r>
              <w:t>2002</w:t>
            </w:r>
          </w:p>
        </w:tc>
        <w:tc>
          <w:tcPr>
            <w:tcW w:w="2161" w:type="dxa"/>
          </w:tcPr>
          <w:p w14:paraId="15F5FBF5">
            <w:r>
              <w:t>进销存管理</w:t>
            </w:r>
          </w:p>
        </w:tc>
        <w:tc>
          <w:tcPr>
            <w:tcW w:w="2161" w:type="dxa"/>
          </w:tcPr>
          <w:p w14:paraId="3A25EA1F">
            <w:r>
              <w:t>基础资料-仓库管理-查看</w:t>
            </w:r>
          </w:p>
        </w:tc>
        <w:tc>
          <w:tcPr>
            <w:tcW w:w="2161" w:type="dxa"/>
          </w:tcPr>
          <w:p w14:paraId="43835715">
            <w:r>
              <w:t>若需查看仓库信息时，可对已添加的仓库名称、管理员、手机号、仓库位置</w:t>
            </w:r>
            <w:r>
              <w:br w:type="textWrapping"/>
            </w:r>
            <w:r>
              <w:t>等信息进行仓库管理的查看。</w:t>
            </w:r>
          </w:p>
        </w:tc>
      </w:tr>
      <w:tr w14:paraId="49C5B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2EA8F7">
            <w:r>
              <w:t>2003</w:t>
            </w:r>
          </w:p>
        </w:tc>
        <w:tc>
          <w:tcPr>
            <w:tcW w:w="2161" w:type="dxa"/>
          </w:tcPr>
          <w:p w14:paraId="73D0563E">
            <w:r>
              <w:t>进销存管理</w:t>
            </w:r>
          </w:p>
        </w:tc>
        <w:tc>
          <w:tcPr>
            <w:tcW w:w="2161" w:type="dxa"/>
          </w:tcPr>
          <w:p w14:paraId="3DAD27DF">
            <w:r>
              <w:t>基础资料-仓库管理-修改</w:t>
            </w:r>
          </w:p>
        </w:tc>
        <w:tc>
          <w:tcPr>
            <w:tcW w:w="2161" w:type="dxa"/>
          </w:tcPr>
          <w:p w14:paraId="0D8E2235">
            <w:r>
              <w:t>若仓库信息发生变动时，对已添加的仓库名称、管理员、手机号、仓库位置</w:t>
            </w:r>
            <w:r>
              <w:br w:type="textWrapping"/>
            </w:r>
            <w:r>
              <w:t>等信息进行仓库管理的修改。</w:t>
            </w:r>
          </w:p>
        </w:tc>
      </w:tr>
      <w:tr w14:paraId="362FC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FECCBB">
            <w:r>
              <w:t>2004</w:t>
            </w:r>
          </w:p>
        </w:tc>
        <w:tc>
          <w:tcPr>
            <w:tcW w:w="2161" w:type="dxa"/>
          </w:tcPr>
          <w:p w14:paraId="318307E6">
            <w:r>
              <w:t>进销存管理</w:t>
            </w:r>
          </w:p>
        </w:tc>
        <w:tc>
          <w:tcPr>
            <w:tcW w:w="2161" w:type="dxa"/>
          </w:tcPr>
          <w:p w14:paraId="2678E36F">
            <w:r>
              <w:t>基础资料-仓库管理-删除</w:t>
            </w:r>
          </w:p>
        </w:tc>
        <w:tc>
          <w:tcPr>
            <w:tcW w:w="2161" w:type="dxa"/>
          </w:tcPr>
          <w:p w14:paraId="0E0E1248">
            <w:r>
              <w:t>当仓库管理信息有误时，可对已添加的仓库名称、管理员、手机号、仓库位</w:t>
            </w:r>
            <w:r>
              <w:br w:type="textWrapping"/>
            </w:r>
            <w:r>
              <w:t>置等信息有误的仓库管理进行删除。</w:t>
            </w:r>
          </w:p>
        </w:tc>
      </w:tr>
      <w:tr w14:paraId="5B9A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DE5ADB">
            <w:r>
              <w:t>2005</w:t>
            </w:r>
          </w:p>
        </w:tc>
        <w:tc>
          <w:tcPr>
            <w:tcW w:w="2161" w:type="dxa"/>
          </w:tcPr>
          <w:p w14:paraId="14DC9095">
            <w:r>
              <w:t>进销存管理</w:t>
            </w:r>
          </w:p>
        </w:tc>
        <w:tc>
          <w:tcPr>
            <w:tcW w:w="2161" w:type="dxa"/>
          </w:tcPr>
          <w:p w14:paraId="2644F414">
            <w:r>
              <w:t>基础资料-仓库查询</w:t>
            </w:r>
          </w:p>
        </w:tc>
        <w:tc>
          <w:tcPr>
            <w:tcW w:w="2161" w:type="dxa"/>
          </w:tcPr>
          <w:p w14:paraId="753A39B7">
            <w:r>
              <w:t>可通过仓库名称、管理员进行快速定位，帮助主体快速完成仓库管理信息的查询。</w:t>
            </w:r>
          </w:p>
        </w:tc>
      </w:tr>
      <w:tr w14:paraId="1259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604714">
            <w:r>
              <w:t>2006</w:t>
            </w:r>
          </w:p>
        </w:tc>
        <w:tc>
          <w:tcPr>
            <w:tcW w:w="2161" w:type="dxa"/>
          </w:tcPr>
          <w:p w14:paraId="0BCAFB3E">
            <w:r>
              <w:t>进销存管理</w:t>
            </w:r>
          </w:p>
        </w:tc>
        <w:tc>
          <w:tcPr>
            <w:tcW w:w="2161" w:type="dxa"/>
          </w:tcPr>
          <w:p w14:paraId="4C5101D6">
            <w:r>
              <w:t>基础资料-商品管理-新增</w:t>
            </w:r>
          </w:p>
        </w:tc>
        <w:tc>
          <w:tcPr>
            <w:tcW w:w="2161" w:type="dxa"/>
          </w:tcPr>
          <w:p w14:paraId="09000F59">
            <w:r>
              <w:t>可通过对商品名称、商品类型、品牌、规格型号、计量单位等信息进行商品</w:t>
            </w:r>
            <w:r>
              <w:br w:type="textWrapping"/>
            </w:r>
            <w:r>
              <w:t>管理的新增。</w:t>
            </w:r>
          </w:p>
        </w:tc>
      </w:tr>
      <w:tr w14:paraId="23782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221B30">
            <w:r>
              <w:t>2007</w:t>
            </w:r>
          </w:p>
        </w:tc>
        <w:tc>
          <w:tcPr>
            <w:tcW w:w="2161" w:type="dxa"/>
          </w:tcPr>
          <w:p w14:paraId="6E63B642">
            <w:r>
              <w:t>进销存管理</w:t>
            </w:r>
          </w:p>
        </w:tc>
        <w:tc>
          <w:tcPr>
            <w:tcW w:w="2161" w:type="dxa"/>
          </w:tcPr>
          <w:p w14:paraId="305FADE3">
            <w:r>
              <w:t>基础资料-商品管理-查看</w:t>
            </w:r>
          </w:p>
        </w:tc>
        <w:tc>
          <w:tcPr>
            <w:tcW w:w="2161" w:type="dxa"/>
          </w:tcPr>
          <w:p w14:paraId="32073691">
            <w:r>
              <w:t>可通过对已添加的商品名称、商品类型、品牌、规格型号、计量单位等信息</w:t>
            </w:r>
            <w:r>
              <w:br w:type="textWrapping"/>
            </w:r>
            <w:r>
              <w:t>进行商品管理的查看。</w:t>
            </w:r>
          </w:p>
        </w:tc>
      </w:tr>
      <w:tr w14:paraId="3010B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9A004A">
            <w:r>
              <w:t>2008</w:t>
            </w:r>
          </w:p>
        </w:tc>
        <w:tc>
          <w:tcPr>
            <w:tcW w:w="2161" w:type="dxa"/>
          </w:tcPr>
          <w:p w14:paraId="4F4AB679">
            <w:r>
              <w:t>进销存管理</w:t>
            </w:r>
          </w:p>
        </w:tc>
        <w:tc>
          <w:tcPr>
            <w:tcW w:w="2161" w:type="dxa"/>
          </w:tcPr>
          <w:p w14:paraId="2AB1A1CA">
            <w:r>
              <w:t>基础资料-商品管理-修改</w:t>
            </w:r>
          </w:p>
        </w:tc>
        <w:tc>
          <w:tcPr>
            <w:tcW w:w="2161" w:type="dxa"/>
          </w:tcPr>
          <w:p w14:paraId="3396B50B">
            <w:r>
              <w:t>当商品信息有变动时，可对已添加的商品名称、商品类型、品牌、规格型号、</w:t>
            </w:r>
            <w:r>
              <w:br w:type="textWrapping"/>
            </w:r>
            <w:r>
              <w:t>计量单位等信息进行商品管理的修改。</w:t>
            </w:r>
          </w:p>
        </w:tc>
      </w:tr>
      <w:tr w14:paraId="45C50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6BF3B3">
            <w:r>
              <w:t>2009</w:t>
            </w:r>
          </w:p>
        </w:tc>
        <w:tc>
          <w:tcPr>
            <w:tcW w:w="2161" w:type="dxa"/>
          </w:tcPr>
          <w:p w14:paraId="0D680836">
            <w:r>
              <w:t>进销存管理</w:t>
            </w:r>
          </w:p>
        </w:tc>
        <w:tc>
          <w:tcPr>
            <w:tcW w:w="2161" w:type="dxa"/>
          </w:tcPr>
          <w:p w14:paraId="1CEEDADC">
            <w:r>
              <w:t>基础资料-商品管理-删除</w:t>
            </w:r>
          </w:p>
        </w:tc>
        <w:tc>
          <w:tcPr>
            <w:tcW w:w="2161" w:type="dxa"/>
          </w:tcPr>
          <w:p w14:paraId="6CE47B9E">
            <w:r>
              <w:t>可对已添加的商品名称、商品类型、品牌、规格型号、计量单位等信息有误</w:t>
            </w:r>
            <w:r>
              <w:br w:type="textWrapping"/>
            </w:r>
            <w:r>
              <w:t>的进行商品管理删除。</w:t>
            </w:r>
          </w:p>
        </w:tc>
      </w:tr>
      <w:tr w14:paraId="6152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44D653">
            <w:r>
              <w:t>2010</w:t>
            </w:r>
          </w:p>
        </w:tc>
        <w:tc>
          <w:tcPr>
            <w:tcW w:w="2161" w:type="dxa"/>
          </w:tcPr>
          <w:p w14:paraId="5D32E636">
            <w:r>
              <w:t>进销存管理</w:t>
            </w:r>
          </w:p>
        </w:tc>
        <w:tc>
          <w:tcPr>
            <w:tcW w:w="2161" w:type="dxa"/>
          </w:tcPr>
          <w:p w14:paraId="017094D4">
            <w:r>
              <w:t>基础资料-商品管理-查询</w:t>
            </w:r>
          </w:p>
        </w:tc>
        <w:tc>
          <w:tcPr>
            <w:tcW w:w="2161" w:type="dxa"/>
          </w:tcPr>
          <w:p w14:paraId="5F46EE90">
            <w:r>
              <w:t>可通过商品名称、商品类型进行商品管理列表的查询。</w:t>
            </w:r>
          </w:p>
        </w:tc>
      </w:tr>
      <w:tr w14:paraId="6D5C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A40B1F">
            <w:r>
              <w:t>2011</w:t>
            </w:r>
          </w:p>
        </w:tc>
        <w:tc>
          <w:tcPr>
            <w:tcW w:w="2161" w:type="dxa"/>
          </w:tcPr>
          <w:p w14:paraId="6795E502">
            <w:r>
              <w:t>进销存管理</w:t>
            </w:r>
          </w:p>
        </w:tc>
        <w:tc>
          <w:tcPr>
            <w:tcW w:w="2161" w:type="dxa"/>
          </w:tcPr>
          <w:p w14:paraId="4DED5BF3">
            <w:r>
              <w:t>商品期初库存-新增</w:t>
            </w:r>
          </w:p>
        </w:tc>
        <w:tc>
          <w:tcPr>
            <w:tcW w:w="2161" w:type="dxa"/>
          </w:tcPr>
          <w:p w14:paraId="67C8B2C0">
            <w:r>
              <w:t>可对商品名称、商品类型、品牌、规格型号、计量单位、仓库、数量等信息</w:t>
            </w:r>
            <w:r>
              <w:br w:type="textWrapping"/>
            </w:r>
            <w:r>
              <w:t>进行商品期初库存的新增。</w:t>
            </w:r>
          </w:p>
        </w:tc>
      </w:tr>
      <w:tr w14:paraId="1E7AF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193BB0">
            <w:r>
              <w:t>2012</w:t>
            </w:r>
          </w:p>
        </w:tc>
        <w:tc>
          <w:tcPr>
            <w:tcW w:w="2161" w:type="dxa"/>
          </w:tcPr>
          <w:p w14:paraId="0623C78B">
            <w:r>
              <w:t>进销存管理</w:t>
            </w:r>
          </w:p>
        </w:tc>
        <w:tc>
          <w:tcPr>
            <w:tcW w:w="2161" w:type="dxa"/>
          </w:tcPr>
          <w:p w14:paraId="3F45EB8E">
            <w:r>
              <w:t>商品期初库存-查看</w:t>
            </w:r>
          </w:p>
        </w:tc>
        <w:tc>
          <w:tcPr>
            <w:tcW w:w="2161" w:type="dxa"/>
          </w:tcPr>
          <w:p w14:paraId="4D87D6D6">
            <w:r>
              <w:t>可对已添加的商品名称、商品类型、品牌、规格型号、计量单位、仓库、数</w:t>
            </w:r>
            <w:r>
              <w:br w:type="textWrapping"/>
            </w:r>
            <w:r>
              <w:t>量等信息进行商品期初库存的查看。</w:t>
            </w:r>
          </w:p>
        </w:tc>
      </w:tr>
      <w:tr w14:paraId="4E91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BB491C">
            <w:r>
              <w:t>2013</w:t>
            </w:r>
          </w:p>
        </w:tc>
        <w:tc>
          <w:tcPr>
            <w:tcW w:w="2161" w:type="dxa"/>
          </w:tcPr>
          <w:p w14:paraId="6B9488AB">
            <w:r>
              <w:t>进销存管理</w:t>
            </w:r>
          </w:p>
        </w:tc>
        <w:tc>
          <w:tcPr>
            <w:tcW w:w="2161" w:type="dxa"/>
          </w:tcPr>
          <w:p w14:paraId="07173855">
            <w:r>
              <w:t>商品期初库存-修改</w:t>
            </w:r>
          </w:p>
        </w:tc>
        <w:tc>
          <w:tcPr>
            <w:tcW w:w="2161" w:type="dxa"/>
          </w:tcPr>
          <w:p w14:paraId="07788401">
            <w:r>
              <w:t>当商品的期初库存录入有误时，可对已添加的商品名称、商品类型、品牌、</w:t>
            </w:r>
            <w:r>
              <w:br w:type="textWrapping"/>
            </w:r>
            <w:r>
              <w:t>规格型号、计量单位、仓库、数量等信息进行商品期初库存的修改。</w:t>
            </w:r>
          </w:p>
        </w:tc>
      </w:tr>
      <w:tr w14:paraId="7EA23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17D896">
            <w:r>
              <w:t>2014</w:t>
            </w:r>
          </w:p>
        </w:tc>
        <w:tc>
          <w:tcPr>
            <w:tcW w:w="2161" w:type="dxa"/>
          </w:tcPr>
          <w:p w14:paraId="1291509B">
            <w:r>
              <w:t>进销存管理</w:t>
            </w:r>
          </w:p>
        </w:tc>
        <w:tc>
          <w:tcPr>
            <w:tcW w:w="2161" w:type="dxa"/>
          </w:tcPr>
          <w:p w14:paraId="45C1FD23">
            <w:r>
              <w:t>商品期初库存-删除</w:t>
            </w:r>
          </w:p>
        </w:tc>
        <w:tc>
          <w:tcPr>
            <w:tcW w:w="2161" w:type="dxa"/>
          </w:tcPr>
          <w:p w14:paraId="2E4B48EC">
            <w:r>
              <w:t>可对商品名称、商品类型、品牌、规格型号、计量单位、仓库、数量等有误</w:t>
            </w:r>
            <w:r>
              <w:br w:type="textWrapping"/>
            </w:r>
            <w:r>
              <w:t>信息进行商品期初库存的删除。</w:t>
            </w:r>
          </w:p>
        </w:tc>
      </w:tr>
      <w:tr w14:paraId="3483E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3BE126">
            <w:r>
              <w:t>2015</w:t>
            </w:r>
          </w:p>
        </w:tc>
        <w:tc>
          <w:tcPr>
            <w:tcW w:w="2161" w:type="dxa"/>
          </w:tcPr>
          <w:p w14:paraId="1138ADE3">
            <w:r>
              <w:t>进销存管理</w:t>
            </w:r>
          </w:p>
        </w:tc>
        <w:tc>
          <w:tcPr>
            <w:tcW w:w="2161" w:type="dxa"/>
          </w:tcPr>
          <w:p w14:paraId="422E4F54">
            <w:r>
              <w:t>库存的商品期初库存-查询</w:t>
            </w:r>
          </w:p>
        </w:tc>
        <w:tc>
          <w:tcPr>
            <w:tcW w:w="2161" w:type="dxa"/>
          </w:tcPr>
          <w:p w14:paraId="56D91456">
            <w:r>
              <w:t>可通过商品名称、商品类型、仓库名称快速定位商品的期初库存，帮助主体</w:t>
            </w:r>
            <w:r>
              <w:br w:type="textWrapping"/>
            </w:r>
            <w:r>
              <w:t>实现快速查找。</w:t>
            </w:r>
          </w:p>
        </w:tc>
      </w:tr>
      <w:tr w14:paraId="2AE7A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1EFE3C">
            <w:r>
              <w:t>2016</w:t>
            </w:r>
          </w:p>
        </w:tc>
        <w:tc>
          <w:tcPr>
            <w:tcW w:w="2161" w:type="dxa"/>
          </w:tcPr>
          <w:p w14:paraId="1F3D4F3A">
            <w:r>
              <w:t>进销存管理</w:t>
            </w:r>
          </w:p>
        </w:tc>
        <w:tc>
          <w:tcPr>
            <w:tcW w:w="2161" w:type="dxa"/>
          </w:tcPr>
          <w:p w14:paraId="3D5273ED">
            <w:r>
              <w:t>库存调拨单-新增</w:t>
            </w:r>
          </w:p>
        </w:tc>
        <w:tc>
          <w:tcPr>
            <w:tcW w:w="2161" w:type="dxa"/>
          </w:tcPr>
          <w:p w14:paraId="7945899F">
            <w:r>
              <w:t>库存调拨单可快速完成不同仓库之间的商品转换，当有调拨业务时，可通过</w:t>
            </w:r>
            <w:r>
              <w:br w:type="textWrapping"/>
            </w:r>
            <w:r>
              <w:t>制单日期、调出仓库、调入仓库、商品信息进行库存调拨单的新增。</w:t>
            </w:r>
          </w:p>
        </w:tc>
      </w:tr>
      <w:tr w14:paraId="17E7D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B30DD3">
            <w:r>
              <w:t>2017</w:t>
            </w:r>
          </w:p>
        </w:tc>
        <w:tc>
          <w:tcPr>
            <w:tcW w:w="2161" w:type="dxa"/>
          </w:tcPr>
          <w:p w14:paraId="17302A49">
            <w:r>
              <w:t>进销存管理</w:t>
            </w:r>
          </w:p>
        </w:tc>
        <w:tc>
          <w:tcPr>
            <w:tcW w:w="2161" w:type="dxa"/>
          </w:tcPr>
          <w:p w14:paraId="7F9101DB">
            <w:r>
              <w:t>库存调拨单-修改</w:t>
            </w:r>
          </w:p>
        </w:tc>
        <w:tc>
          <w:tcPr>
            <w:tcW w:w="2161" w:type="dxa"/>
          </w:tcPr>
          <w:p w14:paraId="643A2E8A">
            <w:r>
              <w:t>当调拨填写有误时，或根据实际情况确实发生变动时，可对已添加的制单日</w:t>
            </w:r>
            <w:r>
              <w:br w:type="textWrapping"/>
            </w:r>
            <w:r>
              <w:t>期、调出仓库、调入仓库、商品信息进行库存调拨单的修改。</w:t>
            </w:r>
          </w:p>
        </w:tc>
      </w:tr>
      <w:tr w14:paraId="4E15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B446EB4">
            <w:r>
              <w:t>2018</w:t>
            </w:r>
          </w:p>
        </w:tc>
        <w:tc>
          <w:tcPr>
            <w:tcW w:w="2161" w:type="dxa"/>
          </w:tcPr>
          <w:p w14:paraId="795E7680">
            <w:r>
              <w:t>进销存管理</w:t>
            </w:r>
          </w:p>
        </w:tc>
        <w:tc>
          <w:tcPr>
            <w:tcW w:w="2161" w:type="dxa"/>
          </w:tcPr>
          <w:p w14:paraId="27E1EEDF">
            <w:r>
              <w:t>库存调拨单-删除</w:t>
            </w:r>
          </w:p>
        </w:tc>
        <w:tc>
          <w:tcPr>
            <w:tcW w:w="2161" w:type="dxa"/>
          </w:tcPr>
          <w:p w14:paraId="1C190255">
            <w:r>
              <w:t>当库存调拨单操作错误时，通过制单日期、调出仓库、调入仓库、商品信息</w:t>
            </w:r>
            <w:r>
              <w:br w:type="textWrapping"/>
            </w:r>
            <w:r>
              <w:t>对有误信息进行库存调拨单的删除。</w:t>
            </w:r>
          </w:p>
        </w:tc>
      </w:tr>
      <w:tr w14:paraId="690C3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1CA0F7">
            <w:r>
              <w:t>2019</w:t>
            </w:r>
          </w:p>
        </w:tc>
        <w:tc>
          <w:tcPr>
            <w:tcW w:w="2161" w:type="dxa"/>
          </w:tcPr>
          <w:p w14:paraId="6590C845">
            <w:r>
              <w:t>进销存管理</w:t>
            </w:r>
          </w:p>
        </w:tc>
        <w:tc>
          <w:tcPr>
            <w:tcW w:w="2161" w:type="dxa"/>
          </w:tcPr>
          <w:p w14:paraId="3BBBE8E4">
            <w:r>
              <w:t>库存调拨单-查询</w:t>
            </w:r>
          </w:p>
        </w:tc>
        <w:tc>
          <w:tcPr>
            <w:tcW w:w="2161" w:type="dxa"/>
          </w:tcPr>
          <w:p w14:paraId="35268817">
            <w:r>
              <w:t>可通过调出仓库、调入仓库、日期快速定位对应的库存调拨单，帮助主体快</w:t>
            </w:r>
            <w:r>
              <w:br w:type="textWrapping"/>
            </w:r>
            <w:r>
              <w:t>速的进行库存调拨单信息的查询。</w:t>
            </w:r>
          </w:p>
        </w:tc>
      </w:tr>
      <w:tr w14:paraId="4769E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E4CA22">
            <w:r>
              <w:t>2020</w:t>
            </w:r>
          </w:p>
        </w:tc>
        <w:tc>
          <w:tcPr>
            <w:tcW w:w="2161" w:type="dxa"/>
          </w:tcPr>
          <w:p w14:paraId="3928F14B">
            <w:r>
              <w:t>进销存管理</w:t>
            </w:r>
          </w:p>
        </w:tc>
        <w:tc>
          <w:tcPr>
            <w:tcW w:w="2161" w:type="dxa"/>
          </w:tcPr>
          <w:p w14:paraId="33DDF29D">
            <w:r>
              <w:t>库存统计</w:t>
            </w:r>
          </w:p>
        </w:tc>
        <w:tc>
          <w:tcPr>
            <w:tcW w:w="2161" w:type="dxa"/>
          </w:tcPr>
          <w:p w14:paraId="4B4D6351">
            <w:r>
              <w:t>通过业务单据的入库，显示商品的库存信息，同时可通过仓库、商品类型、</w:t>
            </w:r>
            <w:r>
              <w:br w:type="textWrapping"/>
            </w:r>
            <w:r>
              <w:t>商品名称进行库存统计的查询。</w:t>
            </w:r>
          </w:p>
        </w:tc>
      </w:tr>
      <w:tr w14:paraId="71AB6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CD09C4">
            <w:r>
              <w:t>2021</w:t>
            </w:r>
          </w:p>
        </w:tc>
        <w:tc>
          <w:tcPr>
            <w:tcW w:w="2161" w:type="dxa"/>
          </w:tcPr>
          <w:p w14:paraId="69044B2F">
            <w:r>
              <w:t>进销存管理</w:t>
            </w:r>
          </w:p>
        </w:tc>
        <w:tc>
          <w:tcPr>
            <w:tcW w:w="2161" w:type="dxa"/>
          </w:tcPr>
          <w:p w14:paraId="54269B4A">
            <w:r>
              <w:t>采购订单-新增</w:t>
            </w:r>
          </w:p>
        </w:tc>
        <w:tc>
          <w:tcPr>
            <w:tcW w:w="2161" w:type="dxa"/>
          </w:tcPr>
          <w:p w14:paraId="76B1C034">
            <w:r>
              <w:t>主体有采购业务发生时，可通过录入商品名称、仓库、数量、单价、金额等</w:t>
            </w:r>
            <w:r>
              <w:br w:type="textWrapping"/>
            </w:r>
            <w:r>
              <w:t>信息进行采购订单的新增。</w:t>
            </w:r>
          </w:p>
        </w:tc>
      </w:tr>
      <w:tr w14:paraId="28819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E847151">
            <w:r>
              <w:t>2022</w:t>
            </w:r>
          </w:p>
        </w:tc>
        <w:tc>
          <w:tcPr>
            <w:tcW w:w="2161" w:type="dxa"/>
          </w:tcPr>
          <w:p w14:paraId="458DE0FB">
            <w:r>
              <w:t>进销存管理</w:t>
            </w:r>
          </w:p>
        </w:tc>
        <w:tc>
          <w:tcPr>
            <w:tcW w:w="2161" w:type="dxa"/>
          </w:tcPr>
          <w:p w14:paraId="12CD825B">
            <w:r>
              <w:t>采购订单-修改</w:t>
            </w:r>
          </w:p>
        </w:tc>
        <w:tc>
          <w:tcPr>
            <w:tcW w:w="2161" w:type="dxa"/>
          </w:tcPr>
          <w:p w14:paraId="342D8040">
            <w:r>
              <w:t>当对采购订单信息发生变动或操作有误时，可对已录入的商品名称、仓库、</w:t>
            </w:r>
            <w:r>
              <w:br w:type="textWrapping"/>
            </w:r>
            <w:r>
              <w:t>数量、单价、金额等信息进行采购订单的修改。</w:t>
            </w:r>
          </w:p>
        </w:tc>
      </w:tr>
      <w:tr w14:paraId="3C1A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2B7611">
            <w:r>
              <w:t>2023</w:t>
            </w:r>
          </w:p>
        </w:tc>
        <w:tc>
          <w:tcPr>
            <w:tcW w:w="2161" w:type="dxa"/>
          </w:tcPr>
          <w:p w14:paraId="22A4FC4D">
            <w:r>
              <w:t>进销存管理</w:t>
            </w:r>
          </w:p>
        </w:tc>
        <w:tc>
          <w:tcPr>
            <w:tcW w:w="2161" w:type="dxa"/>
          </w:tcPr>
          <w:p w14:paraId="0E023FB5">
            <w:r>
              <w:t>采购订单-删除</w:t>
            </w:r>
          </w:p>
        </w:tc>
        <w:tc>
          <w:tcPr>
            <w:tcW w:w="2161" w:type="dxa"/>
          </w:tcPr>
          <w:p w14:paraId="46BDC4CF">
            <w:r>
              <w:t>当采购订单有误时，可对已录入的商品名称、仓库、数量、单价、金额等有</w:t>
            </w:r>
            <w:r>
              <w:br w:type="textWrapping"/>
            </w:r>
            <w:r>
              <w:t>误信息进行采购订单的删除。</w:t>
            </w:r>
          </w:p>
        </w:tc>
      </w:tr>
      <w:tr w14:paraId="2200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613D68">
            <w:r>
              <w:t>2024</w:t>
            </w:r>
          </w:p>
        </w:tc>
        <w:tc>
          <w:tcPr>
            <w:tcW w:w="2161" w:type="dxa"/>
          </w:tcPr>
          <w:p w14:paraId="05EDFD52">
            <w:r>
              <w:t>进销存管理</w:t>
            </w:r>
          </w:p>
        </w:tc>
        <w:tc>
          <w:tcPr>
            <w:tcW w:w="2161" w:type="dxa"/>
          </w:tcPr>
          <w:p w14:paraId="6E6266AA">
            <w:r>
              <w:t>采购订单-查询</w:t>
            </w:r>
          </w:p>
        </w:tc>
        <w:tc>
          <w:tcPr>
            <w:tcW w:w="2161" w:type="dxa"/>
          </w:tcPr>
          <w:p w14:paraId="6F0F3AF3">
            <w:r>
              <w:t>可通过单据状态、采购员、日期快速定位采购订单信息，帮助主体快速检索</w:t>
            </w:r>
            <w:r>
              <w:br w:type="textWrapping"/>
            </w:r>
            <w:r>
              <w:t>订单查询。</w:t>
            </w:r>
          </w:p>
        </w:tc>
      </w:tr>
      <w:tr w14:paraId="686E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6A5748">
            <w:r>
              <w:t>2025</w:t>
            </w:r>
          </w:p>
        </w:tc>
        <w:tc>
          <w:tcPr>
            <w:tcW w:w="2161" w:type="dxa"/>
          </w:tcPr>
          <w:p w14:paraId="5085B8D8">
            <w:r>
              <w:t>进销存管理</w:t>
            </w:r>
          </w:p>
        </w:tc>
        <w:tc>
          <w:tcPr>
            <w:tcW w:w="2161" w:type="dxa"/>
          </w:tcPr>
          <w:p w14:paraId="19AD734C">
            <w:r>
              <w:t>采购入库单-新增</w:t>
            </w:r>
          </w:p>
        </w:tc>
        <w:tc>
          <w:tcPr>
            <w:tcW w:w="2161" w:type="dxa"/>
          </w:tcPr>
          <w:p w14:paraId="0E42F589">
            <w:r>
              <w:t>当发生采购入库时，可通过录入商品名称、仓库、数量、单价、金额、付款</w:t>
            </w:r>
            <w:r>
              <w:br w:type="textWrapping"/>
            </w:r>
            <w:r>
              <w:t>方式、本次付款等信息进行采购入库单的新增。</w:t>
            </w:r>
          </w:p>
        </w:tc>
      </w:tr>
      <w:tr w14:paraId="1A870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F2BAE7">
            <w:r>
              <w:t>2026</w:t>
            </w:r>
          </w:p>
        </w:tc>
        <w:tc>
          <w:tcPr>
            <w:tcW w:w="2161" w:type="dxa"/>
          </w:tcPr>
          <w:p w14:paraId="12FBA9E8">
            <w:r>
              <w:t>进销存管理</w:t>
            </w:r>
          </w:p>
        </w:tc>
        <w:tc>
          <w:tcPr>
            <w:tcW w:w="2161" w:type="dxa"/>
          </w:tcPr>
          <w:p w14:paraId="5E2A35AE">
            <w:r>
              <w:t>采购入库单-修改</w:t>
            </w:r>
          </w:p>
        </w:tc>
        <w:tc>
          <w:tcPr>
            <w:tcW w:w="2161" w:type="dxa"/>
          </w:tcPr>
          <w:p w14:paraId="3EA6D1F0">
            <w:r>
              <w:t>当采购入库单发生变动时，可对已录入的商品名称、仓库、数量、单价、金额、付款方式、本次付款等信息进行采购入库单的修改。</w:t>
            </w:r>
          </w:p>
        </w:tc>
      </w:tr>
      <w:tr w14:paraId="49A7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80824E">
            <w:r>
              <w:t>2027</w:t>
            </w:r>
          </w:p>
        </w:tc>
        <w:tc>
          <w:tcPr>
            <w:tcW w:w="2161" w:type="dxa"/>
          </w:tcPr>
          <w:p w14:paraId="383A1C45">
            <w:r>
              <w:t>进销存管理</w:t>
            </w:r>
          </w:p>
        </w:tc>
        <w:tc>
          <w:tcPr>
            <w:tcW w:w="2161" w:type="dxa"/>
          </w:tcPr>
          <w:p w14:paraId="340A7E06">
            <w:r>
              <w:t>采购入库单-删除</w:t>
            </w:r>
          </w:p>
        </w:tc>
        <w:tc>
          <w:tcPr>
            <w:tcW w:w="2161" w:type="dxa"/>
          </w:tcPr>
          <w:p w14:paraId="501F168B">
            <w:r>
              <w:t>可对已录入的商品名称、仓库、数量、单价、金额、付款方式、本次付款等</w:t>
            </w:r>
            <w:r>
              <w:br w:type="textWrapping"/>
            </w:r>
            <w:r>
              <w:t>有误信息进行采购入库单的删除。</w:t>
            </w:r>
          </w:p>
        </w:tc>
      </w:tr>
      <w:tr w14:paraId="3B31C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2331E0">
            <w:r>
              <w:t>2028</w:t>
            </w:r>
          </w:p>
        </w:tc>
        <w:tc>
          <w:tcPr>
            <w:tcW w:w="2161" w:type="dxa"/>
          </w:tcPr>
          <w:p w14:paraId="0001F9CB">
            <w:r>
              <w:t>进销存管理</w:t>
            </w:r>
          </w:p>
        </w:tc>
        <w:tc>
          <w:tcPr>
            <w:tcW w:w="2161" w:type="dxa"/>
          </w:tcPr>
          <w:p w14:paraId="0CC1D163">
            <w:r>
              <w:t>采购入库单-查询</w:t>
            </w:r>
          </w:p>
        </w:tc>
        <w:tc>
          <w:tcPr>
            <w:tcW w:w="2161" w:type="dxa"/>
          </w:tcPr>
          <w:p w14:paraId="679A453A">
            <w:r>
              <w:t>通过付款状态、供应商、日期可快速定位采购入库单，帮助主体快速进行采</w:t>
            </w:r>
            <w:r>
              <w:br w:type="textWrapping"/>
            </w:r>
            <w:r>
              <w:t>购入库单列表的搜索。</w:t>
            </w:r>
          </w:p>
        </w:tc>
      </w:tr>
      <w:tr w14:paraId="40255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02E905">
            <w:r>
              <w:t>2029</w:t>
            </w:r>
          </w:p>
        </w:tc>
        <w:tc>
          <w:tcPr>
            <w:tcW w:w="2161" w:type="dxa"/>
          </w:tcPr>
          <w:p w14:paraId="33FADDB7">
            <w:r>
              <w:t>进销存管理</w:t>
            </w:r>
          </w:p>
        </w:tc>
        <w:tc>
          <w:tcPr>
            <w:tcW w:w="2161" w:type="dxa"/>
          </w:tcPr>
          <w:p w14:paraId="23FDF4AA">
            <w:r>
              <w:t>采购退货单-新增</w:t>
            </w:r>
          </w:p>
        </w:tc>
        <w:tc>
          <w:tcPr>
            <w:tcW w:w="2161" w:type="dxa"/>
          </w:tcPr>
          <w:p w14:paraId="5400B77D">
            <w:r>
              <w:t>当发生采购退货业务时，通过录入商品名称、仓库、数量、单价、金额、本</w:t>
            </w:r>
            <w:r>
              <w:br w:type="textWrapping"/>
            </w:r>
            <w:r>
              <w:t>次退款、收款方式等信息进行采购退货单的新增。</w:t>
            </w:r>
          </w:p>
        </w:tc>
      </w:tr>
      <w:tr w14:paraId="5E73D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B575CC">
            <w:r>
              <w:t>2030</w:t>
            </w:r>
          </w:p>
        </w:tc>
        <w:tc>
          <w:tcPr>
            <w:tcW w:w="2161" w:type="dxa"/>
          </w:tcPr>
          <w:p w14:paraId="130D1515">
            <w:r>
              <w:t>进销存管理</w:t>
            </w:r>
          </w:p>
        </w:tc>
        <w:tc>
          <w:tcPr>
            <w:tcW w:w="2161" w:type="dxa"/>
          </w:tcPr>
          <w:p w14:paraId="6511048B">
            <w:r>
              <w:t>采购退货单-修改</w:t>
            </w:r>
          </w:p>
        </w:tc>
        <w:tc>
          <w:tcPr>
            <w:tcW w:w="2161" w:type="dxa"/>
          </w:tcPr>
          <w:p w14:paraId="1F0DA117">
            <w:r>
              <w:t>当采购退货单发生变动时，可对已录入的商品名称、仓库、数量、单价、金</w:t>
            </w:r>
            <w:r>
              <w:br w:type="textWrapping"/>
            </w:r>
            <w:r>
              <w:t>额、本次退款、收款方式等信息进行采购退货单的修改。</w:t>
            </w:r>
          </w:p>
        </w:tc>
      </w:tr>
      <w:tr w14:paraId="113A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4E2E7C">
            <w:r>
              <w:t>2031</w:t>
            </w:r>
          </w:p>
        </w:tc>
        <w:tc>
          <w:tcPr>
            <w:tcW w:w="2161" w:type="dxa"/>
          </w:tcPr>
          <w:p w14:paraId="2EA53581">
            <w:r>
              <w:t>进销存管理</w:t>
            </w:r>
          </w:p>
        </w:tc>
        <w:tc>
          <w:tcPr>
            <w:tcW w:w="2161" w:type="dxa"/>
          </w:tcPr>
          <w:p w14:paraId="7EDB1F83">
            <w:r>
              <w:t>采购退货单-删除</w:t>
            </w:r>
          </w:p>
        </w:tc>
        <w:tc>
          <w:tcPr>
            <w:tcW w:w="2161" w:type="dxa"/>
          </w:tcPr>
          <w:p w14:paraId="476BF636">
            <w:r>
              <w:t>可对已录入的商品名称、仓库、数量、单价、金额、本次退款、收款方式等</w:t>
            </w:r>
            <w:r>
              <w:br w:type="textWrapping"/>
            </w:r>
            <w:r>
              <w:t>有误信息进行采购退货单的删除。</w:t>
            </w:r>
          </w:p>
        </w:tc>
      </w:tr>
      <w:tr w14:paraId="63738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32E9EF">
            <w:r>
              <w:t>2032</w:t>
            </w:r>
          </w:p>
        </w:tc>
        <w:tc>
          <w:tcPr>
            <w:tcW w:w="2161" w:type="dxa"/>
          </w:tcPr>
          <w:p w14:paraId="1D743C8B">
            <w:r>
              <w:t>进销存管理</w:t>
            </w:r>
          </w:p>
        </w:tc>
        <w:tc>
          <w:tcPr>
            <w:tcW w:w="2161" w:type="dxa"/>
          </w:tcPr>
          <w:p w14:paraId="74CF6EF3">
            <w:r>
              <w:t>采购退货单-查询</w:t>
            </w:r>
          </w:p>
        </w:tc>
        <w:tc>
          <w:tcPr>
            <w:tcW w:w="2161" w:type="dxa"/>
          </w:tcPr>
          <w:p w14:paraId="5EF74B31">
            <w:r>
              <w:t>通过退款状态、供应商、日期进行快速定位，帮助主体快速完成采购退货单</w:t>
            </w:r>
            <w:r>
              <w:br w:type="textWrapping"/>
            </w:r>
            <w:r>
              <w:t>列表的搜索。</w:t>
            </w:r>
          </w:p>
        </w:tc>
      </w:tr>
      <w:tr w14:paraId="0172A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911A1F4">
            <w:r>
              <w:t>2033</w:t>
            </w:r>
          </w:p>
        </w:tc>
        <w:tc>
          <w:tcPr>
            <w:tcW w:w="2161" w:type="dxa"/>
          </w:tcPr>
          <w:p w14:paraId="0B536457">
            <w:r>
              <w:t>进销存管理</w:t>
            </w:r>
          </w:p>
        </w:tc>
        <w:tc>
          <w:tcPr>
            <w:tcW w:w="2161" w:type="dxa"/>
          </w:tcPr>
          <w:p w14:paraId="0C7F398C">
            <w:r>
              <w:t>销售订单-新增</w:t>
            </w:r>
          </w:p>
        </w:tc>
        <w:tc>
          <w:tcPr>
            <w:tcW w:w="2161" w:type="dxa"/>
          </w:tcPr>
          <w:p w14:paraId="4F79E570">
            <w:r>
              <w:t>发生销售业务时，通过录入商品名称、仓库、数量、单价、金额、客户、销</w:t>
            </w:r>
            <w:r>
              <w:br w:type="textWrapping"/>
            </w:r>
            <w:r>
              <w:t>售员等信息进行销售订单的新增。</w:t>
            </w:r>
          </w:p>
        </w:tc>
      </w:tr>
      <w:tr w14:paraId="3BFB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5A06EB">
            <w:r>
              <w:t>2034</w:t>
            </w:r>
          </w:p>
        </w:tc>
        <w:tc>
          <w:tcPr>
            <w:tcW w:w="2161" w:type="dxa"/>
          </w:tcPr>
          <w:p w14:paraId="08F83E7E">
            <w:r>
              <w:t>进销存管理</w:t>
            </w:r>
          </w:p>
        </w:tc>
        <w:tc>
          <w:tcPr>
            <w:tcW w:w="2161" w:type="dxa"/>
          </w:tcPr>
          <w:p w14:paraId="1227C3B8">
            <w:r>
              <w:t>销售订单-修改</w:t>
            </w:r>
          </w:p>
        </w:tc>
        <w:tc>
          <w:tcPr>
            <w:tcW w:w="2161" w:type="dxa"/>
          </w:tcPr>
          <w:p w14:paraId="1BCF7408">
            <w:r>
              <w:t>当销售订单发生变动时，可对已录入的商品名称、仓库、数量、单价、金额、</w:t>
            </w:r>
            <w:r>
              <w:br w:type="textWrapping"/>
            </w:r>
            <w:r>
              <w:t>客户、销售员等信息进行销售订单的修改。</w:t>
            </w:r>
          </w:p>
        </w:tc>
      </w:tr>
      <w:tr w14:paraId="07331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E2C137A">
            <w:r>
              <w:t>2035</w:t>
            </w:r>
          </w:p>
        </w:tc>
        <w:tc>
          <w:tcPr>
            <w:tcW w:w="2161" w:type="dxa"/>
          </w:tcPr>
          <w:p w14:paraId="19B5AAA8">
            <w:r>
              <w:t>进销存管理</w:t>
            </w:r>
          </w:p>
        </w:tc>
        <w:tc>
          <w:tcPr>
            <w:tcW w:w="2161" w:type="dxa"/>
          </w:tcPr>
          <w:p w14:paraId="115BBB09">
            <w:r>
              <w:t>销售订单-删除</w:t>
            </w:r>
          </w:p>
        </w:tc>
        <w:tc>
          <w:tcPr>
            <w:tcW w:w="2161" w:type="dxa"/>
          </w:tcPr>
          <w:p w14:paraId="2A0E883D">
            <w:r>
              <w:t>当销售订单有误时，可对已录入的商品名称、仓库、数量、单价、金额、客</w:t>
            </w:r>
            <w:r>
              <w:br w:type="textWrapping"/>
            </w:r>
            <w:r>
              <w:t>户、销售员等有误信息进行销售订单的删除。</w:t>
            </w:r>
          </w:p>
        </w:tc>
      </w:tr>
      <w:tr w14:paraId="07ABF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F77AC1">
            <w:r>
              <w:t>2036</w:t>
            </w:r>
          </w:p>
        </w:tc>
        <w:tc>
          <w:tcPr>
            <w:tcW w:w="2161" w:type="dxa"/>
          </w:tcPr>
          <w:p w14:paraId="2B0E783B">
            <w:r>
              <w:t>进销存管理</w:t>
            </w:r>
          </w:p>
        </w:tc>
        <w:tc>
          <w:tcPr>
            <w:tcW w:w="2161" w:type="dxa"/>
          </w:tcPr>
          <w:p w14:paraId="5BDF0377">
            <w:r>
              <w:t>销售订单-查询</w:t>
            </w:r>
          </w:p>
        </w:tc>
        <w:tc>
          <w:tcPr>
            <w:tcW w:w="2161" w:type="dxa"/>
          </w:tcPr>
          <w:p w14:paraId="5464A0AE">
            <w:r>
              <w:t>可通过单据状态、销售员、日期进行快速定位，帮助主体快速进行销售订单</w:t>
            </w:r>
            <w:r>
              <w:br w:type="textWrapping"/>
            </w:r>
            <w:r>
              <w:t>列表的查询。</w:t>
            </w:r>
          </w:p>
        </w:tc>
      </w:tr>
      <w:tr w14:paraId="4E29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71D33A">
            <w:r>
              <w:t>2037</w:t>
            </w:r>
          </w:p>
        </w:tc>
        <w:tc>
          <w:tcPr>
            <w:tcW w:w="2161" w:type="dxa"/>
          </w:tcPr>
          <w:p w14:paraId="11F63397">
            <w:r>
              <w:t>进销存管理</w:t>
            </w:r>
          </w:p>
        </w:tc>
        <w:tc>
          <w:tcPr>
            <w:tcW w:w="2161" w:type="dxa"/>
          </w:tcPr>
          <w:p w14:paraId="7CECEDBB">
            <w:r>
              <w:t>销售出库单-新增</w:t>
            </w:r>
          </w:p>
        </w:tc>
        <w:tc>
          <w:tcPr>
            <w:tcW w:w="2161" w:type="dxa"/>
          </w:tcPr>
          <w:p w14:paraId="5D9917DC">
            <w:r>
              <w:t>当发生销售业务出库时，通过录入商品名称、仓库、数量、单价、金额、付</w:t>
            </w:r>
            <w:r>
              <w:br w:type="textWrapping"/>
            </w:r>
            <w:r>
              <w:t>款方式、本次付款等信息进行销售出库单的新增。</w:t>
            </w:r>
          </w:p>
        </w:tc>
      </w:tr>
      <w:tr w14:paraId="6570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DFC074">
            <w:r>
              <w:t>2038</w:t>
            </w:r>
          </w:p>
        </w:tc>
        <w:tc>
          <w:tcPr>
            <w:tcW w:w="2161" w:type="dxa"/>
          </w:tcPr>
          <w:p w14:paraId="3958506D">
            <w:r>
              <w:t>进销存管理</w:t>
            </w:r>
          </w:p>
        </w:tc>
        <w:tc>
          <w:tcPr>
            <w:tcW w:w="2161" w:type="dxa"/>
          </w:tcPr>
          <w:p w14:paraId="1D8AA640">
            <w:r>
              <w:t>销售出库单-修改</w:t>
            </w:r>
          </w:p>
        </w:tc>
        <w:tc>
          <w:tcPr>
            <w:tcW w:w="2161" w:type="dxa"/>
          </w:tcPr>
          <w:p w14:paraId="32A58968">
            <w:r>
              <w:t>当销售出库单发生变动时，可对已录入的商品名称、仓库、数量、单价、金</w:t>
            </w:r>
            <w:r>
              <w:br w:type="textWrapping"/>
            </w:r>
            <w:r>
              <w:t>额、客户、销售员、收款方式、本次收款等信息进行销售出库单的修改。</w:t>
            </w:r>
          </w:p>
        </w:tc>
      </w:tr>
      <w:tr w14:paraId="5040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875253">
            <w:r>
              <w:t>2039</w:t>
            </w:r>
          </w:p>
        </w:tc>
        <w:tc>
          <w:tcPr>
            <w:tcW w:w="2161" w:type="dxa"/>
          </w:tcPr>
          <w:p w14:paraId="3A57BD4F">
            <w:r>
              <w:t>进销存管理</w:t>
            </w:r>
          </w:p>
        </w:tc>
        <w:tc>
          <w:tcPr>
            <w:tcW w:w="2161" w:type="dxa"/>
          </w:tcPr>
          <w:p w14:paraId="53A07CD0">
            <w:r>
              <w:t>销售出库单-删除</w:t>
            </w:r>
          </w:p>
        </w:tc>
        <w:tc>
          <w:tcPr>
            <w:tcW w:w="2161" w:type="dxa"/>
          </w:tcPr>
          <w:p w14:paraId="28648A71">
            <w:r>
              <w:t>当销售出库单有误时，可对已录入的商品名称、仓库、数量、单价、金额、</w:t>
            </w:r>
            <w:r>
              <w:br w:type="textWrapping"/>
            </w:r>
            <w:r>
              <w:t>客户、销售员、收款方式、本次收款等有误信息进行销售出库单的删除。</w:t>
            </w:r>
          </w:p>
        </w:tc>
      </w:tr>
      <w:tr w14:paraId="448E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2D6F14">
            <w:r>
              <w:t>2040</w:t>
            </w:r>
          </w:p>
        </w:tc>
        <w:tc>
          <w:tcPr>
            <w:tcW w:w="2161" w:type="dxa"/>
          </w:tcPr>
          <w:p w14:paraId="4F8B0837">
            <w:r>
              <w:t>进销存管理</w:t>
            </w:r>
          </w:p>
        </w:tc>
        <w:tc>
          <w:tcPr>
            <w:tcW w:w="2161" w:type="dxa"/>
          </w:tcPr>
          <w:p w14:paraId="2E51F00C">
            <w:r>
              <w:t>销售出库单-查询</w:t>
            </w:r>
          </w:p>
        </w:tc>
        <w:tc>
          <w:tcPr>
            <w:tcW w:w="2161" w:type="dxa"/>
          </w:tcPr>
          <w:p w14:paraId="0DC2ADA0">
            <w:r>
              <w:t>通过付款状态、销售员、日期可进行快速定位，帮助主体快速完成销售出库</w:t>
            </w:r>
            <w:r>
              <w:br w:type="textWrapping"/>
            </w:r>
            <w:r>
              <w:t>单列表的搜索。</w:t>
            </w:r>
          </w:p>
        </w:tc>
      </w:tr>
      <w:tr w14:paraId="35BE2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9CFBE3">
            <w:r>
              <w:t>2041</w:t>
            </w:r>
          </w:p>
        </w:tc>
        <w:tc>
          <w:tcPr>
            <w:tcW w:w="2161" w:type="dxa"/>
          </w:tcPr>
          <w:p w14:paraId="7416C0A9">
            <w:r>
              <w:t>进销存管理</w:t>
            </w:r>
          </w:p>
        </w:tc>
        <w:tc>
          <w:tcPr>
            <w:tcW w:w="2161" w:type="dxa"/>
          </w:tcPr>
          <w:p w14:paraId="4128F7E5">
            <w:r>
              <w:t>销售退货单-新增</w:t>
            </w:r>
          </w:p>
        </w:tc>
        <w:tc>
          <w:tcPr>
            <w:tcW w:w="2161" w:type="dxa"/>
          </w:tcPr>
          <w:p w14:paraId="4CF8F616">
            <w:r>
              <w:t>发生销售退货业务时，通过录入商品名称、仓库、数量、单价、金额、本次</w:t>
            </w:r>
            <w:r>
              <w:br w:type="textWrapping"/>
            </w:r>
            <w:r>
              <w:t>退款、收款方式等信息进行销售退货单的新增。</w:t>
            </w:r>
          </w:p>
        </w:tc>
      </w:tr>
      <w:tr w14:paraId="258A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5BA57D">
            <w:r>
              <w:t>2042</w:t>
            </w:r>
          </w:p>
        </w:tc>
        <w:tc>
          <w:tcPr>
            <w:tcW w:w="2161" w:type="dxa"/>
          </w:tcPr>
          <w:p w14:paraId="717644E0">
            <w:r>
              <w:t>进销存管理</w:t>
            </w:r>
          </w:p>
        </w:tc>
        <w:tc>
          <w:tcPr>
            <w:tcW w:w="2161" w:type="dxa"/>
          </w:tcPr>
          <w:p w14:paraId="42AF4E0F">
            <w:r>
              <w:t>销售退货单-修改</w:t>
            </w:r>
          </w:p>
        </w:tc>
        <w:tc>
          <w:tcPr>
            <w:tcW w:w="2161" w:type="dxa"/>
          </w:tcPr>
          <w:p w14:paraId="7350C0D0">
            <w:r>
              <w:t>当销售退货单发生变动时，可对已录入的商品名称、仓库、数量、单价、金</w:t>
            </w:r>
            <w:r>
              <w:br w:type="textWrapping"/>
            </w:r>
            <w:r>
              <w:t>额、客户、销售员、本次退款等信息进行销售退货单的修改。</w:t>
            </w:r>
          </w:p>
        </w:tc>
      </w:tr>
      <w:tr w14:paraId="4B11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814A60">
            <w:r>
              <w:t>2043</w:t>
            </w:r>
          </w:p>
        </w:tc>
        <w:tc>
          <w:tcPr>
            <w:tcW w:w="2161" w:type="dxa"/>
          </w:tcPr>
          <w:p w14:paraId="06C894A7">
            <w:r>
              <w:t>进销存管理</w:t>
            </w:r>
          </w:p>
        </w:tc>
        <w:tc>
          <w:tcPr>
            <w:tcW w:w="2161" w:type="dxa"/>
          </w:tcPr>
          <w:p w14:paraId="01FBA5B5">
            <w:r>
              <w:t>销售退货单-删除</w:t>
            </w:r>
          </w:p>
        </w:tc>
        <w:tc>
          <w:tcPr>
            <w:tcW w:w="2161" w:type="dxa"/>
          </w:tcPr>
          <w:p w14:paraId="3817CECB">
            <w:r>
              <w:t>当销售退货单操作失误时，可对已录入的商品名称、仓库、数量、单价、金</w:t>
            </w:r>
            <w:r>
              <w:br w:type="textWrapping"/>
            </w:r>
            <w:r>
              <w:t>额、客户、销售员、本次退款等有误信息进行销售退货单的删除。</w:t>
            </w:r>
          </w:p>
        </w:tc>
      </w:tr>
      <w:tr w14:paraId="136F7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FA7C68">
            <w:r>
              <w:t>2044</w:t>
            </w:r>
          </w:p>
        </w:tc>
        <w:tc>
          <w:tcPr>
            <w:tcW w:w="2161" w:type="dxa"/>
          </w:tcPr>
          <w:p w14:paraId="079B5250">
            <w:r>
              <w:t>进销存管理</w:t>
            </w:r>
          </w:p>
        </w:tc>
        <w:tc>
          <w:tcPr>
            <w:tcW w:w="2161" w:type="dxa"/>
          </w:tcPr>
          <w:p w14:paraId="5F3AD14A">
            <w:r>
              <w:t>销售退货单-查询</w:t>
            </w:r>
          </w:p>
        </w:tc>
        <w:tc>
          <w:tcPr>
            <w:tcW w:w="2161" w:type="dxa"/>
          </w:tcPr>
          <w:p w14:paraId="45FE2EF9">
            <w:r>
              <w:t>可通过退货状态、销售员、日期进行快速定位，帮助主体对销售退货单列表</w:t>
            </w:r>
            <w:r>
              <w:br w:type="textWrapping"/>
            </w:r>
            <w:r>
              <w:t>快速查询。</w:t>
            </w:r>
          </w:p>
        </w:tc>
      </w:tr>
      <w:tr w14:paraId="6AC51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BA65E2">
            <w:r>
              <w:t>2045</w:t>
            </w:r>
          </w:p>
        </w:tc>
        <w:tc>
          <w:tcPr>
            <w:tcW w:w="2161" w:type="dxa"/>
          </w:tcPr>
          <w:p w14:paraId="61DC141A">
            <w:r>
              <w:t>金融服务</w:t>
            </w:r>
          </w:p>
        </w:tc>
        <w:tc>
          <w:tcPr>
            <w:tcW w:w="2161" w:type="dxa"/>
          </w:tcPr>
          <w:p w14:paraId="6CE0256C">
            <w:r>
              <w:t>金融产品-申请</w:t>
            </w:r>
          </w:p>
        </w:tc>
        <w:tc>
          <w:tcPr>
            <w:tcW w:w="2161" w:type="dxa"/>
          </w:tcPr>
          <w:p w14:paraId="218AA375">
            <w:r>
              <w:t>通过查看金融产品详情，填写贷款金额、贷款用于、根据要求上传贷款资料</w:t>
            </w:r>
            <w:r>
              <w:br w:type="textWrapping"/>
            </w:r>
            <w:r>
              <w:t>后，完成金融产品的申请。</w:t>
            </w:r>
          </w:p>
        </w:tc>
      </w:tr>
      <w:tr w14:paraId="4E5D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8F92AD">
            <w:r>
              <w:t>2046</w:t>
            </w:r>
          </w:p>
        </w:tc>
        <w:tc>
          <w:tcPr>
            <w:tcW w:w="2161" w:type="dxa"/>
          </w:tcPr>
          <w:p w14:paraId="21E014CF">
            <w:r>
              <w:t>金融服务</w:t>
            </w:r>
          </w:p>
        </w:tc>
        <w:tc>
          <w:tcPr>
            <w:tcW w:w="2161" w:type="dxa"/>
          </w:tcPr>
          <w:p w14:paraId="20916B19">
            <w:r>
              <w:t>金融产品-查询</w:t>
            </w:r>
          </w:p>
        </w:tc>
        <w:tc>
          <w:tcPr>
            <w:tcW w:w="2161" w:type="dxa"/>
          </w:tcPr>
          <w:p w14:paraId="67BC034D">
            <w:r>
              <w:t>可通过产品名称、服务项目类型、适用主体类别快速定位到对应的金融产品，</w:t>
            </w:r>
            <w:r>
              <w:br w:type="textWrapping"/>
            </w:r>
            <w:r>
              <w:t>帮助主体实现进行金融产品的快速查询。</w:t>
            </w:r>
          </w:p>
        </w:tc>
      </w:tr>
      <w:tr w14:paraId="58D86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D21C92">
            <w:r>
              <w:t>2047</w:t>
            </w:r>
          </w:p>
        </w:tc>
        <w:tc>
          <w:tcPr>
            <w:tcW w:w="2161" w:type="dxa"/>
          </w:tcPr>
          <w:p w14:paraId="14CE8C73">
            <w:r>
              <w:t>金融服务</w:t>
            </w:r>
          </w:p>
        </w:tc>
        <w:tc>
          <w:tcPr>
            <w:tcW w:w="2161" w:type="dxa"/>
          </w:tcPr>
          <w:p w14:paraId="6C68A5FD">
            <w:r>
              <w:t>金融产品-查看进度</w:t>
            </w:r>
          </w:p>
        </w:tc>
        <w:tc>
          <w:tcPr>
            <w:tcW w:w="2161" w:type="dxa"/>
          </w:tcPr>
          <w:p w14:paraId="251447F9">
            <w:r>
              <w:t>当主体需要了解金融产品的申请进度时，可查看申请当前金融产品的审核进</w:t>
            </w:r>
            <w:r>
              <w:br w:type="textWrapping"/>
            </w:r>
            <w:r>
              <w:t>度。</w:t>
            </w:r>
          </w:p>
        </w:tc>
      </w:tr>
      <w:tr w14:paraId="50A8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53BD7D">
            <w:r>
              <w:t>2048</w:t>
            </w:r>
          </w:p>
        </w:tc>
        <w:tc>
          <w:tcPr>
            <w:tcW w:w="2161" w:type="dxa"/>
          </w:tcPr>
          <w:p w14:paraId="081CCEB1">
            <w:r>
              <w:t>助农服务</w:t>
            </w:r>
          </w:p>
        </w:tc>
        <w:tc>
          <w:tcPr>
            <w:tcW w:w="2161" w:type="dxa"/>
          </w:tcPr>
          <w:p w14:paraId="276B7868">
            <w:r>
              <w:t>农资列表</w:t>
            </w:r>
          </w:p>
        </w:tc>
        <w:tc>
          <w:tcPr>
            <w:tcW w:w="2161" w:type="dxa"/>
          </w:tcPr>
          <w:p w14:paraId="19D985E7">
            <w:r>
              <w:t>主体可在农资列表查找自己需要的农资。</w:t>
            </w:r>
          </w:p>
        </w:tc>
      </w:tr>
      <w:tr w14:paraId="28E2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941EB7">
            <w:r>
              <w:t>2049</w:t>
            </w:r>
          </w:p>
        </w:tc>
        <w:tc>
          <w:tcPr>
            <w:tcW w:w="2161" w:type="dxa"/>
          </w:tcPr>
          <w:p w14:paraId="5E63C119">
            <w:r>
              <w:t>农产品行情</w:t>
            </w:r>
          </w:p>
        </w:tc>
        <w:tc>
          <w:tcPr>
            <w:tcW w:w="2161" w:type="dxa"/>
          </w:tcPr>
          <w:p w14:paraId="1AC075AA">
            <w:r>
              <w:t>农产品行情展示</w:t>
            </w:r>
          </w:p>
        </w:tc>
        <w:tc>
          <w:tcPr>
            <w:tcW w:w="2161" w:type="dxa"/>
          </w:tcPr>
          <w:p w14:paraId="3FF6944A">
            <w:r>
              <w:t>农产品行情是农业信息服务体系的关键构成。其依托与新发地这一农产品交</w:t>
            </w:r>
            <w:r>
              <w:br w:type="textWrapping"/>
            </w:r>
            <w:r>
              <w:t>易关键枢纽的精准对接，借助专业的数据采集与传输体系，广泛汇聚多品类农产</w:t>
            </w:r>
            <w:r>
              <w:br w:type="textWrapping"/>
            </w:r>
            <w:r>
              <w:t>品信息。针对各农产品提供价格数据，其中最高价体现特殊市场供需失衡下的价</w:t>
            </w:r>
            <w:r>
              <w:br w:type="textWrapping"/>
            </w:r>
            <w:r>
              <w:t>格峰值，为经营主体销售策略制定给予上限参照；最低价反映市场疲软时的价格</w:t>
            </w:r>
            <w:r>
              <w:br w:type="textWrapping"/>
            </w:r>
            <w:r>
              <w:t>底部，成为采购计划规划的成本底线；参考价则通过融合近期平均成交价、生产</w:t>
            </w:r>
            <w:r>
              <w:br w:type="textWrapping"/>
            </w:r>
            <w:r>
              <w:t>成本及精准供需趋势预测等多因素加权运算得出，能客观呈现当下市场对农产品</w:t>
            </w:r>
            <w:r>
              <w:br w:type="textWrapping"/>
            </w:r>
            <w:r>
              <w:t>的价值评估。经营主体凭借专业数据分析手段深入剖析这些信息，运用时间序列、</w:t>
            </w:r>
            <w:r>
              <w:br w:type="textWrapping"/>
            </w:r>
            <w:r>
              <w:t>回归分析等工具预测行情走势，进而提前谋划科学的采购与销售策略，在价格低</w:t>
            </w:r>
            <w:r>
              <w:br w:type="textWrapping"/>
            </w:r>
            <w:r>
              <w:t>位且预期上扬时加大采购，于价格高位且有下行趋势时加速销售，以此增强在农</w:t>
            </w:r>
            <w:r>
              <w:br w:type="textWrapping"/>
            </w:r>
            <w:r>
              <w:t>产品市场的经营主动性与适应性，推动农业产业稳健发展。</w:t>
            </w:r>
          </w:p>
        </w:tc>
      </w:tr>
    </w:tbl>
    <w:p w14:paraId="459C9C95">
      <w:r>
        <w:t>3.3.7 新型农业经营主体财务经营监管系统-政府端业务需求</w:t>
      </w:r>
    </w:p>
    <w:p w14:paraId="7CA47FEF">
      <w:r>
        <w:t>本模块功能覆盖项目管理、大屏分析、经营主体管理、通知公告和示范审核等业务内容。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5C025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BA8369">
            <w:r>
              <w:t>序号</w:t>
            </w:r>
          </w:p>
        </w:tc>
        <w:tc>
          <w:tcPr>
            <w:tcW w:w="2161" w:type="dxa"/>
          </w:tcPr>
          <w:p w14:paraId="47908FDE">
            <w:r>
              <w:t>二级模块</w:t>
            </w:r>
          </w:p>
        </w:tc>
        <w:tc>
          <w:tcPr>
            <w:tcW w:w="2161" w:type="dxa"/>
          </w:tcPr>
          <w:p w14:paraId="4E2B5F45">
            <w:r>
              <w:t>功能名称</w:t>
            </w:r>
          </w:p>
        </w:tc>
        <w:tc>
          <w:tcPr>
            <w:tcW w:w="2161" w:type="dxa"/>
          </w:tcPr>
          <w:p w14:paraId="6316D44D">
            <w:r>
              <w:t>需求说明</w:t>
            </w:r>
          </w:p>
        </w:tc>
      </w:tr>
      <w:tr w14:paraId="193B8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979F43">
            <w:r>
              <w:t>2050</w:t>
            </w:r>
          </w:p>
        </w:tc>
        <w:tc>
          <w:tcPr>
            <w:tcW w:w="2161" w:type="dxa"/>
          </w:tcPr>
          <w:p w14:paraId="2B75AB0A">
            <w:r>
              <w:t>首页</w:t>
            </w:r>
          </w:p>
        </w:tc>
        <w:tc>
          <w:tcPr>
            <w:tcW w:w="2161" w:type="dxa"/>
          </w:tcPr>
          <w:p w14:paraId="7605D565">
            <w:r>
              <w:t>主体的数量、存量、资金分布统计展示</w:t>
            </w:r>
          </w:p>
        </w:tc>
        <w:tc>
          <w:tcPr>
            <w:tcW w:w="2161" w:type="dxa"/>
          </w:tcPr>
          <w:p w14:paraId="245E166E">
            <w:r>
              <w:t>通过对经营主体的注册动态信息进行分析，可清楚地看到经营主体的现有存</w:t>
            </w:r>
            <w:r>
              <w:br w:type="textWrapping"/>
            </w:r>
            <w:r>
              <w:t>量，新增数量；通过对经营主体的类型分析，可清楚地看到不同类型主体的占比；</w:t>
            </w:r>
            <w:r>
              <w:br w:type="textWrapping"/>
            </w:r>
            <w:r>
              <w:t>同时可分析经营主体的资金分布情况，了解经营主体的资金分布数量。</w:t>
            </w:r>
            <w:r>
              <w:br w:type="textWrapping"/>
            </w:r>
            <w:r>
              <w:t>主体数量：统计经营主体的数量信息。</w:t>
            </w:r>
            <w:r>
              <w:br w:type="textWrapping"/>
            </w:r>
            <w:r>
              <w:t>存量：按地区统计经营主体现有存量。</w:t>
            </w:r>
            <w:r>
              <w:br w:type="textWrapping"/>
            </w:r>
            <w:r>
              <w:t>资金分布：按注册资金多少进行分类统计主体的数量。</w:t>
            </w:r>
          </w:p>
        </w:tc>
      </w:tr>
      <w:tr w14:paraId="38D8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918F87">
            <w:r>
              <w:t>2051</w:t>
            </w:r>
          </w:p>
        </w:tc>
        <w:tc>
          <w:tcPr>
            <w:tcW w:w="2161" w:type="dxa"/>
          </w:tcPr>
          <w:p w14:paraId="5E7E84E1">
            <w:r>
              <w:t>大屏中心</w:t>
            </w:r>
          </w:p>
        </w:tc>
        <w:tc>
          <w:tcPr>
            <w:tcW w:w="2161" w:type="dxa"/>
          </w:tcPr>
          <w:p w14:paraId="15B5812D">
            <w:r>
              <w:t>全景地图</w:t>
            </w:r>
          </w:p>
        </w:tc>
        <w:tc>
          <w:tcPr>
            <w:tcW w:w="2161" w:type="dxa"/>
          </w:tcPr>
          <w:p w14:paraId="1C354773">
            <w:r>
              <w:t>按照不同的角色层级，可查看省、市、县三级数据，通过不同地区展示不同</w:t>
            </w:r>
            <w:r>
              <w:br w:type="textWrapping"/>
            </w:r>
            <w:r>
              <w:t>的主体全景，使政府可清楚的看到主体在不同地区的分布情况。</w:t>
            </w:r>
          </w:p>
        </w:tc>
      </w:tr>
      <w:tr w14:paraId="73E37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E78826">
            <w:r>
              <w:t>2052</w:t>
            </w:r>
          </w:p>
        </w:tc>
        <w:tc>
          <w:tcPr>
            <w:tcW w:w="2161" w:type="dxa"/>
          </w:tcPr>
          <w:p w14:paraId="10ADBE71">
            <w:r>
              <w:t>大屏中心</w:t>
            </w:r>
          </w:p>
        </w:tc>
        <w:tc>
          <w:tcPr>
            <w:tcW w:w="2161" w:type="dxa"/>
          </w:tcPr>
          <w:p w14:paraId="0E4D720D">
            <w:r>
              <w:t>数据大屏-经营主体概况</w:t>
            </w:r>
          </w:p>
        </w:tc>
        <w:tc>
          <w:tcPr>
            <w:tcW w:w="2161" w:type="dxa"/>
          </w:tcPr>
          <w:p w14:paraId="5DB35C1D">
            <w:r>
              <w:t>按地区统计经营主体端数量信息，使政府及时了解经营主体的总数量及不同</w:t>
            </w:r>
            <w:r>
              <w:br w:type="textWrapping"/>
            </w:r>
            <w:r>
              <w:t>类型的主体数量。</w:t>
            </w:r>
          </w:p>
        </w:tc>
      </w:tr>
      <w:tr w14:paraId="6615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56BD9F">
            <w:r>
              <w:t>2053</w:t>
            </w:r>
          </w:p>
        </w:tc>
        <w:tc>
          <w:tcPr>
            <w:tcW w:w="2161" w:type="dxa"/>
          </w:tcPr>
          <w:p w14:paraId="081A317E">
            <w:r>
              <w:t>大屏中心</w:t>
            </w:r>
          </w:p>
        </w:tc>
        <w:tc>
          <w:tcPr>
            <w:tcW w:w="2161" w:type="dxa"/>
          </w:tcPr>
          <w:p w14:paraId="15ACA35C">
            <w:r>
              <w:t>数据大屏-经营主体类型分布情况</w:t>
            </w:r>
          </w:p>
        </w:tc>
        <w:tc>
          <w:tcPr>
            <w:tcW w:w="2161" w:type="dxa"/>
          </w:tcPr>
          <w:p w14:paraId="100DBF9B">
            <w:r>
              <w:t>通过对不同类型主体的占比进行统计，使政府清晰的了解主体的分布情况。</w:t>
            </w:r>
          </w:p>
        </w:tc>
      </w:tr>
      <w:tr w14:paraId="5637F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B562427">
            <w:r>
              <w:t>2054</w:t>
            </w:r>
          </w:p>
        </w:tc>
        <w:tc>
          <w:tcPr>
            <w:tcW w:w="2161" w:type="dxa"/>
          </w:tcPr>
          <w:p w14:paraId="612BEF4A">
            <w:r>
              <w:t>大屏中心</w:t>
            </w:r>
          </w:p>
        </w:tc>
        <w:tc>
          <w:tcPr>
            <w:tcW w:w="2161" w:type="dxa"/>
          </w:tcPr>
          <w:p w14:paraId="70600198">
            <w:r>
              <w:t>数据大屏-近五年经营主体数量</w:t>
            </w:r>
          </w:p>
        </w:tc>
        <w:tc>
          <w:tcPr>
            <w:tcW w:w="2161" w:type="dxa"/>
          </w:tcPr>
          <w:p w14:paraId="0D839771">
            <w:r>
              <w:t>通过对近五年经营主体数量的统计，使政府及时了解近五年主体增长或减少的情况。</w:t>
            </w:r>
          </w:p>
        </w:tc>
      </w:tr>
      <w:tr w14:paraId="1CBD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A76697">
            <w:r>
              <w:t>2055</w:t>
            </w:r>
          </w:p>
        </w:tc>
        <w:tc>
          <w:tcPr>
            <w:tcW w:w="2161" w:type="dxa"/>
          </w:tcPr>
          <w:p w14:paraId="2E6FE508">
            <w:r>
              <w:t>大屏中心</w:t>
            </w:r>
          </w:p>
        </w:tc>
        <w:tc>
          <w:tcPr>
            <w:tcW w:w="2161" w:type="dxa"/>
          </w:tcPr>
          <w:p w14:paraId="751E87AC">
            <w:r>
              <w:t>数据大屏-经营主体行业分布情况</w:t>
            </w:r>
          </w:p>
        </w:tc>
        <w:tc>
          <w:tcPr>
            <w:tcW w:w="2161" w:type="dxa"/>
          </w:tcPr>
          <w:p w14:paraId="45E41522">
            <w:r>
              <w:t>通过对主体行业类型的统计，用来分析不同行业里主体的数量情况，反应了</w:t>
            </w:r>
            <w:r>
              <w:br w:type="textWrapping"/>
            </w:r>
            <w:r>
              <w:t>主体在行业分布的重要情况。</w:t>
            </w:r>
          </w:p>
        </w:tc>
      </w:tr>
      <w:tr w14:paraId="6E685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0583D3">
            <w:r>
              <w:t>2056</w:t>
            </w:r>
          </w:p>
        </w:tc>
        <w:tc>
          <w:tcPr>
            <w:tcW w:w="2161" w:type="dxa"/>
          </w:tcPr>
          <w:p w14:paraId="3AFB3D35">
            <w:r>
              <w:t>大屏中心</w:t>
            </w:r>
          </w:p>
        </w:tc>
        <w:tc>
          <w:tcPr>
            <w:tcW w:w="2161" w:type="dxa"/>
          </w:tcPr>
          <w:p w14:paraId="31B7563C">
            <w:r>
              <w:t>数据大屏-家庭农场与合作社惠农资金</w:t>
            </w:r>
          </w:p>
        </w:tc>
        <w:tc>
          <w:tcPr>
            <w:tcW w:w="2161" w:type="dxa"/>
          </w:tcPr>
          <w:p w14:paraId="17203F58">
            <w:r>
              <w:t>统计近五年来政府对合作社与家庭农场总资金的财政补助情况，使政府清晰</w:t>
            </w:r>
            <w:r>
              <w:br w:type="textWrapping"/>
            </w:r>
            <w:r>
              <w:t>的了解到政府补助资金的变化。</w:t>
            </w:r>
          </w:p>
        </w:tc>
      </w:tr>
      <w:tr w14:paraId="2E625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33A3BE">
            <w:r>
              <w:t>2057</w:t>
            </w:r>
          </w:p>
        </w:tc>
        <w:tc>
          <w:tcPr>
            <w:tcW w:w="2161" w:type="dxa"/>
          </w:tcPr>
          <w:p w14:paraId="408354C2">
            <w:r>
              <w:t>大屏中心</w:t>
            </w:r>
          </w:p>
        </w:tc>
        <w:tc>
          <w:tcPr>
            <w:tcW w:w="2161" w:type="dxa"/>
          </w:tcPr>
          <w:p w14:paraId="3F20FE1D">
            <w:r>
              <w:t>数据大屏-资金来源占比</w:t>
            </w:r>
          </w:p>
        </w:tc>
        <w:tc>
          <w:tcPr>
            <w:tcW w:w="2161" w:type="dxa"/>
          </w:tcPr>
          <w:p w14:paraId="7615FE6C">
            <w:r>
              <w:t>通过对资金来源占比进行统计，可使政府查看补助的资金省、市、县资金的</w:t>
            </w:r>
            <w:r>
              <w:br w:type="textWrapping"/>
            </w:r>
            <w:r>
              <w:t>分布占比情况。</w:t>
            </w:r>
          </w:p>
        </w:tc>
      </w:tr>
      <w:tr w14:paraId="283B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EC7E9F">
            <w:r>
              <w:t>2058</w:t>
            </w:r>
          </w:p>
        </w:tc>
        <w:tc>
          <w:tcPr>
            <w:tcW w:w="2161" w:type="dxa"/>
          </w:tcPr>
          <w:p w14:paraId="384E0855">
            <w:r>
              <w:t>经营主体目录</w:t>
            </w:r>
          </w:p>
        </w:tc>
        <w:tc>
          <w:tcPr>
            <w:tcW w:w="2161" w:type="dxa"/>
          </w:tcPr>
          <w:p w14:paraId="106C8D1B">
            <w:r>
              <w:t>经营主体目录</w:t>
            </w:r>
          </w:p>
        </w:tc>
        <w:tc>
          <w:tcPr>
            <w:tcW w:w="2161" w:type="dxa"/>
          </w:tcPr>
          <w:p w14:paraId="2D16C73B">
            <w:r>
              <w:t>可通过不同的查询条件，快速的查找经营主体目录信息。</w:t>
            </w:r>
          </w:p>
        </w:tc>
      </w:tr>
      <w:tr w14:paraId="78EB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5EEF55">
            <w:r>
              <w:t>2059</w:t>
            </w:r>
          </w:p>
        </w:tc>
        <w:tc>
          <w:tcPr>
            <w:tcW w:w="2161" w:type="dxa"/>
          </w:tcPr>
          <w:p w14:paraId="3039FD3A">
            <w:r>
              <w:t>经营主体管理</w:t>
            </w:r>
          </w:p>
        </w:tc>
        <w:tc>
          <w:tcPr>
            <w:tcW w:w="2161" w:type="dxa"/>
          </w:tcPr>
          <w:p w14:paraId="2577F27A">
            <w:r>
              <w:t>经营主体统计</w:t>
            </w:r>
          </w:p>
        </w:tc>
        <w:tc>
          <w:tcPr>
            <w:tcW w:w="2161" w:type="dxa"/>
          </w:tcPr>
          <w:p w14:paraId="62380952">
            <w:r>
              <w:t>按地区统计专业合作社、家庭农场、农业企业的数量信息，使政府对主体的数量、类型及时了解。</w:t>
            </w:r>
          </w:p>
        </w:tc>
      </w:tr>
      <w:tr w14:paraId="4D148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C50818">
            <w:r>
              <w:t>2060</w:t>
            </w:r>
          </w:p>
        </w:tc>
        <w:tc>
          <w:tcPr>
            <w:tcW w:w="2161" w:type="dxa"/>
          </w:tcPr>
          <w:p w14:paraId="0AC5BDE3">
            <w:r>
              <w:t>经营主体管理</w:t>
            </w:r>
          </w:p>
        </w:tc>
        <w:tc>
          <w:tcPr>
            <w:tcW w:w="2161" w:type="dxa"/>
          </w:tcPr>
          <w:p w14:paraId="6F9D6040">
            <w:r>
              <w:t>财务报告/报表-查看</w:t>
            </w:r>
          </w:p>
        </w:tc>
        <w:tc>
          <w:tcPr>
            <w:tcW w:w="2161" w:type="dxa"/>
          </w:tcPr>
          <w:p w14:paraId="3BBF3023">
            <w:r>
              <w:t>可对主体上报的财务报表/报告进行查看，使政府及时掌握主体的财务规范信息。</w:t>
            </w:r>
          </w:p>
        </w:tc>
      </w:tr>
      <w:tr w14:paraId="4AA7B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65F22F">
            <w:r>
              <w:t>2061</w:t>
            </w:r>
          </w:p>
        </w:tc>
        <w:tc>
          <w:tcPr>
            <w:tcW w:w="2161" w:type="dxa"/>
          </w:tcPr>
          <w:p w14:paraId="3433C7A3">
            <w:r>
              <w:t>项目管理</w:t>
            </w:r>
          </w:p>
        </w:tc>
        <w:tc>
          <w:tcPr>
            <w:tcW w:w="2161" w:type="dxa"/>
          </w:tcPr>
          <w:p w14:paraId="635F405C">
            <w:r>
              <w:t>项目管理</w:t>
            </w:r>
          </w:p>
        </w:tc>
        <w:tc>
          <w:tcPr>
            <w:tcW w:w="2161" w:type="dxa"/>
          </w:tcPr>
          <w:p w14:paraId="4BE94C93">
            <w:r>
              <w:t>通过内部的逻辑转换，实现项目的全流程管理，如项目发布、项目审批、项</w:t>
            </w:r>
            <w:r>
              <w:br w:type="textWrapping"/>
            </w:r>
            <w:r>
              <w:t>目监管等。</w:t>
            </w:r>
          </w:p>
        </w:tc>
      </w:tr>
      <w:tr w14:paraId="6B7B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24C0A6">
            <w:r>
              <w:t>2062</w:t>
            </w:r>
          </w:p>
        </w:tc>
        <w:tc>
          <w:tcPr>
            <w:tcW w:w="2161" w:type="dxa"/>
          </w:tcPr>
          <w:p w14:paraId="2A85DD72">
            <w:r>
              <w:t>项目管理</w:t>
            </w:r>
          </w:p>
        </w:tc>
        <w:tc>
          <w:tcPr>
            <w:tcW w:w="2161" w:type="dxa"/>
          </w:tcPr>
          <w:p w14:paraId="147FC151">
            <w:r>
              <w:t>项目-新增</w:t>
            </w:r>
          </w:p>
        </w:tc>
        <w:tc>
          <w:tcPr>
            <w:tcW w:w="2161" w:type="dxa"/>
          </w:tcPr>
          <w:p w14:paraId="46363C7F">
            <w:r>
              <w:t>政府有新的项目时，可通过录入项目名称、扶持对象、扶持类型、扶持金额，</w:t>
            </w:r>
            <w:r>
              <w:br w:type="textWrapping"/>
            </w:r>
            <w:r>
              <w:t>联系人、项目说明等信息完成项目的新增，发布后，主体端可查看政府发布的项</w:t>
            </w:r>
            <w:r>
              <w:br w:type="textWrapping"/>
            </w:r>
            <w:r>
              <w:t>目信息。</w:t>
            </w:r>
          </w:p>
        </w:tc>
      </w:tr>
      <w:tr w14:paraId="02B8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8872B9">
            <w:r>
              <w:t>2063</w:t>
            </w:r>
          </w:p>
        </w:tc>
        <w:tc>
          <w:tcPr>
            <w:tcW w:w="2161" w:type="dxa"/>
          </w:tcPr>
          <w:p w14:paraId="0E4FE1F3">
            <w:r>
              <w:t>项目管理</w:t>
            </w:r>
          </w:p>
        </w:tc>
        <w:tc>
          <w:tcPr>
            <w:tcW w:w="2161" w:type="dxa"/>
          </w:tcPr>
          <w:p w14:paraId="4B18565C">
            <w:r>
              <w:t>项目-修改</w:t>
            </w:r>
          </w:p>
        </w:tc>
        <w:tc>
          <w:tcPr>
            <w:tcW w:w="2161" w:type="dxa"/>
          </w:tcPr>
          <w:p w14:paraId="3EB8FD51">
            <w:r>
              <w:t>对于未发布的项目，填写的信息有变动时，可通过对已录入的项目名称、扶</w:t>
            </w:r>
            <w:r>
              <w:br w:type="textWrapping"/>
            </w:r>
            <w:r>
              <w:t>持对象、扶持类型、扶持金额，联系人、项目说明等信息完成项目的修改。</w:t>
            </w:r>
          </w:p>
        </w:tc>
      </w:tr>
      <w:tr w14:paraId="5A170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EA4DF9">
            <w:r>
              <w:t>2064</w:t>
            </w:r>
          </w:p>
        </w:tc>
        <w:tc>
          <w:tcPr>
            <w:tcW w:w="2161" w:type="dxa"/>
          </w:tcPr>
          <w:p w14:paraId="6CCAD7BB">
            <w:r>
              <w:t>项目管理</w:t>
            </w:r>
          </w:p>
        </w:tc>
        <w:tc>
          <w:tcPr>
            <w:tcW w:w="2161" w:type="dxa"/>
          </w:tcPr>
          <w:p w14:paraId="66786A4B">
            <w:r>
              <w:t>项目-发布</w:t>
            </w:r>
          </w:p>
        </w:tc>
        <w:tc>
          <w:tcPr>
            <w:tcW w:w="2161" w:type="dxa"/>
          </w:tcPr>
          <w:p w14:paraId="2EC71785">
            <w:r>
              <w:t>通过录入项目名称、扶持对象、扶持类型、扶持金额，联系人、项目说明等</w:t>
            </w:r>
            <w:r>
              <w:br w:type="textWrapping"/>
            </w:r>
            <w:r>
              <w:t>信息，点击发布，完成项目的发布，项目发布后，对应的主体可进行项目的申请。</w:t>
            </w:r>
          </w:p>
        </w:tc>
      </w:tr>
      <w:tr w14:paraId="77F5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9976E2">
            <w:r>
              <w:t>2065</w:t>
            </w:r>
          </w:p>
        </w:tc>
        <w:tc>
          <w:tcPr>
            <w:tcW w:w="2161" w:type="dxa"/>
          </w:tcPr>
          <w:p w14:paraId="68E75E12">
            <w:r>
              <w:t>项目管理</w:t>
            </w:r>
          </w:p>
        </w:tc>
        <w:tc>
          <w:tcPr>
            <w:tcW w:w="2161" w:type="dxa"/>
          </w:tcPr>
          <w:p w14:paraId="58A2D0D4">
            <w:r>
              <w:t>项目-查询</w:t>
            </w:r>
          </w:p>
        </w:tc>
        <w:tc>
          <w:tcPr>
            <w:tcW w:w="2161" w:type="dxa"/>
          </w:tcPr>
          <w:p w14:paraId="17CB3C50">
            <w:r>
              <w:t>可通过项目名称、扶持对象快速定位到项目信息，帮助政府快速对项目列表</w:t>
            </w:r>
            <w:r>
              <w:br w:type="textWrapping"/>
            </w:r>
            <w:r>
              <w:t>进行项目查询。</w:t>
            </w:r>
          </w:p>
        </w:tc>
      </w:tr>
      <w:tr w14:paraId="0EDC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D2D0E42">
            <w:r>
              <w:t>2066</w:t>
            </w:r>
          </w:p>
        </w:tc>
        <w:tc>
          <w:tcPr>
            <w:tcW w:w="2161" w:type="dxa"/>
          </w:tcPr>
          <w:p w14:paraId="0172878B">
            <w:r>
              <w:t>项目管理</w:t>
            </w:r>
          </w:p>
        </w:tc>
        <w:tc>
          <w:tcPr>
            <w:tcW w:w="2161" w:type="dxa"/>
          </w:tcPr>
          <w:p w14:paraId="5A99F6F9">
            <w:r>
              <w:t>项目-删除</w:t>
            </w:r>
          </w:p>
        </w:tc>
        <w:tc>
          <w:tcPr>
            <w:tcW w:w="2161" w:type="dxa"/>
          </w:tcPr>
          <w:p w14:paraId="525944E5">
            <w:r>
              <w:t>当项目信息有误时，可通过录入项目名称、扶持对象、扶持类型、扶持金额，联系人、项目说明等有误信息完成项目的删除。</w:t>
            </w:r>
          </w:p>
        </w:tc>
      </w:tr>
      <w:tr w14:paraId="5D5C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AD0856">
            <w:r>
              <w:t>2067</w:t>
            </w:r>
          </w:p>
        </w:tc>
        <w:tc>
          <w:tcPr>
            <w:tcW w:w="2161" w:type="dxa"/>
          </w:tcPr>
          <w:p w14:paraId="6CDD8065">
            <w:r>
              <w:t>项目管理</w:t>
            </w:r>
          </w:p>
        </w:tc>
        <w:tc>
          <w:tcPr>
            <w:tcW w:w="2161" w:type="dxa"/>
          </w:tcPr>
          <w:p w14:paraId="6C68409C">
            <w:r>
              <w:t>项目-审批</w:t>
            </w:r>
          </w:p>
        </w:tc>
        <w:tc>
          <w:tcPr>
            <w:tcW w:w="2161" w:type="dxa"/>
          </w:tcPr>
          <w:p w14:paraId="265F2123">
            <w:r>
              <w:t>主体申报项目后，政府可对申报的项目进行审批跟踪，确保项目申报信息微</w:t>
            </w:r>
            <w:r>
              <w:br w:type="textWrapping"/>
            </w:r>
            <w:r>
              <w:t>信符合要求与规定。</w:t>
            </w:r>
          </w:p>
        </w:tc>
      </w:tr>
      <w:tr w14:paraId="36F1C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84E5C8">
            <w:r>
              <w:t>2068</w:t>
            </w:r>
          </w:p>
        </w:tc>
        <w:tc>
          <w:tcPr>
            <w:tcW w:w="2161" w:type="dxa"/>
          </w:tcPr>
          <w:p w14:paraId="6ED692A8">
            <w:r>
              <w:t>项目管理</w:t>
            </w:r>
          </w:p>
        </w:tc>
        <w:tc>
          <w:tcPr>
            <w:tcW w:w="2161" w:type="dxa"/>
          </w:tcPr>
          <w:p w14:paraId="4FCB2F1E">
            <w:r>
              <w:t>项目看板</w:t>
            </w:r>
          </w:p>
        </w:tc>
        <w:tc>
          <w:tcPr>
            <w:tcW w:w="2161" w:type="dxa"/>
          </w:tcPr>
          <w:p w14:paraId="7756BA0D">
            <w:r>
              <w:t>可用于项目统计信息的查看：政府端通过项目看板看到经营主体的项目申报，</w:t>
            </w:r>
            <w:r>
              <w:br w:type="textWrapping"/>
            </w:r>
            <w:r>
              <w:t>进行审批。同时对项目下发情况，补贴资金，补贴主体等信息进行监管。</w:t>
            </w:r>
          </w:p>
        </w:tc>
      </w:tr>
      <w:tr w14:paraId="6F0B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68B08DE">
            <w:r>
              <w:t>2069</w:t>
            </w:r>
          </w:p>
        </w:tc>
        <w:tc>
          <w:tcPr>
            <w:tcW w:w="2161" w:type="dxa"/>
          </w:tcPr>
          <w:p w14:paraId="687D02CD">
            <w:r>
              <w:t>示范申报</w:t>
            </w:r>
          </w:p>
        </w:tc>
        <w:tc>
          <w:tcPr>
            <w:tcW w:w="2161" w:type="dxa"/>
          </w:tcPr>
          <w:p w14:paraId="02B6C977">
            <w:r>
              <w:t>示范申报审核</w:t>
            </w:r>
          </w:p>
        </w:tc>
        <w:tc>
          <w:tcPr>
            <w:tcW w:w="2161" w:type="dxa"/>
          </w:tcPr>
          <w:p w14:paraId="51090ED0">
            <w:r>
              <w:t>省、市、县三级政府可对主体申请的示范申报进行审核，审核通过，则该示</w:t>
            </w:r>
            <w:r>
              <w:br w:type="textWrapping"/>
            </w:r>
            <w:r>
              <w:t>范社成为对应的示范社，不通过，主体可修改资料继续申请。</w:t>
            </w:r>
          </w:p>
        </w:tc>
      </w:tr>
      <w:tr w14:paraId="73AB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18F46B">
            <w:r>
              <w:t>2070</w:t>
            </w:r>
          </w:p>
        </w:tc>
        <w:tc>
          <w:tcPr>
            <w:tcW w:w="2161" w:type="dxa"/>
          </w:tcPr>
          <w:p w14:paraId="7D82363F">
            <w:r>
              <w:t>示范监测</w:t>
            </w:r>
          </w:p>
        </w:tc>
        <w:tc>
          <w:tcPr>
            <w:tcW w:w="2161" w:type="dxa"/>
          </w:tcPr>
          <w:p w14:paraId="15B747EF">
            <w:r>
              <w:t>示范监测审核</w:t>
            </w:r>
          </w:p>
        </w:tc>
        <w:tc>
          <w:tcPr>
            <w:tcW w:w="2161" w:type="dxa"/>
          </w:tcPr>
          <w:p w14:paraId="20D4A019">
            <w:r>
              <w:t>主要用于对已经是示范的主体进行监测；示范社根据政府要求上传数据，完</w:t>
            </w:r>
            <w:r>
              <w:br w:type="textWrapping"/>
            </w:r>
            <w:r>
              <w:t>成监测，政府对示范监测审核，确保示范主体是合格的。</w:t>
            </w:r>
          </w:p>
        </w:tc>
      </w:tr>
      <w:tr w14:paraId="6E36A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DC05C2E">
            <w:r>
              <w:t>2071</w:t>
            </w:r>
          </w:p>
        </w:tc>
        <w:tc>
          <w:tcPr>
            <w:tcW w:w="2161" w:type="dxa"/>
          </w:tcPr>
          <w:p w14:paraId="44816D47">
            <w:r>
              <w:t>通知公告</w:t>
            </w:r>
          </w:p>
        </w:tc>
        <w:tc>
          <w:tcPr>
            <w:tcW w:w="2161" w:type="dxa"/>
          </w:tcPr>
          <w:p w14:paraId="68A042C9">
            <w:r>
              <w:t>通知公告管理</w:t>
            </w:r>
          </w:p>
        </w:tc>
        <w:tc>
          <w:tcPr>
            <w:tcW w:w="2161" w:type="dxa"/>
          </w:tcPr>
          <w:p w14:paraId="4FB80BFE">
            <w:r>
              <w:t>通知公告管理遵循一套严密且有序的内部逻辑架构来推进公告信息的流转</w:t>
            </w:r>
            <w:r>
              <w:br w:type="textWrapping"/>
            </w:r>
            <w:r>
              <w:t>流程。政府部门在精心编制通知公告后，具备其准确性与权威性，经营主体则能</w:t>
            </w:r>
            <w:r>
              <w:br w:type="textWrapping"/>
            </w:r>
            <w:r>
              <w:t>够通过这些既定渠道迅速查阅政府部门所发布的通知公告，进而全面知晓相关政</w:t>
            </w:r>
            <w:r>
              <w:br w:type="textWrapping"/>
            </w:r>
            <w:r>
              <w:t>策、法规的详尽条文、核心要义以及确切的出台时间节点。基于此，经营主体能</w:t>
            </w:r>
            <w:r>
              <w:br w:type="textWrapping"/>
            </w:r>
            <w:r>
              <w:t>够深入剖析政府的政策导向与战略布局，精准把握政策内涵，并以此为据，迅速</w:t>
            </w:r>
            <w:r>
              <w:br w:type="textWrapping"/>
            </w:r>
            <w:r>
              <w:t>且高效地对自身的经营规划、业务布局以及发展策略等行动计划做出适应性调整</w:t>
            </w:r>
            <w:r>
              <w:br w:type="textWrapping"/>
            </w:r>
            <w:r>
              <w:t>与优化，以契合政策要求，谋求长远稳定发展。</w:t>
            </w:r>
          </w:p>
        </w:tc>
      </w:tr>
      <w:tr w14:paraId="2C58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DF57F5">
            <w:r>
              <w:t>2072</w:t>
            </w:r>
          </w:p>
        </w:tc>
        <w:tc>
          <w:tcPr>
            <w:tcW w:w="2161" w:type="dxa"/>
          </w:tcPr>
          <w:p w14:paraId="3D0D8981">
            <w:r>
              <w:t>通知公告</w:t>
            </w:r>
          </w:p>
        </w:tc>
        <w:tc>
          <w:tcPr>
            <w:tcW w:w="2161" w:type="dxa"/>
          </w:tcPr>
          <w:p w14:paraId="2A8AF7E5">
            <w:r>
              <w:t>通知公告-新增</w:t>
            </w:r>
          </w:p>
        </w:tc>
        <w:tc>
          <w:tcPr>
            <w:tcW w:w="2161" w:type="dxa"/>
          </w:tcPr>
          <w:p w14:paraId="7C3A90FC">
            <w:r>
              <w:t>政府有公告信息时，通过录入标题、标题图片、公告内容、发布对象等信息</w:t>
            </w:r>
            <w:r>
              <w:br w:type="textWrapping"/>
            </w:r>
            <w:r>
              <w:t>完成通知公告的新增。</w:t>
            </w:r>
          </w:p>
        </w:tc>
      </w:tr>
      <w:tr w14:paraId="70E52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6BE9C04">
            <w:r>
              <w:t>2073</w:t>
            </w:r>
          </w:p>
        </w:tc>
        <w:tc>
          <w:tcPr>
            <w:tcW w:w="2161" w:type="dxa"/>
          </w:tcPr>
          <w:p w14:paraId="43BF0769">
            <w:r>
              <w:t>通知公告</w:t>
            </w:r>
          </w:p>
        </w:tc>
        <w:tc>
          <w:tcPr>
            <w:tcW w:w="2161" w:type="dxa"/>
          </w:tcPr>
          <w:p w14:paraId="0E8E77A6">
            <w:r>
              <w:t>通知公告-修改</w:t>
            </w:r>
          </w:p>
        </w:tc>
        <w:tc>
          <w:tcPr>
            <w:tcW w:w="2161" w:type="dxa"/>
          </w:tcPr>
          <w:p w14:paraId="693D81EB">
            <w:r>
              <w:t>已录入的通知公告发生变更时，通过对已的录入标题、标题图片、公告内容、</w:t>
            </w:r>
            <w:r>
              <w:br w:type="textWrapping"/>
            </w:r>
            <w:r>
              <w:t>发布对象等信息完成通知公告的修改。</w:t>
            </w:r>
          </w:p>
        </w:tc>
      </w:tr>
      <w:tr w14:paraId="2287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37164FB">
            <w:r>
              <w:t>2074</w:t>
            </w:r>
          </w:p>
        </w:tc>
        <w:tc>
          <w:tcPr>
            <w:tcW w:w="2161" w:type="dxa"/>
          </w:tcPr>
          <w:p w14:paraId="32EF327D">
            <w:r>
              <w:t>通知公告</w:t>
            </w:r>
          </w:p>
        </w:tc>
        <w:tc>
          <w:tcPr>
            <w:tcW w:w="2161" w:type="dxa"/>
          </w:tcPr>
          <w:p w14:paraId="23EFF04C">
            <w:r>
              <w:t>通知公告-发布</w:t>
            </w:r>
          </w:p>
        </w:tc>
        <w:tc>
          <w:tcPr>
            <w:tcW w:w="2161" w:type="dxa"/>
          </w:tcPr>
          <w:p w14:paraId="03997C54">
            <w:r>
              <w:t>通过录入标题、标题图片、公告内容、发布对象等信息，点击发布，完成通知公告的发布，通知公告发布后，对应的主体或政府可进行通知公告的查看。</w:t>
            </w:r>
          </w:p>
        </w:tc>
      </w:tr>
      <w:tr w14:paraId="39FE8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863A4E">
            <w:r>
              <w:t>2075</w:t>
            </w:r>
          </w:p>
        </w:tc>
        <w:tc>
          <w:tcPr>
            <w:tcW w:w="2161" w:type="dxa"/>
          </w:tcPr>
          <w:p w14:paraId="53B5B32A">
            <w:r>
              <w:t>通知公告</w:t>
            </w:r>
          </w:p>
        </w:tc>
        <w:tc>
          <w:tcPr>
            <w:tcW w:w="2161" w:type="dxa"/>
          </w:tcPr>
          <w:p w14:paraId="3264A863">
            <w:r>
              <w:t>通知公告-查询</w:t>
            </w:r>
          </w:p>
        </w:tc>
        <w:tc>
          <w:tcPr>
            <w:tcW w:w="2161" w:type="dxa"/>
          </w:tcPr>
          <w:p w14:paraId="1F2AFBFE">
            <w:r>
              <w:t>通过标题、时间可进行快速定位，帮助其快速进行通知公告的查询。</w:t>
            </w:r>
          </w:p>
        </w:tc>
      </w:tr>
      <w:tr w14:paraId="36BB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7E095F">
            <w:r>
              <w:t>2076</w:t>
            </w:r>
          </w:p>
        </w:tc>
        <w:tc>
          <w:tcPr>
            <w:tcW w:w="2161" w:type="dxa"/>
          </w:tcPr>
          <w:p w14:paraId="48D6CB6B">
            <w:r>
              <w:t>通知公告</w:t>
            </w:r>
          </w:p>
        </w:tc>
        <w:tc>
          <w:tcPr>
            <w:tcW w:w="2161" w:type="dxa"/>
          </w:tcPr>
          <w:p w14:paraId="3932A95F">
            <w:r>
              <w:t>通知公告-查看</w:t>
            </w:r>
          </w:p>
        </w:tc>
        <w:tc>
          <w:tcPr>
            <w:tcW w:w="2161" w:type="dxa"/>
          </w:tcPr>
          <w:p w14:paraId="78BF5C71">
            <w:r>
              <w:t>通过对已录入标题、标题图片、公告内容、发布对象等信息，完成通知公告的查看。</w:t>
            </w:r>
          </w:p>
        </w:tc>
      </w:tr>
    </w:tbl>
    <w:p w14:paraId="416384CA">
      <w:r>
        <w:t>3.3.8 新型农业经营主体财务经营监管系统-金融端业务需求</w:t>
      </w:r>
    </w:p>
    <w:p w14:paraId="0BDC19BC">
      <w:r>
        <w:t>本模块功能覆盖主体概览、金融产品管理、信贷管理和政策法规查询等业务内容。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278A3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16A3D4">
            <w:r>
              <w:t>序号</w:t>
            </w:r>
          </w:p>
        </w:tc>
        <w:tc>
          <w:tcPr>
            <w:tcW w:w="2161" w:type="dxa"/>
          </w:tcPr>
          <w:p w14:paraId="7A3B7966">
            <w:r>
              <w:t>二级模块</w:t>
            </w:r>
          </w:p>
        </w:tc>
        <w:tc>
          <w:tcPr>
            <w:tcW w:w="2161" w:type="dxa"/>
          </w:tcPr>
          <w:p w14:paraId="52FD4A90">
            <w:r>
              <w:t>功能名称</w:t>
            </w:r>
          </w:p>
        </w:tc>
        <w:tc>
          <w:tcPr>
            <w:tcW w:w="2161" w:type="dxa"/>
          </w:tcPr>
          <w:p w14:paraId="7F61E4D2">
            <w:r>
              <w:t>需求说明</w:t>
            </w:r>
          </w:p>
        </w:tc>
      </w:tr>
      <w:tr w14:paraId="7E8E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AC7528">
            <w:r>
              <w:t>2077</w:t>
            </w:r>
          </w:p>
        </w:tc>
        <w:tc>
          <w:tcPr>
            <w:tcW w:w="2161" w:type="dxa"/>
          </w:tcPr>
          <w:p w14:paraId="3782A665">
            <w:r>
              <w:t>首页</w:t>
            </w:r>
          </w:p>
        </w:tc>
        <w:tc>
          <w:tcPr>
            <w:tcW w:w="2161" w:type="dxa"/>
          </w:tcPr>
          <w:p w14:paraId="79F329AD">
            <w:r>
              <w:t>主体数据概览-主体数量统计</w:t>
            </w:r>
          </w:p>
        </w:tc>
        <w:tc>
          <w:tcPr>
            <w:tcW w:w="2161" w:type="dxa"/>
          </w:tcPr>
          <w:p w14:paraId="2531A1C9">
            <w:r>
              <w:t>展示主体的总数量，让银行了解清楚现上主体的数量信息，帮助银行做好市场客户的开拓。</w:t>
            </w:r>
          </w:p>
        </w:tc>
      </w:tr>
      <w:tr w14:paraId="60C76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E95824">
            <w:r>
              <w:t>2078</w:t>
            </w:r>
          </w:p>
        </w:tc>
        <w:tc>
          <w:tcPr>
            <w:tcW w:w="2161" w:type="dxa"/>
          </w:tcPr>
          <w:p w14:paraId="3B2F803F">
            <w:r>
              <w:t>首页</w:t>
            </w:r>
          </w:p>
        </w:tc>
        <w:tc>
          <w:tcPr>
            <w:tcW w:w="2161" w:type="dxa"/>
          </w:tcPr>
          <w:p w14:paraId="1446020C">
            <w:r>
              <w:t>主体数据概览-专业合作社数量统计</w:t>
            </w:r>
          </w:p>
        </w:tc>
        <w:tc>
          <w:tcPr>
            <w:tcW w:w="2161" w:type="dxa"/>
          </w:tcPr>
          <w:p w14:paraId="143F3FF2">
            <w:r>
              <w:t>统计专业合作社的总数，让银行了解主体里专合作社的总数量信息，帮助银行做好市场客户的开拓。</w:t>
            </w:r>
          </w:p>
        </w:tc>
      </w:tr>
      <w:tr w14:paraId="68958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921F09">
            <w:r>
              <w:t>2079</w:t>
            </w:r>
          </w:p>
        </w:tc>
        <w:tc>
          <w:tcPr>
            <w:tcW w:w="2161" w:type="dxa"/>
          </w:tcPr>
          <w:p w14:paraId="297239D9">
            <w:r>
              <w:t>首页</w:t>
            </w:r>
          </w:p>
        </w:tc>
        <w:tc>
          <w:tcPr>
            <w:tcW w:w="2161" w:type="dxa"/>
          </w:tcPr>
          <w:p w14:paraId="1D0A36B7">
            <w:r>
              <w:t>主体数据概览-家庭农场数量统计</w:t>
            </w:r>
          </w:p>
        </w:tc>
        <w:tc>
          <w:tcPr>
            <w:tcW w:w="2161" w:type="dxa"/>
          </w:tcPr>
          <w:p w14:paraId="1757F080">
            <w:r>
              <w:t>统计家庭农场的总数，让银行了解主体里家庭农场的总数量信息，帮助银行做好市场客户的拓展。</w:t>
            </w:r>
          </w:p>
        </w:tc>
      </w:tr>
      <w:tr w14:paraId="5955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950411">
            <w:r>
              <w:t>2080</w:t>
            </w:r>
          </w:p>
        </w:tc>
        <w:tc>
          <w:tcPr>
            <w:tcW w:w="2161" w:type="dxa"/>
          </w:tcPr>
          <w:p w14:paraId="6543A3A0">
            <w:r>
              <w:t>首页</w:t>
            </w:r>
          </w:p>
        </w:tc>
        <w:tc>
          <w:tcPr>
            <w:tcW w:w="2161" w:type="dxa"/>
          </w:tcPr>
          <w:p w14:paraId="56B7D90C">
            <w:r>
              <w:t>主体数据概览-农业企业数量统计</w:t>
            </w:r>
          </w:p>
        </w:tc>
        <w:tc>
          <w:tcPr>
            <w:tcW w:w="2161" w:type="dxa"/>
          </w:tcPr>
          <w:p w14:paraId="18D75113">
            <w:r>
              <w:t>统计农业企业的总数，让银行了解主体里农业企业数量的统计信息。</w:t>
            </w:r>
          </w:p>
        </w:tc>
      </w:tr>
      <w:tr w14:paraId="05E8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E604F3">
            <w:r>
              <w:t>2081</w:t>
            </w:r>
          </w:p>
        </w:tc>
        <w:tc>
          <w:tcPr>
            <w:tcW w:w="2161" w:type="dxa"/>
          </w:tcPr>
          <w:p w14:paraId="6EB7EB97">
            <w:r>
              <w:t>首页</w:t>
            </w:r>
          </w:p>
        </w:tc>
        <w:tc>
          <w:tcPr>
            <w:tcW w:w="2161" w:type="dxa"/>
          </w:tcPr>
          <w:p w14:paraId="73B854EC">
            <w:r>
              <w:t>服务数据概览-金融产品数量统计</w:t>
            </w:r>
          </w:p>
        </w:tc>
        <w:tc>
          <w:tcPr>
            <w:tcW w:w="2161" w:type="dxa"/>
          </w:tcPr>
          <w:p w14:paraId="7682990C">
            <w:r>
              <w:t>统计银行发布的金融产品总数，使银行能够及时掌握自己发布的金融产品数量。</w:t>
            </w:r>
          </w:p>
        </w:tc>
      </w:tr>
      <w:tr w14:paraId="02010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60C1F0">
            <w:r>
              <w:t>2082</w:t>
            </w:r>
          </w:p>
        </w:tc>
        <w:tc>
          <w:tcPr>
            <w:tcW w:w="2161" w:type="dxa"/>
          </w:tcPr>
          <w:p w14:paraId="3E6C57BE">
            <w:r>
              <w:t>首页</w:t>
            </w:r>
          </w:p>
        </w:tc>
        <w:tc>
          <w:tcPr>
            <w:tcW w:w="2161" w:type="dxa"/>
          </w:tcPr>
          <w:p w14:paraId="09D94C9B">
            <w:r>
              <w:t>服务数据概览-申贷数量统计</w:t>
            </w:r>
          </w:p>
        </w:tc>
        <w:tc>
          <w:tcPr>
            <w:tcW w:w="2161" w:type="dxa"/>
          </w:tcPr>
          <w:p w14:paraId="629D91E5">
            <w:r>
              <w:t>统计地申请贷款的数量，使银行能够及时掌握申请贷款的数量信息。</w:t>
            </w:r>
          </w:p>
        </w:tc>
      </w:tr>
      <w:tr w14:paraId="15BD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6CC549">
            <w:r>
              <w:t>2083</w:t>
            </w:r>
          </w:p>
        </w:tc>
        <w:tc>
          <w:tcPr>
            <w:tcW w:w="2161" w:type="dxa"/>
          </w:tcPr>
          <w:p w14:paraId="04D9B4F5">
            <w:r>
              <w:t>首页</w:t>
            </w:r>
          </w:p>
        </w:tc>
        <w:tc>
          <w:tcPr>
            <w:tcW w:w="2161" w:type="dxa"/>
          </w:tcPr>
          <w:p w14:paraId="4B61ADD1">
            <w:r>
              <w:t>服务数据概览-申贷总金额统计</w:t>
            </w:r>
          </w:p>
        </w:tc>
        <w:tc>
          <w:tcPr>
            <w:tcW w:w="2161" w:type="dxa"/>
          </w:tcPr>
          <w:p w14:paraId="0A185288">
            <w:r>
              <w:t>统计主体申贷的总金额，使银行能够及时的了解申贷的总金额，及时做好金额的储备。</w:t>
            </w:r>
          </w:p>
        </w:tc>
      </w:tr>
      <w:tr w14:paraId="3CF6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C46E7E">
            <w:r>
              <w:t>2084</w:t>
            </w:r>
          </w:p>
        </w:tc>
        <w:tc>
          <w:tcPr>
            <w:tcW w:w="2161" w:type="dxa"/>
          </w:tcPr>
          <w:p w14:paraId="632600C0">
            <w:r>
              <w:t>首页</w:t>
            </w:r>
          </w:p>
        </w:tc>
        <w:tc>
          <w:tcPr>
            <w:tcW w:w="2161" w:type="dxa"/>
          </w:tcPr>
          <w:p w14:paraId="70ADAE81">
            <w:r>
              <w:t>服务数据概览-审核数量统计</w:t>
            </w:r>
          </w:p>
        </w:tc>
        <w:tc>
          <w:tcPr>
            <w:tcW w:w="2161" w:type="dxa"/>
          </w:tcPr>
          <w:p w14:paraId="1F50F725">
            <w:r>
              <w:t>统计银行审核的主体申贷的数量，使银行能够查看自己的审核数量信息，银行可对审核内容进行管理。</w:t>
            </w:r>
          </w:p>
        </w:tc>
      </w:tr>
      <w:tr w14:paraId="0FB4E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4E7882">
            <w:r>
              <w:t>2085</w:t>
            </w:r>
          </w:p>
        </w:tc>
        <w:tc>
          <w:tcPr>
            <w:tcW w:w="2161" w:type="dxa"/>
          </w:tcPr>
          <w:p w14:paraId="3B7B72DD">
            <w:r>
              <w:t>首页</w:t>
            </w:r>
          </w:p>
        </w:tc>
        <w:tc>
          <w:tcPr>
            <w:tcW w:w="2161" w:type="dxa"/>
          </w:tcPr>
          <w:p w14:paraId="156B4174">
            <w:r>
              <w:t>服务数据概览-放款数量统计</w:t>
            </w:r>
          </w:p>
        </w:tc>
        <w:tc>
          <w:tcPr>
            <w:tcW w:w="2161" w:type="dxa"/>
          </w:tcPr>
          <w:p w14:paraId="63B85EFA">
            <w:r>
              <w:t>统计银行放款的主体数量，使银行清楚的了解自己入款的数量信息，做好统计记录。</w:t>
            </w:r>
          </w:p>
        </w:tc>
      </w:tr>
      <w:tr w14:paraId="4CC07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E8578A2">
            <w:r>
              <w:t>2086</w:t>
            </w:r>
          </w:p>
        </w:tc>
        <w:tc>
          <w:tcPr>
            <w:tcW w:w="2161" w:type="dxa"/>
          </w:tcPr>
          <w:p w14:paraId="2FE9F63D">
            <w:r>
              <w:t>首页</w:t>
            </w:r>
          </w:p>
        </w:tc>
        <w:tc>
          <w:tcPr>
            <w:tcW w:w="2161" w:type="dxa"/>
          </w:tcPr>
          <w:p w14:paraId="47D7D6DD">
            <w:r>
              <w:t>服务数据概览-放款金额统计</w:t>
            </w:r>
          </w:p>
        </w:tc>
        <w:tc>
          <w:tcPr>
            <w:tcW w:w="2161" w:type="dxa"/>
          </w:tcPr>
          <w:p w14:paraId="5288D0B8">
            <w:r>
              <w:t>统计银行放款金额的总数量，使银行清楚放款的金额，做好放款信息的统计。</w:t>
            </w:r>
          </w:p>
        </w:tc>
      </w:tr>
      <w:tr w14:paraId="5B636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C4E668">
            <w:r>
              <w:t>2087</w:t>
            </w:r>
          </w:p>
        </w:tc>
        <w:tc>
          <w:tcPr>
            <w:tcW w:w="2161" w:type="dxa"/>
          </w:tcPr>
          <w:p w14:paraId="3850A3ED">
            <w:r>
              <w:t>首页</w:t>
            </w:r>
          </w:p>
        </w:tc>
        <w:tc>
          <w:tcPr>
            <w:tcW w:w="2161" w:type="dxa"/>
          </w:tcPr>
          <w:p w14:paraId="7D1411BC">
            <w:r>
              <w:t>申贷类型分布占比统计</w:t>
            </w:r>
          </w:p>
        </w:tc>
        <w:tc>
          <w:tcPr>
            <w:tcW w:w="2161" w:type="dxa"/>
          </w:tcPr>
          <w:p w14:paraId="691ED67E">
            <w:r>
              <w:t>以饼图形式统计主体类型统计申贷类型的占比，让银行通过分析，可了解市场的需求。</w:t>
            </w:r>
          </w:p>
        </w:tc>
      </w:tr>
      <w:tr w14:paraId="1425C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0793BB">
            <w:r>
              <w:t>2088</w:t>
            </w:r>
          </w:p>
        </w:tc>
        <w:tc>
          <w:tcPr>
            <w:tcW w:w="2161" w:type="dxa"/>
          </w:tcPr>
          <w:p w14:paraId="68F3857A">
            <w:r>
              <w:t>首页</w:t>
            </w:r>
          </w:p>
        </w:tc>
        <w:tc>
          <w:tcPr>
            <w:tcW w:w="2161" w:type="dxa"/>
          </w:tcPr>
          <w:p w14:paraId="62546D6F">
            <w:r>
              <w:t>申贷金额分布占比统计</w:t>
            </w:r>
          </w:p>
        </w:tc>
        <w:tc>
          <w:tcPr>
            <w:tcW w:w="2161" w:type="dxa"/>
          </w:tcPr>
          <w:p w14:paraId="6057B854">
            <w:r>
              <w:t>以饼图形式统计申贷类型统计的金额占比，让银行通过分析申贷金额，分析申贷诉求。</w:t>
            </w:r>
          </w:p>
        </w:tc>
      </w:tr>
      <w:tr w14:paraId="638B5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797B55">
            <w:r>
              <w:t>2089</w:t>
            </w:r>
          </w:p>
        </w:tc>
        <w:tc>
          <w:tcPr>
            <w:tcW w:w="2161" w:type="dxa"/>
          </w:tcPr>
          <w:p w14:paraId="10C92FB7">
            <w:r>
              <w:t>首页</w:t>
            </w:r>
          </w:p>
        </w:tc>
        <w:tc>
          <w:tcPr>
            <w:tcW w:w="2161" w:type="dxa"/>
          </w:tcPr>
          <w:p w14:paraId="62A27794">
            <w:r>
              <w:t>放款审核数量占比统计</w:t>
            </w:r>
          </w:p>
        </w:tc>
        <w:tc>
          <w:tcPr>
            <w:tcW w:w="2161" w:type="dxa"/>
          </w:tcPr>
          <w:p w14:paraId="77CE5251">
            <w:r>
              <w:t>以饼图形式统计审核与放款数量的占比，通过统计分析，使银行了解审核、放款的信息。</w:t>
            </w:r>
          </w:p>
        </w:tc>
      </w:tr>
      <w:tr w14:paraId="06CF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6BB138">
            <w:r>
              <w:t>2090</w:t>
            </w:r>
          </w:p>
        </w:tc>
        <w:tc>
          <w:tcPr>
            <w:tcW w:w="2161" w:type="dxa"/>
          </w:tcPr>
          <w:p w14:paraId="00812FA3">
            <w:r>
              <w:t>首页</w:t>
            </w:r>
          </w:p>
        </w:tc>
        <w:tc>
          <w:tcPr>
            <w:tcW w:w="2161" w:type="dxa"/>
          </w:tcPr>
          <w:p w14:paraId="4E0FCC54">
            <w:r>
              <w:t>放款金额占比</w:t>
            </w:r>
          </w:p>
        </w:tc>
        <w:tc>
          <w:tcPr>
            <w:tcW w:w="2161" w:type="dxa"/>
          </w:tcPr>
          <w:p w14:paraId="4EDF64EA">
            <w:r>
              <w:t>以饼图形式统计放款金额的占比，通过对放款金额占比的分析，使银行及</w:t>
            </w:r>
            <w:r>
              <w:br w:type="textWrapping"/>
            </w:r>
            <w:r>
              <w:t>时掌握放款的相关信息。</w:t>
            </w:r>
          </w:p>
        </w:tc>
      </w:tr>
      <w:tr w14:paraId="10B71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AFD10A">
            <w:r>
              <w:t>2091</w:t>
            </w:r>
          </w:p>
        </w:tc>
        <w:tc>
          <w:tcPr>
            <w:tcW w:w="2161" w:type="dxa"/>
          </w:tcPr>
          <w:p w14:paraId="14554AC1">
            <w:r>
              <w:t>首页</w:t>
            </w:r>
          </w:p>
        </w:tc>
        <w:tc>
          <w:tcPr>
            <w:tcW w:w="2161" w:type="dxa"/>
          </w:tcPr>
          <w:p w14:paraId="70ED64B2">
            <w:r>
              <w:t>贷款数量统计</w:t>
            </w:r>
          </w:p>
        </w:tc>
        <w:tc>
          <w:tcPr>
            <w:tcW w:w="2161" w:type="dxa"/>
          </w:tcPr>
          <w:p w14:paraId="1485F39A">
            <w:r>
              <w:t>以柱状图按月份统计每月的贷款数量，通过统计每月的贷款数量，使银行掌握每月的贷款数量信息。</w:t>
            </w:r>
          </w:p>
        </w:tc>
      </w:tr>
      <w:tr w14:paraId="07F30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DDA0BB">
            <w:r>
              <w:t>2092</w:t>
            </w:r>
          </w:p>
        </w:tc>
        <w:tc>
          <w:tcPr>
            <w:tcW w:w="2161" w:type="dxa"/>
          </w:tcPr>
          <w:p w14:paraId="2B0EDF06">
            <w:r>
              <w:t>首页</w:t>
            </w:r>
          </w:p>
        </w:tc>
        <w:tc>
          <w:tcPr>
            <w:tcW w:w="2161" w:type="dxa"/>
          </w:tcPr>
          <w:p w14:paraId="237CB5B2">
            <w:r>
              <w:t>放款数量统计</w:t>
            </w:r>
          </w:p>
        </w:tc>
        <w:tc>
          <w:tcPr>
            <w:tcW w:w="2161" w:type="dxa"/>
          </w:tcPr>
          <w:p w14:paraId="47B90906">
            <w:r>
              <w:t>以柱状图按月份统计每月的放款数量，通过统计每月的放款数量，使银行掌握放款的数量信息。</w:t>
            </w:r>
          </w:p>
        </w:tc>
      </w:tr>
      <w:tr w14:paraId="42548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8E8194A">
            <w:r>
              <w:t>2093</w:t>
            </w:r>
          </w:p>
        </w:tc>
        <w:tc>
          <w:tcPr>
            <w:tcW w:w="2161" w:type="dxa"/>
          </w:tcPr>
          <w:p w14:paraId="0CF9E85F">
            <w:r>
              <w:t>首页</w:t>
            </w:r>
          </w:p>
        </w:tc>
        <w:tc>
          <w:tcPr>
            <w:tcW w:w="2161" w:type="dxa"/>
          </w:tcPr>
          <w:p w14:paraId="7A6C3FCF">
            <w:r>
              <w:t>还款数量统计</w:t>
            </w:r>
          </w:p>
        </w:tc>
        <w:tc>
          <w:tcPr>
            <w:tcW w:w="2161" w:type="dxa"/>
          </w:tcPr>
          <w:p w14:paraId="1F70967A">
            <w:r>
              <w:t>以柱状图按月份统计每月的还款数量，通过统计每月的还款数量，使银行掌握还款的数量信息。</w:t>
            </w:r>
          </w:p>
        </w:tc>
      </w:tr>
      <w:tr w14:paraId="7765E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F7D651">
            <w:r>
              <w:t>2094</w:t>
            </w:r>
          </w:p>
        </w:tc>
        <w:tc>
          <w:tcPr>
            <w:tcW w:w="2161" w:type="dxa"/>
          </w:tcPr>
          <w:p w14:paraId="6DB7EC82">
            <w:r>
              <w:t>金融产品</w:t>
            </w:r>
          </w:p>
        </w:tc>
        <w:tc>
          <w:tcPr>
            <w:tcW w:w="2161" w:type="dxa"/>
          </w:tcPr>
          <w:p w14:paraId="6F86A5B7">
            <w:r>
              <w:t>金融产品管理</w:t>
            </w:r>
          </w:p>
        </w:tc>
        <w:tc>
          <w:tcPr>
            <w:tcW w:w="2161" w:type="dxa"/>
          </w:tcPr>
          <w:p w14:paraId="0A1916E7">
            <w:r>
              <w:t>银行可对金融产品进行管理，通过后台逻辑，银行可发布自己的金融产品，运营后台审核，审核通过后则主体端可以看到金融产品进行申请。</w:t>
            </w:r>
          </w:p>
        </w:tc>
      </w:tr>
      <w:tr w14:paraId="07EA9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78E4C8">
            <w:r>
              <w:t>2095</w:t>
            </w:r>
          </w:p>
        </w:tc>
        <w:tc>
          <w:tcPr>
            <w:tcW w:w="2161" w:type="dxa"/>
          </w:tcPr>
          <w:p w14:paraId="5DB7A37F">
            <w:r>
              <w:t>金融产品</w:t>
            </w:r>
          </w:p>
        </w:tc>
        <w:tc>
          <w:tcPr>
            <w:tcW w:w="2161" w:type="dxa"/>
          </w:tcPr>
          <w:p w14:paraId="55057F7B">
            <w:r>
              <w:t>金融产品-新增</w:t>
            </w:r>
          </w:p>
        </w:tc>
        <w:tc>
          <w:tcPr>
            <w:tcW w:w="2161" w:type="dxa"/>
          </w:tcPr>
          <w:p w14:paraId="49360660">
            <w:r>
              <w:t>通过录入产品名称、最高贷款额度、贷款期限、服务类型、申请条件等信息完成金融产品的新增。</w:t>
            </w:r>
          </w:p>
        </w:tc>
      </w:tr>
      <w:tr w14:paraId="7534A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9FDAF4">
            <w:r>
              <w:t>2096</w:t>
            </w:r>
          </w:p>
        </w:tc>
        <w:tc>
          <w:tcPr>
            <w:tcW w:w="2161" w:type="dxa"/>
          </w:tcPr>
          <w:p w14:paraId="47EB64D6">
            <w:r>
              <w:t>金融产品</w:t>
            </w:r>
          </w:p>
        </w:tc>
        <w:tc>
          <w:tcPr>
            <w:tcW w:w="2161" w:type="dxa"/>
          </w:tcPr>
          <w:p w14:paraId="6BFB99DC">
            <w:r>
              <w:t>金融产品-查看</w:t>
            </w:r>
          </w:p>
        </w:tc>
        <w:tc>
          <w:tcPr>
            <w:tcW w:w="2161" w:type="dxa"/>
          </w:tcPr>
          <w:p w14:paraId="4C5427E4">
            <w:r>
              <w:t>通过对已录入的产品名称、最高贷款额度、贷款期限、服务类型、申请条件等信息完成金融产品的查看。</w:t>
            </w:r>
          </w:p>
        </w:tc>
      </w:tr>
      <w:tr w14:paraId="30D3B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AE40DA">
            <w:r>
              <w:t>2097</w:t>
            </w:r>
          </w:p>
        </w:tc>
        <w:tc>
          <w:tcPr>
            <w:tcW w:w="2161" w:type="dxa"/>
          </w:tcPr>
          <w:p w14:paraId="534425BC">
            <w:r>
              <w:t>金融产品</w:t>
            </w:r>
          </w:p>
        </w:tc>
        <w:tc>
          <w:tcPr>
            <w:tcW w:w="2161" w:type="dxa"/>
          </w:tcPr>
          <w:p w14:paraId="5C0C5E62">
            <w:r>
              <w:t>金融产品-编辑</w:t>
            </w:r>
          </w:p>
        </w:tc>
        <w:tc>
          <w:tcPr>
            <w:tcW w:w="2161" w:type="dxa"/>
          </w:tcPr>
          <w:p w14:paraId="6F42988C">
            <w:r>
              <w:t>通过对已录入产品名称、最高贷款额度、贷款期限、服务类型、申请条件等信息完成金融产品的编辑。</w:t>
            </w:r>
          </w:p>
        </w:tc>
      </w:tr>
      <w:tr w14:paraId="50B0B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7A8E7F">
            <w:r>
              <w:t>2098</w:t>
            </w:r>
          </w:p>
        </w:tc>
        <w:tc>
          <w:tcPr>
            <w:tcW w:w="2161" w:type="dxa"/>
          </w:tcPr>
          <w:p w14:paraId="3AB5475E">
            <w:r>
              <w:t>金融产品</w:t>
            </w:r>
          </w:p>
        </w:tc>
        <w:tc>
          <w:tcPr>
            <w:tcW w:w="2161" w:type="dxa"/>
          </w:tcPr>
          <w:p w14:paraId="415D97D7">
            <w:r>
              <w:t>金融产品-删除</w:t>
            </w:r>
          </w:p>
        </w:tc>
        <w:tc>
          <w:tcPr>
            <w:tcW w:w="2161" w:type="dxa"/>
          </w:tcPr>
          <w:p w14:paraId="042829D7">
            <w:r>
              <w:t>通过对已录入产品名称、最高贷款额度、贷款期限、服务类型、申请条件等有误信息完成金融产品的删除。</w:t>
            </w:r>
          </w:p>
        </w:tc>
      </w:tr>
      <w:tr w14:paraId="6E3E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BF69EB">
            <w:r>
              <w:t>2099</w:t>
            </w:r>
          </w:p>
        </w:tc>
        <w:tc>
          <w:tcPr>
            <w:tcW w:w="2161" w:type="dxa"/>
          </w:tcPr>
          <w:p w14:paraId="777584F1">
            <w:r>
              <w:t>金融产品</w:t>
            </w:r>
          </w:p>
        </w:tc>
        <w:tc>
          <w:tcPr>
            <w:tcW w:w="2161" w:type="dxa"/>
          </w:tcPr>
          <w:p w14:paraId="107EF2C6">
            <w:r>
              <w:t>金融产品--发布</w:t>
            </w:r>
          </w:p>
        </w:tc>
        <w:tc>
          <w:tcPr>
            <w:tcW w:w="2161" w:type="dxa"/>
          </w:tcPr>
          <w:p w14:paraId="4CE7636D">
            <w:r>
              <w:t>通过录入产品名称、最高贷款额度、贷款期限、服务类型、申请条件等信息，点击发布，完成金融产品的发布。</w:t>
            </w:r>
          </w:p>
        </w:tc>
      </w:tr>
      <w:tr w14:paraId="164B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50BDD3">
            <w:r>
              <w:t>2100</w:t>
            </w:r>
          </w:p>
        </w:tc>
        <w:tc>
          <w:tcPr>
            <w:tcW w:w="2161" w:type="dxa"/>
          </w:tcPr>
          <w:p w14:paraId="0844F13A">
            <w:r>
              <w:t>信贷管理</w:t>
            </w:r>
          </w:p>
        </w:tc>
        <w:tc>
          <w:tcPr>
            <w:tcW w:w="2161" w:type="dxa"/>
          </w:tcPr>
          <w:p w14:paraId="0D74FE33">
            <w:r>
              <w:t>申贷信息-待审核列表-审核</w:t>
            </w:r>
          </w:p>
        </w:tc>
        <w:tc>
          <w:tcPr>
            <w:tcW w:w="2161" w:type="dxa"/>
          </w:tcPr>
          <w:p w14:paraId="655A5293">
            <w:r>
              <w:t>银行可通过待审核列表看到主体申请的贷款，银行对主体进行审核，确定主体是否符合贷款条件。</w:t>
            </w:r>
          </w:p>
        </w:tc>
      </w:tr>
      <w:tr w14:paraId="4605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DF7CAE">
            <w:r>
              <w:t>2101</w:t>
            </w:r>
          </w:p>
        </w:tc>
        <w:tc>
          <w:tcPr>
            <w:tcW w:w="2161" w:type="dxa"/>
          </w:tcPr>
          <w:p w14:paraId="1371D6C3">
            <w:r>
              <w:t>信贷管理</w:t>
            </w:r>
          </w:p>
        </w:tc>
        <w:tc>
          <w:tcPr>
            <w:tcW w:w="2161" w:type="dxa"/>
          </w:tcPr>
          <w:p w14:paraId="5448C22F">
            <w:r>
              <w:t>申贷信息-已通过-放款</w:t>
            </w:r>
          </w:p>
        </w:tc>
        <w:tc>
          <w:tcPr>
            <w:tcW w:w="2161" w:type="dxa"/>
          </w:tcPr>
          <w:p w14:paraId="342E5F97">
            <w:r>
              <w:t>对于审核已通过贷款信息，银行可按照既定的条件和流程，录入金额后，对主体进行放款。</w:t>
            </w:r>
          </w:p>
        </w:tc>
      </w:tr>
      <w:tr w14:paraId="5B621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FDF5CA">
            <w:r>
              <w:t>2102</w:t>
            </w:r>
          </w:p>
        </w:tc>
        <w:tc>
          <w:tcPr>
            <w:tcW w:w="2161" w:type="dxa"/>
          </w:tcPr>
          <w:p w14:paraId="16CE431C">
            <w:r>
              <w:t>信贷管理</w:t>
            </w:r>
          </w:p>
        </w:tc>
        <w:tc>
          <w:tcPr>
            <w:tcW w:w="2161" w:type="dxa"/>
          </w:tcPr>
          <w:p w14:paraId="2344095B">
            <w:r>
              <w:t>申贷信息-未通过-查看</w:t>
            </w:r>
          </w:p>
        </w:tc>
        <w:tc>
          <w:tcPr>
            <w:tcW w:w="2161" w:type="dxa"/>
          </w:tcPr>
          <w:p w14:paraId="4FFFDC3B">
            <w:r>
              <w:t>对于审核未通过的贷款信息，银行驳回后，可进行贷款详情查看。帮助银行了解未通过的原因，优化贷款流程，根据客户反馈进行优化。</w:t>
            </w:r>
          </w:p>
        </w:tc>
      </w:tr>
      <w:tr w14:paraId="5F313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73B3E0">
            <w:r>
              <w:t>2103</w:t>
            </w:r>
          </w:p>
        </w:tc>
        <w:tc>
          <w:tcPr>
            <w:tcW w:w="2161" w:type="dxa"/>
          </w:tcPr>
          <w:p w14:paraId="33CFBF68">
            <w:r>
              <w:t>信贷管理</w:t>
            </w:r>
          </w:p>
        </w:tc>
        <w:tc>
          <w:tcPr>
            <w:tcW w:w="2161" w:type="dxa"/>
          </w:tcPr>
          <w:p w14:paraId="366AD4F8">
            <w:r>
              <w:t>申贷信息-已放款-还款</w:t>
            </w:r>
          </w:p>
        </w:tc>
        <w:tc>
          <w:tcPr>
            <w:tcW w:w="2161" w:type="dxa"/>
          </w:tcPr>
          <w:p w14:paraId="17672B16">
            <w:r>
              <w:t>银行可通过已还款的贷款信息，录入还款日期、还款金额后，做好还款记录，确保贷款账户的准确性。</w:t>
            </w:r>
          </w:p>
        </w:tc>
      </w:tr>
      <w:tr w14:paraId="5B62B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9C480A">
            <w:r>
              <w:t>2104</w:t>
            </w:r>
          </w:p>
        </w:tc>
        <w:tc>
          <w:tcPr>
            <w:tcW w:w="2161" w:type="dxa"/>
          </w:tcPr>
          <w:p w14:paraId="304D4D8C">
            <w:r>
              <w:t>信贷管理</w:t>
            </w:r>
          </w:p>
        </w:tc>
        <w:tc>
          <w:tcPr>
            <w:tcW w:w="2161" w:type="dxa"/>
          </w:tcPr>
          <w:p w14:paraId="37B7C7AA">
            <w:r>
              <w:t>申贷信息-已还款-查看</w:t>
            </w:r>
          </w:p>
        </w:tc>
        <w:tc>
          <w:tcPr>
            <w:tcW w:w="2161" w:type="dxa"/>
          </w:tcPr>
          <w:p w14:paraId="465F27B2">
            <w:r>
              <w:t>银行可通过已还款的贷款信息，进行放款信息的查看，帮助银行对放款信息进行跟踪，进行风险管理。</w:t>
            </w:r>
          </w:p>
        </w:tc>
      </w:tr>
      <w:tr w14:paraId="1DBA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D3438A">
            <w:r>
              <w:t>2105</w:t>
            </w:r>
          </w:p>
        </w:tc>
        <w:tc>
          <w:tcPr>
            <w:tcW w:w="2161" w:type="dxa"/>
          </w:tcPr>
          <w:p w14:paraId="4CA009E3">
            <w:r>
              <w:t>信贷管理</w:t>
            </w:r>
          </w:p>
        </w:tc>
        <w:tc>
          <w:tcPr>
            <w:tcW w:w="2161" w:type="dxa"/>
          </w:tcPr>
          <w:p w14:paraId="38C70E34">
            <w:r>
              <w:t>申贷信息-已逾期-还款</w:t>
            </w:r>
          </w:p>
        </w:tc>
        <w:tc>
          <w:tcPr>
            <w:tcW w:w="2161" w:type="dxa"/>
          </w:tcPr>
          <w:p w14:paraId="6227BFE5">
            <w:r>
              <w:t>银行可根据逾期记录，进行催收，确保贷款回款的及时性与完整性，通过已逾期的贷款信息，录入还款日期、还款金额后，完成逾期信息的还款。</w:t>
            </w:r>
          </w:p>
        </w:tc>
      </w:tr>
      <w:tr w14:paraId="6D53A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03E4A0">
            <w:r>
              <w:t>2106</w:t>
            </w:r>
          </w:p>
        </w:tc>
        <w:tc>
          <w:tcPr>
            <w:tcW w:w="2161" w:type="dxa"/>
          </w:tcPr>
          <w:p w14:paraId="1EBFEE6C">
            <w:r>
              <w:t>政策法规</w:t>
            </w:r>
          </w:p>
        </w:tc>
        <w:tc>
          <w:tcPr>
            <w:tcW w:w="2161" w:type="dxa"/>
          </w:tcPr>
          <w:p w14:paraId="547E7D32">
            <w:r>
              <w:t>政策法规-查看</w:t>
            </w:r>
          </w:p>
        </w:tc>
        <w:tc>
          <w:tcPr>
            <w:tcW w:w="2161" w:type="dxa"/>
          </w:tcPr>
          <w:p w14:paraId="2A5EAA6B">
            <w:r>
              <w:t>在政策法规的查看功能模块中，用户能够依据多种不同的分类标准，便捷地开展对应政策法规相关信息的详细查阅操作。其中涵盖了金融政策类别，在此分类下可深入了解诸如货币政策的调整导向、金融监管的相关细则、各类金融市场主体的扶持与规范政策等丰富信息；农业政策方面，包含了农业产业结构优化的战略规划、农业生产补贴的发放标准与范围界定、农业技术推广与创新的支持政策等内容。惠农信息分类里，详细记录着涉及农民生活保障、农村基础设施建设补贴、农产品销售渠道拓宽与价格保护等直接惠及农民群体利益的各项信息；此外，还设有优秀主体分类，通过这一分类可以查看在金融领域、农业领域等不同范畴内表现卓越、具有示范引领作用的企业、合作社、个人等主体的相关信息，包括其评选标准、成功经验分享以及所享受的特殊政策待遇等内容，从而为其他主体提供学习借鉴的范例与方向，全方位满足用户对于不同类型政策法规信息的多样化需求。</w:t>
            </w:r>
          </w:p>
        </w:tc>
      </w:tr>
    </w:tbl>
    <w:p w14:paraId="2AEBA7D8">
      <w:r>
        <w:rPr>
          <w:rFonts w:ascii="宋体" w:hAnsi="宋体" w:eastAsia="宋体"/>
          <w:b/>
          <w:sz w:val="32"/>
        </w:rPr>
        <w:t>4. 数据需求</w:t>
      </w:r>
    </w:p>
    <w:p w14:paraId="5CB507F3">
      <w:r>
        <w:rPr>
          <w:rFonts w:ascii="宋体" w:hAnsi="宋体" w:eastAsia="宋体"/>
          <w:b/>
          <w:sz w:val="28"/>
        </w:rPr>
        <w:t>4.1 数据分类</w:t>
      </w:r>
    </w:p>
    <w:p w14:paraId="0A32873E">
      <w:r>
        <w:t>平台数据按“静态数据”和“动态数据”两类管理。静态数据承担统一口径、组织关联、权限控制和规则配置作用；动态数据承载业务办理、状态流转、统计快照和审计留痕。</w:t>
      </w:r>
    </w:p>
    <w:p w14:paraId="205D97CF">
      <w:r>
        <w:t>4.1.1 静态数据</w:t>
      </w:r>
    </w:p>
    <w:p w14:paraId="70AAA2E8">
      <w:r>
        <w:t>静态数据主要来源于组织区划、权限体系、字典配置、财务基础设置和各模块主档模板，是全平台统一编码、统一口径和统一授权的基础。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87F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CE3B63">
            <w:pPr>
              <w:spacing w:after="0" w:line="240" w:lineRule="auto"/>
            </w:pPr>
            <w:r>
              <w:t>数据类别</w:t>
            </w:r>
          </w:p>
        </w:tc>
        <w:tc>
          <w:tcPr>
            <w:tcW w:w="2161" w:type="dxa"/>
          </w:tcPr>
          <w:p w14:paraId="7200784F">
            <w:pPr>
              <w:spacing w:after="0" w:line="240" w:lineRule="auto"/>
            </w:pPr>
            <w:r>
              <w:t>来源模块</w:t>
            </w:r>
          </w:p>
        </w:tc>
        <w:tc>
          <w:tcPr>
            <w:tcW w:w="2161" w:type="dxa"/>
          </w:tcPr>
          <w:p w14:paraId="6B7EB43F">
            <w:pPr>
              <w:spacing w:after="0" w:line="240" w:lineRule="auto"/>
            </w:pPr>
            <w:r>
              <w:t>典型对象/数据表</w:t>
            </w:r>
          </w:p>
        </w:tc>
        <w:tc>
          <w:tcPr>
            <w:tcW w:w="2161" w:type="dxa"/>
          </w:tcPr>
          <w:p w14:paraId="3921494C">
            <w:pPr>
              <w:spacing w:after="0" w:line="240" w:lineRule="auto"/>
            </w:pPr>
            <w:r>
              <w:t>主要用途</w:t>
            </w:r>
          </w:p>
        </w:tc>
      </w:tr>
      <w:tr w14:paraId="245B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02044A">
            <w:pPr>
              <w:spacing w:after="0" w:line="240" w:lineRule="auto"/>
            </w:pPr>
            <w:r>
              <w:t>行政区划与组织主数据</w:t>
            </w:r>
          </w:p>
        </w:tc>
        <w:tc>
          <w:tcPr>
            <w:tcW w:w="2161" w:type="dxa"/>
          </w:tcPr>
          <w:p w14:paraId="3407BB05">
            <w:pPr>
              <w:spacing w:after="0" w:line="240" w:lineRule="auto"/>
            </w:pPr>
            <w:r>
              <w:t>总平台、农经一张图、绩效、审计、收入台账、监管</w:t>
            </w:r>
          </w:p>
        </w:tc>
        <w:tc>
          <w:tcPr>
            <w:tcW w:w="2161" w:type="dxa"/>
          </w:tcPr>
          <w:p w14:paraId="5B4BD3AB">
            <w:pPr>
              <w:spacing w:after="0" w:line="240" w:lineRule="auto"/>
            </w:pPr>
            <w:r>
              <w:t>adm_region、dim_region、sys_org、dim_org</w:t>
            </w:r>
          </w:p>
        </w:tc>
        <w:tc>
          <w:tcPr>
            <w:tcW w:w="2161" w:type="dxa"/>
          </w:tcPr>
          <w:p w14:paraId="15B32CCE">
            <w:pPr>
              <w:spacing w:after="0" w:line="240" w:lineRule="auto"/>
            </w:pPr>
            <w:r>
              <w:t>统一区划口径、组织归属、区域汇总和地图定位</w:t>
            </w:r>
          </w:p>
        </w:tc>
      </w:tr>
      <w:tr w14:paraId="1DC8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1A5587">
            <w:pPr>
              <w:spacing w:after="0" w:line="240" w:lineRule="auto"/>
            </w:pPr>
            <w:r>
              <w:t>用户、角色与权限主数据</w:t>
            </w:r>
          </w:p>
        </w:tc>
        <w:tc>
          <w:tcPr>
            <w:tcW w:w="2161" w:type="dxa"/>
          </w:tcPr>
          <w:p w14:paraId="57DA2981">
            <w:pPr>
              <w:spacing w:after="0" w:line="240" w:lineRule="auto"/>
            </w:pPr>
            <w:r>
              <w:t>村委财务、绩效、审计、监管</w:t>
            </w:r>
          </w:p>
        </w:tc>
        <w:tc>
          <w:tcPr>
            <w:tcW w:w="2161" w:type="dxa"/>
          </w:tcPr>
          <w:p w14:paraId="13D102F0">
            <w:pPr>
              <w:spacing w:after="0" w:line="240" w:lineRule="auto"/>
            </w:pPr>
            <w:r>
              <w:t>sys_user、sys_role、sys_user_role、sys_permission</w:t>
            </w:r>
          </w:p>
        </w:tc>
        <w:tc>
          <w:tcPr>
            <w:tcW w:w="2161" w:type="dxa"/>
          </w:tcPr>
          <w:p w14:paraId="6A94BE4A">
            <w:pPr>
              <w:spacing w:after="0" w:line="240" w:lineRule="auto"/>
            </w:pPr>
            <w:r>
              <w:t>登录鉴权、菜单授权、流程分派和数据范围控制</w:t>
            </w:r>
          </w:p>
        </w:tc>
      </w:tr>
      <w:tr w14:paraId="4C2B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6B271A">
            <w:pPr>
              <w:spacing w:after="0" w:line="240" w:lineRule="auto"/>
            </w:pPr>
            <w:r>
              <w:t>数据字典与规则配置</w:t>
            </w:r>
          </w:p>
        </w:tc>
        <w:tc>
          <w:tcPr>
            <w:tcW w:w="2161" w:type="dxa"/>
          </w:tcPr>
          <w:p w14:paraId="015C053D">
            <w:pPr>
              <w:spacing w:after="0" w:line="240" w:lineRule="auto"/>
            </w:pPr>
            <w:r>
              <w:t>全平台</w:t>
            </w:r>
          </w:p>
        </w:tc>
        <w:tc>
          <w:tcPr>
            <w:tcW w:w="2161" w:type="dxa"/>
          </w:tcPr>
          <w:p w14:paraId="5161332A">
            <w:pPr>
              <w:spacing w:after="0" w:line="240" w:lineRule="auto"/>
            </w:pPr>
            <w:r>
              <w:t>sys_dict_type、sys_dict_item、warning_rule、指标/状态字典</w:t>
            </w:r>
          </w:p>
        </w:tc>
        <w:tc>
          <w:tcPr>
            <w:tcW w:w="2161" w:type="dxa"/>
          </w:tcPr>
          <w:p w14:paraId="1644EF44">
            <w:pPr>
              <w:spacing w:after="0" w:line="240" w:lineRule="auto"/>
            </w:pPr>
            <w:r>
              <w:t>统一状态枚举、业务规则、预警规则和页面下拉选项</w:t>
            </w:r>
          </w:p>
        </w:tc>
      </w:tr>
      <w:tr w14:paraId="4B1D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142780">
            <w:pPr>
              <w:spacing w:after="0" w:line="240" w:lineRule="auto"/>
            </w:pPr>
            <w:r>
              <w:t>财务基础主数据</w:t>
            </w:r>
          </w:p>
        </w:tc>
        <w:tc>
          <w:tcPr>
            <w:tcW w:w="2161" w:type="dxa"/>
          </w:tcPr>
          <w:p w14:paraId="5DA9EE8B">
            <w:pPr>
              <w:spacing w:after="0" w:line="240" w:lineRule="auto"/>
            </w:pPr>
            <w:r>
              <w:t>村委财务、农经一张图</w:t>
            </w:r>
          </w:p>
        </w:tc>
        <w:tc>
          <w:tcPr>
            <w:tcW w:w="2161" w:type="dxa"/>
          </w:tcPr>
          <w:p w14:paraId="398D29B4">
            <w:pPr>
              <w:spacing w:after="0" w:line="240" w:lineRule="auto"/>
            </w:pPr>
            <w:r>
              <w:t>账套、会计期间、会计科目、科目类别、统计指标定义</w:t>
            </w:r>
          </w:p>
        </w:tc>
        <w:tc>
          <w:tcPr>
            <w:tcW w:w="2161" w:type="dxa"/>
          </w:tcPr>
          <w:p w14:paraId="67963B5E">
            <w:pPr>
              <w:spacing w:after="0" w:line="240" w:lineRule="auto"/>
            </w:pPr>
            <w:r>
              <w:t>统一会计口径、核算维度和统计分析口径</w:t>
            </w:r>
          </w:p>
        </w:tc>
      </w:tr>
      <w:tr w14:paraId="0A0E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F2591F">
            <w:pPr>
              <w:spacing w:after="0" w:line="240" w:lineRule="auto"/>
            </w:pPr>
            <w:r>
              <w:t>业务主档与模板</w:t>
            </w:r>
          </w:p>
        </w:tc>
        <w:tc>
          <w:tcPr>
            <w:tcW w:w="2161" w:type="dxa"/>
          </w:tcPr>
          <w:p w14:paraId="667BA6C3">
            <w:pPr>
              <w:spacing w:after="0" w:line="240" w:lineRule="auto"/>
            </w:pPr>
            <w:r>
              <w:t>财务、审计、绩效、监管</w:t>
            </w:r>
          </w:p>
        </w:tc>
        <w:tc>
          <w:tcPr>
            <w:tcW w:w="2161" w:type="dxa"/>
          </w:tcPr>
          <w:p w14:paraId="2AEE580A">
            <w:pPr>
              <w:spacing w:after="0" w:line="240" w:lineRule="auto"/>
            </w:pPr>
            <w:r>
              <w:t>资产分类、合同模板、审计事项库、评分指标、报告模板、流程模板</w:t>
            </w:r>
          </w:p>
        </w:tc>
        <w:tc>
          <w:tcPr>
            <w:tcW w:w="2161" w:type="dxa"/>
          </w:tcPr>
          <w:p w14:paraId="4C44C2FB">
            <w:pPr>
              <w:spacing w:after="0" w:line="240" w:lineRule="auto"/>
            </w:pPr>
            <w:r>
              <w:t>支撑业务初始化、模板复用和流程配置</w:t>
            </w:r>
          </w:p>
        </w:tc>
      </w:tr>
      <w:tr w14:paraId="70AC5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207580">
            <w:pPr>
              <w:spacing w:after="0" w:line="240" w:lineRule="auto"/>
            </w:pPr>
            <w:r>
              <w:t>地图与分析维度</w:t>
            </w:r>
          </w:p>
        </w:tc>
        <w:tc>
          <w:tcPr>
            <w:tcW w:w="2161" w:type="dxa"/>
          </w:tcPr>
          <w:p w14:paraId="5B1B0B7F">
            <w:pPr>
              <w:spacing w:after="0" w:line="240" w:lineRule="auto"/>
            </w:pPr>
            <w:r>
              <w:t>农经一张图</w:t>
            </w:r>
          </w:p>
        </w:tc>
        <w:tc>
          <w:tcPr>
            <w:tcW w:w="2161" w:type="dxa"/>
          </w:tcPr>
          <w:p w14:paraId="1D72D449">
            <w:pPr>
              <w:spacing w:after="0" w:line="240" w:lineRule="auto"/>
            </w:pPr>
            <w:r>
              <w:t>dim_time、dim_region、dim_org</w:t>
            </w:r>
          </w:p>
        </w:tc>
        <w:tc>
          <w:tcPr>
            <w:tcW w:w="2161" w:type="dxa"/>
          </w:tcPr>
          <w:p w14:paraId="608BCB5E">
            <w:pPr>
              <w:spacing w:after="0" w:line="240" w:lineRule="auto"/>
            </w:pPr>
            <w:r>
              <w:t>支撑地图联动、时间趋势、专题钻取和多维分析</w:t>
            </w:r>
          </w:p>
        </w:tc>
      </w:tr>
    </w:tbl>
    <w:p w14:paraId="5A1FA580">
      <w:r>
        <w:t>4.1.2 动态数据</w:t>
      </w:r>
    </w:p>
    <w:p w14:paraId="2B92CAE7">
      <w:r>
        <w:t>动态数据随业务办理持续产生，覆盖财务核算、资产资源、合同履约、收入上报、绩效评价、智能审计、主体监管、风险预警和日志留痕等场景。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34A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CDB4D4">
            <w:pPr>
              <w:spacing w:after="0" w:line="240" w:lineRule="auto"/>
            </w:pPr>
            <w:r>
              <w:t>数据类别</w:t>
            </w:r>
          </w:p>
        </w:tc>
        <w:tc>
          <w:tcPr>
            <w:tcW w:w="2161" w:type="dxa"/>
          </w:tcPr>
          <w:p w14:paraId="2B91E5F2">
            <w:pPr>
              <w:spacing w:after="0" w:line="240" w:lineRule="auto"/>
            </w:pPr>
            <w:r>
              <w:t>来源模块</w:t>
            </w:r>
          </w:p>
        </w:tc>
        <w:tc>
          <w:tcPr>
            <w:tcW w:w="2161" w:type="dxa"/>
          </w:tcPr>
          <w:p w14:paraId="0883391E">
            <w:pPr>
              <w:spacing w:after="0" w:line="240" w:lineRule="auto"/>
            </w:pPr>
            <w:r>
              <w:t>典型对象/数据表</w:t>
            </w:r>
          </w:p>
        </w:tc>
        <w:tc>
          <w:tcPr>
            <w:tcW w:w="2161" w:type="dxa"/>
          </w:tcPr>
          <w:p w14:paraId="347C66BF">
            <w:pPr>
              <w:spacing w:after="0" w:line="240" w:lineRule="auto"/>
            </w:pPr>
            <w:r>
              <w:t>主要用途</w:t>
            </w:r>
          </w:p>
        </w:tc>
      </w:tr>
      <w:tr w14:paraId="6AE6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722F7C">
            <w:pPr>
              <w:spacing w:after="0" w:line="240" w:lineRule="auto"/>
            </w:pPr>
            <w:r>
              <w:t>财务核算与凭证数据</w:t>
            </w:r>
          </w:p>
        </w:tc>
        <w:tc>
          <w:tcPr>
            <w:tcW w:w="2161" w:type="dxa"/>
          </w:tcPr>
          <w:p w14:paraId="63EB9B02">
            <w:pPr>
              <w:spacing w:after="0" w:line="240" w:lineRule="auto"/>
            </w:pPr>
            <w:r>
              <w:t>村委财务、农经一张图</w:t>
            </w:r>
          </w:p>
        </w:tc>
        <w:tc>
          <w:tcPr>
            <w:tcW w:w="2161" w:type="dxa"/>
          </w:tcPr>
          <w:p w14:paraId="3D68B14B">
            <w:pPr>
              <w:spacing w:after="0" w:line="240" w:lineRule="auto"/>
            </w:pPr>
            <w:r>
              <w:t>凭证主表、凭证明细表、银行日记账、现金日记账、财务月汇总表</w:t>
            </w:r>
          </w:p>
        </w:tc>
        <w:tc>
          <w:tcPr>
            <w:tcW w:w="2161" w:type="dxa"/>
          </w:tcPr>
          <w:p w14:paraId="781E5D8A">
            <w:pPr>
              <w:spacing w:after="0" w:line="240" w:lineRule="auto"/>
            </w:pPr>
            <w:r>
              <w:t>支持凭证录入、账簿生成、报表统计和专题汇聚</w:t>
            </w:r>
          </w:p>
        </w:tc>
      </w:tr>
      <w:tr w14:paraId="7988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250AB5">
            <w:pPr>
              <w:spacing w:after="0" w:line="240" w:lineRule="auto"/>
            </w:pPr>
            <w:r>
              <w:t>资产、资源与合同数据</w:t>
            </w:r>
          </w:p>
        </w:tc>
        <w:tc>
          <w:tcPr>
            <w:tcW w:w="2161" w:type="dxa"/>
          </w:tcPr>
          <w:p w14:paraId="5E705165">
            <w:pPr>
              <w:spacing w:after="0" w:line="240" w:lineRule="auto"/>
            </w:pPr>
            <w:r>
              <w:t>村委财务、农经一张图</w:t>
            </w:r>
          </w:p>
        </w:tc>
        <w:tc>
          <w:tcPr>
            <w:tcW w:w="2161" w:type="dxa"/>
          </w:tcPr>
          <w:p w14:paraId="6C29452C">
            <w:pPr>
              <w:spacing w:after="0" w:line="240" w:lineRule="auto"/>
            </w:pPr>
            <w:r>
              <w:t>资产卡片、资产台账、资源台账、合同主表、合同执行表</w:t>
            </w:r>
          </w:p>
        </w:tc>
        <w:tc>
          <w:tcPr>
            <w:tcW w:w="2161" w:type="dxa"/>
          </w:tcPr>
          <w:p w14:paraId="203FF398">
            <w:pPr>
              <w:spacing w:after="0" w:line="240" w:lineRule="auto"/>
            </w:pPr>
            <w:r>
              <w:t>支持资产资源管理、合同履约、收付款跟踪和专题展示</w:t>
            </w:r>
          </w:p>
        </w:tc>
      </w:tr>
      <w:tr w14:paraId="0631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DC425C">
            <w:pPr>
              <w:spacing w:after="0" w:line="240" w:lineRule="auto"/>
            </w:pPr>
            <w:r>
              <w:t>收入台账与上报数据</w:t>
            </w:r>
          </w:p>
        </w:tc>
        <w:tc>
          <w:tcPr>
            <w:tcW w:w="2161" w:type="dxa"/>
          </w:tcPr>
          <w:p w14:paraId="0864E6D5">
            <w:pPr>
              <w:spacing w:after="0" w:line="240" w:lineRule="auto"/>
            </w:pPr>
            <w:r>
              <w:t>村集体经济收入台账</w:t>
            </w:r>
          </w:p>
        </w:tc>
        <w:tc>
          <w:tcPr>
            <w:tcW w:w="2161" w:type="dxa"/>
          </w:tcPr>
          <w:p w14:paraId="41B1C0E7">
            <w:pPr>
              <w:spacing w:after="0" w:line="240" w:lineRule="auto"/>
            </w:pPr>
            <w:r>
              <w:t>收入台账主表、收入台账明细表、上报批次表、区域汇总统计表</w:t>
            </w:r>
          </w:p>
        </w:tc>
        <w:tc>
          <w:tcPr>
            <w:tcW w:w="2161" w:type="dxa"/>
          </w:tcPr>
          <w:p w14:paraId="72F26E65">
            <w:pPr>
              <w:spacing w:after="0" w:line="240" w:lineRule="auto"/>
            </w:pPr>
            <w:r>
              <w:t>支持 PC/移动填报、审核上报、进度跟踪和统计分析</w:t>
            </w:r>
          </w:p>
        </w:tc>
      </w:tr>
      <w:tr w14:paraId="7B62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236DA1">
            <w:pPr>
              <w:spacing w:after="0" w:line="240" w:lineRule="auto"/>
            </w:pPr>
            <w:r>
              <w:t>绩效评价与评分数据</w:t>
            </w:r>
          </w:p>
        </w:tc>
        <w:tc>
          <w:tcPr>
            <w:tcW w:w="2161" w:type="dxa"/>
          </w:tcPr>
          <w:p w14:paraId="2D64D9E8">
            <w:pPr>
              <w:spacing w:after="0" w:line="240" w:lineRule="auto"/>
            </w:pPr>
            <w:r>
              <w:t>村集体绩效评价管理系统</w:t>
            </w:r>
          </w:p>
        </w:tc>
        <w:tc>
          <w:tcPr>
            <w:tcW w:w="2161" w:type="dxa"/>
          </w:tcPr>
          <w:p w14:paraId="5804847A">
            <w:pPr>
              <w:spacing w:after="0" w:line="240" w:lineRule="auto"/>
            </w:pPr>
            <w:r>
              <w:t>评价事项、采集任务、指标采集值、评分结果、评价报告</w:t>
            </w:r>
          </w:p>
        </w:tc>
        <w:tc>
          <w:tcPr>
            <w:tcW w:w="2161" w:type="dxa"/>
          </w:tcPr>
          <w:p w14:paraId="7DA62AC7">
            <w:pPr>
              <w:spacing w:after="0" w:line="240" w:lineRule="auto"/>
            </w:pPr>
            <w:r>
              <w:t>支持指标采集、审核、评分、报告输出和区县报送</w:t>
            </w:r>
          </w:p>
        </w:tc>
      </w:tr>
      <w:tr w14:paraId="1E7DF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0C18BA">
            <w:pPr>
              <w:spacing w:after="0" w:line="240" w:lineRule="auto"/>
            </w:pPr>
            <w:r>
              <w:t>审计过程数据</w:t>
            </w:r>
          </w:p>
        </w:tc>
        <w:tc>
          <w:tcPr>
            <w:tcW w:w="2161" w:type="dxa"/>
          </w:tcPr>
          <w:p w14:paraId="724505DE">
            <w:pPr>
              <w:spacing w:after="0" w:line="240" w:lineRule="auto"/>
            </w:pPr>
            <w:r>
              <w:t>村集体智能审计系统</w:t>
            </w:r>
          </w:p>
        </w:tc>
        <w:tc>
          <w:tcPr>
            <w:tcW w:w="2161" w:type="dxa"/>
          </w:tcPr>
          <w:p w14:paraId="60FEA943">
            <w:pPr>
              <w:spacing w:after="0" w:line="240" w:lineRule="auto"/>
            </w:pPr>
            <w:r>
              <w:t>审计计划、审计方案、资料调取、审计底稿、审计报告、整改跟踪</w:t>
            </w:r>
          </w:p>
        </w:tc>
        <w:tc>
          <w:tcPr>
            <w:tcW w:w="2161" w:type="dxa"/>
          </w:tcPr>
          <w:p w14:paraId="67FC24CD">
            <w:pPr>
              <w:spacing w:after="0" w:line="240" w:lineRule="auto"/>
            </w:pPr>
            <w:r>
              <w:t>支持审计全过程管理和问题闭环</w:t>
            </w:r>
          </w:p>
        </w:tc>
      </w:tr>
      <w:tr w14:paraId="2C8D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298F3F">
            <w:pPr>
              <w:spacing w:after="0" w:line="240" w:lineRule="auto"/>
            </w:pPr>
            <w:r>
              <w:t>主体监管与项目申报数据</w:t>
            </w:r>
          </w:p>
        </w:tc>
        <w:tc>
          <w:tcPr>
            <w:tcW w:w="2161" w:type="dxa"/>
          </w:tcPr>
          <w:p w14:paraId="025F2B66">
            <w:pPr>
              <w:spacing w:after="0" w:line="240" w:lineRule="auto"/>
            </w:pPr>
            <w:r>
              <w:t>新型农业经营主体财务经营监管系统</w:t>
            </w:r>
          </w:p>
        </w:tc>
        <w:tc>
          <w:tcPr>
            <w:tcW w:w="2161" w:type="dxa"/>
          </w:tcPr>
          <w:p w14:paraId="54304051">
            <w:pPr>
              <w:spacing w:after="0" w:line="240" w:lineRule="auto"/>
            </w:pPr>
            <w:r>
              <w:t>主体档案、成员出资、项目申报、示范监测、金融产品与贷后数据</w:t>
            </w:r>
          </w:p>
        </w:tc>
        <w:tc>
          <w:tcPr>
            <w:tcW w:w="2161" w:type="dxa"/>
          </w:tcPr>
          <w:p w14:paraId="1583FF92">
            <w:pPr>
              <w:spacing w:after="0" w:line="240" w:lineRule="auto"/>
            </w:pPr>
            <w:r>
              <w:t>支持主体画像、项目审批、示范监管和金融协同</w:t>
            </w:r>
          </w:p>
        </w:tc>
      </w:tr>
      <w:tr w14:paraId="6E14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61216C">
            <w:pPr>
              <w:spacing w:after="0" w:line="240" w:lineRule="auto"/>
            </w:pPr>
            <w:r>
              <w:t>预警快照与日志数据</w:t>
            </w:r>
          </w:p>
        </w:tc>
        <w:tc>
          <w:tcPr>
            <w:tcW w:w="2161" w:type="dxa"/>
          </w:tcPr>
          <w:p w14:paraId="00EAD93F">
            <w:pPr>
              <w:spacing w:after="0" w:line="240" w:lineRule="auto"/>
            </w:pPr>
            <w:r>
              <w:t>全平台</w:t>
            </w:r>
          </w:p>
        </w:tc>
        <w:tc>
          <w:tcPr>
            <w:tcW w:w="2161" w:type="dxa"/>
          </w:tcPr>
          <w:p w14:paraId="5B92AE56">
            <w:pPr>
              <w:spacing w:after="0" w:line="240" w:lineRule="auto"/>
            </w:pPr>
            <w:r>
              <w:t>预警事件、报表快照、操作日志、登录日志、同步日志</w:t>
            </w:r>
          </w:p>
        </w:tc>
        <w:tc>
          <w:tcPr>
            <w:tcW w:w="2161" w:type="dxa"/>
          </w:tcPr>
          <w:p w14:paraId="0F5EA5F3">
            <w:pPr>
              <w:spacing w:after="0" w:line="240" w:lineRule="auto"/>
            </w:pPr>
            <w:r>
              <w:t>支持风险预警、统计快照、运行监控和审计追溯</w:t>
            </w:r>
          </w:p>
        </w:tc>
      </w:tr>
    </w:tbl>
    <w:p w14:paraId="509A9B41">
      <w:r>
        <w:rPr>
          <w:rFonts w:ascii="宋体" w:hAnsi="宋体" w:eastAsia="宋体"/>
          <w:b/>
          <w:sz w:val="28"/>
        </w:rPr>
        <w:t>4.2 数据库设计概述</w:t>
      </w:r>
    </w:p>
    <w:p w14:paraId="1819B085">
      <w:r>
        <w:t>平台数据库设计遵循“统一主数据、分模块建模、分析与交易分层、日志留痕完整”的原则，在满足业务交易一致性的同时兼顾统计分析、地图联动和附件归档能力。</w:t>
      </w:r>
    </w:p>
    <w:p w14:paraId="7371FF72">
      <w:r>
        <w:t>4.2.1 数据库类型与选型</w:t>
      </w:r>
    </w:p>
    <w:p w14:paraId="255CE214">
      <w:r>
        <w:t>平台数据库设计以金仓数据库（KingbaseES）作为统一关系型数据库底座，按“统一主数据、分模块建模、分层治理、全程留痕”的原则建设。数据库既要支撑在线交易和统计分析，也要支撑数据采集批次管理、质量校验和追溯审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3F30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7E97E3">
            <w:pPr>
              <w:spacing w:after="0" w:line="240" w:lineRule="auto"/>
            </w:pPr>
            <w:r>
              <w:t>类型</w:t>
            </w:r>
          </w:p>
        </w:tc>
        <w:tc>
          <w:tcPr>
            <w:tcW w:w="2161" w:type="dxa"/>
          </w:tcPr>
          <w:p w14:paraId="14CD232B">
            <w:pPr>
              <w:spacing w:after="0" w:line="240" w:lineRule="auto"/>
            </w:pPr>
            <w:r>
              <w:t>建议选型</w:t>
            </w:r>
          </w:p>
        </w:tc>
        <w:tc>
          <w:tcPr>
            <w:tcW w:w="2161" w:type="dxa"/>
          </w:tcPr>
          <w:p w14:paraId="7B79AFC3">
            <w:pPr>
              <w:spacing w:after="0" w:line="240" w:lineRule="auto"/>
            </w:pPr>
            <w:r>
              <w:t>适用范围</w:t>
            </w:r>
          </w:p>
        </w:tc>
        <w:tc>
          <w:tcPr>
            <w:tcW w:w="2161" w:type="dxa"/>
          </w:tcPr>
          <w:p w14:paraId="1C4E988D">
            <w:pPr>
              <w:spacing w:after="0" w:line="240" w:lineRule="auto"/>
            </w:pPr>
            <w:r>
              <w:t>说明</w:t>
            </w:r>
          </w:p>
        </w:tc>
      </w:tr>
      <w:tr w14:paraId="5438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28D40F">
            <w:pPr>
              <w:spacing w:after="0" w:line="240" w:lineRule="auto"/>
            </w:pPr>
            <w:r>
              <w:t>业务主库</w:t>
            </w:r>
          </w:p>
        </w:tc>
        <w:tc>
          <w:tcPr>
            <w:tcW w:w="2161" w:type="dxa"/>
          </w:tcPr>
          <w:p w14:paraId="74C45253">
            <w:pPr>
              <w:spacing w:after="0" w:line="240" w:lineRule="auto"/>
            </w:pPr>
            <w:r>
              <w:t>金仓数据库（KingbaseES）</w:t>
            </w:r>
          </w:p>
        </w:tc>
        <w:tc>
          <w:tcPr>
            <w:tcW w:w="2161" w:type="dxa"/>
          </w:tcPr>
          <w:p w14:paraId="18FE6428">
            <w:pPr>
              <w:spacing w:after="0" w:line="240" w:lineRule="auto"/>
            </w:pPr>
            <w:r>
              <w:t>总平台、农经一张图、村委财务、绩效、收入台账、审计、监管</w:t>
            </w:r>
          </w:p>
        </w:tc>
        <w:tc>
          <w:tcPr>
            <w:tcW w:w="2161" w:type="dxa"/>
          </w:tcPr>
          <w:p w14:paraId="1A5BB085">
            <w:pPr>
              <w:spacing w:after="0" w:line="240" w:lineRule="auto"/>
            </w:pPr>
            <w:r>
              <w:t>统一承载业务交易、主数据、报表汇总和批次管理</w:t>
            </w:r>
          </w:p>
        </w:tc>
      </w:tr>
      <w:tr w14:paraId="54444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F19CB5">
            <w:pPr>
              <w:spacing w:after="0" w:line="240" w:lineRule="auto"/>
            </w:pPr>
            <w:r>
              <w:t>统计分析层</w:t>
            </w:r>
          </w:p>
        </w:tc>
        <w:tc>
          <w:tcPr>
            <w:tcW w:w="2161" w:type="dxa"/>
          </w:tcPr>
          <w:p w14:paraId="6E1E5E11">
            <w:pPr>
              <w:spacing w:after="0" w:line="240" w:lineRule="auto"/>
            </w:pPr>
            <w:r>
              <w:t>金仓数据库（KingbaseES）独立Schema或独立实例</w:t>
            </w:r>
          </w:p>
        </w:tc>
        <w:tc>
          <w:tcPr>
            <w:tcW w:w="2161" w:type="dxa"/>
          </w:tcPr>
          <w:p w14:paraId="3228E2D3">
            <w:pPr>
              <w:spacing w:after="0" w:line="240" w:lineRule="auto"/>
            </w:pPr>
            <w:r>
              <w:t>统计报表、专题分析、汇总查询</w:t>
            </w:r>
          </w:p>
        </w:tc>
        <w:tc>
          <w:tcPr>
            <w:tcW w:w="2161" w:type="dxa"/>
          </w:tcPr>
          <w:p w14:paraId="3F1A0C20">
            <w:pPr>
              <w:spacing w:after="0" w:line="240" w:lineRule="auto"/>
            </w:pPr>
            <w:r>
              <w:t>与交易层逻辑隔离，降低复杂统计对交易性能的影响</w:t>
            </w:r>
          </w:p>
        </w:tc>
      </w:tr>
      <w:tr w14:paraId="5990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D3AB81">
            <w:pPr>
              <w:spacing w:after="0" w:line="240" w:lineRule="auto"/>
            </w:pPr>
            <w:r>
              <w:t>日志审计层</w:t>
            </w:r>
          </w:p>
        </w:tc>
        <w:tc>
          <w:tcPr>
            <w:tcW w:w="2161" w:type="dxa"/>
          </w:tcPr>
          <w:p w14:paraId="2A4ED4BA">
            <w:pPr>
              <w:spacing w:after="0" w:line="240" w:lineRule="auto"/>
            </w:pPr>
            <w:r>
              <w:t>金仓数据库（KingbaseES）</w:t>
            </w:r>
          </w:p>
        </w:tc>
        <w:tc>
          <w:tcPr>
            <w:tcW w:w="2161" w:type="dxa"/>
          </w:tcPr>
          <w:p w14:paraId="43A036D7">
            <w:pPr>
              <w:spacing w:after="0" w:line="240" w:lineRule="auto"/>
            </w:pPr>
            <w:r>
              <w:t>采集批次、接口调用、审计留痕、异常日志</w:t>
            </w:r>
          </w:p>
        </w:tc>
        <w:tc>
          <w:tcPr>
            <w:tcW w:w="2161" w:type="dxa"/>
          </w:tcPr>
          <w:p w14:paraId="0E48E7E2">
            <w:pPr>
              <w:spacing w:after="0" w:line="240" w:lineRule="auto"/>
            </w:pPr>
            <w:r>
              <w:t>保证全过程留痕、可审计和可回溯</w:t>
            </w:r>
          </w:p>
        </w:tc>
      </w:tr>
      <w:tr w14:paraId="0A33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36D872">
            <w:pPr>
              <w:spacing w:after="0" w:line="240" w:lineRule="auto"/>
            </w:pPr>
            <w:r>
              <w:t>设计要求</w:t>
            </w:r>
          </w:p>
        </w:tc>
        <w:tc>
          <w:tcPr>
            <w:tcW w:w="2161" w:type="dxa"/>
          </w:tcPr>
          <w:p w14:paraId="01CA2FEF">
            <w:pPr>
              <w:spacing w:after="0" w:line="240" w:lineRule="auto"/>
            </w:pPr>
            <w:r>
              <w:t>统一编码、统一字典、统一权限模型</w:t>
            </w:r>
          </w:p>
        </w:tc>
        <w:tc>
          <w:tcPr>
            <w:tcW w:w="2161" w:type="dxa"/>
          </w:tcPr>
          <w:p w14:paraId="46EF0AD6">
            <w:pPr>
              <w:spacing w:after="0" w:line="240" w:lineRule="auto"/>
            </w:pPr>
            <w:r>
              <w:t>全平台</w:t>
            </w:r>
          </w:p>
        </w:tc>
        <w:tc>
          <w:tcPr>
            <w:tcW w:w="2161" w:type="dxa"/>
          </w:tcPr>
          <w:p w14:paraId="60B0044F">
            <w:pPr>
              <w:spacing w:after="0" w:line="240" w:lineRule="auto"/>
            </w:pPr>
            <w:r>
              <w:t>避免跨模块重复建模和口径不一致</w:t>
            </w:r>
          </w:p>
        </w:tc>
      </w:tr>
    </w:tbl>
    <w:p w14:paraId="77AB2995">
      <w:r>
        <w:t>4.2.2 数据表结构</w:t>
      </w:r>
    </w:p>
    <w:p w14:paraId="26EA39D8">
      <w:r>
        <w:t>根据现有数据结构设计，平台数据表总体分为公共基础表、主题事实表、业务过程表、统计快照表和日志审计表五类。需求规格说明书保留模块级核心表范围，用于明确业务数据承载边界。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1839"/>
        <w:gridCol w:w="3392"/>
        <w:gridCol w:w="1839"/>
      </w:tblGrid>
      <w:tr w14:paraId="5020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86B9B7">
            <w:pPr>
              <w:spacing w:after="0" w:line="240" w:lineRule="auto"/>
            </w:pPr>
            <w:r>
              <w:t>表类别</w:t>
            </w:r>
          </w:p>
        </w:tc>
        <w:tc>
          <w:tcPr>
            <w:tcW w:w="2161" w:type="dxa"/>
          </w:tcPr>
          <w:p w14:paraId="6B7A0835">
            <w:pPr>
              <w:spacing w:after="0" w:line="240" w:lineRule="auto"/>
            </w:pPr>
            <w:r>
              <w:t>典型来源模块</w:t>
            </w:r>
          </w:p>
        </w:tc>
        <w:tc>
          <w:tcPr>
            <w:tcW w:w="2161" w:type="dxa"/>
          </w:tcPr>
          <w:p w14:paraId="38D15513">
            <w:pPr>
              <w:spacing w:after="0" w:line="240" w:lineRule="auto"/>
            </w:pPr>
            <w:r>
              <w:t>代表数据表/表组</w:t>
            </w:r>
          </w:p>
        </w:tc>
        <w:tc>
          <w:tcPr>
            <w:tcW w:w="2161" w:type="dxa"/>
          </w:tcPr>
          <w:p w14:paraId="28CF1434">
            <w:pPr>
              <w:spacing w:after="0" w:line="240" w:lineRule="auto"/>
            </w:pPr>
            <w:r>
              <w:t>作用说明</w:t>
            </w:r>
          </w:p>
        </w:tc>
      </w:tr>
      <w:tr w14:paraId="45052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9887CD">
            <w:pPr>
              <w:spacing w:after="0" w:line="240" w:lineRule="auto"/>
            </w:pPr>
            <w:r>
              <w:t>公共基础表</w:t>
            </w:r>
          </w:p>
        </w:tc>
        <w:tc>
          <w:tcPr>
            <w:tcW w:w="2161" w:type="dxa"/>
          </w:tcPr>
          <w:p w14:paraId="4A99C38F">
            <w:pPr>
              <w:spacing w:after="0" w:line="240" w:lineRule="auto"/>
            </w:pPr>
            <w:r>
              <w:t>全平台</w:t>
            </w:r>
          </w:p>
        </w:tc>
        <w:tc>
          <w:tcPr>
            <w:tcW w:w="2161" w:type="dxa"/>
          </w:tcPr>
          <w:p w14:paraId="0B361C46">
            <w:pPr>
              <w:spacing w:after="0" w:line="240" w:lineRule="auto"/>
            </w:pPr>
            <w:r>
              <w:t>adm_region、sys_org、sys_user、sys_role、sys_permission、sys_dict_item</w:t>
            </w:r>
          </w:p>
        </w:tc>
        <w:tc>
          <w:tcPr>
            <w:tcW w:w="2161" w:type="dxa"/>
          </w:tcPr>
          <w:p w14:paraId="3BBBD7F6">
            <w:pPr>
              <w:spacing w:after="0" w:line="240" w:lineRule="auto"/>
            </w:pPr>
            <w:r>
              <w:t>统一组织、区划、用户、角色、权限和字典基础能力</w:t>
            </w:r>
          </w:p>
        </w:tc>
      </w:tr>
      <w:tr w14:paraId="4CD1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10916D">
            <w:pPr>
              <w:spacing w:after="0" w:line="240" w:lineRule="auto"/>
            </w:pPr>
            <w:r>
              <w:t>主题事实表</w:t>
            </w:r>
          </w:p>
        </w:tc>
        <w:tc>
          <w:tcPr>
            <w:tcW w:w="2161" w:type="dxa"/>
          </w:tcPr>
          <w:p w14:paraId="18CBDDFF">
            <w:pPr>
              <w:spacing w:after="0" w:line="240" w:lineRule="auto"/>
            </w:pPr>
            <w:r>
              <w:t>农经一张图</w:t>
            </w:r>
          </w:p>
        </w:tc>
        <w:tc>
          <w:tcPr>
            <w:tcW w:w="2161" w:type="dxa"/>
          </w:tcPr>
          <w:p w14:paraId="0D308065">
            <w:pPr>
              <w:spacing w:after="0" w:line="240" w:lineRule="auto"/>
            </w:pPr>
            <w:r>
              <w:t>fact_finance_monthly_summary、fact_asset_item、fact_resource_item、fact_contract_main、fact_warning_event</w:t>
            </w:r>
          </w:p>
        </w:tc>
        <w:tc>
          <w:tcPr>
            <w:tcW w:w="2161" w:type="dxa"/>
          </w:tcPr>
          <w:p w14:paraId="44D7E429">
            <w:pPr>
              <w:spacing w:after="0" w:line="240" w:lineRule="auto"/>
            </w:pPr>
            <w:r>
              <w:t>承接各专题汇总结果、地图展示和预警分析</w:t>
            </w:r>
          </w:p>
        </w:tc>
      </w:tr>
      <w:tr w14:paraId="2724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29D044">
            <w:pPr>
              <w:spacing w:after="0" w:line="240" w:lineRule="auto"/>
            </w:pPr>
            <w:r>
              <w:t>业务过程表</w:t>
            </w:r>
          </w:p>
        </w:tc>
        <w:tc>
          <w:tcPr>
            <w:tcW w:w="2161" w:type="dxa"/>
          </w:tcPr>
          <w:p w14:paraId="0F2F33C1">
            <w:pPr>
              <w:spacing w:after="0" w:line="240" w:lineRule="auto"/>
            </w:pPr>
            <w:r>
              <w:t>村委财务、收入台账、绩效、审计、监管</w:t>
            </w:r>
          </w:p>
        </w:tc>
        <w:tc>
          <w:tcPr>
            <w:tcW w:w="2161" w:type="dxa"/>
          </w:tcPr>
          <w:p w14:paraId="1AEA5467">
            <w:pPr>
              <w:spacing w:after="0" w:line="240" w:lineRule="auto"/>
            </w:pPr>
            <w:r>
              <w:t>凭证、台账、采集任务、审计方案、项目申报、审批实例等</w:t>
            </w:r>
          </w:p>
        </w:tc>
        <w:tc>
          <w:tcPr>
            <w:tcW w:w="2161" w:type="dxa"/>
          </w:tcPr>
          <w:p w14:paraId="404F8895">
            <w:pPr>
              <w:spacing w:after="0" w:line="240" w:lineRule="auto"/>
            </w:pPr>
            <w:r>
              <w:t>记录业务办理过程、状态流转和责任主体</w:t>
            </w:r>
          </w:p>
        </w:tc>
      </w:tr>
      <w:tr w14:paraId="0601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296968">
            <w:pPr>
              <w:spacing w:after="0" w:line="240" w:lineRule="auto"/>
            </w:pPr>
            <w:r>
              <w:t>统计快照表</w:t>
            </w:r>
          </w:p>
        </w:tc>
        <w:tc>
          <w:tcPr>
            <w:tcW w:w="2161" w:type="dxa"/>
          </w:tcPr>
          <w:p w14:paraId="40C73A9C">
            <w:pPr>
              <w:spacing w:after="0" w:line="240" w:lineRule="auto"/>
            </w:pPr>
            <w:r>
              <w:t>农经一张图、收入台账、绩效、财务报表</w:t>
            </w:r>
          </w:p>
        </w:tc>
        <w:tc>
          <w:tcPr>
            <w:tcW w:w="2161" w:type="dxa"/>
          </w:tcPr>
          <w:p w14:paraId="578EA8DD">
            <w:pPr>
              <w:spacing w:after="0" w:line="240" w:lineRule="auto"/>
            </w:pPr>
            <w:r>
              <w:t>月汇总、报表快照、区域统计、评分结果、做账进度快照</w:t>
            </w:r>
          </w:p>
        </w:tc>
        <w:tc>
          <w:tcPr>
            <w:tcW w:w="2161" w:type="dxa"/>
          </w:tcPr>
          <w:p w14:paraId="5DF7A4C5">
            <w:pPr>
              <w:spacing w:after="0" w:line="240" w:lineRule="auto"/>
            </w:pPr>
            <w:r>
              <w:t>支撑大屏展示、趋势分析、报表留痕和历史比对</w:t>
            </w:r>
          </w:p>
        </w:tc>
      </w:tr>
      <w:tr w14:paraId="6FE1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0170CB">
            <w:pPr>
              <w:spacing w:after="0" w:line="240" w:lineRule="auto"/>
            </w:pPr>
            <w:r>
              <w:t>日志审计表</w:t>
            </w:r>
          </w:p>
        </w:tc>
        <w:tc>
          <w:tcPr>
            <w:tcW w:w="2161" w:type="dxa"/>
          </w:tcPr>
          <w:p w14:paraId="4BE28A09">
            <w:pPr>
              <w:spacing w:after="0" w:line="240" w:lineRule="auto"/>
            </w:pPr>
            <w:r>
              <w:t>全平台</w:t>
            </w:r>
          </w:p>
        </w:tc>
        <w:tc>
          <w:tcPr>
            <w:tcW w:w="2161" w:type="dxa"/>
          </w:tcPr>
          <w:p w14:paraId="0CC9CBB5">
            <w:pPr>
              <w:spacing w:after="0" w:line="240" w:lineRule="auto"/>
            </w:pPr>
            <w:r>
              <w:t>sys_login_log、sys_op_log、同步日志、操作记录、审批历史</w:t>
            </w:r>
          </w:p>
        </w:tc>
        <w:tc>
          <w:tcPr>
            <w:tcW w:w="2161" w:type="dxa"/>
          </w:tcPr>
          <w:p w14:paraId="12AB911C">
            <w:pPr>
              <w:spacing w:after="0" w:line="240" w:lineRule="auto"/>
            </w:pPr>
            <w:r>
              <w:t>满足系统运维、审计追踪和问题定位需求</w:t>
            </w:r>
          </w:p>
        </w:tc>
      </w:tr>
      <w:tr w14:paraId="2464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37F593">
            <w:pPr>
              <w:spacing w:after="0" w:line="240" w:lineRule="auto"/>
            </w:pPr>
            <w:r>
              <w:t>序号</w:t>
            </w:r>
          </w:p>
        </w:tc>
        <w:tc>
          <w:tcPr>
            <w:tcW w:w="2161" w:type="dxa"/>
          </w:tcPr>
          <w:p w14:paraId="6309C8DD">
            <w:pPr>
              <w:spacing w:after="0" w:line="240" w:lineRule="auto"/>
            </w:pPr>
            <w:r>
              <w:t>模块</w:t>
            </w:r>
          </w:p>
        </w:tc>
        <w:tc>
          <w:tcPr>
            <w:tcW w:w="2161" w:type="dxa"/>
          </w:tcPr>
          <w:p w14:paraId="392B9E7F">
            <w:pPr>
              <w:spacing w:after="0" w:line="240" w:lineRule="auto"/>
            </w:pPr>
            <w:r>
              <w:t>核心数据表/表组</w:t>
            </w:r>
          </w:p>
        </w:tc>
        <w:tc>
          <w:tcPr>
            <w:tcW w:w="2161" w:type="dxa"/>
          </w:tcPr>
          <w:p w14:paraId="447C69A1">
            <w:pPr>
              <w:spacing w:after="0" w:line="240" w:lineRule="auto"/>
            </w:pPr>
            <w:r>
              <w:t>主要承载内容</w:t>
            </w:r>
          </w:p>
        </w:tc>
      </w:tr>
      <w:tr w14:paraId="18F4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217192">
            <w:pPr>
              <w:spacing w:after="0" w:line="240" w:lineRule="auto"/>
            </w:pPr>
            <w:r>
              <w:t>1</w:t>
            </w:r>
          </w:p>
        </w:tc>
        <w:tc>
          <w:tcPr>
            <w:tcW w:w="2161" w:type="dxa"/>
          </w:tcPr>
          <w:p w14:paraId="7093F795">
            <w:pPr>
              <w:spacing w:after="0" w:line="240" w:lineRule="auto"/>
            </w:pPr>
            <w:r>
              <w:t>平台公共主数据</w:t>
            </w:r>
          </w:p>
        </w:tc>
        <w:tc>
          <w:tcPr>
            <w:tcW w:w="2161" w:type="dxa"/>
          </w:tcPr>
          <w:p w14:paraId="293570FA">
            <w:pPr>
              <w:spacing w:after="0" w:line="240" w:lineRule="auto"/>
            </w:pPr>
            <w:r>
              <w:t>行政区划、组织、用户、角色、权限、字典、流程模板</w:t>
            </w:r>
          </w:p>
        </w:tc>
        <w:tc>
          <w:tcPr>
            <w:tcW w:w="2161" w:type="dxa"/>
          </w:tcPr>
          <w:p w14:paraId="215A4A0D">
            <w:pPr>
              <w:spacing w:after="0" w:line="240" w:lineRule="auto"/>
            </w:pPr>
            <w:r>
              <w:t>作为全部业务系统统一主数据底座和授权基础</w:t>
            </w:r>
          </w:p>
        </w:tc>
      </w:tr>
      <w:tr w14:paraId="404F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6803CD">
            <w:pPr>
              <w:spacing w:after="0" w:line="240" w:lineRule="auto"/>
            </w:pPr>
            <w:r>
              <w:t>2</w:t>
            </w:r>
          </w:p>
        </w:tc>
        <w:tc>
          <w:tcPr>
            <w:tcW w:w="2161" w:type="dxa"/>
          </w:tcPr>
          <w:p w14:paraId="400CBE2A">
            <w:pPr>
              <w:spacing w:after="0" w:line="240" w:lineRule="auto"/>
            </w:pPr>
            <w:r>
              <w:t>农经一张图</w:t>
            </w:r>
          </w:p>
        </w:tc>
        <w:tc>
          <w:tcPr>
            <w:tcW w:w="2161" w:type="dxa"/>
          </w:tcPr>
          <w:p w14:paraId="327C5367">
            <w:pPr>
              <w:spacing w:after="0" w:line="240" w:lineRule="auto"/>
            </w:pPr>
            <w:r>
              <w:t>dim_region、dim_org、dim_time、fact_finance_monthly_summary、fact_asset_item、fact_contract_main、warning_rule、fact_warning_event</w:t>
            </w:r>
          </w:p>
        </w:tc>
        <w:tc>
          <w:tcPr>
            <w:tcW w:w="2161" w:type="dxa"/>
          </w:tcPr>
          <w:p w14:paraId="6F14BA4A">
            <w:pPr>
              <w:spacing w:after="0" w:line="240" w:lineRule="auto"/>
            </w:pPr>
            <w:r>
              <w:t>承接多专题汇聚、地图展示、区域钻取和风险预警</w:t>
            </w:r>
          </w:p>
        </w:tc>
      </w:tr>
      <w:tr w14:paraId="53A5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FCA497">
            <w:pPr>
              <w:spacing w:after="0" w:line="240" w:lineRule="auto"/>
            </w:pPr>
            <w:r>
              <w:t>3</w:t>
            </w:r>
          </w:p>
        </w:tc>
        <w:tc>
          <w:tcPr>
            <w:tcW w:w="2161" w:type="dxa"/>
          </w:tcPr>
          <w:p w14:paraId="46B065C2">
            <w:pPr>
              <w:spacing w:after="0" w:line="240" w:lineRule="auto"/>
            </w:pPr>
            <w:r>
              <w:t>村委财务事务管理系统</w:t>
            </w:r>
          </w:p>
        </w:tc>
        <w:tc>
          <w:tcPr>
            <w:tcW w:w="2161" w:type="dxa"/>
          </w:tcPr>
          <w:p w14:paraId="4E3CB15B">
            <w:pPr>
              <w:spacing w:after="0" w:line="240" w:lineRule="auto"/>
            </w:pPr>
            <w:r>
              <w:t>账套、会计期间、会计科目、凭证主表、凭证明细表、银行日记账、资产卡片、合同主表、审批实例表</w:t>
            </w:r>
          </w:p>
        </w:tc>
        <w:tc>
          <w:tcPr>
            <w:tcW w:w="2161" w:type="dxa"/>
          </w:tcPr>
          <w:p w14:paraId="58B5C6A5">
            <w:pPr>
              <w:spacing w:after="0" w:line="240" w:lineRule="auto"/>
            </w:pPr>
            <w:r>
              <w:t>承接村级财务、资金、资产、合同和审批闭环业务</w:t>
            </w:r>
          </w:p>
        </w:tc>
      </w:tr>
      <w:tr w14:paraId="586A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200678">
            <w:pPr>
              <w:spacing w:after="0" w:line="240" w:lineRule="auto"/>
            </w:pPr>
            <w:r>
              <w:t>4</w:t>
            </w:r>
          </w:p>
        </w:tc>
        <w:tc>
          <w:tcPr>
            <w:tcW w:w="2161" w:type="dxa"/>
          </w:tcPr>
          <w:p w14:paraId="156385E7">
            <w:pPr>
              <w:spacing w:after="0" w:line="240" w:lineRule="auto"/>
            </w:pPr>
            <w:r>
              <w:t>村集体绩效评价管理系统</w:t>
            </w:r>
          </w:p>
        </w:tc>
        <w:tc>
          <w:tcPr>
            <w:tcW w:w="2161" w:type="dxa"/>
          </w:tcPr>
          <w:p w14:paraId="3F2A7AD0">
            <w:pPr>
              <w:spacing w:after="0" w:line="240" w:lineRule="auto"/>
            </w:pPr>
            <w:r>
              <w:t>评价事项、指标定义、采集任务、指标采集值、评分结果、评价报告</w:t>
            </w:r>
          </w:p>
        </w:tc>
        <w:tc>
          <w:tcPr>
            <w:tcW w:w="2161" w:type="dxa"/>
          </w:tcPr>
          <w:p w14:paraId="2CC93934">
            <w:pPr>
              <w:spacing w:after="0" w:line="240" w:lineRule="auto"/>
            </w:pPr>
            <w:r>
              <w:t>承接指标采集、审核、评分、报告生成和区县报送</w:t>
            </w:r>
          </w:p>
        </w:tc>
      </w:tr>
      <w:tr w14:paraId="7F10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BAE428">
            <w:pPr>
              <w:spacing w:after="0" w:line="240" w:lineRule="auto"/>
            </w:pPr>
            <w:r>
              <w:t>5</w:t>
            </w:r>
          </w:p>
        </w:tc>
        <w:tc>
          <w:tcPr>
            <w:tcW w:w="2161" w:type="dxa"/>
          </w:tcPr>
          <w:p w14:paraId="319AD458">
            <w:pPr>
              <w:spacing w:after="0" w:line="240" w:lineRule="auto"/>
            </w:pPr>
            <w:r>
              <w:t>村集体经济收入台账系统</w:t>
            </w:r>
          </w:p>
        </w:tc>
        <w:tc>
          <w:tcPr>
            <w:tcW w:w="2161" w:type="dxa"/>
          </w:tcPr>
          <w:p w14:paraId="70123693">
            <w:pPr>
              <w:spacing w:after="0" w:line="240" w:lineRule="auto"/>
            </w:pPr>
            <w:r>
              <w:t>收入台账主表、收入台账明细表、台账附件表、上报批次表、区域汇总统计表</w:t>
            </w:r>
          </w:p>
        </w:tc>
        <w:tc>
          <w:tcPr>
            <w:tcW w:w="2161" w:type="dxa"/>
          </w:tcPr>
          <w:p w14:paraId="6F65848A">
            <w:pPr>
              <w:spacing w:after="0" w:line="240" w:lineRule="auto"/>
            </w:pPr>
            <w:r>
              <w:t>承接收入填报、审核上报、移动端填报和统计分析</w:t>
            </w:r>
          </w:p>
        </w:tc>
      </w:tr>
      <w:tr w14:paraId="5508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3A0621">
            <w:pPr>
              <w:spacing w:after="0" w:line="240" w:lineRule="auto"/>
            </w:pPr>
            <w:r>
              <w:t>6</w:t>
            </w:r>
          </w:p>
        </w:tc>
        <w:tc>
          <w:tcPr>
            <w:tcW w:w="2161" w:type="dxa"/>
          </w:tcPr>
          <w:p w14:paraId="063F8914">
            <w:pPr>
              <w:spacing w:after="0" w:line="240" w:lineRule="auto"/>
            </w:pPr>
            <w:r>
              <w:t>村集体智能审计系统</w:t>
            </w:r>
          </w:p>
        </w:tc>
        <w:tc>
          <w:tcPr>
            <w:tcW w:w="2161" w:type="dxa"/>
          </w:tcPr>
          <w:p w14:paraId="6F8BB35F">
            <w:pPr>
              <w:spacing w:after="0" w:line="240" w:lineRule="auto"/>
            </w:pPr>
            <w:r>
              <w:t>审计计划、审计方案、资料调取、审计底稿、审计报告、整改跟踪、附件表</w:t>
            </w:r>
          </w:p>
        </w:tc>
        <w:tc>
          <w:tcPr>
            <w:tcW w:w="2161" w:type="dxa"/>
          </w:tcPr>
          <w:p w14:paraId="02B1FDDB">
            <w:pPr>
              <w:spacing w:after="0" w:line="240" w:lineRule="auto"/>
            </w:pPr>
            <w:r>
              <w:t>承接审计全过程管理、问题闭环和档案留痕</w:t>
            </w:r>
          </w:p>
        </w:tc>
      </w:tr>
      <w:tr w14:paraId="64E5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8E6C55C">
            <w:pPr>
              <w:spacing w:after="0" w:line="240" w:lineRule="auto"/>
            </w:pPr>
            <w:r>
              <w:t>7</w:t>
            </w:r>
          </w:p>
        </w:tc>
        <w:tc>
          <w:tcPr>
            <w:tcW w:w="2161" w:type="dxa"/>
          </w:tcPr>
          <w:p w14:paraId="72CC3941">
            <w:pPr>
              <w:spacing w:after="0" w:line="240" w:lineRule="auto"/>
            </w:pPr>
            <w:r>
              <w:t>新型农业经营主体财务经营监管系统</w:t>
            </w:r>
          </w:p>
        </w:tc>
        <w:tc>
          <w:tcPr>
            <w:tcW w:w="2161" w:type="dxa"/>
          </w:tcPr>
          <w:p w14:paraId="52A6E0B1">
            <w:pPr>
              <w:spacing w:after="0" w:line="240" w:lineRule="auto"/>
            </w:pPr>
            <w:r>
              <w:t>主体档案、成员出资、经营统计、项目申报、示范监测、金融产品与贷后、公告政策表</w:t>
            </w:r>
          </w:p>
        </w:tc>
        <w:tc>
          <w:tcPr>
            <w:tcW w:w="2161" w:type="dxa"/>
          </w:tcPr>
          <w:p w14:paraId="24334B2D">
            <w:pPr>
              <w:spacing w:after="0" w:line="240" w:lineRule="auto"/>
            </w:pPr>
            <w:r>
              <w:t>承接主体监管、项目审批、金融服务协同和政策服务</w:t>
            </w:r>
          </w:p>
        </w:tc>
      </w:tr>
    </w:tbl>
    <w:p w14:paraId="1CC489A3">
      <w:r>
        <w:t>说明：本节用于明确需求规格层面的数据承载范围和核心表对象，不替代后续数据库详细设计。详细字段设计、索引设计和物理建模内容在后续设计文档中明确。</w:t>
      </w:r>
    </w:p>
    <w:p w14:paraId="0A1D0D55">
      <w:r>
        <w:rPr>
          <w:rFonts w:ascii="宋体" w:hAnsi="宋体" w:eastAsia="宋体"/>
          <w:b/>
          <w:sz w:val="28"/>
        </w:rPr>
        <w:t>4.3 数据词典</w:t>
      </w:r>
    </w:p>
    <w:p w14:paraId="24FCDD41">
      <w:r>
        <w:t>数据字典用于统一全平台业务编码、状态枚举、分类口径和接口传输值，确保跨模块的数据采集、业务流转、统计分析和页面展示保持一致。</w:t>
      </w:r>
    </w:p>
    <w:p w14:paraId="5657F3FC">
      <w:r>
        <w:t>字典管理原则：同一业务含义仅保留一个主字典编码；跨模块复用优先采用平台级字典；新增字典项时需同步评估页面展示、接口传输、统计口径和历史数据兼容。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A82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185BB4">
            <w:pPr>
              <w:spacing w:after="0" w:line="240" w:lineRule="auto"/>
            </w:pPr>
            <w:r>
              <w:t>字典类别</w:t>
            </w:r>
          </w:p>
        </w:tc>
        <w:tc>
          <w:tcPr>
            <w:tcW w:w="2161" w:type="dxa"/>
          </w:tcPr>
          <w:p w14:paraId="6378C5B7">
            <w:pPr>
              <w:spacing w:after="0" w:line="240" w:lineRule="auto"/>
            </w:pPr>
            <w:r>
              <w:t>典型字典项</w:t>
            </w:r>
          </w:p>
        </w:tc>
        <w:tc>
          <w:tcPr>
            <w:tcW w:w="2161" w:type="dxa"/>
          </w:tcPr>
          <w:p w14:paraId="2B82EDBD">
            <w:pPr>
              <w:spacing w:after="0" w:line="240" w:lineRule="auto"/>
            </w:pPr>
            <w:r>
              <w:t>适用模块</w:t>
            </w:r>
          </w:p>
        </w:tc>
        <w:tc>
          <w:tcPr>
            <w:tcW w:w="2161" w:type="dxa"/>
          </w:tcPr>
          <w:p w14:paraId="7B85F46A">
            <w:pPr>
              <w:spacing w:after="0" w:line="240" w:lineRule="auto"/>
            </w:pPr>
            <w:r>
              <w:t>用途说明</w:t>
            </w:r>
          </w:p>
        </w:tc>
      </w:tr>
      <w:tr w14:paraId="4C2BA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8ADA3C">
            <w:pPr>
              <w:spacing w:after="0" w:line="240" w:lineRule="auto"/>
            </w:pPr>
            <w:r>
              <w:t>组织区划字典</w:t>
            </w:r>
          </w:p>
        </w:tc>
        <w:tc>
          <w:tcPr>
            <w:tcW w:w="2161" w:type="dxa"/>
          </w:tcPr>
          <w:p w14:paraId="26BA1DB8">
            <w:pPr>
              <w:spacing w:after="0" w:line="240" w:lineRule="auto"/>
            </w:pPr>
            <w:r>
              <w:t>省、市、县、乡镇、村、组</w:t>
            </w:r>
          </w:p>
        </w:tc>
        <w:tc>
          <w:tcPr>
            <w:tcW w:w="2161" w:type="dxa"/>
          </w:tcPr>
          <w:p w14:paraId="7231DE9C">
            <w:pPr>
              <w:spacing w:after="0" w:line="240" w:lineRule="auto"/>
            </w:pPr>
            <w:r>
              <w:t>全平台</w:t>
            </w:r>
          </w:p>
        </w:tc>
        <w:tc>
          <w:tcPr>
            <w:tcW w:w="2161" w:type="dxa"/>
          </w:tcPr>
          <w:p w14:paraId="4A87E9A3">
            <w:pPr>
              <w:spacing w:after="0" w:line="240" w:lineRule="auto"/>
            </w:pPr>
            <w:r>
              <w:t>统一区划口径和区域汇总维度</w:t>
            </w:r>
          </w:p>
        </w:tc>
      </w:tr>
      <w:tr w14:paraId="1BF8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062930">
            <w:pPr>
              <w:spacing w:after="0" w:line="240" w:lineRule="auto"/>
            </w:pPr>
            <w:r>
              <w:t>用户权限字典</w:t>
            </w:r>
          </w:p>
        </w:tc>
        <w:tc>
          <w:tcPr>
            <w:tcW w:w="2161" w:type="dxa"/>
          </w:tcPr>
          <w:p w14:paraId="57F8BE4B">
            <w:pPr>
              <w:spacing w:after="0" w:line="240" w:lineRule="auto"/>
            </w:pPr>
            <w:r>
              <w:t>用户状态、角色类型、权限类型、数据范围</w:t>
            </w:r>
          </w:p>
        </w:tc>
        <w:tc>
          <w:tcPr>
            <w:tcW w:w="2161" w:type="dxa"/>
          </w:tcPr>
          <w:p w14:paraId="4989E1F1">
            <w:pPr>
              <w:spacing w:after="0" w:line="240" w:lineRule="auto"/>
            </w:pPr>
            <w:r>
              <w:t>全平台</w:t>
            </w:r>
          </w:p>
        </w:tc>
        <w:tc>
          <w:tcPr>
            <w:tcW w:w="2161" w:type="dxa"/>
          </w:tcPr>
          <w:p w14:paraId="04D6C831">
            <w:pPr>
              <w:spacing w:after="0" w:line="240" w:lineRule="auto"/>
            </w:pPr>
            <w:r>
              <w:t>统一登录授权和数据访问控制</w:t>
            </w:r>
          </w:p>
        </w:tc>
      </w:tr>
      <w:tr w14:paraId="040F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2FB645">
            <w:pPr>
              <w:spacing w:after="0" w:line="240" w:lineRule="auto"/>
            </w:pPr>
            <w:r>
              <w:t>财务核算字典</w:t>
            </w:r>
          </w:p>
        </w:tc>
        <w:tc>
          <w:tcPr>
            <w:tcW w:w="2161" w:type="dxa"/>
          </w:tcPr>
          <w:p w14:paraId="1322289F">
            <w:pPr>
              <w:spacing w:after="0" w:line="240" w:lineRule="auto"/>
            </w:pPr>
            <w:r>
              <w:t>会计科目、凭证字、凭证状态、报表期间</w:t>
            </w:r>
          </w:p>
        </w:tc>
        <w:tc>
          <w:tcPr>
            <w:tcW w:w="2161" w:type="dxa"/>
          </w:tcPr>
          <w:p w14:paraId="0E058E2C">
            <w:pPr>
              <w:spacing w:after="0" w:line="240" w:lineRule="auto"/>
            </w:pPr>
            <w:r>
              <w:t>村委财务、农经一张图、审计</w:t>
            </w:r>
          </w:p>
        </w:tc>
        <w:tc>
          <w:tcPr>
            <w:tcW w:w="2161" w:type="dxa"/>
          </w:tcPr>
          <w:p w14:paraId="207E7CAF">
            <w:pPr>
              <w:spacing w:after="0" w:line="240" w:lineRule="auto"/>
            </w:pPr>
            <w:r>
              <w:t>统一财务口径和账表取值范围</w:t>
            </w:r>
          </w:p>
        </w:tc>
      </w:tr>
      <w:tr w14:paraId="1C31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E0D061">
            <w:pPr>
              <w:spacing w:after="0" w:line="240" w:lineRule="auto"/>
            </w:pPr>
            <w:r>
              <w:t>资产资源字典</w:t>
            </w:r>
          </w:p>
        </w:tc>
        <w:tc>
          <w:tcPr>
            <w:tcW w:w="2161" w:type="dxa"/>
          </w:tcPr>
          <w:p w14:paraId="6FAD3831">
            <w:pPr>
              <w:spacing w:after="0" w:line="240" w:lineRule="auto"/>
            </w:pPr>
            <w:r>
              <w:t>资产类别、资源类别、经营方式、权属状态</w:t>
            </w:r>
          </w:p>
        </w:tc>
        <w:tc>
          <w:tcPr>
            <w:tcW w:w="2161" w:type="dxa"/>
          </w:tcPr>
          <w:p w14:paraId="592D0927">
            <w:pPr>
              <w:spacing w:after="0" w:line="240" w:lineRule="auto"/>
            </w:pPr>
            <w:r>
              <w:t>村委财务、农经一张图</w:t>
            </w:r>
          </w:p>
        </w:tc>
        <w:tc>
          <w:tcPr>
            <w:tcW w:w="2161" w:type="dxa"/>
          </w:tcPr>
          <w:p w14:paraId="1BA63605">
            <w:pPr>
              <w:spacing w:after="0" w:line="240" w:lineRule="auto"/>
            </w:pPr>
            <w:r>
              <w:t>统一资产资源分类和统计分析口径</w:t>
            </w:r>
          </w:p>
        </w:tc>
      </w:tr>
      <w:tr w14:paraId="7F1A7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560BCD">
            <w:pPr>
              <w:spacing w:after="0" w:line="240" w:lineRule="auto"/>
            </w:pPr>
            <w:r>
              <w:t>合同业务字典</w:t>
            </w:r>
          </w:p>
        </w:tc>
        <w:tc>
          <w:tcPr>
            <w:tcW w:w="2161" w:type="dxa"/>
          </w:tcPr>
          <w:p w14:paraId="72F477E2">
            <w:pPr>
              <w:spacing w:after="0" w:line="240" w:lineRule="auto"/>
            </w:pPr>
            <w:r>
              <w:t>合同类型、履约状态、收款状态、审批状态</w:t>
            </w:r>
          </w:p>
        </w:tc>
        <w:tc>
          <w:tcPr>
            <w:tcW w:w="2161" w:type="dxa"/>
          </w:tcPr>
          <w:p w14:paraId="27C3C69D">
            <w:pPr>
              <w:spacing w:after="0" w:line="240" w:lineRule="auto"/>
            </w:pPr>
            <w:r>
              <w:t>村委财务、农经一张图</w:t>
            </w:r>
          </w:p>
        </w:tc>
        <w:tc>
          <w:tcPr>
            <w:tcW w:w="2161" w:type="dxa"/>
          </w:tcPr>
          <w:p w14:paraId="074C5426">
            <w:pPr>
              <w:spacing w:after="0" w:line="240" w:lineRule="auto"/>
            </w:pPr>
            <w:r>
              <w:t>统一合同全生命周期状态管理</w:t>
            </w:r>
          </w:p>
        </w:tc>
      </w:tr>
      <w:tr w14:paraId="624B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5AE88C">
            <w:pPr>
              <w:spacing w:after="0" w:line="240" w:lineRule="auto"/>
            </w:pPr>
            <w:r>
              <w:t>绩效评价字典</w:t>
            </w:r>
          </w:p>
        </w:tc>
        <w:tc>
          <w:tcPr>
            <w:tcW w:w="2161" w:type="dxa"/>
          </w:tcPr>
          <w:p w14:paraId="07E8AD84">
            <w:pPr>
              <w:spacing w:after="0" w:line="240" w:lineRule="auto"/>
            </w:pPr>
            <w:r>
              <w:t>评价等级、审核状态、指标类型</w:t>
            </w:r>
          </w:p>
        </w:tc>
        <w:tc>
          <w:tcPr>
            <w:tcW w:w="2161" w:type="dxa"/>
          </w:tcPr>
          <w:p w14:paraId="0C28B184">
            <w:pPr>
              <w:spacing w:after="0" w:line="240" w:lineRule="auto"/>
            </w:pPr>
            <w:r>
              <w:t>绩效评价</w:t>
            </w:r>
          </w:p>
        </w:tc>
        <w:tc>
          <w:tcPr>
            <w:tcW w:w="2161" w:type="dxa"/>
          </w:tcPr>
          <w:p w14:paraId="2502476F">
            <w:pPr>
              <w:spacing w:after="0" w:line="240" w:lineRule="auto"/>
            </w:pPr>
            <w:r>
              <w:t>统一评价打分和审核流程取值</w:t>
            </w:r>
          </w:p>
        </w:tc>
      </w:tr>
      <w:tr w14:paraId="107D2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0A6870">
            <w:pPr>
              <w:spacing w:after="0" w:line="240" w:lineRule="auto"/>
            </w:pPr>
            <w:r>
              <w:t>收入台账字典</w:t>
            </w:r>
          </w:p>
        </w:tc>
        <w:tc>
          <w:tcPr>
            <w:tcW w:w="2161" w:type="dxa"/>
          </w:tcPr>
          <w:p w14:paraId="667E6B48">
            <w:pPr>
              <w:spacing w:after="0" w:line="240" w:lineRule="auto"/>
            </w:pPr>
            <w:r>
              <w:t>收入类型、支出类型、填报状态、统计年度</w:t>
            </w:r>
          </w:p>
        </w:tc>
        <w:tc>
          <w:tcPr>
            <w:tcW w:w="2161" w:type="dxa"/>
          </w:tcPr>
          <w:p w14:paraId="7E874691">
            <w:pPr>
              <w:spacing w:after="0" w:line="240" w:lineRule="auto"/>
            </w:pPr>
            <w:r>
              <w:t>收入台账</w:t>
            </w:r>
          </w:p>
        </w:tc>
        <w:tc>
          <w:tcPr>
            <w:tcW w:w="2161" w:type="dxa"/>
          </w:tcPr>
          <w:p w14:paraId="7C7491C9">
            <w:pPr>
              <w:spacing w:after="0" w:line="240" w:lineRule="auto"/>
            </w:pPr>
            <w:r>
              <w:t>统一台账填报和统计分析口径</w:t>
            </w:r>
          </w:p>
        </w:tc>
      </w:tr>
      <w:tr w14:paraId="6144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1A7AE8">
            <w:pPr>
              <w:spacing w:after="0" w:line="240" w:lineRule="auto"/>
            </w:pPr>
            <w:r>
              <w:t>审计监管字典</w:t>
            </w:r>
          </w:p>
        </w:tc>
        <w:tc>
          <w:tcPr>
            <w:tcW w:w="2161" w:type="dxa"/>
          </w:tcPr>
          <w:p w14:paraId="1FB1E917">
            <w:pPr>
              <w:spacing w:after="0" w:line="240" w:lineRule="auto"/>
            </w:pPr>
            <w:r>
              <w:t>疑点类型、整改状态、审计阶段、预警等级</w:t>
            </w:r>
          </w:p>
        </w:tc>
        <w:tc>
          <w:tcPr>
            <w:tcW w:w="2161" w:type="dxa"/>
          </w:tcPr>
          <w:p w14:paraId="55B21030">
            <w:pPr>
              <w:spacing w:after="0" w:line="240" w:lineRule="auto"/>
            </w:pPr>
            <w:r>
              <w:t>智能审计、主体监管</w:t>
            </w:r>
          </w:p>
        </w:tc>
        <w:tc>
          <w:tcPr>
            <w:tcW w:w="2161" w:type="dxa"/>
          </w:tcPr>
          <w:p w14:paraId="023B7A32">
            <w:pPr>
              <w:spacing w:after="0" w:line="240" w:lineRule="auto"/>
            </w:pPr>
            <w:r>
              <w:t>统一问题分类、风险识别和整改跟踪</w:t>
            </w:r>
          </w:p>
        </w:tc>
      </w:tr>
      <w:tr w14:paraId="7537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AB9E60">
            <w:pPr>
              <w:spacing w:after="0" w:line="240" w:lineRule="auto"/>
            </w:pPr>
            <w:r>
              <w:t>主体监管字典</w:t>
            </w:r>
          </w:p>
        </w:tc>
        <w:tc>
          <w:tcPr>
            <w:tcW w:w="2161" w:type="dxa"/>
          </w:tcPr>
          <w:p w14:paraId="17636F2C">
            <w:pPr>
              <w:spacing w:after="0" w:line="240" w:lineRule="auto"/>
            </w:pPr>
            <w:r>
              <w:t>主体类型、信用等级、经营状态、项目状态</w:t>
            </w:r>
          </w:p>
        </w:tc>
        <w:tc>
          <w:tcPr>
            <w:tcW w:w="2161" w:type="dxa"/>
          </w:tcPr>
          <w:p w14:paraId="630C204E">
            <w:pPr>
              <w:spacing w:after="0" w:line="240" w:lineRule="auto"/>
            </w:pPr>
            <w:r>
              <w:t>新型农业经营主体监管</w:t>
            </w:r>
          </w:p>
        </w:tc>
        <w:tc>
          <w:tcPr>
            <w:tcW w:w="2161" w:type="dxa"/>
          </w:tcPr>
          <w:p w14:paraId="7B4B2455">
            <w:pPr>
              <w:spacing w:after="0" w:line="240" w:lineRule="auto"/>
            </w:pPr>
            <w:r>
              <w:t>统一主体画像、监管分析和申报审批口径</w:t>
            </w:r>
          </w:p>
        </w:tc>
      </w:tr>
    </w:tbl>
    <w:p w14:paraId="4AD7B87E">
      <w:r>
        <w:rPr>
          <w:rFonts w:ascii="宋体" w:hAnsi="宋体" w:eastAsia="宋体"/>
          <w:b/>
          <w:sz w:val="28"/>
        </w:rPr>
        <w:t>4.4 数据采集与清洗规则</w:t>
      </w:r>
    </w:p>
    <w:p w14:paraId="1E9B578E">
      <w:r>
        <w:t>平台数据采集遵循“需求驱动、白名单接入、分层落库、全程可追溯”的原则。数据采集范围以本说明书确定的业务需求范围为准，不以共享目录中的全部资源作为默认采集范围。经现有共享目录和数据库设计资料梳理，首批纳入采集开发范围的数据表为35项。</w:t>
      </w:r>
    </w:p>
    <w:p w14:paraId="3252E2EE">
      <w:r>
        <w:t>4.4.1 采集范围</w:t>
      </w:r>
    </w:p>
    <w:p w14:paraId="72B39398">
      <w:r>
        <w:t>首批数据采集应聚焦能够直接支撑农经一张图、村委财务事务管理、收入台账、绩效评价、智能审计和经营主体监管等模块的数据域，避免将种业、渔业、野生动物许可、农资统计等当前需求未直接消费的数据纳入一期实施范围。</w:t>
      </w:r>
    </w:p>
    <w:p w14:paraId="6C4E2E27">
      <w:r>
        <w:t>4.4.2 数据源与接入要求</w:t>
      </w:r>
    </w:p>
    <w:p w14:paraId="7DD128E0">
      <w:r>
        <w:t>数据源识别分为三层：共享目录负责确定采集对象和数据库位置，数据库设计说明负责核对表设计与字段口径，业务数据库负责提供实际数据读取能力。采集实施必须使用表级白名单，不得以库级全量扫描替代需求范围控制。</w:t>
      </w:r>
    </w:p>
    <w:p w14:paraId="521AD0AA">
      <w:r>
        <w:t>4.4.3 采集策略</w:t>
      </w:r>
    </w:p>
    <w:p w14:paraId="6A147CEA">
      <w:r>
        <w:t>数据采集应采用“首次全量初始化 + 后续增量同步”的组合方式。对主档类、字典类和组织类数据，应优先保证口径统一；对财务、合同、资产、进销存、审计等过程类数据，应同步保留业务日期、更新时间、状态字段和来源批次，支持重跑、回溯和按批校验。</w:t>
      </w:r>
    </w:p>
    <w:p w14:paraId="734457BC">
      <w:r>
        <w:t>4.4.4 数据清洗与质量控制规则</w:t>
      </w:r>
    </w:p>
    <w:p w14:paraId="29F3ACAF">
      <w:r>
        <w:t>数据清洗应围绕主键、编码、时间、状态、金额和敏感信息处理六类核心要素展开。清洗规则必须在采集链路中固化，任何异常不得通过手工口径在结果层直接修补。</w:t>
      </w:r>
    </w:p>
    <w:p w14:paraId="241AA383">
      <w:r>
        <w:t>说明：本节用于明确需求规格说明书层面的采集范围、接入原则和质量控制要求；详细表级范围、采集频率、字段映射和实施安排在后续专题设计文档中明确。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39E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1859D3">
            <w:pPr>
              <w:spacing w:after="0" w:line="240" w:lineRule="auto"/>
            </w:pPr>
            <w:r>
              <w:t>规则类别</w:t>
            </w:r>
          </w:p>
        </w:tc>
        <w:tc>
          <w:tcPr>
            <w:tcW w:w="2161" w:type="dxa"/>
          </w:tcPr>
          <w:p w14:paraId="5FC46056">
            <w:pPr>
              <w:spacing w:after="0" w:line="240" w:lineRule="auto"/>
            </w:pPr>
            <w:r>
              <w:t>清洗要求</w:t>
            </w:r>
          </w:p>
        </w:tc>
        <w:tc>
          <w:tcPr>
            <w:tcW w:w="2161" w:type="dxa"/>
          </w:tcPr>
          <w:p w14:paraId="1E5A7607">
            <w:pPr>
              <w:spacing w:after="0" w:line="240" w:lineRule="auto"/>
            </w:pPr>
            <w:r>
              <w:t>异常处理要求</w:t>
            </w:r>
          </w:p>
        </w:tc>
        <w:tc>
          <w:tcPr>
            <w:tcW w:w="2161" w:type="dxa"/>
          </w:tcPr>
          <w:p w14:paraId="0759C4A7">
            <w:pPr>
              <w:spacing w:after="0" w:line="240" w:lineRule="auto"/>
            </w:pPr>
            <w:r>
              <w:t>控制目标</w:t>
            </w:r>
          </w:p>
        </w:tc>
      </w:tr>
      <w:tr w14:paraId="312D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3E23BB">
            <w:pPr>
              <w:spacing w:after="0" w:line="240" w:lineRule="auto"/>
            </w:pPr>
            <w:r>
              <w:t>主键与唯一性</w:t>
            </w:r>
          </w:p>
        </w:tc>
        <w:tc>
          <w:tcPr>
            <w:tcW w:w="2161" w:type="dxa"/>
          </w:tcPr>
          <w:p w14:paraId="310425F5">
            <w:pPr>
              <w:spacing w:after="0" w:line="240" w:lineRule="auto"/>
            </w:pPr>
            <w:r>
              <w:t>每张采集表必须明确业务主键或技术主键，重复记录按主键去重</w:t>
            </w:r>
          </w:p>
        </w:tc>
        <w:tc>
          <w:tcPr>
            <w:tcW w:w="2161" w:type="dxa"/>
          </w:tcPr>
          <w:p w14:paraId="59339065">
            <w:pPr>
              <w:spacing w:after="0" w:line="240" w:lineRule="auto"/>
            </w:pPr>
            <w:r>
              <w:t>无法识别主键的表不得直接入正式库，先进入暂存区人工确认</w:t>
            </w:r>
          </w:p>
        </w:tc>
        <w:tc>
          <w:tcPr>
            <w:tcW w:w="2161" w:type="dxa"/>
          </w:tcPr>
          <w:p w14:paraId="28A7BD96">
            <w:pPr>
              <w:spacing w:after="0" w:line="240" w:lineRule="auto"/>
            </w:pPr>
            <w:r>
              <w:t>保证记录唯一性</w:t>
            </w:r>
          </w:p>
        </w:tc>
      </w:tr>
      <w:tr w14:paraId="1442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7065545">
            <w:pPr>
              <w:spacing w:after="0" w:line="240" w:lineRule="auto"/>
            </w:pPr>
            <w:r>
              <w:t>编码统一</w:t>
            </w:r>
          </w:p>
        </w:tc>
        <w:tc>
          <w:tcPr>
            <w:tcW w:w="2161" w:type="dxa"/>
          </w:tcPr>
          <w:p w14:paraId="41F33C6D">
            <w:pPr>
              <w:spacing w:after="0" w:line="240" w:lineRule="auto"/>
            </w:pPr>
            <w:r>
              <w:t>组织区划、村社编码、主体编码、用户编码统一映射到平台主数据编码</w:t>
            </w:r>
          </w:p>
        </w:tc>
        <w:tc>
          <w:tcPr>
            <w:tcW w:w="2161" w:type="dxa"/>
          </w:tcPr>
          <w:p w14:paraId="1F692319">
            <w:pPr>
              <w:spacing w:after="0" w:line="240" w:lineRule="auto"/>
            </w:pPr>
            <w:r>
              <w:t>编码缺失或无法映射时记录异常并回传源系统核对</w:t>
            </w:r>
          </w:p>
        </w:tc>
        <w:tc>
          <w:tcPr>
            <w:tcW w:w="2161" w:type="dxa"/>
          </w:tcPr>
          <w:p w14:paraId="16B58BCD">
            <w:pPr>
              <w:spacing w:after="0" w:line="240" w:lineRule="auto"/>
            </w:pPr>
            <w:r>
              <w:t>保证跨系统关联一致</w:t>
            </w:r>
          </w:p>
        </w:tc>
      </w:tr>
      <w:tr w14:paraId="4FE4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7FBE85">
            <w:pPr>
              <w:spacing w:after="0" w:line="240" w:lineRule="auto"/>
            </w:pPr>
            <w:r>
              <w:t>时间标准化</w:t>
            </w:r>
          </w:p>
        </w:tc>
        <w:tc>
          <w:tcPr>
            <w:tcW w:w="2161" w:type="dxa"/>
          </w:tcPr>
          <w:p w14:paraId="49A0F9B3">
            <w:pPr>
              <w:spacing w:after="0" w:line="240" w:lineRule="auto"/>
            </w:pPr>
            <w:r>
              <w:t>日期时间统一转换为标准时间字段，保留源字段原值</w:t>
            </w:r>
          </w:p>
        </w:tc>
        <w:tc>
          <w:tcPr>
            <w:tcW w:w="2161" w:type="dxa"/>
          </w:tcPr>
          <w:p w14:paraId="57915C2B">
            <w:pPr>
              <w:spacing w:after="0" w:line="240" w:lineRule="auto"/>
            </w:pPr>
            <w:r>
              <w:t>非法时间值写入异常日志，不允许静默丢弃</w:t>
            </w:r>
          </w:p>
        </w:tc>
        <w:tc>
          <w:tcPr>
            <w:tcW w:w="2161" w:type="dxa"/>
          </w:tcPr>
          <w:p w14:paraId="067BB623">
            <w:pPr>
              <w:spacing w:after="0" w:line="240" w:lineRule="auto"/>
            </w:pPr>
            <w:r>
              <w:t>保证时间口径一致</w:t>
            </w:r>
          </w:p>
        </w:tc>
      </w:tr>
      <w:tr w14:paraId="017B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A74FDF">
            <w:pPr>
              <w:spacing w:after="0" w:line="240" w:lineRule="auto"/>
            </w:pPr>
            <w:r>
              <w:t>字段口径统一</w:t>
            </w:r>
          </w:p>
        </w:tc>
        <w:tc>
          <w:tcPr>
            <w:tcW w:w="2161" w:type="dxa"/>
          </w:tcPr>
          <w:p w14:paraId="6999EBA1">
            <w:pPr>
              <w:spacing w:after="0" w:line="240" w:lineRule="auto"/>
            </w:pPr>
            <w:r>
              <w:t>金额、数量、比例、状态等字段按平台统一字典和单位转换</w:t>
            </w:r>
          </w:p>
        </w:tc>
        <w:tc>
          <w:tcPr>
            <w:tcW w:w="2161" w:type="dxa"/>
          </w:tcPr>
          <w:p w14:paraId="627768E4">
            <w:pPr>
              <w:spacing w:after="0" w:line="240" w:lineRule="auto"/>
            </w:pPr>
            <w:r>
              <w:t>转换失败时保留原值并标记清洗状态</w:t>
            </w:r>
          </w:p>
        </w:tc>
        <w:tc>
          <w:tcPr>
            <w:tcW w:w="2161" w:type="dxa"/>
          </w:tcPr>
          <w:p w14:paraId="0F43116F">
            <w:pPr>
              <w:spacing w:after="0" w:line="240" w:lineRule="auto"/>
            </w:pPr>
            <w:r>
              <w:t>保证统计结果可比</w:t>
            </w:r>
          </w:p>
        </w:tc>
      </w:tr>
      <w:tr w14:paraId="479EE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426B51">
            <w:pPr>
              <w:spacing w:after="0" w:line="240" w:lineRule="auto"/>
            </w:pPr>
            <w:r>
              <w:t>空值与缺失处理</w:t>
            </w:r>
          </w:p>
        </w:tc>
        <w:tc>
          <w:tcPr>
            <w:tcW w:w="2161" w:type="dxa"/>
          </w:tcPr>
          <w:p w14:paraId="67554958">
            <w:pPr>
              <w:spacing w:after="0" w:line="240" w:lineRule="auto"/>
            </w:pPr>
            <w:r>
              <w:t>关键字段如主体标识、业务日期、组织编码、状态字段不得为空</w:t>
            </w:r>
          </w:p>
        </w:tc>
        <w:tc>
          <w:tcPr>
            <w:tcW w:w="2161" w:type="dxa"/>
          </w:tcPr>
          <w:p w14:paraId="338AA84D">
            <w:pPr>
              <w:spacing w:after="0" w:line="240" w:lineRule="auto"/>
            </w:pPr>
            <w:r>
              <w:t>关键字段缺失记录进入待修复清单，不参与正式统计</w:t>
            </w:r>
          </w:p>
        </w:tc>
        <w:tc>
          <w:tcPr>
            <w:tcW w:w="2161" w:type="dxa"/>
          </w:tcPr>
          <w:p w14:paraId="0B890BF9">
            <w:pPr>
              <w:spacing w:after="0" w:line="240" w:lineRule="auto"/>
            </w:pPr>
            <w:r>
              <w:t>保证核心指标可用</w:t>
            </w:r>
          </w:p>
        </w:tc>
      </w:tr>
      <w:tr w14:paraId="5148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2D408E">
            <w:pPr>
              <w:spacing w:after="0" w:line="240" w:lineRule="auto"/>
            </w:pPr>
            <w:r>
              <w:t>敏感数据处理</w:t>
            </w:r>
          </w:p>
        </w:tc>
        <w:tc>
          <w:tcPr>
            <w:tcW w:w="2161" w:type="dxa"/>
          </w:tcPr>
          <w:p w14:paraId="7DDB5864">
            <w:pPr>
              <w:spacing w:after="0" w:line="240" w:lineRule="auto"/>
            </w:pPr>
            <w:r>
              <w:t>身份证号、手机号、银行卡号等敏感字段按安全要求脱敏存储和展示</w:t>
            </w:r>
          </w:p>
        </w:tc>
        <w:tc>
          <w:tcPr>
            <w:tcW w:w="2161" w:type="dxa"/>
          </w:tcPr>
          <w:p w14:paraId="69D0861D">
            <w:pPr>
              <w:spacing w:after="0" w:line="240" w:lineRule="auto"/>
            </w:pPr>
            <w:r>
              <w:t>脱敏失败或权限不明时停止该批次下游分发</w:t>
            </w:r>
          </w:p>
        </w:tc>
        <w:tc>
          <w:tcPr>
            <w:tcW w:w="2161" w:type="dxa"/>
          </w:tcPr>
          <w:p w14:paraId="54581292">
            <w:pPr>
              <w:spacing w:after="0" w:line="240" w:lineRule="auto"/>
            </w:pPr>
            <w:r>
              <w:t>保证数据安全合规</w:t>
            </w:r>
          </w:p>
        </w:tc>
      </w:tr>
      <w:tr w14:paraId="72A24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AD45F6">
            <w:pPr>
              <w:spacing w:after="0" w:line="240" w:lineRule="auto"/>
            </w:pPr>
            <w:r>
              <w:t>数据质量校验</w:t>
            </w:r>
          </w:p>
        </w:tc>
        <w:tc>
          <w:tcPr>
            <w:tcW w:w="2161" w:type="dxa"/>
          </w:tcPr>
          <w:p w14:paraId="26B43DCD">
            <w:pPr>
              <w:spacing w:after="0" w:line="240" w:lineRule="auto"/>
            </w:pPr>
            <w:r>
              <w:t>采集前后执行记录数、主键数、更新时间范围和异常值比对</w:t>
            </w:r>
          </w:p>
        </w:tc>
        <w:tc>
          <w:tcPr>
            <w:tcW w:w="2161" w:type="dxa"/>
          </w:tcPr>
          <w:p w14:paraId="75FE3C72">
            <w:pPr>
              <w:spacing w:after="0" w:line="240" w:lineRule="auto"/>
            </w:pPr>
            <w:r>
              <w:t>差异超阈值时阻断入库并生成告警</w:t>
            </w:r>
          </w:p>
        </w:tc>
        <w:tc>
          <w:tcPr>
            <w:tcW w:w="2161" w:type="dxa"/>
          </w:tcPr>
          <w:p w14:paraId="6B7231BF">
            <w:pPr>
              <w:spacing w:after="0" w:line="240" w:lineRule="auto"/>
            </w:pPr>
            <w:r>
              <w:t>保证批次质量稳定</w:t>
            </w:r>
          </w:p>
        </w:tc>
      </w:tr>
      <w:tr w14:paraId="69C2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0C6FA8">
            <w:pPr>
              <w:spacing w:after="0" w:line="240" w:lineRule="auto"/>
            </w:pPr>
            <w:r>
              <w:t>审计追溯</w:t>
            </w:r>
          </w:p>
        </w:tc>
        <w:tc>
          <w:tcPr>
            <w:tcW w:w="2161" w:type="dxa"/>
          </w:tcPr>
          <w:p w14:paraId="71F89D5C">
            <w:pPr>
              <w:spacing w:after="0" w:line="240" w:lineRule="auto"/>
            </w:pPr>
            <w:r>
              <w:t>每批采集必须记录来源表、批次号、开始结束时间、处理结果和异常明细</w:t>
            </w:r>
          </w:p>
        </w:tc>
        <w:tc>
          <w:tcPr>
            <w:tcW w:w="2161" w:type="dxa"/>
          </w:tcPr>
          <w:p w14:paraId="13EE3607">
            <w:pPr>
              <w:spacing w:after="0" w:line="240" w:lineRule="auto"/>
            </w:pPr>
            <w:r>
              <w:t>批次失败时支持重跑，且不得覆盖成功批次的追溯信息</w:t>
            </w:r>
          </w:p>
        </w:tc>
        <w:tc>
          <w:tcPr>
            <w:tcW w:w="2161" w:type="dxa"/>
          </w:tcPr>
          <w:p w14:paraId="1549B225">
            <w:pPr>
              <w:spacing w:after="0" w:line="240" w:lineRule="auto"/>
            </w:pPr>
            <w:r>
              <w:t>保证采集链路可追溯</w:t>
            </w:r>
          </w:p>
        </w:tc>
      </w:tr>
      <w:tr w14:paraId="784F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9273EF">
            <w:pPr>
              <w:spacing w:after="0" w:line="240" w:lineRule="auto"/>
            </w:pPr>
            <w:r>
              <w:t>采集对象</w:t>
            </w:r>
          </w:p>
        </w:tc>
        <w:tc>
          <w:tcPr>
            <w:tcW w:w="2161" w:type="dxa"/>
          </w:tcPr>
          <w:p w14:paraId="1D02C737">
            <w:pPr>
              <w:spacing w:after="0" w:line="240" w:lineRule="auto"/>
            </w:pPr>
            <w:r>
              <w:t>建议策略</w:t>
            </w:r>
          </w:p>
        </w:tc>
        <w:tc>
          <w:tcPr>
            <w:tcW w:w="2161" w:type="dxa"/>
          </w:tcPr>
          <w:p w14:paraId="7DE29D9A">
            <w:pPr>
              <w:spacing w:after="0" w:line="240" w:lineRule="auto"/>
            </w:pPr>
            <w:r>
              <w:t>频率建议</w:t>
            </w:r>
          </w:p>
        </w:tc>
        <w:tc>
          <w:tcPr>
            <w:tcW w:w="2161" w:type="dxa"/>
          </w:tcPr>
          <w:p w14:paraId="0224A8FC">
            <w:pPr>
              <w:spacing w:after="0" w:line="240" w:lineRule="auto"/>
            </w:pPr>
            <w:r>
              <w:t>说明</w:t>
            </w:r>
          </w:p>
        </w:tc>
      </w:tr>
      <w:tr w14:paraId="5733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386346">
            <w:pPr>
              <w:spacing w:after="0" w:line="240" w:lineRule="auto"/>
            </w:pPr>
            <w:r>
              <w:t>档案、组织、字典类主数据</w:t>
            </w:r>
          </w:p>
        </w:tc>
        <w:tc>
          <w:tcPr>
            <w:tcW w:w="2161" w:type="dxa"/>
          </w:tcPr>
          <w:p w14:paraId="35E7E680">
            <w:pPr>
              <w:spacing w:after="0" w:line="240" w:lineRule="auto"/>
            </w:pPr>
            <w:r>
              <w:t>首次全量，后续按更新时间或主键增量</w:t>
            </w:r>
          </w:p>
        </w:tc>
        <w:tc>
          <w:tcPr>
            <w:tcW w:w="2161" w:type="dxa"/>
          </w:tcPr>
          <w:p w14:paraId="1C0DBEEF">
            <w:pPr>
              <w:spacing w:after="0" w:line="240" w:lineRule="auto"/>
            </w:pPr>
            <w:r>
              <w:t>每日一次</w:t>
            </w:r>
          </w:p>
        </w:tc>
        <w:tc>
          <w:tcPr>
            <w:tcW w:w="2161" w:type="dxa"/>
          </w:tcPr>
          <w:p w14:paraId="1BF0D63C">
            <w:pPr>
              <w:spacing w:after="0" w:line="240" w:lineRule="auto"/>
            </w:pPr>
            <w:r>
              <w:t>保证画像和主数据口径一致</w:t>
            </w:r>
          </w:p>
        </w:tc>
      </w:tr>
      <w:tr w14:paraId="2B51E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F1AB8F9">
            <w:pPr>
              <w:spacing w:after="0" w:line="240" w:lineRule="auto"/>
            </w:pPr>
            <w:r>
              <w:t>财务、合同、资产、股权业务数据</w:t>
            </w:r>
          </w:p>
        </w:tc>
        <w:tc>
          <w:tcPr>
            <w:tcW w:w="2161" w:type="dxa"/>
          </w:tcPr>
          <w:p w14:paraId="05F4238B">
            <w:pPr>
              <w:spacing w:after="0" w:line="240" w:lineRule="auto"/>
            </w:pPr>
            <w:r>
              <w:t>首次全量，后续按业务日期和更新时间双条件增量</w:t>
            </w:r>
          </w:p>
        </w:tc>
        <w:tc>
          <w:tcPr>
            <w:tcW w:w="2161" w:type="dxa"/>
          </w:tcPr>
          <w:p w14:paraId="7B78716D">
            <w:pPr>
              <w:spacing w:after="0" w:line="240" w:lineRule="auto"/>
            </w:pPr>
            <w:r>
              <w:t>每日一次，月末可加密</w:t>
            </w:r>
          </w:p>
        </w:tc>
        <w:tc>
          <w:tcPr>
            <w:tcW w:w="2161" w:type="dxa"/>
          </w:tcPr>
          <w:p w14:paraId="4F35D993">
            <w:pPr>
              <w:spacing w:after="0" w:line="240" w:lineRule="auto"/>
            </w:pPr>
            <w:r>
              <w:t>避免漏采补录和反审核数据</w:t>
            </w:r>
          </w:p>
        </w:tc>
      </w:tr>
      <w:tr w14:paraId="2E8B1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01BA0F">
            <w:pPr>
              <w:spacing w:after="0" w:line="240" w:lineRule="auto"/>
            </w:pPr>
            <w:r>
              <w:t>经营主体、进销存、信贷监管数据</w:t>
            </w:r>
          </w:p>
        </w:tc>
        <w:tc>
          <w:tcPr>
            <w:tcW w:w="2161" w:type="dxa"/>
          </w:tcPr>
          <w:p w14:paraId="41697790">
            <w:pPr>
              <w:spacing w:after="0" w:line="240" w:lineRule="auto"/>
            </w:pPr>
            <w:r>
              <w:t>按主体编码分批全量初始化，后续增量同步</w:t>
            </w:r>
          </w:p>
        </w:tc>
        <w:tc>
          <w:tcPr>
            <w:tcW w:w="2161" w:type="dxa"/>
          </w:tcPr>
          <w:p w14:paraId="654AF0E4">
            <w:pPr>
              <w:spacing w:after="0" w:line="240" w:lineRule="auto"/>
            </w:pPr>
            <w:r>
              <w:t>每日一次</w:t>
            </w:r>
          </w:p>
        </w:tc>
        <w:tc>
          <w:tcPr>
            <w:tcW w:w="2161" w:type="dxa"/>
          </w:tcPr>
          <w:p w14:paraId="656D976F">
            <w:pPr>
              <w:spacing w:after="0" w:line="240" w:lineRule="auto"/>
            </w:pPr>
            <w:r>
              <w:t>支持主体经营分析和金融监管</w:t>
            </w:r>
          </w:p>
        </w:tc>
      </w:tr>
      <w:tr w14:paraId="5514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F9A310">
            <w:pPr>
              <w:spacing w:after="0" w:line="240" w:lineRule="auto"/>
            </w:pPr>
            <w:r>
              <w:t>收入台账、农产品行情类数据</w:t>
            </w:r>
          </w:p>
        </w:tc>
        <w:tc>
          <w:tcPr>
            <w:tcW w:w="2161" w:type="dxa"/>
          </w:tcPr>
          <w:p w14:paraId="062C4CD3">
            <w:pPr>
              <w:spacing w:after="0" w:line="240" w:lineRule="auto"/>
            </w:pPr>
            <w:r>
              <w:t>全量初始化后按业务日期滚动增量</w:t>
            </w:r>
          </w:p>
        </w:tc>
        <w:tc>
          <w:tcPr>
            <w:tcW w:w="2161" w:type="dxa"/>
          </w:tcPr>
          <w:p w14:paraId="7D629700">
            <w:pPr>
              <w:spacing w:after="0" w:line="240" w:lineRule="auto"/>
            </w:pPr>
            <w:r>
              <w:t>每日一次</w:t>
            </w:r>
          </w:p>
        </w:tc>
        <w:tc>
          <w:tcPr>
            <w:tcW w:w="2161" w:type="dxa"/>
          </w:tcPr>
          <w:p w14:paraId="1A832DDF">
            <w:pPr>
              <w:spacing w:after="0" w:line="240" w:lineRule="auto"/>
            </w:pPr>
            <w:r>
              <w:t>用于统计分析和专题展示</w:t>
            </w:r>
          </w:p>
        </w:tc>
      </w:tr>
      <w:tr w14:paraId="7C9D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BD779A">
            <w:pPr>
              <w:spacing w:after="0" w:line="240" w:lineRule="auto"/>
            </w:pPr>
            <w:r>
              <w:t>审计、绩效、日志留痕数据</w:t>
            </w:r>
          </w:p>
        </w:tc>
        <w:tc>
          <w:tcPr>
            <w:tcW w:w="2161" w:type="dxa"/>
          </w:tcPr>
          <w:p w14:paraId="24A29B6C">
            <w:pPr>
              <w:spacing w:after="0" w:line="240" w:lineRule="auto"/>
            </w:pPr>
            <w:r>
              <w:t>按任务批次或评价周期增量</w:t>
            </w:r>
          </w:p>
        </w:tc>
        <w:tc>
          <w:tcPr>
            <w:tcW w:w="2161" w:type="dxa"/>
          </w:tcPr>
          <w:p w14:paraId="657E0C36">
            <w:pPr>
              <w:spacing w:after="0" w:line="240" w:lineRule="auto"/>
            </w:pPr>
            <w:r>
              <w:t>按业务事件触发或每日一次</w:t>
            </w:r>
          </w:p>
        </w:tc>
        <w:tc>
          <w:tcPr>
            <w:tcW w:w="2161" w:type="dxa"/>
          </w:tcPr>
          <w:p w14:paraId="628121F9">
            <w:pPr>
              <w:spacing w:after="0" w:line="240" w:lineRule="auto"/>
            </w:pPr>
            <w:r>
              <w:t>保证审计追溯链完整</w:t>
            </w:r>
          </w:p>
        </w:tc>
      </w:tr>
      <w:tr w14:paraId="585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CB1752">
            <w:pPr>
              <w:spacing w:after="0" w:line="240" w:lineRule="auto"/>
            </w:pPr>
            <w:r>
              <w:t>附件及非结构化关联信息</w:t>
            </w:r>
          </w:p>
        </w:tc>
        <w:tc>
          <w:tcPr>
            <w:tcW w:w="2161" w:type="dxa"/>
          </w:tcPr>
          <w:p w14:paraId="318BE330">
            <w:pPr>
              <w:spacing w:after="0" w:line="240" w:lineRule="auto"/>
            </w:pPr>
            <w:r>
              <w:t>先采元数据，附件文件独立归档</w:t>
            </w:r>
          </w:p>
        </w:tc>
        <w:tc>
          <w:tcPr>
            <w:tcW w:w="2161" w:type="dxa"/>
          </w:tcPr>
          <w:p w14:paraId="119839A6">
            <w:pPr>
              <w:spacing w:after="0" w:line="240" w:lineRule="auto"/>
            </w:pPr>
            <w:r>
              <w:t>每日一次</w:t>
            </w:r>
          </w:p>
        </w:tc>
        <w:tc>
          <w:tcPr>
            <w:tcW w:w="2161" w:type="dxa"/>
          </w:tcPr>
          <w:p w14:paraId="3BA66F7E">
            <w:pPr>
              <w:spacing w:after="0" w:line="240" w:lineRule="auto"/>
            </w:pPr>
            <w:r>
              <w:t>避免把大文件同步逻辑与交易数据耦合</w:t>
            </w:r>
          </w:p>
        </w:tc>
      </w:tr>
      <w:tr w14:paraId="1B83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C9AC27">
            <w:pPr>
              <w:spacing w:after="0" w:line="240" w:lineRule="auto"/>
            </w:pPr>
            <w:r>
              <w:t>数据源</w:t>
            </w:r>
          </w:p>
        </w:tc>
        <w:tc>
          <w:tcPr>
            <w:tcW w:w="2161" w:type="dxa"/>
          </w:tcPr>
          <w:p w14:paraId="10695C44">
            <w:pPr>
              <w:spacing w:after="0" w:line="240" w:lineRule="auto"/>
            </w:pPr>
            <w:r>
              <w:t>来源说明</w:t>
            </w:r>
          </w:p>
        </w:tc>
        <w:tc>
          <w:tcPr>
            <w:tcW w:w="2161" w:type="dxa"/>
          </w:tcPr>
          <w:p w14:paraId="2CED46C3">
            <w:pPr>
              <w:spacing w:after="0" w:line="240" w:lineRule="auto"/>
            </w:pPr>
            <w:r>
              <w:t>当前范围</w:t>
            </w:r>
          </w:p>
        </w:tc>
        <w:tc>
          <w:tcPr>
            <w:tcW w:w="2161" w:type="dxa"/>
          </w:tcPr>
          <w:p w14:paraId="1B0BB86A">
            <w:pPr>
              <w:spacing w:after="0" w:line="240" w:lineRule="auto"/>
            </w:pPr>
            <w:r>
              <w:t>接入要求</w:t>
            </w:r>
          </w:p>
        </w:tc>
      </w:tr>
      <w:tr w14:paraId="1095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4460E0">
            <w:pPr>
              <w:spacing w:after="0" w:line="240" w:lineRule="auto"/>
            </w:pPr>
            <w:r>
              <w:t>共享目录清单</w:t>
            </w:r>
          </w:p>
        </w:tc>
        <w:tc>
          <w:tcPr>
            <w:tcW w:w="2161" w:type="dxa"/>
          </w:tcPr>
          <w:p w14:paraId="5592409E">
            <w:pPr>
              <w:spacing w:after="0" w:line="240" w:lineRule="auto"/>
            </w:pPr>
            <w:r>
              <w:t>三农一期共享目录清单-20260101.xlsx</w:t>
            </w:r>
          </w:p>
        </w:tc>
        <w:tc>
          <w:tcPr>
            <w:tcW w:w="2161" w:type="dxa"/>
          </w:tcPr>
          <w:p w14:paraId="216F5525">
            <w:pPr>
              <w:spacing w:after="0" w:line="240" w:lineRule="auto"/>
            </w:pPr>
            <w:r>
              <w:t>174项共享资源，首批收口35项</w:t>
            </w:r>
          </w:p>
        </w:tc>
        <w:tc>
          <w:tcPr>
            <w:tcW w:w="2161" w:type="dxa"/>
          </w:tcPr>
          <w:p w14:paraId="77044E54">
            <w:pPr>
              <w:spacing w:after="0" w:line="240" w:lineRule="auto"/>
            </w:pPr>
            <w:r>
              <w:t>作为采集对象清单和数据库定位依据</w:t>
            </w:r>
          </w:p>
        </w:tc>
      </w:tr>
      <w:tr w14:paraId="46A0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5625F38">
            <w:pPr>
              <w:spacing w:after="0" w:line="240" w:lineRule="auto"/>
            </w:pPr>
            <w:r>
              <w:t>数据库设计说明</w:t>
            </w:r>
          </w:p>
        </w:tc>
        <w:tc>
          <w:tcPr>
            <w:tcW w:w="2161" w:type="dxa"/>
          </w:tcPr>
          <w:p w14:paraId="7B3B9CF9">
            <w:pPr>
              <w:spacing w:after="0" w:line="240" w:lineRule="auto"/>
            </w:pPr>
            <w:r>
              <w:t>053-XX01-018-001.pdf</w:t>
            </w:r>
          </w:p>
        </w:tc>
        <w:tc>
          <w:tcPr>
            <w:tcW w:w="2161" w:type="dxa"/>
          </w:tcPr>
          <w:p w14:paraId="1A713930">
            <w:pPr>
              <w:spacing w:after="0" w:line="240" w:lineRule="auto"/>
            </w:pPr>
            <w:r>
              <w:t>已匹配大部分共享表的设计信息</w:t>
            </w:r>
          </w:p>
        </w:tc>
        <w:tc>
          <w:tcPr>
            <w:tcW w:w="2161" w:type="dxa"/>
          </w:tcPr>
          <w:p w14:paraId="0EB61FA8">
            <w:pPr>
              <w:spacing w:after="0" w:line="240" w:lineRule="auto"/>
            </w:pPr>
            <w:r>
              <w:t>用于字段核对、主键判断和采集脚本设计</w:t>
            </w:r>
          </w:p>
        </w:tc>
      </w:tr>
      <w:tr w14:paraId="56B2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3945C7">
            <w:pPr>
              <w:spacing w:after="0" w:line="240" w:lineRule="auto"/>
            </w:pPr>
            <w:r>
              <w:t>业务数据库节点</w:t>
            </w:r>
          </w:p>
        </w:tc>
        <w:tc>
          <w:tcPr>
            <w:tcW w:w="2161" w:type="dxa"/>
          </w:tcPr>
          <w:p w14:paraId="0685B3D1">
            <w:pPr>
              <w:spacing w:after="0" w:line="240" w:lineRule="auto"/>
              <w:rPr>
                <w:rFonts w:hint="default" w:eastAsia="宋体"/>
                <w:lang w:val="en-US" w:eastAsia="zh-CN"/>
              </w:rPr>
            </w:pPr>
            <w:r>
              <w:rPr>
                <w:rFonts w:hint="eastAsia" w:eastAsia="宋体"/>
                <w:lang w:val="en-US" w:eastAsia="zh-CN"/>
              </w:rPr>
              <w:t>农业厅提供</w:t>
            </w:r>
          </w:p>
        </w:tc>
        <w:tc>
          <w:tcPr>
            <w:tcW w:w="2161" w:type="dxa"/>
          </w:tcPr>
          <w:p w14:paraId="26599A5D">
            <w:pPr>
              <w:spacing w:after="0" w:line="240" w:lineRule="auto"/>
            </w:pPr>
            <w:r>
              <w:t>以首批必采表白名单为准</w:t>
            </w:r>
          </w:p>
        </w:tc>
        <w:tc>
          <w:tcPr>
            <w:tcW w:w="2161" w:type="dxa"/>
          </w:tcPr>
          <w:p w14:paraId="083C5177">
            <w:pPr>
              <w:spacing w:after="0" w:line="240" w:lineRule="auto"/>
            </w:pPr>
            <w:r>
              <w:t>按表级白名单接入，不允许超范围扫描</w:t>
            </w:r>
          </w:p>
        </w:tc>
      </w:tr>
      <w:tr w14:paraId="6214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C91D0C">
            <w:pPr>
              <w:spacing w:after="0" w:line="240" w:lineRule="auto"/>
            </w:pPr>
            <w:r>
              <w:t>业务数据库节点</w:t>
            </w:r>
          </w:p>
        </w:tc>
        <w:tc>
          <w:tcPr>
            <w:tcW w:w="2161" w:type="dxa"/>
          </w:tcPr>
          <w:p w14:paraId="15289929">
            <w:pPr>
              <w:spacing w:after="0" w:line="240" w:lineRule="auto"/>
            </w:pPr>
            <w:r>
              <w:rPr>
                <w:rFonts w:hint="eastAsia"/>
              </w:rPr>
              <w:t>农业厅提供</w:t>
            </w:r>
          </w:p>
        </w:tc>
        <w:tc>
          <w:tcPr>
            <w:tcW w:w="2161" w:type="dxa"/>
          </w:tcPr>
          <w:p w14:paraId="4CD9F59D">
            <w:pPr>
              <w:spacing w:after="0" w:line="240" w:lineRule="auto"/>
            </w:pPr>
            <w:r>
              <w:t>仅接入已纳入需求范围的表</w:t>
            </w:r>
          </w:p>
        </w:tc>
        <w:tc>
          <w:tcPr>
            <w:tcW w:w="2161" w:type="dxa"/>
          </w:tcPr>
          <w:p w14:paraId="0DE47712">
            <w:pPr>
              <w:spacing w:after="0" w:line="240" w:lineRule="auto"/>
            </w:pPr>
            <w:r>
              <w:t>严格限制采集范围和账号权限</w:t>
            </w:r>
          </w:p>
        </w:tc>
      </w:tr>
      <w:tr w14:paraId="01C3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0E2D39">
            <w:pPr>
              <w:spacing w:after="0" w:line="240" w:lineRule="auto"/>
            </w:pPr>
            <w:r>
              <w:t>数据域</w:t>
            </w:r>
          </w:p>
        </w:tc>
        <w:tc>
          <w:tcPr>
            <w:tcW w:w="2161" w:type="dxa"/>
          </w:tcPr>
          <w:p w14:paraId="44E8D2A7">
            <w:pPr>
              <w:spacing w:after="0" w:line="240" w:lineRule="auto"/>
            </w:pPr>
            <w:r>
              <w:t>典型关键词</w:t>
            </w:r>
          </w:p>
        </w:tc>
        <w:tc>
          <w:tcPr>
            <w:tcW w:w="2161" w:type="dxa"/>
          </w:tcPr>
          <w:p w14:paraId="76A71593">
            <w:pPr>
              <w:spacing w:after="0" w:line="240" w:lineRule="auto"/>
            </w:pPr>
            <w:r>
              <w:t>首批表数</w:t>
            </w:r>
          </w:p>
        </w:tc>
        <w:tc>
          <w:tcPr>
            <w:tcW w:w="2161" w:type="dxa"/>
          </w:tcPr>
          <w:p w14:paraId="4B82FE9B">
            <w:pPr>
              <w:spacing w:after="0" w:line="240" w:lineRule="auto"/>
            </w:pPr>
            <w:r>
              <w:t>主要用途</w:t>
            </w:r>
          </w:p>
        </w:tc>
      </w:tr>
      <w:tr w14:paraId="37F3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35836E">
            <w:pPr>
              <w:spacing w:after="0" w:line="240" w:lineRule="auto"/>
            </w:pPr>
            <w:r>
              <w:t>农户档案与成员补贴</w:t>
            </w:r>
          </w:p>
        </w:tc>
        <w:tc>
          <w:tcPr>
            <w:tcW w:w="2161" w:type="dxa"/>
          </w:tcPr>
          <w:p w14:paraId="21748782">
            <w:pPr>
              <w:spacing w:after="0" w:line="240" w:lineRule="auto"/>
            </w:pPr>
            <w:r>
              <w:t>一户一档、农户档案、家庭成员、补贴</w:t>
            </w:r>
          </w:p>
        </w:tc>
        <w:tc>
          <w:tcPr>
            <w:tcW w:w="2161" w:type="dxa"/>
          </w:tcPr>
          <w:p w14:paraId="787E234D">
            <w:pPr>
              <w:spacing w:after="0" w:line="240" w:lineRule="auto"/>
            </w:pPr>
            <w:r>
              <w:t>9</w:t>
            </w:r>
          </w:p>
        </w:tc>
        <w:tc>
          <w:tcPr>
            <w:tcW w:w="2161" w:type="dxa"/>
          </w:tcPr>
          <w:p w14:paraId="321E09CC">
            <w:pPr>
              <w:spacing w:after="0" w:line="240" w:lineRule="auto"/>
            </w:pPr>
            <w:r>
              <w:t>支撑农户画像、成员关联和补贴信息查询</w:t>
            </w:r>
          </w:p>
        </w:tc>
      </w:tr>
      <w:tr w14:paraId="66D2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376F02">
            <w:pPr>
              <w:spacing w:after="0" w:line="240" w:lineRule="auto"/>
            </w:pPr>
            <w:r>
              <w:t>三资财务核算</w:t>
            </w:r>
          </w:p>
        </w:tc>
        <w:tc>
          <w:tcPr>
            <w:tcW w:w="2161" w:type="dxa"/>
          </w:tcPr>
          <w:p w14:paraId="3B9B36E2">
            <w:pPr>
              <w:spacing w:after="0" w:line="240" w:lineRule="auto"/>
            </w:pPr>
            <w:r>
              <w:t>三资、财务、科目余额、账簿、报表</w:t>
            </w:r>
          </w:p>
        </w:tc>
        <w:tc>
          <w:tcPr>
            <w:tcW w:w="2161" w:type="dxa"/>
          </w:tcPr>
          <w:p w14:paraId="22E5402C">
            <w:pPr>
              <w:spacing w:after="0" w:line="240" w:lineRule="auto"/>
            </w:pPr>
            <w:r>
              <w:t>8</w:t>
            </w:r>
          </w:p>
        </w:tc>
        <w:tc>
          <w:tcPr>
            <w:tcW w:w="2161" w:type="dxa"/>
          </w:tcPr>
          <w:p w14:paraId="0159AE67">
            <w:pPr>
              <w:spacing w:after="0" w:line="240" w:lineRule="auto"/>
            </w:pPr>
            <w:r>
              <w:t>支撑财务中心、财务一张图和统计分析</w:t>
            </w:r>
          </w:p>
        </w:tc>
      </w:tr>
      <w:tr w14:paraId="21E49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D102E8">
            <w:pPr>
              <w:spacing w:after="0" w:line="240" w:lineRule="auto"/>
            </w:pPr>
            <w:r>
              <w:t>合同资产股权资源</w:t>
            </w:r>
          </w:p>
        </w:tc>
        <w:tc>
          <w:tcPr>
            <w:tcW w:w="2161" w:type="dxa"/>
          </w:tcPr>
          <w:p w14:paraId="42620F25">
            <w:pPr>
              <w:spacing w:after="0" w:line="240" w:lineRule="auto"/>
            </w:pPr>
            <w:r>
              <w:t>合同、资产、股权、资源</w:t>
            </w:r>
          </w:p>
        </w:tc>
        <w:tc>
          <w:tcPr>
            <w:tcW w:w="2161" w:type="dxa"/>
          </w:tcPr>
          <w:p w14:paraId="4C1FD288">
            <w:pPr>
              <w:spacing w:after="0" w:line="240" w:lineRule="auto"/>
            </w:pPr>
            <w:r>
              <w:t>7</w:t>
            </w:r>
          </w:p>
        </w:tc>
        <w:tc>
          <w:tcPr>
            <w:tcW w:w="2161" w:type="dxa"/>
          </w:tcPr>
          <w:p w14:paraId="4ED17C81">
            <w:pPr>
              <w:spacing w:after="0" w:line="240" w:lineRule="auto"/>
            </w:pPr>
            <w:r>
              <w:t>支撑农村集体三资管理和关联查询</w:t>
            </w:r>
          </w:p>
        </w:tc>
      </w:tr>
      <w:tr w14:paraId="21E6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17A013">
            <w:pPr>
              <w:spacing w:after="0" w:line="240" w:lineRule="auto"/>
            </w:pPr>
            <w:r>
              <w:t>经营主体与金融监管</w:t>
            </w:r>
          </w:p>
        </w:tc>
        <w:tc>
          <w:tcPr>
            <w:tcW w:w="2161" w:type="dxa"/>
          </w:tcPr>
          <w:p w14:paraId="58C173C9">
            <w:pPr>
              <w:spacing w:after="0" w:line="240" w:lineRule="auto"/>
            </w:pPr>
            <w:r>
              <w:t>经营主体、客户、商品、店铺、进销存、信贷、金融产品</w:t>
            </w:r>
          </w:p>
        </w:tc>
        <w:tc>
          <w:tcPr>
            <w:tcW w:w="2161" w:type="dxa"/>
          </w:tcPr>
          <w:p w14:paraId="302181DB">
            <w:pPr>
              <w:spacing w:after="0" w:line="240" w:lineRule="auto"/>
            </w:pPr>
            <w:r>
              <w:t>6</w:t>
            </w:r>
          </w:p>
        </w:tc>
        <w:tc>
          <w:tcPr>
            <w:tcW w:w="2161" w:type="dxa"/>
          </w:tcPr>
          <w:p w14:paraId="3DB68554">
            <w:pPr>
              <w:spacing w:after="0" w:line="240" w:lineRule="auto"/>
            </w:pPr>
            <w:r>
              <w:t>支撑主体经营监管和金融服务场景</w:t>
            </w:r>
          </w:p>
        </w:tc>
      </w:tr>
      <w:tr w14:paraId="5FB5D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105E97">
            <w:pPr>
              <w:spacing w:after="0" w:line="240" w:lineRule="auto"/>
            </w:pPr>
            <w:r>
              <w:t>收入台账与经营统计</w:t>
            </w:r>
          </w:p>
        </w:tc>
        <w:tc>
          <w:tcPr>
            <w:tcW w:w="2161" w:type="dxa"/>
          </w:tcPr>
          <w:p w14:paraId="631501B3">
            <w:pPr>
              <w:spacing w:after="0" w:line="240" w:lineRule="auto"/>
            </w:pPr>
            <w:r>
              <w:t>收入、台账、农产品、价格、滞销</w:t>
            </w:r>
          </w:p>
        </w:tc>
        <w:tc>
          <w:tcPr>
            <w:tcW w:w="2161" w:type="dxa"/>
          </w:tcPr>
          <w:p w14:paraId="0C9A4003">
            <w:pPr>
              <w:spacing w:after="0" w:line="240" w:lineRule="auto"/>
            </w:pPr>
            <w:r>
              <w:t>3</w:t>
            </w:r>
          </w:p>
        </w:tc>
        <w:tc>
          <w:tcPr>
            <w:tcW w:w="2161" w:type="dxa"/>
          </w:tcPr>
          <w:p w14:paraId="05E6C14D">
            <w:pPr>
              <w:spacing w:after="0" w:line="240" w:lineRule="auto"/>
            </w:pPr>
            <w:r>
              <w:t>支撑收入台账、行情和市场辅助分析</w:t>
            </w:r>
          </w:p>
        </w:tc>
      </w:tr>
      <w:tr w14:paraId="4A7C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FAE7CD">
            <w:pPr>
              <w:spacing w:after="0" w:line="240" w:lineRule="auto"/>
            </w:pPr>
            <w:r>
              <w:t>审计绩效数据</w:t>
            </w:r>
          </w:p>
        </w:tc>
        <w:tc>
          <w:tcPr>
            <w:tcW w:w="2161" w:type="dxa"/>
          </w:tcPr>
          <w:p w14:paraId="34D21502">
            <w:pPr>
              <w:spacing w:after="0" w:line="240" w:lineRule="auto"/>
            </w:pPr>
            <w:r>
              <w:t>审计、绩效</w:t>
            </w:r>
          </w:p>
        </w:tc>
        <w:tc>
          <w:tcPr>
            <w:tcW w:w="2161" w:type="dxa"/>
          </w:tcPr>
          <w:p w14:paraId="762484B5">
            <w:pPr>
              <w:spacing w:after="0" w:line="240" w:lineRule="auto"/>
            </w:pPr>
            <w:r>
              <w:t>1</w:t>
            </w:r>
          </w:p>
        </w:tc>
        <w:tc>
          <w:tcPr>
            <w:tcW w:w="2161" w:type="dxa"/>
          </w:tcPr>
          <w:p w14:paraId="3A1B7CD6">
            <w:pPr>
              <w:spacing w:after="0" w:line="240" w:lineRule="auto"/>
            </w:pPr>
            <w:r>
              <w:t>支撑审计取数、绩效评价和留痕分析</w:t>
            </w:r>
          </w:p>
        </w:tc>
      </w:tr>
      <w:tr w14:paraId="1A73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06D3D7">
            <w:pPr>
              <w:spacing w:after="0" w:line="240" w:lineRule="auto"/>
            </w:pPr>
            <w:r>
              <w:t>党建与公告信息</w:t>
            </w:r>
          </w:p>
        </w:tc>
        <w:tc>
          <w:tcPr>
            <w:tcW w:w="2161" w:type="dxa"/>
          </w:tcPr>
          <w:p w14:paraId="165D57E5">
            <w:pPr>
              <w:spacing w:after="0" w:line="240" w:lineRule="auto"/>
            </w:pPr>
            <w:r>
              <w:t>三会一课、党员、党组织、通知公告</w:t>
            </w:r>
          </w:p>
        </w:tc>
        <w:tc>
          <w:tcPr>
            <w:tcW w:w="2161" w:type="dxa"/>
          </w:tcPr>
          <w:p w14:paraId="2A20B5D1">
            <w:pPr>
              <w:spacing w:after="0" w:line="240" w:lineRule="auto"/>
            </w:pPr>
            <w:r>
              <w:t>1</w:t>
            </w:r>
          </w:p>
        </w:tc>
        <w:tc>
          <w:tcPr>
            <w:tcW w:w="2161" w:type="dxa"/>
          </w:tcPr>
          <w:p w14:paraId="69F04DAA">
            <w:pPr>
              <w:spacing w:after="0" w:line="240" w:lineRule="auto"/>
            </w:pPr>
            <w:r>
              <w:t>支撑基层党建和通知公告展示</w:t>
            </w:r>
          </w:p>
        </w:tc>
      </w:tr>
    </w:tbl>
    <w:p w14:paraId="215429B8">
      <w:r>
        <w:rPr>
          <w:rFonts w:ascii="宋体" w:hAnsi="宋体" w:eastAsia="宋体"/>
          <w:b/>
          <w:sz w:val="32"/>
        </w:rPr>
        <w:t>5. 非功能需求</w:t>
      </w:r>
    </w:p>
    <w:p w14:paraId="5D4ABEC7">
      <w:r>
        <w:rPr>
          <w:rFonts w:ascii="宋体" w:hAnsi="宋体" w:eastAsia="宋体"/>
          <w:b/>
          <w:sz w:val="28"/>
        </w:rPr>
        <w:t>5.1 性能需求</w:t>
      </w:r>
    </w:p>
    <w:p w14:paraId="677804C8">
      <w:r>
        <w:t>性能需求应作为系统架构设计、容量规划、压测方案和项目验收的重要依据。所有性能指标均应在推荐硬件配置、麒麟操作系统、Java 17+ 运行环境和金仓数据库部署条件下进行验证，并与实际业务场景相匹配。</w:t>
      </w:r>
    </w:p>
    <w:p w14:paraId="592E278E">
      <w:r>
        <w:t>5.1.1 指标范围</w:t>
      </w:r>
    </w:p>
    <w:p w14:paraId="4A4A3B6E">
      <w:r>
        <w:t>5.1.2 测试与验收条件</w:t>
      </w:r>
    </w:p>
    <w:p w14:paraId="1421FCBF">
      <w:r>
        <w:t>说明：性能指标应与功能规模、接口调用频率、批量导入量和查询复杂度共同评估，不得仅以页面静态打开速度替代业务性能验收。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9642EE">
            <w:pPr>
              <w:spacing w:after="0" w:line="240" w:lineRule="auto"/>
            </w:pPr>
            <w:r>
              <w:t>条件类别</w:t>
            </w:r>
          </w:p>
        </w:tc>
        <w:tc>
          <w:tcPr>
            <w:tcW w:w="2161" w:type="dxa"/>
          </w:tcPr>
          <w:p w14:paraId="7DDC8666">
            <w:pPr>
              <w:spacing w:after="0" w:line="240" w:lineRule="auto"/>
            </w:pPr>
            <w:r>
              <w:t>要求说明</w:t>
            </w:r>
          </w:p>
        </w:tc>
        <w:tc>
          <w:tcPr>
            <w:tcW w:w="2161" w:type="dxa"/>
          </w:tcPr>
          <w:p w14:paraId="575D7AFB">
            <w:pPr>
              <w:spacing w:after="0" w:line="240" w:lineRule="auto"/>
            </w:pPr>
            <w:r>
              <w:t>验证方式</w:t>
            </w:r>
          </w:p>
        </w:tc>
        <w:tc>
          <w:tcPr>
            <w:tcW w:w="2161" w:type="dxa"/>
          </w:tcPr>
          <w:p w14:paraId="3B42EA59">
            <w:pPr>
              <w:spacing w:after="0" w:line="240" w:lineRule="auto"/>
            </w:pPr>
            <w:r>
              <w:t>备注</w:t>
            </w:r>
          </w:p>
        </w:tc>
      </w:tr>
      <w:tr w14:paraId="5899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A284F9">
            <w:pPr>
              <w:spacing w:after="0" w:line="240" w:lineRule="auto"/>
            </w:pPr>
            <w:r>
              <w:t>网络环境</w:t>
            </w:r>
          </w:p>
        </w:tc>
        <w:tc>
          <w:tcPr>
            <w:tcW w:w="2161" w:type="dxa"/>
          </w:tcPr>
          <w:p w14:paraId="5DF736CD">
            <w:pPr>
              <w:spacing w:after="0" w:line="240" w:lineRule="auto"/>
            </w:pPr>
            <w:r>
              <w:t>在标准政务网络或等效测试网络环境下进行验证</w:t>
            </w:r>
          </w:p>
        </w:tc>
        <w:tc>
          <w:tcPr>
            <w:tcW w:w="2161" w:type="dxa"/>
          </w:tcPr>
          <w:p w14:paraId="684A820D">
            <w:pPr>
              <w:spacing w:after="0" w:line="240" w:lineRule="auto"/>
            </w:pPr>
            <w:r>
              <w:t>压测报告、链路说明</w:t>
            </w:r>
          </w:p>
        </w:tc>
        <w:tc>
          <w:tcPr>
            <w:tcW w:w="2161" w:type="dxa"/>
          </w:tcPr>
          <w:p w14:paraId="1FF3DD87">
            <w:pPr>
              <w:spacing w:after="0" w:line="240" w:lineRule="auto"/>
            </w:pPr>
            <w:r>
              <w:t>需排除异常网络波动影响</w:t>
            </w:r>
          </w:p>
        </w:tc>
      </w:tr>
      <w:tr w14:paraId="0B0E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C40259">
            <w:pPr>
              <w:spacing w:after="0" w:line="240" w:lineRule="auto"/>
            </w:pPr>
            <w:r>
              <w:t>数据规模</w:t>
            </w:r>
          </w:p>
        </w:tc>
        <w:tc>
          <w:tcPr>
            <w:tcW w:w="2161" w:type="dxa"/>
          </w:tcPr>
          <w:p w14:paraId="49FF3921">
            <w:pPr>
              <w:spacing w:after="0" w:line="240" w:lineRule="auto"/>
            </w:pPr>
            <w:r>
              <w:t>以接近实际生产的数据规模、索引状态和典型业务数据量进行测试</w:t>
            </w:r>
          </w:p>
        </w:tc>
        <w:tc>
          <w:tcPr>
            <w:tcW w:w="2161" w:type="dxa"/>
          </w:tcPr>
          <w:p w14:paraId="0F9BD9AC">
            <w:pPr>
              <w:spacing w:after="0" w:line="240" w:lineRule="auto"/>
            </w:pPr>
            <w:r>
              <w:t>测试数据说明</w:t>
            </w:r>
          </w:p>
        </w:tc>
        <w:tc>
          <w:tcPr>
            <w:tcW w:w="2161" w:type="dxa"/>
          </w:tcPr>
          <w:p w14:paraId="63136754">
            <w:pPr>
              <w:spacing w:after="0" w:line="240" w:lineRule="auto"/>
            </w:pPr>
            <w:r>
              <w:t>不得以空库或极小样本替代</w:t>
            </w:r>
          </w:p>
        </w:tc>
      </w:tr>
      <w:tr w14:paraId="1BA1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04186C">
            <w:pPr>
              <w:spacing w:after="0" w:line="240" w:lineRule="auto"/>
            </w:pPr>
            <w:r>
              <w:t>并发模型</w:t>
            </w:r>
          </w:p>
        </w:tc>
        <w:tc>
          <w:tcPr>
            <w:tcW w:w="2161" w:type="dxa"/>
          </w:tcPr>
          <w:p w14:paraId="2470FEAF">
            <w:pPr>
              <w:spacing w:after="0" w:line="240" w:lineRule="auto"/>
            </w:pPr>
            <w:r>
              <w:t>按真实用户并发、接口并发和批量任务并发组合场景设计压测</w:t>
            </w:r>
          </w:p>
        </w:tc>
        <w:tc>
          <w:tcPr>
            <w:tcW w:w="2161" w:type="dxa"/>
          </w:tcPr>
          <w:p w14:paraId="6C9B3600">
            <w:pPr>
              <w:spacing w:after="0" w:line="240" w:lineRule="auto"/>
            </w:pPr>
            <w:r>
              <w:t>并发脚本、场景说明</w:t>
            </w:r>
          </w:p>
        </w:tc>
        <w:tc>
          <w:tcPr>
            <w:tcW w:w="2161" w:type="dxa"/>
          </w:tcPr>
          <w:p w14:paraId="513D6791">
            <w:pPr>
              <w:spacing w:after="0" w:line="240" w:lineRule="auto"/>
            </w:pPr>
            <w:r>
              <w:t>需覆盖高峰期典型场景</w:t>
            </w:r>
          </w:p>
        </w:tc>
      </w:tr>
      <w:tr w14:paraId="712F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35CAAC">
            <w:pPr>
              <w:spacing w:after="0" w:line="240" w:lineRule="auto"/>
            </w:pPr>
            <w:r>
              <w:t>数据库负载</w:t>
            </w:r>
          </w:p>
        </w:tc>
        <w:tc>
          <w:tcPr>
            <w:tcW w:w="2161" w:type="dxa"/>
          </w:tcPr>
          <w:p w14:paraId="79C08F22">
            <w:pPr>
              <w:spacing w:after="0" w:line="240" w:lineRule="auto"/>
            </w:pPr>
            <w:r>
              <w:t>数据库处于正常参数配置和常规负载状态</w:t>
            </w:r>
          </w:p>
        </w:tc>
        <w:tc>
          <w:tcPr>
            <w:tcW w:w="2161" w:type="dxa"/>
          </w:tcPr>
          <w:p w14:paraId="00D2F436">
            <w:pPr>
              <w:spacing w:after="0" w:line="240" w:lineRule="auto"/>
            </w:pPr>
            <w:r>
              <w:t>数据库监控、参数记录</w:t>
            </w:r>
          </w:p>
        </w:tc>
        <w:tc>
          <w:tcPr>
            <w:tcW w:w="2161" w:type="dxa"/>
          </w:tcPr>
          <w:p w14:paraId="01737CE7">
            <w:pPr>
              <w:spacing w:after="0" w:line="240" w:lineRule="auto"/>
            </w:pPr>
            <w:r>
              <w:t>与推荐硬件配置保持一致</w:t>
            </w:r>
          </w:p>
        </w:tc>
      </w:tr>
      <w:tr w14:paraId="47A93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39A309">
            <w:pPr>
              <w:spacing w:after="0" w:line="240" w:lineRule="auto"/>
            </w:pPr>
            <w:r>
              <w:t>验收原则</w:t>
            </w:r>
          </w:p>
        </w:tc>
        <w:tc>
          <w:tcPr>
            <w:tcW w:w="2161" w:type="dxa"/>
          </w:tcPr>
          <w:p w14:paraId="6FF05AA9">
            <w:pPr>
              <w:spacing w:after="0" w:line="240" w:lineRule="auto"/>
            </w:pPr>
            <w:r>
              <w:t>平均响应、峰值响应和稳定性指标均满足要求</w:t>
            </w:r>
          </w:p>
        </w:tc>
        <w:tc>
          <w:tcPr>
            <w:tcW w:w="2161" w:type="dxa"/>
          </w:tcPr>
          <w:p w14:paraId="43A32F43">
            <w:pPr>
              <w:spacing w:after="0" w:line="240" w:lineRule="auto"/>
            </w:pPr>
            <w:r>
              <w:t>性能测试报告、问题闭环记录</w:t>
            </w:r>
          </w:p>
        </w:tc>
        <w:tc>
          <w:tcPr>
            <w:tcW w:w="2161" w:type="dxa"/>
          </w:tcPr>
          <w:p w14:paraId="229DEC7C">
            <w:pPr>
              <w:spacing w:after="0" w:line="240" w:lineRule="auto"/>
            </w:pPr>
            <w:r>
              <w:t>不满足指标时不得直接验收通过</w:t>
            </w:r>
          </w:p>
        </w:tc>
      </w:tr>
      <w:tr w14:paraId="796B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C38D65">
            <w:pPr>
              <w:spacing w:after="0" w:line="240" w:lineRule="auto"/>
            </w:pPr>
            <w:r>
              <w:t>性能类别</w:t>
            </w:r>
          </w:p>
        </w:tc>
        <w:tc>
          <w:tcPr>
            <w:tcW w:w="2161" w:type="dxa"/>
          </w:tcPr>
          <w:p w14:paraId="552029B9">
            <w:pPr>
              <w:spacing w:after="0" w:line="240" w:lineRule="auto"/>
            </w:pPr>
            <w:r>
              <w:t>业务场景</w:t>
            </w:r>
          </w:p>
        </w:tc>
        <w:tc>
          <w:tcPr>
            <w:tcW w:w="2161" w:type="dxa"/>
          </w:tcPr>
          <w:p w14:paraId="112B0CD6">
            <w:pPr>
              <w:spacing w:after="0" w:line="240" w:lineRule="auto"/>
            </w:pPr>
            <w:r>
              <w:t>指标值</w:t>
            </w:r>
          </w:p>
        </w:tc>
        <w:tc>
          <w:tcPr>
            <w:tcW w:w="2161" w:type="dxa"/>
          </w:tcPr>
          <w:p w14:paraId="4E7B299B">
            <w:pPr>
              <w:spacing w:after="0" w:line="240" w:lineRule="auto"/>
            </w:pPr>
            <w:r>
              <w:t>验收口径</w:t>
            </w:r>
          </w:p>
        </w:tc>
      </w:tr>
      <w:tr w14:paraId="3FDD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673537">
            <w:pPr>
              <w:spacing w:after="0" w:line="240" w:lineRule="auto"/>
            </w:pPr>
            <w:r>
              <w:t>并发能力</w:t>
            </w:r>
          </w:p>
        </w:tc>
        <w:tc>
          <w:tcPr>
            <w:tcW w:w="2161" w:type="dxa"/>
          </w:tcPr>
          <w:p w14:paraId="524355E8">
            <w:pPr>
              <w:spacing w:after="0" w:line="240" w:lineRule="auto"/>
            </w:pPr>
            <w:r>
              <w:t>平台总体并发用户数</w:t>
            </w:r>
          </w:p>
        </w:tc>
        <w:tc>
          <w:tcPr>
            <w:tcW w:w="2161" w:type="dxa"/>
          </w:tcPr>
          <w:p w14:paraId="2579FFD1">
            <w:pPr>
              <w:spacing w:after="0" w:line="240" w:lineRule="auto"/>
            </w:pPr>
            <w:r>
              <w:t>2000用户并发</w:t>
            </w:r>
          </w:p>
        </w:tc>
        <w:tc>
          <w:tcPr>
            <w:tcW w:w="2161" w:type="dxa"/>
          </w:tcPr>
          <w:p w14:paraId="21ECD6C2">
            <w:pPr>
              <w:spacing w:after="0" w:line="240" w:lineRule="auto"/>
            </w:pPr>
            <w:r>
              <w:t>按在线并发总量进行系统设计和容量校核</w:t>
            </w:r>
          </w:p>
        </w:tc>
      </w:tr>
      <w:tr w14:paraId="4C5A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522DC7">
            <w:pPr>
              <w:spacing w:after="0" w:line="240" w:lineRule="auto"/>
            </w:pPr>
            <w:r>
              <w:t>交互类业务</w:t>
            </w:r>
          </w:p>
        </w:tc>
        <w:tc>
          <w:tcPr>
            <w:tcW w:w="2161" w:type="dxa"/>
          </w:tcPr>
          <w:p w14:paraId="0B8985D5">
            <w:pPr>
              <w:spacing w:after="0" w:line="240" w:lineRule="auto"/>
            </w:pPr>
            <w:r>
              <w:t>录入、修改、删除、发布等单笔操作</w:t>
            </w:r>
          </w:p>
        </w:tc>
        <w:tc>
          <w:tcPr>
            <w:tcW w:w="2161" w:type="dxa"/>
          </w:tcPr>
          <w:p w14:paraId="0C63BDED">
            <w:pPr>
              <w:spacing w:after="0" w:line="240" w:lineRule="auto"/>
            </w:pPr>
            <w:r>
              <w:t>平均1秒，峰值3秒</w:t>
            </w:r>
          </w:p>
        </w:tc>
        <w:tc>
          <w:tcPr>
            <w:tcW w:w="2161" w:type="dxa"/>
          </w:tcPr>
          <w:p w14:paraId="329F88E6">
            <w:pPr>
              <w:spacing w:after="0" w:line="240" w:lineRule="auto"/>
            </w:pPr>
            <w:r>
              <w:t>在标准网络环境下持续抽样测试满足指标</w:t>
            </w:r>
          </w:p>
        </w:tc>
      </w:tr>
      <w:tr w14:paraId="6450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92D36B">
            <w:pPr>
              <w:spacing w:after="0" w:line="240" w:lineRule="auto"/>
            </w:pPr>
            <w:r>
              <w:t>交互类业务</w:t>
            </w:r>
          </w:p>
        </w:tc>
        <w:tc>
          <w:tcPr>
            <w:tcW w:w="2161" w:type="dxa"/>
          </w:tcPr>
          <w:p w14:paraId="49C3E8A7">
            <w:pPr>
              <w:spacing w:after="0" w:line="240" w:lineRule="auto"/>
            </w:pPr>
            <w:r>
              <w:t>前台批量导入业务数据（一次2000条）</w:t>
            </w:r>
          </w:p>
        </w:tc>
        <w:tc>
          <w:tcPr>
            <w:tcW w:w="2161" w:type="dxa"/>
          </w:tcPr>
          <w:p w14:paraId="3F45E440">
            <w:pPr>
              <w:spacing w:after="0" w:line="240" w:lineRule="auto"/>
            </w:pPr>
            <w:r>
              <w:t>平均5秒，峰值10秒</w:t>
            </w:r>
          </w:p>
        </w:tc>
        <w:tc>
          <w:tcPr>
            <w:tcW w:w="2161" w:type="dxa"/>
          </w:tcPr>
          <w:p w14:paraId="19FA1147">
            <w:pPr>
              <w:spacing w:after="0" w:line="240" w:lineRule="auto"/>
            </w:pPr>
            <w:r>
              <w:t>按一次性导入2000条数据进行测试</w:t>
            </w:r>
          </w:p>
        </w:tc>
      </w:tr>
      <w:tr w14:paraId="3CFF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D2C2FE">
            <w:pPr>
              <w:spacing w:after="0" w:line="240" w:lineRule="auto"/>
            </w:pPr>
            <w:r>
              <w:t>查询类业务</w:t>
            </w:r>
          </w:p>
        </w:tc>
        <w:tc>
          <w:tcPr>
            <w:tcW w:w="2161" w:type="dxa"/>
          </w:tcPr>
          <w:p w14:paraId="3C3C1571">
            <w:pPr>
              <w:spacing w:after="0" w:line="240" w:lineRule="auto"/>
            </w:pPr>
            <w:r>
              <w:t>简单查询</w:t>
            </w:r>
          </w:p>
        </w:tc>
        <w:tc>
          <w:tcPr>
            <w:tcW w:w="2161" w:type="dxa"/>
          </w:tcPr>
          <w:p w14:paraId="1FE5DB2A">
            <w:pPr>
              <w:spacing w:after="0" w:line="240" w:lineRule="auto"/>
            </w:pPr>
            <w:r>
              <w:t>平均1秒</w:t>
            </w:r>
          </w:p>
        </w:tc>
        <w:tc>
          <w:tcPr>
            <w:tcW w:w="2161" w:type="dxa"/>
          </w:tcPr>
          <w:p w14:paraId="48ABF2D5">
            <w:pPr>
              <w:spacing w:after="0" w:line="240" w:lineRule="auto"/>
            </w:pPr>
            <w:r>
              <w:t>指常规列表检索、单条件或少量条件查询</w:t>
            </w:r>
          </w:p>
        </w:tc>
      </w:tr>
      <w:tr w14:paraId="13AF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BA2112">
            <w:pPr>
              <w:spacing w:after="0" w:line="240" w:lineRule="auto"/>
            </w:pPr>
            <w:r>
              <w:t>查询类业务</w:t>
            </w:r>
          </w:p>
        </w:tc>
        <w:tc>
          <w:tcPr>
            <w:tcW w:w="2161" w:type="dxa"/>
          </w:tcPr>
          <w:p w14:paraId="4EE38505">
            <w:pPr>
              <w:spacing w:after="0" w:line="240" w:lineRule="auto"/>
            </w:pPr>
            <w:r>
              <w:t>复杂查询</w:t>
            </w:r>
          </w:p>
        </w:tc>
        <w:tc>
          <w:tcPr>
            <w:tcW w:w="2161" w:type="dxa"/>
          </w:tcPr>
          <w:p w14:paraId="336FF308">
            <w:pPr>
              <w:spacing w:after="0" w:line="240" w:lineRule="auto"/>
            </w:pPr>
            <w:r>
              <w:t>平均3秒</w:t>
            </w:r>
          </w:p>
        </w:tc>
        <w:tc>
          <w:tcPr>
            <w:tcW w:w="2161" w:type="dxa"/>
          </w:tcPr>
          <w:p w14:paraId="16B2CB2F">
            <w:pPr>
              <w:spacing w:after="0" w:line="240" w:lineRule="auto"/>
            </w:pPr>
            <w:r>
              <w:t>指多条件组合、汇总统计、跨表查询和图表分析</w:t>
            </w:r>
          </w:p>
        </w:tc>
      </w:tr>
      <w:tr w14:paraId="75FA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CAF541">
            <w:pPr>
              <w:spacing w:after="0" w:line="240" w:lineRule="auto"/>
            </w:pPr>
            <w:r>
              <w:t>查询类业务</w:t>
            </w:r>
          </w:p>
        </w:tc>
        <w:tc>
          <w:tcPr>
            <w:tcW w:w="2161" w:type="dxa"/>
          </w:tcPr>
          <w:p w14:paraId="2B4AAE1E">
            <w:pPr>
              <w:spacing w:after="0" w:line="240" w:lineRule="auto"/>
            </w:pPr>
            <w:r>
              <w:t>视频播放</w:t>
            </w:r>
          </w:p>
        </w:tc>
        <w:tc>
          <w:tcPr>
            <w:tcW w:w="2161" w:type="dxa"/>
          </w:tcPr>
          <w:p w14:paraId="5463C854">
            <w:pPr>
              <w:spacing w:after="0" w:line="240" w:lineRule="auto"/>
            </w:pPr>
            <w:r>
              <w:t>平均3秒</w:t>
            </w:r>
          </w:p>
        </w:tc>
        <w:tc>
          <w:tcPr>
            <w:tcW w:w="2161" w:type="dxa"/>
          </w:tcPr>
          <w:p w14:paraId="59A917DE">
            <w:pPr>
              <w:spacing w:after="0" w:line="240" w:lineRule="auto"/>
            </w:pPr>
            <w:r>
              <w:t>指页面发起播放请求后的平均响应时间</w:t>
            </w:r>
          </w:p>
        </w:tc>
      </w:tr>
      <w:tr w14:paraId="5ECD5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43DAF8">
            <w:pPr>
              <w:spacing w:after="0" w:line="240" w:lineRule="auto"/>
            </w:pPr>
            <w:r>
              <w:t>交易接口服务</w:t>
            </w:r>
          </w:p>
        </w:tc>
        <w:tc>
          <w:tcPr>
            <w:tcW w:w="2161" w:type="dxa"/>
          </w:tcPr>
          <w:p w14:paraId="333270B4">
            <w:pPr>
              <w:spacing w:after="0" w:line="240" w:lineRule="auto"/>
            </w:pPr>
            <w:r>
              <w:t>单条记录数据交换接口</w:t>
            </w:r>
          </w:p>
        </w:tc>
        <w:tc>
          <w:tcPr>
            <w:tcW w:w="2161" w:type="dxa"/>
          </w:tcPr>
          <w:p w14:paraId="3914775B">
            <w:pPr>
              <w:spacing w:after="0" w:line="240" w:lineRule="auto"/>
            </w:pPr>
            <w:r>
              <w:t>平均1秒</w:t>
            </w:r>
          </w:p>
        </w:tc>
        <w:tc>
          <w:tcPr>
            <w:tcW w:w="2161" w:type="dxa"/>
          </w:tcPr>
          <w:p w14:paraId="320979C1">
            <w:pPr>
              <w:spacing w:after="0" w:line="240" w:lineRule="auto"/>
            </w:pPr>
            <w:r>
              <w:t>适用于单笔接口调用与同步交换</w:t>
            </w:r>
          </w:p>
        </w:tc>
      </w:tr>
      <w:tr w14:paraId="76C5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8A7B20">
            <w:pPr>
              <w:spacing w:after="0" w:line="240" w:lineRule="auto"/>
            </w:pPr>
            <w:r>
              <w:t>交易接口服务</w:t>
            </w:r>
          </w:p>
        </w:tc>
        <w:tc>
          <w:tcPr>
            <w:tcW w:w="2161" w:type="dxa"/>
          </w:tcPr>
          <w:p w14:paraId="1940EA32">
            <w:pPr>
              <w:spacing w:after="0" w:line="240" w:lineRule="auto"/>
            </w:pPr>
            <w:r>
              <w:t>100条记录批量交易接口</w:t>
            </w:r>
          </w:p>
        </w:tc>
        <w:tc>
          <w:tcPr>
            <w:tcW w:w="2161" w:type="dxa"/>
          </w:tcPr>
          <w:p w14:paraId="4FF93135">
            <w:pPr>
              <w:spacing w:after="0" w:line="240" w:lineRule="auto"/>
            </w:pPr>
            <w:r>
              <w:t>平均3秒</w:t>
            </w:r>
          </w:p>
        </w:tc>
        <w:tc>
          <w:tcPr>
            <w:tcW w:w="2161" w:type="dxa"/>
          </w:tcPr>
          <w:p w14:paraId="55C6B8D2">
            <w:pPr>
              <w:spacing w:after="0" w:line="240" w:lineRule="auto"/>
            </w:pPr>
            <w:r>
              <w:t>适用于100条记录的批量交换处理</w:t>
            </w:r>
          </w:p>
        </w:tc>
      </w:tr>
    </w:tbl>
    <w:p w14:paraId="1AA62855">
      <w:r>
        <w:rPr>
          <w:rFonts w:ascii="宋体" w:hAnsi="宋体" w:eastAsia="宋体"/>
          <w:b/>
          <w:sz w:val="28"/>
        </w:rPr>
        <w:t>5.2 安全性需求</w:t>
      </w:r>
    </w:p>
    <w:p w14:paraId="61549987">
      <w:r>
        <w:t>甲方已明确提出系统应满足等保三级要求，因此安全性需求应作为正式验收约束纳入需求规格说明书。系统应从身份认证、访问控制、安全审计、数据保护、接口防护、主机与数据库安全加固等方面满足等级保护三级的基本要求，并为后续安全设计、测评整改和上线验收提供依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E96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7F84DB">
            <w:r>
              <w:t>安全域</w:t>
            </w:r>
          </w:p>
        </w:tc>
        <w:tc>
          <w:tcPr>
            <w:tcW w:w="2161" w:type="dxa"/>
          </w:tcPr>
          <w:p w14:paraId="497E5E97">
            <w:r>
              <w:t>需求要求</w:t>
            </w:r>
          </w:p>
        </w:tc>
        <w:tc>
          <w:tcPr>
            <w:tcW w:w="2161" w:type="dxa"/>
          </w:tcPr>
          <w:p w14:paraId="4EDCD199">
            <w:r>
              <w:t>验收关注点</w:t>
            </w:r>
          </w:p>
        </w:tc>
        <w:tc>
          <w:tcPr>
            <w:tcW w:w="2161" w:type="dxa"/>
          </w:tcPr>
          <w:p w14:paraId="58A01651">
            <w:r>
              <w:t>说明</w:t>
            </w:r>
          </w:p>
        </w:tc>
      </w:tr>
      <w:tr w14:paraId="79E4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71B05E">
            <w:r>
              <w:t>身份认证与访问控制</w:t>
            </w:r>
          </w:p>
        </w:tc>
        <w:tc>
          <w:tcPr>
            <w:tcW w:w="2161" w:type="dxa"/>
          </w:tcPr>
          <w:p w14:paraId="7D64C353">
            <w:r>
              <w:t>系统应建立实名身份认证、角色授权、最小权限分配和分级数据访问控制机制</w:t>
            </w:r>
          </w:p>
        </w:tc>
        <w:tc>
          <w:tcPr>
            <w:tcW w:w="2161" w:type="dxa"/>
          </w:tcPr>
          <w:p w14:paraId="58487594">
            <w:r>
              <w:t>账号权限边界清晰，越权访问可控</w:t>
            </w:r>
          </w:p>
        </w:tc>
        <w:tc>
          <w:tcPr>
            <w:tcW w:w="2161" w:type="dxa"/>
          </w:tcPr>
          <w:p w14:paraId="2233F5A3">
            <w:r>
              <w:t>满足等保三级对身份鉴别和访问控制的要求</w:t>
            </w:r>
          </w:p>
        </w:tc>
      </w:tr>
      <w:tr w14:paraId="23F00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0B85B5">
            <w:r>
              <w:t>日志审计</w:t>
            </w:r>
          </w:p>
        </w:tc>
        <w:tc>
          <w:tcPr>
            <w:tcW w:w="2161" w:type="dxa"/>
          </w:tcPr>
          <w:p w14:paraId="759D4645">
            <w:r>
              <w:t>系统应对登录、登出、权限变更、关键业务操作、数据采集处理、接口调用和异常事件进行安全审计留痕</w:t>
            </w:r>
          </w:p>
        </w:tc>
        <w:tc>
          <w:tcPr>
            <w:tcW w:w="2161" w:type="dxa"/>
          </w:tcPr>
          <w:p w14:paraId="01FF3296">
            <w:r>
              <w:t>关键操作可追溯、日志可查询、留痕不可随意篡改</w:t>
            </w:r>
          </w:p>
        </w:tc>
        <w:tc>
          <w:tcPr>
            <w:tcW w:w="2161" w:type="dxa"/>
          </w:tcPr>
          <w:p w14:paraId="4A07B95B">
            <w:r>
              <w:t>满足等保三级对安全审计的要求</w:t>
            </w:r>
          </w:p>
        </w:tc>
      </w:tr>
      <w:tr w14:paraId="78D4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A6A58A">
            <w:r>
              <w:t>数据安全保护</w:t>
            </w:r>
          </w:p>
        </w:tc>
        <w:tc>
          <w:tcPr>
            <w:tcW w:w="2161" w:type="dxa"/>
          </w:tcPr>
          <w:p w14:paraId="5BD061E2">
            <w:r>
              <w:t>系统应对敏感数据在传输、存储、展示和导出环节采取保护措施，并支持脱敏、权限控制和备份保护</w:t>
            </w:r>
          </w:p>
        </w:tc>
        <w:tc>
          <w:tcPr>
            <w:tcW w:w="2161" w:type="dxa"/>
          </w:tcPr>
          <w:p w14:paraId="29F5ACAC">
            <w:r>
              <w:t>敏感数据可识别、可控、可追踪</w:t>
            </w:r>
          </w:p>
        </w:tc>
        <w:tc>
          <w:tcPr>
            <w:tcW w:w="2161" w:type="dxa"/>
          </w:tcPr>
          <w:p w14:paraId="1B1993FD">
            <w:r>
              <w:t>满足等保三级对数据完整性、保密性保护的要求</w:t>
            </w:r>
          </w:p>
        </w:tc>
      </w:tr>
      <w:tr w14:paraId="72EB7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01CCDA">
            <w:r>
              <w:t>接口与通信安全</w:t>
            </w:r>
          </w:p>
        </w:tc>
        <w:tc>
          <w:tcPr>
            <w:tcW w:w="2161" w:type="dxa"/>
          </w:tcPr>
          <w:p w14:paraId="54C656A7">
            <w:r>
              <w:t>系统对外接口应具备身份校验、访问控制、调用留痕、异常拦截和传输安全控制能力</w:t>
            </w:r>
          </w:p>
        </w:tc>
        <w:tc>
          <w:tcPr>
            <w:tcW w:w="2161" w:type="dxa"/>
          </w:tcPr>
          <w:p w14:paraId="5224D75B">
            <w:r>
              <w:t>接口调用边界明确，非法调用可识别</w:t>
            </w:r>
          </w:p>
        </w:tc>
        <w:tc>
          <w:tcPr>
            <w:tcW w:w="2161" w:type="dxa"/>
          </w:tcPr>
          <w:p w14:paraId="138E0582">
            <w:r>
              <w:t>适用于数据交换、采集接口和第三方服务接口</w:t>
            </w:r>
          </w:p>
        </w:tc>
      </w:tr>
      <w:tr w14:paraId="4A426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E413CB3">
            <w:r>
              <w:t>主机应用数据库安全</w:t>
            </w:r>
          </w:p>
        </w:tc>
        <w:tc>
          <w:tcPr>
            <w:tcW w:w="2161" w:type="dxa"/>
          </w:tcPr>
          <w:p w14:paraId="5157ACDD">
            <w:r>
              <w:t>应用服务器、数据库服务器和中间件应具备必要的安全配置、补丁管理、账号管理和运行监测能力</w:t>
            </w:r>
          </w:p>
        </w:tc>
        <w:tc>
          <w:tcPr>
            <w:tcW w:w="2161" w:type="dxa"/>
          </w:tcPr>
          <w:p w14:paraId="24E4686E">
            <w:r>
              <w:t>环境安全配置可检查、可整改</w:t>
            </w:r>
          </w:p>
        </w:tc>
        <w:tc>
          <w:tcPr>
            <w:tcW w:w="2161" w:type="dxa"/>
          </w:tcPr>
          <w:p w14:paraId="532EC9AC">
            <w:r>
              <w:t>作为满足等保三级的运行环境基础要求</w:t>
            </w:r>
          </w:p>
        </w:tc>
      </w:tr>
      <w:tr w14:paraId="7933B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0E0E8B">
            <w:r>
              <w:t>安全管理与运维</w:t>
            </w:r>
          </w:p>
        </w:tc>
        <w:tc>
          <w:tcPr>
            <w:tcW w:w="2161" w:type="dxa"/>
          </w:tcPr>
          <w:p w14:paraId="72DFF1C0">
            <w:r>
              <w:t>系统应支持安全运维、漏洞整改、配置变更留痕、备份检查和应急处置管理</w:t>
            </w:r>
          </w:p>
        </w:tc>
        <w:tc>
          <w:tcPr>
            <w:tcW w:w="2161" w:type="dxa"/>
          </w:tcPr>
          <w:p w14:paraId="61E44FC1">
            <w:r>
              <w:t>安全管理过程有制度、有记录</w:t>
            </w:r>
          </w:p>
        </w:tc>
        <w:tc>
          <w:tcPr>
            <w:tcW w:w="2161" w:type="dxa"/>
          </w:tcPr>
          <w:p w14:paraId="4E70CDCA">
            <w:r>
              <w:t>支撑测评、整改和持续运营</w:t>
            </w:r>
          </w:p>
        </w:tc>
      </w:tr>
    </w:tbl>
    <w:p w14:paraId="0B0D2598">
      <w:r>
        <w:rPr>
          <w:rFonts w:ascii="宋体" w:hAnsi="宋体" w:eastAsia="宋体"/>
          <w:b/>
          <w:sz w:val="28"/>
        </w:rPr>
        <w:t>5.3 可用性与可靠性</w:t>
      </w:r>
    </w:p>
    <w:p w14:paraId="0D0E33BA">
      <w:r>
        <w:t>在满足等保三级要求的前提下，系统应具备持续可用、故障可恢复、批次可追溯和运行可监控的能力，保证核心业务、数据采集和接口交换在常规生产环境下稳定运行。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58A63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69A54D">
            <w:r>
              <w:t>类别</w:t>
            </w:r>
          </w:p>
        </w:tc>
        <w:tc>
          <w:tcPr>
            <w:tcW w:w="2161" w:type="dxa"/>
          </w:tcPr>
          <w:p w14:paraId="1226CC60">
            <w:r>
              <w:t>需求要求</w:t>
            </w:r>
          </w:p>
        </w:tc>
        <w:tc>
          <w:tcPr>
            <w:tcW w:w="2161" w:type="dxa"/>
          </w:tcPr>
          <w:p w14:paraId="537E1772">
            <w:r>
              <w:t>验收关注点</w:t>
            </w:r>
          </w:p>
        </w:tc>
        <w:tc>
          <w:tcPr>
            <w:tcW w:w="2161" w:type="dxa"/>
          </w:tcPr>
          <w:p w14:paraId="495718DB">
            <w:r>
              <w:t>说明</w:t>
            </w:r>
          </w:p>
        </w:tc>
      </w:tr>
      <w:tr w14:paraId="68B2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BD2D1F">
            <w:r>
              <w:t>业务连续性</w:t>
            </w:r>
          </w:p>
        </w:tc>
        <w:tc>
          <w:tcPr>
            <w:tcW w:w="2161" w:type="dxa"/>
          </w:tcPr>
          <w:p w14:paraId="6F1DA779">
            <w:r>
              <w:t>核心业务功能、数据采集任务和对外接口服务应具备连续运行能力，避免因单点故障造成长时间业务中断</w:t>
            </w:r>
          </w:p>
        </w:tc>
        <w:tc>
          <w:tcPr>
            <w:tcW w:w="2161" w:type="dxa"/>
          </w:tcPr>
          <w:p w14:paraId="4BFA4CCB">
            <w:r>
              <w:t>核心功能可持续提供服务</w:t>
            </w:r>
          </w:p>
        </w:tc>
        <w:tc>
          <w:tcPr>
            <w:tcW w:w="2161" w:type="dxa"/>
          </w:tcPr>
          <w:p w14:paraId="15686EED">
            <w:r>
              <w:t>覆盖在线业务、批处理和接口交换场景</w:t>
            </w:r>
          </w:p>
        </w:tc>
      </w:tr>
      <w:tr w14:paraId="74720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BD774A">
            <w:r>
              <w:t>故障恢复能力</w:t>
            </w:r>
          </w:p>
        </w:tc>
        <w:tc>
          <w:tcPr>
            <w:tcW w:w="2161" w:type="dxa"/>
          </w:tcPr>
          <w:p w14:paraId="68D97EE2">
            <w:r>
              <w:t>系统发生应用异常、任务失败或接口异常后，应支持问题定位、批次重跑、数据回溯和恢复处理</w:t>
            </w:r>
          </w:p>
        </w:tc>
        <w:tc>
          <w:tcPr>
            <w:tcW w:w="2161" w:type="dxa"/>
          </w:tcPr>
          <w:p w14:paraId="4A4AE472">
            <w:r>
              <w:t>故障后可恢复、可补跑、可追踪</w:t>
            </w:r>
          </w:p>
        </w:tc>
        <w:tc>
          <w:tcPr>
            <w:tcW w:w="2161" w:type="dxa"/>
          </w:tcPr>
          <w:p w14:paraId="619F0134">
            <w:r>
              <w:t>重点保障采集链路和关键业务流程</w:t>
            </w:r>
          </w:p>
        </w:tc>
      </w:tr>
      <w:tr w14:paraId="067F2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1C8B15">
            <w:r>
              <w:t>数据完整性</w:t>
            </w:r>
          </w:p>
        </w:tc>
        <w:tc>
          <w:tcPr>
            <w:tcW w:w="2161" w:type="dxa"/>
          </w:tcPr>
          <w:p w14:paraId="2FAC0928">
            <w:r>
              <w:t>业务处理、数据同步、统计汇总和审计留痕过程中，应保证数据不丢失、不重复、状态可核对</w:t>
            </w:r>
          </w:p>
        </w:tc>
        <w:tc>
          <w:tcPr>
            <w:tcW w:w="2161" w:type="dxa"/>
          </w:tcPr>
          <w:p w14:paraId="3332BE34">
            <w:r>
              <w:t>关键数据前后可核验</w:t>
            </w:r>
          </w:p>
        </w:tc>
        <w:tc>
          <w:tcPr>
            <w:tcW w:w="2161" w:type="dxa"/>
          </w:tcPr>
          <w:p w14:paraId="0E74FC20">
            <w:r>
              <w:t>适用于交易、采集和统计处理过程</w:t>
            </w:r>
          </w:p>
        </w:tc>
      </w:tr>
      <w:tr w14:paraId="42C23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D8BB77">
            <w:r>
              <w:t>运行监控</w:t>
            </w:r>
          </w:p>
        </w:tc>
        <w:tc>
          <w:tcPr>
            <w:tcW w:w="2161" w:type="dxa"/>
          </w:tcPr>
          <w:p w14:paraId="7968BC0D">
            <w:r>
              <w:t>系统应支持对服务状态、任务执行、接口调用、异常告警和资源使用情况进行监控</w:t>
            </w:r>
          </w:p>
        </w:tc>
        <w:tc>
          <w:tcPr>
            <w:tcW w:w="2161" w:type="dxa"/>
          </w:tcPr>
          <w:p w14:paraId="113768A4">
            <w:r>
              <w:t>异常可发现、可告警、可追踪</w:t>
            </w:r>
          </w:p>
        </w:tc>
        <w:tc>
          <w:tcPr>
            <w:tcW w:w="2161" w:type="dxa"/>
          </w:tcPr>
          <w:p w14:paraId="6283A03E">
            <w:r>
              <w:t>为运维值守和问题处置提供依据</w:t>
            </w:r>
          </w:p>
        </w:tc>
      </w:tr>
      <w:tr w14:paraId="2B5E5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8A4603">
            <w:r>
              <w:t>备份可用性</w:t>
            </w:r>
          </w:p>
        </w:tc>
        <w:tc>
          <w:tcPr>
            <w:tcW w:w="2161" w:type="dxa"/>
          </w:tcPr>
          <w:p w14:paraId="419A4B8D">
            <w:r>
              <w:t>系统备份机制应真实可用，能够支撑配置、程序、数据库和关键日志的恢复验证</w:t>
            </w:r>
          </w:p>
        </w:tc>
        <w:tc>
          <w:tcPr>
            <w:tcW w:w="2161" w:type="dxa"/>
          </w:tcPr>
          <w:p w14:paraId="5F2EB44F">
            <w:r>
              <w:t>备份不是形式化存在，需可恢复</w:t>
            </w:r>
          </w:p>
        </w:tc>
        <w:tc>
          <w:tcPr>
            <w:tcW w:w="2161" w:type="dxa"/>
          </w:tcPr>
          <w:p w14:paraId="7C0D5954">
            <w:r>
              <w:t>与灾备恢复策略联动</w:t>
            </w:r>
          </w:p>
        </w:tc>
      </w:tr>
    </w:tbl>
    <w:p w14:paraId="087DC1D0">
      <w:r>
        <w:rPr>
          <w:rFonts w:ascii="宋体" w:hAnsi="宋体" w:eastAsia="宋体"/>
          <w:b/>
          <w:sz w:val="28"/>
        </w:rPr>
        <w:t>5.4 可维护性与可扩展性</w:t>
      </w:r>
    </w:p>
    <w:p w14:paraId="6253E536">
      <w:r>
        <w:rPr>
          <w:rFonts w:ascii="宋体" w:hAnsi="宋体" w:eastAsia="宋体"/>
          <w:b/>
          <w:sz w:val="28"/>
        </w:rPr>
        <w:t>5.5 兼容性需求</w:t>
      </w:r>
    </w:p>
    <w:p w14:paraId="017B448E">
      <w:r>
        <w:rPr>
          <w:rFonts w:ascii="宋体" w:hAnsi="宋体" w:eastAsia="宋体"/>
          <w:b/>
          <w:sz w:val="32"/>
        </w:rPr>
        <w:t>6. 外部接口需求</w:t>
      </w:r>
    </w:p>
    <w:p w14:paraId="0ECE9D05">
      <w:r>
        <w:rPr>
          <w:rFonts w:ascii="宋体" w:hAnsi="宋体" w:eastAsia="宋体"/>
          <w:b/>
          <w:sz w:val="28"/>
        </w:rPr>
        <w:t>6.1 用户界面（UI）要求</w:t>
      </w:r>
    </w:p>
    <w:p w14:paraId="436CCF09">
      <w:r>
        <w:rPr>
          <w:rFonts w:ascii="宋体" w:hAnsi="宋体" w:eastAsia="宋体"/>
          <w:b/>
          <w:sz w:val="28"/>
        </w:rPr>
        <w:t>6.2 硬件接口</w:t>
      </w:r>
    </w:p>
    <w:p w14:paraId="2CD794E3">
      <w:r>
        <w:rPr>
          <w:rFonts w:ascii="宋体" w:hAnsi="宋体" w:eastAsia="宋体"/>
          <w:b/>
          <w:sz w:val="28"/>
        </w:rPr>
        <w:t>6.3 软件接口</w:t>
      </w:r>
    </w:p>
    <w:p w14:paraId="51219AD4">
      <w:r>
        <w:t>7. 系统部署与运行需求</w:t>
      </w:r>
    </w:p>
    <w:p w14:paraId="415DE682">
      <w:r>
        <w:rPr>
          <w:rFonts w:ascii="宋体" w:hAnsi="宋体" w:eastAsia="宋体"/>
          <w:b/>
          <w:sz w:val="28"/>
        </w:rPr>
        <w:t>7.1 部署架构</w:t>
      </w:r>
    </w:p>
    <w:p w14:paraId="642057A0">
      <w:r>
        <w:rPr>
          <w:rFonts w:ascii="宋体" w:hAnsi="宋体" w:eastAsia="宋体"/>
          <w:b/>
          <w:sz w:val="28"/>
        </w:rPr>
        <w:t>7.2 灾备与恢复策略</w:t>
      </w:r>
    </w:p>
    <w:p w14:paraId="41BE6BA6">
      <w:r>
        <w:t>灾备与恢复策略应结合等保三级要求进行设计。系统应建立覆盖应用、数据库、配置、日志和关键业务数据的备份恢复机制，确保发生误操作、应用故障、数据异常或基础设施故障时能够开展恢复处置。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33C44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D44BD7">
            <w:r>
              <w:t>灾备对象</w:t>
            </w:r>
          </w:p>
        </w:tc>
        <w:tc>
          <w:tcPr>
            <w:tcW w:w="2161" w:type="dxa"/>
          </w:tcPr>
          <w:p w14:paraId="470CA42B">
            <w:r>
              <w:t>要求</w:t>
            </w:r>
          </w:p>
        </w:tc>
        <w:tc>
          <w:tcPr>
            <w:tcW w:w="2161" w:type="dxa"/>
          </w:tcPr>
          <w:p w14:paraId="0FC22F50">
            <w:r>
              <w:t>恢复策略</w:t>
            </w:r>
          </w:p>
        </w:tc>
        <w:tc>
          <w:tcPr>
            <w:tcW w:w="2161" w:type="dxa"/>
          </w:tcPr>
          <w:p w14:paraId="60CF9AC8">
            <w:r>
              <w:t>说明</w:t>
            </w:r>
          </w:p>
        </w:tc>
      </w:tr>
      <w:tr w14:paraId="3754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436058">
            <w:r>
              <w:t>数据库</w:t>
            </w:r>
          </w:p>
        </w:tc>
        <w:tc>
          <w:tcPr>
            <w:tcW w:w="2161" w:type="dxa"/>
          </w:tcPr>
          <w:p w14:paraId="610A74E2">
            <w:r>
              <w:t>应建立数据库备份机制并定期校验备份有效性</w:t>
            </w:r>
          </w:p>
        </w:tc>
        <w:tc>
          <w:tcPr>
            <w:tcW w:w="2161" w:type="dxa"/>
          </w:tcPr>
          <w:p w14:paraId="14E85BC1">
            <w:r>
              <w:t>支持按备份文件恢复和按批次回溯校验</w:t>
            </w:r>
          </w:p>
        </w:tc>
        <w:tc>
          <w:tcPr>
            <w:tcW w:w="2161" w:type="dxa"/>
          </w:tcPr>
          <w:p w14:paraId="75D01EAF">
            <w:r>
              <w:t>保障主数据、交易数据和采集批次数据恢复</w:t>
            </w:r>
          </w:p>
        </w:tc>
      </w:tr>
      <w:tr w14:paraId="1D066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D2B992">
            <w:r>
              <w:t>应用程序与配置</w:t>
            </w:r>
          </w:p>
        </w:tc>
        <w:tc>
          <w:tcPr>
            <w:tcW w:w="2161" w:type="dxa"/>
          </w:tcPr>
          <w:p w14:paraId="2A75886D">
            <w:r>
              <w:t>应对应用程序包、部署脚本、配置参数和字典配置进行备份管理</w:t>
            </w:r>
          </w:p>
        </w:tc>
        <w:tc>
          <w:tcPr>
            <w:tcW w:w="2161" w:type="dxa"/>
          </w:tcPr>
          <w:p w14:paraId="4034AABF">
            <w:r>
              <w:t>支持重新部署和配置恢复</w:t>
            </w:r>
          </w:p>
        </w:tc>
        <w:tc>
          <w:tcPr>
            <w:tcW w:w="2161" w:type="dxa"/>
          </w:tcPr>
          <w:p w14:paraId="647F3168">
            <w:r>
              <w:t>保障应用环境快速重建</w:t>
            </w:r>
          </w:p>
        </w:tc>
      </w:tr>
      <w:tr w14:paraId="5FB35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0B3853">
            <w:r>
              <w:t>日志与审计留痕</w:t>
            </w:r>
          </w:p>
        </w:tc>
        <w:tc>
          <w:tcPr>
            <w:tcW w:w="2161" w:type="dxa"/>
          </w:tcPr>
          <w:p w14:paraId="709117DB">
            <w:r>
              <w:t>应保留运行日志、操作日志、接口日志和安全审计日志</w:t>
            </w:r>
          </w:p>
        </w:tc>
        <w:tc>
          <w:tcPr>
            <w:tcW w:w="2161" w:type="dxa"/>
          </w:tcPr>
          <w:p w14:paraId="4983AE08">
            <w:r>
              <w:t>支持故障分析、事件追溯和恢复核查</w:t>
            </w:r>
          </w:p>
        </w:tc>
        <w:tc>
          <w:tcPr>
            <w:tcW w:w="2161" w:type="dxa"/>
          </w:tcPr>
          <w:p w14:paraId="68D82FE2">
            <w:r>
              <w:t>满足等保三级审计和运维要求</w:t>
            </w:r>
          </w:p>
        </w:tc>
      </w:tr>
      <w:tr w14:paraId="5A892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1D23489">
            <w:r>
              <w:t>关键业务数据</w:t>
            </w:r>
          </w:p>
        </w:tc>
        <w:tc>
          <w:tcPr>
            <w:tcW w:w="2161" w:type="dxa"/>
          </w:tcPr>
          <w:p w14:paraId="79D29FA1">
            <w:r>
              <w:t>对关键业务处理结果、采集结果和统计结果应保留恢复依据</w:t>
            </w:r>
          </w:p>
        </w:tc>
        <w:tc>
          <w:tcPr>
            <w:tcW w:w="2161" w:type="dxa"/>
          </w:tcPr>
          <w:p w14:paraId="3B907A37">
            <w:r>
              <w:t>支持问题批次重跑和结果复核</w:t>
            </w:r>
          </w:p>
        </w:tc>
        <w:tc>
          <w:tcPr>
            <w:tcW w:w="2161" w:type="dxa"/>
          </w:tcPr>
          <w:p w14:paraId="2971A774">
            <w:r>
              <w:t>防止恢复后账实不一致</w:t>
            </w:r>
          </w:p>
        </w:tc>
      </w:tr>
      <w:tr w14:paraId="34E4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D918FF">
            <w:r>
              <w:t>恢复演练与预案</w:t>
            </w:r>
          </w:p>
        </w:tc>
        <w:tc>
          <w:tcPr>
            <w:tcW w:w="2161" w:type="dxa"/>
          </w:tcPr>
          <w:p w14:paraId="4A0354A5">
            <w:r>
              <w:t>应建立灾备恢复预案并结合运维制度定期开展验证</w:t>
            </w:r>
          </w:p>
        </w:tc>
        <w:tc>
          <w:tcPr>
            <w:tcW w:w="2161" w:type="dxa"/>
          </w:tcPr>
          <w:p w14:paraId="56D5B6AB">
            <w:r>
              <w:t>具备预案、记录和改进闭环</w:t>
            </w:r>
          </w:p>
        </w:tc>
        <w:tc>
          <w:tcPr>
            <w:tcW w:w="2161" w:type="dxa"/>
          </w:tcPr>
          <w:p w14:paraId="2E380345">
            <w:r>
              <w:t>保证灾备方案可执行而非纸面存在</w:t>
            </w:r>
          </w:p>
        </w:tc>
      </w:tr>
    </w:tbl>
    <w:p w14:paraId="7C6D79F4">
      <w:r>
        <w:rPr>
          <w:rFonts w:ascii="宋体" w:hAnsi="宋体" w:eastAsia="宋体"/>
          <w:b/>
          <w:sz w:val="28"/>
        </w:rPr>
        <w:t>7.3 系统监控与运维支持</w:t>
      </w:r>
    </w:p>
    <w:sectPr>
      <w:footerReference r:id="rId5" w:type="default"/>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FFA55">
    <w:pPr>
      <w:pStyle w:val="24"/>
      <w:jc w:val="center"/>
    </w:pPr>
    <w:r>
      <w:rPr>
        <w:rFonts w:ascii="宋体" w:hAnsi="宋体" w:eastAsia="宋体"/>
        <w:b w:val="0"/>
        <w:sz w:val="20"/>
      </w:rPr>
      <w:fldChar w:fldCharType="begin"/>
    </w:r>
    <w:r>
      <w:rPr>
        <w:rFonts w:ascii="宋体" w:hAnsi="宋体" w:eastAsia="宋体"/>
        <w:b w:val="0"/>
        <w:sz w:val="20"/>
      </w:rPr>
      <w:instrText xml:space="preserve"> PAGE </w:instrText>
    </w:r>
    <w:r>
      <w:rPr>
        <w:rFonts w:ascii="宋体" w:hAnsi="宋体" w:eastAsia="宋体"/>
        <w:b w:val="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795EE5"/>
    <w:rsid w:val="35F44AE6"/>
    <w:rsid w:val="3D00593F"/>
    <w:rsid w:val="4EE95E5D"/>
    <w:rsid w:val="678E0520"/>
    <w:rsid w:val="6C2152D1"/>
    <w:rsid w:val="716E4D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403</Pages>
  <Words>3749</Words>
  <Characters>3900</Characters>
  <Lines>0</Lines>
  <Paragraphs>0</Paragraphs>
  <TotalTime>5</TotalTime>
  <ScaleCrop>false</ScaleCrop>
  <LinksUpToDate>false</LinksUpToDate>
  <CharactersWithSpaces>3954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叶立磊</cp:lastModifiedBy>
  <dcterms:modified xsi:type="dcterms:W3CDTF">2026-03-12T07:54:33Z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eyJoZGlkIjoiMDAxMDBkZGZlYTZhNWRjY2YyYjRjYWEzOTRlMzUxNDEiLCJ1c2VySWQiOiIyNDc0NDMwNjUifQ==</vt:lpwstr>
  </property>
  <property fmtid="{D5CDD505-2E9C-101B-9397-08002B2CF9AE}" pid="3" name="KSOProductBuildVer">
    <vt:lpwstr>2052-12.1.0.25225</vt:lpwstr>
  </property>
  <property fmtid="{D5CDD505-2E9C-101B-9397-08002B2CF9AE}" pid="4" name="ICV">
    <vt:lpwstr>A6DF5236E2564DA2B2AF4DF5029324B3_12</vt:lpwstr>
  </property>
</Properties>
</file>