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90AB" w14:textId="4D921CD2" w:rsidR="006008F3" w:rsidRDefault="00C262D2" w:rsidP="00C262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62D2">
        <w:rPr>
          <w:rFonts w:ascii="Times New Roman" w:hAnsi="Times New Roman" w:cs="Times New Roman"/>
          <w:b/>
          <w:bCs/>
          <w:sz w:val="28"/>
          <w:szCs w:val="28"/>
        </w:rPr>
        <w:t>DetLan</w:t>
      </w:r>
      <w:proofErr w:type="spellEnd"/>
      <w:r w:rsidRPr="00C262D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262D2">
        <w:rPr>
          <w:rFonts w:ascii="Times New Roman" w:hAnsi="Times New Roman" w:cs="Times New Roman"/>
          <w:b/>
          <w:bCs/>
          <w:sz w:val="28"/>
          <w:szCs w:val="28"/>
        </w:rPr>
        <w:t>Detective</w:t>
      </w:r>
      <w:proofErr w:type="spellEnd"/>
      <w:r w:rsidRPr="00C262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62D2">
        <w:rPr>
          <w:rFonts w:ascii="Times New Roman" w:hAnsi="Times New Roman" w:cs="Times New Roman"/>
          <w:b/>
          <w:bCs/>
          <w:sz w:val="28"/>
          <w:szCs w:val="28"/>
        </w:rPr>
        <w:t>Language</w:t>
      </w:r>
      <w:proofErr w:type="spellEnd"/>
      <w:r w:rsidRPr="00C262D2">
        <w:rPr>
          <w:rFonts w:ascii="Times New Roman" w:hAnsi="Times New Roman" w:cs="Times New Roman"/>
          <w:b/>
          <w:bCs/>
          <w:sz w:val="28"/>
          <w:szCs w:val="28"/>
        </w:rPr>
        <w:t xml:space="preserve"> / Слідство веде детектив)</w:t>
      </w:r>
    </w:p>
    <w:p w14:paraId="5B3C0076" w14:textId="3C73D75A" w:rsidR="00C262D2" w:rsidRPr="00C262D2" w:rsidRDefault="00C262D2" w:rsidP="00C262D2">
      <w:pPr>
        <w:rPr>
          <w:rFonts w:ascii="Times New Roman" w:hAnsi="Times New Roman" w:cs="Times New Roman"/>
          <w:sz w:val="28"/>
          <w:szCs w:val="28"/>
        </w:rPr>
      </w:pPr>
      <w:r w:rsidRPr="00C262D2">
        <w:rPr>
          <w:rFonts w:ascii="Times New Roman" w:hAnsi="Times New Roman" w:cs="Times New Roman"/>
          <w:sz w:val="28"/>
          <w:szCs w:val="28"/>
        </w:rPr>
        <w:t xml:space="preserve">Дисципліна: Болгарська мова (базовий комунікативний рівень A1–A2). </w:t>
      </w:r>
    </w:p>
    <w:p w14:paraId="27EA9C1D" w14:textId="4095D86B" w:rsidR="00C262D2" w:rsidRPr="00C262D2" w:rsidRDefault="00C262D2" w:rsidP="00C262D2">
      <w:pPr>
        <w:rPr>
          <w:rFonts w:ascii="Times New Roman" w:hAnsi="Times New Roman" w:cs="Times New Roman"/>
          <w:sz w:val="28"/>
          <w:szCs w:val="28"/>
        </w:rPr>
      </w:pPr>
      <w:r w:rsidRPr="00C262D2">
        <w:rPr>
          <w:rFonts w:ascii="Times New Roman" w:hAnsi="Times New Roman" w:cs="Times New Roman"/>
          <w:sz w:val="28"/>
          <w:szCs w:val="28"/>
        </w:rPr>
        <w:t xml:space="preserve">Цільова аудиторія: Будь-які новачки без обмежень за віком чи фахом, які вивчають мову для реального життя: </w:t>
      </w:r>
      <w:proofErr w:type="spellStart"/>
      <w:r w:rsidRPr="00C262D2">
        <w:rPr>
          <w:rFonts w:ascii="Times New Roman" w:hAnsi="Times New Roman" w:cs="Times New Roman"/>
          <w:sz w:val="28"/>
          <w:szCs w:val="28"/>
        </w:rPr>
        <w:t>релокації</w:t>
      </w:r>
      <w:proofErr w:type="spellEnd"/>
      <w:r w:rsidRPr="00C262D2">
        <w:rPr>
          <w:rFonts w:ascii="Times New Roman" w:hAnsi="Times New Roman" w:cs="Times New Roman"/>
          <w:sz w:val="28"/>
          <w:szCs w:val="28"/>
        </w:rPr>
        <w:t xml:space="preserve">, подорожей, оренди житла, покупок, оформлення документів та щоденного побутового спілкування. </w:t>
      </w:r>
    </w:p>
    <w:p w14:paraId="6E73D7EE" w14:textId="1C524B43" w:rsidR="00C262D2" w:rsidRPr="00C262D2" w:rsidRDefault="00C262D2" w:rsidP="00C262D2">
      <w:pPr>
        <w:rPr>
          <w:rFonts w:ascii="Times New Roman" w:hAnsi="Times New Roman" w:cs="Times New Roman"/>
          <w:sz w:val="28"/>
          <w:szCs w:val="28"/>
        </w:rPr>
      </w:pPr>
      <w:r w:rsidRPr="00C262D2">
        <w:rPr>
          <w:rFonts w:ascii="Times New Roman" w:hAnsi="Times New Roman" w:cs="Times New Roman"/>
          <w:sz w:val="28"/>
          <w:szCs w:val="28"/>
        </w:rPr>
        <w:t xml:space="preserve">Тривалість курсу: 10–12 тижнів (або модульний самостійний темп). </w:t>
      </w:r>
    </w:p>
    <w:p w14:paraId="6D2FA5AB" w14:textId="0AA3795F" w:rsidR="00C262D2" w:rsidRDefault="00C262D2" w:rsidP="00C262D2">
      <w:pPr>
        <w:rPr>
          <w:rFonts w:ascii="Times New Roman" w:hAnsi="Times New Roman" w:cs="Times New Roman"/>
          <w:sz w:val="28"/>
          <w:szCs w:val="28"/>
        </w:rPr>
      </w:pPr>
      <w:r w:rsidRPr="00C262D2">
        <w:rPr>
          <w:rFonts w:ascii="Times New Roman" w:hAnsi="Times New Roman" w:cs="Times New Roman"/>
          <w:sz w:val="28"/>
          <w:szCs w:val="28"/>
        </w:rPr>
        <w:t xml:space="preserve">Основні результати навчання: Оволодіння базовою побутовою лексикою (~800 слів), подолання </w:t>
      </w:r>
      <w:proofErr w:type="spellStart"/>
      <w:r w:rsidRPr="00C262D2">
        <w:rPr>
          <w:rFonts w:ascii="Times New Roman" w:hAnsi="Times New Roman" w:cs="Times New Roman"/>
          <w:sz w:val="28"/>
          <w:szCs w:val="28"/>
        </w:rPr>
        <w:t>мовного</w:t>
      </w:r>
      <w:proofErr w:type="spellEnd"/>
      <w:r w:rsidRPr="00C262D2">
        <w:rPr>
          <w:rFonts w:ascii="Times New Roman" w:hAnsi="Times New Roman" w:cs="Times New Roman"/>
          <w:sz w:val="28"/>
          <w:szCs w:val="28"/>
        </w:rPr>
        <w:t xml:space="preserve"> бар'єра, розуміння специфіки болгарської мови (відсутність відмінків, артиклі в кінці слів), уміння вести живий щоденний діалог і сприймати мову на слух.</w:t>
      </w:r>
    </w:p>
    <w:p w14:paraId="3BDAEF18" w14:textId="0C465F12" w:rsidR="00C262D2" w:rsidRDefault="00C262D2" w:rsidP="00C26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62D2">
        <w:rPr>
          <w:rFonts w:ascii="Times New Roman" w:hAnsi="Times New Roman" w:cs="Times New Roman"/>
          <w:b/>
          <w:bCs/>
          <w:sz w:val="28"/>
          <w:szCs w:val="28"/>
        </w:rPr>
        <w:t>Проблеми навчальної мотивації</w:t>
      </w:r>
    </w:p>
    <w:p w14:paraId="065A764A" w14:textId="0B0DEC01" w:rsidR="00C262D2" w:rsidRPr="00C262D2" w:rsidRDefault="00C262D2" w:rsidP="00C262D2">
      <w:pPr>
        <w:rPr>
          <w:rFonts w:ascii="Times New Roman" w:hAnsi="Times New Roman" w:cs="Times New Roman"/>
          <w:sz w:val="28"/>
          <w:szCs w:val="28"/>
        </w:rPr>
      </w:pPr>
      <w:r w:rsidRPr="00C262D2">
        <w:rPr>
          <w:rFonts w:ascii="Times New Roman" w:hAnsi="Times New Roman" w:cs="Times New Roman"/>
          <w:sz w:val="28"/>
          <w:szCs w:val="28"/>
        </w:rPr>
        <w:t xml:space="preserve">Відсутність внутрішнього заохочення, банальна лінь та </w:t>
      </w:r>
      <w:proofErr w:type="spellStart"/>
      <w:r w:rsidRPr="00C262D2">
        <w:rPr>
          <w:rFonts w:ascii="Times New Roman" w:hAnsi="Times New Roman" w:cs="Times New Roman"/>
          <w:sz w:val="28"/>
          <w:szCs w:val="28"/>
        </w:rPr>
        <w:t>прокрастинація</w:t>
      </w:r>
      <w:proofErr w:type="spellEnd"/>
      <w:r w:rsidRPr="00C262D2">
        <w:rPr>
          <w:rFonts w:ascii="Times New Roman" w:hAnsi="Times New Roman" w:cs="Times New Roman"/>
          <w:sz w:val="28"/>
          <w:szCs w:val="28"/>
        </w:rPr>
        <w:t xml:space="preserve">: Коли вчиш мову самостійно, немає суворого зовнішнього контролю. Типовий підручник викликає нудьгу вже на другому тижні, заняття постійно відкладаються «на завтра», а процес здається сухою механічною рутиною. </w:t>
      </w:r>
    </w:p>
    <w:p w14:paraId="577896F9" w14:textId="61676C0B" w:rsidR="00C262D2" w:rsidRPr="00C262D2" w:rsidRDefault="00C262D2" w:rsidP="00C262D2">
      <w:pPr>
        <w:rPr>
          <w:rFonts w:ascii="Times New Roman" w:hAnsi="Times New Roman" w:cs="Times New Roman"/>
          <w:sz w:val="28"/>
          <w:szCs w:val="28"/>
        </w:rPr>
      </w:pPr>
      <w:r w:rsidRPr="00C262D2">
        <w:rPr>
          <w:rFonts w:ascii="Times New Roman" w:hAnsi="Times New Roman" w:cs="Times New Roman"/>
          <w:sz w:val="28"/>
          <w:szCs w:val="28"/>
        </w:rPr>
        <w:t xml:space="preserve">Пастка оманливої близькості слів («хибні друзі перекладача»): Болгарська візуально здається простою через спільні слов'янські корені, але приховує купу пасток (направо — це прямо, гора — це ліс, диня — це кавун, </w:t>
      </w:r>
      <w:proofErr w:type="spellStart"/>
      <w:r w:rsidRPr="00C262D2">
        <w:rPr>
          <w:rFonts w:ascii="Times New Roman" w:hAnsi="Times New Roman" w:cs="Times New Roman"/>
          <w:sz w:val="28"/>
          <w:szCs w:val="28"/>
        </w:rPr>
        <w:t>стол</w:t>
      </w:r>
      <w:proofErr w:type="spellEnd"/>
      <w:r w:rsidRPr="00C262D2">
        <w:rPr>
          <w:rFonts w:ascii="Times New Roman" w:hAnsi="Times New Roman" w:cs="Times New Roman"/>
          <w:sz w:val="28"/>
          <w:szCs w:val="28"/>
        </w:rPr>
        <w:t xml:space="preserve"> — це стілець, майка — це мама). Людина легко потрапляє в незручні ситуації та закривається від сорому. </w:t>
      </w:r>
    </w:p>
    <w:p w14:paraId="775718E7" w14:textId="63B73D74" w:rsidR="00C262D2" w:rsidRPr="00C262D2" w:rsidRDefault="00C262D2" w:rsidP="00C262D2">
      <w:pPr>
        <w:rPr>
          <w:rFonts w:ascii="Times New Roman" w:hAnsi="Times New Roman" w:cs="Times New Roman"/>
          <w:sz w:val="28"/>
          <w:szCs w:val="28"/>
        </w:rPr>
      </w:pPr>
      <w:r w:rsidRPr="00C262D2">
        <w:rPr>
          <w:rFonts w:ascii="Times New Roman" w:hAnsi="Times New Roman" w:cs="Times New Roman"/>
          <w:sz w:val="28"/>
          <w:szCs w:val="28"/>
        </w:rPr>
        <w:t xml:space="preserve">Психологічний </w:t>
      </w:r>
      <w:proofErr w:type="spellStart"/>
      <w:r w:rsidRPr="00C262D2">
        <w:rPr>
          <w:rFonts w:ascii="Times New Roman" w:hAnsi="Times New Roman" w:cs="Times New Roman"/>
          <w:sz w:val="28"/>
          <w:szCs w:val="28"/>
        </w:rPr>
        <w:t>мовний</w:t>
      </w:r>
      <w:proofErr w:type="spellEnd"/>
      <w:r w:rsidRPr="00C262D2">
        <w:rPr>
          <w:rFonts w:ascii="Times New Roman" w:hAnsi="Times New Roman" w:cs="Times New Roman"/>
          <w:sz w:val="28"/>
          <w:szCs w:val="28"/>
        </w:rPr>
        <w:t xml:space="preserve"> бар'єр: Страх зробити помилку перед носієм мови або в магазині/держустанові паралізує, через що теоретичні знання не переходять у практичне мовлення. </w:t>
      </w:r>
    </w:p>
    <w:p w14:paraId="5E805E90" w14:textId="2076C664" w:rsidR="00C262D2" w:rsidRDefault="00C262D2" w:rsidP="00C26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62D2">
        <w:rPr>
          <w:rFonts w:ascii="Times New Roman" w:hAnsi="Times New Roman" w:cs="Times New Roman"/>
          <w:b/>
          <w:bCs/>
          <w:sz w:val="28"/>
          <w:szCs w:val="28"/>
        </w:rPr>
        <w:t>Цілі гейміфікації</w:t>
      </w:r>
    </w:p>
    <w:p w14:paraId="13B337C2" w14:textId="54D34248" w:rsidR="00C262D2" w:rsidRPr="00C262D2" w:rsidRDefault="00C262D2" w:rsidP="00C262D2">
      <w:pPr>
        <w:rPr>
          <w:rFonts w:ascii="Times New Roman" w:hAnsi="Times New Roman" w:cs="Times New Roman"/>
          <w:sz w:val="28"/>
          <w:szCs w:val="28"/>
        </w:rPr>
      </w:pPr>
      <w:r w:rsidRPr="00C262D2">
        <w:rPr>
          <w:rFonts w:ascii="Times New Roman" w:hAnsi="Times New Roman" w:cs="Times New Roman"/>
          <w:sz w:val="28"/>
          <w:szCs w:val="28"/>
        </w:rPr>
        <w:t xml:space="preserve">Створити систему щоденної мотивації, яка долає лінь та </w:t>
      </w:r>
      <w:proofErr w:type="spellStart"/>
      <w:r w:rsidRPr="00C262D2">
        <w:rPr>
          <w:rFonts w:ascii="Times New Roman" w:hAnsi="Times New Roman" w:cs="Times New Roman"/>
          <w:sz w:val="28"/>
          <w:szCs w:val="28"/>
        </w:rPr>
        <w:t>прокрастинацію</w:t>
      </w:r>
      <w:proofErr w:type="spellEnd"/>
      <w:r w:rsidRPr="00C262D2">
        <w:rPr>
          <w:rFonts w:ascii="Times New Roman" w:hAnsi="Times New Roman" w:cs="Times New Roman"/>
          <w:sz w:val="28"/>
          <w:szCs w:val="28"/>
        </w:rPr>
        <w:t xml:space="preserve"> (щонайменше 5 контактів з мовою на тиждень через серії та сюжетний інтерес). </w:t>
      </w:r>
    </w:p>
    <w:p w14:paraId="5D6ECBF7" w14:textId="18FC3DAC" w:rsidR="00C262D2" w:rsidRPr="00C262D2" w:rsidRDefault="00C262D2" w:rsidP="00C262D2">
      <w:pPr>
        <w:rPr>
          <w:rFonts w:ascii="Times New Roman" w:hAnsi="Times New Roman" w:cs="Times New Roman"/>
          <w:sz w:val="28"/>
          <w:szCs w:val="28"/>
        </w:rPr>
      </w:pPr>
      <w:r w:rsidRPr="00C262D2">
        <w:rPr>
          <w:rFonts w:ascii="Times New Roman" w:hAnsi="Times New Roman" w:cs="Times New Roman"/>
          <w:sz w:val="28"/>
          <w:szCs w:val="28"/>
        </w:rPr>
        <w:t xml:space="preserve">Знизити відсоток помилок у словах-пастках на 30% через детективні зачіпки. </w:t>
      </w:r>
    </w:p>
    <w:p w14:paraId="7E93AF4C" w14:textId="6A72E3DC" w:rsidR="00C262D2" w:rsidRDefault="00C262D2" w:rsidP="00C262D2">
      <w:pPr>
        <w:rPr>
          <w:rFonts w:ascii="Times New Roman" w:hAnsi="Times New Roman" w:cs="Times New Roman"/>
          <w:sz w:val="28"/>
          <w:szCs w:val="28"/>
        </w:rPr>
      </w:pPr>
      <w:r w:rsidRPr="00C262D2">
        <w:rPr>
          <w:rFonts w:ascii="Times New Roman" w:hAnsi="Times New Roman" w:cs="Times New Roman"/>
          <w:sz w:val="28"/>
          <w:szCs w:val="28"/>
        </w:rPr>
        <w:lastRenderedPageBreak/>
        <w:t xml:space="preserve">Досягти 80% регулярного проходження усних практик (допити, аудіозаписи свідчень) для швидкого зняття </w:t>
      </w:r>
      <w:proofErr w:type="spellStart"/>
      <w:r w:rsidRPr="00C262D2">
        <w:rPr>
          <w:rFonts w:ascii="Times New Roman" w:hAnsi="Times New Roman" w:cs="Times New Roman"/>
          <w:sz w:val="28"/>
          <w:szCs w:val="28"/>
        </w:rPr>
        <w:t>мовного</w:t>
      </w:r>
      <w:proofErr w:type="spellEnd"/>
      <w:r w:rsidRPr="00C262D2">
        <w:rPr>
          <w:rFonts w:ascii="Times New Roman" w:hAnsi="Times New Roman" w:cs="Times New Roman"/>
          <w:sz w:val="28"/>
          <w:szCs w:val="28"/>
        </w:rPr>
        <w:t xml:space="preserve"> бар'єра в побуті.</w:t>
      </w:r>
    </w:p>
    <w:p w14:paraId="0F549C54" w14:textId="33BBFE02" w:rsidR="00C262D2" w:rsidRPr="00C262D2" w:rsidRDefault="00C262D2" w:rsidP="00C26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62D2">
        <w:rPr>
          <w:rFonts w:ascii="Times New Roman" w:hAnsi="Times New Roman" w:cs="Times New Roman"/>
          <w:b/>
          <w:bCs/>
          <w:sz w:val="28"/>
          <w:szCs w:val="28"/>
        </w:rPr>
        <w:t>Ігровий сюжет</w:t>
      </w:r>
    </w:p>
    <w:p w14:paraId="2157FAF9" w14:textId="77777777" w:rsidR="00D57B96" w:rsidRDefault="00D57B96" w:rsidP="00C262D2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Times New Roman" w:hAnsi="Times New Roman" w:cs="Times New Roman"/>
          <w:sz w:val="28"/>
          <w:szCs w:val="28"/>
        </w:rPr>
        <w:t>Класичний закритий балканський детектив.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7B96">
        <w:rPr>
          <w:rFonts w:ascii="Times New Roman" w:hAnsi="Times New Roman" w:cs="Times New Roman"/>
          <w:sz w:val="28"/>
          <w:szCs w:val="28"/>
        </w:rPr>
        <w:t xml:space="preserve">Гравець виступає в ролі приватного детектива на кшталт </w:t>
      </w:r>
      <w:proofErr w:type="spellStart"/>
      <w:r w:rsidRPr="00D57B96">
        <w:rPr>
          <w:rFonts w:ascii="Times New Roman" w:hAnsi="Times New Roman" w:cs="Times New Roman"/>
          <w:sz w:val="28"/>
          <w:szCs w:val="28"/>
        </w:rPr>
        <w:t>Еркюля</w:t>
      </w:r>
      <w:proofErr w:type="spellEnd"/>
      <w:r w:rsidRPr="00D57B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B96">
        <w:rPr>
          <w:rFonts w:ascii="Times New Roman" w:hAnsi="Times New Roman" w:cs="Times New Roman"/>
          <w:sz w:val="28"/>
          <w:szCs w:val="28"/>
        </w:rPr>
        <w:t>Пуаро</w:t>
      </w:r>
      <w:proofErr w:type="spellEnd"/>
      <w:r w:rsidRPr="00D57B96">
        <w:rPr>
          <w:rFonts w:ascii="Times New Roman" w:hAnsi="Times New Roman" w:cs="Times New Roman"/>
          <w:sz w:val="28"/>
          <w:szCs w:val="28"/>
        </w:rPr>
        <w:t xml:space="preserve">. Його головна зброя — «сірі клітинки» розуму, спостережливість та вміння чути. Проте всі мешканці, персонал та підозрювані спілкуються виключно болгарською мовою. Щоб скласти хронологію вечора, знайти суперечності в алібі та розшифрувати знайдені записки, детектив зобов'язаний опановувати мову. Кожна вивчена граматична тема чи побутовий діалог розкривають новий фрагмент </w:t>
      </w:r>
      <w:proofErr w:type="spellStart"/>
      <w:r w:rsidRPr="00D57B96">
        <w:rPr>
          <w:rFonts w:ascii="Times New Roman" w:hAnsi="Times New Roman" w:cs="Times New Roman"/>
          <w:sz w:val="28"/>
          <w:szCs w:val="28"/>
        </w:rPr>
        <w:t>пазла.</w:t>
      </w:r>
      <w:proofErr w:type="spellEnd"/>
    </w:p>
    <w:p w14:paraId="22EDE061" w14:textId="2124F1AB" w:rsidR="00D57B96" w:rsidRPr="00D57B96" w:rsidRDefault="00D57B96" w:rsidP="00C26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B96">
        <w:rPr>
          <w:rFonts w:ascii="Times New Roman" w:hAnsi="Times New Roman" w:cs="Times New Roman"/>
          <w:b/>
          <w:bCs/>
          <w:sz w:val="28"/>
          <w:szCs w:val="28"/>
        </w:rPr>
        <w:t>Ігрові механіки</w:t>
      </w:r>
    </w:p>
    <w:p w14:paraId="43A6F052" w14:textId="56F28542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Times New Roman" w:hAnsi="Times New Roman" w:cs="Times New Roman"/>
          <w:sz w:val="28"/>
          <w:szCs w:val="28"/>
        </w:rPr>
        <w:t>1.</w:t>
      </w:r>
      <w:r w:rsidRPr="00D57B96">
        <w:rPr>
          <w:rFonts w:ascii="Times New Roman" w:hAnsi="Times New Roman" w:cs="Times New Roman"/>
          <w:sz w:val="28"/>
          <w:szCs w:val="28"/>
        </w:rPr>
        <w:t xml:space="preserve">  Бали досвіду (XP / «Дедуктивний досвід»): нараховуються за правильний переклад доказів, вивчення нових слів та щоденну активність. </w:t>
      </w:r>
    </w:p>
    <w:p w14:paraId="765E4D55" w14:textId="46EC3754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Times New Roman" w:hAnsi="Times New Roman" w:cs="Times New Roman"/>
          <w:sz w:val="28"/>
          <w:szCs w:val="28"/>
        </w:rPr>
        <w:t>2.</w:t>
      </w:r>
      <w:r w:rsidRPr="00D57B96">
        <w:rPr>
          <w:rFonts w:ascii="Times New Roman" w:hAnsi="Times New Roman" w:cs="Times New Roman"/>
          <w:sz w:val="28"/>
          <w:szCs w:val="28"/>
        </w:rPr>
        <w:t xml:space="preserve">  Рівні детективної майстерності: шлях від скромного помічника до визнаного метр-детектива, що відкриває доступ до закритих кімнат та секретних архівів. </w:t>
      </w:r>
    </w:p>
    <w:p w14:paraId="1AC9A407" w14:textId="01095A3B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Times New Roman" w:hAnsi="Times New Roman" w:cs="Times New Roman"/>
          <w:sz w:val="28"/>
          <w:szCs w:val="28"/>
        </w:rPr>
        <w:t>3.</w:t>
      </w:r>
      <w:r w:rsidRPr="00D57B96">
        <w:rPr>
          <w:rFonts w:ascii="Times New Roman" w:hAnsi="Times New Roman" w:cs="Times New Roman"/>
          <w:sz w:val="28"/>
          <w:szCs w:val="28"/>
        </w:rPr>
        <w:t xml:space="preserve">  Квести («Епізоди розслідування»): практичні </w:t>
      </w:r>
      <w:proofErr w:type="spellStart"/>
      <w:r w:rsidRPr="00D57B96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D57B96">
        <w:rPr>
          <w:rFonts w:ascii="Times New Roman" w:hAnsi="Times New Roman" w:cs="Times New Roman"/>
          <w:sz w:val="28"/>
          <w:szCs w:val="28"/>
        </w:rPr>
        <w:t xml:space="preserve"> задачі (замовити каву в підозрюваного бармена, перевірити квиток у кондуктора, оглянути номер). </w:t>
      </w:r>
    </w:p>
    <w:p w14:paraId="44A6549E" w14:textId="3B5D1DA4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Times New Roman" w:hAnsi="Times New Roman" w:cs="Times New Roman"/>
          <w:sz w:val="28"/>
          <w:szCs w:val="28"/>
        </w:rPr>
        <w:t>4.</w:t>
      </w:r>
      <w:r w:rsidRPr="00D57B96">
        <w:rPr>
          <w:rFonts w:ascii="Times New Roman" w:hAnsi="Times New Roman" w:cs="Times New Roman"/>
          <w:sz w:val="28"/>
          <w:szCs w:val="28"/>
        </w:rPr>
        <w:t xml:space="preserve">  Фінальний викривальний допит («Бос теми»): знаходження справжнього підозрюваного наприкінці розділу. Детектив збирає фігуранта на очну ставку, де повинен болгарською мовою пред'явити зібрані раніше докази, розбити хибне алібі та висунути бездоганне обвинувачення. </w:t>
      </w:r>
    </w:p>
    <w:p w14:paraId="3C091474" w14:textId="1E5581CB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Times New Roman" w:hAnsi="Times New Roman" w:cs="Times New Roman"/>
          <w:sz w:val="28"/>
          <w:szCs w:val="28"/>
        </w:rPr>
        <w:t>5.</w:t>
      </w:r>
      <w:r w:rsidRPr="00D57B96">
        <w:rPr>
          <w:rFonts w:ascii="Times New Roman" w:hAnsi="Times New Roman" w:cs="Times New Roman"/>
          <w:sz w:val="28"/>
          <w:szCs w:val="28"/>
        </w:rPr>
        <w:t xml:space="preserve">  Серія активності (</w:t>
      </w:r>
      <w:proofErr w:type="spellStart"/>
      <w:r w:rsidRPr="00D57B96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D57B96">
        <w:rPr>
          <w:rFonts w:ascii="Times New Roman" w:hAnsi="Times New Roman" w:cs="Times New Roman"/>
          <w:sz w:val="28"/>
          <w:szCs w:val="28"/>
        </w:rPr>
        <w:t xml:space="preserve"> / «Невпинний слід»): бонусні нагороди за регулярні щоденні тренування, що перемагають </w:t>
      </w:r>
      <w:proofErr w:type="spellStart"/>
      <w:r w:rsidRPr="00D57B96">
        <w:rPr>
          <w:rFonts w:ascii="Times New Roman" w:hAnsi="Times New Roman" w:cs="Times New Roman"/>
          <w:sz w:val="28"/>
          <w:szCs w:val="28"/>
        </w:rPr>
        <w:t>прокрастинацію</w:t>
      </w:r>
      <w:proofErr w:type="spellEnd"/>
      <w:r w:rsidRPr="00D57B9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6284ED" w14:textId="1E213531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Times New Roman" w:hAnsi="Times New Roman" w:cs="Times New Roman"/>
          <w:sz w:val="28"/>
          <w:szCs w:val="28"/>
        </w:rPr>
        <w:t>6.</w:t>
      </w:r>
      <w:r w:rsidRPr="00D57B96">
        <w:rPr>
          <w:rFonts w:ascii="Times New Roman" w:hAnsi="Times New Roman" w:cs="Times New Roman"/>
          <w:sz w:val="28"/>
          <w:szCs w:val="28"/>
        </w:rPr>
        <w:t xml:space="preserve">  Особиста справа (Значки та досягнення): колекційні відзнаки за гострий розум та уважність. </w:t>
      </w:r>
    </w:p>
    <w:p w14:paraId="167E2EE9" w14:textId="188D78B4" w:rsidR="00C262D2" w:rsidRDefault="00D57B96" w:rsidP="00C26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B96">
        <w:rPr>
          <w:rFonts w:ascii="Times New Roman" w:hAnsi="Times New Roman" w:cs="Times New Roman"/>
          <w:b/>
          <w:bCs/>
          <w:sz w:val="28"/>
          <w:szCs w:val="28"/>
        </w:rPr>
        <w:t>Система нарахування балів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7B96" w14:paraId="07A05622" w14:textId="77777777" w:rsidTr="00D57B96">
        <w:tc>
          <w:tcPr>
            <w:tcW w:w="4675" w:type="dxa"/>
          </w:tcPr>
          <w:p w14:paraId="41AC4C8F" w14:textId="51891D7A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 xml:space="preserve">Аналіз доказу </w:t>
            </w:r>
          </w:p>
        </w:tc>
        <w:tc>
          <w:tcPr>
            <w:tcW w:w="4675" w:type="dxa"/>
          </w:tcPr>
          <w:p w14:paraId="0A01F1A7" w14:textId="07006FB8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+15 ХР</w:t>
            </w:r>
          </w:p>
        </w:tc>
      </w:tr>
      <w:tr w:rsidR="00D57B96" w14:paraId="27012FE1" w14:textId="77777777" w:rsidTr="00D57B96">
        <w:tc>
          <w:tcPr>
            <w:tcW w:w="4675" w:type="dxa"/>
          </w:tcPr>
          <w:p w14:paraId="2D150E40" w14:textId="1DED9D94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Щоденне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тренування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слі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proofErr w:type="spellEnd"/>
          </w:p>
        </w:tc>
        <w:tc>
          <w:tcPr>
            <w:tcW w:w="4675" w:type="dxa"/>
          </w:tcPr>
          <w:p w14:paraId="1BD0740F" w14:textId="35618A05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+10 XP</w:t>
            </w:r>
          </w:p>
        </w:tc>
      </w:tr>
      <w:tr w:rsidR="00D57B96" w14:paraId="3EB729E7" w14:textId="77777777" w:rsidTr="00D57B96">
        <w:tc>
          <w:tcPr>
            <w:tcW w:w="4675" w:type="dxa"/>
          </w:tcPr>
          <w:p w14:paraId="739688B3" w14:textId="79F8C47E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Розшифровка аудіозапису свідка</w:t>
            </w:r>
          </w:p>
        </w:tc>
        <w:tc>
          <w:tcPr>
            <w:tcW w:w="4675" w:type="dxa"/>
          </w:tcPr>
          <w:p w14:paraId="7107438B" w14:textId="476E6DE1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+25 ХР</w:t>
            </w:r>
          </w:p>
        </w:tc>
      </w:tr>
      <w:tr w:rsidR="00D57B96" w14:paraId="318CD31F" w14:textId="77777777" w:rsidTr="00D57B96">
        <w:tc>
          <w:tcPr>
            <w:tcW w:w="4675" w:type="dxa"/>
          </w:tcPr>
          <w:p w14:paraId="13CF46E2" w14:textId="66C62FCE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В</w:t>
            </w:r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ідповідь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допиті</w:t>
            </w:r>
          </w:p>
        </w:tc>
        <w:tc>
          <w:tcPr>
            <w:tcW w:w="4675" w:type="dxa"/>
          </w:tcPr>
          <w:p w14:paraId="11DEF5EA" w14:textId="586EDEC7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+30 ХР</w:t>
            </w:r>
          </w:p>
        </w:tc>
      </w:tr>
      <w:tr w:rsidR="00D57B96" w14:paraId="35AAFBEE" w14:textId="77777777" w:rsidTr="00D57B96">
        <w:tc>
          <w:tcPr>
            <w:tcW w:w="4675" w:type="dxa"/>
          </w:tcPr>
          <w:p w14:paraId="028C202F" w14:textId="73B4ABCF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Дострокове завершення епізоду</w:t>
            </w:r>
          </w:p>
        </w:tc>
        <w:tc>
          <w:tcPr>
            <w:tcW w:w="4675" w:type="dxa"/>
          </w:tcPr>
          <w:p w14:paraId="54BB6F55" w14:textId="335B044D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+15 ХР</w:t>
            </w:r>
          </w:p>
        </w:tc>
      </w:tr>
      <w:tr w:rsidR="00D57B96" w14:paraId="0BA4A9FA" w14:textId="77777777" w:rsidTr="00D57B96">
        <w:tc>
          <w:tcPr>
            <w:tcW w:w="4675" w:type="dxa"/>
          </w:tcPr>
          <w:p w14:paraId="7B8FA117" w14:textId="7793655A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 xml:space="preserve">Знайдено та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знешкоджено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</w:rPr>
              <w:t xml:space="preserve"> слово-пастку</w:t>
            </w:r>
          </w:p>
        </w:tc>
        <w:tc>
          <w:tcPr>
            <w:tcW w:w="4675" w:type="dxa"/>
          </w:tcPr>
          <w:p w14:paraId="5023E212" w14:textId="69A43F7A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+10 ХР</w:t>
            </w:r>
          </w:p>
        </w:tc>
      </w:tr>
      <w:tr w:rsidR="00D57B96" w14:paraId="47D5A7EE" w14:textId="77777777" w:rsidTr="00D57B96">
        <w:tc>
          <w:tcPr>
            <w:tcW w:w="4675" w:type="dxa"/>
          </w:tcPr>
          <w:p w14:paraId="2D0D8310" w14:textId="076AC7D8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Пропуск дня без «заморозки»</w:t>
            </w:r>
          </w:p>
        </w:tc>
        <w:tc>
          <w:tcPr>
            <w:tcW w:w="4675" w:type="dxa"/>
          </w:tcPr>
          <w:p w14:paraId="7A69CC75" w14:textId="6F879E4B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-10 ХР</w:t>
            </w:r>
          </w:p>
        </w:tc>
      </w:tr>
      <w:tr w:rsidR="00D57B96" w14:paraId="46F2B1C5" w14:textId="77777777" w:rsidTr="00D57B96">
        <w:tc>
          <w:tcPr>
            <w:tcW w:w="4675" w:type="dxa"/>
          </w:tcPr>
          <w:p w14:paraId="66923260" w14:textId="6729E281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Помилка через сліпу довіру онлайн-перекладачу</w:t>
            </w:r>
          </w:p>
        </w:tc>
        <w:tc>
          <w:tcPr>
            <w:tcW w:w="4675" w:type="dxa"/>
          </w:tcPr>
          <w:p w14:paraId="11A37601" w14:textId="1658C02E" w:rsid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-5 ХР</w:t>
            </w:r>
          </w:p>
        </w:tc>
      </w:tr>
    </w:tbl>
    <w:p w14:paraId="2AACCEB7" w14:textId="77777777" w:rsidR="00D57B96" w:rsidRPr="00C262D2" w:rsidRDefault="00D57B96" w:rsidP="00C262D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47176D" w14:textId="77777777" w:rsidR="00D57B96" w:rsidRPr="00D57B96" w:rsidRDefault="00D57B96" w:rsidP="00D57B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7B96">
        <w:rPr>
          <w:rFonts w:ascii="Times New Roman" w:hAnsi="Times New Roman" w:cs="Times New Roman"/>
          <w:b/>
          <w:bCs/>
          <w:sz w:val="28"/>
          <w:szCs w:val="28"/>
          <w:lang w:val="en-US"/>
        </w:rPr>
        <w:t>Рівні</w:t>
      </w:r>
      <w:proofErr w:type="spellEnd"/>
      <w:r w:rsidRPr="00D57B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7B96">
        <w:rPr>
          <w:rFonts w:ascii="Times New Roman" w:hAnsi="Times New Roman" w:cs="Times New Roman"/>
          <w:b/>
          <w:bCs/>
          <w:sz w:val="28"/>
          <w:szCs w:val="28"/>
          <w:lang w:val="en-US"/>
        </w:rPr>
        <w:t>майстерності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1489"/>
        <w:gridCol w:w="3190"/>
      </w:tblGrid>
      <w:tr w:rsidR="00D57B96" w14:paraId="20FB9D30" w14:textId="77777777" w:rsidTr="00D57B96">
        <w:tc>
          <w:tcPr>
            <w:tcW w:w="2335" w:type="dxa"/>
          </w:tcPr>
          <w:p w14:paraId="1C495174" w14:textId="705C8FEC" w:rsidR="00D57B96" w:rsidRDefault="00D57B96" w:rsidP="00D57B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Рівень</w:t>
            </w:r>
            <w:proofErr w:type="spellEnd"/>
          </w:p>
        </w:tc>
        <w:tc>
          <w:tcPr>
            <w:tcW w:w="2336" w:type="dxa"/>
          </w:tcPr>
          <w:p w14:paraId="43C6901B" w14:textId="3A9FB510" w:rsidR="00D57B96" w:rsidRDefault="00D57B96" w:rsidP="00D57B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Звання</w:t>
            </w:r>
            <w:proofErr w:type="spellEnd"/>
          </w:p>
        </w:tc>
        <w:tc>
          <w:tcPr>
            <w:tcW w:w="1489" w:type="dxa"/>
          </w:tcPr>
          <w:p w14:paraId="339321CB" w14:textId="2E8E7EC9" w:rsidR="00D57B96" w:rsidRDefault="00D57B96" w:rsidP="00D57B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Необхідно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ХР</w:t>
            </w:r>
          </w:p>
        </w:tc>
        <w:tc>
          <w:tcPr>
            <w:tcW w:w="3190" w:type="dxa"/>
          </w:tcPr>
          <w:p w14:paraId="2E843540" w14:textId="5C788275" w:rsidR="00D57B96" w:rsidRDefault="00D57B96" w:rsidP="00D57B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Опис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етапу</w:t>
            </w:r>
            <w:proofErr w:type="spellEnd"/>
          </w:p>
        </w:tc>
      </w:tr>
      <w:tr w:rsidR="00D57B96" w14:paraId="14E4A12F" w14:textId="77777777" w:rsidTr="00D57B96">
        <w:tc>
          <w:tcPr>
            <w:tcW w:w="2335" w:type="dxa"/>
          </w:tcPr>
          <w:p w14:paraId="6FC9F21B" w14:textId="16319D3F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3159F470" w14:textId="48BF5C9A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Уважний спостерігач</w:t>
            </w:r>
          </w:p>
        </w:tc>
        <w:tc>
          <w:tcPr>
            <w:tcW w:w="1489" w:type="dxa"/>
          </w:tcPr>
          <w:p w14:paraId="630345A0" w14:textId="06426FCF" w:rsidR="00D57B96" w:rsidRPr="00D57B96" w:rsidRDefault="00D57B96" w:rsidP="00D57B9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190" w:type="dxa"/>
          </w:tcPr>
          <w:p w14:paraId="0F92FC45" w14:textId="78D45B76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Вивчення алфавіту, вимови, ввічливих фраз для першого знайомства з персоналом.</w:t>
            </w:r>
          </w:p>
        </w:tc>
      </w:tr>
      <w:tr w:rsidR="00D57B96" w14:paraId="59BC8467" w14:textId="77777777" w:rsidTr="00D57B96">
        <w:tc>
          <w:tcPr>
            <w:tcW w:w="2335" w:type="dxa"/>
          </w:tcPr>
          <w:p w14:paraId="220851CE" w14:textId="086A2C18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6" w:type="dxa"/>
          </w:tcPr>
          <w:p w14:paraId="34371B7C" w14:textId="45D98FF8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Пошуківець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</w:rPr>
              <w:t xml:space="preserve"> зачіпок</w:t>
            </w:r>
          </w:p>
        </w:tc>
        <w:tc>
          <w:tcPr>
            <w:tcW w:w="1489" w:type="dxa"/>
          </w:tcPr>
          <w:p w14:paraId="4126411C" w14:textId="75D406C2" w:rsidR="00D57B96" w:rsidRPr="00D57B96" w:rsidRDefault="00D57B96" w:rsidP="00D57B9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150</w:t>
            </w:r>
          </w:p>
        </w:tc>
        <w:tc>
          <w:tcPr>
            <w:tcW w:w="3190" w:type="dxa"/>
          </w:tcPr>
          <w:p w14:paraId="739C9993" w14:textId="64A1AE62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Орієнтація в просторі, назви предметів побуту, магазинів, готельних номерів, вказівники напрямку.</w:t>
            </w:r>
          </w:p>
        </w:tc>
      </w:tr>
      <w:tr w:rsidR="00D57B96" w14:paraId="674E59B8" w14:textId="77777777" w:rsidTr="00D57B96">
        <w:tc>
          <w:tcPr>
            <w:tcW w:w="2335" w:type="dxa"/>
          </w:tcPr>
          <w:p w14:paraId="303041C1" w14:textId="7B4672F7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6" w:type="dxa"/>
          </w:tcPr>
          <w:p w14:paraId="465756E4" w14:textId="545B22DB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Молодший слідчий</w:t>
            </w:r>
          </w:p>
        </w:tc>
        <w:tc>
          <w:tcPr>
            <w:tcW w:w="1489" w:type="dxa"/>
          </w:tcPr>
          <w:p w14:paraId="1FAD3123" w14:textId="4435EC8C" w:rsidR="00D57B96" w:rsidRPr="00D57B96" w:rsidRDefault="00D57B96" w:rsidP="00D57B9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350</w:t>
            </w:r>
          </w:p>
        </w:tc>
        <w:tc>
          <w:tcPr>
            <w:tcW w:w="3190" w:type="dxa"/>
          </w:tcPr>
          <w:p w14:paraId="5242CA0E" w14:textId="3A5B1917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Побутові діалоги (замовлення їжі, купівля квитків, розпитування про час і погоду)</w:t>
            </w:r>
          </w:p>
        </w:tc>
      </w:tr>
      <w:tr w:rsidR="00D57B96" w14:paraId="06E55A81" w14:textId="77777777" w:rsidTr="00D57B96">
        <w:tc>
          <w:tcPr>
            <w:tcW w:w="2335" w:type="dxa"/>
          </w:tcPr>
          <w:p w14:paraId="43D4D17E" w14:textId="58B57559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6" w:type="dxa"/>
          </w:tcPr>
          <w:p w14:paraId="5675ACF5" w14:textId="79E361BE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Майстер дедукції</w:t>
            </w:r>
          </w:p>
        </w:tc>
        <w:tc>
          <w:tcPr>
            <w:tcW w:w="1489" w:type="dxa"/>
          </w:tcPr>
          <w:p w14:paraId="7B791934" w14:textId="72F28151" w:rsidR="00D57B96" w:rsidRPr="00D57B96" w:rsidRDefault="00D57B96" w:rsidP="00D57B9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650</w:t>
            </w:r>
          </w:p>
        </w:tc>
        <w:tc>
          <w:tcPr>
            <w:tcW w:w="3190" w:type="dxa"/>
          </w:tcPr>
          <w:p w14:paraId="6FC8D6CD" w14:textId="3ECDFC80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Розуміння минулого й майбутнього часу, опис зовнішності людей, деталей одягу та послідовності подій</w:t>
            </w:r>
          </w:p>
        </w:tc>
      </w:tr>
      <w:tr w:rsidR="00D57B96" w14:paraId="78F18569" w14:textId="77777777" w:rsidTr="00D57B96">
        <w:tc>
          <w:tcPr>
            <w:tcW w:w="2335" w:type="dxa"/>
          </w:tcPr>
          <w:p w14:paraId="2A3CA8E9" w14:textId="6497FE5C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336" w:type="dxa"/>
          </w:tcPr>
          <w:p w14:paraId="7428AD4F" w14:textId="7889DB6B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57B96">
              <w:rPr>
                <w:rFonts w:ascii="Times New Roman" w:hAnsi="Times New Roman" w:cs="Times New Roman"/>
                <w:sz w:val="28"/>
                <w:szCs w:val="28"/>
              </w:rPr>
              <w:t>Метр розслідувань</w:t>
            </w:r>
          </w:p>
        </w:tc>
        <w:tc>
          <w:tcPr>
            <w:tcW w:w="1489" w:type="dxa"/>
          </w:tcPr>
          <w:p w14:paraId="578DB884" w14:textId="6633C197" w:rsidR="00D57B96" w:rsidRPr="00D57B96" w:rsidRDefault="00D57B96" w:rsidP="00D57B9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</w:t>
            </w:r>
          </w:p>
        </w:tc>
        <w:tc>
          <w:tcPr>
            <w:tcW w:w="3190" w:type="dxa"/>
          </w:tcPr>
          <w:p w14:paraId="3685F399" w14:textId="77777777" w:rsidR="00D57B96" w:rsidRPr="00D57B96" w:rsidRDefault="00D57B96" w:rsidP="00D57B9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Вільне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побутове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мовлення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проведення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фінальної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очної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ставки,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повне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розкриття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справи</w:t>
            </w:r>
            <w:proofErr w:type="spellEnd"/>
            <w:r w:rsidRPr="00D57B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72EC93DD" w14:textId="77777777" w:rsidR="00D57B96" w:rsidRPr="00D57B96" w:rsidRDefault="00D57B96" w:rsidP="00C262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6A05B5D0" w14:textId="77777777" w:rsidR="00D57B96" w:rsidRDefault="00D57B96" w:rsidP="00C262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49D30" w14:textId="77777777" w:rsidR="00D57B96" w:rsidRDefault="00D57B96" w:rsidP="00C262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59F3B3" w14:textId="77777777" w:rsidR="00D57B96" w:rsidRDefault="00D57B96" w:rsidP="00C262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B5204" w14:textId="25EF57BD" w:rsidR="00C262D2" w:rsidRDefault="00D57B96" w:rsidP="00C26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B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Система досягнень (значків)</w:t>
      </w:r>
    </w:p>
    <w:p w14:paraId="2DCABDC4" w14:textId="55983D89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Segoe UI Emoji" w:hAnsi="Segoe UI Emoji" w:cs="Segoe UI Emoji"/>
          <w:sz w:val="28"/>
          <w:szCs w:val="28"/>
        </w:rPr>
        <w:t>🧠</w:t>
      </w:r>
      <w:r w:rsidRPr="00D57B96">
        <w:rPr>
          <w:rFonts w:ascii="Times New Roman" w:hAnsi="Times New Roman" w:cs="Times New Roman"/>
          <w:sz w:val="28"/>
          <w:szCs w:val="28"/>
        </w:rPr>
        <w:t xml:space="preserve"> «Сірі клітинки»: Розкрити 5 підступних слів-пасток у розмовах свідків без помилок. </w:t>
      </w:r>
    </w:p>
    <w:p w14:paraId="4E18333E" w14:textId="77777777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Segoe UI Emoji" w:hAnsi="Segoe UI Emoji" w:cs="Segoe UI Emoji"/>
          <w:sz w:val="28"/>
          <w:szCs w:val="28"/>
        </w:rPr>
        <w:t>⏳</w:t>
      </w:r>
      <w:r w:rsidRPr="00D57B96">
        <w:rPr>
          <w:rFonts w:ascii="Times New Roman" w:hAnsi="Times New Roman" w:cs="Times New Roman"/>
          <w:sz w:val="28"/>
          <w:szCs w:val="28"/>
        </w:rPr>
        <w:t xml:space="preserve"> «Холоднокровний детектив»: 7 днів щоденної практики поспіль (знищення ліні). </w:t>
      </w:r>
    </w:p>
    <w:p w14:paraId="5F931432" w14:textId="63444BAE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Segoe UI Emoji" w:hAnsi="Segoe UI Emoji" w:cs="Segoe UI Emoji"/>
          <w:sz w:val="28"/>
          <w:szCs w:val="28"/>
        </w:rPr>
        <w:t>🎙️</w:t>
      </w:r>
      <w:r w:rsidRPr="00D57B96">
        <w:rPr>
          <w:rFonts w:ascii="Times New Roman" w:hAnsi="Times New Roman" w:cs="Times New Roman"/>
          <w:sz w:val="28"/>
          <w:szCs w:val="28"/>
        </w:rPr>
        <w:t xml:space="preserve"> «Чисте зізнання»: Пройти розмовний етап допиту без запинок і чернеток. </w:t>
      </w:r>
    </w:p>
    <w:p w14:paraId="287AB5B5" w14:textId="66655351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Segoe UI Emoji" w:hAnsi="Segoe UI Emoji" w:cs="Segoe UI Emoji"/>
          <w:sz w:val="28"/>
          <w:szCs w:val="28"/>
        </w:rPr>
        <w:t>🔎</w:t>
      </w:r>
      <w:r w:rsidRPr="00D57B96">
        <w:rPr>
          <w:rFonts w:ascii="Times New Roman" w:hAnsi="Times New Roman" w:cs="Times New Roman"/>
          <w:sz w:val="28"/>
          <w:szCs w:val="28"/>
        </w:rPr>
        <w:t xml:space="preserve"> «Увага до деталей»: Знайти всі приховані розбіжності в розкладі поїздів під час квесту. </w:t>
      </w:r>
    </w:p>
    <w:p w14:paraId="3AD79051" w14:textId="3456D100" w:rsid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  <w:r w:rsidRPr="00D57B96">
        <w:rPr>
          <w:rFonts w:ascii="Segoe UI Emoji" w:hAnsi="Segoe UI Emoji" w:cs="Segoe UI Emoji"/>
          <w:sz w:val="28"/>
          <w:szCs w:val="28"/>
        </w:rPr>
        <w:t>⚖️</w:t>
      </w:r>
      <w:r w:rsidRPr="00D57B96">
        <w:rPr>
          <w:rFonts w:ascii="Times New Roman" w:hAnsi="Times New Roman" w:cs="Times New Roman"/>
          <w:sz w:val="28"/>
          <w:szCs w:val="28"/>
        </w:rPr>
        <w:t xml:space="preserve"> «Вердикт винесено»: Успішно висунути обвинувачення босу-підозрюваному з першої спроби. </w:t>
      </w:r>
    </w:p>
    <w:p w14:paraId="722091AC" w14:textId="337A0FAF" w:rsidR="00D57B96" w:rsidRDefault="00D57B96" w:rsidP="00D57B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B96">
        <w:rPr>
          <w:rFonts w:ascii="Times New Roman" w:hAnsi="Times New Roman" w:cs="Times New Roman"/>
          <w:b/>
          <w:bCs/>
          <w:sz w:val="28"/>
          <w:szCs w:val="28"/>
        </w:rPr>
        <w:t>Приклад навчального квесту («Справа про зниклий ключ»)</w:t>
      </w:r>
    </w:p>
    <w:p w14:paraId="4003D62F" w14:textId="175616B0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sz w:val="28"/>
          <w:szCs w:val="28"/>
        </w:rPr>
        <w:t xml:space="preserve">Назва квесту: «Алібі портьє та записка в номері». </w:t>
      </w:r>
    </w:p>
    <w:p w14:paraId="6E3C9AE5" w14:textId="0652C217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sz w:val="28"/>
          <w:szCs w:val="28"/>
        </w:rPr>
        <w:t xml:space="preserve">Мета: Закріпити орієнтування в часі, числівники, назви поверхів і кімнат, а також дієслова пересування. </w:t>
      </w:r>
    </w:p>
    <w:p w14:paraId="260F2A85" w14:textId="6A8691FA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sz w:val="28"/>
          <w:szCs w:val="28"/>
        </w:rPr>
        <w:t xml:space="preserve">Передумови: Базові знання числівників і простих дієслів теперішнього часу. </w:t>
      </w:r>
    </w:p>
    <w:p w14:paraId="151DBDA9" w14:textId="77777777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sz w:val="28"/>
          <w:szCs w:val="28"/>
        </w:rPr>
        <w:t>Етапи:</w:t>
      </w:r>
    </w:p>
    <w:p w14:paraId="0BD8E7BB" w14:textId="77777777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i/>
          <w:iCs/>
          <w:sz w:val="28"/>
          <w:szCs w:val="28"/>
        </w:rPr>
        <w:t>Етап 1:</w:t>
      </w:r>
      <w:r w:rsidRPr="00A63203">
        <w:rPr>
          <w:rFonts w:ascii="Times New Roman" w:hAnsi="Times New Roman" w:cs="Times New Roman"/>
          <w:sz w:val="28"/>
          <w:szCs w:val="28"/>
        </w:rPr>
        <w:t xml:space="preserve"> Прослухати </w:t>
      </w:r>
      <w:proofErr w:type="spellStart"/>
      <w:r w:rsidRPr="00A63203">
        <w:rPr>
          <w:rFonts w:ascii="Times New Roman" w:hAnsi="Times New Roman" w:cs="Times New Roman"/>
          <w:sz w:val="28"/>
          <w:szCs w:val="28"/>
        </w:rPr>
        <w:t>аудіопояснення</w:t>
      </w:r>
      <w:proofErr w:type="spellEnd"/>
      <w:r w:rsidRPr="00A63203">
        <w:rPr>
          <w:rFonts w:ascii="Times New Roman" w:hAnsi="Times New Roman" w:cs="Times New Roman"/>
          <w:sz w:val="28"/>
          <w:szCs w:val="28"/>
        </w:rPr>
        <w:t xml:space="preserve"> портьє болгарською мовою про те, о котрій годині гість залишив свій номер. </w:t>
      </w:r>
    </w:p>
    <w:p w14:paraId="0D48FC1A" w14:textId="77777777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i/>
          <w:iCs/>
          <w:sz w:val="28"/>
          <w:szCs w:val="28"/>
        </w:rPr>
        <w:t>Етап 2:</w:t>
      </w:r>
      <w:r w:rsidRPr="00A63203">
        <w:rPr>
          <w:rFonts w:ascii="Times New Roman" w:hAnsi="Times New Roman" w:cs="Times New Roman"/>
          <w:sz w:val="28"/>
          <w:szCs w:val="28"/>
        </w:rPr>
        <w:t xml:space="preserve"> Перекласти записку, знайдену біля дверей, розпізнавши пастки напрямку (</w:t>
      </w:r>
      <w:proofErr w:type="spellStart"/>
      <w:r w:rsidRPr="00A63203">
        <w:rPr>
          <w:rFonts w:ascii="Times New Roman" w:hAnsi="Times New Roman" w:cs="Times New Roman"/>
          <w:sz w:val="28"/>
          <w:szCs w:val="28"/>
        </w:rPr>
        <w:t>тръгнете</w:t>
      </w:r>
      <w:proofErr w:type="spellEnd"/>
      <w:r w:rsidRPr="00A63203">
        <w:rPr>
          <w:rFonts w:ascii="Times New Roman" w:hAnsi="Times New Roman" w:cs="Times New Roman"/>
          <w:sz w:val="28"/>
          <w:szCs w:val="28"/>
        </w:rPr>
        <w:t xml:space="preserve"> направо = ідіть прямо, а не праворуч). </w:t>
      </w:r>
    </w:p>
    <w:p w14:paraId="58BCF8DA" w14:textId="1041CC07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i/>
          <w:iCs/>
          <w:sz w:val="28"/>
          <w:szCs w:val="28"/>
        </w:rPr>
        <w:t>Етап 3 (</w:t>
      </w:r>
      <w:r w:rsidRPr="00A63203">
        <w:rPr>
          <w:rFonts w:ascii="Times New Roman" w:hAnsi="Times New Roman" w:cs="Times New Roman"/>
          <w:sz w:val="28"/>
          <w:szCs w:val="28"/>
        </w:rPr>
        <w:t>Допит</w:t>
      </w:r>
      <w:r w:rsidRPr="00A63203">
        <w:rPr>
          <w:rFonts w:ascii="Times New Roman" w:hAnsi="Times New Roman" w:cs="Times New Roman"/>
          <w:i/>
          <w:iCs/>
          <w:sz w:val="28"/>
          <w:szCs w:val="28"/>
        </w:rPr>
        <w:t>):</w:t>
      </w:r>
      <w:r w:rsidRPr="00A63203">
        <w:rPr>
          <w:rFonts w:ascii="Times New Roman" w:hAnsi="Times New Roman" w:cs="Times New Roman"/>
          <w:sz w:val="28"/>
          <w:szCs w:val="28"/>
        </w:rPr>
        <w:t xml:space="preserve"> Викликати портьє на коротку розмову, вказати на розбіжність у 30 хвилин між запискою та його словами, записавши голосове заперечення. </w:t>
      </w:r>
    </w:p>
    <w:p w14:paraId="64A397F0" w14:textId="39807629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sz w:val="28"/>
          <w:szCs w:val="28"/>
        </w:rPr>
        <w:t xml:space="preserve"> Кількість етапів: 3. </w:t>
      </w:r>
    </w:p>
    <w:p w14:paraId="7308BCBC" w14:textId="7B638E0D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sz w:val="28"/>
          <w:szCs w:val="28"/>
        </w:rPr>
        <w:t xml:space="preserve">Максимальний бал: 50 XP. </w:t>
      </w:r>
    </w:p>
    <w:p w14:paraId="313D5D60" w14:textId="0C32F42A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sz w:val="28"/>
          <w:szCs w:val="28"/>
        </w:rPr>
        <w:t xml:space="preserve">Нагорода: Ключ від мансарди (відкриває наступний урок) + бейдж «Гостре око». </w:t>
      </w:r>
    </w:p>
    <w:p w14:paraId="0A853BE1" w14:textId="5AF778B9" w:rsidR="00D57B96" w:rsidRPr="00A63203" w:rsidRDefault="00A63203" w:rsidP="00D57B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2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Система </w:t>
      </w:r>
      <w:proofErr w:type="spellStart"/>
      <w:r w:rsidRPr="00A63203">
        <w:rPr>
          <w:rFonts w:ascii="Times New Roman" w:hAnsi="Times New Roman" w:cs="Times New Roman"/>
          <w:b/>
          <w:bCs/>
          <w:sz w:val="28"/>
          <w:szCs w:val="28"/>
        </w:rPr>
        <w:t>антигейміфікації</w:t>
      </w:r>
      <w:proofErr w:type="spellEnd"/>
      <w:r w:rsidRPr="00A63203">
        <w:rPr>
          <w:rFonts w:ascii="Times New Roman" w:hAnsi="Times New Roman" w:cs="Times New Roman"/>
          <w:b/>
          <w:bCs/>
          <w:sz w:val="28"/>
          <w:szCs w:val="28"/>
        </w:rPr>
        <w:t xml:space="preserve"> (додаткове завдання)</w:t>
      </w:r>
    </w:p>
    <w:p w14:paraId="263739DA" w14:textId="77777777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sz w:val="28"/>
          <w:szCs w:val="28"/>
        </w:rPr>
        <w:t>Вигорання через зірвану серію (</w:t>
      </w:r>
      <w:proofErr w:type="spellStart"/>
      <w:r w:rsidRPr="00A63203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A63203">
        <w:rPr>
          <w:rFonts w:ascii="Times New Roman" w:hAnsi="Times New Roman" w:cs="Times New Roman"/>
          <w:sz w:val="28"/>
          <w:szCs w:val="28"/>
        </w:rPr>
        <w:t xml:space="preserve">): Якщо людина через побутові справи пропустила один день і втратила серію у 20 днів, опускаються руки. </w:t>
      </w:r>
    </w:p>
    <w:p w14:paraId="5C29E1D3" w14:textId="56DAE2AF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i/>
          <w:iCs/>
          <w:sz w:val="28"/>
          <w:szCs w:val="28"/>
        </w:rPr>
        <w:t>Виправлення:</w:t>
      </w:r>
      <w:r w:rsidRPr="00A63203">
        <w:rPr>
          <w:rFonts w:ascii="Times New Roman" w:hAnsi="Times New Roman" w:cs="Times New Roman"/>
          <w:sz w:val="28"/>
          <w:szCs w:val="28"/>
        </w:rPr>
        <w:t xml:space="preserve"> Можливість заробити 1–2 «Алібі» (заморозки серії) за успішні квести, що рятують прогрес.</w:t>
      </w:r>
    </w:p>
    <w:p w14:paraId="64285EA8" w14:textId="77777777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</w:rPr>
      </w:pPr>
      <w:r w:rsidRPr="00A63203">
        <w:rPr>
          <w:rFonts w:ascii="Times New Roman" w:hAnsi="Times New Roman" w:cs="Times New Roman"/>
          <w:sz w:val="28"/>
          <w:szCs w:val="28"/>
        </w:rPr>
        <w:t xml:space="preserve">Надмірний фокус на цифрах замість суті: Людина </w:t>
      </w:r>
      <w:proofErr w:type="spellStart"/>
      <w:r w:rsidRPr="00A63203">
        <w:rPr>
          <w:rFonts w:ascii="Times New Roman" w:hAnsi="Times New Roman" w:cs="Times New Roman"/>
          <w:sz w:val="28"/>
          <w:szCs w:val="28"/>
        </w:rPr>
        <w:t>клікає</w:t>
      </w:r>
      <w:proofErr w:type="spellEnd"/>
      <w:r w:rsidRPr="00A63203">
        <w:rPr>
          <w:rFonts w:ascii="Times New Roman" w:hAnsi="Times New Roman" w:cs="Times New Roman"/>
          <w:sz w:val="28"/>
          <w:szCs w:val="28"/>
        </w:rPr>
        <w:t xml:space="preserve"> прості квести заради балів замість виходу в розмовну практику. </w:t>
      </w:r>
    </w:p>
    <w:p w14:paraId="2480D901" w14:textId="77777777" w:rsidR="00A63203" w:rsidRPr="00A63203" w:rsidRDefault="00A63203" w:rsidP="00A63203">
      <w:pPr>
        <w:rPr>
          <w:rFonts w:ascii="Arial" w:eastAsia="Times New Roman" w:hAnsi="Arial" w:cs="Arial"/>
          <w:b/>
          <w:bCs/>
          <w:kern w:val="0"/>
          <w14:ligatures w14:val="none"/>
        </w:rPr>
      </w:pPr>
      <w:r w:rsidRPr="00A63203">
        <w:rPr>
          <w:rFonts w:ascii="Times New Roman" w:hAnsi="Times New Roman" w:cs="Times New Roman"/>
          <w:i/>
          <w:iCs/>
          <w:sz w:val="28"/>
          <w:szCs w:val="28"/>
        </w:rPr>
        <w:t>Виправлення:</w:t>
      </w:r>
      <w:r w:rsidRPr="00A63203">
        <w:rPr>
          <w:rFonts w:ascii="Times New Roman" w:hAnsi="Times New Roman" w:cs="Times New Roman"/>
          <w:sz w:val="28"/>
          <w:szCs w:val="28"/>
        </w:rPr>
        <w:t xml:space="preserve"> Доступ до наступних розділів сюжету блокується, поки детектив не пройде саме голосовий допит, навіть якщо в нього накопичено купу XP</w:t>
      </w:r>
      <w:r w:rsidRPr="00A6320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</w:p>
    <w:p w14:paraId="7425E317" w14:textId="77777777" w:rsidR="00A63203" w:rsidRPr="00A63203" w:rsidRDefault="00A63203" w:rsidP="00A63203">
      <w:pPr>
        <w:rPr>
          <w:sz w:val="28"/>
          <w:szCs w:val="28"/>
        </w:rPr>
      </w:pPr>
      <w:r w:rsidRPr="00A63203">
        <w:rPr>
          <w:sz w:val="28"/>
          <w:szCs w:val="28"/>
        </w:rPr>
        <w:t xml:space="preserve">Знецінення через </w:t>
      </w:r>
      <w:proofErr w:type="spellStart"/>
      <w:r w:rsidRPr="00A63203">
        <w:rPr>
          <w:sz w:val="28"/>
          <w:szCs w:val="28"/>
        </w:rPr>
        <w:t>автоперекладачі</w:t>
      </w:r>
      <w:proofErr w:type="spellEnd"/>
      <w:r w:rsidRPr="00A63203">
        <w:rPr>
          <w:sz w:val="28"/>
          <w:szCs w:val="28"/>
        </w:rPr>
        <w:t xml:space="preserve">: Користувач може копіювати текст у перекладач заради XP, не вмикаючи мозок. </w:t>
      </w:r>
    </w:p>
    <w:p w14:paraId="2231A708" w14:textId="6A3E53E8" w:rsidR="00A63203" w:rsidRPr="00A63203" w:rsidRDefault="00A63203" w:rsidP="00A63203">
      <w:pPr>
        <w:rPr>
          <w:sz w:val="28"/>
          <w:szCs w:val="28"/>
        </w:rPr>
      </w:pPr>
      <w:r w:rsidRPr="00A63203">
        <w:rPr>
          <w:rFonts w:ascii="Times New Roman" w:hAnsi="Times New Roman" w:cs="Times New Roman"/>
          <w:i/>
          <w:iCs/>
          <w:sz w:val="28"/>
          <w:szCs w:val="28"/>
        </w:rPr>
        <w:t>Виправлення:</w:t>
      </w:r>
      <w:r w:rsidRPr="00A63203">
        <w:rPr>
          <w:rFonts w:ascii="Times New Roman" w:hAnsi="Times New Roman" w:cs="Times New Roman"/>
          <w:sz w:val="28"/>
          <w:szCs w:val="28"/>
        </w:rPr>
        <w:t xml:space="preserve"> Фінальні очні ставки та допити відбуваються з обмеженням часу на відповідь або голосом, де </w:t>
      </w:r>
      <w:proofErr w:type="spellStart"/>
      <w:r w:rsidRPr="00A63203">
        <w:rPr>
          <w:rFonts w:ascii="Times New Roman" w:hAnsi="Times New Roman" w:cs="Times New Roman"/>
          <w:sz w:val="28"/>
          <w:szCs w:val="28"/>
        </w:rPr>
        <w:t>автоперекладач</w:t>
      </w:r>
      <w:proofErr w:type="spellEnd"/>
      <w:r w:rsidRPr="00A63203">
        <w:rPr>
          <w:rFonts w:ascii="Times New Roman" w:hAnsi="Times New Roman" w:cs="Times New Roman"/>
          <w:sz w:val="28"/>
          <w:szCs w:val="28"/>
        </w:rPr>
        <w:t xml:space="preserve"> просто не допоможе.</w:t>
      </w:r>
    </w:p>
    <w:p w14:paraId="38DC2B22" w14:textId="65E19AAC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6D20F4" w14:textId="77777777" w:rsidR="00A63203" w:rsidRPr="00A63203" w:rsidRDefault="00A63203" w:rsidP="00A632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FDEC0A" w14:textId="77777777" w:rsidR="00A63203" w:rsidRPr="00A63203" w:rsidRDefault="00A63203" w:rsidP="00D57B9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1E74D8" w14:textId="77777777" w:rsidR="00D57B96" w:rsidRPr="00D57B96" w:rsidRDefault="00D57B96" w:rsidP="00D57B96">
      <w:pPr>
        <w:rPr>
          <w:rFonts w:ascii="Times New Roman" w:hAnsi="Times New Roman" w:cs="Times New Roman"/>
          <w:sz w:val="28"/>
          <w:szCs w:val="28"/>
        </w:rPr>
      </w:pPr>
    </w:p>
    <w:p w14:paraId="083E122E" w14:textId="77777777" w:rsidR="00D57B96" w:rsidRPr="00C262D2" w:rsidRDefault="00D57B96" w:rsidP="00C262D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D57B96" w:rsidRPr="00C26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FC9"/>
    <w:multiLevelType w:val="multilevel"/>
    <w:tmpl w:val="02D2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5D19A0"/>
    <w:multiLevelType w:val="multilevel"/>
    <w:tmpl w:val="87F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27154"/>
    <w:multiLevelType w:val="multilevel"/>
    <w:tmpl w:val="0D96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A708B"/>
    <w:multiLevelType w:val="multilevel"/>
    <w:tmpl w:val="A4D2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490438">
    <w:abstractNumId w:val="0"/>
  </w:num>
  <w:num w:numId="2" w16cid:durableId="1927767753">
    <w:abstractNumId w:val="2"/>
  </w:num>
  <w:num w:numId="3" w16cid:durableId="1216549150">
    <w:abstractNumId w:val="3"/>
  </w:num>
  <w:num w:numId="4" w16cid:durableId="1219319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88"/>
    <w:rsid w:val="00450F8C"/>
    <w:rsid w:val="006008F3"/>
    <w:rsid w:val="0060174A"/>
    <w:rsid w:val="008942E7"/>
    <w:rsid w:val="00A63203"/>
    <w:rsid w:val="00C262D2"/>
    <w:rsid w:val="00D17988"/>
    <w:rsid w:val="00D5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35EA"/>
  <w15:chartTrackingRefBased/>
  <w15:docId w15:val="{013CC0C9-20AB-4E57-B15D-113215A3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D1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1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98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D1798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D17988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D17988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D17988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D17988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D17988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D17988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D17988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D1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17988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D1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17988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D1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17988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D179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9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17988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D1798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57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A632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Aksyme ./</dc:creator>
  <cp:keywords/>
  <dc:description/>
  <cp:lastModifiedBy>Aksyme ./</cp:lastModifiedBy>
  <cp:revision>2</cp:revision>
  <dcterms:created xsi:type="dcterms:W3CDTF">2026-09-15T08:56:00Z</dcterms:created>
  <dcterms:modified xsi:type="dcterms:W3CDTF">2026-09-15T09:20:00Z</dcterms:modified>
</cp:coreProperties>
</file>