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Anaé 020105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26 tu sais? Non info seeking ou info seeking fact based?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151 . media 152 ah oui (MOT): que se passe-t-il dans cette séquence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