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9B5" w:rsidRPr="00FD4CBF" w:rsidRDefault="00EB2EEC" w:rsidP="00FD4CBF">
      <w:pPr>
        <w:spacing w:before="100" w:beforeAutospacing="1" w:after="0"/>
        <w:jc w:val="center"/>
        <w:rPr>
          <w:rFonts w:eastAsia="Calibri" w:cstheme="minorHAnsi"/>
          <w:b/>
          <w:sz w:val="36"/>
          <w:szCs w:val="36"/>
        </w:rPr>
      </w:pPr>
      <w:r w:rsidRPr="00FD4CBF">
        <w:rPr>
          <w:rFonts w:eastAsia="Calibri" w:cstheme="minorHAnsi"/>
          <w:b/>
          <w:sz w:val="36"/>
          <w:szCs w:val="36"/>
        </w:rPr>
        <w:t>Követelmény Specifikáció:</w:t>
      </w:r>
    </w:p>
    <w:p w:rsidR="00C649B5" w:rsidRPr="00FD4CBF" w:rsidRDefault="00C649B5" w:rsidP="00FD4CBF">
      <w:pPr>
        <w:spacing w:before="100" w:beforeAutospacing="1" w:after="0"/>
        <w:jc w:val="both"/>
        <w:rPr>
          <w:rFonts w:eastAsia="Calibri" w:cstheme="minorHAnsi"/>
          <w:b/>
          <w:sz w:val="36"/>
          <w:szCs w:val="36"/>
        </w:rPr>
      </w:pPr>
    </w:p>
    <w:p w:rsidR="00C649B5" w:rsidRPr="00FD4CBF" w:rsidRDefault="00C649B5" w:rsidP="00FD4CBF">
      <w:pPr>
        <w:spacing w:before="100" w:beforeAutospacing="1" w:after="0"/>
        <w:jc w:val="both"/>
        <w:rPr>
          <w:rFonts w:eastAsia="Calibri" w:cstheme="minorHAnsi"/>
          <w:b/>
          <w:sz w:val="36"/>
          <w:szCs w:val="36"/>
        </w:rPr>
      </w:pPr>
      <w:r w:rsidRPr="00FD4CBF">
        <w:rPr>
          <w:rFonts w:eastAsia="Calibri" w:cstheme="minorHAnsi"/>
          <w:b/>
          <w:sz w:val="28"/>
          <w:szCs w:val="28"/>
        </w:rPr>
        <w:t>0. Áttekintés</w:t>
      </w:r>
      <w:r w:rsidR="004369F8">
        <w:rPr>
          <w:rFonts w:eastAsia="Calibri" w:cstheme="minorHAnsi"/>
          <w:b/>
          <w:sz w:val="28"/>
          <w:szCs w:val="28"/>
        </w:rPr>
        <w:t xml:space="preserve"> (Máté)</w:t>
      </w:r>
      <w:r w:rsidRPr="00FD4CBF">
        <w:rPr>
          <w:rFonts w:eastAsia="Calibri" w:cstheme="minorHAnsi"/>
          <w:b/>
          <w:sz w:val="28"/>
          <w:szCs w:val="28"/>
        </w:rPr>
        <w:t>:</w:t>
      </w:r>
    </w:p>
    <w:p w:rsidR="00C649B5" w:rsidRPr="00FD4CBF" w:rsidRDefault="00C649B5" w:rsidP="00FD4CBF">
      <w:pPr>
        <w:spacing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</w:rPr>
        <w:t>Egy olyan weboldalt hozunk létre, ahol a játékosok csapattársakat tudnak keresni különböző online játékokhoz.</w:t>
      </w:r>
    </w:p>
    <w:p w:rsidR="00C649B5" w:rsidRPr="00FD4CBF" w:rsidRDefault="00C649B5" w:rsidP="00FD4CBF">
      <w:pPr>
        <w:spacing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</w:rPr>
        <w:t xml:space="preserve">A játékosnak </w:t>
      </w:r>
      <w:proofErr w:type="spellStart"/>
      <w:r w:rsidRPr="00FD4CBF">
        <w:rPr>
          <w:rFonts w:eastAsia="Calibri" w:cstheme="minorHAnsi"/>
        </w:rPr>
        <w:t>elösször</w:t>
      </w:r>
      <w:proofErr w:type="spellEnd"/>
      <w:r w:rsidRPr="00FD4CBF">
        <w:rPr>
          <w:rFonts w:eastAsia="Calibri" w:cstheme="minorHAnsi"/>
        </w:rPr>
        <w:t xml:space="preserve"> regisztrálnia kell magát az oldalra. Ezt követően egy üzenet küldő rendszerrel tudja felvenni a kapcsolatot a többi regisztrált játékossal.</w:t>
      </w:r>
    </w:p>
    <w:p w:rsidR="00C649B5" w:rsidRPr="00FD4CBF" w:rsidRDefault="00C649B5" w:rsidP="00FD4CBF">
      <w:pPr>
        <w:spacing w:before="100" w:beforeAutospacing="1"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</w:rPr>
        <w:t xml:space="preserve">A regisztrált játékosoknak lehetőségük nyílik különböző keresési feltételek megadásával/szűrők használatával megtalálni a számukra legalkalmasabb csapattársat. </w:t>
      </w:r>
      <w:proofErr w:type="gramStart"/>
      <w:r w:rsidRPr="00FD4CBF">
        <w:rPr>
          <w:rFonts w:eastAsia="Calibri" w:cstheme="minorHAnsi"/>
        </w:rPr>
        <w:t>Az  ilyen</w:t>
      </w:r>
      <w:proofErr w:type="gramEnd"/>
      <w:r w:rsidRPr="00FD4CBF">
        <w:rPr>
          <w:rFonts w:eastAsia="Calibri" w:cstheme="minorHAnsi"/>
        </w:rPr>
        <w:t xml:space="preserve">  szűrési beállítások közül talán az egyik legfontosabb a különböző játékokon belül elért rang, ami alapján eldönthetjük, hogy kezdő, haladó vagy éppen egy profi csapattársat szeretnénk a találni.</w:t>
      </w:r>
    </w:p>
    <w:p w:rsidR="009B288F" w:rsidRPr="00FD4CBF" w:rsidRDefault="009B288F" w:rsidP="00FD4CBF">
      <w:pPr>
        <w:spacing w:before="100" w:beforeAutospacing="1"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  <w:b/>
          <w:sz w:val="28"/>
          <w:szCs w:val="28"/>
        </w:rPr>
        <w:t>1.</w:t>
      </w:r>
      <w:r w:rsidR="004369F8">
        <w:rPr>
          <w:rFonts w:eastAsia="Calibri" w:cstheme="minorHAnsi"/>
          <w:b/>
          <w:sz w:val="28"/>
          <w:szCs w:val="28"/>
        </w:rPr>
        <w:t xml:space="preserve"> </w:t>
      </w:r>
      <w:r w:rsidRPr="00FD4CBF">
        <w:rPr>
          <w:rFonts w:eastAsia="Calibri" w:cstheme="minorHAnsi"/>
          <w:b/>
          <w:sz w:val="28"/>
          <w:szCs w:val="28"/>
        </w:rPr>
        <w:t>Jelenlegi helyzet</w:t>
      </w:r>
      <w:r w:rsidR="004369F8">
        <w:rPr>
          <w:rFonts w:eastAsia="Calibri" w:cstheme="minorHAnsi"/>
          <w:b/>
          <w:sz w:val="28"/>
          <w:szCs w:val="28"/>
        </w:rPr>
        <w:t xml:space="preserve"> (Máté)</w:t>
      </w:r>
      <w:r w:rsidRPr="00FD4CBF">
        <w:rPr>
          <w:rFonts w:eastAsia="Calibri" w:cstheme="minorHAnsi"/>
          <w:b/>
          <w:sz w:val="28"/>
          <w:szCs w:val="28"/>
        </w:rPr>
        <w:t>:</w:t>
      </w:r>
    </w:p>
    <w:p w:rsidR="00C649B5" w:rsidRPr="00FD4CBF" w:rsidRDefault="00C649B5" w:rsidP="00FD4CBF">
      <w:pPr>
        <w:spacing w:before="100" w:beforeAutospacing="1"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</w:rPr>
        <w:t xml:space="preserve">Elsőként három játékhoz készítjük el az online csapat/játékos keresést, ezek a következők: </w:t>
      </w:r>
    </w:p>
    <w:p w:rsidR="00C649B5" w:rsidRPr="00FD4CBF" w:rsidRDefault="00C649B5" w:rsidP="00FD4CBF">
      <w:pPr>
        <w:pStyle w:val="Listaszerbekezds"/>
        <w:numPr>
          <w:ilvl w:val="0"/>
          <w:numId w:val="3"/>
        </w:numPr>
        <w:spacing w:before="100" w:beforeAutospacing="1" w:after="0"/>
        <w:jc w:val="both"/>
        <w:rPr>
          <w:rFonts w:eastAsia="Calibri" w:cstheme="minorHAnsi"/>
        </w:rPr>
      </w:pPr>
      <w:proofErr w:type="spellStart"/>
      <w:r w:rsidRPr="00FD4CBF">
        <w:rPr>
          <w:rFonts w:eastAsia="Calibri" w:cstheme="minorHAnsi"/>
        </w:rPr>
        <w:t>Counter</w:t>
      </w:r>
      <w:proofErr w:type="spellEnd"/>
      <w:r w:rsidRPr="00FD4CBF">
        <w:rPr>
          <w:rFonts w:eastAsia="Calibri" w:cstheme="minorHAnsi"/>
        </w:rPr>
        <w:t xml:space="preserve"> </w:t>
      </w:r>
      <w:proofErr w:type="spellStart"/>
      <w:r w:rsidRPr="00FD4CBF">
        <w:rPr>
          <w:rFonts w:eastAsia="Calibri" w:cstheme="minorHAnsi"/>
        </w:rPr>
        <w:t>Strike</w:t>
      </w:r>
      <w:proofErr w:type="spellEnd"/>
      <w:proofErr w:type="gramStart"/>
      <w:r w:rsidRPr="00FD4CBF">
        <w:rPr>
          <w:rFonts w:eastAsia="Calibri" w:cstheme="minorHAnsi"/>
        </w:rPr>
        <w:t>:  Global</w:t>
      </w:r>
      <w:proofErr w:type="gramEnd"/>
      <w:r w:rsidRPr="00FD4CBF">
        <w:rPr>
          <w:rFonts w:eastAsia="Calibri" w:cstheme="minorHAnsi"/>
        </w:rPr>
        <w:t xml:space="preserve"> </w:t>
      </w:r>
      <w:proofErr w:type="spellStart"/>
      <w:r w:rsidRPr="00FD4CBF">
        <w:rPr>
          <w:rFonts w:eastAsia="Calibri" w:cstheme="minorHAnsi"/>
        </w:rPr>
        <w:t>Offensive</w:t>
      </w:r>
      <w:proofErr w:type="spellEnd"/>
    </w:p>
    <w:p w:rsidR="00C649B5" w:rsidRPr="00FD4CBF" w:rsidRDefault="00C649B5" w:rsidP="00FD4CBF">
      <w:pPr>
        <w:pStyle w:val="Listaszerbekezds"/>
        <w:numPr>
          <w:ilvl w:val="0"/>
          <w:numId w:val="3"/>
        </w:numPr>
        <w:spacing w:before="100" w:beforeAutospacing="1"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</w:rPr>
        <w:t xml:space="preserve">League Of </w:t>
      </w:r>
      <w:proofErr w:type="spellStart"/>
      <w:r w:rsidRPr="00FD4CBF">
        <w:rPr>
          <w:rFonts w:eastAsia="Calibri" w:cstheme="minorHAnsi"/>
        </w:rPr>
        <w:t>Legends</w:t>
      </w:r>
      <w:proofErr w:type="spellEnd"/>
    </w:p>
    <w:p w:rsidR="00C649B5" w:rsidRPr="00FD4CBF" w:rsidRDefault="00C649B5" w:rsidP="00FD4CBF">
      <w:pPr>
        <w:pStyle w:val="Listaszerbekezds"/>
        <w:numPr>
          <w:ilvl w:val="0"/>
          <w:numId w:val="3"/>
        </w:numPr>
        <w:spacing w:before="100" w:beforeAutospacing="1" w:after="0"/>
        <w:jc w:val="both"/>
        <w:rPr>
          <w:rFonts w:eastAsia="Calibri" w:cstheme="minorHAnsi"/>
        </w:rPr>
      </w:pPr>
      <w:proofErr w:type="spellStart"/>
      <w:r w:rsidRPr="00FD4CBF">
        <w:rPr>
          <w:rFonts w:cstheme="minorHAnsi"/>
        </w:rPr>
        <w:t>Rainbow</w:t>
      </w:r>
      <w:proofErr w:type="spellEnd"/>
      <w:r w:rsidRPr="00FD4CBF">
        <w:rPr>
          <w:rFonts w:cstheme="minorHAnsi"/>
        </w:rPr>
        <w:t xml:space="preserve"> </w:t>
      </w:r>
      <w:proofErr w:type="spellStart"/>
      <w:r w:rsidRPr="00FD4CBF">
        <w:rPr>
          <w:rFonts w:cstheme="minorHAnsi"/>
        </w:rPr>
        <w:t>Six</w:t>
      </w:r>
      <w:proofErr w:type="spellEnd"/>
      <w:r w:rsidRPr="00FD4CBF">
        <w:rPr>
          <w:rFonts w:cstheme="minorHAnsi"/>
        </w:rPr>
        <w:t xml:space="preserve"> </w:t>
      </w:r>
      <w:proofErr w:type="spellStart"/>
      <w:r w:rsidRPr="00FD4CBF">
        <w:rPr>
          <w:rFonts w:cstheme="minorHAnsi"/>
        </w:rPr>
        <w:t>Siege</w:t>
      </w:r>
      <w:proofErr w:type="spellEnd"/>
    </w:p>
    <w:p w:rsidR="00C649B5" w:rsidRPr="00FD4CBF" w:rsidRDefault="00C649B5" w:rsidP="00FD4CBF">
      <w:pPr>
        <w:spacing w:after="0"/>
        <w:jc w:val="both"/>
        <w:rPr>
          <w:rFonts w:eastAsia="Calibri" w:cstheme="minorHAnsi"/>
        </w:rPr>
      </w:pPr>
    </w:p>
    <w:p w:rsidR="00C649B5" w:rsidRPr="00FD4CBF" w:rsidRDefault="00C649B5" w:rsidP="00FD4CBF">
      <w:pPr>
        <w:spacing w:after="0"/>
        <w:jc w:val="both"/>
        <w:rPr>
          <w:rFonts w:cstheme="minorHAnsi"/>
        </w:rPr>
      </w:pPr>
      <w:r w:rsidRPr="00FD4CBF">
        <w:rPr>
          <w:rFonts w:cstheme="minorHAnsi"/>
        </w:rPr>
        <w:t>A szűrési feltételek között nem csak kezdő, haladó, profi játékosokra lehet keresni, hanem egy bronz, ezüst és arany fokozatokon belüli, mindegyiknél 7-7 különböző szintekre is lehet keresni. Ezáltal megkönnyítve a játékosok számára, hogy a saját szintjükhöz/rangjukhoz még hasonlóbb képességekkel rendelkező játékosokat találjanak.</w:t>
      </w:r>
    </w:p>
    <w:p w:rsidR="00C649B5" w:rsidRPr="00FD4CBF" w:rsidRDefault="00C649B5" w:rsidP="00FD4CBF">
      <w:pPr>
        <w:spacing w:after="0"/>
        <w:jc w:val="both"/>
        <w:rPr>
          <w:rFonts w:cstheme="minorHAnsi"/>
        </w:rPr>
      </w:pPr>
    </w:p>
    <w:p w:rsidR="00FD4CBF" w:rsidRDefault="00FD4CBF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FD4CBF" w:rsidRDefault="00FD4CBF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FD4CBF" w:rsidRDefault="00FD4CBF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FD4CBF" w:rsidRDefault="00FD4CBF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FD4CBF" w:rsidRDefault="00FD4CBF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FD4CBF" w:rsidRDefault="00FD4CBF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FD4CBF" w:rsidRDefault="00FD4CBF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FD4CBF" w:rsidRDefault="00FD4CBF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FD4CBF" w:rsidRDefault="00FD4CBF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FD4CBF" w:rsidRDefault="00FD4CBF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FD4CBF" w:rsidRDefault="00FD4CBF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FD4CBF" w:rsidRDefault="00FD4CBF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FD4CBF" w:rsidRDefault="00FD4CBF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FD4CBF" w:rsidRDefault="00FD4CBF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FD4CBF" w:rsidRDefault="00552976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  <w:r w:rsidRPr="00FD4CBF">
        <w:rPr>
          <w:rFonts w:eastAsia="Calibri" w:cstheme="minorHAnsi"/>
          <w:b/>
          <w:sz w:val="28"/>
          <w:szCs w:val="28"/>
        </w:rPr>
        <w:lastRenderedPageBreak/>
        <w:t>2.</w:t>
      </w:r>
      <w:r w:rsidR="004369F8">
        <w:rPr>
          <w:rFonts w:eastAsia="Calibri" w:cstheme="minorHAnsi"/>
          <w:b/>
          <w:sz w:val="28"/>
          <w:szCs w:val="28"/>
        </w:rPr>
        <w:t xml:space="preserve"> </w:t>
      </w:r>
      <w:r w:rsidR="00EB2EEC" w:rsidRPr="00FD4CBF">
        <w:rPr>
          <w:rFonts w:eastAsia="Calibri" w:cstheme="minorHAnsi"/>
          <w:b/>
          <w:sz w:val="28"/>
          <w:szCs w:val="28"/>
        </w:rPr>
        <w:t>Vágyálom rendszer</w:t>
      </w:r>
      <w:r w:rsidR="004369F8">
        <w:rPr>
          <w:rFonts w:eastAsia="Calibri" w:cstheme="minorHAnsi"/>
          <w:b/>
          <w:sz w:val="28"/>
          <w:szCs w:val="28"/>
        </w:rPr>
        <w:t xml:space="preserve"> (Miki)</w:t>
      </w:r>
      <w:r w:rsidRPr="00FD4CBF">
        <w:rPr>
          <w:rFonts w:eastAsia="Calibri" w:cstheme="minorHAnsi"/>
          <w:b/>
          <w:sz w:val="28"/>
          <w:szCs w:val="28"/>
        </w:rPr>
        <w:t>:</w:t>
      </w:r>
    </w:p>
    <w:p w:rsidR="00FD4CBF" w:rsidRPr="00FD4CBF" w:rsidRDefault="00FD4CBF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FD4CBF" w:rsidRPr="00FD4CBF" w:rsidRDefault="00FD4CBF" w:rsidP="00FD4CBF">
      <w:pPr>
        <w:jc w:val="both"/>
        <w:rPr>
          <w:rFonts w:cstheme="minorHAnsi"/>
        </w:rPr>
      </w:pPr>
      <w:r w:rsidRPr="00FD4CBF">
        <w:rPr>
          <w:rFonts w:cstheme="minorHAnsi"/>
        </w:rPr>
        <w:t xml:space="preserve">Könnyebbé akarjuk tenni a csapat keresést, mert néha nem elég </w:t>
      </w:r>
      <w:proofErr w:type="gramStart"/>
      <w:r w:rsidRPr="00FD4CBF">
        <w:rPr>
          <w:rFonts w:cstheme="minorHAnsi"/>
        </w:rPr>
        <w:t>az</w:t>
      </w:r>
      <w:proofErr w:type="gramEnd"/>
      <w:r w:rsidRPr="00FD4CBF">
        <w:rPr>
          <w:rFonts w:cstheme="minorHAnsi"/>
        </w:rPr>
        <w:t xml:space="preserve"> hogy a játékoknak a keresője hibásan ítéli meg  a csapatokba kerülő embereket. Mert nincs azon a szinten vagy épp a jobb játékosok miatt tart ott ahol rangba így mikor a vele egy rangú játékosokat válogatja, be a játék nem tudja hozni ugyan azt a szintet, mint a csapattársak. Így általában már a meccs elkezdésénél borítékolható a vereség  így a fölösleges idegeskedést, amit a </w:t>
      </w:r>
      <w:proofErr w:type="spellStart"/>
      <w:r w:rsidRPr="00FD4CBF">
        <w:rPr>
          <w:rFonts w:cstheme="minorHAnsi"/>
        </w:rPr>
        <w:t>MatchMaking</w:t>
      </w:r>
      <w:proofErr w:type="spellEnd"/>
      <w:r w:rsidRPr="00FD4CBF">
        <w:rPr>
          <w:rFonts w:cstheme="minorHAnsi"/>
        </w:rPr>
        <w:t xml:space="preserve"> rendszerek </w:t>
      </w:r>
      <w:proofErr w:type="gramStart"/>
      <w:r w:rsidRPr="00FD4CBF">
        <w:rPr>
          <w:rFonts w:cstheme="minorHAnsi"/>
        </w:rPr>
        <w:t>hibáit</w:t>
      </w:r>
      <w:proofErr w:type="gramEnd"/>
      <w:r w:rsidRPr="00FD4CBF">
        <w:rPr>
          <w:rFonts w:cstheme="minorHAnsi"/>
        </w:rPr>
        <w:t xml:space="preserve"> hogy gyorsan találjanak meccset tudnánk javítani hogy ezzel kitudnánk küszöbölni ezzel a weboldallal.</w:t>
      </w:r>
    </w:p>
    <w:p w:rsidR="00FD4CBF" w:rsidRPr="00FD4CBF" w:rsidRDefault="00FD4CBF" w:rsidP="00FD4CBF">
      <w:pPr>
        <w:jc w:val="both"/>
        <w:rPr>
          <w:rFonts w:cstheme="minorHAnsi"/>
        </w:rPr>
      </w:pPr>
    </w:p>
    <w:p w:rsidR="00FD4CBF" w:rsidRPr="00FD4CBF" w:rsidRDefault="00FD4CBF" w:rsidP="00FD4CBF">
      <w:pPr>
        <w:jc w:val="both"/>
        <w:rPr>
          <w:rFonts w:cstheme="minorHAnsi"/>
        </w:rPr>
      </w:pPr>
      <w:r w:rsidRPr="00FD4CBF">
        <w:rPr>
          <w:rFonts w:cstheme="minorHAnsi"/>
        </w:rPr>
        <w:t>A célunk az, hogy elég nagy közösséget tudjunk összehozni a különböző régiókba, hogy könnyebbé tegye a közös játékot mind azoknak, akik csak esti kikapcsolódásért vagy a rangsorolt játékhoz megkeresni a megfelelő tudású játékosokat, akik fejlődni és tanulni akarnak.</w:t>
      </w:r>
    </w:p>
    <w:p w:rsidR="00FD4CBF" w:rsidRPr="00FD4CBF" w:rsidRDefault="00FD4CBF" w:rsidP="00FD4CBF">
      <w:pPr>
        <w:jc w:val="both"/>
        <w:rPr>
          <w:rFonts w:cstheme="minorHAnsi"/>
        </w:rPr>
      </w:pPr>
      <w:r w:rsidRPr="00FD4CBF">
        <w:rPr>
          <w:rFonts w:cstheme="minorHAnsi"/>
        </w:rPr>
        <w:t>A későbbi tervek, azok a bajnokságokra készülő csapatokat is segítené, akik már nem a kikapcsolódást keresik a játékokba, hanem már a komolyabb kihívást keresik a világ körül.</w:t>
      </w:r>
    </w:p>
    <w:p w:rsidR="00FD4CBF" w:rsidRPr="00FD4CBF" w:rsidRDefault="00FD4CBF" w:rsidP="00FD4CBF">
      <w:pPr>
        <w:jc w:val="both"/>
        <w:rPr>
          <w:rFonts w:cstheme="minorHAnsi"/>
        </w:rPr>
      </w:pPr>
    </w:p>
    <w:p w:rsidR="00FD4CBF" w:rsidRPr="00FD4CBF" w:rsidRDefault="00FD4CBF" w:rsidP="00FD4CBF">
      <w:pPr>
        <w:jc w:val="both"/>
        <w:rPr>
          <w:rFonts w:cstheme="minorHAnsi"/>
        </w:rPr>
      </w:pPr>
      <w:r w:rsidRPr="00FD4CBF">
        <w:rPr>
          <w:rFonts w:cstheme="minorHAnsi"/>
        </w:rPr>
        <w:t xml:space="preserve">A weboldalnál az egyszerűséget tartjuk, szem előtt minimális grafikával akarjuk megvalósítani, hogy könnyen átlátható legyen. A főoldalon a bejelentkezés és a játékok lennének, hogy gyorsan eljuthassunk, oda amilyen játékba akarunk társat/társakat keresni. Ha beléptünk és kiválasztottuk a játékot utána megadjuk, milyen szinten belül akarunk keresni milyen játékost keresünk, hogy könnyen tudjuk szűkíteni a keresendő játékosokat. Miután beállítottuk a megfelelő szűrőket azután feldobja az embereket így tudunk is válogatni. Ha rá megyünk, a játékos profilra megtudjuk tekinteni ő milyen </w:t>
      </w:r>
      <w:proofErr w:type="spellStart"/>
      <w:r w:rsidRPr="00FD4CBF">
        <w:rPr>
          <w:rFonts w:cstheme="minorHAnsi"/>
        </w:rPr>
        <w:t>rule-t</w:t>
      </w:r>
      <w:proofErr w:type="spellEnd"/>
      <w:r w:rsidRPr="00FD4CBF">
        <w:rPr>
          <w:rFonts w:cstheme="minorHAnsi"/>
        </w:rPr>
        <w:t xml:space="preserve"> játszik a kedvenc karakterei a statisztikáit mióta játszik stb. Az oldalon van lehetőségünk </w:t>
      </w:r>
      <w:proofErr w:type="spellStart"/>
      <w:r w:rsidRPr="00FD4CBF">
        <w:rPr>
          <w:rFonts w:cstheme="minorHAnsi"/>
        </w:rPr>
        <w:t>chatelni</w:t>
      </w:r>
      <w:proofErr w:type="spellEnd"/>
      <w:r w:rsidRPr="00FD4CBF">
        <w:rPr>
          <w:rFonts w:cstheme="minorHAnsi"/>
        </w:rPr>
        <w:t xml:space="preserve"> a játékossal, hogy tudjunk egyeztetni a későbbiekbe, és hogy feltudjuk mérni az embert.</w:t>
      </w:r>
    </w:p>
    <w:p w:rsidR="00FD4CBF" w:rsidRPr="00FD4CBF" w:rsidRDefault="00FD4CBF" w:rsidP="00FD4CBF">
      <w:pPr>
        <w:jc w:val="both"/>
        <w:rPr>
          <w:rFonts w:cstheme="minorHAnsi"/>
        </w:rPr>
      </w:pPr>
      <w:r w:rsidRPr="00FD4CBF">
        <w:rPr>
          <w:rFonts w:cstheme="minorHAnsi"/>
        </w:rPr>
        <w:t>Ezekkel a lehetőségekkel tennénk könnyebbé a keresést és a válogatást.</w:t>
      </w:r>
    </w:p>
    <w:p w:rsidR="00FD4CBF" w:rsidRPr="00FD4CBF" w:rsidRDefault="00FD4CBF" w:rsidP="00FD4CBF">
      <w:pPr>
        <w:spacing w:after="0"/>
        <w:jc w:val="both"/>
        <w:rPr>
          <w:rFonts w:cstheme="minorHAnsi"/>
        </w:rPr>
      </w:pPr>
    </w:p>
    <w:p w:rsidR="00C649B5" w:rsidRPr="00FD4CBF" w:rsidRDefault="00552976" w:rsidP="00FD4CBF">
      <w:pPr>
        <w:spacing w:before="100" w:beforeAutospacing="1"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  <w:b/>
          <w:sz w:val="28"/>
          <w:szCs w:val="28"/>
        </w:rPr>
        <w:t>3.</w:t>
      </w:r>
      <w:r w:rsidR="004369F8">
        <w:rPr>
          <w:rFonts w:eastAsia="Calibri" w:cstheme="minorHAnsi"/>
          <w:b/>
          <w:sz w:val="28"/>
          <w:szCs w:val="28"/>
        </w:rPr>
        <w:t xml:space="preserve"> </w:t>
      </w:r>
      <w:r w:rsidR="00EB2EEC" w:rsidRPr="00FD4CBF">
        <w:rPr>
          <w:rFonts w:eastAsia="Calibri" w:cstheme="minorHAnsi"/>
          <w:b/>
          <w:sz w:val="28"/>
          <w:szCs w:val="28"/>
        </w:rPr>
        <w:t>Követelmény lista</w:t>
      </w:r>
      <w:r w:rsidR="00D7384B">
        <w:rPr>
          <w:rFonts w:eastAsia="Calibri" w:cstheme="minorHAnsi"/>
          <w:b/>
          <w:sz w:val="28"/>
          <w:szCs w:val="28"/>
        </w:rPr>
        <w:t xml:space="preserve"> (Dávid)</w:t>
      </w:r>
      <w:r w:rsidR="00C649B5" w:rsidRPr="00FD4CBF">
        <w:rPr>
          <w:rFonts w:eastAsia="Calibri" w:cstheme="minorHAnsi"/>
          <w:b/>
          <w:sz w:val="28"/>
          <w:szCs w:val="28"/>
        </w:rPr>
        <w:t>:</w:t>
      </w:r>
    </w:p>
    <w:p w:rsidR="00D7384B" w:rsidRPr="006323DC" w:rsidRDefault="00D7384B" w:rsidP="00D7384B">
      <w:pPr>
        <w:spacing w:before="100" w:beforeAutospacing="1" w:after="120"/>
        <w:jc w:val="both"/>
      </w:pPr>
      <w:r w:rsidRPr="00552976">
        <w:rPr>
          <w:rFonts w:eastAsia="Calibri" w:cstheme="minorHAnsi"/>
          <w:u w:val="single"/>
        </w:rPr>
        <w:t xml:space="preserve">K1: </w:t>
      </w:r>
      <w:r>
        <w:rPr>
          <w:rFonts w:eastAsia="Calibri" w:cstheme="minorHAnsi"/>
          <w:u w:val="single"/>
        </w:rPr>
        <w:t>Kezdő oldal</w:t>
      </w:r>
      <w:r w:rsidRPr="006323DC">
        <w:t>: A weboldal kezdőlapjáról legyen lehetőség elérni a különböző játékok oldalát és</w:t>
      </w:r>
      <w:r>
        <w:t xml:space="preserve"> </w:t>
      </w:r>
      <w:r w:rsidRPr="006323DC">
        <w:t>bejelentkezni vagy regisztrálni</w:t>
      </w:r>
    </w:p>
    <w:p w:rsidR="00D7384B" w:rsidRDefault="00D7384B" w:rsidP="00D7384B">
      <w:pPr>
        <w:spacing w:before="100" w:beforeAutospacing="1" w:after="120"/>
        <w:jc w:val="both"/>
        <w:rPr>
          <w:rFonts w:eastAsia="Calibri" w:cstheme="minorHAnsi"/>
        </w:rPr>
      </w:pPr>
      <w:r w:rsidRPr="00552976">
        <w:rPr>
          <w:rFonts w:eastAsia="Calibri" w:cstheme="minorHAnsi"/>
          <w:u w:val="single"/>
        </w:rPr>
        <w:t xml:space="preserve">K2: </w:t>
      </w:r>
      <w:r>
        <w:rPr>
          <w:rFonts w:eastAsia="Calibri" w:cstheme="minorHAnsi"/>
          <w:u w:val="single"/>
        </w:rPr>
        <w:t>Hirdetés feladása</w:t>
      </w:r>
      <w:r w:rsidRPr="00552976">
        <w:rPr>
          <w:rFonts w:eastAsia="Calibri" w:cstheme="minorHAnsi"/>
          <w:u w:val="single"/>
        </w:rPr>
        <w:t>:</w:t>
      </w:r>
      <w:r>
        <w:rPr>
          <w:rFonts w:eastAsia="Calibri" w:cstheme="minorHAnsi"/>
        </w:rPr>
        <w:t xml:space="preserve"> A weboldalnak biztosítani kell a felhasználók számára regisztráció után a hirdetések feladását különböző szempontok szerint (rang, kor, </w:t>
      </w:r>
      <w:proofErr w:type="spellStart"/>
      <w:r>
        <w:rPr>
          <w:rFonts w:eastAsia="Calibri" w:cstheme="minorHAnsi"/>
        </w:rPr>
        <w:t>role</w:t>
      </w:r>
      <w:proofErr w:type="spellEnd"/>
      <w:r>
        <w:rPr>
          <w:rFonts w:eastAsia="Calibri" w:cstheme="minorHAnsi"/>
        </w:rPr>
        <w:t>, régió, kommunikációs platform, nyelv)</w:t>
      </w:r>
    </w:p>
    <w:p w:rsidR="00D7384B" w:rsidRPr="00552976" w:rsidRDefault="00D7384B" w:rsidP="00D7384B">
      <w:pPr>
        <w:spacing w:before="100" w:beforeAutospacing="1" w:after="120"/>
        <w:jc w:val="both"/>
        <w:rPr>
          <w:rFonts w:eastAsia="Calibri" w:cstheme="minorHAnsi"/>
        </w:rPr>
      </w:pPr>
      <w:r w:rsidRPr="00552976">
        <w:rPr>
          <w:rFonts w:eastAsia="Calibri" w:cstheme="minorHAnsi"/>
          <w:u w:val="single"/>
        </w:rPr>
        <w:t>K</w:t>
      </w:r>
      <w:r>
        <w:rPr>
          <w:rFonts w:eastAsia="Calibri" w:cstheme="minorHAnsi"/>
          <w:u w:val="single"/>
        </w:rPr>
        <w:t>3</w:t>
      </w:r>
      <w:r w:rsidRPr="00552976">
        <w:rPr>
          <w:rFonts w:eastAsia="Calibri" w:cstheme="minorHAnsi"/>
          <w:u w:val="single"/>
        </w:rPr>
        <w:t xml:space="preserve">: </w:t>
      </w:r>
      <w:r>
        <w:rPr>
          <w:rFonts w:eastAsia="Calibri" w:cstheme="minorHAnsi"/>
          <w:u w:val="single"/>
        </w:rPr>
        <w:t>Hirdetőkkel való kapcsolatfelvétel</w:t>
      </w:r>
      <w:r w:rsidRPr="00552976">
        <w:rPr>
          <w:rFonts w:eastAsia="Calibri" w:cstheme="minorHAnsi"/>
          <w:u w:val="single"/>
        </w:rPr>
        <w:t>:</w:t>
      </w:r>
      <w:r>
        <w:rPr>
          <w:rFonts w:eastAsia="Calibri" w:cstheme="minorHAnsi"/>
        </w:rPr>
        <w:t xml:space="preserve"> A felhasználóknak legyen lehetőségük a hirdetőkkel kapcsolatot felvenni, üzeneteket küldeni.</w:t>
      </w:r>
    </w:p>
    <w:p w:rsidR="00D7384B" w:rsidRPr="00552976" w:rsidRDefault="00D7384B" w:rsidP="00D7384B">
      <w:pPr>
        <w:spacing w:before="100" w:beforeAutospacing="1" w:after="120"/>
        <w:jc w:val="both"/>
        <w:rPr>
          <w:rFonts w:eastAsia="Calibri" w:cstheme="minorHAnsi"/>
        </w:rPr>
      </w:pPr>
      <w:r w:rsidRPr="00552976">
        <w:rPr>
          <w:rFonts w:eastAsia="Calibri" w:cstheme="minorHAnsi"/>
          <w:u w:val="single"/>
        </w:rPr>
        <w:t>K</w:t>
      </w:r>
      <w:r>
        <w:rPr>
          <w:rFonts w:eastAsia="Calibri" w:cstheme="minorHAnsi"/>
          <w:u w:val="single"/>
        </w:rPr>
        <w:t>4</w:t>
      </w:r>
      <w:r w:rsidRPr="00552976">
        <w:rPr>
          <w:rFonts w:eastAsia="Calibri" w:cstheme="minorHAnsi"/>
          <w:u w:val="single"/>
        </w:rPr>
        <w:t>: Regisztráció/Bejelentkezés:</w:t>
      </w:r>
      <w:r>
        <w:rPr>
          <w:rFonts w:eastAsia="Calibri" w:cstheme="minorHAnsi"/>
        </w:rPr>
        <w:t xml:space="preserve"> </w:t>
      </w:r>
      <w:r w:rsidRPr="00552976">
        <w:rPr>
          <w:rFonts w:eastAsia="Calibri" w:cstheme="minorHAnsi"/>
        </w:rPr>
        <w:t>A programot a kliensek csak előzetes regisztráció/beje</w:t>
      </w:r>
      <w:r>
        <w:rPr>
          <w:rFonts w:eastAsia="Calibri" w:cstheme="minorHAnsi"/>
        </w:rPr>
        <w:t>lentkezés után használhassák.</w:t>
      </w:r>
    </w:p>
    <w:p w:rsidR="00D7384B" w:rsidRDefault="00D7384B" w:rsidP="00D7384B">
      <w:pPr>
        <w:spacing w:before="100" w:beforeAutospacing="1" w:after="120"/>
        <w:jc w:val="both"/>
        <w:rPr>
          <w:rFonts w:eastAsia="Calibri" w:cstheme="minorHAnsi"/>
        </w:rPr>
      </w:pPr>
      <w:r w:rsidRPr="00552976">
        <w:rPr>
          <w:rFonts w:eastAsia="Calibri" w:cstheme="minorHAnsi"/>
          <w:u w:val="single"/>
        </w:rPr>
        <w:lastRenderedPageBreak/>
        <w:t>K</w:t>
      </w:r>
      <w:r>
        <w:rPr>
          <w:rFonts w:eastAsia="Calibri" w:cstheme="minorHAnsi"/>
          <w:u w:val="single"/>
        </w:rPr>
        <w:t>5</w:t>
      </w:r>
      <w:r w:rsidRPr="00552976">
        <w:rPr>
          <w:rFonts w:eastAsia="Calibri" w:cstheme="minorHAnsi"/>
          <w:u w:val="single"/>
        </w:rPr>
        <w:t>: Szűrés:</w:t>
      </w:r>
      <w:r>
        <w:rPr>
          <w:rFonts w:eastAsia="Calibri" w:cstheme="minorHAnsi"/>
        </w:rPr>
        <w:t xml:space="preserve"> </w:t>
      </w:r>
      <w:r w:rsidRPr="00552976">
        <w:rPr>
          <w:rFonts w:eastAsia="Calibri" w:cstheme="minorHAnsi"/>
        </w:rPr>
        <w:t>A webes felületen lehessen a</w:t>
      </w:r>
      <w:r>
        <w:rPr>
          <w:rFonts w:eastAsia="Calibri" w:cstheme="minorHAnsi"/>
        </w:rPr>
        <w:t xml:space="preserve"> hirdetések </w:t>
      </w:r>
      <w:r w:rsidRPr="00552976">
        <w:rPr>
          <w:rFonts w:eastAsia="Calibri" w:cstheme="minorHAnsi"/>
        </w:rPr>
        <w:t>böngészése so</w:t>
      </w:r>
      <w:r>
        <w:rPr>
          <w:rFonts w:eastAsia="Calibri" w:cstheme="minorHAnsi"/>
        </w:rPr>
        <w:t xml:space="preserve">rán különböző adatok alapján hirdetésre szűrni </w:t>
      </w:r>
      <w:r w:rsidRPr="00552976">
        <w:rPr>
          <w:rFonts w:eastAsia="Calibri" w:cstheme="minorHAnsi"/>
        </w:rPr>
        <w:t>(</w:t>
      </w:r>
      <w:r>
        <w:rPr>
          <w:rFonts w:eastAsia="Calibri" w:cstheme="minorHAnsi"/>
        </w:rPr>
        <w:t xml:space="preserve">rang, kor, </w:t>
      </w:r>
      <w:proofErr w:type="spellStart"/>
      <w:r>
        <w:rPr>
          <w:rFonts w:eastAsia="Calibri" w:cstheme="minorHAnsi"/>
        </w:rPr>
        <w:t>role</w:t>
      </w:r>
      <w:proofErr w:type="spellEnd"/>
      <w:r>
        <w:rPr>
          <w:rFonts w:eastAsia="Calibri" w:cstheme="minorHAnsi"/>
        </w:rPr>
        <w:t>, régió, kommunikációs platform, nyelv</w:t>
      </w:r>
      <w:r w:rsidRPr="00552976">
        <w:rPr>
          <w:rFonts w:eastAsia="Calibri" w:cstheme="minorHAnsi"/>
        </w:rPr>
        <w:t>)</w:t>
      </w:r>
      <w:r>
        <w:rPr>
          <w:rFonts w:eastAsia="Calibri" w:cstheme="minorHAnsi"/>
        </w:rPr>
        <w:t>.</w:t>
      </w:r>
    </w:p>
    <w:p w:rsidR="002252F9" w:rsidRPr="001D0296" w:rsidRDefault="002252F9" w:rsidP="00D7384B">
      <w:pPr>
        <w:spacing w:before="100" w:beforeAutospacing="1" w:after="120"/>
        <w:jc w:val="both"/>
        <w:rPr>
          <w:rFonts w:eastAsia="Calibri" w:cstheme="minorHAnsi"/>
        </w:rPr>
      </w:pPr>
    </w:p>
    <w:p w:rsidR="00CD3AD5" w:rsidRPr="00FD4CBF" w:rsidRDefault="00552976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  <w:r w:rsidRPr="00FD4CBF">
        <w:rPr>
          <w:rFonts w:eastAsia="Calibri" w:cstheme="minorHAnsi"/>
          <w:b/>
          <w:sz w:val="28"/>
          <w:szCs w:val="28"/>
        </w:rPr>
        <w:t>4.</w:t>
      </w:r>
      <w:r w:rsidR="004369F8">
        <w:rPr>
          <w:rFonts w:eastAsia="Calibri" w:cstheme="minorHAnsi"/>
          <w:b/>
          <w:sz w:val="28"/>
          <w:szCs w:val="28"/>
        </w:rPr>
        <w:t xml:space="preserve"> </w:t>
      </w:r>
      <w:r w:rsidR="00EB2EEC" w:rsidRPr="00FD4CBF">
        <w:rPr>
          <w:rFonts w:eastAsia="Calibri" w:cstheme="minorHAnsi"/>
          <w:b/>
          <w:sz w:val="28"/>
          <w:szCs w:val="28"/>
        </w:rPr>
        <w:t>Irányított és szabad szöveges riportok szövege</w:t>
      </w:r>
      <w:r w:rsidR="00217D16">
        <w:rPr>
          <w:rFonts w:eastAsia="Calibri" w:cstheme="minorHAnsi"/>
          <w:b/>
          <w:sz w:val="28"/>
          <w:szCs w:val="28"/>
        </w:rPr>
        <w:t xml:space="preserve"> </w:t>
      </w:r>
      <w:bookmarkStart w:id="0" w:name="_GoBack"/>
      <w:bookmarkEnd w:id="0"/>
      <w:r w:rsidR="004369F8">
        <w:rPr>
          <w:rFonts w:eastAsia="Calibri" w:cstheme="minorHAnsi"/>
          <w:b/>
          <w:sz w:val="28"/>
          <w:szCs w:val="28"/>
        </w:rPr>
        <w:t>(Dávid)</w:t>
      </w:r>
      <w:r w:rsidRPr="00FD4CBF">
        <w:rPr>
          <w:rFonts w:eastAsia="Calibri" w:cstheme="minorHAnsi"/>
          <w:b/>
          <w:sz w:val="28"/>
          <w:szCs w:val="28"/>
        </w:rPr>
        <w:t>:</w:t>
      </w:r>
    </w:p>
    <w:p w:rsidR="00CD3AD5" w:rsidRPr="00FD4CBF" w:rsidRDefault="00CD3AD5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  <w:u w:val="single"/>
        </w:rPr>
        <w:t>Kivitelező:</w:t>
      </w:r>
      <w:r w:rsidRPr="00FD4CBF">
        <w:rPr>
          <w:rFonts w:eastAsia="Calibri" w:cstheme="minorHAnsi"/>
        </w:rPr>
        <w:t xml:space="preserve"> Kérem</w:t>
      </w:r>
      <w:r w:rsidR="00CD3AD5" w:rsidRPr="00FD4CBF">
        <w:rPr>
          <w:rFonts w:eastAsia="Calibri" w:cstheme="minorHAnsi"/>
        </w:rPr>
        <w:t>,</w:t>
      </w:r>
      <w:r w:rsidRPr="00FD4CBF">
        <w:rPr>
          <w:rFonts w:eastAsia="Calibri" w:cstheme="minorHAnsi"/>
        </w:rPr>
        <w:t xml:space="preserve"> írja le, hogy pontosan mire is lenne szükségük!</w:t>
      </w:r>
    </w:p>
    <w:p w:rsidR="00C649B5" w:rsidRPr="00FD4CBF" w:rsidRDefault="00C649B5" w:rsidP="00FD4CBF">
      <w:pPr>
        <w:spacing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  <w:u w:val="single"/>
        </w:rPr>
        <w:t>Megrendelő:</w:t>
      </w:r>
      <w:r w:rsidR="00CD3AD5" w:rsidRPr="00FD4CBF">
        <w:rPr>
          <w:rFonts w:eastAsia="Calibri" w:cstheme="minorHAnsi"/>
        </w:rPr>
        <w:t xml:space="preserve"> </w:t>
      </w:r>
      <w:r w:rsidRPr="00FD4CBF">
        <w:rPr>
          <w:rFonts w:eastAsia="Calibri" w:cstheme="minorHAnsi"/>
        </w:rPr>
        <w:t>Egy olyan weboldalt szeretnénk megvalósítani, ahol a különböző videó</w:t>
      </w:r>
      <w:r w:rsidR="00CD3AD5" w:rsidRPr="00FD4CBF">
        <w:rPr>
          <w:rFonts w:eastAsia="Calibri" w:cstheme="minorHAnsi"/>
        </w:rPr>
        <w:t xml:space="preserve"> </w:t>
      </w:r>
      <w:r w:rsidRPr="00FD4CBF">
        <w:rPr>
          <w:rFonts w:eastAsia="Calibri" w:cstheme="minorHAnsi"/>
        </w:rPr>
        <w:t>játékokhoz tudnának az emberek egymáshoz csapatot, illetve társakat keresni.</w:t>
      </w:r>
    </w:p>
    <w:p w:rsidR="00C649B5" w:rsidRPr="00FD4CBF" w:rsidRDefault="00C649B5" w:rsidP="00FD4CBF">
      <w:pPr>
        <w:spacing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  <w:u w:val="single"/>
        </w:rPr>
        <w:t>Kivitelező:</w:t>
      </w:r>
      <w:r w:rsidR="00CD3AD5" w:rsidRPr="00FD4CBF">
        <w:rPr>
          <w:rFonts w:eastAsia="Calibri" w:cstheme="minorHAnsi"/>
        </w:rPr>
        <w:t xml:space="preserve"> </w:t>
      </w:r>
      <w:r w:rsidRPr="00FD4CBF">
        <w:rPr>
          <w:rFonts w:eastAsia="Calibri" w:cstheme="minorHAnsi"/>
        </w:rPr>
        <w:t>És milyen játékokra gondoltak?</w:t>
      </w:r>
    </w:p>
    <w:p w:rsidR="00C649B5" w:rsidRPr="00FD4CBF" w:rsidRDefault="00C649B5" w:rsidP="00FD4CBF">
      <w:pPr>
        <w:spacing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  <w:u w:val="single"/>
        </w:rPr>
        <w:t>Megrendelő:</w:t>
      </w:r>
      <w:r w:rsidRPr="00FD4CBF">
        <w:rPr>
          <w:rFonts w:eastAsia="Calibri" w:cstheme="minorHAnsi"/>
        </w:rPr>
        <w:t xml:space="preserve"> Kezdetben c</w:t>
      </w:r>
      <w:r w:rsidR="00CD3AD5" w:rsidRPr="00FD4CBF">
        <w:rPr>
          <w:rFonts w:eastAsia="Calibri" w:cstheme="minorHAnsi"/>
        </w:rPr>
        <w:t xml:space="preserve">sak 3 játékra: </w:t>
      </w:r>
      <w:proofErr w:type="spellStart"/>
      <w:r w:rsidR="00CD3AD5" w:rsidRPr="00FD4CBF">
        <w:rPr>
          <w:rFonts w:eastAsia="Calibri" w:cstheme="minorHAnsi"/>
        </w:rPr>
        <w:t>Counter</w:t>
      </w:r>
      <w:proofErr w:type="spellEnd"/>
      <w:r w:rsidR="00CD3AD5" w:rsidRPr="00FD4CBF">
        <w:rPr>
          <w:rFonts w:eastAsia="Calibri" w:cstheme="minorHAnsi"/>
        </w:rPr>
        <w:t xml:space="preserve"> </w:t>
      </w:r>
      <w:proofErr w:type="spellStart"/>
      <w:r w:rsidR="00CD3AD5" w:rsidRPr="00FD4CBF">
        <w:rPr>
          <w:rFonts w:eastAsia="Calibri" w:cstheme="minorHAnsi"/>
        </w:rPr>
        <w:t>Strike</w:t>
      </w:r>
      <w:proofErr w:type="spellEnd"/>
      <w:r w:rsidR="00CD3AD5" w:rsidRPr="00FD4CBF">
        <w:rPr>
          <w:rFonts w:eastAsia="Calibri" w:cstheme="minorHAnsi"/>
        </w:rPr>
        <w:t xml:space="preserve">: </w:t>
      </w:r>
      <w:r w:rsidRPr="00FD4CBF">
        <w:rPr>
          <w:rFonts w:eastAsia="Calibri" w:cstheme="minorHAnsi"/>
        </w:rPr>
        <w:t xml:space="preserve">Global </w:t>
      </w:r>
      <w:proofErr w:type="spellStart"/>
      <w:r w:rsidRPr="00FD4CBF">
        <w:rPr>
          <w:rFonts w:eastAsia="Calibri" w:cstheme="minorHAnsi"/>
        </w:rPr>
        <w:t>Offensive</w:t>
      </w:r>
      <w:proofErr w:type="spellEnd"/>
      <w:r w:rsidRPr="00FD4CBF">
        <w:rPr>
          <w:rFonts w:eastAsia="Calibri" w:cstheme="minorHAnsi"/>
        </w:rPr>
        <w:t>, League O</w:t>
      </w:r>
      <w:r w:rsidR="00CD3AD5" w:rsidRPr="00FD4CBF">
        <w:rPr>
          <w:rFonts w:eastAsia="Calibri" w:cstheme="minorHAnsi"/>
        </w:rPr>
        <w:t xml:space="preserve">f </w:t>
      </w:r>
      <w:proofErr w:type="spellStart"/>
      <w:r w:rsidRPr="00FD4CBF">
        <w:rPr>
          <w:rFonts w:eastAsia="Calibri" w:cstheme="minorHAnsi"/>
        </w:rPr>
        <w:t>Legends</w:t>
      </w:r>
      <w:proofErr w:type="spellEnd"/>
      <w:r w:rsidRPr="00FD4CBF">
        <w:rPr>
          <w:rFonts w:eastAsia="Calibri" w:cstheme="minorHAnsi"/>
        </w:rPr>
        <w:t xml:space="preserve">, </w:t>
      </w:r>
      <w:r w:rsidRPr="00FD4CBF">
        <w:rPr>
          <w:rFonts w:cstheme="minorHAnsi"/>
          <w:sz w:val="36"/>
          <w:szCs w:val="36"/>
          <w:shd w:val="clear" w:color="auto" w:fill="FFFFFF"/>
        </w:rPr>
        <w:t> </w:t>
      </w:r>
      <w:proofErr w:type="spellStart"/>
      <w:r w:rsidRPr="00FD4CBF">
        <w:rPr>
          <w:rFonts w:cstheme="minorHAnsi"/>
        </w:rPr>
        <w:t>Rainbow</w:t>
      </w:r>
      <w:proofErr w:type="spellEnd"/>
      <w:r w:rsidRPr="00FD4CBF">
        <w:rPr>
          <w:rFonts w:cstheme="minorHAnsi"/>
        </w:rPr>
        <w:t xml:space="preserve"> </w:t>
      </w:r>
      <w:proofErr w:type="spellStart"/>
      <w:r w:rsidRPr="00FD4CBF">
        <w:rPr>
          <w:rFonts w:cstheme="minorHAnsi"/>
        </w:rPr>
        <w:t>Six</w:t>
      </w:r>
      <w:proofErr w:type="spellEnd"/>
      <w:r w:rsidRPr="00FD4CBF">
        <w:rPr>
          <w:rFonts w:cstheme="minorHAnsi"/>
        </w:rPr>
        <w:t xml:space="preserve"> </w:t>
      </w:r>
      <w:proofErr w:type="spellStart"/>
      <w:r w:rsidRPr="00FD4CBF">
        <w:rPr>
          <w:rFonts w:cstheme="minorHAnsi"/>
        </w:rPr>
        <w:t>Siege</w:t>
      </w:r>
      <w:proofErr w:type="spellEnd"/>
      <w:r w:rsidRPr="00FD4CBF">
        <w:rPr>
          <w:rFonts w:cstheme="minorHAnsi"/>
        </w:rPr>
        <w:t>. Viszont a későbbiekben a projekt sikerétől függően szeretnénk kibővíteni a weboldalt további játékokkal is.</w:t>
      </w:r>
    </w:p>
    <w:p w:rsidR="00C649B5" w:rsidRPr="00FD4CBF" w:rsidRDefault="00C649B5" w:rsidP="00FD4CBF">
      <w:pPr>
        <w:spacing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  <w:u w:val="single"/>
        </w:rPr>
        <w:t>Kivitelező:</w:t>
      </w:r>
      <w:r w:rsidRPr="00FD4CBF">
        <w:rPr>
          <w:rFonts w:eastAsia="Calibri" w:cstheme="minorHAnsi"/>
        </w:rPr>
        <w:t xml:space="preserve"> Pontosan hogyan képzelik el a weboldalt?</w:t>
      </w:r>
    </w:p>
    <w:p w:rsidR="00C649B5" w:rsidRPr="00FD4CBF" w:rsidRDefault="00C649B5" w:rsidP="00FD4CBF">
      <w:pPr>
        <w:spacing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  <w:u w:val="single"/>
        </w:rPr>
        <w:t>Megrendelő:</w:t>
      </w:r>
      <w:r w:rsidRPr="00FD4CBF">
        <w:rPr>
          <w:rFonts w:eastAsia="Calibri" w:cstheme="minorHAnsi"/>
        </w:rPr>
        <w:t xml:space="preserve"> Szeretnénk, hogy a felhasznál</w:t>
      </w:r>
      <w:r w:rsidR="00CD3AD5" w:rsidRPr="00FD4CBF">
        <w:rPr>
          <w:rFonts w:eastAsia="Calibri" w:cstheme="minorHAnsi"/>
        </w:rPr>
        <w:t>ók regisztrálás után tudjanak já</w:t>
      </w:r>
      <w:r w:rsidRPr="00FD4CBF">
        <w:rPr>
          <w:rFonts w:eastAsia="Calibri" w:cstheme="minorHAnsi"/>
        </w:rPr>
        <w:t>tékonként keresni csapattársakat vagy csapatokat illetve tudjanak hozzá hirdetéseket feladni.</w:t>
      </w:r>
    </w:p>
    <w:p w:rsidR="00C649B5" w:rsidRPr="00FD4CBF" w:rsidRDefault="00C649B5" w:rsidP="00FD4CBF">
      <w:pPr>
        <w:spacing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  <w:u w:val="single"/>
        </w:rPr>
        <w:t>Kivitelező:</w:t>
      </w:r>
      <w:r w:rsidRPr="00FD4CBF">
        <w:rPr>
          <w:rFonts w:eastAsia="Calibri" w:cstheme="minorHAnsi"/>
        </w:rPr>
        <w:t xml:space="preserve"> És hogyan tudják majd a játékosok felvenni a kapcsolatot a kiválasztott csapattal?  </w:t>
      </w:r>
    </w:p>
    <w:p w:rsidR="00C649B5" w:rsidRPr="00FD4CBF" w:rsidRDefault="00C649B5" w:rsidP="00FD4CBF">
      <w:pPr>
        <w:spacing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  <w:u w:val="single"/>
        </w:rPr>
        <w:t>Megrendelő:</w:t>
      </w:r>
      <w:r w:rsidRPr="00FD4CBF">
        <w:rPr>
          <w:rFonts w:eastAsia="Calibri" w:cstheme="minorHAnsi"/>
        </w:rPr>
        <w:t xml:space="preserve"> </w:t>
      </w:r>
      <w:r w:rsidRPr="00FD4CBF">
        <w:rPr>
          <w:rFonts w:cstheme="minorHAnsi"/>
        </w:rPr>
        <w:t xml:space="preserve">Egy üzenetküldő </w:t>
      </w:r>
      <w:r w:rsidRPr="00FD4CBF">
        <w:rPr>
          <w:rFonts w:eastAsia="Calibri" w:cstheme="minorHAnsi"/>
        </w:rPr>
        <w:t xml:space="preserve">rendszerre gondoltunk </w:t>
      </w:r>
      <w:r w:rsidR="00CD3AD5" w:rsidRPr="00FD4CBF">
        <w:rPr>
          <w:rFonts w:eastAsia="Calibri" w:cstheme="minorHAnsi"/>
        </w:rPr>
        <w:t>ahol a játékosok megtudják beszé</w:t>
      </w:r>
      <w:r w:rsidRPr="00FD4CBF">
        <w:rPr>
          <w:rFonts w:eastAsia="Calibri" w:cstheme="minorHAnsi"/>
        </w:rPr>
        <w:t>lni a részleteket.</w:t>
      </w:r>
    </w:p>
    <w:p w:rsidR="00C649B5" w:rsidRPr="00FD4CBF" w:rsidRDefault="00C649B5" w:rsidP="00FD4CBF">
      <w:pPr>
        <w:spacing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  <w:u w:val="single"/>
        </w:rPr>
        <w:t xml:space="preserve">Kivitelező: </w:t>
      </w:r>
      <w:r w:rsidRPr="00FD4CBF">
        <w:rPr>
          <w:rFonts w:eastAsia="Calibri" w:cstheme="minorHAnsi"/>
        </w:rPr>
        <w:t>Értem. Arról van már elképzelésük, hogy hogyan nézzen ki a webes felület</w:t>
      </w:r>
      <w:r w:rsidR="00CD3AD5" w:rsidRPr="00FD4CBF">
        <w:rPr>
          <w:rFonts w:eastAsia="Calibri" w:cstheme="minorHAnsi"/>
        </w:rPr>
        <w:t>?</w:t>
      </w:r>
    </w:p>
    <w:p w:rsidR="00C649B5" w:rsidRPr="00FD4CBF" w:rsidRDefault="00C649B5" w:rsidP="00FD4CBF">
      <w:pPr>
        <w:spacing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  <w:u w:val="single"/>
        </w:rPr>
        <w:t>Megrendelő:</w:t>
      </w:r>
      <w:r w:rsidRPr="00FD4CBF">
        <w:rPr>
          <w:rFonts w:eastAsia="Calibri" w:cstheme="minorHAnsi"/>
        </w:rPr>
        <w:t xml:space="preserve"> Mindenképpen valamilyen modernebb </w:t>
      </w:r>
      <w:proofErr w:type="spellStart"/>
      <w:r w:rsidRPr="00FD4CBF">
        <w:rPr>
          <w:rFonts w:eastAsia="Calibri" w:cstheme="minorHAnsi"/>
        </w:rPr>
        <w:t>design-ra</w:t>
      </w:r>
      <w:proofErr w:type="spellEnd"/>
      <w:r w:rsidRPr="00FD4CBF">
        <w:rPr>
          <w:rFonts w:eastAsia="Calibri" w:cstheme="minorHAnsi"/>
        </w:rPr>
        <w:t xml:space="preserve"> gondoltunk, de nincs pontos elképzelés ezt illetően, nyitottak vagyunk az ötletükre.</w:t>
      </w:r>
    </w:p>
    <w:p w:rsidR="00C649B5" w:rsidRPr="00FD4CBF" w:rsidRDefault="00C649B5" w:rsidP="00FD4CBF">
      <w:pPr>
        <w:spacing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  <w:u w:val="single"/>
        </w:rPr>
        <w:t>Kivitelező:</w:t>
      </w:r>
      <w:r w:rsidRPr="00FD4CBF">
        <w:rPr>
          <w:rFonts w:eastAsia="Calibri" w:cstheme="minorHAnsi"/>
        </w:rPr>
        <w:t xml:space="preserve"> Rendben van, első körben ennyi információ elegendő, hogy felépítsük a specifikációt. Mihelyt készen vagyunk vele, továbbítjuk Önök felé, ezt majd tüzetesen olvassák át, hogy valóban és pontosan fedi-e az igényeiket. Ha igen, akkor megkezdhetjük a munkát, ha nem, akkor további egyeztetések szükségesek, hogy pontosítsuk a követelményeket.</w:t>
      </w:r>
    </w:p>
    <w:p w:rsidR="00CD3AD5" w:rsidRPr="00FD4CBF" w:rsidRDefault="00CD3AD5" w:rsidP="00FD4CBF">
      <w:pPr>
        <w:spacing w:before="120" w:after="0"/>
        <w:jc w:val="both"/>
        <w:rPr>
          <w:rFonts w:eastAsia="Calibri" w:cstheme="minorHAnsi"/>
        </w:rPr>
      </w:pPr>
    </w:p>
    <w:p w:rsidR="00C649B5" w:rsidRPr="00FD4CBF" w:rsidRDefault="00C649B5" w:rsidP="00FD4CBF">
      <w:pPr>
        <w:spacing w:after="0"/>
        <w:jc w:val="both"/>
        <w:rPr>
          <w:rFonts w:eastAsia="Calibri" w:cstheme="minorHAnsi"/>
          <w:b/>
        </w:rPr>
      </w:pPr>
      <w:proofErr w:type="spellStart"/>
      <w:r w:rsidRPr="00FD4CBF">
        <w:rPr>
          <w:rFonts w:eastAsia="Calibri" w:cstheme="minorHAnsi"/>
          <w:b/>
        </w:rPr>
        <w:t>Mockup</w:t>
      </w:r>
      <w:proofErr w:type="spellEnd"/>
      <w:r w:rsidRPr="00FD4CBF">
        <w:rPr>
          <w:rFonts w:eastAsia="Calibri" w:cstheme="minorHAnsi"/>
          <w:b/>
        </w:rPr>
        <w:t xml:space="preserve"> elküldése után:</w:t>
      </w:r>
    </w:p>
    <w:p w:rsidR="00CD3AD5" w:rsidRPr="00FD4CBF" w:rsidRDefault="00CD3AD5" w:rsidP="00FD4CBF">
      <w:pPr>
        <w:spacing w:after="0"/>
        <w:jc w:val="both"/>
        <w:rPr>
          <w:rFonts w:eastAsia="Calibri" w:cstheme="minorHAnsi"/>
          <w:b/>
        </w:rPr>
      </w:pPr>
    </w:p>
    <w:p w:rsidR="00C649B5" w:rsidRPr="00FD4CBF" w:rsidRDefault="00C649B5" w:rsidP="00FD4CBF">
      <w:pPr>
        <w:spacing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  <w:u w:val="single"/>
        </w:rPr>
        <w:t>Kivitelező:</w:t>
      </w:r>
      <w:r w:rsidRPr="00FD4CBF">
        <w:rPr>
          <w:rFonts w:eastAsia="Calibri" w:cstheme="minorHAnsi"/>
        </w:rPr>
        <w:t xml:space="preserve"> Tegnap elküldtünk Önöknek egy terveket a mi elképzeléseinkről a weboldal kinézetével kapcsolatban. Volt idejük átnézni őket?  </w:t>
      </w:r>
    </w:p>
    <w:p w:rsidR="00C649B5" w:rsidRPr="00FD4CBF" w:rsidRDefault="00C649B5" w:rsidP="00FD4CBF">
      <w:pPr>
        <w:spacing w:after="0"/>
        <w:jc w:val="both"/>
        <w:rPr>
          <w:rFonts w:cstheme="minorHAnsi"/>
        </w:rPr>
      </w:pPr>
      <w:r w:rsidRPr="00FD4CBF">
        <w:rPr>
          <w:rFonts w:eastAsia="Calibri" w:cstheme="minorHAnsi"/>
          <w:u w:val="single"/>
        </w:rPr>
        <w:t>Megrendelő:</w:t>
      </w:r>
      <w:r w:rsidRPr="00FD4CBF">
        <w:rPr>
          <w:rFonts w:eastAsia="Calibri" w:cstheme="minorHAnsi"/>
        </w:rPr>
        <w:t xml:space="preserve"> </w:t>
      </w:r>
      <w:r w:rsidRPr="00FD4CBF">
        <w:rPr>
          <w:rFonts w:cstheme="minorHAnsi"/>
        </w:rPr>
        <w:t>Igen, átnéztük őket.</w:t>
      </w:r>
    </w:p>
    <w:p w:rsidR="00C649B5" w:rsidRPr="00FD4CBF" w:rsidRDefault="00C649B5" w:rsidP="00FD4CBF">
      <w:pPr>
        <w:spacing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  <w:u w:val="single"/>
        </w:rPr>
        <w:t>Kivitelező:</w:t>
      </w:r>
      <w:r w:rsidRPr="00FD4CBF">
        <w:rPr>
          <w:rFonts w:eastAsia="Calibri" w:cstheme="minorHAnsi"/>
        </w:rPr>
        <w:t xml:space="preserve"> És mi a véleményük róluk? Melyik verziót szeretnék használni?</w:t>
      </w:r>
    </w:p>
    <w:p w:rsidR="00C649B5" w:rsidRPr="00FD4CBF" w:rsidRDefault="00C649B5" w:rsidP="00FD4CBF">
      <w:pPr>
        <w:spacing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  <w:u w:val="single"/>
        </w:rPr>
        <w:t>Megrendelő:</w:t>
      </w:r>
      <w:r w:rsidRPr="00FD4CBF">
        <w:rPr>
          <w:rFonts w:eastAsia="Calibri" w:cstheme="minorHAnsi"/>
        </w:rPr>
        <w:t xml:space="preserve"> A második verzió jobban tetszett nekünk.</w:t>
      </w:r>
    </w:p>
    <w:p w:rsidR="00C649B5" w:rsidRPr="00FD4CBF" w:rsidRDefault="00C649B5" w:rsidP="00FD4CBF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eastAsia="Calibri" w:cstheme="minorHAnsi"/>
        </w:rPr>
      </w:pPr>
      <w:r w:rsidRPr="00FD4CBF">
        <w:rPr>
          <w:rFonts w:eastAsia="Calibri" w:cstheme="minorHAnsi"/>
          <w:u w:val="single"/>
        </w:rPr>
        <w:t>Kivitelező:</w:t>
      </w:r>
      <w:r w:rsidRPr="00FD4CBF">
        <w:rPr>
          <w:rFonts w:eastAsia="Calibri" w:cstheme="minorHAnsi"/>
        </w:rPr>
        <w:t xml:space="preserve"> Rendben, akkor az alapján eltudjuk kezdeni a weboldal fejlesztését.</w:t>
      </w:r>
    </w:p>
    <w:p w:rsidR="00C649B5" w:rsidRPr="00FD4CBF" w:rsidRDefault="00C649B5" w:rsidP="00FD4CBF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eastAsia="Calibri" w:cstheme="minorHAnsi"/>
        </w:rPr>
      </w:pPr>
    </w:p>
    <w:p w:rsidR="00C649B5" w:rsidRPr="00FD4CBF" w:rsidRDefault="00C649B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217D16" w:rsidRDefault="00217D16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D3AD5" w:rsidRPr="00FD4CBF" w:rsidRDefault="00C649B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  <w:r w:rsidRPr="00FD4CBF">
        <w:rPr>
          <w:rFonts w:eastAsia="Calibri" w:cstheme="minorHAnsi"/>
          <w:b/>
          <w:sz w:val="28"/>
          <w:szCs w:val="28"/>
        </w:rPr>
        <w:lastRenderedPageBreak/>
        <w:t>5</w:t>
      </w:r>
      <w:r w:rsidR="009205E6" w:rsidRPr="00FD4CBF">
        <w:rPr>
          <w:rFonts w:eastAsia="Calibri" w:cstheme="minorHAnsi"/>
          <w:b/>
          <w:sz w:val="28"/>
          <w:szCs w:val="28"/>
        </w:rPr>
        <w:t>. Jogi háttér</w:t>
      </w:r>
      <w:r w:rsidR="004369F8">
        <w:rPr>
          <w:rFonts w:eastAsia="Calibri" w:cstheme="minorHAnsi"/>
          <w:b/>
          <w:sz w:val="28"/>
          <w:szCs w:val="28"/>
        </w:rPr>
        <w:t xml:space="preserve"> (Márk)</w:t>
      </w:r>
      <w:r w:rsidR="009205E6" w:rsidRPr="00FD4CBF">
        <w:rPr>
          <w:rFonts w:eastAsia="Calibri" w:cstheme="minorHAnsi"/>
          <w:b/>
          <w:sz w:val="28"/>
          <w:szCs w:val="28"/>
        </w:rPr>
        <w:t>:</w:t>
      </w:r>
    </w:p>
    <w:p w:rsidR="00C649B5" w:rsidRPr="00FD4CBF" w:rsidRDefault="00C649B5" w:rsidP="00FD4CBF">
      <w:pPr>
        <w:spacing w:after="0"/>
        <w:jc w:val="both"/>
        <w:rPr>
          <w:rFonts w:cstheme="minorHAnsi"/>
          <w:color w:val="222222"/>
          <w:shd w:val="clear" w:color="auto" w:fill="FFFFFF"/>
        </w:rPr>
      </w:pPr>
      <w:r w:rsidRPr="00FD4CBF">
        <w:rPr>
          <w:rFonts w:cstheme="minorHAnsi"/>
          <w:color w:val="222222"/>
          <w:shd w:val="clear" w:color="auto" w:fill="FFFFFF"/>
        </w:rPr>
        <w:t>Az ÁLTALÁNOS ADATVÉDELMI RENDELET hivatalosan az EU parlament és az EU tanács rendelete (2016/679).</w:t>
      </w:r>
    </w:p>
    <w:p w:rsidR="00C649B5" w:rsidRPr="00FD4CBF" w:rsidRDefault="00C649B5" w:rsidP="00FD4CBF">
      <w:pPr>
        <w:spacing w:after="0"/>
        <w:jc w:val="both"/>
        <w:rPr>
          <w:rFonts w:cstheme="minorHAnsi"/>
          <w:color w:val="222222"/>
          <w:shd w:val="clear" w:color="auto" w:fill="FFFFFF"/>
        </w:rPr>
      </w:pPr>
      <w:r w:rsidRPr="00FD4CBF">
        <w:rPr>
          <w:rFonts w:cstheme="minorHAnsi"/>
          <w:color w:val="222222"/>
          <w:shd w:val="clear" w:color="auto" w:fill="FFFFFF"/>
        </w:rPr>
        <w:t xml:space="preserve">Általános adatvédelmi rendelet: General Data </w:t>
      </w:r>
      <w:proofErr w:type="spellStart"/>
      <w:r w:rsidRPr="00FD4CBF">
        <w:rPr>
          <w:rFonts w:cstheme="minorHAnsi"/>
          <w:color w:val="222222"/>
          <w:shd w:val="clear" w:color="auto" w:fill="FFFFFF"/>
        </w:rPr>
        <w:t>Protection</w:t>
      </w:r>
      <w:proofErr w:type="spellEnd"/>
      <w:r w:rsidRPr="00FD4CBF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FD4CBF">
        <w:rPr>
          <w:rFonts w:cstheme="minorHAnsi"/>
          <w:color w:val="222222"/>
          <w:shd w:val="clear" w:color="auto" w:fill="FFFFFF"/>
        </w:rPr>
        <w:t>Regulation</w:t>
      </w:r>
      <w:proofErr w:type="spellEnd"/>
      <w:r w:rsidRPr="00FD4CBF">
        <w:rPr>
          <w:rFonts w:cstheme="minorHAnsi"/>
          <w:color w:val="222222"/>
          <w:shd w:val="clear" w:color="auto" w:fill="FFFFFF"/>
        </w:rPr>
        <w:t xml:space="preserve"> - </w:t>
      </w:r>
      <w:r w:rsidRPr="00FD4CBF">
        <w:rPr>
          <w:rFonts w:cstheme="minorHAnsi"/>
          <w:b/>
          <w:color w:val="222222"/>
          <w:shd w:val="clear" w:color="auto" w:fill="FFFFFF"/>
        </w:rPr>
        <w:t>GDPR</w:t>
      </w:r>
      <w:r w:rsidRPr="00FD4CBF">
        <w:rPr>
          <w:rFonts w:cstheme="minorHAnsi"/>
          <w:color w:val="222222"/>
          <w:shd w:val="clear" w:color="auto" w:fill="FFFFFF"/>
        </w:rPr>
        <w:t>.</w:t>
      </w:r>
    </w:p>
    <w:p w:rsidR="00C649B5" w:rsidRPr="00FD4CBF" w:rsidRDefault="00C649B5" w:rsidP="00FD4CBF">
      <w:pPr>
        <w:spacing w:after="0"/>
        <w:jc w:val="both"/>
        <w:rPr>
          <w:rFonts w:cstheme="minorHAnsi"/>
          <w:color w:val="222222"/>
          <w:shd w:val="clear" w:color="auto" w:fill="FFFFFF"/>
        </w:rPr>
      </w:pPr>
      <w:r w:rsidRPr="00FD4CBF">
        <w:rPr>
          <w:rFonts w:cstheme="minorHAnsi"/>
          <w:color w:val="222222"/>
          <w:shd w:val="clear" w:color="auto" w:fill="FFFFFF"/>
        </w:rPr>
        <w:t>Lényege, hogy a „természetes személyek” személyes adatait védi és rendelkezik a tagállamok közötti szabad információ áramlásról.</w:t>
      </w:r>
    </w:p>
    <w:p w:rsidR="00C649B5" w:rsidRPr="00FD4CBF" w:rsidRDefault="00C649B5" w:rsidP="00FD4CBF">
      <w:pPr>
        <w:spacing w:after="0"/>
        <w:jc w:val="both"/>
        <w:rPr>
          <w:rFonts w:cstheme="minorHAnsi"/>
          <w:color w:val="222222"/>
          <w:shd w:val="clear" w:color="auto" w:fill="FFFFFF"/>
        </w:rPr>
      </w:pPr>
      <w:r w:rsidRPr="00FD4CBF">
        <w:rPr>
          <w:rFonts w:cstheme="minorHAnsi"/>
          <w:color w:val="222222"/>
          <w:shd w:val="clear" w:color="auto" w:fill="FFFFFF"/>
        </w:rPr>
        <w:t>A rendelet 2016. május 24-én lépett hatályba, és kétéves türelmi időszak után </w:t>
      </w:r>
      <w:r w:rsidRPr="00FD4CBF">
        <w:rPr>
          <w:rFonts w:cstheme="minorHAnsi"/>
          <w:shd w:val="clear" w:color="auto" w:fill="FFFFFF"/>
        </w:rPr>
        <w:t>2018. május 25-től</w:t>
      </w:r>
      <w:r w:rsidRPr="00FD4CBF">
        <w:rPr>
          <w:rFonts w:cstheme="minorHAnsi"/>
          <w:color w:val="222222"/>
          <w:shd w:val="clear" w:color="auto" w:fill="FFFFFF"/>
        </w:rPr>
        <w:t xml:space="preserve"> kell alkalmazni.</w:t>
      </w:r>
    </w:p>
    <w:p w:rsidR="00C649B5" w:rsidRPr="00FD4CBF" w:rsidRDefault="00C649B5" w:rsidP="00FD4CBF">
      <w:pPr>
        <w:spacing w:after="0"/>
        <w:jc w:val="both"/>
        <w:rPr>
          <w:rFonts w:cstheme="minorHAnsi"/>
          <w:color w:val="222222"/>
          <w:shd w:val="clear" w:color="auto" w:fill="FFFFFF"/>
        </w:rPr>
      </w:pPr>
    </w:p>
    <w:p w:rsidR="00C649B5" w:rsidRPr="00FD4CBF" w:rsidRDefault="00C649B5" w:rsidP="00FD4CBF">
      <w:pPr>
        <w:spacing w:after="0"/>
        <w:jc w:val="both"/>
        <w:rPr>
          <w:rFonts w:cstheme="minorHAnsi"/>
          <w:color w:val="222222"/>
          <w:u w:val="single"/>
          <w:shd w:val="clear" w:color="auto" w:fill="FFFFFF"/>
        </w:rPr>
      </w:pPr>
      <w:r w:rsidRPr="00FD4CBF">
        <w:rPr>
          <w:rFonts w:cstheme="minorHAnsi"/>
          <w:color w:val="222222"/>
          <w:u w:val="single"/>
          <w:shd w:val="clear" w:color="auto" w:fill="FFFFFF"/>
        </w:rPr>
        <w:t>A rendelet 5. cikkében a személyes adatok kezelésére vonatkozóan 7 fő alapelve:</w:t>
      </w:r>
    </w:p>
    <w:p w:rsidR="00C649B5" w:rsidRPr="00FD4CBF" w:rsidRDefault="00C649B5" w:rsidP="00FD4CBF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FD4CBF">
        <w:rPr>
          <w:rFonts w:eastAsia="Times New Roman" w:cstheme="minorHAnsi"/>
          <w:color w:val="222222"/>
          <w:lang w:eastAsia="hu-HU"/>
        </w:rPr>
        <w:t>Jogszerűség, tisztességes eljárás és átláthatóság</w:t>
      </w:r>
    </w:p>
    <w:p w:rsidR="00C649B5" w:rsidRPr="00FD4CBF" w:rsidRDefault="00C649B5" w:rsidP="00FD4CBF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FD4CBF">
        <w:rPr>
          <w:rFonts w:eastAsia="Times New Roman" w:cstheme="minorHAnsi"/>
          <w:color w:val="222222"/>
          <w:lang w:eastAsia="hu-HU"/>
        </w:rPr>
        <w:t>Célhoz kötöttség</w:t>
      </w:r>
    </w:p>
    <w:p w:rsidR="00C649B5" w:rsidRPr="00FD4CBF" w:rsidRDefault="00C649B5" w:rsidP="00FD4CBF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FD4CBF">
        <w:rPr>
          <w:rFonts w:eastAsia="Times New Roman" w:cstheme="minorHAnsi"/>
          <w:color w:val="222222"/>
          <w:lang w:eastAsia="hu-HU"/>
        </w:rPr>
        <w:t>Adattakarékosság</w:t>
      </w:r>
    </w:p>
    <w:p w:rsidR="00C649B5" w:rsidRPr="00FD4CBF" w:rsidRDefault="00C649B5" w:rsidP="00FD4CBF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FD4CBF">
        <w:rPr>
          <w:rFonts w:eastAsia="Times New Roman" w:cstheme="minorHAnsi"/>
          <w:color w:val="222222"/>
          <w:lang w:eastAsia="hu-HU"/>
        </w:rPr>
        <w:t>Pontosság</w:t>
      </w:r>
    </w:p>
    <w:p w:rsidR="00C649B5" w:rsidRPr="00FD4CBF" w:rsidRDefault="00C649B5" w:rsidP="00FD4CBF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FD4CBF">
        <w:rPr>
          <w:rFonts w:eastAsia="Times New Roman" w:cstheme="minorHAnsi"/>
          <w:color w:val="222222"/>
          <w:lang w:eastAsia="hu-HU"/>
        </w:rPr>
        <w:t>Korlátozott tárolhatóság</w:t>
      </w:r>
    </w:p>
    <w:p w:rsidR="00C649B5" w:rsidRPr="00FD4CBF" w:rsidRDefault="00C649B5" w:rsidP="00FD4CBF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FD4CBF">
        <w:rPr>
          <w:rFonts w:eastAsia="Times New Roman" w:cstheme="minorHAnsi"/>
          <w:color w:val="222222"/>
          <w:lang w:eastAsia="hu-HU"/>
        </w:rPr>
        <w:t>Integritás és bizalmas jelleg</w:t>
      </w:r>
    </w:p>
    <w:p w:rsidR="00C649B5" w:rsidRPr="00FD4CBF" w:rsidRDefault="00C649B5" w:rsidP="00FD4CBF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FD4CBF">
        <w:rPr>
          <w:rFonts w:eastAsia="Times New Roman" w:cstheme="minorHAnsi"/>
          <w:color w:val="222222"/>
          <w:lang w:eastAsia="hu-HU"/>
        </w:rPr>
        <w:t>Elszámoltathatóság</w:t>
      </w:r>
    </w:p>
    <w:p w:rsidR="00C649B5" w:rsidRPr="00FD4CBF" w:rsidRDefault="00C649B5" w:rsidP="00FD4CBF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FD4CBF">
        <w:rPr>
          <w:rFonts w:eastAsia="Times New Roman" w:cstheme="minorHAnsi"/>
          <w:color w:val="222222"/>
          <w:lang w:eastAsia="hu-HU"/>
        </w:rPr>
        <w:t>Bizalom</w:t>
      </w:r>
    </w:p>
    <w:p w:rsidR="00C649B5" w:rsidRPr="00FD4CBF" w:rsidRDefault="00C649B5" w:rsidP="00FD4CBF">
      <w:pPr>
        <w:spacing w:after="0"/>
        <w:jc w:val="both"/>
        <w:rPr>
          <w:rFonts w:cstheme="minorHAnsi"/>
          <w:color w:val="222222"/>
          <w:shd w:val="clear" w:color="auto" w:fill="FFFFFF"/>
        </w:rPr>
      </w:pPr>
    </w:p>
    <w:p w:rsidR="00C649B5" w:rsidRPr="00FD4CBF" w:rsidRDefault="00C649B5" w:rsidP="00FD4CBF">
      <w:pPr>
        <w:spacing w:after="0"/>
        <w:jc w:val="both"/>
        <w:rPr>
          <w:rFonts w:cstheme="minorHAnsi"/>
          <w:color w:val="222222"/>
          <w:u w:val="single"/>
          <w:shd w:val="clear" w:color="auto" w:fill="FFFFFF"/>
        </w:rPr>
      </w:pPr>
      <w:r w:rsidRPr="00FD4CBF">
        <w:rPr>
          <w:rFonts w:cstheme="minorHAnsi"/>
          <w:color w:val="222222"/>
          <w:u w:val="single"/>
          <w:shd w:val="clear" w:color="auto" w:fill="FFFFFF"/>
        </w:rPr>
        <w:t>Az érintettek jogai:</w:t>
      </w:r>
    </w:p>
    <w:p w:rsidR="00C649B5" w:rsidRPr="00FD4CBF" w:rsidRDefault="00C649B5" w:rsidP="00FD4CBF">
      <w:pPr>
        <w:pStyle w:val="Listaszerbekezds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FD4CBF">
        <w:rPr>
          <w:rFonts w:eastAsia="Times New Roman" w:cstheme="minorHAnsi"/>
          <w:color w:val="222222"/>
          <w:lang w:eastAsia="hu-HU"/>
        </w:rPr>
        <w:t>Átlátható tájékoztatáshoz való jog</w:t>
      </w:r>
    </w:p>
    <w:p w:rsidR="00C649B5" w:rsidRPr="00FD4CBF" w:rsidRDefault="00C649B5" w:rsidP="00FD4CBF">
      <w:pPr>
        <w:pStyle w:val="Listaszerbekezds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FD4CBF">
        <w:rPr>
          <w:rFonts w:eastAsia="Times New Roman" w:cstheme="minorHAnsi"/>
          <w:color w:val="222222"/>
          <w:lang w:eastAsia="hu-HU"/>
        </w:rPr>
        <w:t>Hozzáféréshez való jog</w:t>
      </w:r>
    </w:p>
    <w:p w:rsidR="00C649B5" w:rsidRPr="00FD4CBF" w:rsidRDefault="00C649B5" w:rsidP="00FD4CBF">
      <w:pPr>
        <w:pStyle w:val="Listaszerbekezds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FD4CBF">
        <w:rPr>
          <w:rFonts w:eastAsia="Times New Roman" w:cstheme="minorHAnsi"/>
          <w:color w:val="222222"/>
          <w:lang w:eastAsia="hu-HU"/>
        </w:rPr>
        <w:t>Helyesbítéshez való jog</w:t>
      </w:r>
    </w:p>
    <w:p w:rsidR="00C649B5" w:rsidRPr="00FD4CBF" w:rsidRDefault="00C649B5" w:rsidP="00FD4CBF">
      <w:pPr>
        <w:pStyle w:val="Listaszerbekezds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FD4CBF">
        <w:rPr>
          <w:rFonts w:eastAsia="Times New Roman" w:cstheme="minorHAnsi"/>
          <w:color w:val="222222"/>
          <w:lang w:eastAsia="hu-HU"/>
        </w:rPr>
        <w:t>Törléshez és elfeledtetéshez való jog</w:t>
      </w:r>
    </w:p>
    <w:p w:rsidR="00C649B5" w:rsidRPr="00FD4CBF" w:rsidRDefault="00C649B5" w:rsidP="00FD4CBF">
      <w:pPr>
        <w:pStyle w:val="Listaszerbekezds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FD4CBF">
        <w:rPr>
          <w:rFonts w:eastAsia="Times New Roman" w:cstheme="minorHAnsi"/>
          <w:color w:val="222222"/>
          <w:lang w:eastAsia="hu-HU"/>
        </w:rPr>
        <w:t>Korlátozáshoz való jog</w:t>
      </w:r>
    </w:p>
    <w:p w:rsidR="00C649B5" w:rsidRPr="00FD4CBF" w:rsidRDefault="00C649B5" w:rsidP="00FD4CBF">
      <w:pPr>
        <w:pStyle w:val="Listaszerbekezds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FD4CBF">
        <w:rPr>
          <w:rFonts w:eastAsia="Times New Roman" w:cstheme="minorHAnsi"/>
          <w:color w:val="222222"/>
          <w:lang w:eastAsia="hu-HU"/>
        </w:rPr>
        <w:t>Adathordozhatósághoz való jog</w:t>
      </w:r>
    </w:p>
    <w:p w:rsidR="00C649B5" w:rsidRPr="00FD4CBF" w:rsidRDefault="00C649B5" w:rsidP="00FD4CBF">
      <w:pPr>
        <w:pStyle w:val="Listaszerbekezds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FD4CBF">
        <w:rPr>
          <w:rFonts w:eastAsia="Times New Roman" w:cstheme="minorHAnsi"/>
          <w:color w:val="222222"/>
          <w:lang w:eastAsia="hu-HU"/>
        </w:rPr>
        <w:t>Tiltakozáshoz való jog</w:t>
      </w:r>
    </w:p>
    <w:p w:rsidR="00C649B5" w:rsidRPr="00FD4CBF" w:rsidRDefault="00C649B5" w:rsidP="00FD4CBF">
      <w:pPr>
        <w:pStyle w:val="Listaszerbekezds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FD4CBF">
        <w:rPr>
          <w:rFonts w:eastAsia="Times New Roman" w:cstheme="minorHAnsi"/>
          <w:color w:val="222222"/>
          <w:lang w:eastAsia="hu-HU"/>
        </w:rPr>
        <w:t>Automatikus döntéshozatal elutasításához való jog</w:t>
      </w:r>
    </w:p>
    <w:p w:rsidR="00C649B5" w:rsidRPr="00FD4CBF" w:rsidRDefault="00C649B5" w:rsidP="00FD4CB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</w:p>
    <w:p w:rsidR="00C649B5" w:rsidRPr="00FD4CBF" w:rsidRDefault="00C649B5" w:rsidP="00FD4CB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u w:val="single"/>
        </w:rPr>
      </w:pPr>
      <w:r w:rsidRPr="00FD4CBF">
        <w:rPr>
          <w:rFonts w:eastAsia="Times New Roman" w:cstheme="minorHAnsi"/>
          <w:color w:val="222222"/>
          <w:u w:val="single"/>
        </w:rPr>
        <w:t>Jogorvoslati és jogérvényesítési lehetőségek:</w:t>
      </w:r>
    </w:p>
    <w:p w:rsidR="00C649B5" w:rsidRPr="00FD4CBF" w:rsidRDefault="00C649B5" w:rsidP="00FD4CBF">
      <w:pPr>
        <w:pStyle w:val="Norm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color w:val="222222"/>
          <w:sz w:val="22"/>
          <w:szCs w:val="22"/>
        </w:rPr>
        <w:t>Az érintett tájékoztatást kérhet adatai kezeléséről, kérheti személyes adatainak helyesbítését, és - a kötelező adatkezelés kivételével - kérheti adatai törlését vagy zárolását (</w:t>
      </w:r>
      <w:proofErr w:type="spellStart"/>
      <w:r w:rsidRPr="00FD4CBF">
        <w:rPr>
          <w:rFonts w:asciiTheme="minorHAnsi" w:hAnsiTheme="minorHAnsi" w:cstheme="minorHAnsi"/>
          <w:color w:val="222222"/>
          <w:sz w:val="22"/>
          <w:szCs w:val="22"/>
        </w:rPr>
        <w:t>Infotv</w:t>
      </w:r>
      <w:proofErr w:type="spellEnd"/>
      <w:r w:rsidRPr="00FD4CBF">
        <w:rPr>
          <w:rFonts w:asciiTheme="minorHAnsi" w:hAnsiTheme="minorHAnsi" w:cstheme="minorHAnsi"/>
          <w:color w:val="222222"/>
          <w:sz w:val="22"/>
          <w:szCs w:val="22"/>
        </w:rPr>
        <w:t>. 14. §).</w:t>
      </w:r>
    </w:p>
    <w:p w:rsidR="00C649B5" w:rsidRPr="00FD4CBF" w:rsidRDefault="00C649B5" w:rsidP="00FD4CBF">
      <w:pPr>
        <w:pStyle w:val="Norm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color w:val="222222"/>
          <w:sz w:val="22"/>
          <w:szCs w:val="22"/>
        </w:rPr>
        <w:t>Az érintett a jogainak megsértése esetén az adatkezelő ellen bírósághoz fordulhat. A bíróság az ügyben soron kívül jár el (</w:t>
      </w:r>
      <w:proofErr w:type="spellStart"/>
      <w:r w:rsidRPr="00FD4CBF">
        <w:rPr>
          <w:rFonts w:asciiTheme="minorHAnsi" w:hAnsiTheme="minorHAnsi" w:cstheme="minorHAnsi"/>
          <w:color w:val="222222"/>
          <w:sz w:val="22"/>
          <w:szCs w:val="22"/>
        </w:rPr>
        <w:t>Infotv</w:t>
      </w:r>
      <w:proofErr w:type="spellEnd"/>
      <w:r w:rsidRPr="00FD4CBF">
        <w:rPr>
          <w:rFonts w:asciiTheme="minorHAnsi" w:hAnsiTheme="minorHAnsi" w:cstheme="minorHAnsi"/>
          <w:color w:val="222222"/>
          <w:sz w:val="22"/>
          <w:szCs w:val="22"/>
        </w:rPr>
        <w:t>. 22. §).</w:t>
      </w:r>
    </w:p>
    <w:p w:rsidR="00C649B5" w:rsidRPr="00FD4CBF" w:rsidRDefault="00C649B5" w:rsidP="00FD4CBF">
      <w:pPr>
        <w:pStyle w:val="Norm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color w:val="222222"/>
          <w:sz w:val="22"/>
          <w:szCs w:val="22"/>
        </w:rPr>
        <w:t>Azt, hogy az adatkezelés a jogszabályban foglaltaknak megfelel, az adatkezelő köteles bizonyítani.</w:t>
      </w:r>
    </w:p>
    <w:p w:rsidR="00C649B5" w:rsidRPr="00FD4CBF" w:rsidRDefault="00C649B5" w:rsidP="00FD4CBF">
      <w:pPr>
        <w:pStyle w:val="Norm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color w:val="222222"/>
          <w:sz w:val="22"/>
          <w:szCs w:val="22"/>
        </w:rPr>
        <w:t>A perben fél lehet az is, akinek egyébként nincs perbeli jogképessége. A perbe a Hatóság</w:t>
      </w:r>
      <w:r w:rsidRPr="00FD4CBF">
        <w:rPr>
          <w:rFonts w:asciiTheme="minorHAnsi" w:hAnsiTheme="minorHAnsi" w:cstheme="minorHAnsi"/>
          <w:color w:val="222222"/>
          <w:sz w:val="22"/>
          <w:szCs w:val="22"/>
          <w:vertAlign w:val="superscript"/>
        </w:rPr>
        <w:t xml:space="preserve"> </w:t>
      </w:r>
      <w:r w:rsidRPr="00FD4CBF">
        <w:rPr>
          <w:rFonts w:asciiTheme="minorHAnsi" w:hAnsiTheme="minorHAnsi" w:cstheme="minorHAnsi"/>
          <w:color w:val="222222"/>
          <w:sz w:val="22"/>
          <w:szCs w:val="22"/>
        </w:rPr>
        <w:t>az érintett pernyertessége érdekében beavatkozhat.</w:t>
      </w:r>
    </w:p>
    <w:p w:rsidR="00C649B5" w:rsidRPr="00FD4CBF" w:rsidRDefault="00C649B5" w:rsidP="00FD4CBF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</w:p>
    <w:p w:rsidR="00C649B5" w:rsidRPr="00FD4CBF" w:rsidRDefault="00C649B5" w:rsidP="00FD4CBF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  <w:u w:val="single"/>
        </w:rPr>
      </w:pPr>
      <w:r w:rsidRPr="00FD4CBF">
        <w:rPr>
          <w:rFonts w:asciiTheme="minorHAnsi" w:hAnsiTheme="minorHAnsi" w:cstheme="minorHAnsi"/>
          <w:color w:val="222222"/>
          <w:sz w:val="22"/>
          <w:szCs w:val="22"/>
          <w:u w:val="single"/>
        </w:rPr>
        <w:t>A jogellenes adatkezelés következményei:</w:t>
      </w:r>
    </w:p>
    <w:p w:rsidR="00C649B5" w:rsidRPr="00FD4CBF" w:rsidRDefault="00C649B5" w:rsidP="00FD4CBF">
      <w:pPr>
        <w:pStyle w:val="Norm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color w:val="222222"/>
          <w:sz w:val="22"/>
          <w:szCs w:val="22"/>
        </w:rPr>
        <w:t>Törlés (17. §)</w:t>
      </w:r>
    </w:p>
    <w:p w:rsidR="00C649B5" w:rsidRPr="00FD4CBF" w:rsidRDefault="00C649B5" w:rsidP="00FD4CBF">
      <w:pPr>
        <w:pStyle w:val="Norm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color w:val="222222"/>
          <w:sz w:val="22"/>
          <w:szCs w:val="22"/>
        </w:rPr>
        <w:t>Bíróság lehetőségei (22. §)</w:t>
      </w:r>
    </w:p>
    <w:p w:rsidR="00C649B5" w:rsidRPr="00FD4CBF" w:rsidRDefault="00C649B5" w:rsidP="00FD4CBF">
      <w:pPr>
        <w:pStyle w:val="Norm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color w:val="222222"/>
          <w:sz w:val="22"/>
          <w:szCs w:val="22"/>
        </w:rPr>
        <w:t>Kártérítés és sérelemdíj (23. §)</w:t>
      </w:r>
    </w:p>
    <w:p w:rsidR="00C649B5" w:rsidRPr="00FD4CBF" w:rsidRDefault="00C649B5" w:rsidP="00FD4CBF">
      <w:pPr>
        <w:pStyle w:val="Norm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color w:val="222222"/>
          <w:sz w:val="22"/>
          <w:szCs w:val="22"/>
        </w:rPr>
        <w:t>Más polgári jogi igények (Ptk. 3:406. § és 6:498. §)</w:t>
      </w:r>
    </w:p>
    <w:p w:rsidR="00C649B5" w:rsidRPr="00FD4CBF" w:rsidRDefault="00C649B5" w:rsidP="00FD4CBF">
      <w:pPr>
        <w:pStyle w:val="Norm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color w:val="222222"/>
          <w:sz w:val="22"/>
          <w:szCs w:val="22"/>
        </w:rPr>
        <w:t>Szabálysértés (</w:t>
      </w:r>
      <w:proofErr w:type="spellStart"/>
      <w:r w:rsidRPr="00FD4CBF">
        <w:rPr>
          <w:rFonts w:asciiTheme="minorHAnsi" w:hAnsiTheme="minorHAnsi" w:cstheme="minorHAnsi"/>
          <w:color w:val="222222"/>
          <w:sz w:val="22"/>
          <w:szCs w:val="22"/>
        </w:rPr>
        <w:t>Szabs</w:t>
      </w:r>
      <w:proofErr w:type="spellEnd"/>
      <w:r w:rsidRPr="00FD4CBF">
        <w:rPr>
          <w:rFonts w:asciiTheme="minorHAnsi" w:hAnsiTheme="minorHAnsi" w:cstheme="minorHAnsi"/>
          <w:color w:val="222222"/>
          <w:sz w:val="22"/>
          <w:szCs w:val="22"/>
        </w:rPr>
        <w:t>. tv.)</w:t>
      </w:r>
    </w:p>
    <w:p w:rsidR="00C649B5" w:rsidRPr="00FD4CBF" w:rsidRDefault="00C649B5" w:rsidP="00FD4CBF">
      <w:pPr>
        <w:pStyle w:val="Norm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color w:val="222222"/>
          <w:sz w:val="22"/>
          <w:szCs w:val="22"/>
        </w:rPr>
        <w:t>Munkajogi (Mt.)</w:t>
      </w:r>
    </w:p>
    <w:p w:rsidR="00C649B5" w:rsidRPr="00FD4CBF" w:rsidRDefault="00C649B5" w:rsidP="00FD4CBF">
      <w:pPr>
        <w:pStyle w:val="Norm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color w:val="222222"/>
          <w:sz w:val="22"/>
          <w:szCs w:val="22"/>
        </w:rPr>
        <w:t>Bűncselekmény (Btk.)</w:t>
      </w:r>
    </w:p>
    <w:p w:rsidR="00CD3AD5" w:rsidRPr="00FD4CBF" w:rsidRDefault="00CD3AD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before="120" w:after="0"/>
        <w:jc w:val="both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FD4CBF">
        <w:rPr>
          <w:rFonts w:eastAsia="Times New Roman" w:cstheme="minorHAnsi"/>
          <w:b/>
          <w:color w:val="000000" w:themeColor="text1"/>
          <w:sz w:val="28"/>
          <w:szCs w:val="28"/>
        </w:rPr>
        <w:lastRenderedPageBreak/>
        <w:t>6</w:t>
      </w:r>
      <w:r w:rsidR="009B288F" w:rsidRPr="00FD4CBF">
        <w:rPr>
          <w:rFonts w:eastAsia="Times New Roman" w:cstheme="minorHAnsi"/>
          <w:b/>
          <w:color w:val="000000" w:themeColor="text1"/>
          <w:sz w:val="28"/>
          <w:szCs w:val="28"/>
        </w:rPr>
        <w:t xml:space="preserve">. </w:t>
      </w:r>
      <w:r w:rsidR="00A6058F" w:rsidRPr="00FD4CBF">
        <w:rPr>
          <w:rFonts w:eastAsia="Times New Roman" w:cstheme="minorHAnsi"/>
          <w:b/>
          <w:color w:val="000000" w:themeColor="text1"/>
          <w:sz w:val="28"/>
          <w:szCs w:val="28"/>
        </w:rPr>
        <w:t>Fogalom szótár</w:t>
      </w:r>
      <w:r w:rsidR="004369F8">
        <w:rPr>
          <w:rFonts w:eastAsia="Times New Roman" w:cstheme="minorHAnsi"/>
          <w:b/>
          <w:color w:val="000000" w:themeColor="text1"/>
          <w:sz w:val="28"/>
          <w:szCs w:val="28"/>
        </w:rPr>
        <w:t xml:space="preserve"> (Márk)</w:t>
      </w:r>
      <w:r w:rsidR="00A6058F" w:rsidRPr="00FD4CBF">
        <w:rPr>
          <w:rFonts w:eastAsia="Times New Roman" w:cstheme="minorHAnsi"/>
          <w:b/>
          <w:color w:val="000000" w:themeColor="text1"/>
          <w:sz w:val="28"/>
          <w:szCs w:val="28"/>
        </w:rPr>
        <w:t>:</w:t>
      </w:r>
    </w:p>
    <w:p w:rsidR="00C649B5" w:rsidRPr="00FD4CBF" w:rsidRDefault="00C649B5" w:rsidP="00FD4CBF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b/>
          <w:bCs/>
          <w:color w:val="222222"/>
          <w:sz w:val="22"/>
          <w:szCs w:val="22"/>
        </w:rPr>
        <w:t>Jogi rész alapfogalmai:</w:t>
      </w:r>
    </w:p>
    <w:p w:rsidR="00C649B5" w:rsidRPr="00FD4CBF" w:rsidRDefault="00C649B5" w:rsidP="00FD4CBF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222222"/>
          <w:sz w:val="22"/>
          <w:szCs w:val="22"/>
        </w:rPr>
      </w:pPr>
    </w:p>
    <w:p w:rsidR="00C649B5" w:rsidRPr="00FD4CBF" w:rsidRDefault="00C649B5" w:rsidP="00FD4CBF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bCs/>
          <w:color w:val="222222"/>
          <w:sz w:val="22"/>
          <w:szCs w:val="22"/>
          <w:u w:val="single"/>
        </w:rPr>
        <w:t>Személyes adat</w:t>
      </w:r>
      <w:r w:rsidRPr="00FD4CBF">
        <w:rPr>
          <w:rFonts w:asciiTheme="minorHAnsi" w:hAnsiTheme="minorHAnsi" w:cstheme="minorHAnsi"/>
          <w:color w:val="222222"/>
          <w:sz w:val="22"/>
          <w:szCs w:val="22"/>
          <w:u w:val="single"/>
        </w:rPr>
        <w:t>:</w:t>
      </w:r>
      <w:r w:rsidRPr="00FD4CBF">
        <w:rPr>
          <w:rFonts w:asciiTheme="minorHAnsi" w:hAnsiTheme="minorHAnsi" w:cstheme="minorHAnsi"/>
          <w:color w:val="222222"/>
          <w:sz w:val="22"/>
          <w:szCs w:val="22"/>
        </w:rPr>
        <w:t xml:space="preserve"> Azonosított vagy azonosítható természetes személyre (Érintett) vonatkozó bármely információ. Azonosítható az a természetes személy, aki közvetlen vagy közvetett módon, különösen valamely azonosító, például név, szám, helymeghatározó adat, online azonosító vagy a természetes személy testi, fiziológiai, genetikai, szellemi, gazdasági, kulturális vagy szociális azonosságára vonatkozó egy vagy több tényező alapján azonosítható.</w:t>
      </w:r>
    </w:p>
    <w:p w:rsidR="00C649B5" w:rsidRPr="00FD4CBF" w:rsidRDefault="00C649B5" w:rsidP="00FD4CBF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</w:p>
    <w:p w:rsidR="00C649B5" w:rsidRPr="00FD4CBF" w:rsidRDefault="00C649B5" w:rsidP="00FD4CBF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bCs/>
          <w:color w:val="222222"/>
          <w:sz w:val="22"/>
          <w:szCs w:val="22"/>
          <w:u w:val="single"/>
        </w:rPr>
        <w:t>Különleges személyes adat</w:t>
      </w:r>
      <w:r w:rsidRPr="00FD4CBF">
        <w:rPr>
          <w:rFonts w:asciiTheme="minorHAnsi" w:hAnsiTheme="minorHAnsi" w:cstheme="minorHAnsi"/>
          <w:color w:val="222222"/>
          <w:sz w:val="22"/>
          <w:szCs w:val="22"/>
          <w:u w:val="single"/>
        </w:rPr>
        <w:t>:</w:t>
      </w:r>
      <w:r w:rsidRPr="00FD4CBF">
        <w:rPr>
          <w:rFonts w:asciiTheme="minorHAnsi" w:hAnsiTheme="minorHAnsi" w:cstheme="minorHAnsi"/>
          <w:color w:val="222222"/>
          <w:sz w:val="22"/>
          <w:szCs w:val="22"/>
        </w:rPr>
        <w:t xml:space="preserve"> A faji vagy etnikai származásra, politikai véleményre, vallási vagy világnézeti meggyőződésre vagy szakszervezeti tagságra utaló személyes adatok, valamint a természetes személyek egyedi azonosítását célzó genetikai és </w:t>
      </w:r>
      <w:proofErr w:type="spellStart"/>
      <w:r w:rsidRPr="00FD4CBF">
        <w:rPr>
          <w:rFonts w:asciiTheme="minorHAnsi" w:hAnsiTheme="minorHAnsi" w:cstheme="minorHAnsi"/>
          <w:color w:val="222222"/>
          <w:sz w:val="22"/>
          <w:szCs w:val="22"/>
        </w:rPr>
        <w:t>biometrikus</w:t>
      </w:r>
      <w:proofErr w:type="spellEnd"/>
      <w:r w:rsidRPr="00FD4CBF">
        <w:rPr>
          <w:rFonts w:asciiTheme="minorHAnsi" w:hAnsiTheme="minorHAnsi" w:cstheme="minorHAnsi"/>
          <w:color w:val="222222"/>
          <w:sz w:val="22"/>
          <w:szCs w:val="22"/>
        </w:rPr>
        <w:t xml:space="preserve"> adatok, az egészségügyi adatok és a természetes személyek szexuális életére vagy szexuális irányultságára vonatkozó személyes adatok.</w:t>
      </w:r>
    </w:p>
    <w:p w:rsidR="00C649B5" w:rsidRPr="00FD4CBF" w:rsidRDefault="00C649B5" w:rsidP="00FD4CBF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</w:p>
    <w:p w:rsidR="00C649B5" w:rsidRPr="00FD4CBF" w:rsidRDefault="00C649B5" w:rsidP="00FD4CBF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bCs/>
          <w:color w:val="222222"/>
          <w:sz w:val="22"/>
          <w:szCs w:val="22"/>
          <w:u w:val="single"/>
        </w:rPr>
        <w:t>Adatkezelés</w:t>
      </w:r>
      <w:r w:rsidRPr="00FD4CBF">
        <w:rPr>
          <w:rFonts w:asciiTheme="minorHAnsi" w:hAnsiTheme="minorHAnsi" w:cstheme="minorHAnsi"/>
          <w:color w:val="222222"/>
          <w:sz w:val="22"/>
          <w:szCs w:val="22"/>
          <w:u w:val="single"/>
        </w:rPr>
        <w:t>:</w:t>
      </w:r>
      <w:r w:rsidRPr="00FD4CBF">
        <w:rPr>
          <w:rFonts w:asciiTheme="minorHAnsi" w:hAnsiTheme="minorHAnsi" w:cstheme="minorHAnsi"/>
          <w:color w:val="222222"/>
          <w:sz w:val="22"/>
          <w:szCs w:val="22"/>
        </w:rPr>
        <w:t xml:space="preserve"> A személyes adatokon vagy adatállományokon automatizált vagy nem automatizált módon végzett bármely művelet vagy műveletek összessége, így a gyűjtés, rögzítés, rendszerezés, tagolás, tárolás, átalakítás vagy megváltoztatás, lekérdezés, betekintés, felhasználás, közlés továbbítás, terjesztés vagy egyéb módon történő hozzáférhetővé tétel útján, összehangolás vagy összekapcsolás, korlátozás, törlés, illetve megsemmisítés.</w:t>
      </w:r>
    </w:p>
    <w:p w:rsidR="00C649B5" w:rsidRPr="00FD4CBF" w:rsidRDefault="00C649B5" w:rsidP="00FD4CBF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</w:p>
    <w:p w:rsidR="00C649B5" w:rsidRPr="00FD4CBF" w:rsidRDefault="00C649B5" w:rsidP="00FD4CBF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bCs/>
          <w:color w:val="222222"/>
          <w:sz w:val="22"/>
          <w:szCs w:val="22"/>
          <w:u w:val="single"/>
        </w:rPr>
        <w:t>Adatkezelő</w:t>
      </w:r>
      <w:r w:rsidRPr="00FD4CBF">
        <w:rPr>
          <w:rFonts w:asciiTheme="minorHAnsi" w:hAnsiTheme="minorHAnsi" w:cstheme="minorHAnsi"/>
          <w:color w:val="222222"/>
          <w:sz w:val="22"/>
          <w:szCs w:val="22"/>
          <w:u w:val="single"/>
        </w:rPr>
        <w:t>:</w:t>
      </w:r>
      <w:r w:rsidRPr="00FD4CBF">
        <w:rPr>
          <w:rFonts w:asciiTheme="minorHAnsi" w:hAnsiTheme="minorHAnsi" w:cstheme="minorHAnsi"/>
          <w:color w:val="222222"/>
          <w:sz w:val="22"/>
          <w:szCs w:val="22"/>
        </w:rPr>
        <w:t xml:space="preserve"> Az a természetes vagy jogi személy, közhatalmi szerv, ügynökség vagy bármely egyéb szerv, amely a személyes adatok kezelésének céljait és eszközeit önállóan vagy másokkal együtt meghatározza; ha az adatkezelés céljait és eszközeit az uniós vagy a tagállami jog határozza meg, az adatkezelőt vagy az adatkezelő kijelölésére vonatkozó különös szempontokat az uniós vagy a tagállami jog is meghatározhatja.</w:t>
      </w:r>
    </w:p>
    <w:p w:rsidR="00C649B5" w:rsidRPr="00FD4CBF" w:rsidRDefault="00C649B5" w:rsidP="00FD4CBF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</w:p>
    <w:p w:rsidR="00C649B5" w:rsidRPr="00FD4CBF" w:rsidRDefault="00C649B5" w:rsidP="00FD4CBF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bCs/>
          <w:color w:val="222222"/>
          <w:sz w:val="22"/>
          <w:szCs w:val="22"/>
          <w:u w:val="single"/>
        </w:rPr>
        <w:t>Adatfeldolgozó</w:t>
      </w:r>
      <w:r w:rsidRPr="00FD4CBF">
        <w:rPr>
          <w:rFonts w:asciiTheme="minorHAnsi" w:hAnsiTheme="minorHAnsi" w:cstheme="minorHAnsi"/>
          <w:color w:val="222222"/>
          <w:sz w:val="22"/>
          <w:szCs w:val="22"/>
          <w:u w:val="single"/>
        </w:rPr>
        <w:t>:</w:t>
      </w:r>
      <w:r w:rsidRPr="00FD4CBF">
        <w:rPr>
          <w:rFonts w:asciiTheme="minorHAnsi" w:hAnsiTheme="minorHAnsi" w:cstheme="minorHAnsi"/>
          <w:color w:val="222222"/>
          <w:sz w:val="22"/>
          <w:szCs w:val="22"/>
        </w:rPr>
        <w:t xml:space="preserve"> Az a természetes vagy jogi személy, illetve jogi személyiséggel nem rendelkező szervezet aki, vagy amely szerződés alapján - beleértve a jogszabály rendelkezése alapján kötött szerződést is - adatok feldolgozását végzi.</w:t>
      </w:r>
    </w:p>
    <w:p w:rsidR="00C649B5" w:rsidRPr="00FD4CBF" w:rsidRDefault="00C649B5" w:rsidP="00FD4CBF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</w:p>
    <w:p w:rsidR="00C649B5" w:rsidRPr="00FD4CBF" w:rsidRDefault="00C649B5" w:rsidP="00FD4CBF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bCs/>
          <w:color w:val="222222"/>
          <w:sz w:val="22"/>
          <w:szCs w:val="22"/>
          <w:u w:val="single"/>
        </w:rPr>
        <w:t>Érintett</w:t>
      </w:r>
      <w:r w:rsidRPr="00FD4CBF">
        <w:rPr>
          <w:rFonts w:asciiTheme="minorHAnsi" w:hAnsiTheme="minorHAnsi" w:cstheme="minorHAnsi"/>
          <w:color w:val="222222"/>
          <w:sz w:val="22"/>
          <w:szCs w:val="22"/>
          <w:u w:val="single"/>
        </w:rPr>
        <w:t>:</w:t>
      </w:r>
      <w:r w:rsidRPr="00FD4CBF">
        <w:rPr>
          <w:rFonts w:asciiTheme="minorHAnsi" w:hAnsiTheme="minorHAnsi" w:cstheme="minorHAnsi"/>
          <w:color w:val="222222"/>
          <w:sz w:val="22"/>
          <w:szCs w:val="22"/>
        </w:rPr>
        <w:t xml:space="preserve"> Az adatkezelés alanya, bármely meghatározott, személyes adat alapján azonosított vagy - közvetlenül vagy közvetve - azonosítható természetes személy.</w:t>
      </w:r>
    </w:p>
    <w:p w:rsidR="00C649B5" w:rsidRPr="00FD4CBF" w:rsidRDefault="00C649B5" w:rsidP="00FD4CBF">
      <w:pPr>
        <w:spacing w:before="120" w:after="0"/>
        <w:jc w:val="both"/>
        <w:rPr>
          <w:rFonts w:eastAsia="Times New Roman" w:cstheme="minorHAnsi"/>
          <w:b/>
          <w:color w:val="000000" w:themeColor="text1"/>
          <w:sz w:val="28"/>
          <w:szCs w:val="28"/>
        </w:rPr>
      </w:pPr>
    </w:p>
    <w:p w:rsidR="00C649B5" w:rsidRPr="00FD4CBF" w:rsidRDefault="00C649B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D3AD5" w:rsidRPr="00FD4CBF" w:rsidRDefault="00CD3AD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  <w:r w:rsidRPr="00FD4CBF">
        <w:rPr>
          <w:rFonts w:eastAsia="Calibri" w:cstheme="minorHAnsi"/>
          <w:b/>
          <w:sz w:val="28"/>
          <w:szCs w:val="28"/>
        </w:rPr>
        <w:lastRenderedPageBreak/>
        <w:t>7.</w:t>
      </w:r>
      <w:r w:rsidR="00930C91" w:rsidRPr="00FD4CBF">
        <w:rPr>
          <w:rFonts w:eastAsia="Calibri" w:cstheme="minorHAnsi"/>
          <w:b/>
          <w:sz w:val="28"/>
          <w:szCs w:val="28"/>
        </w:rPr>
        <w:t xml:space="preserve"> </w:t>
      </w:r>
      <w:r w:rsidRPr="00FD4CBF">
        <w:rPr>
          <w:rFonts w:eastAsia="Calibri" w:cstheme="minorHAnsi"/>
          <w:b/>
          <w:sz w:val="28"/>
          <w:szCs w:val="28"/>
        </w:rPr>
        <w:t>Jelenlegi üzleti folyamatok modellje:</w:t>
      </w:r>
    </w:p>
    <w:p w:rsidR="00F934BD" w:rsidRPr="00FD4CBF" w:rsidRDefault="00F934BD" w:rsidP="00FD4CBF">
      <w:pPr>
        <w:spacing w:before="100" w:beforeAutospacing="1" w:after="120"/>
        <w:jc w:val="both"/>
        <w:rPr>
          <w:rFonts w:eastAsia="Calibri" w:cstheme="minorHAnsi"/>
        </w:rPr>
      </w:pPr>
      <w:r w:rsidRPr="00FD4CBF">
        <w:rPr>
          <w:rFonts w:eastAsia="Calibri" w:cstheme="minorHAnsi"/>
        </w:rPr>
        <w:t>Mivel ez egy új cég, ami nemrég alakult ezért még nem alakult ki a jelenlegi üzleti modell.</w:t>
      </w:r>
    </w:p>
    <w:p w:rsidR="00930C91" w:rsidRPr="00FD4CBF" w:rsidRDefault="007A573F" w:rsidP="00FD4CBF">
      <w:pPr>
        <w:pStyle w:val="NormlWeb"/>
        <w:jc w:val="both"/>
        <w:rPr>
          <w:rFonts w:asciiTheme="minorHAnsi" w:hAnsiTheme="minorHAnsi" w:cstheme="minorHAnsi"/>
        </w:rPr>
      </w:pPr>
      <w:r w:rsidRPr="00FD4CBF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8.</w:t>
      </w:r>
      <w:r w:rsidR="00930C91" w:rsidRPr="00FD4CBF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</w:t>
      </w:r>
      <w:r w:rsidRPr="00FD4CBF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Igényelt üzleti folyamatmodell</w:t>
      </w:r>
      <w:r w:rsidR="004369F8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(Márk)</w:t>
      </w:r>
      <w:r w:rsidRPr="00FD4CBF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:</w:t>
      </w:r>
    </w:p>
    <w:p w:rsidR="00930C91" w:rsidRPr="00FD4CBF" w:rsidRDefault="00930C91" w:rsidP="00FD4CBF">
      <w:pPr>
        <w:pStyle w:val="NormlWeb"/>
        <w:jc w:val="both"/>
        <w:rPr>
          <w:rFonts w:asciiTheme="minorHAnsi" w:hAnsiTheme="minorHAnsi" w:cstheme="minorHAnsi"/>
          <w:sz w:val="22"/>
          <w:szCs w:val="22"/>
        </w:rPr>
      </w:pPr>
      <w:r w:rsidRPr="00FD4CBF">
        <w:rPr>
          <w:rFonts w:asciiTheme="minorHAnsi" w:hAnsiTheme="minorHAnsi" w:cstheme="minorHAnsi"/>
          <w:sz w:val="22"/>
          <w:szCs w:val="22"/>
        </w:rPr>
        <w:t xml:space="preserve">A </w:t>
      </w:r>
      <w:r w:rsidRPr="00FD4CBF">
        <w:rPr>
          <w:rFonts w:asciiTheme="minorHAnsi" w:hAnsiTheme="minorHAnsi" w:cstheme="minorHAnsi"/>
          <w:b/>
          <w:bCs/>
          <w:sz w:val="22"/>
          <w:szCs w:val="22"/>
        </w:rPr>
        <w:t>PDCA-ciklus</w:t>
      </w:r>
      <w:r w:rsidRPr="00FD4CBF">
        <w:rPr>
          <w:rFonts w:asciiTheme="minorHAnsi" w:hAnsiTheme="minorHAnsi" w:cstheme="minorHAnsi"/>
          <w:sz w:val="22"/>
          <w:szCs w:val="22"/>
        </w:rPr>
        <w:t xml:space="preserve"> egy ismétlődő, négylépéses menedzsment és üzleti módszer, amelyet a termékek és folyamatok kontrolljára és folyamatos fejlesztésére használnak. </w:t>
      </w:r>
    </w:p>
    <w:p w:rsidR="00930C91" w:rsidRPr="00FD4CBF" w:rsidRDefault="00930C91" w:rsidP="00FD4CBF">
      <w:pPr>
        <w:pStyle w:val="NormlWeb"/>
        <w:jc w:val="both"/>
        <w:rPr>
          <w:rFonts w:asciiTheme="minorHAnsi" w:hAnsiTheme="minorHAnsi" w:cstheme="minorHAnsi"/>
          <w:sz w:val="22"/>
          <w:szCs w:val="22"/>
        </w:rPr>
      </w:pPr>
      <w:r w:rsidRPr="00FD4CBF">
        <w:rPr>
          <w:rFonts w:asciiTheme="minorHAnsi" w:hAnsiTheme="minorHAnsi" w:cstheme="minorHAnsi"/>
          <w:sz w:val="22"/>
          <w:szCs w:val="22"/>
        </w:rPr>
        <w:t xml:space="preserve">A PDCA-t </w:t>
      </w:r>
      <w:r w:rsidRPr="00FD4CBF">
        <w:rPr>
          <w:rFonts w:asciiTheme="minorHAnsi" w:hAnsiTheme="minorHAnsi" w:cstheme="minorHAnsi"/>
          <w:bCs/>
          <w:sz w:val="22"/>
          <w:szCs w:val="22"/>
        </w:rPr>
        <w:t>W.</w:t>
      </w:r>
      <w:hyperlink r:id="rId5" w:history="1">
        <w:r w:rsidRPr="00FD4CBF">
          <w:rPr>
            <w:rStyle w:val="Hiperhivatkozs"/>
            <w:rFonts w:asciiTheme="minorHAnsi" w:hAnsiTheme="minorHAnsi" w:cstheme="minorHAnsi"/>
            <w:bCs/>
            <w:sz w:val="22"/>
            <w:szCs w:val="22"/>
            <w:u w:val="none"/>
          </w:rPr>
          <w:t xml:space="preserve"> </w:t>
        </w:r>
      </w:hyperlink>
      <w:r w:rsidRPr="00FD4CBF">
        <w:rPr>
          <w:rFonts w:asciiTheme="minorHAnsi" w:hAnsiTheme="minorHAnsi" w:cstheme="minorHAnsi"/>
          <w:bCs/>
          <w:sz w:val="22"/>
          <w:szCs w:val="22"/>
        </w:rPr>
        <w:t xml:space="preserve">Edwards </w:t>
      </w:r>
      <w:proofErr w:type="spellStart"/>
      <w:r w:rsidRPr="00FD4CBF">
        <w:rPr>
          <w:rFonts w:asciiTheme="minorHAnsi" w:hAnsiTheme="minorHAnsi" w:cstheme="minorHAnsi"/>
          <w:bCs/>
          <w:sz w:val="22"/>
          <w:szCs w:val="22"/>
        </w:rPr>
        <w:t>Deming</w:t>
      </w:r>
      <w:proofErr w:type="spellEnd"/>
      <w:r w:rsidRPr="00FD4CBF">
        <w:rPr>
          <w:rFonts w:asciiTheme="minorHAnsi" w:hAnsiTheme="minorHAnsi" w:cstheme="minorHAnsi"/>
          <w:sz w:val="22"/>
          <w:szCs w:val="22"/>
        </w:rPr>
        <w:t xml:space="preserve"> tette népszerűvé a világon, habár Ő mindig “</w:t>
      </w:r>
      <w:proofErr w:type="spellStart"/>
      <w:r w:rsidRPr="00FD4CBF">
        <w:rPr>
          <w:rFonts w:asciiTheme="minorHAnsi" w:hAnsiTheme="minorHAnsi" w:cstheme="minorHAnsi"/>
          <w:bCs/>
          <w:sz w:val="22"/>
          <w:szCs w:val="22"/>
        </w:rPr>
        <w:t>Shewhart</w:t>
      </w:r>
      <w:proofErr w:type="spellEnd"/>
      <w:r w:rsidRPr="00FD4CBF">
        <w:rPr>
          <w:rFonts w:asciiTheme="minorHAnsi" w:hAnsiTheme="minorHAnsi" w:cstheme="minorHAnsi"/>
          <w:bCs/>
          <w:sz w:val="22"/>
          <w:szCs w:val="22"/>
        </w:rPr>
        <w:t xml:space="preserve"> ciklus</w:t>
      </w:r>
      <w:r w:rsidRPr="00FD4CBF">
        <w:rPr>
          <w:rFonts w:asciiTheme="minorHAnsi" w:hAnsiTheme="minorHAnsi" w:cstheme="minorHAnsi"/>
          <w:sz w:val="22"/>
          <w:szCs w:val="22"/>
        </w:rPr>
        <w:t>”</w:t>
      </w:r>
      <w:proofErr w:type="spellStart"/>
      <w:r w:rsidRPr="00FD4CBF">
        <w:rPr>
          <w:rFonts w:asciiTheme="minorHAnsi" w:hAnsiTheme="minorHAnsi" w:cstheme="minorHAnsi"/>
          <w:sz w:val="22"/>
          <w:szCs w:val="22"/>
        </w:rPr>
        <w:t>-ként</w:t>
      </w:r>
      <w:proofErr w:type="spellEnd"/>
      <w:r w:rsidRPr="00FD4CBF">
        <w:rPr>
          <w:rFonts w:asciiTheme="minorHAnsi" w:hAnsiTheme="minorHAnsi" w:cstheme="minorHAnsi"/>
          <w:sz w:val="22"/>
          <w:szCs w:val="22"/>
        </w:rPr>
        <w:t xml:space="preserve"> utalt rá. Későbbi munkássága során a </w:t>
      </w:r>
      <w:proofErr w:type="spellStart"/>
      <w:r w:rsidRPr="00FD4CBF">
        <w:rPr>
          <w:rFonts w:asciiTheme="minorHAnsi" w:hAnsiTheme="minorHAnsi" w:cstheme="minorHAnsi"/>
          <w:sz w:val="22"/>
          <w:szCs w:val="22"/>
        </w:rPr>
        <w:t>PDCA-t</w:t>
      </w:r>
      <w:proofErr w:type="spellEnd"/>
      <w:r w:rsidRPr="00FD4CB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D4CBF">
        <w:rPr>
          <w:rFonts w:asciiTheme="minorHAnsi" w:hAnsiTheme="minorHAnsi" w:cstheme="minorHAnsi"/>
          <w:bCs/>
          <w:sz w:val="22"/>
          <w:szCs w:val="22"/>
        </w:rPr>
        <w:t>PDSA</w:t>
      </w:r>
      <w:r w:rsidRPr="00FD4CBF">
        <w:rPr>
          <w:rFonts w:asciiTheme="minorHAnsi" w:hAnsiTheme="minorHAnsi" w:cstheme="minorHAnsi"/>
          <w:sz w:val="22"/>
          <w:szCs w:val="22"/>
        </w:rPr>
        <w:t>-ra</w:t>
      </w:r>
      <w:proofErr w:type="spellEnd"/>
      <w:r w:rsidRPr="00FD4CBF">
        <w:rPr>
          <w:rFonts w:asciiTheme="minorHAnsi" w:hAnsiTheme="minorHAnsi" w:cstheme="minorHAnsi"/>
          <w:sz w:val="22"/>
          <w:szCs w:val="22"/>
        </w:rPr>
        <w:t xml:space="preserve"> módosította, mert úgy gondolta az “ellenőrzés” szó túlhangsúlyozza a megfigyelést az elemzéssel szemben. </w:t>
      </w:r>
    </w:p>
    <w:p w:rsidR="00930C91" w:rsidRPr="00FD4CBF" w:rsidRDefault="00930C91" w:rsidP="00FD4CBF">
      <w:pPr>
        <w:pStyle w:val="NormlWeb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FD4CBF">
        <w:rPr>
          <w:rFonts w:asciiTheme="minorHAnsi" w:hAnsiTheme="minorHAnsi" w:cstheme="minorHAnsi"/>
          <w:sz w:val="22"/>
          <w:szCs w:val="22"/>
        </w:rPr>
        <w:t>Deming</w:t>
      </w:r>
      <w:proofErr w:type="spellEnd"/>
      <w:r w:rsidRPr="00FD4CBF">
        <w:rPr>
          <w:rFonts w:asciiTheme="minorHAnsi" w:hAnsiTheme="minorHAnsi" w:cstheme="minorHAnsi"/>
          <w:sz w:val="22"/>
          <w:szCs w:val="22"/>
        </w:rPr>
        <w:t xml:space="preserve"> mindig hangsúlyozta a PDCA lépések </w:t>
      </w:r>
      <w:r w:rsidRPr="00FD4CBF">
        <w:rPr>
          <w:rFonts w:asciiTheme="minorHAnsi" w:hAnsiTheme="minorHAnsi" w:cstheme="minorHAnsi"/>
          <w:bCs/>
          <w:sz w:val="22"/>
          <w:szCs w:val="22"/>
        </w:rPr>
        <w:t>spirálszerű ismétlésének</w:t>
      </w:r>
      <w:r w:rsidRPr="00FD4CBF">
        <w:rPr>
          <w:rFonts w:asciiTheme="minorHAnsi" w:hAnsiTheme="minorHAnsi" w:cstheme="minorHAnsi"/>
          <w:sz w:val="22"/>
          <w:szCs w:val="22"/>
        </w:rPr>
        <w:t xml:space="preserve"> fontosságát, amelynek lényege, hogy a rendszer mindig tovább javítható, az ismétlések során pedig mindig egyre minőségibb szinten végezzük el a lépéseket. </w:t>
      </w:r>
    </w:p>
    <w:p w:rsidR="00930C91" w:rsidRPr="00FD4CBF" w:rsidRDefault="00930C91" w:rsidP="00FD4CBF">
      <w:pPr>
        <w:pStyle w:val="NormlWeb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FD4CBF">
        <w:rPr>
          <w:rFonts w:asciiTheme="minorHAnsi" w:hAnsiTheme="minorHAnsi" w:cstheme="minorHAnsi"/>
          <w:b/>
          <w:bCs/>
          <w:sz w:val="22"/>
          <w:szCs w:val="22"/>
        </w:rPr>
        <w:t>Plan</w:t>
      </w:r>
      <w:proofErr w:type="spellEnd"/>
      <w:r w:rsidRPr="00FD4CBF">
        <w:rPr>
          <w:rFonts w:asciiTheme="minorHAnsi" w:hAnsiTheme="minorHAnsi" w:cstheme="minorHAnsi"/>
          <w:b/>
          <w:bCs/>
          <w:sz w:val="22"/>
          <w:szCs w:val="22"/>
        </w:rPr>
        <w:t xml:space="preserve"> (tervezés): </w:t>
      </w:r>
      <w:r w:rsidRPr="00FD4CBF">
        <w:rPr>
          <w:rFonts w:asciiTheme="minorHAnsi" w:hAnsiTheme="minorHAnsi" w:cstheme="minorHAnsi"/>
          <w:sz w:val="22"/>
          <w:szCs w:val="22"/>
        </w:rPr>
        <w:t>azoknak a céloknak és folyamatoknak a megállapítása, amelyek a vevői követelményeknek és a szervezet politikájának megfelelő eredmények eléréséhez szükségesek.</w:t>
      </w:r>
    </w:p>
    <w:p w:rsidR="00930C91" w:rsidRPr="00FD4CBF" w:rsidRDefault="00930C91" w:rsidP="00FD4CBF">
      <w:pPr>
        <w:pStyle w:val="NormlWeb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FD4CBF">
        <w:rPr>
          <w:rFonts w:asciiTheme="minorHAnsi" w:hAnsiTheme="minorHAnsi" w:cstheme="minorHAnsi"/>
          <w:b/>
          <w:bCs/>
          <w:sz w:val="22"/>
          <w:szCs w:val="22"/>
        </w:rPr>
        <w:t>Do</w:t>
      </w:r>
      <w:proofErr w:type="spellEnd"/>
      <w:r w:rsidRPr="00FD4CBF">
        <w:rPr>
          <w:rFonts w:asciiTheme="minorHAnsi" w:hAnsiTheme="minorHAnsi" w:cstheme="minorHAnsi"/>
          <w:b/>
          <w:bCs/>
          <w:sz w:val="22"/>
          <w:szCs w:val="22"/>
        </w:rPr>
        <w:t xml:space="preserve"> (cselekvés):</w:t>
      </w:r>
      <w:r w:rsidRPr="00FD4CBF">
        <w:rPr>
          <w:rFonts w:asciiTheme="minorHAnsi" w:hAnsiTheme="minorHAnsi" w:cstheme="minorHAnsi"/>
          <w:sz w:val="22"/>
          <w:szCs w:val="22"/>
        </w:rPr>
        <w:t xml:space="preserve"> a terv végrehajtását, a folyamatok elindítását, a termék elkészítését jelenti. Fontos eleme az adatok összegyűjtése is, amelyek az “ellenőrzés” és “beavatkozás” lépésekben történő elemzési és ábrázolási feladatokhoz szükségesek. </w:t>
      </w:r>
    </w:p>
    <w:p w:rsidR="00930C91" w:rsidRPr="00FD4CBF" w:rsidRDefault="00930C91" w:rsidP="00FD4CBF">
      <w:pPr>
        <w:pStyle w:val="NormlWeb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FD4CBF">
        <w:rPr>
          <w:rFonts w:asciiTheme="minorHAnsi" w:hAnsiTheme="minorHAnsi" w:cstheme="minorHAnsi"/>
          <w:b/>
          <w:bCs/>
          <w:sz w:val="22"/>
          <w:szCs w:val="22"/>
        </w:rPr>
        <w:t>Check</w:t>
      </w:r>
      <w:proofErr w:type="spellEnd"/>
      <w:r w:rsidRPr="00FD4CBF">
        <w:rPr>
          <w:rFonts w:asciiTheme="minorHAnsi" w:hAnsiTheme="minorHAnsi" w:cstheme="minorHAnsi"/>
          <w:b/>
          <w:bCs/>
          <w:sz w:val="22"/>
          <w:szCs w:val="22"/>
        </w:rPr>
        <w:t xml:space="preserve"> (ellenőrzés):</w:t>
      </w:r>
      <w:r w:rsidRPr="00FD4CBF">
        <w:rPr>
          <w:rFonts w:asciiTheme="minorHAnsi" w:hAnsiTheme="minorHAnsi" w:cstheme="minorHAnsi"/>
          <w:sz w:val="22"/>
          <w:szCs w:val="22"/>
        </w:rPr>
        <w:t xml:space="preserve"> a folyamatok és a termékek figyelemmel kísérése és összehasonlítása a politikával, a célokkal és a termékre vonatkozó követelményekkel, valamint az eredmények bemutatása.</w:t>
      </w:r>
    </w:p>
    <w:p w:rsidR="00930C91" w:rsidRPr="00FD4CBF" w:rsidRDefault="00930C91" w:rsidP="00FD4CBF">
      <w:pPr>
        <w:pStyle w:val="NormlWeb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FD4CBF">
        <w:rPr>
          <w:rFonts w:asciiTheme="minorHAnsi" w:hAnsiTheme="minorHAnsi" w:cstheme="minorHAnsi"/>
          <w:b/>
          <w:bCs/>
          <w:sz w:val="22"/>
          <w:szCs w:val="22"/>
        </w:rPr>
        <w:t>Act</w:t>
      </w:r>
      <w:proofErr w:type="spellEnd"/>
      <w:r w:rsidRPr="00FD4CBF">
        <w:rPr>
          <w:rFonts w:asciiTheme="minorHAnsi" w:hAnsiTheme="minorHAnsi" w:cstheme="minorHAnsi"/>
          <w:b/>
          <w:bCs/>
          <w:sz w:val="22"/>
          <w:szCs w:val="22"/>
        </w:rPr>
        <w:t xml:space="preserve"> (intézkedés):</w:t>
      </w:r>
      <w:r w:rsidRPr="00FD4CBF">
        <w:rPr>
          <w:rFonts w:asciiTheme="minorHAnsi" w:hAnsiTheme="minorHAnsi" w:cstheme="minorHAnsi"/>
          <w:sz w:val="22"/>
          <w:szCs w:val="22"/>
        </w:rPr>
        <w:t xml:space="preserve"> intézkedések megtétele a folyamat működésének folyamatos fejlesztésére. Néhány szakértő újabban az “</w:t>
      </w:r>
      <w:proofErr w:type="spellStart"/>
      <w:r w:rsidRPr="00FD4CBF">
        <w:rPr>
          <w:rFonts w:asciiTheme="minorHAnsi" w:hAnsiTheme="minorHAnsi" w:cstheme="minorHAnsi"/>
          <w:sz w:val="22"/>
          <w:szCs w:val="22"/>
        </w:rPr>
        <w:t>Adjust</w:t>
      </w:r>
      <w:proofErr w:type="spellEnd"/>
      <w:r w:rsidRPr="00FD4CBF">
        <w:rPr>
          <w:rFonts w:asciiTheme="minorHAnsi" w:hAnsiTheme="minorHAnsi" w:cstheme="minorHAnsi"/>
          <w:sz w:val="22"/>
          <w:szCs w:val="22"/>
        </w:rPr>
        <w:t>” vagyis “Igazítás” szót használja a negyedik lépésre.</w:t>
      </w:r>
    </w:p>
    <w:p w:rsidR="00930C91" w:rsidRPr="00FD4CBF" w:rsidRDefault="00930C91" w:rsidP="00FD4CBF">
      <w:pPr>
        <w:pStyle w:val="NormlWeb"/>
        <w:jc w:val="both"/>
        <w:rPr>
          <w:rFonts w:asciiTheme="minorHAnsi" w:hAnsiTheme="minorHAnsi" w:cstheme="minorHAnsi"/>
          <w:sz w:val="22"/>
          <w:szCs w:val="22"/>
        </w:rPr>
      </w:pPr>
    </w:p>
    <w:p w:rsidR="00930C91" w:rsidRPr="00FD4CBF" w:rsidRDefault="00930C91" w:rsidP="00FD4CBF">
      <w:pPr>
        <w:pStyle w:val="NormlWeb"/>
        <w:jc w:val="both"/>
        <w:rPr>
          <w:rFonts w:asciiTheme="minorHAnsi" w:hAnsiTheme="minorHAnsi" w:cstheme="minorHAnsi"/>
          <w:sz w:val="22"/>
          <w:szCs w:val="22"/>
        </w:rPr>
      </w:pPr>
    </w:p>
    <w:p w:rsidR="00F934BD" w:rsidRPr="00FD4CBF" w:rsidRDefault="00930C91" w:rsidP="00FD4CBF">
      <w:pPr>
        <w:pStyle w:val="NormlWeb"/>
        <w:jc w:val="both"/>
        <w:rPr>
          <w:rFonts w:asciiTheme="minorHAnsi" w:hAnsiTheme="minorHAnsi" w:cstheme="minorHAnsi"/>
          <w:sz w:val="22"/>
          <w:szCs w:val="22"/>
        </w:rPr>
      </w:pPr>
      <w:r w:rsidRPr="00FD4CBF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5162550" cy="2684526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.PDCA_ciklus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133" cy="270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4BD" w:rsidRPr="00FD4C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84179"/>
    <w:multiLevelType w:val="hybridMultilevel"/>
    <w:tmpl w:val="18FA9B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F5B5C"/>
    <w:multiLevelType w:val="hybridMultilevel"/>
    <w:tmpl w:val="2BFCCB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7172D"/>
    <w:multiLevelType w:val="hybridMultilevel"/>
    <w:tmpl w:val="84FEAA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A7059D"/>
    <w:multiLevelType w:val="multilevel"/>
    <w:tmpl w:val="19901E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87674CE"/>
    <w:multiLevelType w:val="hybridMultilevel"/>
    <w:tmpl w:val="951867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0685E"/>
    <w:multiLevelType w:val="hybridMultilevel"/>
    <w:tmpl w:val="3E0013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EE52F8"/>
    <w:multiLevelType w:val="multilevel"/>
    <w:tmpl w:val="896693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D7A8E"/>
    <w:rsid w:val="000D6AF2"/>
    <w:rsid w:val="00217D16"/>
    <w:rsid w:val="002252F9"/>
    <w:rsid w:val="004369F8"/>
    <w:rsid w:val="004D622F"/>
    <w:rsid w:val="00552976"/>
    <w:rsid w:val="0069156E"/>
    <w:rsid w:val="007A573F"/>
    <w:rsid w:val="009205E6"/>
    <w:rsid w:val="00930C91"/>
    <w:rsid w:val="009B288F"/>
    <w:rsid w:val="00A6058F"/>
    <w:rsid w:val="00C649B5"/>
    <w:rsid w:val="00CD3AD5"/>
    <w:rsid w:val="00D7384B"/>
    <w:rsid w:val="00DB6B38"/>
    <w:rsid w:val="00E03EBB"/>
    <w:rsid w:val="00EB2EEC"/>
    <w:rsid w:val="00ED7A8E"/>
    <w:rsid w:val="00F934BD"/>
    <w:rsid w:val="00FD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CEBA7A-1F33-47AA-A244-EAB3795F6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DB6B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DB6B3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lWeb">
    <w:name w:val="Normal (Web)"/>
    <w:basedOn w:val="Norml"/>
    <w:uiPriority w:val="99"/>
    <w:unhideWhenUsed/>
    <w:rsid w:val="00DB6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Kiemels2">
    <w:name w:val="Strong"/>
    <w:basedOn w:val="Bekezdsalapbettpusa"/>
    <w:uiPriority w:val="22"/>
    <w:qFormat/>
    <w:rsid w:val="00DB6B38"/>
    <w:rPr>
      <w:b/>
      <w:bCs/>
    </w:rPr>
  </w:style>
  <w:style w:type="character" w:styleId="Hiperhivatkozs">
    <w:name w:val="Hyperlink"/>
    <w:basedOn w:val="Bekezdsalapbettpusa"/>
    <w:uiPriority w:val="99"/>
    <w:semiHidden/>
    <w:unhideWhenUsed/>
    <w:rsid w:val="00DB6B38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C649B5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u.wikipedia.org/wiki/W._Edwards_Dem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1457</Words>
  <Characters>10054</Characters>
  <Application>Microsoft Office Word</Application>
  <DocSecurity>0</DocSecurity>
  <Lines>83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Windows-felhasználó</cp:lastModifiedBy>
  <cp:revision>14</cp:revision>
  <dcterms:created xsi:type="dcterms:W3CDTF">2019-09-30T06:16:00Z</dcterms:created>
  <dcterms:modified xsi:type="dcterms:W3CDTF">2019-11-27T13:46:00Z</dcterms:modified>
</cp:coreProperties>
</file>