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C2 = '02-Kachelofen'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9/12/2024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5,00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18,49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9,25 kg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Avec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┌───────────────────────────────────────────────┬─────┬────────────────────────────────┐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│     │ Foyer traditionnel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│     │ poêle utilisant du bois-bûches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│ h11 │ 44,1 cm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│ h12 │ 42,1 cm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│ h13 │ 75,0 cm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perte de charge de la porte (ζ)               │ h66 │ 0,30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section cumulée des entrées d'air de la porte │ h67 │ 250,0 cm²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│ h71 │ 0,0 cm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│ h72 │ 0,0 cm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└───────────────────────────────────────────────┴─────┴────────────────────────────────┘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┌───────────────────────────────────────┬────────────┬─────────────────────┬────┬─────────┐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│ details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18,49 kg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9,25 kg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0 cm²  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42,1 cm x 44,1 cm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75,00 cm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79,6 %              │ OK │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└───────────────────────────────────────┴────────────┴─────────────────────┴────┴─────────┘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┬──────────┬─────────────────────┬──────────┬────────┬────┬─────────────┬─────────┬─────────────┬────────┬──────────┬─────────────┬──────────┬────────┬──────────┬──────┬─────────┬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│ length   │ geom                │ h        │ α      │ // │ R th.       │ air gap │ amb.        │ t amb. │ t        │ ρ           │ v        │ ζ      │ pu       │ kf   │ pRs     │ pRg     │ pH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-  │ -                    │ -        │ -                   │ -        │ -      │ -  │ -           │ -       │ -           │ -      │ 0,0 °C   │ -           │ -        │ -      │ 4,00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│             │        │          │             │          │        │          │      │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porte                │ -        │ ◯ 17,8 cm           │ -        │ -      │ 1  │ -           │ -       │ poêle       │ -      │ 0,0 °C   │ 1,185 kg/m³ │ 2,07 m/s │ 0,30   │ 0,76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0,000 m  │                     │ 0,000 m  │        │    │             │         │             │        │          │             │          │ 0,30   │ 0,76 Pa  │  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│             │        │          │             │          │        │          │      │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│ 0,750 m  │ ▭ 42,1 cm x 44,1 cm │ 0,750 m  │ -      │ 1  │ -           │ -       │ poêle       │ -      │ 700,0 °C │ 0,330 kg/m³ │ 1,06 m/s │ -      │ -        │ 2 mm │ 0,01 Pa │ -       │ 6,29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0,750 m  │                     │ 0,750 m  │        │    │             │         │             │        │          │             │          │ 0,00   │ -        │      │ 0,01 Pa │ -       │ 6,29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│             │        │          │             │          │        │          │      │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Car. 1               │ 0,317 m  │ ▭ 23,0 cm x 25,1 cm │ -        │ -      │ 1  │ -           │ -       │ poêle       │ -      │ 538,9 °C │ 0,395 kg/m³ │ 2,84 m/s │ -      │ -        │ 3 mm │ 0,09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90° 1-2       │ -        │ ▭ 23,0 cm x 25,1 cm │ -        │ 90,0 ° │ 1  │ -           │ -       │ poêle       │ -      │ 528,0 °C │ 0,400 kg/m³ │ 2,80 m/s │ 1,20   │ 1,99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sect° geom change    │ -        │ ▭ 24,1 cm x 23,5 cm │ -        │ -      │ 1  │ -           │ -       │ poêle       │ -      │ 528,0 °C │ 0,400 kg/m³ │ 2,86 m/s │ 0,03   │ 0,05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3  │ Car. 2               │ 0,815 m  │ ▭ 25,1 cm x 22,0 cm │ -0,815 m │ -      │ 1  │ -           │ -       │ poêle       │ -      │ 501,0 °C │ 0,414 kg/m³ │ 2,83 m/s │ -      │ -        │ 3 mm │ 0,24 Pa │ -       │ -6,16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4  │ virage 90° 2-3       │ -        │ ▭ 25,1 cm x 22,0 cm │ -        │ 90,0 ° │ 1  │ -           │ -       │ poêle       │ -      │ 475,4 °C │ 0,429 kg/m³ │ 2,74 m/s │ 1,20   │ 2,37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5  │ sect° geom change    │ -        │ ▭ 24,6 cm x 21,0 cm │ -        │ -      │ 1  │ -           │ -       │ poêle       │ -      │ 475,4 °C │ 0,429 kg/m³ │ 2,93 m/s │ 0,10   │ 0,19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6  │ Car. 3               │ 1,792 m  │ ▭ 24,0 cm x 20,0 cm │ -        │ -      │ 1  │ -           │ -       │ poêle       │ -      │ 423,7 °C │ 0,460 kg/m³ │ 2,93 m/s │ -      │ -        │ 3 mm │ 0,69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7  │ virage 90° 3-4       │ -        │ ▭ 24,0 cm x 20,0 cm │ -        │ 90,0 ° │ 1  │ -           │ -       │ poêle       │ -      │ 377,5 °C │ 0,493 kg/m³ │ 2,73 m/s │ 1,20   │ 2,19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8  │ Car. 4               │ 0,220 m  │ ▭ 24,0 cm x 20,0 cm │ -        │ -      │ 1  │ -           │ -       │ poêle       │ -      │ 372,2 °C │ 0,497 kg/m³ │ 2,71 m/s │ -      │ -        │ 3 mm │ 0,08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9  │ virage 90° 4-5       │ -        │ ▭ 24,0 cm x 20,0 cm │ -        │ 90,0 ° │ 1  │ -           │ -       │ poêle       │ -      │ 367,0 °C │ 0,501 kg/m³ │ 2,69 m/s │ 0,44   │ 0,80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10 │ Car. 5               │ 0,080 m  │ ▭ 24,0 cm x 20,0 cm │ -        │ -      │ 1  │ -           │ -       │ poêle       │ -      │ 365,1 °C │ 0,503 kg/m³ │ 2,68 m/s │ -      │ -        │ 3 mm │ 0,03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11 │ virage 90° 5-6       │ -        │ ▭ 24,0 cm x 20,0 cm │ -        │ 90,0 ° │ 1  │ -           │ -       │ poêle       │ -      │ 363,2 °C │ 0,504 kg/m³ │ 2,67 m/s │ 0,44   │ 0,79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12 │ Car. 6               │ 0,220 m  │ ▭ 24,0 cm x 20,0 cm │ -        │ -      │ 1  │ -           │ -       │ poêle       │ -      │ 358,1 °C │ 0,508 kg/m³ │ 2,65 m/s │ -      │ -        │ 3 mm │ 0,08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13 │ virage 90° 6-7       │ -        │ ▭ 24,0 cm x 20,0 cm │ -        │ 90,0 ° │ 1  │ -           │ -       │ poêle       │ -      │ 353,1 °C │ 0,512 kg/m³ │ 2,63 m/s │ 1,20   │ 2,21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14 │ sect° geom change    │ -        │ ▭ 24,0 cm x 19,5 cm │ -        │ -      │ 1  │ -           │ -       │ poêle       │ -      │ 353,1 °C │ 0,512 kg/m³ │ 2,70 m/s │ 0,04   │ 0,07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15 │ Car. 7               │ 1,900 m  │ ▭ 24,0 cm x 19,0 cm │ -        │ -      │ 1  │ -           │ -       │ poêle       │ -      │ 312,5 °C │ 0,548 kg/m³ │ 2,59 m/s │ -      │ -        │ 3 mm │ 0,70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16 │ virage 20°           │ -        │ ▭ 24,0 cm x 19,0 cm │ -        │ 20,0 ° │ 1  │ -           │ -       │ poêle       │ -      │ 276,5 °C │ 0,584 kg/m³ │ 2,43 m/s │ 0,15   │ 0,26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17 │ Car. 8               │ 0,300 m  │ ▭ 24,0 cm x 19,0 cm │ -        │ -      │ 1  │ -           │ -       │ poêle       │ -      │ 271,2 °C │ 0,589 kg/m³ │ 2,41 m/s │ -      │ -        │ 3 mm │ 0,10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18 │ virage 70°           │ -        │ ▭ 24,0 cm x 19,0 cm │ -        │ 70,0 ° │ 1  │ -           │ -       │ poêle       │ -      │ 266,0 °C │ 0,595 kg/m³ │ 2,39 m/s │ 0,93   │ 1,28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19 │ sect° geom change    │ -        │ ▭ 24,0 cm x 20,0 cm │ -        │ -      │ 1  │ -           │ -       │ poêle       │ -      │ 266,0 °C │ 0,595 kg/m³ │ 2,27 m/s │ 0,05   │ 0,07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20 │ Car. 9               │ 0,337 m  │ ▭ 24,0 cm x 21,0 cm │ -        │ -      │ 1  │ -           │ -       │ poêle       │ -      │ 260,3 °C │ 0,601 kg/m³ │ 2,14 m/s │ -      │ -        │ 3 mm │ 0,09 Pa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21 │ virage 90° 9-10      │ -        │ ▭ 24,0 cm x 21,0 cm │ -        │ 90,0 ° │ 1  │ -           │ -       │ poêle       │ -      │ 254,8 °C │ 0,608 kg/m³ │ 2,11 m/s │ 1,20   │ 1,88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22 │ sect° geom change    │ -        │ ▭ 22,5 cm x 21,5 cm │ -        │ -      │ 1  │ -           │ -       │ poêle       │ -      │ 254,8 °C │ 0,608 kg/m³ │ 2,20 m/s │ 0,06   │ 0,10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23 │ Car. 10              │ 0,980 m  │ ▭ 21,0 cm x 22,0 cm │ 0,980 m  │ -      │ 1  │ -           │ -       │ poêle       │ -      │ 239,2 °C │ 0,626 kg/m³ │ 2,24 m/s │ -      │ -        │ 3 mm │ 0,30 Pa │ -       │ 5,37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6,961 m  │                     │ 0,165 m  │        │    │             │         │             │        │          │             │          │ 8,24   │ 14,24 Pa │      │ 2,39 Pa │ -       │ -0,79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│             │        │          │             │          │        │          │      │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Car. 11              │ 0,600 m  │ ◯ 20,0 cm           │ 0,600 m  │ -      │ 1  │ 0,000 m²K/W │ -       │ chauff.     │ 0,0 °C │ 221,3 °C │ 0,649 kg/m³ │ 3,17 m/s │ -      │ -        │ 1 mm │ 0,30 Pa │ -       │ 3,16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1  │ virage 45° 11-12     │ -        │ ◯ 20,0 cm           │ -        │ 45,0 ° │ 1  │ -           │ -       │ -           │ -      │ 218,4 °C │ 0,653 kg/m³ │ 3,16 m/s │ 0,40   │ 1,30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2  │ Car. 12              │ 0,500 m  │ ◯ 20,0 cm           │ 0,354 m  │ -      │ 1  │ 0,000 m²K/W │ -       │ chauff.     │ 0,0 °C │ 215,7 °C │ 0,656 kg/m³ │ 3,14 m/s │ -      │ -        │ 1 mm │ 0,25 Pa │ -       │ 1,83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3  │ virage 45° 12-13     │ -        │ ◯ 20,0 cm           │ -        │ 45,0 ° │ 1  │ -           │ -       │ -           │ -      │ 213,3 °C │ 0,659 kg/m³ │ 3,12 m/s │ 0,40   │ 1,29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4  │ Car. 13              │ 0,600 m  │ ◯ 20,0 cm           │ 0,600 m  │ -      │ 1  │ 0,000 m²K/W │ -       │ chauff.     │ 0,0 °C │ 210,2 °C │ 0,664 kg/m³ │ 3,10 m/s │ -      │ -        │ 1 mm │ 0,29 Pa │ -       │ 3,07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1,700 m  │                     │ 1,554 m  │        │    │             │         │             │        │          │             │          │ 0,80   │ 2,59 Pa  │      │ 0,83 Pa │ -       │ 8,06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│             │        │          │             │          │        │          │      │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chauff.              │ 1,200 m  │ ◯ 20,0 cm           │ 1,200 m  │ -      │ 1  │ 0,440 m²K/W │ -       │ chauff.     │ 0,0 °C │ 205,7 °C │ 0,670 kg/m³ │ 3,07 m/s │ -      │ -        │ 0 mm │ 0,32 Pa │ -       │ 6,06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non-chauff           │ 0,500 m  │ ◯ 20,0 cm           │ 0,500 m  │ -      │ 1  │ 0,440 m²K/W │ -       │ non chauff. │ 0,0 °C │ 203,2 °C │ 0,673 kg/m³ │ 3,06 m/s │ -      │ -        │ 0 mm │ 0,13 Pa │ -       │ 2,51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ext.                 │ 1,500 m  │ ◯ 20,0 cm           │ 1,500 m  │ -      │ 1  │ 0,440 m²K/W │ -       │ ext.        │ 0,0 °C │ 200,1 °C │ 0,678 kg/m³ │ 3,04 m/s │ -      │ -        │ 0 mm │ 0,39 Pa │ -       │ 7,46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3  │ element terminal     │ -        │ ◯ 20,0 cm           │ -        │ -      │ 1  │ -           │ -       │ -           │ -      │ 197,8 °C │ 0,681 kg/m³ │ 3,02 m/s │ 1,00   │ 3,11 Pa  │ -    │ -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3,200 m  │                     │ 3,200 m  │        │    │             │         │             │        │          │             │          │ 1,00   │ 3,11 Pa  │      │ 0,84 Pa │ -       │ 16,03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│             │        │          │             │          │        │          │      │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┼─────────────┼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│ 12,611 m │                     │ 5,669 m  │        │    │             │         │             │        │          │             │          │ 10,34  │ 24,70 Pa │      │ 4,07 Pa │ 0,00 Pa │ 29,59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┴──────────┴─────────────────────┴──────────┴────────┴────┴─────────────┴─────────┴─────────────┴────────┴──────────┴─────────────┴──────────┴────────┴──────────┴──────┴─────────┴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28,77 Pa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29,59 Pa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0,82 Pa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1,44 Pa) │ 0,82 Pa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224,6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197,8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163,8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163,8 °C │ OK (&gt;= 45°C)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standing standard burning chamber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79,6 %         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69,6 %                                                               │ &gt;= 65,0 %      │ n.a.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1137 mg/Nm³                                                             │ &lt;= 1500 mg/Nm³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26 mg/Nm³                                                               │ &lt;= 40 mg/Nm³ 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87 mg/Nm³                                                               │ &lt;= 120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113 mg/Nm³                                                              │ &lt;= 200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113 mg/Nm³                                                              │ &lt;= 150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224,6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11,9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64,7 g/s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ou désignation                             │        │ Foyer traditionnel + EN 15544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  │        │ poêle utilisant du bois-bûches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79,6 %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47,76 kW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23,88 kW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224,6 °C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149,7 °C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64,7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32,4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61,2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30,6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361,47 m³/h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153,54 m³/h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185,97 m³/h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92,98 m³/h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négative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                               │ PW     │ 11,89 Pa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requis                                │ PWmax  │ 13,33 Pa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700 m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NOMINALE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40,2 °C 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40,2 °C 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197,8 °C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163,8 °C │ OK (&gt;= 40,2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123,7 °C │ OK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┬────────────────────────┬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             │ sous pression négative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                   │ NOMINALE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min │ 4,00 Pa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max │ 4,00 Pa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             │ 12,08 Pa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             │ 11,25 Pa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             │ 12,14 Pa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             │ 12,68 Pa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             │ 0,82 Pa              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             │ 8,08 Pa              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             │ 0,54 Pa              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┴────────────────────────┴────┘</w:t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LibreOffice_project/48a6bac9e7e268aeb4c3483fcf825c94556d9f92</Application>
  <AppVersion>15.0000</AppVersion>
  <Pages>5</Pages>
  <Words>4054</Words>
  <Characters>37186</Characters>
  <CharactersWithSpaces>53194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2024-12-08T19:59:53Z</dcterms:modified>
  <cp:revision>1</cp:revision>
  <dc:subject/>
  <dc:title/>
</cp:coreProperties>
</file>