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790879" w14:textId="77777777" w:rsidR="00A67215" w:rsidRDefault="00EB4019">
      <w:pPr>
        <w:widowControl w:val="0"/>
        <w:pBdr>
          <w:top w:val="nil"/>
          <w:left w:val="nil"/>
          <w:bottom w:val="nil"/>
          <w:right w:val="nil"/>
          <w:between w:val="nil"/>
        </w:pBdr>
        <w:spacing w:line="276" w:lineRule="auto"/>
        <w:ind w:left="0" w:hanging="2"/>
        <w:rPr>
          <w:rFonts w:hint="eastAsia"/>
        </w:rPr>
      </w:pPr>
      <w:r>
        <w:rPr>
          <w:rFonts w:hint="eastAsia"/>
        </w:rPr>
        <w:pict w14:anchorId="6E0DEB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0pt;height:50pt;z-index:251658240;visibility:hidden">
            <v:path o:extrusionok="t"/>
            <o:lock v:ext="edit" selection="t"/>
          </v:shape>
        </w:pict>
      </w:r>
    </w:p>
    <w:p w14:paraId="4D46EC1D" w14:textId="77777777" w:rsidR="00A67215" w:rsidRDefault="00A67215">
      <w:pPr>
        <w:pBdr>
          <w:top w:val="nil"/>
          <w:left w:val="nil"/>
          <w:bottom w:val="nil"/>
          <w:right w:val="nil"/>
          <w:between w:val="nil"/>
        </w:pBdr>
        <w:spacing w:line="240" w:lineRule="auto"/>
        <w:ind w:left="3" w:hanging="5"/>
        <w:rPr>
          <w:rFonts w:ascii="Times New Roman" w:eastAsia="Times New Roman" w:hAnsi="Times New Roman" w:cs="Times New Roman"/>
          <w:color w:val="000000"/>
          <w:sz w:val="46"/>
          <w:szCs w:val="46"/>
        </w:rPr>
      </w:pPr>
      <w:bookmarkStart w:id="0" w:name="_heading=h.gjdgxs" w:colFirst="0" w:colLast="0"/>
      <w:bookmarkEnd w:id="0"/>
    </w:p>
    <w:p w14:paraId="34DCEC6D" w14:textId="77777777" w:rsidR="00A67215" w:rsidRDefault="00A67215">
      <w:pPr>
        <w:pBdr>
          <w:top w:val="nil"/>
          <w:left w:val="nil"/>
          <w:bottom w:val="nil"/>
          <w:right w:val="nil"/>
          <w:between w:val="nil"/>
        </w:pBdr>
        <w:spacing w:line="240" w:lineRule="auto"/>
        <w:ind w:left="2" w:hanging="4"/>
        <w:jc w:val="center"/>
        <w:rPr>
          <w:rFonts w:ascii="Times New Roman" w:eastAsia="Times New Roman" w:hAnsi="Times New Roman" w:cs="Times New Roman"/>
          <w:color w:val="000000"/>
          <w:sz w:val="44"/>
          <w:szCs w:val="44"/>
        </w:rPr>
      </w:pPr>
    </w:p>
    <w:p w14:paraId="1A66EDE9" w14:textId="77777777" w:rsidR="00A67215" w:rsidRDefault="00FE5720">
      <w:pPr>
        <w:ind w:left="3" w:hanging="5"/>
        <w:jc w:val="center"/>
        <w:rPr>
          <w:rFonts w:ascii="Times New Roman" w:eastAsia="Times New Roman" w:hAnsi="Times New Roman" w:cs="Times New Roman"/>
          <w:sz w:val="48"/>
          <w:szCs w:val="48"/>
        </w:rPr>
      </w:pPr>
      <w:bookmarkStart w:id="1" w:name="_GoBack"/>
      <w:bookmarkEnd w:id="1"/>
      <w:r>
        <w:rPr>
          <w:rFonts w:ascii="Times New Roman" w:eastAsia="Times New Roman" w:hAnsi="Times New Roman" w:cs="Times New Roman"/>
          <w:noProof/>
          <w:sz w:val="48"/>
          <w:szCs w:val="48"/>
          <w:lang w:val="en-IN" w:eastAsia="en-IN"/>
        </w:rPr>
        <w:drawing>
          <wp:inline distT="0" distB="0" distL="114300" distR="114300" wp14:anchorId="2719D2AF" wp14:editId="24B44464">
            <wp:extent cx="1818005" cy="772795"/>
            <wp:effectExtent l="0" t="0" r="0" b="0"/>
            <wp:docPr id="1028" name="image2.png"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Shape, arrow&#10;&#10;Description automatically generated"/>
                    <pic:cNvPicPr preferRelativeResize="0"/>
                  </pic:nvPicPr>
                  <pic:blipFill>
                    <a:blip r:embed="rId8"/>
                    <a:srcRect/>
                    <a:stretch>
                      <a:fillRect/>
                    </a:stretch>
                  </pic:blipFill>
                  <pic:spPr>
                    <a:xfrm>
                      <a:off x="0" y="0"/>
                      <a:ext cx="1818005" cy="772795"/>
                    </a:xfrm>
                    <a:prstGeom prst="rect">
                      <a:avLst/>
                    </a:prstGeom>
                    <a:ln/>
                  </pic:spPr>
                </pic:pic>
              </a:graphicData>
            </a:graphic>
          </wp:inline>
        </w:drawing>
      </w:r>
    </w:p>
    <w:p w14:paraId="79C1D517" w14:textId="77777777" w:rsidR="00A67215" w:rsidRDefault="00FE5720">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Technical Coding Research Innovation, Navi Mumbai, </w:t>
      </w:r>
    </w:p>
    <w:p w14:paraId="1C18BE35" w14:textId="77777777" w:rsidR="00A67215" w:rsidRDefault="00FE5720">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Maharashtra, India-410206</w:t>
      </w:r>
    </w:p>
    <w:p w14:paraId="7C45ABA0" w14:textId="77777777" w:rsidR="00A67215" w:rsidRDefault="00A67215">
      <w:pPr>
        <w:ind w:left="3" w:hanging="5"/>
        <w:jc w:val="center"/>
        <w:rPr>
          <w:rFonts w:ascii="Times New Roman" w:eastAsia="Times New Roman" w:hAnsi="Times New Roman" w:cs="Times New Roman"/>
          <w:sz w:val="48"/>
          <w:szCs w:val="48"/>
        </w:rPr>
      </w:pPr>
    </w:p>
    <w:p w14:paraId="17D6180E" w14:textId="6C24CCA6" w:rsidR="00A67215" w:rsidRPr="0067796B" w:rsidRDefault="0067796B" w:rsidP="0067796B">
      <w:pPr>
        <w:pStyle w:val="Heading1"/>
        <w:shd w:val="clear" w:color="auto" w:fill="FFFFFF"/>
        <w:spacing w:after="240"/>
        <w:ind w:left="3" w:hanging="5"/>
        <w:rPr>
          <w:rFonts w:ascii="Segoe UI" w:eastAsia="Times New Roman" w:hAnsi="Segoe UI" w:cs="Segoe UI"/>
          <w:color w:val="24292F"/>
          <w:position w:val="0"/>
          <w:sz w:val="44"/>
          <w:szCs w:val="44"/>
          <w:lang w:val="en-IN" w:eastAsia="en-IN"/>
        </w:rPr>
      </w:pPr>
      <w:r>
        <w:rPr>
          <w:rFonts w:ascii="Times New Roman" w:eastAsia="Times New Roman" w:hAnsi="Times New Roman" w:cs="Times New Roman"/>
          <w:sz w:val="48"/>
          <w:szCs w:val="48"/>
        </w:rPr>
        <w:t xml:space="preserve">                </w:t>
      </w:r>
      <w:r w:rsidRPr="0067796B">
        <w:rPr>
          <w:rFonts w:ascii="Times New Roman" w:eastAsia="Times New Roman" w:hAnsi="Times New Roman" w:cs="Times New Roman"/>
          <w:sz w:val="44"/>
          <w:szCs w:val="44"/>
        </w:rPr>
        <w:t>(</w:t>
      </w:r>
      <w:proofErr w:type="spellStart"/>
      <w:r w:rsidRPr="0067796B">
        <w:rPr>
          <w:rFonts w:ascii="Segoe UI" w:hAnsi="Segoe UI" w:cs="Segoe UI"/>
          <w:color w:val="24292F"/>
          <w:sz w:val="44"/>
          <w:szCs w:val="44"/>
        </w:rPr>
        <w:t>HR_Employee_Attrition_Analysis</w:t>
      </w:r>
      <w:proofErr w:type="spellEnd"/>
      <w:r w:rsidR="00FE5720" w:rsidRPr="0067796B">
        <w:rPr>
          <w:rFonts w:ascii="Times New Roman" w:eastAsia="Times New Roman" w:hAnsi="Times New Roman" w:cs="Times New Roman"/>
          <w:sz w:val="44"/>
          <w:szCs w:val="44"/>
        </w:rPr>
        <w:t>)</w:t>
      </w:r>
    </w:p>
    <w:p w14:paraId="0B659F8A" w14:textId="77777777" w:rsidR="00A67215" w:rsidRDefault="00A67215">
      <w:pPr>
        <w:ind w:left="3" w:hanging="5"/>
        <w:jc w:val="center"/>
        <w:rPr>
          <w:rFonts w:ascii="Times New Roman" w:eastAsia="Times New Roman" w:hAnsi="Times New Roman" w:cs="Times New Roman"/>
          <w:sz w:val="48"/>
          <w:szCs w:val="48"/>
        </w:rPr>
      </w:pPr>
    </w:p>
    <w:p w14:paraId="54A62B6D" w14:textId="77777777" w:rsidR="00A67215" w:rsidRDefault="00FE5720">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Case-Study Submitted for the requirement of</w:t>
      </w:r>
    </w:p>
    <w:p w14:paraId="05DCDA94" w14:textId="77777777" w:rsidR="00A67215" w:rsidRDefault="00FE5720">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Technical Coding Research Innovation</w:t>
      </w:r>
    </w:p>
    <w:p w14:paraId="04BA1B6A" w14:textId="77777777" w:rsidR="00A67215" w:rsidRDefault="00A67215">
      <w:pPr>
        <w:ind w:left="1" w:hanging="3"/>
        <w:jc w:val="center"/>
        <w:rPr>
          <w:rFonts w:ascii="Times New Roman" w:eastAsia="Times New Roman" w:hAnsi="Times New Roman" w:cs="Times New Roman"/>
          <w:sz w:val="28"/>
          <w:szCs w:val="28"/>
        </w:rPr>
      </w:pPr>
    </w:p>
    <w:p w14:paraId="72BA5519" w14:textId="77777777" w:rsidR="00A67215" w:rsidRDefault="00FE5720">
      <w:pPr>
        <w:ind w:left="1" w:hanging="3"/>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For the Internship Project work done during </w:t>
      </w:r>
    </w:p>
    <w:p w14:paraId="715F84A2" w14:textId="4D34C2EA" w:rsidR="00A67215" w:rsidRPr="00A325F6" w:rsidRDefault="00A325F6">
      <w:pPr>
        <w:ind w:left="2" w:hanging="4"/>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DATA SCIENCE WITH MACHINE LEARNING AND PYTHON</w:t>
      </w:r>
      <w:r w:rsidR="00FE5720">
        <w:rPr>
          <w:rFonts w:ascii="Times New Roman" w:eastAsia="Times New Roman" w:hAnsi="Times New Roman" w:cs="Times New Roman"/>
          <w:b/>
          <w:sz w:val="36"/>
          <w:szCs w:val="36"/>
        </w:rPr>
        <w:t xml:space="preserve"> INTERNSHIP PROGRAM</w:t>
      </w:r>
    </w:p>
    <w:p w14:paraId="7870320F" w14:textId="77777777" w:rsidR="00A67215" w:rsidRDefault="00A67215">
      <w:pPr>
        <w:ind w:left="1" w:hanging="3"/>
        <w:jc w:val="center"/>
        <w:rPr>
          <w:rFonts w:ascii="Times New Roman" w:eastAsia="Times New Roman" w:hAnsi="Times New Roman" w:cs="Times New Roman"/>
          <w:sz w:val="28"/>
          <w:szCs w:val="28"/>
        </w:rPr>
      </w:pPr>
    </w:p>
    <w:p w14:paraId="033D695B" w14:textId="77777777" w:rsidR="00A67215" w:rsidRDefault="00FE5720">
      <w:pPr>
        <w:ind w:left="1" w:hanging="3"/>
        <w:jc w:val="center"/>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by</w:t>
      </w:r>
      <w:proofErr w:type="gramEnd"/>
      <w:r>
        <w:rPr>
          <w:rFonts w:ascii="Times New Roman" w:eastAsia="Times New Roman" w:hAnsi="Times New Roman" w:cs="Times New Roman"/>
          <w:sz w:val="28"/>
          <w:szCs w:val="28"/>
        </w:rPr>
        <w:t xml:space="preserve"> </w:t>
      </w:r>
    </w:p>
    <w:p w14:paraId="65FF7DEE" w14:textId="6EEB5FE3" w:rsidR="00A67215" w:rsidRDefault="0067796B">
      <w:pPr>
        <w:ind w:left="1" w:hanging="3"/>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AFRAJ ANIS MANSURI (TCRIB2R202</w:t>
      </w:r>
      <w:r w:rsidR="00FE5720">
        <w:rPr>
          <w:rFonts w:ascii="Times New Roman" w:eastAsia="Times New Roman" w:hAnsi="Times New Roman" w:cs="Times New Roman"/>
          <w:sz w:val="28"/>
          <w:szCs w:val="28"/>
          <w:u w:val="single"/>
        </w:rPr>
        <w:t>)</w:t>
      </w:r>
    </w:p>
    <w:p w14:paraId="158F044F" w14:textId="105C4E37" w:rsidR="00A67215" w:rsidRDefault="00A67215" w:rsidP="0067796B">
      <w:pPr>
        <w:ind w:left="1" w:hanging="3"/>
        <w:rPr>
          <w:rFonts w:ascii="Times New Roman" w:eastAsia="Times New Roman" w:hAnsi="Times New Roman" w:cs="Times New Roman"/>
          <w:sz w:val="28"/>
          <w:szCs w:val="28"/>
          <w:u w:val="single"/>
        </w:rPr>
      </w:pPr>
    </w:p>
    <w:p w14:paraId="2AA503F2" w14:textId="77777777" w:rsidR="00A67215" w:rsidRDefault="00A67215">
      <w:pPr>
        <w:ind w:left="1" w:hanging="3"/>
        <w:jc w:val="center"/>
        <w:rPr>
          <w:rFonts w:ascii="Times New Roman" w:eastAsia="Times New Roman" w:hAnsi="Times New Roman" w:cs="Times New Roman"/>
          <w:sz w:val="28"/>
          <w:szCs w:val="28"/>
          <w:u w:val="single"/>
        </w:rPr>
      </w:pPr>
    </w:p>
    <w:p w14:paraId="17952C10" w14:textId="77777777" w:rsidR="00A67215" w:rsidRDefault="00A67215">
      <w:pPr>
        <w:ind w:left="1" w:hanging="3"/>
        <w:jc w:val="center"/>
        <w:rPr>
          <w:rFonts w:ascii="Times New Roman" w:eastAsia="Times New Roman" w:hAnsi="Times New Roman" w:cs="Times New Roman"/>
          <w:sz w:val="28"/>
          <w:szCs w:val="28"/>
          <w:u w:val="single"/>
        </w:rPr>
      </w:pPr>
    </w:p>
    <w:p w14:paraId="50C830C9" w14:textId="77777777" w:rsidR="00A67215" w:rsidRDefault="00A67215">
      <w:pPr>
        <w:ind w:left="1" w:hanging="3"/>
        <w:jc w:val="center"/>
        <w:rPr>
          <w:rFonts w:ascii="Times New Roman" w:eastAsia="Times New Roman" w:hAnsi="Times New Roman" w:cs="Times New Roman"/>
          <w:sz w:val="28"/>
          <w:szCs w:val="28"/>
          <w:u w:val="single"/>
        </w:rPr>
      </w:pPr>
    </w:p>
    <w:p w14:paraId="2B047A18" w14:textId="77777777" w:rsidR="00A67215" w:rsidRDefault="00A67215">
      <w:pPr>
        <w:ind w:left="1" w:hanging="3"/>
        <w:jc w:val="center"/>
        <w:rPr>
          <w:rFonts w:ascii="Times New Roman" w:eastAsia="Times New Roman" w:hAnsi="Times New Roman" w:cs="Times New Roman"/>
          <w:sz w:val="28"/>
          <w:szCs w:val="28"/>
          <w:u w:val="single"/>
        </w:rPr>
      </w:pPr>
    </w:p>
    <w:p w14:paraId="65CCB3D9" w14:textId="77777777" w:rsidR="00A67215" w:rsidRDefault="00A67215">
      <w:pPr>
        <w:ind w:left="1" w:hanging="3"/>
        <w:jc w:val="center"/>
        <w:rPr>
          <w:rFonts w:ascii="Times New Roman" w:eastAsia="Times New Roman" w:hAnsi="Times New Roman" w:cs="Times New Roman"/>
          <w:sz w:val="28"/>
          <w:szCs w:val="28"/>
          <w:u w:val="single"/>
        </w:rPr>
      </w:pPr>
    </w:p>
    <w:p w14:paraId="791C7075" w14:textId="77777777" w:rsidR="00A67215" w:rsidRDefault="00A67215">
      <w:pPr>
        <w:ind w:left="1" w:hanging="3"/>
        <w:rPr>
          <w:rFonts w:ascii="Times New Roman" w:eastAsia="Times New Roman" w:hAnsi="Times New Roman" w:cs="Times New Roman"/>
          <w:sz w:val="28"/>
          <w:szCs w:val="28"/>
          <w:u w:val="single"/>
        </w:rPr>
      </w:pPr>
    </w:p>
    <w:p w14:paraId="53133688" w14:textId="77777777" w:rsidR="00A67215" w:rsidRDefault="00A67215">
      <w:pPr>
        <w:ind w:left="1" w:hanging="3"/>
        <w:jc w:val="center"/>
        <w:rPr>
          <w:rFonts w:ascii="Times New Roman" w:eastAsia="Times New Roman" w:hAnsi="Times New Roman" w:cs="Times New Roman"/>
          <w:sz w:val="28"/>
          <w:szCs w:val="28"/>
          <w:u w:val="single"/>
        </w:rPr>
      </w:pPr>
    </w:p>
    <w:p w14:paraId="231FED54" w14:textId="77777777" w:rsidR="00A67215" w:rsidRDefault="00A67215">
      <w:pPr>
        <w:ind w:left="1" w:hanging="3"/>
        <w:rPr>
          <w:rFonts w:ascii="Times New Roman" w:eastAsia="Times New Roman" w:hAnsi="Times New Roman" w:cs="Times New Roman"/>
          <w:sz w:val="28"/>
          <w:szCs w:val="28"/>
          <w:u w:val="single"/>
        </w:rPr>
      </w:pPr>
    </w:p>
    <w:p w14:paraId="1AE074E7" w14:textId="77777777" w:rsidR="00A67215" w:rsidRDefault="00FE5720">
      <w:pPr>
        <w:ind w:left="1" w:hanging="3"/>
        <w:jc w:val="right"/>
        <w:rPr>
          <w:rFonts w:ascii="Times New Roman" w:eastAsia="Times New Roman" w:hAnsi="Times New Roman" w:cs="Times New Roman"/>
          <w:sz w:val="28"/>
          <w:szCs w:val="28"/>
          <w:u w:val="single"/>
        </w:rPr>
      </w:pPr>
      <w:proofErr w:type="spellStart"/>
      <w:r>
        <w:rPr>
          <w:rFonts w:ascii="Times New Roman" w:eastAsia="Times New Roman" w:hAnsi="Times New Roman" w:cs="Times New Roman"/>
          <w:sz w:val="28"/>
          <w:szCs w:val="28"/>
          <w:u w:val="single"/>
        </w:rPr>
        <w:t>Rutuja</w:t>
      </w:r>
      <w:proofErr w:type="spellEnd"/>
      <w:r>
        <w:rPr>
          <w:rFonts w:ascii="Times New Roman" w:eastAsia="Times New Roman" w:hAnsi="Times New Roman" w:cs="Times New Roman"/>
          <w:sz w:val="28"/>
          <w:szCs w:val="28"/>
          <w:u w:val="single"/>
        </w:rPr>
        <w:t xml:space="preserve"> </w:t>
      </w:r>
      <w:proofErr w:type="spellStart"/>
      <w:r>
        <w:rPr>
          <w:rFonts w:ascii="Times New Roman" w:eastAsia="Times New Roman" w:hAnsi="Times New Roman" w:cs="Times New Roman"/>
          <w:sz w:val="28"/>
          <w:szCs w:val="28"/>
          <w:u w:val="single"/>
        </w:rPr>
        <w:t>Doiphode</w:t>
      </w:r>
      <w:proofErr w:type="spellEnd"/>
    </w:p>
    <w:p w14:paraId="2FF17D0A" w14:textId="77777777" w:rsidR="00A67215" w:rsidRDefault="00FE5720">
      <w:pPr>
        <w:ind w:left="1" w:hanging="3"/>
        <w:jc w:val="right"/>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CO-FOUNDER &amp;CEO</w:t>
      </w:r>
    </w:p>
    <w:p w14:paraId="5E56A82C" w14:textId="77777777" w:rsidR="00A67215" w:rsidRDefault="00FE5720">
      <w:pPr>
        <w:ind w:left="1" w:hanging="3"/>
        <w:jc w:val="right"/>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TCR innovation.</w:t>
      </w:r>
    </w:p>
    <w:p w14:paraId="3D7E7B06" w14:textId="77777777" w:rsidR="00A67215" w:rsidRDefault="00A67215">
      <w:pPr>
        <w:ind w:left="1" w:hanging="3"/>
        <w:jc w:val="right"/>
        <w:rPr>
          <w:rFonts w:ascii="Times New Roman" w:eastAsia="Times New Roman" w:hAnsi="Times New Roman" w:cs="Times New Roman"/>
          <w:sz w:val="28"/>
          <w:szCs w:val="28"/>
          <w:u w:val="single"/>
        </w:rPr>
      </w:pPr>
    </w:p>
    <w:p w14:paraId="38426341" w14:textId="77777777" w:rsidR="00A67215" w:rsidRDefault="00A67215">
      <w:pPr>
        <w:ind w:left="1" w:hanging="3"/>
        <w:jc w:val="center"/>
        <w:rPr>
          <w:rFonts w:ascii="Times New Roman" w:eastAsia="Times New Roman" w:hAnsi="Times New Roman" w:cs="Times New Roman"/>
          <w:sz w:val="28"/>
          <w:szCs w:val="28"/>
          <w:u w:val="single"/>
        </w:rPr>
      </w:pPr>
    </w:p>
    <w:p w14:paraId="65E698CA" w14:textId="77777777" w:rsidR="00A67215" w:rsidRDefault="00A67215">
      <w:pPr>
        <w:ind w:left="1" w:hanging="3"/>
        <w:jc w:val="center"/>
        <w:rPr>
          <w:rFonts w:ascii="Times New Roman" w:eastAsia="Times New Roman" w:hAnsi="Times New Roman" w:cs="Times New Roman"/>
          <w:sz w:val="28"/>
          <w:szCs w:val="28"/>
          <w:u w:val="single"/>
        </w:rPr>
      </w:pPr>
    </w:p>
    <w:p w14:paraId="5A8077F7" w14:textId="77777777" w:rsidR="00A67215" w:rsidRDefault="00A67215">
      <w:pPr>
        <w:ind w:left="1" w:hanging="3"/>
        <w:jc w:val="center"/>
        <w:rPr>
          <w:rFonts w:ascii="Times New Roman" w:eastAsia="Times New Roman" w:hAnsi="Times New Roman" w:cs="Times New Roman"/>
          <w:sz w:val="28"/>
          <w:szCs w:val="28"/>
          <w:u w:val="single"/>
        </w:rPr>
      </w:pPr>
    </w:p>
    <w:p w14:paraId="0D871EDE" w14:textId="77777777" w:rsidR="00A67215" w:rsidRDefault="00A67215">
      <w:pPr>
        <w:ind w:left="1" w:hanging="3"/>
        <w:jc w:val="center"/>
        <w:rPr>
          <w:rFonts w:ascii="Times New Roman" w:eastAsia="Times New Roman" w:hAnsi="Times New Roman" w:cs="Times New Roman"/>
          <w:sz w:val="28"/>
          <w:szCs w:val="28"/>
          <w:u w:val="single"/>
        </w:rPr>
      </w:pPr>
    </w:p>
    <w:p w14:paraId="13B7DFDA" w14:textId="77777777" w:rsidR="00A67215" w:rsidRDefault="00A67215">
      <w:pPr>
        <w:pBdr>
          <w:top w:val="nil"/>
          <w:left w:val="nil"/>
          <w:bottom w:val="nil"/>
          <w:right w:val="nil"/>
          <w:between w:val="nil"/>
        </w:pBdr>
        <w:spacing w:line="240" w:lineRule="auto"/>
        <w:ind w:left="2" w:hanging="4"/>
        <w:jc w:val="center"/>
        <w:rPr>
          <w:rFonts w:ascii="Times New Roman" w:eastAsia="Times New Roman" w:hAnsi="Times New Roman" w:cs="Times New Roman"/>
          <w:color w:val="000000"/>
          <w:sz w:val="44"/>
          <w:szCs w:val="44"/>
        </w:rPr>
      </w:pPr>
    </w:p>
    <w:p w14:paraId="10136053" w14:textId="77777777" w:rsidR="00A67215" w:rsidRDefault="00FE5720">
      <w:pPr>
        <w:pBdr>
          <w:top w:val="nil"/>
          <w:left w:val="nil"/>
          <w:bottom w:val="nil"/>
          <w:right w:val="nil"/>
          <w:between w:val="nil"/>
        </w:pBdr>
        <w:spacing w:line="240" w:lineRule="auto"/>
        <w:ind w:left="2" w:hanging="4"/>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Preparation of Papers in Two-Column Format</w:t>
      </w:r>
    </w:p>
    <w:p w14:paraId="5263177C" w14:textId="77777777" w:rsidR="00A67215" w:rsidRDefault="00FE5720">
      <w:pPr>
        <w:pBdr>
          <w:top w:val="nil"/>
          <w:left w:val="nil"/>
          <w:bottom w:val="nil"/>
          <w:right w:val="nil"/>
          <w:between w:val="nil"/>
        </w:pBdr>
        <w:spacing w:line="240" w:lineRule="auto"/>
        <w:ind w:left="2" w:hanging="4"/>
        <w:jc w:val="center"/>
        <w:rPr>
          <w:rFonts w:ascii="Times New Roman" w:eastAsia="Times New Roman" w:hAnsi="Times New Roman" w:cs="Times New Roman"/>
          <w:color w:val="000000"/>
          <w:sz w:val="40"/>
          <w:szCs w:val="40"/>
        </w:rPr>
      </w:pPr>
      <w:r>
        <w:rPr>
          <w:rFonts w:ascii="Times New Roman" w:eastAsia="Times New Roman" w:hAnsi="Times New Roman" w:cs="Times New Roman"/>
          <w:color w:val="000000"/>
          <w:sz w:val="44"/>
          <w:szCs w:val="44"/>
        </w:rPr>
        <w:t>for Conference Proceedings Published by IEEE</w:t>
      </w:r>
      <w:r>
        <w:rPr>
          <w:rFonts w:ascii="Times New Roman" w:eastAsia="Times New Roman" w:hAnsi="Times New Roman" w:cs="Times New Roman"/>
          <w:color w:val="000000"/>
          <w:sz w:val="40"/>
          <w:szCs w:val="40"/>
          <w:vertAlign w:val="superscript"/>
        </w:rPr>
        <w:footnoteReference w:id="1"/>
      </w:r>
    </w:p>
    <w:p w14:paraId="3E88C6E4" w14:textId="77777777" w:rsidR="00A67215" w:rsidRDefault="00A67215">
      <w:pPr>
        <w:jc w:val="center"/>
        <w:rPr>
          <w:rFonts w:ascii="Times New Roman" w:eastAsia="Times New Roman" w:hAnsi="Times New Roman" w:cs="Times New Roman"/>
          <w:sz w:val="12"/>
          <w:szCs w:val="12"/>
        </w:rPr>
      </w:pPr>
    </w:p>
    <w:tbl>
      <w:tblPr>
        <w:tblStyle w:val="a"/>
        <w:tblW w:w="10440" w:type="dxa"/>
        <w:tblLayout w:type="fixed"/>
        <w:tblLook w:val="0000" w:firstRow="0" w:lastRow="0" w:firstColumn="0" w:lastColumn="0" w:noHBand="0" w:noVBand="0"/>
      </w:tblPr>
      <w:tblGrid>
        <w:gridCol w:w="5220"/>
        <w:gridCol w:w="5220"/>
      </w:tblGrid>
      <w:tr w:rsidR="00A67215" w14:paraId="72BEFCEC" w14:textId="77777777">
        <w:trPr>
          <w:cantSplit/>
        </w:trPr>
        <w:tc>
          <w:tcPr>
            <w:tcW w:w="5220" w:type="dxa"/>
            <w:tcBorders>
              <w:top w:val="nil"/>
              <w:left w:val="nil"/>
              <w:bottom w:val="nil"/>
              <w:right w:val="nil"/>
            </w:tcBorders>
            <w:vAlign w:val="center"/>
          </w:tcPr>
          <w:p w14:paraId="2042E050" w14:textId="77777777" w:rsidR="00A67215" w:rsidRDefault="00FE5720">
            <w:pPr>
              <w:pBdr>
                <w:top w:val="nil"/>
                <w:left w:val="nil"/>
                <w:bottom w:val="nil"/>
                <w:right w:val="nil"/>
                <w:between w:val="nil"/>
              </w:pBdr>
              <w:spacing w:after="60" w:line="240" w:lineRule="auto"/>
              <w:ind w:left="0" w:hanging="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Bart Simpson and Homer Simpson</w:t>
            </w:r>
          </w:p>
        </w:tc>
        <w:tc>
          <w:tcPr>
            <w:tcW w:w="5220" w:type="dxa"/>
            <w:tcBorders>
              <w:top w:val="nil"/>
              <w:left w:val="nil"/>
              <w:bottom w:val="nil"/>
              <w:right w:val="nil"/>
            </w:tcBorders>
            <w:vAlign w:val="center"/>
          </w:tcPr>
          <w:p w14:paraId="40A41B7A" w14:textId="77777777" w:rsidR="00A67215" w:rsidRDefault="00FE5720">
            <w:pPr>
              <w:pBdr>
                <w:top w:val="nil"/>
                <w:left w:val="nil"/>
                <w:bottom w:val="nil"/>
                <w:right w:val="nil"/>
                <w:between w:val="nil"/>
              </w:pBdr>
              <w:spacing w:after="60" w:line="240" w:lineRule="auto"/>
              <w:ind w:left="0" w:hanging="2"/>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Monkey King, </w:t>
            </w:r>
            <w:proofErr w:type="spellStart"/>
            <w:r>
              <w:rPr>
                <w:rFonts w:ascii="Times New Roman" w:eastAsia="Times New Roman" w:hAnsi="Times New Roman" w:cs="Times New Roman"/>
                <w:color w:val="000000"/>
                <w:sz w:val="22"/>
                <w:szCs w:val="22"/>
              </w:rPr>
              <w:t>Bajie</w:t>
            </w:r>
            <w:proofErr w:type="spellEnd"/>
            <w:r>
              <w:rPr>
                <w:rFonts w:ascii="Times New Roman" w:eastAsia="Times New Roman" w:hAnsi="Times New Roman" w:cs="Times New Roman"/>
                <w:color w:val="000000"/>
                <w:sz w:val="22"/>
                <w:szCs w:val="22"/>
              </w:rPr>
              <w:t xml:space="preserve"> Zhu and Seng Tang</w:t>
            </w:r>
          </w:p>
        </w:tc>
      </w:tr>
      <w:tr w:rsidR="00A67215" w14:paraId="76EB091A" w14:textId="77777777">
        <w:trPr>
          <w:cantSplit/>
        </w:trPr>
        <w:tc>
          <w:tcPr>
            <w:tcW w:w="5220" w:type="dxa"/>
            <w:tcBorders>
              <w:top w:val="nil"/>
              <w:left w:val="nil"/>
              <w:bottom w:val="nil"/>
              <w:right w:val="nil"/>
            </w:tcBorders>
            <w:vAlign w:val="center"/>
          </w:tcPr>
          <w:p w14:paraId="23F9CF44" w14:textId="77777777" w:rsidR="00A67215" w:rsidRDefault="00FE5720">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Department of Nuclear Power Engineering</w:t>
            </w:r>
          </w:p>
        </w:tc>
        <w:tc>
          <w:tcPr>
            <w:tcW w:w="5220" w:type="dxa"/>
            <w:tcBorders>
              <w:top w:val="nil"/>
              <w:left w:val="nil"/>
              <w:bottom w:val="nil"/>
              <w:right w:val="nil"/>
            </w:tcBorders>
            <w:vAlign w:val="center"/>
          </w:tcPr>
          <w:p w14:paraId="41911BF9" w14:textId="77777777" w:rsidR="00A67215" w:rsidRDefault="00FE5720">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Department of Intelligent Robotics</w:t>
            </w:r>
          </w:p>
        </w:tc>
      </w:tr>
      <w:tr w:rsidR="00A67215" w14:paraId="7D1474BC" w14:textId="77777777">
        <w:trPr>
          <w:cantSplit/>
        </w:trPr>
        <w:tc>
          <w:tcPr>
            <w:tcW w:w="5220" w:type="dxa"/>
            <w:tcBorders>
              <w:top w:val="nil"/>
              <w:left w:val="nil"/>
              <w:bottom w:val="nil"/>
              <w:right w:val="nil"/>
            </w:tcBorders>
            <w:vAlign w:val="center"/>
          </w:tcPr>
          <w:p w14:paraId="31C92EFF" w14:textId="77777777" w:rsidR="00A67215" w:rsidRDefault="00FE5720">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University of Springfield</w:t>
            </w:r>
          </w:p>
        </w:tc>
        <w:tc>
          <w:tcPr>
            <w:tcW w:w="5220" w:type="dxa"/>
            <w:tcBorders>
              <w:top w:val="nil"/>
              <w:left w:val="nil"/>
              <w:bottom w:val="nil"/>
              <w:right w:val="nil"/>
            </w:tcBorders>
            <w:vAlign w:val="center"/>
          </w:tcPr>
          <w:p w14:paraId="0E1CAC8E" w14:textId="77777777" w:rsidR="00A67215" w:rsidRDefault="00FE5720">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 xml:space="preserve">University of </w:t>
            </w:r>
            <w:proofErr w:type="spellStart"/>
            <w:r>
              <w:rPr>
                <w:rFonts w:ascii="Times New Roman" w:eastAsia="Times New Roman" w:hAnsi="Times New Roman" w:cs="Times New Roman"/>
                <w:i/>
                <w:color w:val="000000"/>
              </w:rPr>
              <w:t>Huaguoshan</w:t>
            </w:r>
            <w:proofErr w:type="spellEnd"/>
          </w:p>
        </w:tc>
      </w:tr>
      <w:tr w:rsidR="00A67215" w14:paraId="408D387F" w14:textId="77777777">
        <w:trPr>
          <w:cantSplit/>
        </w:trPr>
        <w:tc>
          <w:tcPr>
            <w:tcW w:w="5220" w:type="dxa"/>
            <w:tcBorders>
              <w:top w:val="nil"/>
              <w:left w:val="nil"/>
              <w:bottom w:val="nil"/>
              <w:right w:val="nil"/>
            </w:tcBorders>
            <w:vAlign w:val="center"/>
          </w:tcPr>
          <w:p w14:paraId="14CF567F" w14:textId="77777777" w:rsidR="00A67215" w:rsidRDefault="00FE5720">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i/>
                <w:color w:val="000000"/>
              </w:rPr>
              <w:t xml:space="preserve">Springfield, </w:t>
            </w:r>
            <w:proofErr w:type="spellStart"/>
            <w:r>
              <w:rPr>
                <w:rFonts w:ascii="Times New Roman" w:eastAsia="Times New Roman" w:hAnsi="Times New Roman" w:cs="Times New Roman"/>
                <w:i/>
                <w:color w:val="000000"/>
              </w:rPr>
              <w:t>Nostate</w:t>
            </w:r>
            <w:proofErr w:type="spellEnd"/>
            <w:r>
              <w:rPr>
                <w:rFonts w:ascii="Times New Roman" w:eastAsia="Times New Roman" w:hAnsi="Times New Roman" w:cs="Times New Roman"/>
                <w:i/>
                <w:color w:val="000000"/>
              </w:rPr>
              <w:t xml:space="preserve"> 12345, USA</w:t>
            </w:r>
          </w:p>
        </w:tc>
        <w:tc>
          <w:tcPr>
            <w:tcW w:w="5220" w:type="dxa"/>
            <w:tcBorders>
              <w:top w:val="nil"/>
              <w:left w:val="nil"/>
              <w:bottom w:val="nil"/>
              <w:right w:val="nil"/>
            </w:tcBorders>
            <w:vAlign w:val="center"/>
          </w:tcPr>
          <w:p w14:paraId="713605E6" w14:textId="77777777" w:rsidR="00A67215" w:rsidRDefault="00FE5720">
            <w:pPr>
              <w:pBdr>
                <w:top w:val="nil"/>
                <w:left w:val="nil"/>
                <w:bottom w:val="nil"/>
                <w:right w:val="nil"/>
                <w:between w:val="nil"/>
              </w:pBdr>
              <w:spacing w:line="240" w:lineRule="auto"/>
              <w:ind w:left="0" w:hanging="2"/>
              <w:jc w:val="center"/>
              <w:rPr>
                <w:rFonts w:ascii="Times New Roman" w:eastAsia="Times New Roman" w:hAnsi="Times New Roman" w:cs="Times New Roman"/>
                <w:color w:val="000000"/>
              </w:rPr>
            </w:pPr>
            <w:proofErr w:type="spellStart"/>
            <w:r>
              <w:rPr>
                <w:rFonts w:ascii="Times New Roman" w:eastAsia="Times New Roman" w:hAnsi="Times New Roman" w:cs="Times New Roman"/>
                <w:i/>
                <w:color w:val="000000"/>
              </w:rPr>
              <w:t>Huaguoshan</w:t>
            </w:r>
            <w:proofErr w:type="spellEnd"/>
            <w:r>
              <w:rPr>
                <w:rFonts w:ascii="Times New Roman" w:eastAsia="Times New Roman" w:hAnsi="Times New Roman" w:cs="Times New Roman"/>
                <w:i/>
                <w:color w:val="000000"/>
              </w:rPr>
              <w:t xml:space="preserve">, </w:t>
            </w:r>
            <w:proofErr w:type="spellStart"/>
            <w:r>
              <w:rPr>
                <w:rFonts w:ascii="Times New Roman" w:eastAsia="Times New Roman" w:hAnsi="Times New Roman" w:cs="Times New Roman"/>
                <w:i/>
                <w:color w:val="000000"/>
              </w:rPr>
              <w:t>Jileshijie</w:t>
            </w:r>
            <w:proofErr w:type="spellEnd"/>
            <w:r>
              <w:rPr>
                <w:rFonts w:ascii="Times New Roman" w:eastAsia="Times New Roman" w:hAnsi="Times New Roman" w:cs="Times New Roman"/>
                <w:i/>
                <w:color w:val="000000"/>
              </w:rPr>
              <w:t xml:space="preserve"> Province, China</w:t>
            </w:r>
          </w:p>
        </w:tc>
      </w:tr>
      <w:tr w:rsidR="00A67215" w14:paraId="1A8A0F2C" w14:textId="77777777">
        <w:trPr>
          <w:cantSplit/>
        </w:trPr>
        <w:tc>
          <w:tcPr>
            <w:tcW w:w="5220" w:type="dxa"/>
            <w:tcBorders>
              <w:top w:val="nil"/>
              <w:left w:val="nil"/>
              <w:bottom w:val="nil"/>
              <w:right w:val="nil"/>
            </w:tcBorders>
            <w:vAlign w:val="center"/>
          </w:tcPr>
          <w:p w14:paraId="04BD485E" w14:textId="77777777" w:rsidR="00A67215" w:rsidRDefault="00FE5720">
            <w:pPr>
              <w:pBdr>
                <w:top w:val="nil"/>
                <w:left w:val="nil"/>
                <w:bottom w:val="nil"/>
                <w:right w:val="nil"/>
                <w:between w:val="nil"/>
              </w:pBdr>
              <w:spacing w:before="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roofErr w:type="spellStart"/>
            <w:r>
              <w:rPr>
                <w:rFonts w:ascii="Times New Roman" w:eastAsia="Times New Roman" w:hAnsi="Times New Roman" w:cs="Times New Roman"/>
                <w:color w:val="000000"/>
              </w:rPr>
              <w:t>bart.simpson</w:t>
            </w:r>
            <w:proofErr w:type="spellEnd"/>
            <w:r>
              <w:rPr>
                <w:rFonts w:ascii="Times New Roman" w:eastAsia="Times New Roman" w:hAnsi="Times New Roman" w:cs="Times New Roman"/>
                <w:color w:val="000000"/>
              </w:rPr>
              <w:t xml:space="preserve"> &amp; </w:t>
            </w:r>
            <w:proofErr w:type="spellStart"/>
            <w:r>
              <w:rPr>
                <w:rFonts w:ascii="Times New Roman" w:eastAsia="Times New Roman" w:hAnsi="Times New Roman" w:cs="Times New Roman"/>
                <w:color w:val="000000"/>
              </w:rPr>
              <w:t>homer.simpson</w:t>
            </w:r>
            <w:proofErr w:type="spellEnd"/>
            <w:r>
              <w:rPr>
                <w:rFonts w:ascii="Times New Roman" w:eastAsia="Times New Roman" w:hAnsi="Times New Roman" w:cs="Times New Roman"/>
                <w:color w:val="000000"/>
              </w:rPr>
              <w:t>}@uspringfield.edu</w:t>
            </w:r>
          </w:p>
        </w:tc>
        <w:tc>
          <w:tcPr>
            <w:tcW w:w="5220" w:type="dxa"/>
            <w:tcBorders>
              <w:top w:val="nil"/>
              <w:left w:val="nil"/>
              <w:bottom w:val="nil"/>
              <w:right w:val="nil"/>
            </w:tcBorders>
            <w:vAlign w:val="center"/>
          </w:tcPr>
          <w:p w14:paraId="6C8DE4A9" w14:textId="77777777" w:rsidR="00A67215" w:rsidRDefault="00FE5720">
            <w:pPr>
              <w:pBdr>
                <w:top w:val="nil"/>
                <w:left w:val="nil"/>
                <w:bottom w:val="nil"/>
                <w:right w:val="nil"/>
                <w:between w:val="nil"/>
              </w:pBdr>
              <w:spacing w:before="60" w:line="240" w:lineRule="auto"/>
              <w:ind w:left="0" w:hanging="2"/>
              <w:jc w:val="center"/>
              <w:rPr>
                <w:rFonts w:ascii="Times New Roman" w:eastAsia="Times New Roman" w:hAnsi="Times New Roman" w:cs="Times New Roman"/>
                <w:color w:val="000000"/>
              </w:rPr>
            </w:pPr>
            <w:r>
              <w:rPr>
                <w:rFonts w:ascii="Times New Roman" w:eastAsia="Times New Roman" w:hAnsi="Times New Roman" w:cs="Times New Roman"/>
                <w:color w:val="000000"/>
              </w:rPr>
              <w:t>monkey.king@uhuaguoshan.edu.cn</w:t>
            </w:r>
          </w:p>
        </w:tc>
      </w:tr>
    </w:tbl>
    <w:p w14:paraId="3D74D47D" w14:textId="77777777" w:rsidR="00A67215" w:rsidRDefault="00A67215">
      <w:pPr>
        <w:pBdr>
          <w:top w:val="nil"/>
          <w:left w:val="nil"/>
          <w:bottom w:val="nil"/>
          <w:right w:val="nil"/>
          <w:between w:val="nil"/>
        </w:pBdr>
        <w:spacing w:line="240" w:lineRule="auto"/>
        <w:ind w:left="0" w:hanging="2"/>
        <w:jc w:val="both"/>
        <w:rPr>
          <w:rFonts w:ascii="Times New Roman" w:eastAsia="Times New Roman" w:hAnsi="Times New Roman" w:cs="Times New Roman"/>
          <w:color w:val="000000"/>
          <w:sz w:val="18"/>
          <w:szCs w:val="18"/>
        </w:rPr>
        <w:sectPr w:rsidR="00A67215">
          <w:headerReference w:type="even" r:id="rId9"/>
          <w:headerReference w:type="default" r:id="rId10"/>
          <w:footerReference w:type="even" r:id="rId11"/>
          <w:footerReference w:type="default" r:id="rId12"/>
          <w:headerReference w:type="first" r:id="rId13"/>
          <w:footerReference w:type="first" r:id="rId14"/>
          <w:pgSz w:w="12240" w:h="15840"/>
          <w:pgMar w:top="1080" w:right="900" w:bottom="1440" w:left="900" w:header="720" w:footer="720" w:gutter="0"/>
          <w:pgNumType w:start="1"/>
          <w:cols w:space="720"/>
        </w:sectPr>
      </w:pPr>
    </w:p>
    <w:p w14:paraId="4608A084" w14:textId="77777777" w:rsidR="00A67215" w:rsidRDefault="00FE5720">
      <w:pPr>
        <w:widowControl w:val="0"/>
        <w:pBdr>
          <w:top w:val="nil"/>
          <w:left w:val="nil"/>
          <w:bottom w:val="nil"/>
          <w:right w:val="nil"/>
          <w:between w:val="nil"/>
        </w:pBdr>
        <w:tabs>
          <w:tab w:val="left" w:pos="360"/>
        </w:tabs>
        <w:spacing w:line="240" w:lineRule="auto"/>
        <w:ind w:left="0" w:hanging="2"/>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rPr>
        <w:tab/>
      </w:r>
      <w:r>
        <w:rPr>
          <w:rFonts w:ascii="Times New Roman" w:eastAsia="Times New Roman" w:hAnsi="Times New Roman" w:cs="Times New Roman"/>
          <w:b/>
          <w:i/>
          <w:color w:val="000000"/>
          <w:sz w:val="18"/>
          <w:szCs w:val="18"/>
        </w:rPr>
        <w:t>Abstract</w:t>
      </w:r>
      <w:r>
        <w:rPr>
          <w:rFonts w:ascii="Times New Roman" w:eastAsia="Times New Roman" w:hAnsi="Times New Roman" w:cs="Times New Roman"/>
          <w:b/>
          <w:color w:val="000000"/>
          <w:sz w:val="18"/>
          <w:szCs w:val="18"/>
        </w:rPr>
        <w:t xml:space="preserve"> - These instructions give you the basic guidelines for preparing papers for IEEE conference proceedings.</w:t>
      </w:r>
    </w:p>
    <w:p w14:paraId="5402D160" w14:textId="77777777" w:rsidR="00A67215" w:rsidRDefault="00A67215">
      <w:pPr>
        <w:rPr>
          <w:rFonts w:hint="eastAsia"/>
          <w:sz w:val="12"/>
          <w:szCs w:val="12"/>
        </w:rPr>
      </w:pPr>
    </w:p>
    <w:p w14:paraId="0B273F86" w14:textId="77777777" w:rsidR="00A67215" w:rsidRDefault="00FE5720">
      <w:pPr>
        <w:ind w:left="0" w:hanging="2"/>
        <w:jc w:val="both"/>
        <w:rPr>
          <w:rFonts w:hint="eastAsia"/>
          <w:sz w:val="18"/>
          <w:szCs w:val="18"/>
        </w:rPr>
      </w:pPr>
      <w:r>
        <w:tab/>
      </w:r>
      <w:r>
        <w:rPr>
          <w:b/>
          <w:i/>
          <w:sz w:val="18"/>
          <w:szCs w:val="18"/>
        </w:rPr>
        <w:t xml:space="preserve">Index Terms - List key index terms here. No </w:t>
      </w:r>
      <w:proofErr w:type="spellStart"/>
      <w:r>
        <w:rPr>
          <w:b/>
          <w:i/>
          <w:sz w:val="18"/>
          <w:szCs w:val="18"/>
        </w:rPr>
        <w:t>mare</w:t>
      </w:r>
      <w:proofErr w:type="spellEnd"/>
      <w:r>
        <w:rPr>
          <w:b/>
          <w:i/>
          <w:sz w:val="18"/>
          <w:szCs w:val="18"/>
        </w:rPr>
        <w:t xml:space="preserve"> than 5.</w:t>
      </w:r>
    </w:p>
    <w:p w14:paraId="7BBC9D84" w14:textId="77777777" w:rsidR="00A67215" w:rsidRDefault="00A67215">
      <w:pPr>
        <w:ind w:left="0" w:hanging="2"/>
        <w:rPr>
          <w:rFonts w:hint="eastAsia"/>
          <w:sz w:val="18"/>
          <w:szCs w:val="18"/>
        </w:rPr>
      </w:pPr>
    </w:p>
    <w:p w14:paraId="0DF3C6BE" w14:textId="77777777" w:rsidR="00A67215" w:rsidRDefault="00FE5720">
      <w:pPr>
        <w:spacing w:after="120"/>
        <w:ind w:left="0" w:hanging="2"/>
        <w:jc w:val="center"/>
        <w:rPr>
          <w:rFonts w:ascii="Times New Roman" w:eastAsia="Times New Roman" w:hAnsi="Times New Roman" w:cs="Times New Roman"/>
        </w:rPr>
      </w:pPr>
      <w:r>
        <w:rPr>
          <w:rFonts w:ascii="Times New Roman" w:eastAsia="Times New Roman" w:hAnsi="Times New Roman" w:cs="Times New Roman"/>
          <w:smallCaps/>
        </w:rPr>
        <w:t>I.  Introduction</w:t>
      </w:r>
    </w:p>
    <w:p w14:paraId="5C1C2F2E" w14:textId="77777777" w:rsidR="00A67215" w:rsidRDefault="00FE5720">
      <w:pPr>
        <w:ind w:left="0" w:hanging="2"/>
        <w:jc w:val="both"/>
        <w:rPr>
          <w:rFonts w:ascii="Times New Roman" w:eastAsia="Times New Roman" w:hAnsi="Times New Roman" w:cs="Times New Roman"/>
        </w:rPr>
      </w:pPr>
      <w:r>
        <w:rPr>
          <w:rFonts w:ascii="Times New Roman" w:eastAsia="Times New Roman" w:hAnsi="Times New Roman" w:cs="Times New Roman"/>
        </w:rPr>
        <w:tab/>
        <w:t xml:space="preserve">Your goal is to simulate the usual appearance of papers in </w:t>
      </w:r>
      <w:r>
        <w:rPr>
          <w:rFonts w:ascii="Times New Roman" w:eastAsia="Times New Roman" w:hAnsi="Times New Roman" w:cs="Times New Roman"/>
          <w:i/>
        </w:rPr>
        <w:t>IEEE conference proceedings</w:t>
      </w:r>
      <w:r>
        <w:rPr>
          <w:rFonts w:ascii="Times New Roman" w:eastAsia="Times New Roman" w:hAnsi="Times New Roman" w:cs="Times New Roman"/>
        </w:rPr>
        <w:t>. For items not addressed in these instructions, please refer to the last issue of your conference's proceedings for reference or ask your conference Publications Chair for instructions.</w:t>
      </w:r>
    </w:p>
    <w:p w14:paraId="404ACE7A" w14:textId="77777777" w:rsidR="00A67215" w:rsidRDefault="00A67215">
      <w:pPr>
        <w:ind w:left="0" w:hanging="2"/>
        <w:jc w:val="both"/>
        <w:rPr>
          <w:rFonts w:ascii="Times New Roman" w:eastAsia="Times New Roman" w:hAnsi="Times New Roman" w:cs="Times New Roman"/>
          <w:sz w:val="16"/>
          <w:szCs w:val="16"/>
        </w:rPr>
      </w:pPr>
    </w:p>
    <w:p w14:paraId="10E00533" w14:textId="77777777" w:rsidR="00A67215" w:rsidRDefault="00FE5720">
      <w:pPr>
        <w:ind w:left="0" w:hanging="2"/>
        <w:jc w:val="both"/>
        <w:rPr>
          <w:rFonts w:ascii="Times New Roman" w:eastAsia="Times New Roman" w:hAnsi="Times New Roman" w:cs="Times New Roman"/>
        </w:rPr>
      </w:pPr>
      <w:r>
        <w:rPr>
          <w:rFonts w:ascii="Times New Roman" w:eastAsia="Times New Roman" w:hAnsi="Times New Roman" w:cs="Times New Roman"/>
          <w:i/>
        </w:rPr>
        <w:t>A.</w:t>
      </w:r>
      <w:r>
        <w:rPr>
          <w:rFonts w:ascii="Times New Roman" w:eastAsia="Times New Roman" w:hAnsi="Times New Roman" w:cs="Times New Roman"/>
          <w:i/>
        </w:rPr>
        <w:tab/>
        <w:t>Preparing Your Paper</w:t>
      </w:r>
    </w:p>
    <w:p w14:paraId="7D34380F"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i/>
        </w:rPr>
        <w:t>1) Paper Size</w:t>
      </w:r>
      <w:r>
        <w:rPr>
          <w:rFonts w:ascii="Times New Roman" w:eastAsia="Times New Roman" w:hAnsi="Times New Roman" w:cs="Times New Roman"/>
        </w:rPr>
        <w:t>: Prepare your paper in full-size format on US letter size paper (8.5 by 11 inches).</w:t>
      </w:r>
    </w:p>
    <w:p w14:paraId="5757A30A"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i/>
        </w:rPr>
        <w:t>2) Type Sizes and Typefaces</w:t>
      </w:r>
      <w:r>
        <w:rPr>
          <w:rFonts w:ascii="Times New Roman" w:eastAsia="Times New Roman" w:hAnsi="Times New Roman" w:cs="Times New Roman"/>
        </w:rPr>
        <w:t>: Follow the font type sizes specified in Table I. The font type sizes are given in points, same as in the MS Word font size points. Times New Roman is the preferred font.</w:t>
      </w:r>
    </w:p>
    <w:p w14:paraId="58169FC2"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i/>
        </w:rPr>
        <w:t>3) Paper Margins</w:t>
      </w:r>
      <w:r>
        <w:rPr>
          <w:rFonts w:ascii="Times New Roman" w:eastAsia="Times New Roman" w:hAnsi="Times New Roman" w:cs="Times New Roman"/>
        </w:rPr>
        <w:t>: Paper margins on the US letter size paper are set as follows: top = 0.75 inches, bottom = 1 inch, side = 0.625 inches. Each column measures 3.5 inches wide, with a 0.25-inch gap between the two columns.</w:t>
      </w:r>
    </w:p>
    <w:p w14:paraId="76FBA93E"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i/>
        </w:rPr>
        <w:t>4) Paper Styles</w:t>
      </w:r>
      <w:r>
        <w:rPr>
          <w:rFonts w:ascii="Times New Roman" w:eastAsia="Times New Roman" w:hAnsi="Times New Roman" w:cs="Times New Roman"/>
        </w:rPr>
        <w:t>: Left- and right-justify the columns. On the last page of your paper, adjust the lengths of the columns so that they are equal. Use automatic hyphenation and check spelling and grammar. Use high resolution (300dpi or above) figures, plots, drawings and photos for best printing result.</w:t>
      </w:r>
    </w:p>
    <w:p w14:paraId="2F98B293" w14:textId="77777777" w:rsidR="00A67215" w:rsidRDefault="00A67215">
      <w:pPr>
        <w:tabs>
          <w:tab w:val="left" w:pos="360"/>
        </w:tabs>
        <w:ind w:left="0" w:hanging="2"/>
        <w:jc w:val="both"/>
        <w:rPr>
          <w:rFonts w:ascii="Times New Roman" w:eastAsia="Times New Roman" w:hAnsi="Times New Roman" w:cs="Times New Roman"/>
          <w:sz w:val="16"/>
          <w:szCs w:val="16"/>
        </w:rPr>
      </w:pPr>
    </w:p>
    <w:p w14:paraId="10077F68" w14:textId="77777777" w:rsidR="00A67215" w:rsidRDefault="00FE5720">
      <w:pPr>
        <w:tabs>
          <w:tab w:val="left" w:pos="360"/>
        </w:tabs>
        <w:ind w:left="0"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TABLE I</w:t>
      </w:r>
    </w:p>
    <w:p w14:paraId="0AAF6FA2" w14:textId="77777777" w:rsidR="00A67215" w:rsidRDefault="00FE5720">
      <w:pPr>
        <w:tabs>
          <w:tab w:val="left" w:pos="360"/>
        </w:tabs>
        <w:ind w:left="0" w:hanging="2"/>
        <w:jc w:val="center"/>
        <w:rPr>
          <w:rFonts w:ascii="Times New Roman" w:eastAsia="Times New Roman" w:hAnsi="Times New Roman" w:cs="Times New Roman"/>
          <w:sz w:val="16"/>
          <w:szCs w:val="16"/>
        </w:rPr>
      </w:pPr>
      <w:r>
        <w:rPr>
          <w:rFonts w:ascii="Times New Roman" w:eastAsia="Times New Roman" w:hAnsi="Times New Roman" w:cs="Times New Roman"/>
          <w:smallCaps/>
          <w:sz w:val="16"/>
          <w:szCs w:val="16"/>
        </w:rPr>
        <w:t>Type Size for Papers</w:t>
      </w:r>
    </w:p>
    <w:tbl>
      <w:tblPr>
        <w:tblStyle w:val="a0"/>
        <w:tblW w:w="5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0"/>
        <w:gridCol w:w="2250"/>
        <w:gridCol w:w="1530"/>
        <w:gridCol w:w="810"/>
      </w:tblGrid>
      <w:tr w:rsidR="00A67215" w14:paraId="7EFE0203" w14:textId="77777777">
        <w:trPr>
          <w:cantSplit/>
          <w:trHeight w:val="278"/>
        </w:trPr>
        <w:tc>
          <w:tcPr>
            <w:tcW w:w="450" w:type="dxa"/>
            <w:vMerge w:val="restart"/>
          </w:tcPr>
          <w:p w14:paraId="075A4BD5" w14:textId="77777777" w:rsidR="00A67215" w:rsidRDefault="00FE5720">
            <w:pPr>
              <w:ind w:left="0" w:right="-98"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Type size (pts.)</w:t>
            </w:r>
          </w:p>
        </w:tc>
        <w:tc>
          <w:tcPr>
            <w:tcW w:w="4590" w:type="dxa"/>
            <w:gridSpan w:val="3"/>
            <w:vAlign w:val="center"/>
          </w:tcPr>
          <w:p w14:paraId="2E1BE3C7" w14:textId="77777777" w:rsidR="00A67215" w:rsidRDefault="00FE5720">
            <w:pPr>
              <w:tabs>
                <w:tab w:val="left" w:pos="360"/>
              </w:tabs>
              <w:ind w:left="0"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Appearance</w:t>
            </w:r>
          </w:p>
        </w:tc>
      </w:tr>
      <w:tr w:rsidR="00A67215" w14:paraId="014258BB" w14:textId="77777777">
        <w:trPr>
          <w:cantSplit/>
        </w:trPr>
        <w:tc>
          <w:tcPr>
            <w:tcW w:w="450" w:type="dxa"/>
            <w:vMerge/>
          </w:tcPr>
          <w:p w14:paraId="71A01A2F" w14:textId="77777777" w:rsidR="00A67215" w:rsidRDefault="00A67215">
            <w:pPr>
              <w:widowControl w:val="0"/>
              <w:pBdr>
                <w:top w:val="nil"/>
                <w:left w:val="nil"/>
                <w:bottom w:val="nil"/>
                <w:right w:val="nil"/>
                <w:between w:val="nil"/>
              </w:pBdr>
              <w:spacing w:line="276" w:lineRule="auto"/>
              <w:ind w:left="0" w:hanging="2"/>
              <w:rPr>
                <w:rFonts w:ascii="Times New Roman" w:eastAsia="Times New Roman" w:hAnsi="Times New Roman" w:cs="Times New Roman"/>
                <w:sz w:val="16"/>
                <w:szCs w:val="16"/>
              </w:rPr>
            </w:pPr>
          </w:p>
        </w:tc>
        <w:tc>
          <w:tcPr>
            <w:tcW w:w="2250" w:type="dxa"/>
            <w:vAlign w:val="center"/>
          </w:tcPr>
          <w:p w14:paraId="261968E6" w14:textId="77777777" w:rsidR="00A67215" w:rsidRDefault="00FE5720">
            <w:pPr>
              <w:tabs>
                <w:tab w:val="left" w:pos="360"/>
              </w:tabs>
              <w:ind w:left="0"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Regular</w:t>
            </w:r>
          </w:p>
        </w:tc>
        <w:tc>
          <w:tcPr>
            <w:tcW w:w="1530" w:type="dxa"/>
            <w:vAlign w:val="center"/>
          </w:tcPr>
          <w:p w14:paraId="37DA01B8" w14:textId="77777777" w:rsidR="00A67215" w:rsidRDefault="00FE5720">
            <w:pPr>
              <w:tabs>
                <w:tab w:val="left" w:pos="360"/>
              </w:tabs>
              <w:ind w:left="0"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Bold</w:t>
            </w:r>
          </w:p>
        </w:tc>
        <w:tc>
          <w:tcPr>
            <w:tcW w:w="810" w:type="dxa"/>
            <w:vAlign w:val="center"/>
          </w:tcPr>
          <w:p w14:paraId="4180B23B" w14:textId="77777777" w:rsidR="00A67215" w:rsidRDefault="00FE5720">
            <w:pPr>
              <w:tabs>
                <w:tab w:val="left" w:pos="360"/>
              </w:tabs>
              <w:ind w:left="0"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Italic</w:t>
            </w:r>
          </w:p>
        </w:tc>
      </w:tr>
      <w:tr w:rsidR="00A67215" w14:paraId="5CE64343" w14:textId="77777777">
        <w:tc>
          <w:tcPr>
            <w:tcW w:w="450" w:type="dxa"/>
            <w:tcBorders>
              <w:bottom w:val="nil"/>
            </w:tcBorders>
            <w:vAlign w:val="center"/>
          </w:tcPr>
          <w:p w14:paraId="6952A27F" w14:textId="77777777" w:rsidR="00A67215" w:rsidRDefault="00FE5720">
            <w:pPr>
              <w:tabs>
                <w:tab w:val="left" w:pos="360"/>
              </w:tabs>
              <w:ind w:left="0" w:right="-98"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6</w:t>
            </w:r>
          </w:p>
        </w:tc>
        <w:tc>
          <w:tcPr>
            <w:tcW w:w="2250" w:type="dxa"/>
            <w:vAlign w:val="center"/>
          </w:tcPr>
          <w:p w14:paraId="2230D48E" w14:textId="77777777" w:rsidR="00A67215" w:rsidRDefault="00FE5720">
            <w:pPr>
              <w:tabs>
                <w:tab w:val="left" w:pos="360"/>
              </w:tabs>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Table superscripts</w:t>
            </w:r>
          </w:p>
        </w:tc>
        <w:tc>
          <w:tcPr>
            <w:tcW w:w="1530" w:type="dxa"/>
            <w:vAlign w:val="center"/>
          </w:tcPr>
          <w:p w14:paraId="4657188A" w14:textId="77777777" w:rsidR="00A67215" w:rsidRDefault="00A67215">
            <w:pPr>
              <w:tabs>
                <w:tab w:val="left" w:pos="360"/>
              </w:tabs>
              <w:ind w:left="0" w:hanging="2"/>
              <w:jc w:val="center"/>
              <w:rPr>
                <w:rFonts w:ascii="Times New Roman" w:eastAsia="Times New Roman" w:hAnsi="Times New Roman" w:cs="Times New Roman"/>
                <w:sz w:val="16"/>
                <w:szCs w:val="16"/>
              </w:rPr>
            </w:pPr>
          </w:p>
        </w:tc>
        <w:tc>
          <w:tcPr>
            <w:tcW w:w="810" w:type="dxa"/>
            <w:vAlign w:val="center"/>
          </w:tcPr>
          <w:p w14:paraId="16552E84" w14:textId="77777777" w:rsidR="00A67215" w:rsidRDefault="00A67215">
            <w:pPr>
              <w:tabs>
                <w:tab w:val="left" w:pos="360"/>
              </w:tabs>
              <w:ind w:left="0" w:hanging="2"/>
              <w:jc w:val="center"/>
              <w:rPr>
                <w:rFonts w:ascii="Times New Roman" w:eastAsia="Times New Roman" w:hAnsi="Times New Roman" w:cs="Times New Roman"/>
                <w:sz w:val="16"/>
                <w:szCs w:val="16"/>
              </w:rPr>
            </w:pPr>
          </w:p>
        </w:tc>
      </w:tr>
      <w:tr w:rsidR="00A67215" w14:paraId="409AB3A6" w14:textId="77777777">
        <w:tc>
          <w:tcPr>
            <w:tcW w:w="450" w:type="dxa"/>
            <w:tcBorders>
              <w:top w:val="nil"/>
              <w:bottom w:val="nil"/>
            </w:tcBorders>
            <w:vAlign w:val="center"/>
          </w:tcPr>
          <w:p w14:paraId="08AF3BDB" w14:textId="77777777" w:rsidR="00A67215" w:rsidRDefault="00FE5720">
            <w:pPr>
              <w:tabs>
                <w:tab w:val="left" w:pos="360"/>
              </w:tabs>
              <w:ind w:left="0" w:right="-98"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8</w:t>
            </w:r>
          </w:p>
        </w:tc>
        <w:tc>
          <w:tcPr>
            <w:tcW w:w="2250" w:type="dxa"/>
            <w:vAlign w:val="center"/>
          </w:tcPr>
          <w:p w14:paraId="45980438" w14:textId="77777777" w:rsidR="00A67215" w:rsidRDefault="00FE5720">
            <w:pPr>
              <w:tabs>
                <w:tab w:val="left" w:pos="360"/>
              </w:tabs>
              <w:ind w:left="0" w:right="-108"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Section </w:t>
            </w:r>
            <w:proofErr w:type="spellStart"/>
            <w:r>
              <w:rPr>
                <w:rFonts w:ascii="Times New Roman" w:eastAsia="Times New Roman" w:hAnsi="Times New Roman" w:cs="Times New Roman"/>
                <w:sz w:val="16"/>
                <w:szCs w:val="16"/>
              </w:rPr>
              <w:t>titles</w:t>
            </w:r>
            <w:r>
              <w:rPr>
                <w:rFonts w:ascii="Times New Roman" w:eastAsia="Times New Roman" w:hAnsi="Times New Roman" w:cs="Times New Roman"/>
                <w:sz w:val="16"/>
                <w:szCs w:val="16"/>
                <w:vertAlign w:val="superscript"/>
              </w:rPr>
              <w:t>a</w:t>
            </w:r>
            <w:proofErr w:type="spellEnd"/>
            <w:r>
              <w:rPr>
                <w:rFonts w:ascii="Times New Roman" w:eastAsia="Times New Roman" w:hAnsi="Times New Roman" w:cs="Times New Roman"/>
                <w:sz w:val="16"/>
                <w:szCs w:val="16"/>
              </w:rPr>
              <w:t xml:space="preserve">, references, tables, table </w:t>
            </w:r>
            <w:proofErr w:type="spellStart"/>
            <w:r>
              <w:rPr>
                <w:rFonts w:ascii="Times New Roman" w:eastAsia="Times New Roman" w:hAnsi="Times New Roman" w:cs="Times New Roman"/>
                <w:sz w:val="16"/>
                <w:szCs w:val="16"/>
              </w:rPr>
              <w:t>names</w:t>
            </w:r>
            <w:r>
              <w:rPr>
                <w:rFonts w:ascii="Times New Roman" w:eastAsia="Times New Roman" w:hAnsi="Times New Roman" w:cs="Times New Roman"/>
                <w:sz w:val="16"/>
                <w:szCs w:val="16"/>
                <w:vertAlign w:val="superscript"/>
              </w:rPr>
              <w:t>a</w:t>
            </w:r>
            <w:proofErr w:type="spellEnd"/>
            <w:r>
              <w:rPr>
                <w:rFonts w:ascii="Times New Roman" w:eastAsia="Times New Roman" w:hAnsi="Times New Roman" w:cs="Times New Roman"/>
                <w:sz w:val="16"/>
                <w:szCs w:val="16"/>
              </w:rPr>
              <w:t>, table captions, figure captions, footnotes, text subscripts, and superscripts</w:t>
            </w:r>
          </w:p>
        </w:tc>
        <w:tc>
          <w:tcPr>
            <w:tcW w:w="1530" w:type="dxa"/>
            <w:vAlign w:val="center"/>
          </w:tcPr>
          <w:p w14:paraId="73E6B301" w14:textId="77777777" w:rsidR="00A67215" w:rsidRDefault="00A67215">
            <w:pPr>
              <w:tabs>
                <w:tab w:val="left" w:pos="360"/>
              </w:tabs>
              <w:ind w:left="0" w:hanging="2"/>
              <w:jc w:val="center"/>
              <w:rPr>
                <w:rFonts w:ascii="Times New Roman" w:eastAsia="Times New Roman" w:hAnsi="Times New Roman" w:cs="Times New Roman"/>
                <w:sz w:val="16"/>
                <w:szCs w:val="16"/>
              </w:rPr>
            </w:pPr>
          </w:p>
        </w:tc>
        <w:tc>
          <w:tcPr>
            <w:tcW w:w="810" w:type="dxa"/>
            <w:vAlign w:val="center"/>
          </w:tcPr>
          <w:p w14:paraId="746E2552" w14:textId="77777777" w:rsidR="00A67215" w:rsidRDefault="00A67215">
            <w:pPr>
              <w:tabs>
                <w:tab w:val="left" w:pos="360"/>
              </w:tabs>
              <w:ind w:left="0" w:hanging="2"/>
              <w:jc w:val="center"/>
              <w:rPr>
                <w:rFonts w:ascii="Times New Roman" w:eastAsia="Times New Roman" w:hAnsi="Times New Roman" w:cs="Times New Roman"/>
                <w:sz w:val="16"/>
                <w:szCs w:val="16"/>
              </w:rPr>
            </w:pPr>
          </w:p>
        </w:tc>
      </w:tr>
      <w:tr w:rsidR="00A67215" w14:paraId="340CD4B1" w14:textId="77777777">
        <w:tc>
          <w:tcPr>
            <w:tcW w:w="450" w:type="dxa"/>
            <w:tcBorders>
              <w:top w:val="nil"/>
              <w:bottom w:val="nil"/>
            </w:tcBorders>
            <w:vAlign w:val="center"/>
          </w:tcPr>
          <w:p w14:paraId="09EAC0B3" w14:textId="77777777" w:rsidR="00A67215" w:rsidRDefault="00FE5720">
            <w:pPr>
              <w:tabs>
                <w:tab w:val="left" w:pos="360"/>
              </w:tabs>
              <w:ind w:left="0" w:right="-98"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9</w:t>
            </w:r>
          </w:p>
        </w:tc>
        <w:tc>
          <w:tcPr>
            <w:tcW w:w="2250" w:type="dxa"/>
            <w:vAlign w:val="center"/>
          </w:tcPr>
          <w:p w14:paraId="0DEF3AE5" w14:textId="77777777" w:rsidR="00A67215" w:rsidRDefault="00A67215">
            <w:pPr>
              <w:tabs>
                <w:tab w:val="left" w:pos="360"/>
              </w:tabs>
              <w:ind w:left="0" w:hanging="2"/>
              <w:rPr>
                <w:rFonts w:ascii="Times New Roman" w:eastAsia="Times New Roman" w:hAnsi="Times New Roman" w:cs="Times New Roman"/>
                <w:sz w:val="16"/>
                <w:szCs w:val="16"/>
              </w:rPr>
            </w:pPr>
          </w:p>
        </w:tc>
        <w:tc>
          <w:tcPr>
            <w:tcW w:w="1530" w:type="dxa"/>
            <w:vAlign w:val="center"/>
          </w:tcPr>
          <w:p w14:paraId="2DB30895" w14:textId="77777777" w:rsidR="00A67215" w:rsidRDefault="00FE5720">
            <w:pPr>
              <w:ind w:left="0" w:right="-108"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Abstract, Index Terms</w:t>
            </w:r>
          </w:p>
        </w:tc>
        <w:tc>
          <w:tcPr>
            <w:tcW w:w="810" w:type="dxa"/>
            <w:vAlign w:val="center"/>
          </w:tcPr>
          <w:p w14:paraId="485D081B" w14:textId="77777777" w:rsidR="00A67215" w:rsidRDefault="00A67215">
            <w:pPr>
              <w:tabs>
                <w:tab w:val="left" w:pos="360"/>
              </w:tabs>
              <w:ind w:left="0" w:hanging="2"/>
              <w:jc w:val="center"/>
              <w:rPr>
                <w:rFonts w:ascii="Times New Roman" w:eastAsia="Times New Roman" w:hAnsi="Times New Roman" w:cs="Times New Roman"/>
                <w:sz w:val="16"/>
                <w:szCs w:val="16"/>
              </w:rPr>
            </w:pPr>
          </w:p>
        </w:tc>
      </w:tr>
      <w:tr w:rsidR="00A67215" w14:paraId="64E33AC7" w14:textId="77777777">
        <w:tc>
          <w:tcPr>
            <w:tcW w:w="450" w:type="dxa"/>
            <w:tcBorders>
              <w:top w:val="nil"/>
              <w:bottom w:val="nil"/>
            </w:tcBorders>
            <w:vAlign w:val="center"/>
          </w:tcPr>
          <w:p w14:paraId="6B485ED1" w14:textId="77777777" w:rsidR="00A67215" w:rsidRDefault="00FE5720">
            <w:pPr>
              <w:tabs>
                <w:tab w:val="left" w:pos="360"/>
              </w:tabs>
              <w:ind w:left="0" w:right="-98"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10</w:t>
            </w:r>
          </w:p>
        </w:tc>
        <w:tc>
          <w:tcPr>
            <w:tcW w:w="2250" w:type="dxa"/>
            <w:vAlign w:val="center"/>
          </w:tcPr>
          <w:p w14:paraId="526A73EE" w14:textId="77777777" w:rsidR="00A67215" w:rsidRDefault="00FE5720">
            <w:pPr>
              <w:tabs>
                <w:tab w:val="left" w:pos="360"/>
              </w:tabs>
              <w:ind w:left="0" w:hanging="2"/>
              <w:rPr>
                <w:rFonts w:ascii="Times New Roman" w:eastAsia="Times New Roman" w:hAnsi="Times New Roman" w:cs="Times New Roman"/>
                <w:sz w:val="16"/>
                <w:szCs w:val="16"/>
                <w:vertAlign w:val="superscript"/>
              </w:rPr>
            </w:pPr>
            <w:r>
              <w:rPr>
                <w:rFonts w:ascii="Times New Roman" w:eastAsia="Times New Roman" w:hAnsi="Times New Roman" w:cs="Times New Roman"/>
                <w:sz w:val="16"/>
                <w:szCs w:val="16"/>
              </w:rPr>
              <w:t xml:space="preserve">Authors' affiliations, main text, equations, first letter in section </w:t>
            </w:r>
            <w:proofErr w:type="spellStart"/>
            <w:r>
              <w:rPr>
                <w:rFonts w:ascii="Times New Roman" w:eastAsia="Times New Roman" w:hAnsi="Times New Roman" w:cs="Times New Roman"/>
                <w:sz w:val="16"/>
                <w:szCs w:val="16"/>
              </w:rPr>
              <w:t>titles</w:t>
            </w:r>
            <w:r>
              <w:rPr>
                <w:rFonts w:ascii="Times New Roman" w:eastAsia="Times New Roman" w:hAnsi="Times New Roman" w:cs="Times New Roman"/>
                <w:sz w:val="16"/>
                <w:szCs w:val="16"/>
                <w:vertAlign w:val="superscript"/>
              </w:rPr>
              <w:t>a</w:t>
            </w:r>
            <w:proofErr w:type="spellEnd"/>
          </w:p>
        </w:tc>
        <w:tc>
          <w:tcPr>
            <w:tcW w:w="1530" w:type="dxa"/>
            <w:vAlign w:val="center"/>
          </w:tcPr>
          <w:p w14:paraId="58EE62FA" w14:textId="77777777" w:rsidR="00A67215" w:rsidRDefault="00A67215">
            <w:pPr>
              <w:tabs>
                <w:tab w:val="left" w:pos="360"/>
              </w:tabs>
              <w:ind w:left="0" w:hanging="2"/>
              <w:jc w:val="center"/>
              <w:rPr>
                <w:rFonts w:ascii="Times New Roman" w:eastAsia="Times New Roman" w:hAnsi="Times New Roman" w:cs="Times New Roman"/>
                <w:sz w:val="16"/>
                <w:szCs w:val="16"/>
              </w:rPr>
            </w:pPr>
          </w:p>
        </w:tc>
        <w:tc>
          <w:tcPr>
            <w:tcW w:w="810" w:type="dxa"/>
            <w:vAlign w:val="center"/>
          </w:tcPr>
          <w:p w14:paraId="4C57F1C7" w14:textId="77777777" w:rsidR="00A67215" w:rsidRDefault="00FE5720">
            <w:pPr>
              <w:tabs>
                <w:tab w:val="left" w:pos="360"/>
              </w:tabs>
              <w:ind w:left="0" w:right="-108"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Subheading</w:t>
            </w:r>
          </w:p>
        </w:tc>
      </w:tr>
      <w:tr w:rsidR="00A67215" w14:paraId="3FD8FB50" w14:textId="77777777">
        <w:tc>
          <w:tcPr>
            <w:tcW w:w="450" w:type="dxa"/>
            <w:tcBorders>
              <w:top w:val="nil"/>
              <w:bottom w:val="nil"/>
            </w:tcBorders>
            <w:vAlign w:val="center"/>
          </w:tcPr>
          <w:p w14:paraId="7C52DC2D" w14:textId="77777777" w:rsidR="00A67215" w:rsidRDefault="00FE5720">
            <w:pPr>
              <w:tabs>
                <w:tab w:val="left" w:pos="360"/>
              </w:tabs>
              <w:ind w:left="0" w:right="-98"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11</w:t>
            </w:r>
          </w:p>
        </w:tc>
        <w:tc>
          <w:tcPr>
            <w:tcW w:w="2250" w:type="dxa"/>
            <w:vAlign w:val="center"/>
          </w:tcPr>
          <w:p w14:paraId="11D59C2B" w14:textId="77777777" w:rsidR="00A67215" w:rsidRDefault="00FE5720">
            <w:pPr>
              <w:tabs>
                <w:tab w:val="left" w:pos="360"/>
              </w:tabs>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Authors' names</w:t>
            </w:r>
          </w:p>
        </w:tc>
        <w:tc>
          <w:tcPr>
            <w:tcW w:w="1530" w:type="dxa"/>
            <w:vAlign w:val="center"/>
          </w:tcPr>
          <w:p w14:paraId="4AD4CDCD" w14:textId="77777777" w:rsidR="00A67215" w:rsidRDefault="00A67215">
            <w:pPr>
              <w:tabs>
                <w:tab w:val="left" w:pos="360"/>
              </w:tabs>
              <w:ind w:left="0" w:hanging="2"/>
              <w:jc w:val="center"/>
              <w:rPr>
                <w:rFonts w:ascii="Times New Roman" w:eastAsia="Times New Roman" w:hAnsi="Times New Roman" w:cs="Times New Roman"/>
                <w:sz w:val="16"/>
                <w:szCs w:val="16"/>
              </w:rPr>
            </w:pPr>
          </w:p>
        </w:tc>
        <w:tc>
          <w:tcPr>
            <w:tcW w:w="810" w:type="dxa"/>
            <w:vAlign w:val="center"/>
          </w:tcPr>
          <w:p w14:paraId="60E80371" w14:textId="77777777" w:rsidR="00A67215" w:rsidRDefault="00A67215">
            <w:pPr>
              <w:tabs>
                <w:tab w:val="left" w:pos="360"/>
              </w:tabs>
              <w:ind w:left="0" w:hanging="2"/>
              <w:jc w:val="center"/>
              <w:rPr>
                <w:rFonts w:ascii="Times New Roman" w:eastAsia="Times New Roman" w:hAnsi="Times New Roman" w:cs="Times New Roman"/>
                <w:sz w:val="16"/>
                <w:szCs w:val="16"/>
              </w:rPr>
            </w:pPr>
          </w:p>
        </w:tc>
      </w:tr>
      <w:tr w:rsidR="00A67215" w14:paraId="542CCB23" w14:textId="77777777">
        <w:tc>
          <w:tcPr>
            <w:tcW w:w="450" w:type="dxa"/>
            <w:tcBorders>
              <w:top w:val="nil"/>
            </w:tcBorders>
            <w:vAlign w:val="center"/>
          </w:tcPr>
          <w:p w14:paraId="022E102C" w14:textId="77777777" w:rsidR="00A67215" w:rsidRDefault="00FE5720">
            <w:pPr>
              <w:tabs>
                <w:tab w:val="left" w:pos="360"/>
              </w:tabs>
              <w:ind w:left="0" w:right="-98"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22</w:t>
            </w:r>
          </w:p>
        </w:tc>
        <w:tc>
          <w:tcPr>
            <w:tcW w:w="2250" w:type="dxa"/>
            <w:vAlign w:val="center"/>
          </w:tcPr>
          <w:p w14:paraId="3C2F0EDF" w14:textId="77777777" w:rsidR="00A67215" w:rsidRDefault="00FE5720">
            <w:pPr>
              <w:tabs>
                <w:tab w:val="left" w:pos="360"/>
              </w:tabs>
              <w:ind w:left="0" w:hanging="2"/>
              <w:rPr>
                <w:rFonts w:ascii="Times New Roman" w:eastAsia="Times New Roman" w:hAnsi="Times New Roman" w:cs="Times New Roman"/>
                <w:sz w:val="16"/>
                <w:szCs w:val="16"/>
              </w:rPr>
            </w:pPr>
            <w:r>
              <w:rPr>
                <w:rFonts w:ascii="Times New Roman" w:eastAsia="Times New Roman" w:hAnsi="Times New Roman" w:cs="Times New Roman"/>
                <w:sz w:val="16"/>
                <w:szCs w:val="16"/>
              </w:rPr>
              <w:t>Paper title</w:t>
            </w:r>
          </w:p>
        </w:tc>
        <w:tc>
          <w:tcPr>
            <w:tcW w:w="1530" w:type="dxa"/>
            <w:vAlign w:val="center"/>
          </w:tcPr>
          <w:p w14:paraId="745A6544" w14:textId="77777777" w:rsidR="00A67215" w:rsidRDefault="00A67215">
            <w:pPr>
              <w:tabs>
                <w:tab w:val="left" w:pos="360"/>
              </w:tabs>
              <w:ind w:left="0" w:hanging="2"/>
              <w:jc w:val="center"/>
              <w:rPr>
                <w:rFonts w:ascii="Times New Roman" w:eastAsia="Times New Roman" w:hAnsi="Times New Roman" w:cs="Times New Roman"/>
                <w:sz w:val="16"/>
                <w:szCs w:val="16"/>
              </w:rPr>
            </w:pPr>
          </w:p>
        </w:tc>
        <w:tc>
          <w:tcPr>
            <w:tcW w:w="810" w:type="dxa"/>
            <w:vAlign w:val="center"/>
          </w:tcPr>
          <w:p w14:paraId="4AEBD3E5" w14:textId="77777777" w:rsidR="00A67215" w:rsidRDefault="00A67215">
            <w:pPr>
              <w:tabs>
                <w:tab w:val="left" w:pos="360"/>
              </w:tabs>
              <w:ind w:left="0" w:hanging="2"/>
              <w:jc w:val="center"/>
              <w:rPr>
                <w:rFonts w:ascii="Times New Roman" w:eastAsia="Times New Roman" w:hAnsi="Times New Roman" w:cs="Times New Roman"/>
                <w:sz w:val="16"/>
                <w:szCs w:val="16"/>
              </w:rPr>
            </w:pPr>
          </w:p>
        </w:tc>
      </w:tr>
    </w:tbl>
    <w:p w14:paraId="5579DA7A" w14:textId="77777777" w:rsidR="00A67215" w:rsidRDefault="00FE5720">
      <w:pPr>
        <w:tabs>
          <w:tab w:val="left" w:pos="630"/>
        </w:tabs>
        <w:spacing w:before="40"/>
        <w:ind w:left="0" w:hanging="2"/>
        <w:rPr>
          <w:rFonts w:ascii="Times New Roman" w:eastAsia="Times New Roman" w:hAnsi="Times New Roman" w:cs="Times New Roman"/>
          <w:sz w:val="16"/>
          <w:szCs w:val="16"/>
        </w:rPr>
      </w:pPr>
      <w:r>
        <w:rPr>
          <w:rFonts w:ascii="Times New Roman" w:eastAsia="Times New Roman" w:hAnsi="Times New Roman" w:cs="Times New Roman"/>
        </w:rPr>
        <w:tab/>
      </w:r>
      <w:proofErr w:type="spellStart"/>
      <w:r>
        <w:rPr>
          <w:rFonts w:ascii="Times New Roman" w:eastAsia="Times New Roman" w:hAnsi="Times New Roman" w:cs="Times New Roman"/>
          <w:sz w:val="16"/>
          <w:szCs w:val="16"/>
          <w:vertAlign w:val="superscript"/>
        </w:rPr>
        <w:t>a</w:t>
      </w:r>
      <w:r>
        <w:rPr>
          <w:rFonts w:ascii="Times New Roman" w:eastAsia="Times New Roman" w:hAnsi="Times New Roman" w:cs="Times New Roman"/>
          <w:sz w:val="16"/>
          <w:szCs w:val="16"/>
        </w:rPr>
        <w:t>Uppercase</w:t>
      </w:r>
      <w:proofErr w:type="spellEnd"/>
    </w:p>
    <w:p w14:paraId="3EBF4F37" w14:textId="77777777" w:rsidR="00A67215" w:rsidRDefault="00FE5720">
      <w:pPr>
        <w:ind w:left="0" w:hanging="2"/>
        <w:jc w:val="both"/>
        <w:rPr>
          <w:rFonts w:ascii="Times New Roman" w:eastAsia="Times New Roman" w:hAnsi="Times New Roman" w:cs="Times New Roman"/>
        </w:rPr>
      </w:pPr>
      <w:r>
        <w:rPr>
          <w:rFonts w:ascii="Times New Roman" w:eastAsia="Times New Roman" w:hAnsi="Times New Roman" w:cs="Times New Roman"/>
          <w:i/>
        </w:rPr>
        <w:t>B.</w:t>
      </w:r>
      <w:r>
        <w:rPr>
          <w:rFonts w:ascii="Times New Roman" w:eastAsia="Times New Roman" w:hAnsi="Times New Roman" w:cs="Times New Roman"/>
          <w:i/>
        </w:rPr>
        <w:tab/>
        <w:t>Preparing Your PDF Paper for IEEE Xplore©</w:t>
      </w:r>
    </w:p>
    <w:p w14:paraId="4C4EC31A" w14:textId="77777777" w:rsidR="00A67215" w:rsidRDefault="00FE5720">
      <w:pPr>
        <w:ind w:left="0" w:hanging="2"/>
        <w:jc w:val="both"/>
        <w:rPr>
          <w:rFonts w:ascii="Times New Roman" w:eastAsia="Times New Roman" w:hAnsi="Times New Roman" w:cs="Times New Roman"/>
        </w:rPr>
      </w:pPr>
      <w:r>
        <w:rPr>
          <w:rFonts w:ascii="Times New Roman" w:eastAsia="Times New Roman" w:hAnsi="Times New Roman" w:cs="Times New Roman"/>
        </w:rPr>
        <w:tab/>
        <w:t xml:space="preserve">Detailed instructions on how to prepare PDF files of your papers for IEEE </w:t>
      </w:r>
      <w:r>
        <w:rPr>
          <w:rFonts w:ascii="Times New Roman" w:eastAsia="Times New Roman" w:hAnsi="Times New Roman" w:cs="Times New Roman"/>
          <w:i/>
        </w:rPr>
        <w:t>Xplore</w:t>
      </w:r>
      <w:r>
        <w:rPr>
          <w:rFonts w:ascii="Times New Roman" w:eastAsia="Times New Roman" w:hAnsi="Times New Roman" w:cs="Times New Roman"/>
        </w:rPr>
        <w:t xml:space="preserve">© can be found at </w:t>
      </w:r>
    </w:p>
    <w:p w14:paraId="049F9949" w14:textId="77777777" w:rsidR="00A67215" w:rsidRDefault="00FE5720">
      <w:pPr>
        <w:ind w:left="0" w:hanging="2"/>
        <w:jc w:val="center"/>
        <w:rPr>
          <w:rFonts w:ascii="Times New Roman" w:eastAsia="Times New Roman" w:hAnsi="Times New Roman" w:cs="Times New Roman"/>
        </w:rPr>
      </w:pPr>
      <w:r>
        <w:rPr>
          <w:rFonts w:ascii="Times New Roman" w:eastAsia="Times New Roman" w:hAnsi="Times New Roman" w:cs="Times New Roman"/>
        </w:rPr>
        <w:t>http://www.ieee.org/pubs/confpubcenter</w:t>
      </w:r>
    </w:p>
    <w:p w14:paraId="79C83B04" w14:textId="77777777" w:rsidR="00A67215" w:rsidRDefault="00FE5720">
      <w:pPr>
        <w:ind w:left="0" w:hanging="2"/>
        <w:jc w:val="both"/>
        <w:rPr>
          <w:rFonts w:ascii="Times New Roman" w:eastAsia="Times New Roman" w:hAnsi="Times New Roman" w:cs="Times New Roman"/>
        </w:rPr>
      </w:pPr>
      <w:r>
        <w:rPr>
          <w:rFonts w:ascii="Times New Roman" w:eastAsia="Times New Roman" w:hAnsi="Times New Roman" w:cs="Times New Roman"/>
        </w:rPr>
        <w:t xml:space="preserve">PDF job setting files for Acrobat versions 4, 5 and 6 can be found for downloading from the above webpage as well. The instructions for preparing PDF papers for IEEE </w:t>
      </w:r>
      <w:r>
        <w:rPr>
          <w:rFonts w:ascii="Times New Roman" w:eastAsia="Times New Roman" w:hAnsi="Times New Roman" w:cs="Times New Roman"/>
          <w:i/>
        </w:rPr>
        <w:t>Xplore</w:t>
      </w:r>
      <w:r>
        <w:rPr>
          <w:rFonts w:ascii="Times New Roman" w:eastAsia="Times New Roman" w:hAnsi="Times New Roman" w:cs="Times New Roman"/>
        </w:rPr>
        <w:t xml:space="preserve">© must be strictly followed. </w:t>
      </w:r>
    </w:p>
    <w:p w14:paraId="118CFCD2" w14:textId="77777777" w:rsidR="00A67215" w:rsidRDefault="00FE5720">
      <w:pPr>
        <w:tabs>
          <w:tab w:val="left" w:pos="360"/>
        </w:tabs>
        <w:spacing w:before="120" w:after="120"/>
        <w:ind w:left="0" w:hanging="2"/>
        <w:jc w:val="center"/>
        <w:rPr>
          <w:rFonts w:ascii="Times New Roman" w:eastAsia="Times New Roman" w:hAnsi="Times New Roman" w:cs="Times New Roman"/>
        </w:rPr>
      </w:pPr>
      <w:r>
        <w:rPr>
          <w:rFonts w:ascii="Times New Roman" w:eastAsia="Times New Roman" w:hAnsi="Times New Roman" w:cs="Times New Roman"/>
          <w:smallCaps/>
        </w:rPr>
        <w:t>II.  Helpful Hints</w:t>
      </w:r>
    </w:p>
    <w:p w14:paraId="68CBBB36"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i/>
        </w:rPr>
        <w:t>A.</w:t>
      </w:r>
      <w:r>
        <w:rPr>
          <w:rFonts w:ascii="Times New Roman" w:eastAsia="Times New Roman" w:hAnsi="Times New Roman" w:cs="Times New Roman"/>
          <w:i/>
        </w:rPr>
        <w:tab/>
        <w:t>Figures and Tables</w:t>
      </w:r>
    </w:p>
    <w:p w14:paraId="6AD9E5EC"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lastRenderedPageBreak/>
        <w:tab/>
        <w:t xml:space="preserve">Try to position figures and tables at the tops and bottoms of columns and avoid placing them in the middle of columns. Large figures and tables may span across both columns. Figure captions should be </w:t>
      </w:r>
      <w:proofErr w:type="spellStart"/>
      <w:r>
        <w:rPr>
          <w:rFonts w:ascii="Times New Roman" w:eastAsia="Times New Roman" w:hAnsi="Times New Roman" w:cs="Times New Roman"/>
        </w:rPr>
        <w:t>centered</w:t>
      </w:r>
      <w:proofErr w:type="spellEnd"/>
      <w:r>
        <w:rPr>
          <w:rFonts w:ascii="Times New Roman" w:eastAsia="Times New Roman" w:hAnsi="Times New Roman" w:cs="Times New Roman"/>
        </w:rPr>
        <w:t xml:space="preserve"> below the figures; table captions should be </w:t>
      </w:r>
      <w:proofErr w:type="spellStart"/>
      <w:r>
        <w:rPr>
          <w:rFonts w:ascii="Times New Roman" w:eastAsia="Times New Roman" w:hAnsi="Times New Roman" w:cs="Times New Roman"/>
        </w:rPr>
        <w:t>centered</w:t>
      </w:r>
      <w:proofErr w:type="spellEnd"/>
      <w:r>
        <w:rPr>
          <w:rFonts w:ascii="Times New Roman" w:eastAsia="Times New Roman" w:hAnsi="Times New Roman" w:cs="Times New Roman"/>
        </w:rPr>
        <w:t xml:space="preserve"> above. Avoid placing figures and tables before their first mention in the text. Use the abbreviation “Fig. #,” even at the beginning of a sentence.</w:t>
      </w:r>
    </w:p>
    <w:p w14:paraId="445690BC" w14:textId="77777777" w:rsidR="00A67215" w:rsidRDefault="00FE5720">
      <w:pPr>
        <w:ind w:left="0" w:hanging="2"/>
        <w:jc w:val="both"/>
        <w:rPr>
          <w:rFonts w:ascii="Times New Roman" w:eastAsia="Times New Roman" w:hAnsi="Times New Roman" w:cs="Times New Roman"/>
        </w:rPr>
      </w:pPr>
      <w:r>
        <w:rPr>
          <w:rFonts w:ascii="Times New Roman" w:eastAsia="Times New Roman" w:hAnsi="Times New Roman" w:cs="Times New Roman"/>
        </w:rPr>
        <w:tab/>
        <w:t>Figure axis labels are often a source of confusion. Use words rather than symbols. For example, as shown in Fig. 1, write “Magnetization,” or “Magnetization (M)” not just “M.”  Put units in parentheses.  Do not label axes only with units.  In the example, write “Magnetization (A/m)” or “Magnetization (A</w:t>
      </w:r>
      <w:r>
        <w:rPr>
          <w:rFonts w:ascii="Times New Roman" w:eastAsia="Times New Roman" w:hAnsi="Times New Roman" w:cs="Times New Roman"/>
        </w:rPr>
        <w:t>m</w:t>
      </w:r>
      <w:r>
        <w:rPr>
          <w:rFonts w:ascii="Times New Roman" w:eastAsia="Times New Roman" w:hAnsi="Times New Roman" w:cs="Times New Roman"/>
          <w:vertAlign w:val="superscript"/>
        </w:rPr>
        <w:t>-1</w:t>
      </w:r>
      <w:r>
        <w:rPr>
          <w:rFonts w:ascii="Times New Roman" w:eastAsia="Times New Roman" w:hAnsi="Times New Roman" w:cs="Times New Roman"/>
        </w:rPr>
        <w:t xml:space="preserve">).” Do not label axes with a ratio of quantities and units. For example, write “Temperature (K),” not “Temperature/K.” </w:t>
      </w:r>
    </w:p>
    <w:p w14:paraId="47FB5BD5"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Multipliers can be very confusing. Write “Magnetization (kA/m)” or “Magnetization (10</w:t>
      </w:r>
      <w:r>
        <w:rPr>
          <w:rFonts w:ascii="Times New Roman" w:eastAsia="Times New Roman" w:hAnsi="Times New Roman" w:cs="Times New Roman"/>
          <w:vertAlign w:val="superscript"/>
        </w:rPr>
        <w:t>3</w:t>
      </w:r>
      <w:r>
        <w:rPr>
          <w:rFonts w:ascii="Times New Roman" w:eastAsia="Times New Roman" w:hAnsi="Times New Roman" w:cs="Times New Roman"/>
        </w:rPr>
        <w:t xml:space="preserve"> A/m).” Figure labels should be legible, at 8-point type.</w:t>
      </w:r>
    </w:p>
    <w:p w14:paraId="10FEC490" w14:textId="77777777" w:rsidR="00A67215" w:rsidRDefault="00FE5720">
      <w:pPr>
        <w:tabs>
          <w:tab w:val="left" w:pos="360"/>
        </w:tabs>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18C7750C" w14:textId="77777777" w:rsidR="00A67215" w:rsidRDefault="00FE5720">
      <w:pPr>
        <w:tabs>
          <w:tab w:val="left" w:pos="360"/>
        </w:tabs>
        <w:ind w:left="0" w:hanging="2"/>
        <w:jc w:val="center"/>
        <w:rPr>
          <w:rFonts w:ascii="Times New Roman" w:eastAsia="Times New Roman" w:hAnsi="Times New Roman" w:cs="Times New Roman"/>
        </w:rPr>
      </w:pPr>
      <w:r>
        <w:rPr>
          <w:rFonts w:ascii="Times New Roman" w:eastAsia="Times New Roman" w:hAnsi="Times New Roman" w:cs="Times New Roman"/>
          <w:noProof/>
          <w:lang w:val="en-IN" w:eastAsia="en-IN"/>
        </w:rPr>
        <w:drawing>
          <wp:inline distT="0" distB="0" distL="114300" distR="114300" wp14:anchorId="32B06860" wp14:editId="34A0FF9F">
            <wp:extent cx="2761615" cy="1552575"/>
            <wp:effectExtent l="0" t="0" r="0" b="0"/>
            <wp:docPr id="102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2761615" cy="1552575"/>
                    </a:xfrm>
                    <a:prstGeom prst="rect">
                      <a:avLst/>
                    </a:prstGeom>
                    <a:ln/>
                  </pic:spPr>
                </pic:pic>
              </a:graphicData>
            </a:graphic>
          </wp:inline>
        </w:drawing>
      </w:r>
      <w:r>
        <w:rPr>
          <w:noProof/>
          <w:lang w:val="en-IN" w:eastAsia="en-IN"/>
        </w:rPr>
        <mc:AlternateContent>
          <mc:Choice Requires="wps">
            <w:drawing>
              <wp:anchor distT="0" distB="0" distL="114300" distR="114300" simplePos="0" relativeHeight="251657216" behindDoc="0" locked="0" layoutInCell="1" hidden="0" allowOverlap="1" wp14:anchorId="1F7B3AF3" wp14:editId="55913AFE">
                <wp:simplePos x="0" y="0"/>
                <wp:positionH relativeFrom="column">
                  <wp:posOffset>165100</wp:posOffset>
                </wp:positionH>
                <wp:positionV relativeFrom="paragraph">
                  <wp:posOffset>114300</wp:posOffset>
                </wp:positionV>
                <wp:extent cx="171450" cy="1034415"/>
                <wp:effectExtent l="0" t="0" r="0" b="0"/>
                <wp:wrapNone/>
                <wp:docPr id="1027" name="Rectangle 1027"/>
                <wp:cNvGraphicFramePr/>
                <a:graphic xmlns:a="http://schemas.openxmlformats.org/drawingml/2006/main">
                  <a:graphicData uri="http://schemas.microsoft.com/office/word/2010/wordprocessingShape">
                    <wps:wsp>
                      <wps:cNvSpPr/>
                      <wps:spPr>
                        <a:xfrm>
                          <a:off x="5265038" y="3267555"/>
                          <a:ext cx="161925" cy="1024890"/>
                        </a:xfrm>
                        <a:prstGeom prst="rect">
                          <a:avLst/>
                        </a:prstGeom>
                        <a:solidFill>
                          <a:srgbClr val="FFFFFF"/>
                        </a:solidFill>
                        <a:ln>
                          <a:noFill/>
                        </a:ln>
                      </wps:spPr>
                      <wps:txbx>
                        <w:txbxContent>
                          <w:p w14:paraId="3A1A18A5" w14:textId="77777777" w:rsidR="00A67215" w:rsidRDefault="00FE5720">
                            <w:pPr>
                              <w:spacing w:line="240" w:lineRule="auto"/>
                              <w:ind w:left="0" w:hanging="2"/>
                              <w:rPr>
                                <w:rFonts w:hint="eastAsia"/>
                              </w:rPr>
                            </w:pPr>
                            <w:r>
                              <w:rPr>
                                <w:rFonts w:ascii="Times New Roman" w:eastAsia="Times New Roman" w:hAnsi="Times New Roman" w:cs="Times New Roman"/>
                                <w:color w:val="000000"/>
                                <w:sz w:val="16"/>
                              </w:rPr>
                              <w:t>Magnetization (kA/m)</w:t>
                            </w:r>
                          </w:p>
                          <w:p w14:paraId="1630487D" w14:textId="77777777" w:rsidR="00A67215" w:rsidRDefault="00A67215">
                            <w:pPr>
                              <w:spacing w:line="240" w:lineRule="auto"/>
                              <w:ind w:left="0" w:hanging="2"/>
                              <w:rPr>
                                <w:rFonts w:hint="eastAsia"/>
                              </w:rPr>
                            </w:pPr>
                          </w:p>
                        </w:txbxContent>
                      </wps:txbx>
                      <wps:bodyPr spcFirstLastPara="1" wrap="square" lIns="91425" tIns="45700" rIns="91425" bIns="45700" anchor="t" anchorCtr="0">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F7B3AF3" id="Rectangle 1027" o:spid="_x0000_s1026" style="position:absolute;left:0;text-align:left;margin-left:13pt;margin-top:9pt;width:13.5pt;height:81.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" stroked="f">
                <v:textbox inset="2.53958mm,1.2694mm,2.53958mm,1.2694mm">
                  <w:txbxContent>
                    <w:p w14:paraId="3A1A18A5" w14:textId="77777777" w:rsidR="00A67215" w:rsidRDefault="00FE5720">
                      <w:pPr>
                        <w:spacing w:line="240" w:lineRule="auto"/>
                        <w:ind w:left="0" w:hanging="2"/>
                        <w:rPr>
                          <w:rFonts w:hint="eastAsia"/>
                        </w:rPr>
                      </w:pPr>
                      <w:r>
                        <w:rPr>
                          <w:rFonts w:ascii="Times New Roman" w:eastAsia="Times New Roman" w:hAnsi="Times New Roman" w:cs="Times New Roman"/>
                          <w:color w:val="000000"/>
                          <w:sz w:val="16"/>
                        </w:rPr>
                        <w:t>Magnetization (kA/m)</w:t>
                      </w:r>
                    </w:p>
                    <w:p w14:paraId="1630487D" w14:textId="77777777" w:rsidR="00A67215" w:rsidRDefault="00A67215">
                      <w:pPr>
                        <w:spacing w:line="240" w:lineRule="auto"/>
                        <w:ind w:left="0" w:hanging="2"/>
                        <w:rPr>
                          <w:rFonts w:hint="eastAsia"/>
                        </w:rPr>
                      </w:pPr>
                    </w:p>
                  </w:txbxContent>
                </v:textbox>
              </v:rect>
            </w:pict>
          </mc:Fallback>
        </mc:AlternateContent>
      </w:r>
    </w:p>
    <w:p w14:paraId="36E211B2" w14:textId="77777777" w:rsidR="00A67215" w:rsidRDefault="00FE5720">
      <w:pPr>
        <w:tabs>
          <w:tab w:val="left" w:pos="360"/>
        </w:tabs>
        <w:ind w:left="0"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Applied Field (10</w:t>
      </w:r>
      <w:r>
        <w:rPr>
          <w:rFonts w:ascii="Times New Roman" w:eastAsia="Times New Roman" w:hAnsi="Times New Roman" w:cs="Times New Roman"/>
          <w:sz w:val="16"/>
          <w:szCs w:val="16"/>
          <w:vertAlign w:val="superscript"/>
        </w:rPr>
        <w:t>3</w:t>
      </w:r>
      <w:r>
        <w:rPr>
          <w:rFonts w:ascii="Times New Roman" w:eastAsia="Times New Roman" w:hAnsi="Times New Roman" w:cs="Times New Roman"/>
          <w:sz w:val="16"/>
          <w:szCs w:val="16"/>
        </w:rPr>
        <w:t xml:space="preserve"> A/m)</w:t>
      </w:r>
    </w:p>
    <w:p w14:paraId="19CDA652" w14:textId="77777777" w:rsidR="00A67215" w:rsidRDefault="00FE5720">
      <w:pPr>
        <w:tabs>
          <w:tab w:val="left" w:pos="360"/>
        </w:tabs>
        <w:spacing w:before="40"/>
        <w:ind w:left="0"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 1 Magnetization as a function of applied field.</w:t>
      </w:r>
    </w:p>
    <w:p w14:paraId="0172444D" w14:textId="77777777" w:rsidR="00A67215" w:rsidRDefault="00FE5720">
      <w:pPr>
        <w:tabs>
          <w:tab w:val="left" w:pos="360"/>
        </w:tabs>
        <w:ind w:left="0" w:hanging="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Note how the caption is </w:t>
      </w:r>
      <w:proofErr w:type="spellStart"/>
      <w:r>
        <w:rPr>
          <w:rFonts w:ascii="Times New Roman" w:eastAsia="Times New Roman" w:hAnsi="Times New Roman" w:cs="Times New Roman"/>
          <w:sz w:val="16"/>
          <w:szCs w:val="16"/>
        </w:rPr>
        <w:t>centered</w:t>
      </w:r>
      <w:proofErr w:type="spellEnd"/>
      <w:r>
        <w:rPr>
          <w:rFonts w:ascii="Times New Roman" w:eastAsia="Times New Roman" w:hAnsi="Times New Roman" w:cs="Times New Roman"/>
          <w:sz w:val="16"/>
          <w:szCs w:val="16"/>
        </w:rPr>
        <w:t xml:space="preserve"> in the column.</w:t>
      </w:r>
    </w:p>
    <w:p w14:paraId="17B2ED68" w14:textId="77777777" w:rsidR="00A67215" w:rsidRDefault="00FE5720">
      <w:pPr>
        <w:tabs>
          <w:tab w:val="left" w:pos="360"/>
        </w:tabs>
        <w:ind w:left="0" w:hanging="2"/>
        <w:rPr>
          <w:rFonts w:ascii="Times New Roman" w:eastAsia="Times New Roman" w:hAnsi="Times New Roman" w:cs="Times New Roman"/>
        </w:rPr>
      </w:pPr>
      <w:r>
        <w:rPr>
          <w:rFonts w:ascii="Times New Roman" w:eastAsia="Times New Roman" w:hAnsi="Times New Roman" w:cs="Times New Roman"/>
          <w:i/>
        </w:rPr>
        <w:t>B.</w:t>
      </w:r>
      <w:r>
        <w:rPr>
          <w:rFonts w:ascii="Times New Roman" w:eastAsia="Times New Roman" w:hAnsi="Times New Roman" w:cs="Times New Roman"/>
          <w:i/>
        </w:rPr>
        <w:tab/>
        <w:t>References</w:t>
      </w:r>
    </w:p>
    <w:p w14:paraId="464A616F"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Number citations consecutively in square brackets [1]. Punctuation follows the bracket [2]. Refer simply to the reference number, as in [3]. Use “Ref. [3]” or “Reference [3]” at the beginning of a sentence: “Reference [3] was the first …”</w:t>
      </w:r>
    </w:p>
    <w:p w14:paraId="2E88BC93"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 xml:space="preserve">Number footnotes separately in superscripts. Place the actual footnote at the bottom of the column in which it was cited. Do not put footnotes in the reference list. Use letters for table footnotes (see Table I). </w:t>
      </w:r>
      <w:r>
        <w:rPr>
          <w:rFonts w:ascii="Times New Roman" w:eastAsia="Times New Roman" w:hAnsi="Times New Roman" w:cs="Times New Roman"/>
          <w:i/>
        </w:rPr>
        <w:t>IEEE Transactions</w:t>
      </w:r>
      <w:r>
        <w:rPr>
          <w:rFonts w:ascii="Times New Roman" w:eastAsia="Times New Roman" w:hAnsi="Times New Roman" w:cs="Times New Roman"/>
        </w:rPr>
        <w:t xml:space="preserve"> no longer use a journal prefix before the volume number. For example, use “</w:t>
      </w:r>
      <w:r>
        <w:rPr>
          <w:rFonts w:ascii="Times New Roman" w:eastAsia="Times New Roman" w:hAnsi="Times New Roman" w:cs="Times New Roman"/>
          <w:i/>
        </w:rPr>
        <w:t xml:space="preserve">IEEE Trans. </w:t>
      </w:r>
      <w:proofErr w:type="spellStart"/>
      <w:r>
        <w:rPr>
          <w:rFonts w:ascii="Times New Roman" w:eastAsia="Times New Roman" w:hAnsi="Times New Roman" w:cs="Times New Roman"/>
          <w:i/>
        </w:rPr>
        <w:t>Magn</w:t>
      </w:r>
      <w:proofErr w:type="spellEnd"/>
      <w:r>
        <w:rPr>
          <w:rFonts w:ascii="Times New Roman" w:eastAsia="Times New Roman" w:hAnsi="Times New Roman" w:cs="Times New Roman"/>
          <w:i/>
        </w:rPr>
        <w:t>.</w:t>
      </w:r>
      <w:r>
        <w:rPr>
          <w:rFonts w:ascii="Times New Roman" w:eastAsia="Times New Roman" w:hAnsi="Times New Roman" w:cs="Times New Roman"/>
        </w:rPr>
        <w:t xml:space="preserve">, vol. 25,” not “vol. MAG-25.” </w:t>
      </w:r>
    </w:p>
    <w:p w14:paraId="4EB71C15"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Give all authors’ names; use “et al.” if there are six authors or more [4]. Papers that have not been published, even if they have been submitted for publication, should be cited as “unpublished” [4]. Papers that have been accepted for publication should be cited as “in press” [5]. In a paper title, capitalize the first word and all other words except for conjunctions, prepositions less than seven letters, and prepositional phrases.</w:t>
      </w:r>
    </w:p>
    <w:p w14:paraId="61BD32CF"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For papers published in translated journals, first give the English citation, then the original foreign-language one [6].</w:t>
      </w:r>
    </w:p>
    <w:p w14:paraId="32531F98" w14:textId="77777777" w:rsidR="00A67215" w:rsidRDefault="00FE5720">
      <w:pPr>
        <w:tabs>
          <w:tab w:val="left" w:pos="360"/>
        </w:tabs>
        <w:spacing w:before="120"/>
        <w:ind w:left="0" w:hanging="2"/>
        <w:jc w:val="both"/>
        <w:rPr>
          <w:rFonts w:ascii="Times New Roman" w:eastAsia="Times New Roman" w:hAnsi="Times New Roman" w:cs="Times New Roman"/>
        </w:rPr>
      </w:pPr>
      <w:r>
        <w:rPr>
          <w:rFonts w:ascii="Times New Roman" w:eastAsia="Times New Roman" w:hAnsi="Times New Roman" w:cs="Times New Roman"/>
          <w:i/>
        </w:rPr>
        <w:t>C.</w:t>
      </w:r>
      <w:r>
        <w:rPr>
          <w:rFonts w:ascii="Times New Roman" w:eastAsia="Times New Roman" w:hAnsi="Times New Roman" w:cs="Times New Roman"/>
          <w:i/>
        </w:rPr>
        <w:tab/>
        <w:t>Abbreviations and Acronyms</w:t>
      </w:r>
    </w:p>
    <w:p w14:paraId="39EFCF61"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Define abbreviations and acronyms the first time they are used in the text, even if they have been defined in the abstract.  Abbreviations such as IEEE, SI, MKS, CGS, ac, dc, and rms do not have to be defined. Do not use abbreviations in the title unless they are unavoidable.</w:t>
      </w:r>
    </w:p>
    <w:p w14:paraId="3FF388D1" w14:textId="77777777" w:rsidR="00A67215" w:rsidRDefault="00FE5720">
      <w:pPr>
        <w:tabs>
          <w:tab w:val="left" w:pos="360"/>
        </w:tabs>
        <w:spacing w:before="120"/>
        <w:ind w:left="0" w:hanging="2"/>
        <w:jc w:val="both"/>
        <w:rPr>
          <w:rFonts w:ascii="Times New Roman" w:eastAsia="Times New Roman" w:hAnsi="Times New Roman" w:cs="Times New Roman"/>
        </w:rPr>
      </w:pPr>
      <w:r>
        <w:rPr>
          <w:rFonts w:ascii="Times New Roman" w:eastAsia="Times New Roman" w:hAnsi="Times New Roman" w:cs="Times New Roman"/>
          <w:i/>
        </w:rPr>
        <w:t>D.</w:t>
      </w:r>
      <w:r>
        <w:rPr>
          <w:rFonts w:ascii="Times New Roman" w:eastAsia="Times New Roman" w:hAnsi="Times New Roman" w:cs="Times New Roman"/>
          <w:i/>
        </w:rPr>
        <w:tab/>
        <w:t>Equations</w:t>
      </w:r>
    </w:p>
    <w:p w14:paraId="7CD485D3"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 xml:space="preserve">Number equations consecutively with equation numbers in parentheses flush with the right margin, as in (1). To make your equations more compact, you may use the solidus (/) and the exp function, etc. Italicize Roman symbols for quantities and variables, but not Greek symbols. Use an </w:t>
      </w:r>
      <w:proofErr w:type="spellStart"/>
      <w:r>
        <w:rPr>
          <w:rFonts w:ascii="Times New Roman" w:eastAsia="Times New Roman" w:hAnsi="Times New Roman" w:cs="Times New Roman"/>
        </w:rPr>
        <w:t>en</w:t>
      </w:r>
      <w:proofErr w:type="spellEnd"/>
      <w:r>
        <w:rPr>
          <w:rFonts w:ascii="Times New Roman" w:eastAsia="Times New Roman" w:hAnsi="Times New Roman" w:cs="Times New Roman"/>
        </w:rPr>
        <w:t xml:space="preserve"> dash (–) rather than a hyphen for a minus sign. Use parentheses to avoid ambiguities in denominators. Punctuate equations with commas or periods when they are part of a sentence, as in  </w:t>
      </w:r>
    </w:p>
    <w:p w14:paraId="001EEFEF" w14:textId="77777777" w:rsidR="00A67215" w:rsidRDefault="00A67215">
      <w:pPr>
        <w:tabs>
          <w:tab w:val="left" w:pos="360"/>
        </w:tabs>
        <w:jc w:val="both"/>
        <w:rPr>
          <w:rFonts w:ascii="Times New Roman" w:eastAsia="Times New Roman" w:hAnsi="Times New Roman" w:cs="Times New Roman"/>
          <w:sz w:val="12"/>
          <w:szCs w:val="12"/>
        </w:rPr>
      </w:pPr>
    </w:p>
    <w:p w14:paraId="3DE7561A" w14:textId="77777777" w:rsidR="00A67215" w:rsidRDefault="00FE5720">
      <w:pPr>
        <w:tabs>
          <w:tab w:val="left" w:pos="880"/>
        </w:tabs>
        <w:ind w:left="0" w:hanging="2"/>
        <w:jc w:val="right"/>
        <w:rPr>
          <w:rFonts w:ascii="Times New Roman" w:eastAsia="Times New Roman" w:hAnsi="Times New Roman" w:cs="Times New Roman"/>
        </w:rPr>
      </w:pPr>
      <w:r>
        <w:rPr>
          <w:rFonts w:ascii="Times New Roman" w:eastAsia="Times New Roman" w:hAnsi="Times New Roman" w:cs="Times New Roman"/>
        </w:rPr>
        <w:object w:dxaOrig="4380" w:dyaOrig="580" w14:anchorId="3F90FD63">
          <v:shape id="_x0000_s0" o:spid="_x0000_i1025" type="#_x0000_t75" style="width:219pt;height:29pt;visibility:visible" o:ole="">
            <v:imagedata r:id="rId16" o:title=""/>
            <v:path o:extrusionok="t"/>
          </v:shape>
          <o:OLEObject Type="Embed" ProgID="Equation.3" ShapeID="_x0000_s0" DrawAspect="Content" ObjectID="_1710252104" r:id="rId17"/>
        </w:object>
      </w:r>
      <w:r>
        <w:rPr>
          <w:rFonts w:ascii="Times New Roman" w:eastAsia="Times New Roman" w:hAnsi="Times New Roman" w:cs="Times New Roman"/>
        </w:rPr>
        <w:t>.    (1)</w:t>
      </w:r>
    </w:p>
    <w:p w14:paraId="6EDEF8B6" w14:textId="77777777" w:rsidR="00A67215" w:rsidRDefault="00A67215">
      <w:pPr>
        <w:tabs>
          <w:tab w:val="left" w:pos="360"/>
        </w:tabs>
        <w:jc w:val="both"/>
        <w:rPr>
          <w:rFonts w:ascii="Times New Roman" w:eastAsia="Times New Roman" w:hAnsi="Times New Roman" w:cs="Times New Roman"/>
          <w:sz w:val="12"/>
          <w:szCs w:val="12"/>
        </w:rPr>
      </w:pPr>
    </w:p>
    <w:p w14:paraId="7AF86177"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Symbols in your equation should be defined before the equation appears or immediately following. Cite equations using “(1),” not Eq. (1)” or “equation (1),” except at the beginning of a sentence: “Equation (1) is …”</w:t>
      </w:r>
    </w:p>
    <w:p w14:paraId="25BFFC1B" w14:textId="77777777" w:rsidR="00A67215" w:rsidRDefault="00A67215">
      <w:pPr>
        <w:tabs>
          <w:tab w:val="left" w:pos="360"/>
        </w:tabs>
        <w:jc w:val="both"/>
        <w:rPr>
          <w:rFonts w:ascii="Times New Roman" w:eastAsia="Times New Roman" w:hAnsi="Times New Roman" w:cs="Times New Roman"/>
          <w:sz w:val="12"/>
          <w:szCs w:val="12"/>
        </w:rPr>
      </w:pPr>
    </w:p>
    <w:p w14:paraId="5137649C"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i/>
        </w:rPr>
        <w:t>E.</w:t>
      </w:r>
      <w:r>
        <w:rPr>
          <w:rFonts w:ascii="Times New Roman" w:eastAsia="Times New Roman" w:hAnsi="Times New Roman" w:cs="Times New Roman"/>
          <w:i/>
        </w:rPr>
        <w:tab/>
        <w:t>Other Recommendations</w:t>
      </w:r>
    </w:p>
    <w:p w14:paraId="551B957A"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 xml:space="preserve">The Roman numerals used to number the section headings are optional. Do not number </w:t>
      </w:r>
      <w:r>
        <w:rPr>
          <w:rFonts w:ascii="Times New Roman" w:eastAsia="Times New Roman" w:hAnsi="Times New Roman" w:cs="Times New Roman"/>
          <w:smallCaps/>
        </w:rPr>
        <w:t>Acknowledgement</w:t>
      </w:r>
      <w:r>
        <w:rPr>
          <w:rFonts w:ascii="Times New Roman" w:eastAsia="Times New Roman" w:hAnsi="Times New Roman" w:cs="Times New Roman"/>
        </w:rPr>
        <w:t xml:space="preserve"> and </w:t>
      </w:r>
      <w:r>
        <w:rPr>
          <w:rFonts w:ascii="Times New Roman" w:eastAsia="Times New Roman" w:hAnsi="Times New Roman" w:cs="Times New Roman"/>
          <w:smallCaps/>
        </w:rPr>
        <w:t>References</w:t>
      </w:r>
      <w:r>
        <w:rPr>
          <w:rFonts w:ascii="Times New Roman" w:eastAsia="Times New Roman" w:hAnsi="Times New Roman" w:cs="Times New Roman"/>
        </w:rPr>
        <w:t xml:space="preserve"> and begin Subheadings with letters. Use two spaces after periods (full stops). Hyphenate complex modifiers: “zero-field-cooled magnetization.” Avoid dangling participles, such as, “Using (1), the potential was calculated.” Write instead, “The potential was calculated using (1),” or “Using (1), we calculated the potential.”</w:t>
      </w:r>
    </w:p>
    <w:p w14:paraId="1E425D3D"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Use a zero before decimal points:  “0.25,” not “.25.” Use “cm</w:t>
      </w:r>
      <w:r>
        <w:rPr>
          <w:rFonts w:ascii="Times New Roman" w:eastAsia="Times New Roman" w:hAnsi="Times New Roman" w:cs="Times New Roman"/>
          <w:vertAlign w:val="superscript"/>
        </w:rPr>
        <w:t>3</w:t>
      </w:r>
      <w:r>
        <w:rPr>
          <w:rFonts w:ascii="Times New Roman" w:eastAsia="Times New Roman" w:hAnsi="Times New Roman" w:cs="Times New Roman"/>
        </w:rPr>
        <w:t>,” not “cc.” Do not mix complete spellings and abbreviations of units: “Wb/m</w:t>
      </w:r>
      <w:r>
        <w:rPr>
          <w:rFonts w:ascii="Times New Roman" w:eastAsia="Times New Roman" w:hAnsi="Times New Roman" w:cs="Times New Roman"/>
          <w:vertAlign w:val="superscript"/>
        </w:rPr>
        <w:t>2</w:t>
      </w:r>
      <w:r>
        <w:rPr>
          <w:rFonts w:ascii="Times New Roman" w:eastAsia="Times New Roman" w:hAnsi="Times New Roman" w:cs="Times New Roman"/>
        </w:rPr>
        <w:t>” or “webers per square meter,” not “webers/m</w:t>
      </w:r>
      <w:r>
        <w:rPr>
          <w:rFonts w:ascii="Times New Roman" w:eastAsia="Times New Roman" w:hAnsi="Times New Roman" w:cs="Times New Roman"/>
          <w:vertAlign w:val="superscript"/>
        </w:rPr>
        <w:t>2</w:t>
      </w:r>
      <w:r>
        <w:rPr>
          <w:rFonts w:ascii="Times New Roman" w:eastAsia="Times New Roman" w:hAnsi="Times New Roman" w:cs="Times New Roman"/>
        </w:rPr>
        <w:t xml:space="preserve">.” Spell units when they appear in text: “…a few </w:t>
      </w:r>
      <w:proofErr w:type="spellStart"/>
      <w:r>
        <w:rPr>
          <w:rFonts w:ascii="Times New Roman" w:eastAsia="Times New Roman" w:hAnsi="Times New Roman" w:cs="Times New Roman"/>
        </w:rPr>
        <w:t>henries</w:t>
      </w:r>
      <w:proofErr w:type="spellEnd"/>
      <w:r>
        <w:rPr>
          <w:rFonts w:ascii="Times New Roman" w:eastAsia="Times New Roman" w:hAnsi="Times New Roman" w:cs="Times New Roman"/>
        </w:rPr>
        <w:t>,” not “…a few H.” If your native language is not English, try to get a native English-speaking colleague to proofread your paper.  Do not add page numbers.</w:t>
      </w:r>
    </w:p>
    <w:p w14:paraId="72FFA08F" w14:textId="77777777" w:rsidR="00A67215" w:rsidRDefault="00FE5720">
      <w:pPr>
        <w:tabs>
          <w:tab w:val="left" w:pos="360"/>
        </w:tabs>
        <w:spacing w:before="120" w:after="120"/>
        <w:ind w:left="0" w:hanging="2"/>
        <w:jc w:val="center"/>
        <w:rPr>
          <w:rFonts w:ascii="Times New Roman" w:eastAsia="Times New Roman" w:hAnsi="Times New Roman" w:cs="Times New Roman"/>
        </w:rPr>
      </w:pPr>
      <w:r>
        <w:rPr>
          <w:rFonts w:ascii="Times New Roman" w:eastAsia="Times New Roman" w:hAnsi="Times New Roman" w:cs="Times New Roman"/>
          <w:smallCaps/>
        </w:rPr>
        <w:t>III.  Units</w:t>
      </w:r>
    </w:p>
    <w:p w14:paraId="53BF7F04"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Use either SI (MKS) or CGS as primary units. (SI units are encouraged.) English units may be used as secondary units (in parentheses). An exception would be the use of English units as identifiers in trade, such as “3.5-inch disk drive.”</w:t>
      </w:r>
    </w:p>
    <w:p w14:paraId="74789A09"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 xml:space="preserve">Avoid combining SI and CGS units, such as current in amperes and magnetic field in </w:t>
      </w:r>
      <w:proofErr w:type="spellStart"/>
      <w:r>
        <w:rPr>
          <w:rFonts w:ascii="Times New Roman" w:eastAsia="Times New Roman" w:hAnsi="Times New Roman" w:cs="Times New Roman"/>
        </w:rPr>
        <w:t>oersteds</w:t>
      </w:r>
      <w:proofErr w:type="spellEnd"/>
      <w:r>
        <w:rPr>
          <w:rFonts w:ascii="Times New Roman" w:eastAsia="Times New Roman" w:hAnsi="Times New Roman" w:cs="Times New Roman"/>
        </w:rPr>
        <w:t>. This often leads to confusion because equations do not balance dimensionally. If you must use mixed units, clearly state the units for each quantity that you use in an equation.</w:t>
      </w:r>
    </w:p>
    <w:p w14:paraId="51BA4673" w14:textId="77777777" w:rsidR="00A67215" w:rsidRDefault="00FE5720">
      <w:pPr>
        <w:ind w:left="0" w:hanging="2"/>
        <w:jc w:val="center"/>
        <w:rPr>
          <w:rFonts w:hint="eastAsia"/>
          <w:sz w:val="52"/>
          <w:szCs w:val="52"/>
        </w:rPr>
      </w:pPr>
      <w:r>
        <w:br w:type="page"/>
      </w:r>
      <w:r>
        <w:lastRenderedPageBreak/>
        <w:t xml:space="preserve">                                                                     </w:t>
      </w:r>
    </w:p>
    <w:p w14:paraId="722D9B4A" w14:textId="77777777" w:rsidR="00A67215" w:rsidRDefault="00A67215">
      <w:pPr>
        <w:ind w:left="0" w:hanging="2"/>
        <w:rPr>
          <w:rFonts w:hint="eastAsia"/>
        </w:rPr>
      </w:pPr>
    </w:p>
    <w:p w14:paraId="5AAB6D34" w14:textId="77777777" w:rsidR="00A67215" w:rsidRDefault="00FE5720">
      <w:pPr>
        <w:tabs>
          <w:tab w:val="left" w:pos="360"/>
        </w:tabs>
        <w:spacing w:before="120" w:after="120"/>
        <w:ind w:left="0" w:hanging="2"/>
        <w:jc w:val="center"/>
        <w:rPr>
          <w:rFonts w:ascii="Times New Roman" w:eastAsia="Times New Roman" w:hAnsi="Times New Roman" w:cs="Times New Roman"/>
        </w:rPr>
      </w:pPr>
      <w:r>
        <w:rPr>
          <w:rFonts w:ascii="Times New Roman" w:eastAsia="Times New Roman" w:hAnsi="Times New Roman" w:cs="Times New Roman"/>
          <w:smallCaps/>
        </w:rPr>
        <w:t>IV.  Some Common Mistakes</w:t>
      </w:r>
    </w:p>
    <w:p w14:paraId="7D893F86"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The word “data” is plural, not singular. In American English, periods and commas are within quotation marks, like “this period.” A parenthetical statement at the end of a sentence is punctuated outside of the closing parenthesis (like this). (A parenthetical sentence is punctuated within the parentheses.) A graph within a graph is an “inset,” not an “insert.” The word alternatively is preferred to the word “alternately” (unless you mean something that alternates). Do not use the word “essentially” to mean “approximately” or “effectively.” Be aware of the different meanings of the homophones “affect” and “effect,” “complement” and “compliment,” “discreet” and “discrete,” “principal” and “principle.” Do not confuse “imply” and “infer.” The prefix “non” is not a word; it should be joined to the word it modifies, usually without a hyphen. There is no period after the “et” in the Latin abbreviation “et al.” The abbreviation “i.e.” means “that is,” and the abbreviation “e.g.” means “for example.”  An excellent style manual for science writers is [7].</w:t>
      </w:r>
    </w:p>
    <w:p w14:paraId="1556FD81" w14:textId="77777777" w:rsidR="00A67215" w:rsidRDefault="00FE5720">
      <w:pPr>
        <w:tabs>
          <w:tab w:val="left" w:pos="360"/>
        </w:tabs>
        <w:spacing w:before="120" w:after="120"/>
        <w:ind w:left="0" w:hanging="2"/>
        <w:jc w:val="center"/>
        <w:rPr>
          <w:rFonts w:ascii="Times New Roman" w:eastAsia="Times New Roman" w:hAnsi="Times New Roman" w:cs="Times New Roman"/>
        </w:rPr>
      </w:pPr>
      <w:r>
        <w:rPr>
          <w:rFonts w:ascii="Times New Roman" w:eastAsia="Times New Roman" w:hAnsi="Times New Roman" w:cs="Times New Roman"/>
          <w:smallCaps/>
        </w:rPr>
        <w:t>Acknowledgment</w:t>
      </w:r>
    </w:p>
    <w:p w14:paraId="45480139" w14:textId="77777777" w:rsidR="00A67215" w:rsidRDefault="00FE5720">
      <w:pPr>
        <w:tabs>
          <w:tab w:val="left" w:pos="360"/>
        </w:tabs>
        <w:ind w:left="0" w:hanging="2"/>
        <w:jc w:val="both"/>
        <w:rPr>
          <w:rFonts w:ascii="Times New Roman" w:eastAsia="Times New Roman" w:hAnsi="Times New Roman" w:cs="Times New Roman"/>
        </w:rPr>
      </w:pPr>
      <w:r>
        <w:rPr>
          <w:rFonts w:ascii="Times New Roman" w:eastAsia="Times New Roman" w:hAnsi="Times New Roman" w:cs="Times New Roman"/>
        </w:rPr>
        <w:tab/>
        <w:t>The preferred spelling of the word “acknowledgment” in America is without an “e” after the “g.” Try to avoid the stilted expression, “One of us (R. B. G.) thanks …” Instead, try “R.B.G. thanks …” Put sponsor acknowledgments in the unnumbered footnote on the first page.</w:t>
      </w:r>
    </w:p>
    <w:p w14:paraId="7663CCDB" w14:textId="77777777" w:rsidR="00A67215" w:rsidRDefault="00FE5720">
      <w:pPr>
        <w:tabs>
          <w:tab w:val="left" w:pos="360"/>
        </w:tabs>
        <w:spacing w:before="120" w:after="80"/>
        <w:ind w:left="0" w:hanging="2"/>
        <w:jc w:val="center"/>
        <w:rPr>
          <w:rFonts w:ascii="Times New Roman" w:eastAsia="Times New Roman" w:hAnsi="Times New Roman" w:cs="Times New Roman"/>
        </w:rPr>
      </w:pPr>
      <w:r>
        <w:rPr>
          <w:rFonts w:ascii="Times New Roman" w:eastAsia="Times New Roman" w:hAnsi="Times New Roman" w:cs="Times New Roman"/>
          <w:smallCaps/>
        </w:rPr>
        <w:t>References</w:t>
      </w:r>
    </w:p>
    <w:p w14:paraId="6DB6F600" w14:textId="77777777" w:rsidR="00A67215" w:rsidRDefault="00FE5720">
      <w:pPr>
        <w:numPr>
          <w:ilvl w:val="0"/>
          <w:numId w:val="1"/>
        </w:numPr>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 King, B. Zhu, and S. Tang, “Optimal path planning,” </w:t>
      </w:r>
      <w:r>
        <w:rPr>
          <w:rFonts w:ascii="Times New Roman" w:eastAsia="Times New Roman" w:hAnsi="Times New Roman" w:cs="Times New Roman"/>
          <w:i/>
          <w:sz w:val="16"/>
          <w:szCs w:val="16"/>
        </w:rPr>
        <w:t>Mobile Robots</w:t>
      </w:r>
      <w:r>
        <w:rPr>
          <w:rFonts w:ascii="Times New Roman" w:eastAsia="Times New Roman" w:hAnsi="Times New Roman" w:cs="Times New Roman"/>
          <w:sz w:val="16"/>
          <w:szCs w:val="16"/>
        </w:rPr>
        <w:t>, vol. 8, no. 2, pp. 520-531, March 2001.</w:t>
      </w:r>
    </w:p>
    <w:p w14:paraId="1F08555D" w14:textId="77777777" w:rsidR="00A67215" w:rsidRDefault="00FE5720">
      <w:pPr>
        <w:numPr>
          <w:ilvl w:val="0"/>
          <w:numId w:val="1"/>
        </w:numPr>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 Simpson, </w:t>
      </w:r>
      <w:r>
        <w:rPr>
          <w:rFonts w:ascii="Times New Roman" w:eastAsia="Times New Roman" w:hAnsi="Times New Roman" w:cs="Times New Roman"/>
          <w:i/>
          <w:sz w:val="16"/>
          <w:szCs w:val="16"/>
        </w:rPr>
        <w:t>Dumb Robots</w:t>
      </w:r>
      <w:r>
        <w:rPr>
          <w:rFonts w:ascii="Times New Roman" w:eastAsia="Times New Roman" w:hAnsi="Times New Roman" w:cs="Times New Roman"/>
          <w:sz w:val="16"/>
          <w:szCs w:val="16"/>
        </w:rPr>
        <w:t>, 3</w:t>
      </w:r>
      <w:r>
        <w:rPr>
          <w:rFonts w:ascii="Times New Roman" w:eastAsia="Times New Roman" w:hAnsi="Times New Roman" w:cs="Times New Roman"/>
          <w:sz w:val="16"/>
          <w:szCs w:val="16"/>
          <w:vertAlign w:val="superscript"/>
        </w:rPr>
        <w:t>rd</w:t>
      </w:r>
      <w:r>
        <w:rPr>
          <w:rFonts w:ascii="Times New Roman" w:eastAsia="Times New Roman" w:hAnsi="Times New Roman" w:cs="Times New Roman"/>
          <w:sz w:val="16"/>
          <w:szCs w:val="16"/>
        </w:rPr>
        <w:t xml:space="preserve"> ed., Springfield: UOS Press, 2004, pp.6-9.</w:t>
      </w:r>
    </w:p>
    <w:p w14:paraId="1DBF91E6" w14:textId="77777777" w:rsidR="00A67215" w:rsidRDefault="00FE5720">
      <w:pPr>
        <w:numPr>
          <w:ilvl w:val="0"/>
          <w:numId w:val="1"/>
        </w:numPr>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 King and B. Zhu, “Gaming strategies,” in Path Planning to the West, vol. II, S. Tang and M. King, Eds. Xian: </w:t>
      </w:r>
      <w:proofErr w:type="spellStart"/>
      <w:r>
        <w:rPr>
          <w:rFonts w:ascii="Times New Roman" w:eastAsia="Times New Roman" w:hAnsi="Times New Roman" w:cs="Times New Roman"/>
          <w:sz w:val="16"/>
          <w:szCs w:val="16"/>
        </w:rPr>
        <w:t>Jiaoda</w:t>
      </w:r>
      <w:proofErr w:type="spellEnd"/>
      <w:r>
        <w:rPr>
          <w:rFonts w:ascii="Times New Roman" w:eastAsia="Times New Roman" w:hAnsi="Times New Roman" w:cs="Times New Roman"/>
          <w:sz w:val="16"/>
          <w:szCs w:val="16"/>
        </w:rPr>
        <w:t xml:space="preserve"> Press, 1998, pp. 158-176.</w:t>
      </w:r>
    </w:p>
    <w:p w14:paraId="594CF879" w14:textId="77777777" w:rsidR="00A67215" w:rsidRDefault="00FE5720">
      <w:pPr>
        <w:numPr>
          <w:ilvl w:val="0"/>
          <w:numId w:val="1"/>
        </w:numPr>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B. Simpson, et al, “Title of paper goes here if known,” unpublished.</w:t>
      </w:r>
    </w:p>
    <w:p w14:paraId="78E52494" w14:textId="77777777" w:rsidR="00A67215" w:rsidRDefault="00FE5720">
      <w:pPr>
        <w:numPr>
          <w:ilvl w:val="0"/>
          <w:numId w:val="1"/>
        </w:numPr>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J.-G. Lu, “Title of paper with only the first word capitalized,” </w:t>
      </w:r>
      <w:r>
        <w:rPr>
          <w:rFonts w:ascii="Times New Roman" w:eastAsia="Times New Roman" w:hAnsi="Times New Roman" w:cs="Times New Roman"/>
          <w:i/>
          <w:sz w:val="16"/>
          <w:szCs w:val="16"/>
        </w:rPr>
        <w:t>J. Name Stand. Abbrev.</w:t>
      </w:r>
      <w:r>
        <w:rPr>
          <w:rFonts w:ascii="Times New Roman" w:eastAsia="Times New Roman" w:hAnsi="Times New Roman" w:cs="Times New Roman"/>
          <w:sz w:val="16"/>
          <w:szCs w:val="16"/>
        </w:rPr>
        <w:t>, in press.</w:t>
      </w:r>
    </w:p>
    <w:p w14:paraId="09B92DD1" w14:textId="77777777" w:rsidR="00A67215" w:rsidRDefault="00FE5720">
      <w:pPr>
        <w:numPr>
          <w:ilvl w:val="0"/>
          <w:numId w:val="1"/>
        </w:numPr>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Y. Yorozu, M. Hirano, K. Oka, and Y. Tagawa, “Electron spectroscopy studies on magneto-optical media and plastic substrate interface,” </w:t>
      </w:r>
      <w:r>
        <w:rPr>
          <w:rFonts w:ascii="Times New Roman" w:eastAsia="Times New Roman" w:hAnsi="Times New Roman" w:cs="Times New Roman"/>
          <w:i/>
          <w:sz w:val="16"/>
          <w:szCs w:val="16"/>
        </w:rPr>
        <w:t xml:space="preserve">IEEE Translated J. </w:t>
      </w:r>
      <w:proofErr w:type="spellStart"/>
      <w:r>
        <w:rPr>
          <w:rFonts w:ascii="Times New Roman" w:eastAsia="Times New Roman" w:hAnsi="Times New Roman" w:cs="Times New Roman"/>
          <w:i/>
          <w:sz w:val="16"/>
          <w:szCs w:val="16"/>
        </w:rPr>
        <w:t>Magn</w:t>
      </w:r>
      <w:proofErr w:type="spellEnd"/>
      <w:r>
        <w:rPr>
          <w:rFonts w:ascii="Times New Roman" w:eastAsia="Times New Roman" w:hAnsi="Times New Roman" w:cs="Times New Roman"/>
          <w:i/>
          <w:sz w:val="16"/>
          <w:szCs w:val="16"/>
        </w:rPr>
        <w:t>. Japan</w:t>
      </w:r>
      <w:r>
        <w:rPr>
          <w:rFonts w:ascii="Times New Roman" w:eastAsia="Times New Roman" w:hAnsi="Times New Roman" w:cs="Times New Roman"/>
          <w:sz w:val="16"/>
          <w:szCs w:val="16"/>
        </w:rPr>
        <w:t>, vol. 2, pp. 740-741, August 1987 [</w:t>
      </w:r>
      <w:r>
        <w:rPr>
          <w:rFonts w:ascii="Times New Roman" w:eastAsia="Times New Roman" w:hAnsi="Times New Roman" w:cs="Times New Roman"/>
          <w:i/>
          <w:sz w:val="16"/>
          <w:szCs w:val="16"/>
        </w:rPr>
        <w:t>Digest 9</w:t>
      </w:r>
      <w:r>
        <w:rPr>
          <w:rFonts w:ascii="Times New Roman" w:eastAsia="Times New Roman" w:hAnsi="Times New Roman" w:cs="Times New Roman"/>
          <w:i/>
          <w:sz w:val="16"/>
          <w:szCs w:val="16"/>
          <w:vertAlign w:val="superscript"/>
        </w:rPr>
        <w:t>th</w:t>
      </w:r>
      <w:r>
        <w:rPr>
          <w:rFonts w:ascii="Times New Roman" w:eastAsia="Times New Roman" w:hAnsi="Times New Roman" w:cs="Times New Roman"/>
          <w:i/>
          <w:sz w:val="16"/>
          <w:szCs w:val="16"/>
        </w:rPr>
        <w:t xml:space="preserve"> Annual Conf. Magnetics Japan</w:t>
      </w:r>
      <w:r>
        <w:rPr>
          <w:rFonts w:ascii="Times New Roman" w:eastAsia="Times New Roman" w:hAnsi="Times New Roman" w:cs="Times New Roman"/>
          <w:sz w:val="16"/>
          <w:szCs w:val="16"/>
        </w:rPr>
        <w:t xml:space="preserve">, p. 301, 1982]. </w:t>
      </w:r>
    </w:p>
    <w:p w14:paraId="201F5BB5" w14:textId="77777777" w:rsidR="00A67215" w:rsidRDefault="00FE5720">
      <w:pPr>
        <w:numPr>
          <w:ilvl w:val="0"/>
          <w:numId w:val="1"/>
        </w:numPr>
        <w:ind w:left="0" w:hanging="2"/>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M. Young, </w:t>
      </w:r>
      <w:r>
        <w:rPr>
          <w:rFonts w:ascii="Times New Roman" w:eastAsia="Times New Roman" w:hAnsi="Times New Roman" w:cs="Times New Roman"/>
          <w:i/>
          <w:sz w:val="16"/>
          <w:szCs w:val="16"/>
        </w:rPr>
        <w:t>The Technical Writer’s Handbook</w:t>
      </w:r>
      <w:r>
        <w:rPr>
          <w:rFonts w:ascii="Times New Roman" w:eastAsia="Times New Roman" w:hAnsi="Times New Roman" w:cs="Times New Roman"/>
          <w:sz w:val="16"/>
          <w:szCs w:val="16"/>
        </w:rPr>
        <w:t>, Mill Valley, CA: University Science, 1989.</w:t>
      </w:r>
    </w:p>
    <w:sectPr w:rsidR="00A67215">
      <w:type w:val="continuous"/>
      <w:pgSz w:w="12240" w:h="15840"/>
      <w:pgMar w:top="1080" w:right="900" w:bottom="1440" w:left="900" w:header="720" w:footer="720" w:gutter="0"/>
      <w:cols w:num="2" w:space="720" w:equalWidth="0">
        <w:col w:w="5040" w:space="360"/>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CA471B" w14:textId="77777777" w:rsidR="00EB4019" w:rsidRDefault="00EB4019">
      <w:pPr>
        <w:spacing w:line="240" w:lineRule="auto"/>
        <w:ind w:left="0" w:hanging="2"/>
        <w:rPr>
          <w:rFonts w:hint="eastAsia"/>
        </w:rPr>
      </w:pPr>
      <w:r>
        <w:separator/>
      </w:r>
    </w:p>
  </w:endnote>
  <w:endnote w:type="continuationSeparator" w:id="0">
    <w:p w14:paraId="65C53C8C" w14:textId="77777777" w:rsidR="00EB4019" w:rsidRDefault="00EB4019">
      <w:pPr>
        <w:spacing w:line="240" w:lineRule="auto"/>
        <w:ind w:left="0" w:hanging="2"/>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default"/>
  </w:font>
  <w:font w:name="PMingLiU">
    <w:altName w:val="Microsoft JhengHei"/>
    <w:panose1 w:val="02010601000101010101"/>
    <w:charset w:val="88"/>
    <w:family w:val="roman"/>
    <w:pitch w:val="variable"/>
    <w:sig w:usb0="00000000"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202A5D" w14:textId="77777777" w:rsidR="00A67215" w:rsidRDefault="00A67215">
    <w:pPr>
      <w:pBdr>
        <w:top w:val="nil"/>
        <w:left w:val="nil"/>
        <w:bottom w:val="nil"/>
        <w:right w:val="nil"/>
        <w:between w:val="nil"/>
      </w:pBdr>
      <w:tabs>
        <w:tab w:val="center" w:pos="4513"/>
        <w:tab w:val="right" w:pos="9026"/>
      </w:tabs>
      <w:spacing w:line="240" w:lineRule="auto"/>
      <w:ind w:left="0" w:hanging="2"/>
      <w:rPr>
        <w:rFonts w:eastAsia="Times"/>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05F9A8" w14:textId="77777777" w:rsidR="00A67215" w:rsidRDefault="00A67215">
    <w:pPr>
      <w:widowControl w:val="0"/>
      <w:pBdr>
        <w:top w:val="nil"/>
        <w:left w:val="nil"/>
        <w:bottom w:val="nil"/>
        <w:right w:val="nil"/>
        <w:between w:val="nil"/>
      </w:pBdr>
      <w:spacing w:line="276" w:lineRule="auto"/>
      <w:ind w:left="0" w:hanging="2"/>
      <w:rPr>
        <w:rFonts w:eastAsia="Times"/>
        <w:color w:val="000000"/>
      </w:rPr>
    </w:pPr>
  </w:p>
  <w:tbl>
    <w:tblPr>
      <w:tblStyle w:val="a1"/>
      <w:tblW w:w="10670" w:type="dxa"/>
      <w:tblLayout w:type="fixed"/>
      <w:tblLook w:val="0000" w:firstRow="0" w:lastRow="0" w:firstColumn="0" w:lastColumn="0" w:noHBand="0" w:noVBand="0"/>
    </w:tblPr>
    <w:tblGrid>
      <w:gridCol w:w="5335"/>
      <w:gridCol w:w="5335"/>
    </w:tblGrid>
    <w:tr w:rsidR="00A67215" w14:paraId="53CDD041" w14:textId="77777777">
      <w:tc>
        <w:tcPr>
          <w:tcW w:w="5335" w:type="dxa"/>
          <w:shd w:val="clear" w:color="auto" w:fill="4472C4"/>
          <w:vAlign w:val="center"/>
        </w:tcPr>
        <w:p w14:paraId="284770B5" w14:textId="77777777" w:rsidR="00A67215" w:rsidRDefault="00FE5720">
          <w:pPr>
            <w:pBdr>
              <w:top w:val="nil"/>
              <w:left w:val="nil"/>
              <w:bottom w:val="nil"/>
              <w:right w:val="nil"/>
              <w:between w:val="nil"/>
            </w:pBdr>
            <w:tabs>
              <w:tab w:val="center" w:pos="4513"/>
              <w:tab w:val="right" w:pos="9026"/>
            </w:tabs>
            <w:spacing w:before="80" w:after="80" w:line="240" w:lineRule="auto"/>
            <w:ind w:left="0" w:hanging="2"/>
            <w:jc w:val="both"/>
            <w:rPr>
              <w:rFonts w:eastAsia="Times"/>
              <w:color w:val="FFFFFF"/>
              <w:sz w:val="18"/>
              <w:szCs w:val="18"/>
            </w:rPr>
          </w:pPr>
          <w:r>
            <w:rPr>
              <w:rFonts w:eastAsia="Times"/>
              <w:smallCaps/>
              <w:color w:val="000000"/>
              <w:sz w:val="18"/>
              <w:szCs w:val="18"/>
            </w:rPr>
            <w:t>WWW.TCRINNOVATION.CO.IN</w:t>
          </w:r>
        </w:p>
      </w:tc>
      <w:tc>
        <w:tcPr>
          <w:tcW w:w="5335" w:type="dxa"/>
          <w:shd w:val="clear" w:color="auto" w:fill="4472C4"/>
          <w:vAlign w:val="center"/>
        </w:tcPr>
        <w:p w14:paraId="57BB9EF4" w14:textId="77777777" w:rsidR="00A67215" w:rsidRDefault="00FE5720">
          <w:pPr>
            <w:pBdr>
              <w:top w:val="nil"/>
              <w:left w:val="nil"/>
              <w:bottom w:val="nil"/>
              <w:right w:val="nil"/>
              <w:between w:val="nil"/>
            </w:pBdr>
            <w:tabs>
              <w:tab w:val="center" w:pos="4513"/>
              <w:tab w:val="right" w:pos="9026"/>
            </w:tabs>
            <w:spacing w:before="80" w:after="80" w:line="240" w:lineRule="auto"/>
            <w:ind w:left="0" w:hanging="2"/>
            <w:jc w:val="right"/>
            <w:rPr>
              <w:rFonts w:eastAsia="Times"/>
              <w:color w:val="FFFFFF"/>
              <w:sz w:val="18"/>
              <w:szCs w:val="18"/>
            </w:rPr>
          </w:pPr>
          <w:r>
            <w:rPr>
              <w:rFonts w:eastAsia="Times"/>
              <w:smallCaps/>
              <w:color w:val="000000"/>
              <w:sz w:val="18"/>
              <w:szCs w:val="18"/>
            </w:rPr>
            <w:t>INTERNSHIP PROGRAM NAME:</w:t>
          </w:r>
        </w:p>
      </w:tc>
    </w:tr>
  </w:tbl>
  <w:p w14:paraId="19BB30BF" w14:textId="77777777" w:rsidR="00A67215" w:rsidRDefault="00A67215">
    <w:pPr>
      <w:pBdr>
        <w:top w:val="nil"/>
        <w:left w:val="nil"/>
        <w:bottom w:val="nil"/>
        <w:right w:val="nil"/>
        <w:between w:val="nil"/>
      </w:pBdr>
      <w:tabs>
        <w:tab w:val="center" w:pos="4513"/>
        <w:tab w:val="right" w:pos="9026"/>
      </w:tabs>
      <w:spacing w:line="240" w:lineRule="auto"/>
      <w:ind w:left="0" w:hanging="2"/>
      <w:rPr>
        <w:rFonts w:eastAsia="Times"/>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78228" w14:textId="77777777" w:rsidR="00A67215" w:rsidRDefault="00A67215">
    <w:pPr>
      <w:pBdr>
        <w:top w:val="nil"/>
        <w:left w:val="nil"/>
        <w:bottom w:val="nil"/>
        <w:right w:val="nil"/>
        <w:between w:val="nil"/>
      </w:pBdr>
      <w:tabs>
        <w:tab w:val="center" w:pos="4513"/>
        <w:tab w:val="right" w:pos="9026"/>
      </w:tabs>
      <w:spacing w:line="240" w:lineRule="auto"/>
      <w:ind w:left="0" w:hanging="2"/>
      <w:rPr>
        <w:rFonts w:eastAsia="Times"/>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607BB" w14:textId="77777777" w:rsidR="00EB4019" w:rsidRDefault="00EB4019">
      <w:pPr>
        <w:spacing w:line="240" w:lineRule="auto"/>
        <w:ind w:left="0" w:hanging="2"/>
        <w:rPr>
          <w:rFonts w:hint="eastAsia"/>
        </w:rPr>
      </w:pPr>
      <w:r>
        <w:separator/>
      </w:r>
    </w:p>
  </w:footnote>
  <w:footnote w:type="continuationSeparator" w:id="0">
    <w:p w14:paraId="63DE5069" w14:textId="77777777" w:rsidR="00EB4019" w:rsidRDefault="00EB4019">
      <w:pPr>
        <w:spacing w:line="240" w:lineRule="auto"/>
        <w:ind w:left="0" w:hanging="2"/>
        <w:rPr>
          <w:rFonts w:hint="eastAsia"/>
        </w:rPr>
      </w:pPr>
      <w:r>
        <w:continuationSeparator/>
      </w:r>
    </w:p>
  </w:footnote>
  <w:footnote w:id="1">
    <w:p w14:paraId="69E50260" w14:textId="77777777" w:rsidR="00A67215" w:rsidRDefault="00FE5720">
      <w:pPr>
        <w:pBdr>
          <w:top w:val="nil"/>
          <w:left w:val="nil"/>
          <w:bottom w:val="nil"/>
          <w:right w:val="nil"/>
          <w:between w:val="nil"/>
        </w:pBdr>
        <w:spacing w:line="240" w:lineRule="auto"/>
        <w:ind w:left="0" w:hanging="2"/>
        <w:rPr>
          <w:rFonts w:eastAsia="Times"/>
          <w:color w:val="000000"/>
        </w:rPr>
      </w:pPr>
      <w:r>
        <w:rPr>
          <w:rStyle w:val="FootnoteReference"/>
        </w:rPr>
        <w:footnoteRef/>
      </w:r>
      <w:r>
        <w:rPr>
          <w:rFonts w:eastAsia="Times"/>
          <w:color w:val="000000"/>
        </w:rPr>
        <w:t xml:space="preserve"> </w:t>
      </w:r>
      <w:r>
        <w:rPr>
          <w:rFonts w:eastAsia="Times"/>
          <w:color w:val="000000"/>
          <w:sz w:val="16"/>
          <w:szCs w:val="16"/>
        </w:rPr>
        <w:t>This work is partially supported by NSF Grant #2003168 to H. Simpson and CNSF Grant #9972988 to M. King.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351ADE" w14:textId="77777777" w:rsidR="00A67215" w:rsidRDefault="00EB4019">
    <w:pPr>
      <w:pBdr>
        <w:top w:val="nil"/>
        <w:left w:val="nil"/>
        <w:bottom w:val="nil"/>
        <w:right w:val="nil"/>
        <w:between w:val="nil"/>
      </w:pBdr>
      <w:tabs>
        <w:tab w:val="center" w:pos="4513"/>
        <w:tab w:val="right" w:pos="9026"/>
      </w:tabs>
      <w:spacing w:line="240" w:lineRule="auto"/>
      <w:ind w:left="0" w:hanging="2"/>
      <w:rPr>
        <w:rFonts w:eastAsia="Times"/>
        <w:color w:val="000000"/>
      </w:rPr>
    </w:pPr>
    <w:r>
      <w:rPr>
        <w:rFonts w:eastAsia="Times"/>
        <w:color w:val="000000"/>
      </w:rPr>
      <w:pict w14:anchorId="610EF8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521pt;height:221pt;z-index:-251657728;visibility:visible;mso-position-horizontal:center;mso-position-horizontal-relative:margin;mso-position-vertical:center;mso-position-vertical-relative:margin">
          <v:imagedata r:id="rId1" o:title="image3" gain="19661f" blacklevel="22938f"/>
          <v:path o:extrusionok="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6FB07" w14:textId="2F66591B" w:rsidR="00A67215" w:rsidRDefault="00EB4019">
    <w:pPr>
      <w:pBdr>
        <w:top w:val="nil"/>
        <w:left w:val="nil"/>
        <w:bottom w:val="nil"/>
        <w:right w:val="nil"/>
        <w:between w:val="nil"/>
      </w:pBdr>
      <w:tabs>
        <w:tab w:val="center" w:pos="4513"/>
        <w:tab w:val="right" w:pos="9026"/>
      </w:tabs>
      <w:spacing w:line="240" w:lineRule="auto"/>
      <w:ind w:left="0" w:hanging="2"/>
      <w:rPr>
        <w:rFonts w:eastAsia="Times"/>
        <w:color w:val="000000"/>
      </w:rPr>
    </w:pPr>
    <w:r>
      <w:rPr>
        <w:rFonts w:eastAsia="Times"/>
        <w:color w:val="000000"/>
      </w:rPr>
      <w:pict w14:anchorId="165EA3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alt="" style="position:absolute;margin-left:0;margin-top:0;width:521pt;height:221pt;z-index:-251659776;visibility:visible;mso-position-horizontal:center;mso-position-horizontal-relative:margin;mso-position-vertical:center;mso-position-vertical-relative:margin">
          <v:imagedata r:id="rId1" o:title="image3" gain="19661f" blacklevel="22938f"/>
          <v:path o:extrusionok="t"/>
          <w10:wrap anchorx="margin" anchory="margin"/>
        </v:shape>
      </w:pict>
    </w:r>
    <w:r w:rsidR="00FE5720">
      <w:rPr>
        <w:rFonts w:eastAsia="Times"/>
        <w:color w:val="000000"/>
      </w:rPr>
      <w:t>Name-</w:t>
    </w:r>
    <w:r w:rsidR="0067796B">
      <w:rPr>
        <w:rFonts w:eastAsia="Times"/>
        <w:color w:val="000000"/>
      </w:rPr>
      <w:t xml:space="preserve"> AFRAJ ANIS MANSURI</w:t>
    </w:r>
  </w:p>
  <w:p w14:paraId="4A692665" w14:textId="6E074BFF" w:rsidR="00A67215" w:rsidRDefault="00FE5720">
    <w:pPr>
      <w:pBdr>
        <w:top w:val="nil"/>
        <w:left w:val="nil"/>
        <w:bottom w:val="nil"/>
        <w:right w:val="nil"/>
        <w:between w:val="nil"/>
      </w:pBdr>
      <w:tabs>
        <w:tab w:val="center" w:pos="4513"/>
        <w:tab w:val="right" w:pos="9026"/>
      </w:tabs>
      <w:spacing w:line="240" w:lineRule="auto"/>
      <w:ind w:left="0" w:hanging="2"/>
      <w:rPr>
        <w:rFonts w:eastAsia="Times"/>
        <w:color w:val="000000"/>
      </w:rPr>
    </w:pPr>
    <w:r>
      <w:rPr>
        <w:rFonts w:eastAsia="Times"/>
        <w:color w:val="000000"/>
      </w:rPr>
      <w:t>Internship Program-</w:t>
    </w:r>
    <w:r w:rsidR="0067796B">
      <w:rPr>
        <w:rFonts w:eastAsia="Times"/>
        <w:color w:val="000000"/>
      </w:rPr>
      <w:t xml:space="preserve"> DATA SCIENCE WITH MACHINE LEARNING AND PYTHON</w:t>
    </w:r>
  </w:p>
  <w:p w14:paraId="3EF2BBEB" w14:textId="577F52A9" w:rsidR="00A67215" w:rsidRDefault="00FE5720">
    <w:pPr>
      <w:pBdr>
        <w:top w:val="nil"/>
        <w:left w:val="nil"/>
        <w:bottom w:val="nil"/>
        <w:right w:val="nil"/>
        <w:between w:val="nil"/>
      </w:pBdr>
      <w:tabs>
        <w:tab w:val="center" w:pos="4513"/>
        <w:tab w:val="right" w:pos="9026"/>
      </w:tabs>
      <w:spacing w:line="240" w:lineRule="auto"/>
      <w:ind w:left="0" w:hanging="2"/>
      <w:rPr>
        <w:rFonts w:eastAsia="Times"/>
        <w:color w:val="000000"/>
      </w:rPr>
    </w:pPr>
    <w:r>
      <w:rPr>
        <w:rFonts w:eastAsia="Times"/>
        <w:color w:val="000000"/>
      </w:rPr>
      <w:t>Batch-</w:t>
    </w:r>
    <w:r w:rsidR="0067796B">
      <w:rPr>
        <w:rFonts w:eastAsia="Times"/>
        <w:color w:val="000000"/>
      </w:rPr>
      <w:t xml:space="preserve"> JAN 2022</w:t>
    </w:r>
  </w:p>
  <w:p w14:paraId="01200E4D" w14:textId="783FA2DD" w:rsidR="00A67215" w:rsidRDefault="00FE5720">
    <w:pPr>
      <w:pBdr>
        <w:top w:val="nil"/>
        <w:left w:val="nil"/>
        <w:bottom w:val="nil"/>
        <w:right w:val="nil"/>
        <w:between w:val="nil"/>
      </w:pBdr>
      <w:tabs>
        <w:tab w:val="center" w:pos="4513"/>
        <w:tab w:val="right" w:pos="9026"/>
      </w:tabs>
      <w:spacing w:line="240" w:lineRule="auto"/>
      <w:ind w:left="0" w:hanging="2"/>
      <w:rPr>
        <w:rFonts w:eastAsia="Times"/>
        <w:color w:val="000000"/>
      </w:rPr>
    </w:pPr>
    <w:r>
      <w:rPr>
        <w:rFonts w:eastAsia="Times"/>
        <w:color w:val="000000"/>
      </w:rPr>
      <w:t>Certificate Code-</w:t>
    </w:r>
    <w:r w:rsidR="0067796B">
      <w:rPr>
        <w:rFonts w:eastAsia="Times"/>
        <w:color w:val="000000"/>
      </w:rPr>
      <w:t xml:space="preserve"> TCRIB2R202</w:t>
    </w:r>
  </w:p>
  <w:p w14:paraId="45D150FA" w14:textId="27320492" w:rsidR="00A67215" w:rsidRDefault="00FE5720">
    <w:pPr>
      <w:pBdr>
        <w:top w:val="nil"/>
        <w:left w:val="nil"/>
        <w:bottom w:val="nil"/>
        <w:right w:val="nil"/>
        <w:between w:val="nil"/>
      </w:pBdr>
      <w:tabs>
        <w:tab w:val="center" w:pos="4513"/>
        <w:tab w:val="right" w:pos="9026"/>
      </w:tabs>
      <w:spacing w:line="240" w:lineRule="auto"/>
      <w:ind w:left="0" w:hanging="2"/>
      <w:rPr>
        <w:rFonts w:eastAsia="Times"/>
        <w:color w:val="000000"/>
      </w:rPr>
    </w:pPr>
    <w:r>
      <w:rPr>
        <w:rFonts w:eastAsia="Times"/>
        <w:color w:val="000000"/>
      </w:rPr>
      <w:t>Date of submission-</w:t>
    </w:r>
    <w:r w:rsidR="0067796B">
      <w:rPr>
        <w:rFonts w:eastAsia="Times"/>
        <w:color w:val="000000"/>
      </w:rPr>
      <w:t xml:space="preserve"> 31 MARCH 2022</w:t>
    </w:r>
  </w:p>
  <w:p w14:paraId="0A1C58B9" w14:textId="77777777" w:rsidR="00A67215" w:rsidRDefault="00A67215">
    <w:pPr>
      <w:pBdr>
        <w:top w:val="nil"/>
        <w:left w:val="nil"/>
        <w:bottom w:val="nil"/>
        <w:right w:val="nil"/>
        <w:between w:val="nil"/>
      </w:pBdr>
      <w:tabs>
        <w:tab w:val="center" w:pos="4513"/>
        <w:tab w:val="right" w:pos="9026"/>
      </w:tabs>
      <w:spacing w:line="240" w:lineRule="auto"/>
      <w:ind w:left="0" w:hanging="2"/>
      <w:rPr>
        <w:rFonts w:eastAsia="Times"/>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E7565" w14:textId="77777777" w:rsidR="00A67215" w:rsidRDefault="00EB4019">
    <w:pPr>
      <w:pBdr>
        <w:top w:val="nil"/>
        <w:left w:val="nil"/>
        <w:bottom w:val="nil"/>
        <w:right w:val="nil"/>
        <w:between w:val="nil"/>
      </w:pBdr>
      <w:tabs>
        <w:tab w:val="center" w:pos="4513"/>
        <w:tab w:val="right" w:pos="9026"/>
      </w:tabs>
      <w:spacing w:line="240" w:lineRule="auto"/>
      <w:ind w:left="0" w:hanging="2"/>
      <w:rPr>
        <w:rFonts w:eastAsia="Times"/>
        <w:color w:val="000000"/>
      </w:rPr>
    </w:pPr>
    <w:r>
      <w:rPr>
        <w:rFonts w:eastAsia="Times"/>
        <w:color w:val="000000"/>
      </w:rPr>
      <w:pict w14:anchorId="47A6ED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521pt;height:221pt;z-index:-251658752;visibility:visible;mso-position-horizontal:center;mso-position-horizontal-relative:margin;mso-position-vertical:center;mso-position-vertical-relative:margin">
          <v:imagedata r:id="rId1" o:title="image3" gain="19661f" blacklevel="22938f"/>
          <v:path o:extrusionok="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1040BE"/>
    <w:multiLevelType w:val="multilevel"/>
    <w:tmpl w:val="F2DC92D8"/>
    <w:lvl w:ilvl="0">
      <w:start w:val="1"/>
      <w:numFmt w:val="decimal"/>
      <w:lvlText w:val="[%1]"/>
      <w:lvlJc w:val="left"/>
      <w:pPr>
        <w:ind w:left="360" w:hanging="360"/>
      </w:pPr>
      <w:rPr>
        <w:vertAlign w:val="baseline"/>
      </w:rPr>
    </w:lvl>
    <w:lvl w:ilvl="1">
      <w:start w:val="1"/>
      <w:numFmt w:val="decimal"/>
      <w:lvlText w:val="%2、"/>
      <w:lvlJc w:val="left"/>
      <w:pPr>
        <w:ind w:left="960" w:hanging="480"/>
      </w:pPr>
      <w:rPr>
        <w:vertAlign w:val="baseline"/>
      </w:rPr>
    </w:lvl>
    <w:lvl w:ilvl="2">
      <w:start w:val="1"/>
      <w:numFmt w:val="lowerRoman"/>
      <w:lvlText w:val="%3."/>
      <w:lvlJc w:val="right"/>
      <w:pPr>
        <w:ind w:left="1440" w:hanging="480"/>
      </w:pPr>
      <w:rPr>
        <w:vertAlign w:val="baseline"/>
      </w:rPr>
    </w:lvl>
    <w:lvl w:ilvl="3">
      <w:start w:val="1"/>
      <w:numFmt w:val="decimal"/>
      <w:lvlText w:val="%4."/>
      <w:lvlJc w:val="left"/>
      <w:pPr>
        <w:ind w:left="1920" w:hanging="480"/>
      </w:pPr>
      <w:rPr>
        <w:vertAlign w:val="baseline"/>
      </w:rPr>
    </w:lvl>
    <w:lvl w:ilvl="4">
      <w:start w:val="1"/>
      <w:numFmt w:val="decimal"/>
      <w:lvlText w:val="%5、"/>
      <w:lvlJc w:val="left"/>
      <w:pPr>
        <w:ind w:left="2400" w:hanging="480"/>
      </w:pPr>
      <w:rPr>
        <w:vertAlign w:val="baseline"/>
      </w:rPr>
    </w:lvl>
    <w:lvl w:ilvl="5">
      <w:start w:val="1"/>
      <w:numFmt w:val="lowerRoman"/>
      <w:lvlText w:val="%6."/>
      <w:lvlJc w:val="right"/>
      <w:pPr>
        <w:ind w:left="2880" w:hanging="480"/>
      </w:pPr>
      <w:rPr>
        <w:vertAlign w:val="baseline"/>
      </w:rPr>
    </w:lvl>
    <w:lvl w:ilvl="6">
      <w:start w:val="1"/>
      <w:numFmt w:val="decimal"/>
      <w:lvlText w:val="%7."/>
      <w:lvlJc w:val="left"/>
      <w:pPr>
        <w:ind w:left="3360" w:hanging="480"/>
      </w:pPr>
      <w:rPr>
        <w:vertAlign w:val="baseline"/>
      </w:rPr>
    </w:lvl>
    <w:lvl w:ilvl="7">
      <w:start w:val="1"/>
      <w:numFmt w:val="decimal"/>
      <w:lvlText w:val="%8、"/>
      <w:lvlJc w:val="left"/>
      <w:pPr>
        <w:ind w:left="3840" w:hanging="480"/>
      </w:pPr>
      <w:rPr>
        <w:vertAlign w:val="baseline"/>
      </w:rPr>
    </w:lvl>
    <w:lvl w:ilvl="8">
      <w:start w:val="1"/>
      <w:numFmt w:val="lowerRoman"/>
      <w:lvlText w:val="%9."/>
      <w:lvlJc w:val="right"/>
      <w:pPr>
        <w:ind w:left="4320" w:hanging="4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215"/>
    <w:rsid w:val="0067796B"/>
    <w:rsid w:val="006D2A5E"/>
    <w:rsid w:val="00A325F6"/>
    <w:rsid w:val="00A67215"/>
    <w:rsid w:val="00EB4019"/>
    <w:rsid w:val="00FE57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9AA0BF"/>
  <w15:docId w15:val="{85C05DD0-C2B3-4BA4-AEEC-2FB176C2D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lang w:val="en-US"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overflowPunct w:val="0"/>
      <w:autoSpaceDE w:val="0"/>
      <w:autoSpaceDN w:val="0"/>
      <w:adjustRightInd w:val="0"/>
      <w:spacing w:line="1" w:lineRule="atLeast"/>
      <w:ind w:leftChars="-1" w:left="-1" w:hangingChars="1" w:hanging="1"/>
      <w:textDirection w:val="btLr"/>
      <w:textAlignment w:val="baseline"/>
      <w:outlineLvl w:val="0"/>
    </w:pPr>
    <w:rPr>
      <w:rFonts w:eastAsia="PMingLiU"/>
      <w:position w:val="-1"/>
      <w:lang w:val="en-AU" w:eastAsia="zh-TW"/>
    </w:rPr>
  </w:style>
  <w:style w:type="paragraph" w:styleId="Heading1">
    <w:name w:val="heading 1"/>
    <w:basedOn w:val="DefaultParagraphFont1"/>
    <w:next w:val="DefaultParagraphFont1"/>
    <w:uiPriority w:val="9"/>
    <w:qFormat/>
    <w:pPr>
      <w:keepNext/>
      <w:spacing w:before="240" w:after="60"/>
    </w:pPr>
    <w:rPr>
      <w:b/>
      <w:bCs/>
      <w:sz w:val="28"/>
      <w:szCs w:val="28"/>
    </w:rPr>
  </w:style>
  <w:style w:type="paragraph" w:styleId="Heading2">
    <w:name w:val="heading 2"/>
    <w:basedOn w:val="DefaultParagraphFont1"/>
    <w:next w:val="DefaultParagraphFont1"/>
    <w:uiPriority w:val="9"/>
    <w:semiHidden/>
    <w:unhideWhenUsed/>
    <w:qFormat/>
    <w:pPr>
      <w:keepNext/>
      <w:spacing w:before="240" w:after="60"/>
      <w:outlineLvl w:val="1"/>
    </w:pPr>
    <w:rPr>
      <w:b/>
      <w:bCs/>
      <w:i/>
      <w:iCs/>
      <w:sz w:val="24"/>
      <w:szCs w:val="24"/>
    </w:rPr>
  </w:style>
  <w:style w:type="paragraph" w:styleId="Heading3">
    <w:name w:val="heading 3"/>
    <w:basedOn w:val="DefaultParagraphFont1"/>
    <w:next w:val="DefaultParagraphFont1"/>
    <w:uiPriority w:val="9"/>
    <w:semiHidden/>
    <w:unhideWhenUsed/>
    <w:qFormat/>
    <w:pPr>
      <w:keepNext/>
      <w:spacing w:before="240" w:after="60"/>
      <w:outlineLvl w:val="2"/>
    </w:pPr>
    <w:rPr>
      <w:b/>
      <w:bCs/>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ParagraphFont1">
    <w:name w:val="Default Paragraph Font1"/>
    <w:next w:val="Normal"/>
    <w:pPr>
      <w:suppressAutoHyphens/>
      <w:overflowPunct w:val="0"/>
      <w:autoSpaceDE w:val="0"/>
      <w:autoSpaceDN w:val="0"/>
      <w:adjustRightInd w:val="0"/>
      <w:spacing w:line="1" w:lineRule="atLeast"/>
      <w:ind w:leftChars="-1" w:left="-1" w:hangingChars="1" w:hanging="1"/>
      <w:textDirection w:val="btLr"/>
      <w:textAlignment w:val="baseline"/>
      <w:outlineLvl w:val="0"/>
    </w:pPr>
    <w:rPr>
      <w:rFonts w:eastAsia="PMingLiU"/>
      <w:position w:val="-1"/>
      <w:lang w:eastAsia="zh-TW"/>
    </w:rPr>
  </w:style>
  <w:style w:type="paragraph" w:styleId="NormalIndent">
    <w:name w:val="Normal Indent"/>
    <w:basedOn w:val="Normal"/>
    <w:pPr>
      <w:ind w:left="720"/>
    </w:pPr>
  </w:style>
  <w:style w:type="character" w:customStyle="1" w:styleId="nsfaddress">
    <w:name w:val="nsfaddress"/>
    <w:basedOn w:val="DefaultParagraphFont"/>
    <w:rPr>
      <w:w w:val="100"/>
      <w:position w:val="-1"/>
      <w:effect w:val="none"/>
      <w:vertAlign w:val="baseline"/>
      <w:cs w:val="0"/>
      <w:em w:val="none"/>
    </w:rPr>
  </w:style>
  <w:style w:type="character" w:styleId="Hyperlink">
    <w:name w:val="Hyperlink"/>
    <w:rPr>
      <w:color w:val="auto"/>
      <w:w w:val="100"/>
      <w:position w:val="-1"/>
      <w:u w:val="single"/>
      <w:effect w:val="none"/>
      <w:vertAlign w:val="baseline"/>
      <w:cs w:val="0"/>
      <w:em w:val="none"/>
    </w:rPr>
  </w:style>
  <w:style w:type="character" w:styleId="Strong">
    <w:name w:val="Strong"/>
    <w:rPr>
      <w:b/>
      <w:bCs/>
      <w:w w:val="100"/>
      <w:position w:val="-1"/>
      <w:effect w:val="none"/>
      <w:vertAlign w:val="baseline"/>
      <w:cs w:val="0"/>
      <w:em w:val="none"/>
    </w:rPr>
  </w:style>
  <w:style w:type="paragraph" w:styleId="FootnoteText">
    <w:name w:val="footnote text"/>
    <w:basedOn w:val="Normal"/>
  </w:style>
  <w:style w:type="character" w:styleId="FootnoteReference">
    <w:name w:val="footnote reference"/>
    <w:rPr>
      <w:w w:val="100"/>
      <w:position w:val="-1"/>
      <w:effect w:val="none"/>
      <w:vertAlign w:val="superscript"/>
      <w:cs w:val="0"/>
      <w:em w:val="none"/>
    </w:rPr>
  </w:style>
  <w:style w:type="table" w:styleId="TableGrid">
    <w:name w:val="Table Grid"/>
    <w:basedOn w:val="TableNormal"/>
    <w:pPr>
      <w:suppressAutoHyphens/>
      <w:overflowPunct w:val="0"/>
      <w:autoSpaceDE w:val="0"/>
      <w:autoSpaceDN w:val="0"/>
      <w:adjustRightInd w:val="0"/>
      <w:spacing w:line="1" w:lineRule="atLeast"/>
      <w:ind w:leftChars="-1" w:left="-1" w:hangingChars="1" w:hanging="1"/>
      <w:textDirection w:val="btLr"/>
      <w:textAlignment w:val="baseline"/>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Pr>
      <w:rFonts w:ascii="Arial" w:hAnsi="Arial" w:cs="Times New Roman"/>
      <w:sz w:val="16"/>
      <w:szCs w:val="16"/>
    </w:rPr>
  </w:style>
  <w:style w:type="paragraph" w:styleId="Header">
    <w:name w:val="header"/>
    <w:basedOn w:val="Normal"/>
    <w:qFormat/>
    <w:pPr>
      <w:tabs>
        <w:tab w:val="center" w:pos="4513"/>
        <w:tab w:val="right" w:pos="9026"/>
      </w:tabs>
    </w:pPr>
  </w:style>
  <w:style w:type="character" w:customStyle="1" w:styleId="HeaderChar">
    <w:name w:val="Header Char"/>
    <w:rPr>
      <w:rFonts w:ascii="Times" w:eastAsia="PMingLiU" w:hAnsi="Times" w:cs="Times"/>
      <w:w w:val="100"/>
      <w:position w:val="-1"/>
      <w:effect w:val="none"/>
      <w:vertAlign w:val="baseline"/>
      <w:cs w:val="0"/>
      <w:em w:val="none"/>
      <w:lang w:val="en-AU" w:eastAsia="zh-TW"/>
    </w:rPr>
  </w:style>
  <w:style w:type="paragraph" w:styleId="Footer">
    <w:name w:val="footer"/>
    <w:basedOn w:val="Normal"/>
    <w:qFormat/>
    <w:pPr>
      <w:tabs>
        <w:tab w:val="center" w:pos="4513"/>
        <w:tab w:val="right" w:pos="9026"/>
      </w:tabs>
    </w:pPr>
  </w:style>
  <w:style w:type="character" w:customStyle="1" w:styleId="FooterChar">
    <w:name w:val="Footer Char"/>
    <w:rPr>
      <w:rFonts w:ascii="Times" w:eastAsia="PMingLiU" w:hAnsi="Times" w:cs="Times"/>
      <w:w w:val="100"/>
      <w:position w:val="-1"/>
      <w:effect w:val="none"/>
      <w:vertAlign w:val="baseline"/>
      <w:cs w:val="0"/>
      <w:em w:val="none"/>
      <w:lang w:val="en-AU" w:eastAsia="zh-TW"/>
    </w:rPr>
  </w:style>
  <w:style w:type="character" w:styleId="PlaceholderText">
    <w:name w:val="Placeholder Text"/>
    <w:rPr>
      <w:color w:val="808080"/>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983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Ylih9kn+CQI46PNszJtrFy7yPA==">AMUW2mVdZFEIR77yxvzgWNupmNZ6I+lywfImwYsQN7Ut8V41+fMp1N6pGt6nmGkZJ/eQ9YMe8dv9bmiadENxO+yRSX6bPmbVtC/xdFV5BdwKaJP98RLjSlHnIKE3fd4xc1yudtUftDZP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Internship Program name:</dc:creator>
  <cp:lastModifiedBy>afraj</cp:lastModifiedBy>
  <cp:revision>2</cp:revision>
  <dcterms:created xsi:type="dcterms:W3CDTF">2022-03-31T11:45:00Z</dcterms:created>
  <dcterms:modified xsi:type="dcterms:W3CDTF">2022-03-31T11:45:00Z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