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3DD" w:rsidRPr="00502C98" w:rsidRDefault="004543DD" w:rsidP="002F64FA">
      <w:pPr>
        <w:spacing w:after="240" w:line="312" w:lineRule="auto"/>
        <w:contextualSpacing/>
        <w:jc w:val="center"/>
        <w:rPr>
          <w:rFonts w:ascii="Times New Roman" w:hAnsi="Times New Roman" w:cs="Times New Roman"/>
          <w:b/>
          <w:sz w:val="28"/>
          <w:szCs w:val="26"/>
        </w:rPr>
      </w:pPr>
      <w:r w:rsidRPr="00502C98">
        <w:rPr>
          <w:rFonts w:ascii="Times New Roman" w:hAnsi="Times New Roman" w:cs="Times New Roman"/>
          <w:b/>
          <w:sz w:val="28"/>
          <w:szCs w:val="26"/>
        </w:rPr>
        <w:t>“</w:t>
      </w:r>
      <w:proofErr w:type="spellStart"/>
      <w:r w:rsidRPr="004D5466">
        <w:rPr>
          <w:rFonts w:ascii="Times New Roman" w:hAnsi="Times New Roman" w:cs="Times New Roman"/>
          <w:b/>
          <w:sz w:val="28"/>
          <w:szCs w:val="26"/>
        </w:rPr>
        <w:t>CMat</w:t>
      </w:r>
      <w:proofErr w:type="spellEnd"/>
      <w:r w:rsidRPr="00502C98">
        <w:rPr>
          <w:rFonts w:ascii="Times New Roman" w:hAnsi="Times New Roman" w:cs="Times New Roman"/>
          <w:b/>
          <w:sz w:val="28"/>
          <w:szCs w:val="26"/>
        </w:rPr>
        <w:t xml:space="preserve">: describing the language and its </w:t>
      </w:r>
      <w:r w:rsidRPr="004D5466">
        <w:rPr>
          <w:rFonts w:ascii="Times New Roman" w:hAnsi="Times New Roman" w:cs="Times New Roman"/>
          <w:b/>
          <w:sz w:val="28"/>
          <w:szCs w:val="26"/>
        </w:rPr>
        <w:t>Python</w:t>
      </w:r>
      <w:r w:rsidRPr="00502C98">
        <w:rPr>
          <w:rFonts w:ascii="Times New Roman" w:hAnsi="Times New Roman" w:cs="Times New Roman"/>
          <w:b/>
          <w:sz w:val="28"/>
          <w:szCs w:val="26"/>
        </w:rPr>
        <w:t>-implemented interpreter”</w:t>
      </w:r>
    </w:p>
    <w:p w:rsidR="002F64FA" w:rsidRPr="00502C98" w:rsidRDefault="00FC1AB3" w:rsidP="002F64FA">
      <w:pPr>
        <w:spacing w:after="240" w:line="312" w:lineRule="auto"/>
        <w:contextualSpacing/>
        <w:jc w:val="center"/>
        <w:rPr>
          <w:rFonts w:ascii="Times New Roman" w:hAnsi="Times New Roman" w:cs="Times New Roman"/>
          <w:sz w:val="26"/>
          <w:szCs w:val="26"/>
        </w:rPr>
      </w:pPr>
      <w:r w:rsidRPr="00502C98">
        <w:rPr>
          <w:rFonts w:ascii="Times New Roman" w:hAnsi="Times New Roman" w:cs="Times New Roman"/>
          <w:sz w:val="26"/>
          <w:szCs w:val="26"/>
        </w:rPr>
        <w:t>Final</w:t>
      </w:r>
      <w:r w:rsidR="00D06B41" w:rsidRPr="00502C98">
        <w:rPr>
          <w:rFonts w:ascii="Times New Roman" w:hAnsi="Times New Roman" w:cs="Times New Roman"/>
          <w:sz w:val="26"/>
          <w:szCs w:val="26"/>
        </w:rPr>
        <w:t xml:space="preserve"> report</w:t>
      </w:r>
    </w:p>
    <w:p w:rsidR="002F64FA" w:rsidRPr="00502C98" w:rsidRDefault="002F64FA" w:rsidP="002F64FA">
      <w:pPr>
        <w:spacing w:after="240" w:line="312" w:lineRule="auto"/>
        <w:contextualSpacing/>
        <w:jc w:val="center"/>
        <w:rPr>
          <w:rFonts w:ascii="Times New Roman" w:hAnsi="Times New Roman" w:cs="Times New Roman"/>
          <w:i/>
        </w:rPr>
      </w:pPr>
      <w:r w:rsidRPr="00502C98">
        <w:rPr>
          <w:rFonts w:ascii="Times New Roman" w:hAnsi="Times New Roman" w:cs="Times New Roman"/>
          <w:i/>
        </w:rPr>
        <w:t>Antonio M. Franques Garcia</w:t>
      </w:r>
      <w:r w:rsidR="00C70DFE" w:rsidRPr="00502C98">
        <w:rPr>
          <w:rFonts w:ascii="Times New Roman" w:hAnsi="Times New Roman" w:cs="Times New Roman"/>
          <w:i/>
        </w:rPr>
        <w:t xml:space="preserve"> (franque2@illinois.edu)</w:t>
      </w:r>
    </w:p>
    <w:p w:rsidR="009705B1" w:rsidRPr="00502C98" w:rsidRDefault="009705B1" w:rsidP="002F64FA">
      <w:pPr>
        <w:spacing w:after="240" w:line="312" w:lineRule="auto"/>
        <w:contextualSpacing/>
        <w:jc w:val="center"/>
        <w:rPr>
          <w:rFonts w:ascii="Times New Roman" w:hAnsi="Times New Roman" w:cs="Times New Roman"/>
        </w:rPr>
      </w:pPr>
    </w:p>
    <w:p w:rsidR="009705B1" w:rsidRPr="00502C98" w:rsidRDefault="009705B1" w:rsidP="002F64FA">
      <w:pPr>
        <w:spacing w:after="240" w:line="312" w:lineRule="auto"/>
        <w:contextualSpacing/>
        <w:jc w:val="center"/>
        <w:rPr>
          <w:rFonts w:ascii="Times New Roman" w:hAnsi="Times New Roman" w:cs="Times New Roman"/>
        </w:rPr>
      </w:pPr>
    </w:p>
    <w:p w:rsidR="000A0815" w:rsidRPr="00502C98" w:rsidRDefault="00D06B41" w:rsidP="000A0815">
      <w:pPr>
        <w:spacing w:after="0" w:line="312" w:lineRule="auto"/>
        <w:jc w:val="both"/>
        <w:rPr>
          <w:rFonts w:ascii="Times New Roman" w:hAnsi="Times New Roman" w:cs="Times New Roman"/>
        </w:rPr>
      </w:pPr>
      <w:r w:rsidRPr="00502C98">
        <w:rPr>
          <w:rFonts w:ascii="Times New Roman" w:hAnsi="Times New Roman" w:cs="Times New Roman"/>
        </w:rPr>
        <w:t xml:space="preserve">This is the </w:t>
      </w:r>
      <w:r w:rsidR="00FC1AB3" w:rsidRPr="00502C98">
        <w:rPr>
          <w:rFonts w:ascii="Times New Roman" w:hAnsi="Times New Roman" w:cs="Times New Roman"/>
        </w:rPr>
        <w:t>final</w:t>
      </w:r>
      <w:r w:rsidRPr="00502C98">
        <w:rPr>
          <w:rFonts w:ascii="Times New Roman" w:hAnsi="Times New Roman" w:cs="Times New Roman"/>
        </w:rPr>
        <w:t xml:space="preserve"> report of my term project for CS598, in which I</w:t>
      </w:r>
      <w:r w:rsidR="00B218E5" w:rsidRPr="00502C98">
        <w:rPr>
          <w:rFonts w:ascii="Times New Roman" w:hAnsi="Times New Roman" w:cs="Times New Roman"/>
        </w:rPr>
        <w:t xml:space="preserve"> (from now on I will refer as “we”, for writing formality purposes)</w:t>
      </w:r>
      <w:r w:rsidR="00C15893" w:rsidRPr="00502C98">
        <w:rPr>
          <w:rFonts w:ascii="Times New Roman" w:hAnsi="Times New Roman" w:cs="Times New Roman"/>
        </w:rPr>
        <w:t xml:space="preserve"> implement an interpreter for a blended </w:t>
      </w:r>
      <w:r w:rsidRPr="00502C98">
        <w:rPr>
          <w:rFonts w:ascii="Times New Roman" w:hAnsi="Times New Roman" w:cs="Times New Roman"/>
        </w:rPr>
        <w:t xml:space="preserve">subset of </w:t>
      </w:r>
      <w:proofErr w:type="spellStart"/>
      <w:r w:rsidRPr="00F531F8">
        <w:rPr>
          <w:rFonts w:ascii="Times New Roman" w:hAnsi="Times New Roman" w:cs="Times New Roman"/>
          <w:i/>
        </w:rPr>
        <w:t>Matlab</w:t>
      </w:r>
      <w:proofErr w:type="spellEnd"/>
      <w:r w:rsidR="00C15893" w:rsidRPr="00502C98">
        <w:rPr>
          <w:rFonts w:ascii="Times New Roman" w:hAnsi="Times New Roman" w:cs="Times New Roman"/>
        </w:rPr>
        <w:t xml:space="preserve">, </w:t>
      </w:r>
      <w:r w:rsidR="00C15893" w:rsidRPr="009B2C15">
        <w:rPr>
          <w:rFonts w:ascii="Times New Roman" w:hAnsi="Times New Roman" w:cs="Times New Roman"/>
          <w:i/>
        </w:rPr>
        <w:t>C</w:t>
      </w:r>
      <w:r w:rsidR="00C15893" w:rsidRPr="00502C98">
        <w:rPr>
          <w:rFonts w:ascii="Times New Roman" w:hAnsi="Times New Roman" w:cs="Times New Roman"/>
        </w:rPr>
        <w:t xml:space="preserve"> and </w:t>
      </w:r>
      <w:r w:rsidR="00C15893" w:rsidRPr="009B2C15">
        <w:rPr>
          <w:rFonts w:ascii="Times New Roman" w:hAnsi="Times New Roman" w:cs="Times New Roman"/>
          <w:i/>
        </w:rPr>
        <w:t>Cool</w:t>
      </w:r>
      <w:r w:rsidR="00482519" w:rsidRPr="00502C98">
        <w:rPr>
          <w:rFonts w:ascii="Times New Roman" w:hAnsi="Times New Roman" w:cs="Times New Roman"/>
        </w:rPr>
        <w:t xml:space="preserve">. </w:t>
      </w:r>
      <w:r w:rsidR="00962976" w:rsidRPr="00502C98">
        <w:rPr>
          <w:rFonts w:ascii="Times New Roman" w:hAnsi="Times New Roman" w:cs="Times New Roman"/>
        </w:rPr>
        <w:t>The purpose of this project is to provide instructional</w:t>
      </w:r>
      <w:r w:rsidR="00482519" w:rsidRPr="00502C98">
        <w:rPr>
          <w:rFonts w:ascii="Times New Roman" w:hAnsi="Times New Roman" w:cs="Times New Roman"/>
        </w:rPr>
        <w:t xml:space="preserve"> material for a possible </w:t>
      </w:r>
      <w:r w:rsidR="00002ED3" w:rsidRPr="00502C98">
        <w:rPr>
          <w:rFonts w:ascii="Times New Roman" w:hAnsi="Times New Roman" w:cs="Times New Roman"/>
        </w:rPr>
        <w:t>first-year E</w:t>
      </w:r>
      <w:r w:rsidR="00962976" w:rsidRPr="00502C98">
        <w:rPr>
          <w:rFonts w:ascii="Times New Roman" w:hAnsi="Times New Roman" w:cs="Times New Roman"/>
        </w:rPr>
        <w:t>ngineering/</w:t>
      </w:r>
      <w:r w:rsidR="00002ED3" w:rsidRPr="00502C98">
        <w:rPr>
          <w:rFonts w:ascii="Times New Roman" w:hAnsi="Times New Roman" w:cs="Times New Roman"/>
        </w:rPr>
        <w:t xml:space="preserve">CS </w:t>
      </w:r>
      <w:r w:rsidR="00962976" w:rsidRPr="00502C98">
        <w:rPr>
          <w:rFonts w:ascii="Times New Roman" w:hAnsi="Times New Roman" w:cs="Times New Roman"/>
        </w:rPr>
        <w:t xml:space="preserve">undergraduate </w:t>
      </w:r>
      <w:r w:rsidR="00002ED3" w:rsidRPr="00502C98">
        <w:rPr>
          <w:rFonts w:ascii="Times New Roman" w:hAnsi="Times New Roman" w:cs="Times New Roman"/>
        </w:rPr>
        <w:t>class.</w:t>
      </w:r>
      <w:r w:rsidR="00962976" w:rsidRPr="00502C98">
        <w:rPr>
          <w:rFonts w:ascii="Times New Roman" w:hAnsi="Times New Roman" w:cs="Times New Roman"/>
        </w:rPr>
        <w:t xml:space="preserve"> This report is structured as</w:t>
      </w:r>
      <w:r w:rsidR="00B218E5" w:rsidRPr="00502C98">
        <w:rPr>
          <w:rFonts w:ascii="Times New Roman" w:hAnsi="Times New Roman" w:cs="Times New Roman"/>
        </w:rPr>
        <w:t xml:space="preserve"> follows:</w:t>
      </w:r>
      <w:r w:rsidRPr="00502C98">
        <w:rPr>
          <w:rFonts w:ascii="Times New Roman" w:hAnsi="Times New Roman" w:cs="Times New Roman"/>
        </w:rPr>
        <w:t xml:space="preserve"> </w:t>
      </w:r>
      <w:r w:rsidR="00B218E5" w:rsidRPr="00502C98">
        <w:rPr>
          <w:rFonts w:ascii="Times New Roman" w:hAnsi="Times New Roman" w:cs="Times New Roman"/>
        </w:rPr>
        <w:t>I</w:t>
      </w:r>
      <w:r w:rsidR="00775D01" w:rsidRPr="00502C98">
        <w:rPr>
          <w:rFonts w:ascii="Times New Roman" w:hAnsi="Times New Roman" w:cs="Times New Roman"/>
        </w:rPr>
        <w:t xml:space="preserve">n </w:t>
      </w:r>
      <w:r w:rsidR="00775D01" w:rsidRPr="00502C98">
        <w:rPr>
          <w:rFonts w:ascii="Times New Roman" w:hAnsi="Times New Roman" w:cs="Times New Roman"/>
          <w:b/>
        </w:rPr>
        <w:t>Section 1</w:t>
      </w:r>
      <w:r w:rsidRPr="00502C98">
        <w:rPr>
          <w:rFonts w:ascii="Times New Roman" w:hAnsi="Times New Roman" w:cs="Times New Roman"/>
        </w:rPr>
        <w:t xml:space="preserve"> </w:t>
      </w:r>
      <w:r w:rsidR="00B218E5" w:rsidRPr="00502C98">
        <w:rPr>
          <w:rFonts w:ascii="Times New Roman" w:hAnsi="Times New Roman" w:cs="Times New Roman"/>
        </w:rPr>
        <w:t>we</w:t>
      </w:r>
      <w:r w:rsidRPr="00502C98">
        <w:rPr>
          <w:rFonts w:ascii="Times New Roman" w:hAnsi="Times New Roman" w:cs="Times New Roman"/>
        </w:rPr>
        <w:t xml:space="preserve"> will first</w:t>
      </w:r>
      <w:r w:rsidR="00E812E6" w:rsidRPr="00502C98">
        <w:rPr>
          <w:rFonts w:ascii="Times New Roman" w:hAnsi="Times New Roman" w:cs="Times New Roman"/>
        </w:rPr>
        <w:t xml:space="preserve"> introduce and</w:t>
      </w:r>
      <w:r w:rsidRPr="00502C98">
        <w:rPr>
          <w:rFonts w:ascii="Times New Roman" w:hAnsi="Times New Roman" w:cs="Times New Roman"/>
        </w:rPr>
        <w:t xml:space="preserve"> </w:t>
      </w:r>
      <w:r w:rsidR="00FC1AB3" w:rsidRPr="00502C98">
        <w:rPr>
          <w:rFonts w:ascii="Times New Roman" w:hAnsi="Times New Roman" w:cs="Times New Roman"/>
        </w:rPr>
        <w:t>motiv</w:t>
      </w:r>
      <w:r w:rsidR="00E812E6" w:rsidRPr="00502C98">
        <w:rPr>
          <w:rFonts w:ascii="Times New Roman" w:hAnsi="Times New Roman" w:cs="Times New Roman"/>
        </w:rPr>
        <w:t xml:space="preserve">ate the purpose of this project. </w:t>
      </w:r>
      <w:r w:rsidR="00E812E6" w:rsidRPr="00502C98">
        <w:rPr>
          <w:rFonts w:ascii="Times New Roman" w:hAnsi="Times New Roman" w:cs="Times New Roman"/>
          <w:b/>
        </w:rPr>
        <w:t>Section 2</w:t>
      </w:r>
      <w:r w:rsidR="00FC1AB3" w:rsidRPr="00502C98">
        <w:rPr>
          <w:rFonts w:ascii="Times New Roman" w:hAnsi="Times New Roman" w:cs="Times New Roman"/>
        </w:rPr>
        <w:t xml:space="preserve"> will </w:t>
      </w:r>
      <w:r w:rsidRPr="00502C98">
        <w:rPr>
          <w:rFonts w:ascii="Times New Roman" w:hAnsi="Times New Roman" w:cs="Times New Roman"/>
        </w:rPr>
        <w:t>describe the</w:t>
      </w:r>
      <w:r w:rsidR="00B35294" w:rsidRPr="00502C98">
        <w:rPr>
          <w:rFonts w:ascii="Times New Roman" w:hAnsi="Times New Roman" w:cs="Times New Roman"/>
        </w:rPr>
        <w:t xml:space="preserve"> final syntax of our</w:t>
      </w:r>
      <w:r w:rsidR="00962976" w:rsidRPr="00502C98">
        <w:rPr>
          <w:rFonts w:ascii="Times New Roman" w:hAnsi="Times New Roman" w:cs="Times New Roman"/>
        </w:rPr>
        <w:t xml:space="preserve"> designed</w:t>
      </w:r>
      <w:r w:rsidR="00E812E6" w:rsidRPr="00502C98">
        <w:rPr>
          <w:rFonts w:ascii="Times New Roman" w:hAnsi="Times New Roman" w:cs="Times New Roman"/>
        </w:rPr>
        <w:t xml:space="preserve"> language and</w:t>
      </w:r>
      <w:r w:rsidR="00FC1AB3" w:rsidRPr="00502C98">
        <w:rPr>
          <w:rFonts w:ascii="Times New Roman" w:hAnsi="Times New Roman" w:cs="Times New Roman"/>
        </w:rPr>
        <w:t xml:space="preserve"> break down </w:t>
      </w:r>
      <w:r w:rsidR="00775D01" w:rsidRPr="00502C98">
        <w:rPr>
          <w:rFonts w:ascii="Times New Roman" w:hAnsi="Times New Roman" w:cs="Times New Roman"/>
        </w:rPr>
        <w:t>the</w:t>
      </w:r>
      <w:r w:rsidR="00B35294" w:rsidRPr="00502C98">
        <w:rPr>
          <w:rFonts w:ascii="Times New Roman" w:hAnsi="Times New Roman" w:cs="Times New Roman"/>
        </w:rPr>
        <w:t xml:space="preserve"> main ideas behind our</w:t>
      </w:r>
      <w:r w:rsidR="00FC1AB3" w:rsidRPr="00502C98">
        <w:rPr>
          <w:rFonts w:ascii="Times New Roman" w:hAnsi="Times New Roman" w:cs="Times New Roman"/>
        </w:rPr>
        <w:t xml:space="preserve"> implementation approach. I</w:t>
      </w:r>
      <w:r w:rsidR="00775D01" w:rsidRPr="00502C98">
        <w:rPr>
          <w:rFonts w:ascii="Times New Roman" w:hAnsi="Times New Roman" w:cs="Times New Roman"/>
        </w:rPr>
        <w:t xml:space="preserve">n </w:t>
      </w:r>
      <w:r w:rsidR="00E812E6" w:rsidRPr="00502C98">
        <w:rPr>
          <w:rFonts w:ascii="Times New Roman" w:hAnsi="Times New Roman" w:cs="Times New Roman"/>
          <w:b/>
        </w:rPr>
        <w:t>Section 3</w:t>
      </w:r>
      <w:r w:rsidR="00775D01" w:rsidRPr="00502C98">
        <w:rPr>
          <w:rFonts w:ascii="Times New Roman" w:hAnsi="Times New Roman" w:cs="Times New Roman"/>
        </w:rPr>
        <w:t>,</w:t>
      </w:r>
      <w:r w:rsidRPr="00502C98">
        <w:rPr>
          <w:rFonts w:ascii="Times New Roman" w:hAnsi="Times New Roman" w:cs="Times New Roman"/>
        </w:rPr>
        <w:t xml:space="preserve"> </w:t>
      </w:r>
      <w:r w:rsidR="00B218E5" w:rsidRPr="00502C98">
        <w:rPr>
          <w:rFonts w:ascii="Times New Roman" w:hAnsi="Times New Roman" w:cs="Times New Roman"/>
        </w:rPr>
        <w:t>we</w:t>
      </w:r>
      <w:r w:rsidRPr="00502C98">
        <w:rPr>
          <w:rFonts w:ascii="Times New Roman" w:hAnsi="Times New Roman" w:cs="Times New Roman"/>
        </w:rPr>
        <w:t xml:space="preserve"> will</w:t>
      </w:r>
      <w:r w:rsidR="00FC1AB3" w:rsidRPr="00502C98">
        <w:rPr>
          <w:rFonts w:ascii="Times New Roman" w:hAnsi="Times New Roman" w:cs="Times New Roman"/>
        </w:rPr>
        <w:t xml:space="preserve"> get into more details on</w:t>
      </w:r>
      <w:r w:rsidR="00A066D7" w:rsidRPr="00502C98">
        <w:rPr>
          <w:rFonts w:ascii="Times New Roman" w:hAnsi="Times New Roman" w:cs="Times New Roman"/>
        </w:rPr>
        <w:t xml:space="preserve"> the </w:t>
      </w:r>
      <w:r w:rsidR="00FC1AB3" w:rsidRPr="004D5466">
        <w:rPr>
          <w:rFonts w:ascii="Times New Roman" w:hAnsi="Times New Roman" w:cs="Times New Roman"/>
          <w:i/>
        </w:rPr>
        <w:t>Python</w:t>
      </w:r>
      <w:r w:rsidR="00FC1AB3" w:rsidRPr="00502C98">
        <w:rPr>
          <w:rFonts w:ascii="Times New Roman" w:hAnsi="Times New Roman" w:cs="Times New Roman"/>
        </w:rPr>
        <w:t xml:space="preserve"> </w:t>
      </w:r>
      <w:r w:rsidR="00A066D7" w:rsidRPr="00502C98">
        <w:rPr>
          <w:rFonts w:ascii="Times New Roman" w:hAnsi="Times New Roman" w:cs="Times New Roman"/>
        </w:rPr>
        <w:t>implementation</w:t>
      </w:r>
      <w:r w:rsidR="00FC1AB3" w:rsidRPr="00502C98">
        <w:rPr>
          <w:rFonts w:ascii="Times New Roman" w:hAnsi="Times New Roman" w:cs="Times New Roman"/>
        </w:rPr>
        <w:t xml:space="preserve"> of our interpreter</w:t>
      </w:r>
      <w:r w:rsidR="00A066D7" w:rsidRPr="00502C98">
        <w:rPr>
          <w:rFonts w:ascii="Times New Roman" w:hAnsi="Times New Roman" w:cs="Times New Roman"/>
        </w:rPr>
        <w:t xml:space="preserve"> and</w:t>
      </w:r>
      <w:r w:rsidRPr="00502C98">
        <w:rPr>
          <w:rFonts w:ascii="Times New Roman" w:hAnsi="Times New Roman" w:cs="Times New Roman"/>
        </w:rPr>
        <w:t xml:space="preserve"> </w:t>
      </w:r>
      <w:r w:rsidR="0035319C" w:rsidRPr="00502C98">
        <w:rPr>
          <w:rFonts w:ascii="Times New Roman" w:hAnsi="Times New Roman" w:cs="Times New Roman"/>
        </w:rPr>
        <w:t xml:space="preserve">also </w:t>
      </w:r>
      <w:r w:rsidRPr="00502C98">
        <w:rPr>
          <w:rFonts w:ascii="Times New Roman" w:hAnsi="Times New Roman" w:cs="Times New Roman"/>
        </w:rPr>
        <w:t xml:space="preserve">explain how and what has been accomplished </w:t>
      </w:r>
      <w:r w:rsidR="00FC1AB3" w:rsidRPr="00502C98">
        <w:rPr>
          <w:rFonts w:ascii="Times New Roman" w:hAnsi="Times New Roman" w:cs="Times New Roman"/>
        </w:rPr>
        <w:t>in this project</w:t>
      </w:r>
      <w:r w:rsidR="00A066D7" w:rsidRPr="00502C98">
        <w:rPr>
          <w:rFonts w:ascii="Times New Roman" w:hAnsi="Times New Roman" w:cs="Times New Roman"/>
        </w:rPr>
        <w:t xml:space="preserve">. </w:t>
      </w:r>
      <w:r w:rsidR="00C92B82" w:rsidRPr="00502C98">
        <w:rPr>
          <w:rFonts w:ascii="Times New Roman" w:hAnsi="Times New Roman" w:cs="Times New Roman"/>
        </w:rPr>
        <w:t xml:space="preserve">In </w:t>
      </w:r>
      <w:r w:rsidR="00C92B82" w:rsidRPr="00502C98">
        <w:rPr>
          <w:rFonts w:ascii="Times New Roman" w:hAnsi="Times New Roman" w:cs="Times New Roman"/>
          <w:b/>
        </w:rPr>
        <w:t xml:space="preserve">Section </w:t>
      </w:r>
      <w:r w:rsidR="00E812E6" w:rsidRPr="00502C98">
        <w:rPr>
          <w:rFonts w:ascii="Times New Roman" w:hAnsi="Times New Roman" w:cs="Times New Roman"/>
          <w:b/>
        </w:rPr>
        <w:t>4</w:t>
      </w:r>
      <w:r w:rsidR="00C92B82" w:rsidRPr="00502C98">
        <w:rPr>
          <w:rFonts w:ascii="Times New Roman" w:hAnsi="Times New Roman" w:cs="Times New Roman"/>
        </w:rPr>
        <w:t xml:space="preserve"> we will evaluate the performance of our language and interpreter relative to </w:t>
      </w:r>
      <w:r w:rsidR="00C92B82" w:rsidRPr="009B2C15">
        <w:rPr>
          <w:rFonts w:ascii="Times New Roman" w:hAnsi="Times New Roman" w:cs="Times New Roman"/>
          <w:i/>
        </w:rPr>
        <w:t>C</w:t>
      </w:r>
      <w:r w:rsidR="00BC409F">
        <w:rPr>
          <w:rFonts w:ascii="Times New Roman" w:hAnsi="Times New Roman" w:cs="Times New Roman"/>
        </w:rPr>
        <w:t>,</w:t>
      </w:r>
      <w:r w:rsidR="00C92B82" w:rsidRPr="00502C98">
        <w:rPr>
          <w:rFonts w:ascii="Times New Roman" w:hAnsi="Times New Roman" w:cs="Times New Roman"/>
        </w:rPr>
        <w:t xml:space="preserve"> </w:t>
      </w:r>
      <w:proofErr w:type="spellStart"/>
      <w:r w:rsidR="00C92B82" w:rsidRPr="00F531F8">
        <w:rPr>
          <w:rFonts w:ascii="Times New Roman" w:hAnsi="Times New Roman" w:cs="Times New Roman"/>
          <w:i/>
        </w:rPr>
        <w:t>Matlab</w:t>
      </w:r>
      <w:proofErr w:type="spellEnd"/>
      <w:r w:rsidR="00BC409F">
        <w:rPr>
          <w:rFonts w:ascii="Times New Roman" w:hAnsi="Times New Roman" w:cs="Times New Roman"/>
          <w:i/>
        </w:rPr>
        <w:t xml:space="preserve"> </w:t>
      </w:r>
      <w:r w:rsidR="00BC409F">
        <w:rPr>
          <w:rFonts w:ascii="Times New Roman" w:hAnsi="Times New Roman" w:cs="Times New Roman"/>
        </w:rPr>
        <w:t xml:space="preserve">and </w:t>
      </w:r>
      <w:r w:rsidR="00BC409F">
        <w:rPr>
          <w:rFonts w:ascii="Times New Roman" w:hAnsi="Times New Roman" w:cs="Times New Roman"/>
          <w:i/>
        </w:rPr>
        <w:t>Python</w:t>
      </w:r>
      <w:r w:rsidR="00C92B82" w:rsidRPr="00502C98">
        <w:rPr>
          <w:rFonts w:ascii="Times New Roman" w:hAnsi="Times New Roman" w:cs="Times New Roman"/>
        </w:rPr>
        <w:t xml:space="preserve">, and also explain the reasons behind those numbers. </w:t>
      </w:r>
      <w:r w:rsidR="00A066D7" w:rsidRPr="00502C98">
        <w:rPr>
          <w:rFonts w:ascii="Times New Roman" w:hAnsi="Times New Roman" w:cs="Times New Roman"/>
        </w:rPr>
        <w:t>F</w:t>
      </w:r>
      <w:r w:rsidRPr="00502C98">
        <w:rPr>
          <w:rFonts w:ascii="Times New Roman" w:hAnsi="Times New Roman" w:cs="Times New Roman"/>
        </w:rPr>
        <w:t>inally</w:t>
      </w:r>
      <w:r w:rsidR="00E812E6" w:rsidRPr="00502C98">
        <w:rPr>
          <w:rFonts w:ascii="Times New Roman" w:hAnsi="Times New Roman" w:cs="Times New Roman"/>
        </w:rPr>
        <w:t>,</w:t>
      </w:r>
      <w:r w:rsidR="00775D01" w:rsidRPr="00502C98">
        <w:rPr>
          <w:rFonts w:ascii="Times New Roman" w:hAnsi="Times New Roman" w:cs="Times New Roman"/>
        </w:rPr>
        <w:t xml:space="preserve"> </w:t>
      </w:r>
      <w:r w:rsidR="00C92B82" w:rsidRPr="00502C98">
        <w:rPr>
          <w:rFonts w:ascii="Times New Roman" w:hAnsi="Times New Roman" w:cs="Times New Roman"/>
          <w:b/>
        </w:rPr>
        <w:t xml:space="preserve">Section </w:t>
      </w:r>
      <w:r w:rsidR="00E812E6" w:rsidRPr="00502C98">
        <w:rPr>
          <w:rFonts w:ascii="Times New Roman" w:hAnsi="Times New Roman" w:cs="Times New Roman"/>
          <w:b/>
        </w:rPr>
        <w:t>5</w:t>
      </w:r>
      <w:r w:rsidRPr="00502C98">
        <w:rPr>
          <w:rFonts w:ascii="Times New Roman" w:hAnsi="Times New Roman" w:cs="Times New Roman"/>
        </w:rPr>
        <w:t xml:space="preserve"> will list what part of </w:t>
      </w:r>
      <w:r w:rsidR="00C92B82" w:rsidRPr="00502C98">
        <w:rPr>
          <w:rFonts w:ascii="Times New Roman" w:hAnsi="Times New Roman" w:cs="Times New Roman"/>
        </w:rPr>
        <w:t>the project is subjected to possible future improvements</w:t>
      </w:r>
      <w:r w:rsidRPr="00502C98">
        <w:rPr>
          <w:rFonts w:ascii="Times New Roman" w:hAnsi="Times New Roman" w:cs="Times New Roman"/>
        </w:rPr>
        <w:t>.</w:t>
      </w:r>
    </w:p>
    <w:p w:rsidR="000A0815" w:rsidRPr="00502C98" w:rsidRDefault="000A0815" w:rsidP="000A0815">
      <w:pPr>
        <w:spacing w:after="0" w:line="312" w:lineRule="auto"/>
        <w:jc w:val="both"/>
        <w:rPr>
          <w:rFonts w:ascii="Times New Roman" w:hAnsi="Times New Roman" w:cs="Times New Roman"/>
        </w:rPr>
      </w:pPr>
    </w:p>
    <w:p w:rsidR="005039C7" w:rsidRPr="00502C98" w:rsidRDefault="005039C7" w:rsidP="00234F1E">
      <w:pPr>
        <w:pStyle w:val="ListParagraph"/>
        <w:numPr>
          <w:ilvl w:val="0"/>
          <w:numId w:val="3"/>
        </w:numPr>
        <w:spacing w:after="0" w:line="312" w:lineRule="auto"/>
        <w:jc w:val="both"/>
        <w:rPr>
          <w:rFonts w:ascii="Times New Roman" w:hAnsi="Times New Roman" w:cs="Times New Roman"/>
          <w:sz w:val="24"/>
        </w:rPr>
      </w:pPr>
      <w:r w:rsidRPr="00502C98">
        <w:rPr>
          <w:rFonts w:ascii="Times New Roman" w:hAnsi="Times New Roman" w:cs="Times New Roman"/>
          <w:b/>
          <w:sz w:val="24"/>
        </w:rPr>
        <w:t xml:space="preserve">Introduction </w:t>
      </w:r>
    </w:p>
    <w:p w:rsidR="007F7001" w:rsidRPr="00502C98" w:rsidRDefault="00B364BD" w:rsidP="005039C7">
      <w:pPr>
        <w:spacing w:after="0" w:line="312" w:lineRule="auto"/>
        <w:jc w:val="both"/>
        <w:rPr>
          <w:rFonts w:ascii="Times New Roman" w:hAnsi="Times New Roman" w:cs="Times New Roman"/>
        </w:rPr>
      </w:pPr>
      <w:r w:rsidRPr="00502C98">
        <w:rPr>
          <w:rFonts w:ascii="Times New Roman" w:hAnsi="Times New Roman" w:cs="Times New Roman"/>
        </w:rPr>
        <w:t xml:space="preserve">Oftentimes first year undergraduate students are unable to see the reasons why some topics are taught to them, </w:t>
      </w:r>
      <w:r w:rsidR="002258BF" w:rsidRPr="00502C98">
        <w:rPr>
          <w:rFonts w:ascii="Times New Roman" w:hAnsi="Times New Roman" w:cs="Times New Roman"/>
        </w:rPr>
        <w:t>therefore decreasing their</w:t>
      </w:r>
      <w:r w:rsidRPr="00502C98">
        <w:rPr>
          <w:rFonts w:ascii="Times New Roman" w:hAnsi="Times New Roman" w:cs="Times New Roman"/>
        </w:rPr>
        <w:t xml:space="preserve"> interest</w:t>
      </w:r>
      <w:r w:rsidR="002258BF" w:rsidRPr="00502C98">
        <w:rPr>
          <w:rFonts w:ascii="Times New Roman" w:hAnsi="Times New Roman" w:cs="Times New Roman"/>
        </w:rPr>
        <w:t xml:space="preserve"> and expectation towards th</w:t>
      </w:r>
      <w:r w:rsidRPr="00502C98">
        <w:rPr>
          <w:rFonts w:ascii="Times New Roman" w:hAnsi="Times New Roman" w:cs="Times New Roman"/>
        </w:rPr>
        <w:t>at topic</w:t>
      </w:r>
      <w:r w:rsidR="002258BF" w:rsidRPr="00502C98">
        <w:rPr>
          <w:rFonts w:ascii="Times New Roman" w:hAnsi="Times New Roman" w:cs="Times New Roman"/>
        </w:rPr>
        <w:t xml:space="preserve"> if it’s not properly motivated beforehand</w:t>
      </w:r>
      <w:r w:rsidRPr="00502C98">
        <w:rPr>
          <w:rFonts w:ascii="Times New Roman" w:hAnsi="Times New Roman" w:cs="Times New Roman"/>
        </w:rPr>
        <w:t xml:space="preserve">. That is mainly due to the fact that, unlike their professors, they don’t have enough experience as to see the whole picture and </w:t>
      </w:r>
      <w:r w:rsidR="00482519" w:rsidRPr="00502C98">
        <w:rPr>
          <w:rFonts w:ascii="Times New Roman" w:hAnsi="Times New Roman" w:cs="Times New Roman"/>
        </w:rPr>
        <w:t xml:space="preserve">hence </w:t>
      </w:r>
      <w:r w:rsidR="007F7001" w:rsidRPr="00502C98">
        <w:rPr>
          <w:rFonts w:ascii="Times New Roman" w:hAnsi="Times New Roman" w:cs="Times New Roman"/>
        </w:rPr>
        <w:t xml:space="preserve">understand why those </w:t>
      </w:r>
      <w:r w:rsidR="002258BF" w:rsidRPr="00502C98">
        <w:rPr>
          <w:rFonts w:ascii="Times New Roman" w:hAnsi="Times New Roman" w:cs="Times New Roman"/>
        </w:rPr>
        <w:t>topics are so necessary later</w:t>
      </w:r>
      <w:r w:rsidR="007F7001" w:rsidRPr="00502C98">
        <w:rPr>
          <w:rFonts w:ascii="Times New Roman" w:hAnsi="Times New Roman" w:cs="Times New Roman"/>
        </w:rPr>
        <w:t xml:space="preserve"> in their careers. In the case of </w:t>
      </w:r>
      <w:r w:rsidR="00482519" w:rsidRPr="00502C98">
        <w:rPr>
          <w:rFonts w:ascii="Times New Roman" w:hAnsi="Times New Roman" w:cs="Times New Roman"/>
        </w:rPr>
        <w:t>Engineering and</w:t>
      </w:r>
      <w:r w:rsidR="007F7001" w:rsidRPr="00502C98">
        <w:rPr>
          <w:rFonts w:ascii="Times New Roman" w:hAnsi="Times New Roman" w:cs="Times New Roman"/>
        </w:rPr>
        <w:t xml:space="preserve"> Computer Science studies, for example, this concept takes even a more relevant importance, since a considerable part of those students already have some basic knowledge about concepts and tools</w:t>
      </w:r>
      <w:r w:rsidR="002258BF" w:rsidRPr="00502C98">
        <w:rPr>
          <w:rFonts w:ascii="Times New Roman" w:hAnsi="Times New Roman" w:cs="Times New Roman"/>
        </w:rPr>
        <w:t xml:space="preserve">, like programming, which </w:t>
      </w:r>
      <w:r w:rsidR="00482519" w:rsidRPr="00502C98">
        <w:rPr>
          <w:rFonts w:ascii="Times New Roman" w:hAnsi="Times New Roman" w:cs="Times New Roman"/>
        </w:rPr>
        <w:t>can create a false overconfidence on them if they</w:t>
      </w:r>
      <w:r w:rsidR="002258BF" w:rsidRPr="00502C98">
        <w:rPr>
          <w:rFonts w:ascii="Times New Roman" w:hAnsi="Times New Roman" w:cs="Times New Roman"/>
        </w:rPr>
        <w:t xml:space="preserve"> think that</w:t>
      </w:r>
      <w:r w:rsidR="00846EBA" w:rsidRPr="00502C98">
        <w:rPr>
          <w:rFonts w:ascii="Times New Roman" w:hAnsi="Times New Roman" w:cs="Times New Roman"/>
        </w:rPr>
        <w:t xml:space="preserve"> what they know about it is almost enough</w:t>
      </w:r>
      <w:r w:rsidR="002258BF" w:rsidRPr="00502C98">
        <w:rPr>
          <w:rFonts w:ascii="Times New Roman" w:hAnsi="Times New Roman" w:cs="Times New Roman"/>
        </w:rPr>
        <w:t xml:space="preserve"> </w:t>
      </w:r>
      <w:r w:rsidR="00846EBA" w:rsidRPr="00502C98">
        <w:rPr>
          <w:rFonts w:ascii="Times New Roman" w:hAnsi="Times New Roman" w:cs="Times New Roman"/>
        </w:rPr>
        <w:t>as to be</w:t>
      </w:r>
      <w:r w:rsidR="002258BF" w:rsidRPr="00502C98">
        <w:rPr>
          <w:rFonts w:ascii="Times New Roman" w:hAnsi="Times New Roman" w:cs="Times New Roman"/>
        </w:rPr>
        <w:t xml:space="preserve"> rea</w:t>
      </w:r>
      <w:r w:rsidR="006E4AC0" w:rsidRPr="00502C98">
        <w:rPr>
          <w:rFonts w:ascii="Times New Roman" w:hAnsi="Times New Roman" w:cs="Times New Roman"/>
        </w:rPr>
        <w:t>dy for</w:t>
      </w:r>
      <w:r w:rsidR="002258BF" w:rsidRPr="00502C98">
        <w:rPr>
          <w:rFonts w:ascii="Times New Roman" w:hAnsi="Times New Roman" w:cs="Times New Roman"/>
        </w:rPr>
        <w:t xml:space="preserve"> the</w:t>
      </w:r>
      <w:r w:rsidR="006E4AC0" w:rsidRPr="00502C98">
        <w:rPr>
          <w:rFonts w:ascii="Times New Roman" w:hAnsi="Times New Roman" w:cs="Times New Roman"/>
        </w:rPr>
        <w:t xml:space="preserve"> </w:t>
      </w:r>
      <w:r w:rsidR="00482519" w:rsidRPr="00502C98">
        <w:rPr>
          <w:rFonts w:ascii="Times New Roman" w:hAnsi="Times New Roman" w:cs="Times New Roman"/>
        </w:rPr>
        <w:t>labor</w:t>
      </w:r>
      <w:r w:rsidR="002258BF" w:rsidRPr="00502C98">
        <w:rPr>
          <w:rFonts w:ascii="Times New Roman" w:hAnsi="Times New Roman" w:cs="Times New Roman"/>
        </w:rPr>
        <w:t xml:space="preserve"> market.</w:t>
      </w:r>
    </w:p>
    <w:p w:rsidR="007F7001" w:rsidRPr="00502C98" w:rsidRDefault="007F7001" w:rsidP="00C92B82">
      <w:pPr>
        <w:spacing w:after="0" w:line="312" w:lineRule="auto"/>
        <w:jc w:val="both"/>
        <w:rPr>
          <w:rFonts w:ascii="Times New Roman" w:hAnsi="Times New Roman" w:cs="Times New Roman"/>
        </w:rPr>
      </w:pPr>
    </w:p>
    <w:p w:rsidR="00C92B82" w:rsidRPr="00502C98" w:rsidRDefault="006E4AC0" w:rsidP="00C92B82">
      <w:pPr>
        <w:spacing w:after="0" w:line="312" w:lineRule="auto"/>
        <w:jc w:val="both"/>
        <w:rPr>
          <w:rFonts w:ascii="Times New Roman" w:hAnsi="Times New Roman" w:cs="Times New Roman"/>
        </w:rPr>
      </w:pPr>
      <w:r w:rsidRPr="00502C98">
        <w:rPr>
          <w:rFonts w:ascii="Times New Roman" w:hAnsi="Times New Roman" w:cs="Times New Roman"/>
        </w:rPr>
        <w:t>The aim of this project is to provi</w:t>
      </w:r>
      <w:r w:rsidR="00962976" w:rsidRPr="00502C98">
        <w:rPr>
          <w:rFonts w:ascii="Times New Roman" w:hAnsi="Times New Roman" w:cs="Times New Roman"/>
        </w:rPr>
        <w:t>de enough instructional material</w:t>
      </w:r>
      <w:r w:rsidRPr="00502C98">
        <w:rPr>
          <w:rFonts w:ascii="Times New Roman" w:hAnsi="Times New Roman" w:cs="Times New Roman"/>
        </w:rPr>
        <w:t xml:space="preserve"> for a possible</w:t>
      </w:r>
      <w:r w:rsidR="003933F4" w:rsidRPr="00502C98">
        <w:rPr>
          <w:rFonts w:ascii="Times New Roman" w:hAnsi="Times New Roman" w:cs="Times New Roman"/>
        </w:rPr>
        <w:t xml:space="preserve"> </w:t>
      </w:r>
      <w:r w:rsidRPr="00502C98">
        <w:rPr>
          <w:rFonts w:ascii="Times New Roman" w:hAnsi="Times New Roman" w:cs="Times New Roman"/>
        </w:rPr>
        <w:t>first-year Engineering and Computer Science</w:t>
      </w:r>
      <w:r w:rsidR="00962976" w:rsidRPr="00502C98">
        <w:rPr>
          <w:rFonts w:ascii="Times New Roman" w:hAnsi="Times New Roman" w:cs="Times New Roman"/>
        </w:rPr>
        <w:t xml:space="preserve"> undergraduate</w:t>
      </w:r>
      <w:r w:rsidRPr="00502C98">
        <w:rPr>
          <w:rFonts w:ascii="Times New Roman" w:hAnsi="Times New Roman" w:cs="Times New Roman"/>
        </w:rPr>
        <w:t xml:space="preserve"> class</w:t>
      </w:r>
      <w:r w:rsidR="00795AC5" w:rsidRPr="00502C98">
        <w:rPr>
          <w:rFonts w:ascii="Times New Roman" w:hAnsi="Times New Roman" w:cs="Times New Roman"/>
        </w:rPr>
        <w:t>, which would properly motivate</w:t>
      </w:r>
      <w:r w:rsidR="004C72C4" w:rsidRPr="00502C98">
        <w:rPr>
          <w:rFonts w:ascii="Times New Roman" w:hAnsi="Times New Roman" w:cs="Times New Roman"/>
        </w:rPr>
        <w:t xml:space="preserve"> students to</w:t>
      </w:r>
      <w:r w:rsidR="00795AC5" w:rsidRPr="00502C98">
        <w:rPr>
          <w:rFonts w:ascii="Times New Roman" w:hAnsi="Times New Roman" w:cs="Times New Roman"/>
        </w:rPr>
        <w:t xml:space="preserve"> the need </w:t>
      </w:r>
      <w:r w:rsidR="004C72C4" w:rsidRPr="00502C98">
        <w:rPr>
          <w:rFonts w:ascii="Times New Roman" w:hAnsi="Times New Roman" w:cs="Times New Roman"/>
        </w:rPr>
        <w:t>to learn</w:t>
      </w:r>
      <w:r w:rsidR="00795AC5" w:rsidRPr="00502C98">
        <w:rPr>
          <w:rFonts w:ascii="Times New Roman" w:hAnsi="Times New Roman" w:cs="Times New Roman"/>
        </w:rPr>
        <w:t xml:space="preserve"> some more advanced concepts in their future classes</w:t>
      </w:r>
      <w:r w:rsidRPr="00502C98">
        <w:rPr>
          <w:rFonts w:ascii="Times New Roman" w:hAnsi="Times New Roman" w:cs="Times New Roman"/>
        </w:rPr>
        <w:t>. In this</w:t>
      </w:r>
      <w:r w:rsidR="00846EBA" w:rsidRPr="00502C98">
        <w:rPr>
          <w:rFonts w:ascii="Times New Roman" w:hAnsi="Times New Roman" w:cs="Times New Roman"/>
        </w:rPr>
        <w:t xml:space="preserve"> new undergraduate</w:t>
      </w:r>
      <w:r w:rsidR="004C72C4" w:rsidRPr="00502C98">
        <w:rPr>
          <w:rFonts w:ascii="Times New Roman" w:hAnsi="Times New Roman" w:cs="Times New Roman"/>
        </w:rPr>
        <w:t xml:space="preserve"> class</w:t>
      </w:r>
      <w:r w:rsidR="00846EBA" w:rsidRPr="00502C98">
        <w:rPr>
          <w:rFonts w:ascii="Times New Roman" w:hAnsi="Times New Roman" w:cs="Times New Roman"/>
        </w:rPr>
        <w:t xml:space="preserve"> proposed</w:t>
      </w:r>
      <w:r w:rsidRPr="00502C98">
        <w:rPr>
          <w:rFonts w:ascii="Times New Roman" w:hAnsi="Times New Roman" w:cs="Times New Roman"/>
        </w:rPr>
        <w:t>, both kind of students (</w:t>
      </w:r>
      <w:r w:rsidR="007F7001" w:rsidRPr="00502C98">
        <w:rPr>
          <w:rFonts w:ascii="Times New Roman" w:hAnsi="Times New Roman" w:cs="Times New Roman"/>
        </w:rPr>
        <w:t>those who already have some basic knowledge about what programming is</w:t>
      </w:r>
      <w:r w:rsidRPr="00502C98">
        <w:rPr>
          <w:rFonts w:ascii="Times New Roman" w:hAnsi="Times New Roman" w:cs="Times New Roman"/>
        </w:rPr>
        <w:t xml:space="preserve">, and those who have not programmed </w:t>
      </w:r>
      <w:r w:rsidR="007F7001" w:rsidRPr="00502C98">
        <w:rPr>
          <w:rFonts w:ascii="Times New Roman" w:hAnsi="Times New Roman" w:cs="Times New Roman"/>
        </w:rPr>
        <w:t>ever before</w:t>
      </w:r>
      <w:r w:rsidRPr="00502C98">
        <w:rPr>
          <w:rFonts w:ascii="Times New Roman" w:hAnsi="Times New Roman" w:cs="Times New Roman"/>
        </w:rPr>
        <w:t>)</w:t>
      </w:r>
      <w:r w:rsidR="007F7001" w:rsidRPr="00502C98">
        <w:rPr>
          <w:rFonts w:ascii="Times New Roman" w:hAnsi="Times New Roman" w:cs="Times New Roman"/>
        </w:rPr>
        <w:t>,</w:t>
      </w:r>
      <w:r w:rsidRPr="00502C98">
        <w:rPr>
          <w:rFonts w:ascii="Times New Roman" w:hAnsi="Times New Roman" w:cs="Times New Roman"/>
        </w:rPr>
        <w:t xml:space="preserve"> would</w:t>
      </w:r>
      <w:r w:rsidR="007F7001" w:rsidRPr="00502C98">
        <w:rPr>
          <w:rFonts w:ascii="Times New Roman" w:hAnsi="Times New Roman" w:cs="Times New Roman"/>
        </w:rPr>
        <w:t xml:space="preserve"> </w:t>
      </w:r>
      <w:r w:rsidR="00795AC5" w:rsidRPr="00502C98">
        <w:rPr>
          <w:rFonts w:ascii="Times New Roman" w:hAnsi="Times New Roman" w:cs="Times New Roman"/>
        </w:rPr>
        <w:t>be at first introduced,</w:t>
      </w:r>
      <w:r w:rsidRPr="00502C98">
        <w:rPr>
          <w:rFonts w:ascii="Times New Roman" w:hAnsi="Times New Roman" w:cs="Times New Roman"/>
        </w:rPr>
        <w:t xml:space="preserve"> in order to </w:t>
      </w:r>
      <w:r w:rsidR="007F7001" w:rsidRPr="00502C98">
        <w:rPr>
          <w:rFonts w:ascii="Times New Roman" w:hAnsi="Times New Roman" w:cs="Times New Roman"/>
        </w:rPr>
        <w:t>get more confident in basic programming</w:t>
      </w:r>
      <w:r w:rsidR="004C72C4" w:rsidRPr="00502C98">
        <w:rPr>
          <w:rFonts w:ascii="Times New Roman" w:hAnsi="Times New Roman" w:cs="Times New Roman"/>
        </w:rPr>
        <w:t>, to a very limited</w:t>
      </w:r>
      <w:r w:rsidR="003933F4" w:rsidRPr="00502C98">
        <w:rPr>
          <w:rFonts w:ascii="Times New Roman" w:hAnsi="Times New Roman" w:cs="Times New Roman"/>
        </w:rPr>
        <w:t xml:space="preserve"> but yet</w:t>
      </w:r>
      <w:r w:rsidR="007F7001" w:rsidRPr="00502C98">
        <w:rPr>
          <w:rFonts w:ascii="Times New Roman" w:hAnsi="Times New Roman" w:cs="Times New Roman"/>
        </w:rPr>
        <w:t xml:space="preserve"> intuitive language</w:t>
      </w:r>
      <w:r w:rsidRPr="00502C98">
        <w:rPr>
          <w:rFonts w:ascii="Times New Roman" w:hAnsi="Times New Roman" w:cs="Times New Roman"/>
        </w:rPr>
        <w:t xml:space="preserve">, called </w:t>
      </w:r>
      <w:proofErr w:type="spellStart"/>
      <w:r w:rsidRPr="009B2C15">
        <w:rPr>
          <w:rFonts w:ascii="Times New Roman" w:hAnsi="Times New Roman" w:cs="Times New Roman"/>
          <w:b/>
          <w:i/>
        </w:rPr>
        <w:t>CMat</w:t>
      </w:r>
      <w:proofErr w:type="spellEnd"/>
      <w:r w:rsidRPr="00502C98">
        <w:rPr>
          <w:rFonts w:ascii="Times New Roman" w:hAnsi="Times New Roman" w:cs="Times New Roman"/>
        </w:rPr>
        <w:t xml:space="preserve">, </w:t>
      </w:r>
      <w:r w:rsidR="004C72C4" w:rsidRPr="00502C98">
        <w:rPr>
          <w:rFonts w:ascii="Times New Roman" w:hAnsi="Times New Roman" w:cs="Times New Roman"/>
        </w:rPr>
        <w:t>which</w:t>
      </w:r>
      <w:r w:rsidR="007F7001" w:rsidRPr="00502C98">
        <w:rPr>
          <w:rFonts w:ascii="Times New Roman" w:hAnsi="Times New Roman" w:cs="Times New Roman"/>
        </w:rPr>
        <w:t xml:space="preserve"> </w:t>
      </w:r>
      <w:r w:rsidR="00890C0D" w:rsidRPr="00502C98">
        <w:rPr>
          <w:rFonts w:ascii="Times New Roman" w:hAnsi="Times New Roman" w:cs="Times New Roman"/>
        </w:rPr>
        <w:t>would</w:t>
      </w:r>
      <w:r w:rsidR="004C72C4" w:rsidRPr="00502C98">
        <w:rPr>
          <w:rFonts w:ascii="Times New Roman" w:hAnsi="Times New Roman" w:cs="Times New Roman"/>
        </w:rPr>
        <w:t xml:space="preserve"> let them </w:t>
      </w:r>
      <w:r w:rsidR="007F7001" w:rsidRPr="00502C98">
        <w:rPr>
          <w:rFonts w:ascii="Times New Roman" w:hAnsi="Times New Roman" w:cs="Times New Roman"/>
        </w:rPr>
        <w:t xml:space="preserve">translate </w:t>
      </w:r>
      <w:r w:rsidRPr="00502C98">
        <w:rPr>
          <w:rFonts w:ascii="Times New Roman" w:hAnsi="Times New Roman" w:cs="Times New Roman"/>
        </w:rPr>
        <w:t>to a computer</w:t>
      </w:r>
      <w:r w:rsidR="003933F4" w:rsidRPr="00502C98">
        <w:rPr>
          <w:rFonts w:ascii="Times New Roman" w:hAnsi="Times New Roman" w:cs="Times New Roman"/>
        </w:rPr>
        <w:t xml:space="preserve"> language</w:t>
      </w:r>
      <w:r w:rsidRPr="00502C98">
        <w:rPr>
          <w:rFonts w:ascii="Times New Roman" w:hAnsi="Times New Roman" w:cs="Times New Roman"/>
        </w:rPr>
        <w:t xml:space="preserve"> </w:t>
      </w:r>
      <w:r w:rsidR="004C72C4" w:rsidRPr="00502C98">
        <w:rPr>
          <w:rFonts w:ascii="Times New Roman" w:hAnsi="Times New Roman" w:cs="Times New Roman"/>
        </w:rPr>
        <w:t>some of the rudimentary math problems that they were taught to manually solve d</w:t>
      </w:r>
      <w:r w:rsidR="00890C0D" w:rsidRPr="00502C98">
        <w:rPr>
          <w:rFonts w:ascii="Times New Roman" w:hAnsi="Times New Roman" w:cs="Times New Roman"/>
        </w:rPr>
        <w:t>uring their high-school studies (e.g. find</w:t>
      </w:r>
      <w:r w:rsidR="00D77C65" w:rsidRPr="00502C98">
        <w:rPr>
          <w:rFonts w:ascii="Times New Roman" w:hAnsi="Times New Roman" w:cs="Times New Roman"/>
        </w:rPr>
        <w:t>ing</w:t>
      </w:r>
      <w:r w:rsidR="00890C0D" w:rsidRPr="00502C98">
        <w:rPr>
          <w:rFonts w:ascii="Times New Roman" w:hAnsi="Times New Roman" w:cs="Times New Roman"/>
        </w:rPr>
        <w:t xml:space="preserve"> all prime numbers up to a certain one, obtain</w:t>
      </w:r>
      <w:r w:rsidR="00D77C65" w:rsidRPr="00502C98">
        <w:rPr>
          <w:rFonts w:ascii="Times New Roman" w:hAnsi="Times New Roman" w:cs="Times New Roman"/>
        </w:rPr>
        <w:t>ing</w:t>
      </w:r>
      <w:r w:rsidR="00890C0D" w:rsidRPr="00502C98">
        <w:rPr>
          <w:rFonts w:ascii="Times New Roman" w:hAnsi="Times New Roman" w:cs="Times New Roman"/>
        </w:rPr>
        <w:t xml:space="preserve"> the greatest common divisor of two numbers, calculate a Fibonacci sequence or even </w:t>
      </w:r>
      <w:r w:rsidR="00D77C65" w:rsidRPr="00502C98">
        <w:rPr>
          <w:rFonts w:ascii="Times New Roman" w:hAnsi="Times New Roman" w:cs="Times New Roman"/>
        </w:rPr>
        <w:t>obtain</w:t>
      </w:r>
      <w:r w:rsidR="00890C0D" w:rsidRPr="00502C98">
        <w:rPr>
          <w:rFonts w:ascii="Times New Roman" w:hAnsi="Times New Roman" w:cs="Times New Roman"/>
        </w:rPr>
        <w:t xml:space="preserve"> the Mandelbrot set over a small area)</w:t>
      </w:r>
      <w:r w:rsidR="003933F4" w:rsidRPr="00502C98">
        <w:rPr>
          <w:rFonts w:ascii="Times New Roman" w:hAnsi="Times New Roman" w:cs="Times New Roman"/>
        </w:rPr>
        <w:t xml:space="preserve">; all this under the obvious motivation that computers let us automate and accelerate procedures that otherwise human should manually </w:t>
      </w:r>
      <w:r w:rsidR="00042D21" w:rsidRPr="00502C98">
        <w:rPr>
          <w:rFonts w:ascii="Times New Roman" w:hAnsi="Times New Roman" w:cs="Times New Roman"/>
        </w:rPr>
        <w:t xml:space="preserve">and slowly </w:t>
      </w:r>
      <w:r w:rsidR="00890C0D" w:rsidRPr="00502C98">
        <w:rPr>
          <w:rFonts w:ascii="Times New Roman" w:hAnsi="Times New Roman" w:cs="Times New Roman"/>
        </w:rPr>
        <w:t>solve</w:t>
      </w:r>
      <w:r w:rsidR="003933F4" w:rsidRPr="00502C98">
        <w:rPr>
          <w:rFonts w:ascii="Times New Roman" w:hAnsi="Times New Roman" w:cs="Times New Roman"/>
        </w:rPr>
        <w:t xml:space="preserve"> over and over again. But not only this,</w:t>
      </w:r>
      <w:r w:rsidR="00042D21" w:rsidRPr="00502C98">
        <w:rPr>
          <w:rFonts w:ascii="Times New Roman" w:hAnsi="Times New Roman" w:cs="Times New Roman"/>
        </w:rPr>
        <w:t xml:space="preserve"> right after the before mentioned introduction to basic programming</w:t>
      </w:r>
      <w:r w:rsidR="00890C0D" w:rsidRPr="00502C98">
        <w:rPr>
          <w:rFonts w:ascii="Times New Roman" w:hAnsi="Times New Roman" w:cs="Times New Roman"/>
        </w:rPr>
        <w:t xml:space="preserve"> through </w:t>
      </w:r>
      <w:proofErr w:type="spellStart"/>
      <w:r w:rsidR="00890C0D" w:rsidRPr="009B2C15">
        <w:rPr>
          <w:rFonts w:ascii="Times New Roman" w:hAnsi="Times New Roman" w:cs="Times New Roman"/>
          <w:i/>
        </w:rPr>
        <w:t>CMat</w:t>
      </w:r>
      <w:proofErr w:type="spellEnd"/>
      <w:r w:rsidR="00042D21" w:rsidRPr="00502C98">
        <w:rPr>
          <w:rFonts w:ascii="Times New Roman" w:hAnsi="Times New Roman" w:cs="Times New Roman"/>
        </w:rPr>
        <w:t>,</w:t>
      </w:r>
      <w:r w:rsidR="003933F4" w:rsidRPr="00502C98">
        <w:rPr>
          <w:rFonts w:ascii="Times New Roman" w:hAnsi="Times New Roman" w:cs="Times New Roman"/>
        </w:rPr>
        <w:t xml:space="preserve"> </w:t>
      </w:r>
      <w:r w:rsidR="00C071B7" w:rsidRPr="00502C98">
        <w:rPr>
          <w:rFonts w:ascii="Times New Roman" w:hAnsi="Times New Roman" w:cs="Times New Roman"/>
        </w:rPr>
        <w:t>the students of this future possible class would</w:t>
      </w:r>
      <w:r w:rsidR="007F7001" w:rsidRPr="00502C98">
        <w:rPr>
          <w:rFonts w:ascii="Times New Roman" w:hAnsi="Times New Roman" w:cs="Times New Roman"/>
        </w:rPr>
        <w:t xml:space="preserve"> go one step further by also learning what happen</w:t>
      </w:r>
      <w:r w:rsidR="00042D21" w:rsidRPr="00502C98">
        <w:rPr>
          <w:rFonts w:ascii="Times New Roman" w:hAnsi="Times New Roman" w:cs="Times New Roman"/>
        </w:rPr>
        <w:t>s underneath</w:t>
      </w:r>
      <w:r w:rsidR="007F7001" w:rsidRPr="00502C98">
        <w:rPr>
          <w:rFonts w:ascii="Times New Roman" w:hAnsi="Times New Roman" w:cs="Times New Roman"/>
        </w:rPr>
        <w:t xml:space="preserve"> programmer’s view when they</w:t>
      </w:r>
      <w:r w:rsidR="00042D21" w:rsidRPr="00502C98">
        <w:rPr>
          <w:rFonts w:ascii="Times New Roman" w:hAnsi="Times New Roman" w:cs="Times New Roman"/>
        </w:rPr>
        <w:t xml:space="preserve"> finish writing their source code and</w:t>
      </w:r>
      <w:r w:rsidR="007F7001" w:rsidRPr="00502C98">
        <w:rPr>
          <w:rFonts w:ascii="Times New Roman" w:hAnsi="Times New Roman" w:cs="Times New Roman"/>
        </w:rPr>
        <w:t xml:space="preserve"> </w:t>
      </w:r>
      <w:r w:rsidR="00890C0D" w:rsidRPr="00502C98">
        <w:rPr>
          <w:rFonts w:ascii="Times New Roman" w:hAnsi="Times New Roman" w:cs="Times New Roman"/>
        </w:rPr>
        <w:t>click</w:t>
      </w:r>
      <w:r w:rsidR="007F7001" w:rsidRPr="00502C98">
        <w:rPr>
          <w:rFonts w:ascii="Times New Roman" w:hAnsi="Times New Roman" w:cs="Times New Roman"/>
        </w:rPr>
        <w:t xml:space="preserve"> that “</w:t>
      </w:r>
      <w:r w:rsidR="00042D21" w:rsidRPr="00502C98">
        <w:rPr>
          <w:rFonts w:ascii="Times New Roman" w:hAnsi="Times New Roman" w:cs="Times New Roman"/>
        </w:rPr>
        <w:t>compile &amp; run</w:t>
      </w:r>
      <w:r w:rsidR="007F7001" w:rsidRPr="00502C98">
        <w:rPr>
          <w:rFonts w:ascii="Times New Roman" w:hAnsi="Times New Roman" w:cs="Times New Roman"/>
        </w:rPr>
        <w:t>” button on their programming environments</w:t>
      </w:r>
      <w:r w:rsidR="00D77C65" w:rsidRPr="00502C98">
        <w:rPr>
          <w:rFonts w:ascii="Times New Roman" w:hAnsi="Times New Roman" w:cs="Times New Roman"/>
        </w:rPr>
        <w:t>, i.e. the interpreter/compiler</w:t>
      </w:r>
      <w:r w:rsidR="007F7001" w:rsidRPr="00502C98">
        <w:rPr>
          <w:rFonts w:ascii="Times New Roman" w:hAnsi="Times New Roman" w:cs="Times New Roman"/>
        </w:rPr>
        <w:t xml:space="preserve">. For that, they will first learn what a </w:t>
      </w:r>
      <w:r w:rsidR="00042D21" w:rsidRPr="00502C98">
        <w:rPr>
          <w:rFonts w:ascii="Times New Roman" w:hAnsi="Times New Roman" w:cs="Times New Roman"/>
        </w:rPr>
        <w:t>“</w:t>
      </w:r>
      <w:r w:rsidR="007F7001" w:rsidRPr="00502C98">
        <w:rPr>
          <w:rFonts w:ascii="Times New Roman" w:hAnsi="Times New Roman" w:cs="Times New Roman"/>
        </w:rPr>
        <w:t>token</w:t>
      </w:r>
      <w:r w:rsidR="00042D21" w:rsidRPr="00502C98">
        <w:rPr>
          <w:rFonts w:ascii="Times New Roman" w:hAnsi="Times New Roman" w:cs="Times New Roman"/>
        </w:rPr>
        <w:t>”</w:t>
      </w:r>
      <w:r w:rsidR="007F7001" w:rsidRPr="00502C98">
        <w:rPr>
          <w:rFonts w:ascii="Times New Roman" w:hAnsi="Times New Roman" w:cs="Times New Roman"/>
        </w:rPr>
        <w:t xml:space="preserve"> is</w:t>
      </w:r>
      <w:r w:rsidR="008475EC" w:rsidRPr="00502C98">
        <w:rPr>
          <w:rFonts w:ascii="Times New Roman" w:hAnsi="Times New Roman" w:cs="Times New Roman"/>
        </w:rPr>
        <w:t>,</w:t>
      </w:r>
      <w:r w:rsidR="007F7001" w:rsidRPr="00502C98">
        <w:rPr>
          <w:rFonts w:ascii="Times New Roman" w:hAnsi="Times New Roman" w:cs="Times New Roman"/>
        </w:rPr>
        <w:t xml:space="preserve"> and later</w:t>
      </w:r>
      <w:r w:rsidR="00042D21" w:rsidRPr="00502C98">
        <w:rPr>
          <w:rFonts w:ascii="Times New Roman" w:hAnsi="Times New Roman" w:cs="Times New Roman"/>
        </w:rPr>
        <w:t>, together with</w:t>
      </w:r>
      <w:r w:rsidR="007F7001" w:rsidRPr="00502C98">
        <w:rPr>
          <w:rFonts w:ascii="Times New Roman" w:hAnsi="Times New Roman" w:cs="Times New Roman"/>
        </w:rPr>
        <w:t xml:space="preserve"> their intelligence</w:t>
      </w:r>
      <w:r w:rsidR="008475EC" w:rsidRPr="00502C98">
        <w:rPr>
          <w:rFonts w:ascii="Times New Roman" w:hAnsi="Times New Roman" w:cs="Times New Roman"/>
        </w:rPr>
        <w:t xml:space="preserve"> and abilities</w:t>
      </w:r>
      <w:r w:rsidR="00042D21" w:rsidRPr="00502C98">
        <w:rPr>
          <w:rFonts w:ascii="Times New Roman" w:hAnsi="Times New Roman" w:cs="Times New Roman"/>
        </w:rPr>
        <w:t>,</w:t>
      </w:r>
      <w:r w:rsidR="007F7001" w:rsidRPr="00502C98">
        <w:rPr>
          <w:rFonts w:ascii="Times New Roman" w:hAnsi="Times New Roman" w:cs="Times New Roman"/>
        </w:rPr>
        <w:t xml:space="preserve"> </w:t>
      </w:r>
      <w:r w:rsidR="008475EC" w:rsidRPr="00502C98">
        <w:rPr>
          <w:rFonts w:ascii="Times New Roman" w:hAnsi="Times New Roman" w:cs="Times New Roman"/>
        </w:rPr>
        <w:t xml:space="preserve">they will learn how </w:t>
      </w:r>
      <w:r w:rsidR="00042D21" w:rsidRPr="00502C98">
        <w:rPr>
          <w:rFonts w:ascii="Times New Roman" w:hAnsi="Times New Roman" w:cs="Times New Roman"/>
        </w:rPr>
        <w:t>to infer from a</w:t>
      </w:r>
      <w:r w:rsidR="007F7001" w:rsidRPr="00502C98">
        <w:rPr>
          <w:rFonts w:ascii="Times New Roman" w:hAnsi="Times New Roman" w:cs="Times New Roman"/>
        </w:rPr>
        <w:t xml:space="preserve"> list of tokens</w:t>
      </w:r>
      <w:r w:rsidR="00042D21" w:rsidRPr="00502C98">
        <w:rPr>
          <w:rFonts w:ascii="Times New Roman" w:hAnsi="Times New Roman" w:cs="Times New Roman"/>
        </w:rPr>
        <w:t xml:space="preserve"> representing a certain </w:t>
      </w:r>
      <w:proofErr w:type="spellStart"/>
      <w:r w:rsidR="00042D21" w:rsidRPr="009B2C15">
        <w:rPr>
          <w:rFonts w:ascii="Times New Roman" w:hAnsi="Times New Roman" w:cs="Times New Roman"/>
          <w:i/>
        </w:rPr>
        <w:t>CMat</w:t>
      </w:r>
      <w:proofErr w:type="spellEnd"/>
      <w:r w:rsidR="00042D21" w:rsidRPr="00502C98">
        <w:rPr>
          <w:rFonts w:ascii="Times New Roman" w:hAnsi="Times New Roman" w:cs="Times New Roman"/>
        </w:rPr>
        <w:t xml:space="preserve"> source code</w:t>
      </w:r>
      <w:r w:rsidR="00817942" w:rsidRPr="00502C98">
        <w:rPr>
          <w:rFonts w:ascii="Times New Roman" w:hAnsi="Times New Roman" w:cs="Times New Roman"/>
        </w:rPr>
        <w:t xml:space="preserve"> (</w:t>
      </w:r>
      <w:r w:rsidR="00817942" w:rsidRPr="00502C98">
        <w:rPr>
          <w:rFonts w:ascii="Times New Roman" w:hAnsi="Times New Roman" w:cs="Times New Roman"/>
          <w:b/>
        </w:rPr>
        <w:t>Section 3.1</w:t>
      </w:r>
      <w:r w:rsidR="00817942" w:rsidRPr="00502C98">
        <w:rPr>
          <w:rFonts w:ascii="Times New Roman" w:hAnsi="Times New Roman" w:cs="Times New Roman"/>
        </w:rPr>
        <w:t>)</w:t>
      </w:r>
      <w:r w:rsidR="00042D21" w:rsidRPr="00502C98">
        <w:rPr>
          <w:rFonts w:ascii="Times New Roman" w:hAnsi="Times New Roman" w:cs="Times New Roman"/>
        </w:rPr>
        <w:t>,</w:t>
      </w:r>
      <w:r w:rsidR="00607B07" w:rsidRPr="00502C98">
        <w:rPr>
          <w:rFonts w:ascii="Times New Roman" w:hAnsi="Times New Roman" w:cs="Times New Roman"/>
        </w:rPr>
        <w:t xml:space="preserve"> what structure was actually written and meant by the </w:t>
      </w:r>
      <w:proofErr w:type="spellStart"/>
      <w:r w:rsidR="00607B07" w:rsidRPr="009B2C15">
        <w:rPr>
          <w:rFonts w:ascii="Times New Roman" w:hAnsi="Times New Roman" w:cs="Times New Roman"/>
          <w:i/>
        </w:rPr>
        <w:t>CMat</w:t>
      </w:r>
      <w:proofErr w:type="spellEnd"/>
      <w:r w:rsidR="00607B07" w:rsidRPr="00502C98">
        <w:rPr>
          <w:rFonts w:ascii="Times New Roman" w:hAnsi="Times New Roman" w:cs="Times New Roman"/>
        </w:rPr>
        <w:t xml:space="preserve"> programmer. At the same time</w:t>
      </w:r>
      <w:r w:rsidR="00042D21" w:rsidRPr="00502C98">
        <w:rPr>
          <w:rFonts w:ascii="Times New Roman" w:hAnsi="Times New Roman" w:cs="Times New Roman"/>
        </w:rPr>
        <w:t>, in order to accomplish the just mentioned interpretation of tokens,</w:t>
      </w:r>
      <w:r w:rsidR="00C931D1" w:rsidRPr="00502C98">
        <w:rPr>
          <w:rFonts w:ascii="Times New Roman" w:hAnsi="Times New Roman" w:cs="Times New Roman"/>
        </w:rPr>
        <w:t xml:space="preserve"> students w</w:t>
      </w:r>
      <w:r w:rsidR="008475EC" w:rsidRPr="00502C98">
        <w:rPr>
          <w:rFonts w:ascii="Times New Roman" w:hAnsi="Times New Roman" w:cs="Times New Roman"/>
        </w:rPr>
        <w:t>ill</w:t>
      </w:r>
      <w:r w:rsidR="00C931D1" w:rsidRPr="00502C98">
        <w:rPr>
          <w:rFonts w:ascii="Times New Roman" w:hAnsi="Times New Roman" w:cs="Times New Roman"/>
        </w:rPr>
        <w:t xml:space="preserve"> go even one step further from that </w:t>
      </w:r>
      <w:proofErr w:type="spellStart"/>
      <w:r w:rsidR="00C931D1" w:rsidRPr="009B2C15">
        <w:rPr>
          <w:rFonts w:ascii="Times New Roman" w:hAnsi="Times New Roman" w:cs="Times New Roman"/>
          <w:i/>
        </w:rPr>
        <w:t>CMat</w:t>
      </w:r>
      <w:proofErr w:type="spellEnd"/>
      <w:r w:rsidR="00C931D1" w:rsidRPr="00502C98">
        <w:rPr>
          <w:rFonts w:ascii="Times New Roman" w:hAnsi="Times New Roman" w:cs="Times New Roman"/>
        </w:rPr>
        <w:t xml:space="preserve"> syntax </w:t>
      </w:r>
      <w:r w:rsidR="00C931D1" w:rsidRPr="00502C98">
        <w:rPr>
          <w:rFonts w:ascii="Times New Roman" w:hAnsi="Times New Roman" w:cs="Times New Roman"/>
        </w:rPr>
        <w:lastRenderedPageBreak/>
        <w:t>learned at the beginning of the project</w:t>
      </w:r>
      <w:r w:rsidR="008475EC" w:rsidRPr="00502C98">
        <w:rPr>
          <w:rFonts w:ascii="Times New Roman" w:hAnsi="Times New Roman" w:cs="Times New Roman"/>
        </w:rPr>
        <w:t xml:space="preserve"> and realize that they need some extra tools to </w:t>
      </w:r>
      <w:r w:rsidR="00F723F5" w:rsidRPr="00502C98">
        <w:rPr>
          <w:rFonts w:ascii="Times New Roman" w:hAnsi="Times New Roman" w:cs="Times New Roman"/>
        </w:rPr>
        <w:t>fulfil their aim</w:t>
      </w:r>
      <w:r w:rsidR="008475EC" w:rsidRPr="00502C98">
        <w:rPr>
          <w:rFonts w:ascii="Times New Roman" w:hAnsi="Times New Roman" w:cs="Times New Roman"/>
        </w:rPr>
        <w:t>, since plain code will not provide them enough power as to construc</w:t>
      </w:r>
      <w:r w:rsidR="00F723F5" w:rsidRPr="00502C98">
        <w:rPr>
          <w:rFonts w:ascii="Times New Roman" w:hAnsi="Times New Roman" w:cs="Times New Roman"/>
        </w:rPr>
        <w:t>t the whole interpreter with it.</w:t>
      </w:r>
      <w:r w:rsidR="008475EC" w:rsidRPr="00502C98">
        <w:rPr>
          <w:rFonts w:ascii="Times New Roman" w:hAnsi="Times New Roman" w:cs="Times New Roman"/>
        </w:rPr>
        <w:t xml:space="preserve"> </w:t>
      </w:r>
      <w:r w:rsidR="00F723F5" w:rsidRPr="00502C98">
        <w:rPr>
          <w:rFonts w:ascii="Times New Roman" w:hAnsi="Times New Roman" w:cs="Times New Roman"/>
        </w:rPr>
        <w:t>T</w:t>
      </w:r>
      <w:r w:rsidR="008475EC" w:rsidRPr="00502C98">
        <w:rPr>
          <w:rFonts w:ascii="Times New Roman" w:hAnsi="Times New Roman" w:cs="Times New Roman"/>
        </w:rPr>
        <w:t>herefore</w:t>
      </w:r>
      <w:r w:rsidR="00817942" w:rsidRPr="00502C98">
        <w:rPr>
          <w:rFonts w:ascii="Times New Roman" w:hAnsi="Times New Roman" w:cs="Times New Roman"/>
        </w:rPr>
        <w:t>,</w:t>
      </w:r>
      <w:r w:rsidR="00F723F5" w:rsidRPr="00502C98">
        <w:rPr>
          <w:rFonts w:ascii="Times New Roman" w:hAnsi="Times New Roman" w:cs="Times New Roman"/>
        </w:rPr>
        <w:t xml:space="preserve"> they will</w:t>
      </w:r>
      <w:r w:rsidR="00C931D1" w:rsidRPr="00502C98">
        <w:rPr>
          <w:rFonts w:ascii="Times New Roman" w:hAnsi="Times New Roman" w:cs="Times New Roman"/>
        </w:rPr>
        <w:t xml:space="preserve"> learn how to create and call </w:t>
      </w:r>
      <w:r w:rsidR="008475EC" w:rsidRPr="00502C98">
        <w:rPr>
          <w:rFonts w:ascii="Times New Roman" w:hAnsi="Times New Roman" w:cs="Times New Roman"/>
        </w:rPr>
        <w:t>methods and classes</w:t>
      </w:r>
      <w:r w:rsidR="00817942" w:rsidRPr="00502C98">
        <w:rPr>
          <w:rFonts w:ascii="Times New Roman" w:hAnsi="Times New Roman" w:cs="Times New Roman"/>
        </w:rPr>
        <w:t xml:space="preserve"> (</w:t>
      </w:r>
      <w:r w:rsidR="00817942" w:rsidRPr="00502C98">
        <w:rPr>
          <w:rFonts w:ascii="Times New Roman" w:hAnsi="Times New Roman" w:cs="Times New Roman"/>
          <w:b/>
        </w:rPr>
        <w:t>Section 3.2</w:t>
      </w:r>
      <w:r w:rsidR="00817942" w:rsidRPr="00502C98">
        <w:rPr>
          <w:rFonts w:ascii="Times New Roman" w:hAnsi="Times New Roman" w:cs="Times New Roman"/>
        </w:rPr>
        <w:t>)</w:t>
      </w:r>
      <w:r w:rsidR="008475EC" w:rsidRPr="00502C98">
        <w:rPr>
          <w:rFonts w:ascii="Times New Roman" w:hAnsi="Times New Roman" w:cs="Times New Roman"/>
        </w:rPr>
        <w:t>; this will</w:t>
      </w:r>
      <w:r w:rsidR="00C931D1" w:rsidRPr="00502C98">
        <w:rPr>
          <w:rFonts w:ascii="Times New Roman" w:hAnsi="Times New Roman" w:cs="Times New Roman"/>
        </w:rPr>
        <w:t xml:space="preserve"> be their properly motivated introduction</w:t>
      </w:r>
      <w:r w:rsidR="00607B07" w:rsidRPr="00502C98">
        <w:rPr>
          <w:rFonts w:ascii="Times New Roman" w:hAnsi="Times New Roman" w:cs="Times New Roman"/>
        </w:rPr>
        <w:t xml:space="preserve"> to </w:t>
      </w:r>
      <w:r w:rsidR="00042D21" w:rsidRPr="00502C98">
        <w:rPr>
          <w:rFonts w:ascii="Times New Roman" w:hAnsi="Times New Roman" w:cs="Times New Roman"/>
        </w:rPr>
        <w:t>Object Oriented Programming</w:t>
      </w:r>
      <w:r w:rsidR="00607B07" w:rsidRPr="00502C98">
        <w:rPr>
          <w:rFonts w:ascii="Times New Roman" w:hAnsi="Times New Roman" w:cs="Times New Roman"/>
        </w:rPr>
        <w:t xml:space="preserve"> through</w:t>
      </w:r>
      <w:r w:rsidR="00C931D1" w:rsidRPr="00502C98">
        <w:rPr>
          <w:rFonts w:ascii="Times New Roman" w:hAnsi="Times New Roman" w:cs="Times New Roman"/>
        </w:rPr>
        <w:t xml:space="preserve"> a dynamic language like </w:t>
      </w:r>
      <w:r w:rsidR="00C931D1" w:rsidRPr="004D5466">
        <w:rPr>
          <w:rFonts w:ascii="Times New Roman" w:hAnsi="Times New Roman" w:cs="Times New Roman"/>
          <w:i/>
        </w:rPr>
        <w:t>Python</w:t>
      </w:r>
      <w:r w:rsidR="00C931D1" w:rsidRPr="00502C98">
        <w:rPr>
          <w:rFonts w:ascii="Times New Roman" w:hAnsi="Times New Roman" w:cs="Times New Roman"/>
        </w:rPr>
        <w:t>.</w:t>
      </w:r>
      <w:r w:rsidR="00607B07" w:rsidRPr="00502C98">
        <w:rPr>
          <w:rFonts w:ascii="Times New Roman" w:hAnsi="Times New Roman" w:cs="Times New Roman"/>
        </w:rPr>
        <w:t xml:space="preserve"> All together will give as a learning experience the fact that programming in a dynamic lang</w:t>
      </w:r>
      <w:r w:rsidR="00F723F5" w:rsidRPr="00502C98">
        <w:rPr>
          <w:rFonts w:ascii="Times New Roman" w:hAnsi="Times New Roman" w:cs="Times New Roman"/>
        </w:rPr>
        <w:t xml:space="preserve">uage like </w:t>
      </w:r>
      <w:proofErr w:type="spellStart"/>
      <w:r w:rsidR="00F723F5" w:rsidRPr="009B2C15">
        <w:rPr>
          <w:rFonts w:ascii="Times New Roman" w:hAnsi="Times New Roman" w:cs="Times New Roman"/>
          <w:i/>
        </w:rPr>
        <w:t>CMat</w:t>
      </w:r>
      <w:proofErr w:type="spellEnd"/>
      <w:r w:rsidR="00607B07" w:rsidRPr="00502C98">
        <w:rPr>
          <w:rFonts w:ascii="Times New Roman" w:hAnsi="Times New Roman" w:cs="Times New Roman"/>
        </w:rPr>
        <w:t xml:space="preserve"> is easy but the performance</w:t>
      </w:r>
      <w:r w:rsidR="00817942" w:rsidRPr="00502C98">
        <w:rPr>
          <w:rFonts w:ascii="Times New Roman" w:hAnsi="Times New Roman" w:cs="Times New Roman"/>
        </w:rPr>
        <w:t xml:space="preserve"> (as we will see in </w:t>
      </w:r>
      <w:r w:rsidR="00817942" w:rsidRPr="00502C98">
        <w:rPr>
          <w:rFonts w:ascii="Times New Roman" w:hAnsi="Times New Roman" w:cs="Times New Roman"/>
          <w:b/>
        </w:rPr>
        <w:t>Section 4</w:t>
      </w:r>
      <w:r w:rsidR="00817942" w:rsidRPr="00502C98">
        <w:rPr>
          <w:rFonts w:ascii="Times New Roman" w:hAnsi="Times New Roman" w:cs="Times New Roman"/>
        </w:rPr>
        <w:t>)</w:t>
      </w:r>
      <w:r w:rsidR="00817942" w:rsidRPr="00502C98">
        <w:rPr>
          <w:rFonts w:ascii="Times New Roman" w:hAnsi="Times New Roman" w:cs="Times New Roman"/>
          <w:b/>
        </w:rPr>
        <w:t xml:space="preserve"> </w:t>
      </w:r>
      <w:r w:rsidR="00607B07" w:rsidRPr="00502C98">
        <w:rPr>
          <w:rFonts w:ascii="Times New Roman" w:hAnsi="Times New Roman" w:cs="Times New Roman"/>
        </w:rPr>
        <w:t xml:space="preserve">decreases a lot </w:t>
      </w:r>
      <w:r w:rsidR="00F723F5" w:rsidRPr="00502C98">
        <w:rPr>
          <w:rFonts w:ascii="Times New Roman" w:hAnsi="Times New Roman" w:cs="Times New Roman"/>
        </w:rPr>
        <w:t>if its interpreter is</w:t>
      </w:r>
      <w:r w:rsidR="00607B07" w:rsidRPr="00502C98">
        <w:rPr>
          <w:rFonts w:ascii="Times New Roman" w:hAnsi="Times New Roman" w:cs="Times New Roman"/>
        </w:rPr>
        <w:t xml:space="preserve"> </w:t>
      </w:r>
      <w:r w:rsidR="005C2B00" w:rsidRPr="00502C98">
        <w:rPr>
          <w:rFonts w:ascii="Times New Roman" w:hAnsi="Times New Roman" w:cs="Times New Roman"/>
        </w:rPr>
        <w:t xml:space="preserve">not </w:t>
      </w:r>
      <w:r w:rsidR="00F723F5" w:rsidRPr="00502C98">
        <w:rPr>
          <w:rFonts w:ascii="Times New Roman" w:hAnsi="Times New Roman" w:cs="Times New Roman"/>
        </w:rPr>
        <w:t xml:space="preserve">correctly </w:t>
      </w:r>
      <w:r w:rsidR="005C2B00" w:rsidRPr="00502C98">
        <w:rPr>
          <w:rFonts w:ascii="Times New Roman" w:hAnsi="Times New Roman" w:cs="Times New Roman"/>
        </w:rPr>
        <w:t>implemented (this will motivate the future learning and use of AST</w:t>
      </w:r>
      <w:r w:rsidR="00F723F5" w:rsidRPr="00502C98">
        <w:rPr>
          <w:rFonts w:ascii="Times New Roman" w:hAnsi="Times New Roman" w:cs="Times New Roman"/>
        </w:rPr>
        <w:t>s</w:t>
      </w:r>
      <w:r w:rsidR="005C2B00" w:rsidRPr="00502C98">
        <w:rPr>
          <w:rFonts w:ascii="Times New Roman" w:hAnsi="Times New Roman" w:cs="Times New Roman"/>
        </w:rPr>
        <w:t xml:space="preserve"> for the interpretation process) o</w:t>
      </w:r>
      <w:r w:rsidR="00607B07" w:rsidRPr="00502C98">
        <w:rPr>
          <w:rFonts w:ascii="Times New Roman" w:hAnsi="Times New Roman" w:cs="Times New Roman"/>
        </w:rPr>
        <w:t xml:space="preserve">r even more if </w:t>
      </w:r>
      <w:r w:rsidR="00F723F5" w:rsidRPr="00502C98">
        <w:rPr>
          <w:rFonts w:ascii="Times New Roman" w:hAnsi="Times New Roman" w:cs="Times New Roman"/>
        </w:rPr>
        <w:t>we compare it</w:t>
      </w:r>
      <w:r w:rsidR="00607B07" w:rsidRPr="00502C98">
        <w:rPr>
          <w:rFonts w:ascii="Times New Roman" w:hAnsi="Times New Roman" w:cs="Times New Roman"/>
        </w:rPr>
        <w:t xml:space="preserve"> to s</w:t>
      </w:r>
      <w:r w:rsidR="005C2B00" w:rsidRPr="00502C98">
        <w:rPr>
          <w:rFonts w:ascii="Times New Roman" w:hAnsi="Times New Roman" w:cs="Times New Roman"/>
        </w:rPr>
        <w:t xml:space="preserve">tatically typed languages (this will motivate the future learning and use of </w:t>
      </w:r>
      <w:r w:rsidR="005C2B00" w:rsidRPr="009B2C15">
        <w:rPr>
          <w:rFonts w:ascii="Times New Roman" w:hAnsi="Times New Roman" w:cs="Times New Roman"/>
          <w:i/>
        </w:rPr>
        <w:t>C</w:t>
      </w:r>
      <w:r w:rsidR="005C2B00" w:rsidRPr="00502C98">
        <w:rPr>
          <w:rFonts w:ascii="Times New Roman" w:hAnsi="Times New Roman" w:cs="Times New Roman"/>
        </w:rPr>
        <w:t xml:space="preserve">, </w:t>
      </w:r>
      <w:r w:rsidR="005C2B00" w:rsidRPr="009B2C15">
        <w:rPr>
          <w:rFonts w:ascii="Times New Roman" w:hAnsi="Times New Roman" w:cs="Times New Roman"/>
          <w:i/>
        </w:rPr>
        <w:t>C</w:t>
      </w:r>
      <w:r w:rsidR="005C2B00" w:rsidRPr="00502C98">
        <w:rPr>
          <w:rFonts w:ascii="Times New Roman" w:hAnsi="Times New Roman" w:cs="Times New Roman"/>
        </w:rPr>
        <w:t xml:space="preserve">++, </w:t>
      </w:r>
      <w:r w:rsidR="005C2B00" w:rsidRPr="009B2C15">
        <w:rPr>
          <w:rFonts w:ascii="Times New Roman" w:hAnsi="Times New Roman" w:cs="Times New Roman"/>
          <w:i/>
        </w:rPr>
        <w:t>Java</w:t>
      </w:r>
      <w:r w:rsidR="005C2B00" w:rsidRPr="00502C98">
        <w:rPr>
          <w:rFonts w:ascii="Times New Roman" w:hAnsi="Times New Roman" w:cs="Times New Roman"/>
        </w:rPr>
        <w:t>…)</w:t>
      </w:r>
      <w:r w:rsidR="00607B07" w:rsidRPr="00502C98">
        <w:rPr>
          <w:rFonts w:ascii="Times New Roman" w:hAnsi="Times New Roman" w:cs="Times New Roman"/>
        </w:rPr>
        <w:t xml:space="preserve">. </w:t>
      </w:r>
      <w:r w:rsidR="005C2B00" w:rsidRPr="00502C98">
        <w:rPr>
          <w:rFonts w:ascii="Times New Roman" w:hAnsi="Times New Roman" w:cs="Times New Roman"/>
        </w:rPr>
        <w:t>Due</w:t>
      </w:r>
      <w:r w:rsidR="00607B07" w:rsidRPr="00502C98">
        <w:rPr>
          <w:rFonts w:ascii="Times New Roman" w:hAnsi="Times New Roman" w:cs="Times New Roman"/>
        </w:rPr>
        <w:t xml:space="preserve"> to this, students will understand why during their </w:t>
      </w:r>
      <w:r w:rsidR="00607B07" w:rsidRPr="004D5466">
        <w:rPr>
          <w:rFonts w:ascii="Times New Roman" w:hAnsi="Times New Roman" w:cs="Times New Roman"/>
          <w:i/>
        </w:rPr>
        <w:t>Python</w:t>
      </w:r>
      <w:r w:rsidR="00607B07" w:rsidRPr="00502C98">
        <w:rPr>
          <w:rFonts w:ascii="Times New Roman" w:hAnsi="Times New Roman" w:cs="Times New Roman"/>
        </w:rPr>
        <w:t xml:space="preserve"> implementation of their </w:t>
      </w:r>
      <w:proofErr w:type="spellStart"/>
      <w:r w:rsidR="00607B07" w:rsidRPr="009B2C15">
        <w:rPr>
          <w:rFonts w:ascii="Times New Roman" w:hAnsi="Times New Roman" w:cs="Times New Roman"/>
          <w:i/>
        </w:rPr>
        <w:t>CMat</w:t>
      </w:r>
      <w:proofErr w:type="spellEnd"/>
      <w:r w:rsidR="00607B07" w:rsidRPr="00502C98">
        <w:rPr>
          <w:rFonts w:ascii="Times New Roman" w:hAnsi="Times New Roman" w:cs="Times New Roman"/>
        </w:rPr>
        <w:t xml:space="preserve"> interpreter they need</w:t>
      </w:r>
      <w:r w:rsidR="005C2B00" w:rsidRPr="00502C98">
        <w:rPr>
          <w:rFonts w:ascii="Times New Roman" w:hAnsi="Times New Roman" w:cs="Times New Roman"/>
        </w:rPr>
        <w:t>ed</w:t>
      </w:r>
      <w:r w:rsidR="00607B07" w:rsidRPr="00502C98">
        <w:rPr>
          <w:rFonts w:ascii="Times New Roman" w:hAnsi="Times New Roman" w:cs="Times New Roman"/>
        </w:rPr>
        <w:t xml:space="preserve"> to learn the concept</w:t>
      </w:r>
      <w:r w:rsidR="005C2B00" w:rsidRPr="00502C98">
        <w:rPr>
          <w:rFonts w:ascii="Times New Roman" w:hAnsi="Times New Roman" w:cs="Times New Roman"/>
        </w:rPr>
        <w:t>s</w:t>
      </w:r>
      <w:r w:rsidR="00607B07" w:rsidRPr="00502C98">
        <w:rPr>
          <w:rFonts w:ascii="Times New Roman" w:hAnsi="Times New Roman" w:cs="Times New Roman"/>
        </w:rPr>
        <w:t xml:space="preserve"> of methods and classes as an extra tool besides </w:t>
      </w:r>
      <w:r w:rsidR="005C2B00" w:rsidRPr="00502C98">
        <w:rPr>
          <w:rFonts w:ascii="Times New Roman" w:hAnsi="Times New Roman" w:cs="Times New Roman"/>
        </w:rPr>
        <w:t xml:space="preserve">the well-known </w:t>
      </w:r>
      <w:r w:rsidR="00607B07" w:rsidRPr="00502C98">
        <w:rPr>
          <w:rFonts w:ascii="Times New Roman" w:hAnsi="Times New Roman" w:cs="Times New Roman"/>
        </w:rPr>
        <w:t>basic plain code (</w:t>
      </w:r>
      <w:r w:rsidR="00E710CE" w:rsidRPr="00502C98">
        <w:rPr>
          <w:rFonts w:ascii="Times New Roman" w:hAnsi="Times New Roman" w:cs="Times New Roman"/>
        </w:rPr>
        <w:t xml:space="preserve">meaning by plain code: </w:t>
      </w:r>
      <w:r w:rsidR="00607B07" w:rsidRPr="00502C98">
        <w:rPr>
          <w:rFonts w:ascii="Times New Roman" w:hAnsi="Times New Roman" w:cs="Times New Roman"/>
        </w:rPr>
        <w:t>arithmetic operations, variable ass</w:t>
      </w:r>
      <w:r w:rsidR="005C2B00" w:rsidRPr="00502C98">
        <w:rPr>
          <w:rFonts w:ascii="Times New Roman" w:hAnsi="Times New Roman" w:cs="Times New Roman"/>
        </w:rPr>
        <w:t xml:space="preserve">ignments, </w:t>
      </w:r>
      <w:r w:rsidR="00FA0C06">
        <w:rPr>
          <w:rFonts w:ascii="Times New Roman" w:hAnsi="Times New Roman" w:cs="Times New Roman"/>
        </w:rPr>
        <w:t>“</w:t>
      </w:r>
      <w:r w:rsidR="005C2B00" w:rsidRPr="00FA0C06">
        <w:rPr>
          <w:rFonts w:ascii="Courier New" w:hAnsi="Courier New" w:cs="Courier New"/>
        </w:rPr>
        <w:t>if-else</w:t>
      </w:r>
      <w:r w:rsidR="00FA0C06">
        <w:rPr>
          <w:rFonts w:ascii="Times New Roman" w:hAnsi="Times New Roman" w:cs="Times New Roman"/>
        </w:rPr>
        <w:t xml:space="preserve">” </w:t>
      </w:r>
      <w:r w:rsidR="005C2B00" w:rsidRPr="00502C98">
        <w:rPr>
          <w:rFonts w:ascii="Times New Roman" w:hAnsi="Times New Roman" w:cs="Times New Roman"/>
        </w:rPr>
        <w:t>structures,</w:t>
      </w:r>
      <w:r w:rsidR="00607B07" w:rsidRPr="00502C98">
        <w:rPr>
          <w:rFonts w:ascii="Times New Roman" w:hAnsi="Times New Roman" w:cs="Times New Roman"/>
        </w:rPr>
        <w:t xml:space="preserve"> loops</w:t>
      </w:r>
      <w:r w:rsidR="005C2B00" w:rsidRPr="00502C98">
        <w:rPr>
          <w:rFonts w:ascii="Times New Roman" w:hAnsi="Times New Roman" w:cs="Times New Roman"/>
        </w:rPr>
        <w:t>…</w:t>
      </w:r>
      <w:r w:rsidR="00607B07" w:rsidRPr="00502C98">
        <w:rPr>
          <w:rFonts w:ascii="Times New Roman" w:hAnsi="Times New Roman" w:cs="Times New Roman"/>
        </w:rPr>
        <w:t>), and i</w:t>
      </w:r>
      <w:r w:rsidR="00F723F5" w:rsidRPr="00502C98">
        <w:rPr>
          <w:rFonts w:ascii="Times New Roman" w:hAnsi="Times New Roman" w:cs="Times New Roman"/>
        </w:rPr>
        <w:t>n their future courses</w:t>
      </w:r>
      <w:r w:rsidR="00607B07" w:rsidRPr="00502C98">
        <w:rPr>
          <w:rFonts w:ascii="Times New Roman" w:hAnsi="Times New Roman" w:cs="Times New Roman"/>
        </w:rPr>
        <w:t xml:space="preserve"> see why learning statically typed languages is so important, even if they are </w:t>
      </w:r>
      <w:r w:rsidR="00E710CE" w:rsidRPr="00502C98">
        <w:rPr>
          <w:rFonts w:ascii="Times New Roman" w:hAnsi="Times New Roman" w:cs="Times New Roman"/>
        </w:rPr>
        <w:t>more tricky</w:t>
      </w:r>
      <w:r w:rsidR="00F723F5" w:rsidRPr="00502C98">
        <w:rPr>
          <w:rFonts w:ascii="Times New Roman" w:hAnsi="Times New Roman" w:cs="Times New Roman"/>
        </w:rPr>
        <w:t xml:space="preserve"> to learn and use. A</w:t>
      </w:r>
      <w:r w:rsidR="00607B07" w:rsidRPr="00502C98">
        <w:rPr>
          <w:rFonts w:ascii="Times New Roman" w:hAnsi="Times New Roman" w:cs="Times New Roman"/>
        </w:rPr>
        <w:t>lso</w:t>
      </w:r>
      <w:r w:rsidR="00F723F5" w:rsidRPr="00502C98">
        <w:rPr>
          <w:rFonts w:ascii="Times New Roman" w:hAnsi="Times New Roman" w:cs="Times New Roman"/>
        </w:rPr>
        <w:t>, they will now understand</w:t>
      </w:r>
      <w:r w:rsidR="00607B07" w:rsidRPr="00502C98">
        <w:rPr>
          <w:rFonts w:ascii="Times New Roman" w:hAnsi="Times New Roman" w:cs="Times New Roman"/>
        </w:rPr>
        <w:t xml:space="preserve"> why compilers are a so important part of computer science, </w:t>
      </w:r>
      <w:r w:rsidR="00F723F5" w:rsidRPr="00502C98">
        <w:rPr>
          <w:rFonts w:ascii="Times New Roman" w:hAnsi="Times New Roman" w:cs="Times New Roman"/>
        </w:rPr>
        <w:t>and why they</w:t>
      </w:r>
      <w:r w:rsidR="00D80541" w:rsidRPr="00502C98">
        <w:rPr>
          <w:rFonts w:ascii="Times New Roman" w:hAnsi="Times New Roman" w:cs="Times New Roman"/>
        </w:rPr>
        <w:t xml:space="preserve"> will need to</w:t>
      </w:r>
      <w:r w:rsidR="00607B07" w:rsidRPr="00502C98">
        <w:rPr>
          <w:rFonts w:ascii="Times New Roman" w:hAnsi="Times New Roman" w:cs="Times New Roman"/>
        </w:rPr>
        <w:t xml:space="preserve"> </w:t>
      </w:r>
      <w:r w:rsidR="00F723F5" w:rsidRPr="00502C98">
        <w:rPr>
          <w:rFonts w:ascii="Times New Roman" w:hAnsi="Times New Roman" w:cs="Times New Roman"/>
        </w:rPr>
        <w:t xml:space="preserve">find a </w:t>
      </w:r>
      <w:r w:rsidR="00D80541" w:rsidRPr="00502C98">
        <w:rPr>
          <w:rFonts w:ascii="Times New Roman" w:hAnsi="Times New Roman" w:cs="Times New Roman"/>
        </w:rPr>
        <w:t xml:space="preserve">way </w:t>
      </w:r>
      <w:r w:rsidR="00607B07" w:rsidRPr="00502C98">
        <w:rPr>
          <w:rFonts w:ascii="Times New Roman" w:hAnsi="Times New Roman" w:cs="Times New Roman"/>
        </w:rPr>
        <w:t>better tool</w:t>
      </w:r>
      <w:r w:rsidR="00D80541" w:rsidRPr="00502C98">
        <w:rPr>
          <w:rFonts w:ascii="Times New Roman" w:hAnsi="Times New Roman" w:cs="Times New Roman"/>
        </w:rPr>
        <w:t xml:space="preserve"> to implement </w:t>
      </w:r>
      <w:r w:rsidR="00F723F5" w:rsidRPr="00502C98">
        <w:rPr>
          <w:rFonts w:ascii="Times New Roman" w:hAnsi="Times New Roman" w:cs="Times New Roman"/>
        </w:rPr>
        <w:t>it, rather</w:t>
      </w:r>
      <w:r w:rsidR="00607B07" w:rsidRPr="00502C98">
        <w:rPr>
          <w:rFonts w:ascii="Times New Roman" w:hAnsi="Times New Roman" w:cs="Times New Roman"/>
        </w:rPr>
        <w:t xml:space="preserve"> than just arbit</w:t>
      </w:r>
      <w:r w:rsidR="00D80541" w:rsidRPr="00502C98">
        <w:rPr>
          <w:rFonts w:ascii="Times New Roman" w:hAnsi="Times New Roman" w:cs="Times New Roman"/>
        </w:rPr>
        <w:t>rarily process a list of tokens</w:t>
      </w:r>
      <w:r w:rsidR="00607B07" w:rsidRPr="00502C98">
        <w:rPr>
          <w:rFonts w:ascii="Times New Roman" w:hAnsi="Times New Roman" w:cs="Times New Roman"/>
        </w:rPr>
        <w:t xml:space="preserve"> </w:t>
      </w:r>
      <w:r w:rsidR="00D80541" w:rsidRPr="00502C98">
        <w:rPr>
          <w:rFonts w:ascii="Times New Roman" w:hAnsi="Times New Roman" w:cs="Times New Roman"/>
        </w:rPr>
        <w:t>(</w:t>
      </w:r>
      <w:r w:rsidR="00607B07" w:rsidRPr="00502C98">
        <w:rPr>
          <w:rFonts w:ascii="Times New Roman" w:hAnsi="Times New Roman" w:cs="Times New Roman"/>
        </w:rPr>
        <w:t>as they did fo</w:t>
      </w:r>
      <w:r w:rsidR="00F723F5" w:rsidRPr="00502C98">
        <w:rPr>
          <w:rFonts w:ascii="Times New Roman" w:hAnsi="Times New Roman" w:cs="Times New Roman"/>
        </w:rPr>
        <w:t>r this interpreter</w:t>
      </w:r>
      <w:r w:rsidR="00D80541" w:rsidRPr="00502C98">
        <w:rPr>
          <w:rFonts w:ascii="Times New Roman" w:hAnsi="Times New Roman" w:cs="Times New Roman"/>
        </w:rPr>
        <w:t>)</w:t>
      </w:r>
      <w:r w:rsidR="00F723F5" w:rsidRPr="00502C98">
        <w:rPr>
          <w:rFonts w:ascii="Times New Roman" w:hAnsi="Times New Roman" w:cs="Times New Roman"/>
        </w:rPr>
        <w:t xml:space="preserve">, </w:t>
      </w:r>
      <w:r w:rsidR="00D80541" w:rsidRPr="00502C98">
        <w:rPr>
          <w:rFonts w:ascii="Times New Roman" w:hAnsi="Times New Roman" w:cs="Times New Roman"/>
        </w:rPr>
        <w:t xml:space="preserve">if they want its performance to increase and get closer to the well-known languages like </w:t>
      </w:r>
      <w:proofErr w:type="spellStart"/>
      <w:r w:rsidR="00D80541" w:rsidRPr="00F531F8">
        <w:rPr>
          <w:rFonts w:ascii="Times New Roman" w:hAnsi="Times New Roman" w:cs="Times New Roman"/>
          <w:i/>
        </w:rPr>
        <w:t>Matlab</w:t>
      </w:r>
      <w:proofErr w:type="spellEnd"/>
      <w:r w:rsidR="00D80541" w:rsidRPr="00502C98">
        <w:rPr>
          <w:rFonts w:ascii="Times New Roman" w:hAnsi="Times New Roman" w:cs="Times New Roman"/>
        </w:rPr>
        <w:t xml:space="preserve"> and </w:t>
      </w:r>
      <w:r w:rsidR="00D80541" w:rsidRPr="009B2C15">
        <w:rPr>
          <w:rFonts w:ascii="Times New Roman" w:hAnsi="Times New Roman" w:cs="Times New Roman"/>
          <w:i/>
        </w:rPr>
        <w:t>C</w:t>
      </w:r>
      <w:r w:rsidR="00D80541" w:rsidRPr="00502C98">
        <w:rPr>
          <w:rFonts w:ascii="Times New Roman" w:hAnsi="Times New Roman" w:cs="Times New Roman"/>
        </w:rPr>
        <w:t xml:space="preserve">. For this, instead, they will have to learn </w:t>
      </w:r>
      <w:r w:rsidR="00A00B79" w:rsidRPr="00502C98">
        <w:rPr>
          <w:rFonts w:ascii="Times New Roman" w:hAnsi="Times New Roman" w:cs="Times New Roman"/>
        </w:rPr>
        <w:t xml:space="preserve">a much better </w:t>
      </w:r>
      <w:r w:rsidR="00D80541" w:rsidRPr="00502C98">
        <w:rPr>
          <w:rFonts w:ascii="Times New Roman" w:hAnsi="Times New Roman" w:cs="Times New Roman"/>
        </w:rPr>
        <w:t>method</w:t>
      </w:r>
      <w:r w:rsidR="00E812E6" w:rsidRPr="00502C98">
        <w:rPr>
          <w:rFonts w:ascii="Times New Roman" w:hAnsi="Times New Roman" w:cs="Times New Roman"/>
        </w:rPr>
        <w:t xml:space="preserve"> next time</w:t>
      </w:r>
      <w:r w:rsidR="00D80541" w:rsidRPr="00502C98">
        <w:rPr>
          <w:rFonts w:ascii="Times New Roman" w:hAnsi="Times New Roman" w:cs="Times New Roman"/>
        </w:rPr>
        <w:t>: the</w:t>
      </w:r>
      <w:r w:rsidR="00A00B79" w:rsidRPr="00502C98">
        <w:rPr>
          <w:rFonts w:ascii="Times New Roman" w:hAnsi="Times New Roman" w:cs="Times New Roman"/>
        </w:rPr>
        <w:t xml:space="preserve"> Abstract Syntax Tree</w:t>
      </w:r>
      <w:r w:rsidR="00D80541" w:rsidRPr="00502C98">
        <w:rPr>
          <w:rFonts w:ascii="Times New Roman" w:hAnsi="Times New Roman" w:cs="Times New Roman"/>
        </w:rPr>
        <w:t>.</w:t>
      </w:r>
    </w:p>
    <w:p w:rsidR="00C071B7" w:rsidRPr="00502C98" w:rsidRDefault="00C071B7" w:rsidP="00C92B82">
      <w:pPr>
        <w:spacing w:after="0" w:line="312" w:lineRule="auto"/>
        <w:jc w:val="both"/>
        <w:rPr>
          <w:rFonts w:ascii="Times New Roman" w:hAnsi="Times New Roman" w:cs="Times New Roman"/>
        </w:rPr>
      </w:pPr>
    </w:p>
    <w:p w:rsidR="00C071B7" w:rsidRPr="00502C98" w:rsidRDefault="00C071B7" w:rsidP="00C92B82">
      <w:pPr>
        <w:spacing w:after="0" w:line="312" w:lineRule="auto"/>
        <w:jc w:val="both"/>
        <w:rPr>
          <w:rFonts w:ascii="Times New Roman" w:hAnsi="Times New Roman" w:cs="Times New Roman"/>
        </w:rPr>
      </w:pPr>
      <w:r w:rsidRPr="00502C98">
        <w:rPr>
          <w:rFonts w:ascii="Times New Roman" w:hAnsi="Times New Roman" w:cs="Times New Roman"/>
        </w:rPr>
        <w:t>The rest of this report describes</w:t>
      </w:r>
      <w:r w:rsidR="00E812E6" w:rsidRPr="00502C98">
        <w:rPr>
          <w:rFonts w:ascii="Times New Roman" w:hAnsi="Times New Roman" w:cs="Times New Roman"/>
        </w:rPr>
        <w:t>, into more detail and</w:t>
      </w:r>
      <w:r w:rsidRPr="00502C98">
        <w:rPr>
          <w:rFonts w:ascii="Times New Roman" w:hAnsi="Times New Roman" w:cs="Times New Roman"/>
        </w:rPr>
        <w:t xml:space="preserve"> in the same order as it should be taught, the content of the so mentioned </w:t>
      </w:r>
      <w:r w:rsidR="005C2B00" w:rsidRPr="00502C98">
        <w:rPr>
          <w:rFonts w:ascii="Times New Roman" w:hAnsi="Times New Roman" w:cs="Times New Roman"/>
        </w:rPr>
        <w:t xml:space="preserve">class </w:t>
      </w:r>
      <w:r w:rsidR="00E812E6" w:rsidRPr="00502C98">
        <w:rPr>
          <w:rFonts w:ascii="Times New Roman" w:hAnsi="Times New Roman" w:cs="Times New Roman"/>
        </w:rPr>
        <w:t>material</w:t>
      </w:r>
      <w:r w:rsidRPr="00502C98">
        <w:rPr>
          <w:rFonts w:ascii="Times New Roman" w:hAnsi="Times New Roman" w:cs="Times New Roman"/>
        </w:rPr>
        <w:t>.</w:t>
      </w:r>
    </w:p>
    <w:p w:rsidR="00E812E6" w:rsidRPr="00502C98" w:rsidRDefault="00E812E6" w:rsidP="00C92B82">
      <w:pPr>
        <w:spacing w:after="0" w:line="312" w:lineRule="auto"/>
        <w:jc w:val="both"/>
        <w:rPr>
          <w:rFonts w:ascii="Times New Roman" w:hAnsi="Times New Roman" w:cs="Times New Roman"/>
        </w:rPr>
      </w:pPr>
    </w:p>
    <w:p w:rsidR="00E812E6" w:rsidRPr="00502C98" w:rsidRDefault="00E812E6" w:rsidP="00E812E6">
      <w:pPr>
        <w:pStyle w:val="ListParagraph"/>
        <w:numPr>
          <w:ilvl w:val="0"/>
          <w:numId w:val="3"/>
        </w:numPr>
        <w:spacing w:after="0" w:line="312" w:lineRule="auto"/>
        <w:jc w:val="both"/>
        <w:rPr>
          <w:rFonts w:ascii="Times New Roman" w:hAnsi="Times New Roman" w:cs="Times New Roman"/>
          <w:sz w:val="24"/>
        </w:rPr>
      </w:pPr>
      <w:r w:rsidRPr="00502C98">
        <w:rPr>
          <w:rFonts w:ascii="Times New Roman" w:hAnsi="Times New Roman" w:cs="Times New Roman"/>
          <w:b/>
          <w:sz w:val="24"/>
        </w:rPr>
        <w:t xml:space="preserve">Description of </w:t>
      </w:r>
      <w:proofErr w:type="spellStart"/>
      <w:r w:rsidRPr="009B2C15">
        <w:rPr>
          <w:rFonts w:ascii="Times New Roman" w:hAnsi="Times New Roman" w:cs="Times New Roman"/>
          <w:b/>
          <w:i/>
          <w:sz w:val="24"/>
        </w:rPr>
        <w:t>CMat</w:t>
      </w:r>
      <w:r w:rsidRPr="00502C98">
        <w:rPr>
          <w:rFonts w:ascii="Times New Roman" w:hAnsi="Times New Roman" w:cs="Times New Roman"/>
          <w:b/>
          <w:sz w:val="24"/>
        </w:rPr>
        <w:t>’s</w:t>
      </w:r>
      <w:proofErr w:type="spellEnd"/>
      <w:r w:rsidRPr="00502C98">
        <w:rPr>
          <w:rFonts w:ascii="Times New Roman" w:hAnsi="Times New Roman" w:cs="Times New Roman"/>
          <w:b/>
          <w:sz w:val="24"/>
        </w:rPr>
        <w:t xml:space="preserve"> language syntax</w:t>
      </w:r>
    </w:p>
    <w:p w:rsidR="00775D01" w:rsidRPr="00502C98" w:rsidRDefault="00E710CE" w:rsidP="00775D01">
      <w:pPr>
        <w:spacing w:after="0" w:line="312" w:lineRule="auto"/>
        <w:jc w:val="both"/>
        <w:rPr>
          <w:rFonts w:ascii="Times New Roman" w:hAnsi="Times New Roman" w:cs="Times New Roman"/>
        </w:rPr>
      </w:pPr>
      <w:r w:rsidRPr="00502C98">
        <w:rPr>
          <w:rFonts w:ascii="Times New Roman" w:hAnsi="Times New Roman" w:cs="Times New Roman"/>
        </w:rPr>
        <w:t xml:space="preserve">As mentioned in the introduction, </w:t>
      </w:r>
      <w:proofErr w:type="spellStart"/>
      <w:r w:rsidR="007B512F" w:rsidRPr="00502C98">
        <w:rPr>
          <w:rFonts w:ascii="Times New Roman" w:hAnsi="Times New Roman" w:cs="Times New Roman"/>
          <w:b/>
          <w:i/>
        </w:rPr>
        <w:t>CMat</w:t>
      </w:r>
      <w:proofErr w:type="spellEnd"/>
      <w:r w:rsidR="005C2B00" w:rsidRPr="00502C98">
        <w:rPr>
          <w:rFonts w:ascii="Times New Roman" w:hAnsi="Times New Roman" w:cs="Times New Roman"/>
        </w:rPr>
        <w:t xml:space="preserve"> is an out-of-the-box mixed subset of </w:t>
      </w:r>
      <w:proofErr w:type="spellStart"/>
      <w:r w:rsidR="005C2B00" w:rsidRPr="00F531F8">
        <w:rPr>
          <w:rFonts w:ascii="Times New Roman" w:hAnsi="Times New Roman" w:cs="Times New Roman"/>
          <w:i/>
        </w:rPr>
        <w:t>Matlab</w:t>
      </w:r>
      <w:proofErr w:type="spellEnd"/>
      <w:r w:rsidR="005C2B00" w:rsidRPr="00502C98">
        <w:rPr>
          <w:rFonts w:ascii="Times New Roman" w:hAnsi="Times New Roman" w:cs="Times New Roman"/>
        </w:rPr>
        <w:t xml:space="preserve">, </w:t>
      </w:r>
      <w:r w:rsidR="005C2B00" w:rsidRPr="009B2C15">
        <w:rPr>
          <w:rFonts w:ascii="Times New Roman" w:hAnsi="Times New Roman" w:cs="Times New Roman"/>
          <w:i/>
        </w:rPr>
        <w:t>C</w:t>
      </w:r>
      <w:r w:rsidR="005C2B00" w:rsidRPr="00502C98">
        <w:rPr>
          <w:rFonts w:ascii="Times New Roman" w:hAnsi="Times New Roman" w:cs="Times New Roman"/>
        </w:rPr>
        <w:t xml:space="preserve"> and </w:t>
      </w:r>
      <w:r w:rsidR="005C2B00" w:rsidRPr="009B2C15">
        <w:rPr>
          <w:rFonts w:ascii="Times New Roman" w:hAnsi="Times New Roman" w:cs="Times New Roman"/>
          <w:i/>
        </w:rPr>
        <w:t>Cool</w:t>
      </w:r>
      <w:r w:rsidR="005C2B00" w:rsidRPr="00502C98">
        <w:rPr>
          <w:rFonts w:ascii="Times New Roman" w:hAnsi="Times New Roman" w:cs="Times New Roman"/>
        </w:rPr>
        <w:t xml:space="preserve"> languages. </w:t>
      </w:r>
      <w:r w:rsidR="002D2165" w:rsidRPr="00502C98">
        <w:rPr>
          <w:rFonts w:ascii="Times New Roman" w:hAnsi="Times New Roman" w:cs="Times New Roman"/>
        </w:rPr>
        <w:t>Its final syntax can be described as:</w:t>
      </w:r>
    </w:p>
    <w:p w:rsidR="002D2165" w:rsidRPr="00502C98" w:rsidRDefault="002D2165" w:rsidP="00775D01">
      <w:pPr>
        <w:spacing w:after="0" w:line="312" w:lineRule="auto"/>
        <w:jc w:val="both"/>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7020"/>
      </w:tblGrid>
      <w:tr w:rsidR="002D2165" w:rsidRPr="00FA0C06" w:rsidTr="00945C6E">
        <w:trPr>
          <w:trHeight w:val="329"/>
          <w:jc w:val="center"/>
        </w:trPr>
        <w:tc>
          <w:tcPr>
            <w:tcW w:w="1260" w:type="dxa"/>
            <w:tcBorders>
              <w:right w:val="single" w:sz="4" w:space="0" w:color="auto"/>
            </w:tcBorders>
          </w:tcPr>
          <w:p w:rsidR="002D2165" w:rsidRPr="00FA0C06" w:rsidRDefault="002D2165" w:rsidP="00234F1E">
            <w:pPr>
              <w:spacing w:after="240" w:line="312" w:lineRule="auto"/>
              <w:contextualSpacing/>
              <w:jc w:val="right"/>
              <w:rPr>
                <w:rFonts w:ascii="Courier New" w:hAnsi="Courier New" w:cs="Courier New"/>
                <w:i/>
                <w:sz w:val="20"/>
              </w:rPr>
            </w:pPr>
            <w:r w:rsidRPr="00FA0C06">
              <w:rPr>
                <w:rFonts w:ascii="Courier New" w:hAnsi="Courier New" w:cs="Courier New"/>
                <w:i/>
                <w:sz w:val="20"/>
              </w:rPr>
              <w:t>expr</w:t>
            </w:r>
          </w:p>
        </w:tc>
        <w:tc>
          <w:tcPr>
            <w:tcW w:w="7020" w:type="dxa"/>
            <w:tcBorders>
              <w:left w:val="single" w:sz="4" w:space="0" w:color="auto"/>
            </w:tcBorders>
          </w:tcPr>
          <w:p w:rsidR="002D2165" w:rsidRPr="00FA0C06" w:rsidRDefault="00886D06" w:rsidP="00234F1E">
            <w:pPr>
              <w:spacing w:after="240" w:line="312" w:lineRule="auto"/>
              <w:contextualSpacing/>
              <w:rPr>
                <w:rFonts w:ascii="Courier New" w:hAnsi="Courier New" w:cs="Courier New"/>
                <w:i/>
                <w:sz w:val="20"/>
              </w:rPr>
            </w:pPr>
            <w:r w:rsidRPr="00FA0C06">
              <w:rPr>
                <w:rFonts w:ascii="Courier New" w:hAnsi="Courier New" w:cs="Courier New"/>
                <w:i/>
                <w:sz w:val="20"/>
              </w:rPr>
              <w:t>FLOAT</w:t>
            </w:r>
          </w:p>
          <w:p w:rsidR="00886D06" w:rsidRPr="00FA0C06" w:rsidRDefault="00886D06" w:rsidP="00234F1E">
            <w:pPr>
              <w:spacing w:after="240" w:line="312" w:lineRule="auto"/>
              <w:contextualSpacing/>
              <w:rPr>
                <w:rFonts w:ascii="Courier New" w:hAnsi="Courier New" w:cs="Courier New"/>
                <w:i/>
                <w:sz w:val="20"/>
              </w:rPr>
            </w:pPr>
            <w:r w:rsidRPr="00FA0C06">
              <w:rPr>
                <w:rFonts w:ascii="Courier New" w:hAnsi="Courier New" w:cs="Courier New"/>
                <w:i/>
                <w:sz w:val="20"/>
              </w:rPr>
              <w:t>STRING</w:t>
            </w:r>
          </w:p>
          <w:p w:rsidR="002D2165" w:rsidRPr="00FA0C06" w:rsidRDefault="002D2165" w:rsidP="00234F1E">
            <w:pPr>
              <w:spacing w:after="240" w:line="312" w:lineRule="auto"/>
              <w:contextualSpacing/>
              <w:rPr>
                <w:rFonts w:ascii="Courier New" w:hAnsi="Courier New" w:cs="Courier New"/>
                <w:i/>
                <w:sz w:val="20"/>
              </w:rPr>
            </w:pPr>
            <w:r w:rsidRPr="00FA0C06">
              <w:rPr>
                <w:rFonts w:ascii="Courier New" w:hAnsi="Courier New" w:cs="Courier New"/>
                <w:i/>
                <w:sz w:val="20"/>
              </w:rPr>
              <w:t>ID</w:t>
            </w:r>
          </w:p>
          <w:p w:rsidR="002D2165" w:rsidRPr="00FA0C06" w:rsidRDefault="00687D4C" w:rsidP="00234F1E">
            <w:pPr>
              <w:spacing w:after="240" w:line="312" w:lineRule="auto"/>
              <w:contextualSpacing/>
              <w:rPr>
                <w:rFonts w:ascii="Courier New" w:hAnsi="Courier New" w:cs="Courier New"/>
                <w:i/>
                <w:sz w:val="20"/>
              </w:rPr>
            </w:pPr>
            <w:r w:rsidRPr="00FA0C06">
              <w:rPr>
                <w:rFonts w:ascii="Courier New" w:hAnsi="Courier New" w:cs="Courier New"/>
                <w:i/>
                <w:sz w:val="20"/>
              </w:rPr>
              <w:t>ID &lt;-</w:t>
            </w:r>
            <w:r w:rsidR="002D2165" w:rsidRPr="00FA0C06">
              <w:rPr>
                <w:rFonts w:ascii="Courier New" w:hAnsi="Courier New" w:cs="Courier New"/>
                <w:i/>
                <w:sz w:val="20"/>
              </w:rPr>
              <w:t xml:space="preserve"> expr</w:t>
            </w:r>
          </w:p>
          <w:p w:rsidR="00F006EF" w:rsidRPr="00FA0C06" w:rsidRDefault="00F006EF" w:rsidP="00234F1E">
            <w:pPr>
              <w:spacing w:after="240" w:line="312" w:lineRule="auto"/>
              <w:contextualSpacing/>
              <w:rPr>
                <w:rFonts w:ascii="Courier New" w:hAnsi="Courier New" w:cs="Courier New"/>
                <w:i/>
                <w:sz w:val="20"/>
              </w:rPr>
            </w:pPr>
            <w:r w:rsidRPr="00FA0C06">
              <w:rPr>
                <w:rFonts w:ascii="Courier New" w:hAnsi="Courier New" w:cs="Courier New"/>
                <w:i/>
                <w:sz w:val="20"/>
              </w:rPr>
              <w:t>( expr )</w:t>
            </w:r>
          </w:p>
          <w:p w:rsidR="002D2165" w:rsidRPr="00FA0C06" w:rsidRDefault="002D2165" w:rsidP="00234F1E">
            <w:pPr>
              <w:spacing w:after="240" w:line="312" w:lineRule="auto"/>
              <w:contextualSpacing/>
              <w:rPr>
                <w:rFonts w:ascii="Courier New" w:hAnsi="Courier New" w:cs="Courier New"/>
                <w:i/>
                <w:sz w:val="20"/>
              </w:rPr>
            </w:pPr>
            <w:r w:rsidRPr="00FA0C06">
              <w:rPr>
                <w:rFonts w:ascii="Courier New" w:hAnsi="Courier New" w:cs="Courier New"/>
                <w:i/>
                <w:sz w:val="20"/>
              </w:rPr>
              <w:t>e</w:t>
            </w:r>
            <w:r w:rsidR="00687D4C" w:rsidRPr="00FA0C06">
              <w:rPr>
                <w:rFonts w:ascii="Courier New" w:hAnsi="Courier New" w:cs="Courier New"/>
                <w:i/>
                <w:sz w:val="20"/>
              </w:rPr>
              <w:t xml:space="preserve">xpr </w:t>
            </w:r>
            <w:r w:rsidRPr="00FA0C06">
              <w:rPr>
                <w:rFonts w:ascii="Courier New" w:hAnsi="Courier New" w:cs="Courier New"/>
                <w:i/>
                <w:sz w:val="20"/>
              </w:rPr>
              <w:t xml:space="preserve"> * | / | + | -  expr</w:t>
            </w:r>
          </w:p>
          <w:p w:rsidR="002D2165" w:rsidRPr="00FA0C06" w:rsidRDefault="00687D4C" w:rsidP="00234F1E">
            <w:pPr>
              <w:spacing w:after="240" w:line="312" w:lineRule="auto"/>
              <w:contextualSpacing/>
              <w:rPr>
                <w:rFonts w:ascii="Courier New" w:hAnsi="Courier New" w:cs="Courier New"/>
                <w:i/>
                <w:sz w:val="20"/>
              </w:rPr>
            </w:pPr>
            <w:r w:rsidRPr="00FA0C06">
              <w:rPr>
                <w:rFonts w:ascii="Courier New" w:hAnsi="Courier New" w:cs="Courier New"/>
                <w:i/>
                <w:sz w:val="20"/>
              </w:rPr>
              <w:t xml:space="preserve">expr </w:t>
            </w:r>
            <w:r w:rsidR="002D2165" w:rsidRPr="00FA0C06">
              <w:rPr>
                <w:rFonts w:ascii="Courier New" w:hAnsi="Courier New" w:cs="Courier New"/>
                <w:i/>
                <w:sz w:val="20"/>
              </w:rPr>
              <w:t xml:space="preserve"> &lt; | &lt;= | &gt; | &gt;= | </w:t>
            </w:r>
            <w:r w:rsidRPr="00FA0C06">
              <w:rPr>
                <w:rFonts w:ascii="Courier New" w:hAnsi="Courier New" w:cs="Courier New"/>
                <w:i/>
                <w:sz w:val="20"/>
              </w:rPr>
              <w:t>=</w:t>
            </w:r>
            <w:r w:rsidR="002D2165" w:rsidRPr="00FA0C06">
              <w:rPr>
                <w:rFonts w:ascii="Courier New" w:hAnsi="Courier New" w:cs="Courier New"/>
                <w:i/>
                <w:sz w:val="20"/>
              </w:rPr>
              <w:t xml:space="preserve"> | != </w:t>
            </w:r>
            <w:r w:rsidRPr="00FA0C06">
              <w:rPr>
                <w:rFonts w:ascii="Courier New" w:hAnsi="Courier New" w:cs="Courier New"/>
                <w:i/>
                <w:sz w:val="20"/>
              </w:rPr>
              <w:t>| and | or</w:t>
            </w:r>
            <w:r w:rsidR="002D2165" w:rsidRPr="00FA0C06">
              <w:rPr>
                <w:rFonts w:ascii="Courier New" w:hAnsi="Courier New" w:cs="Courier New"/>
                <w:i/>
                <w:sz w:val="20"/>
              </w:rPr>
              <w:t xml:space="preserve">  expr</w:t>
            </w:r>
          </w:p>
          <w:p w:rsidR="002D2165" w:rsidRPr="00FA0C06" w:rsidRDefault="002D2165" w:rsidP="00234F1E">
            <w:pPr>
              <w:spacing w:after="240" w:line="312" w:lineRule="auto"/>
              <w:contextualSpacing/>
              <w:rPr>
                <w:rFonts w:ascii="Courier New" w:hAnsi="Courier New" w:cs="Courier New"/>
                <w:i/>
                <w:sz w:val="20"/>
              </w:rPr>
            </w:pPr>
            <w:r w:rsidRPr="00FA0C06">
              <w:rPr>
                <w:rFonts w:ascii="Courier New" w:hAnsi="Courier New" w:cs="Courier New"/>
                <w:i/>
                <w:sz w:val="20"/>
              </w:rPr>
              <w:t>if ( expr ) { expr</w:t>
            </w:r>
            <w:r w:rsidR="00687D4C" w:rsidRPr="00FA0C06">
              <w:rPr>
                <w:rFonts w:ascii="Courier New" w:hAnsi="Courier New" w:cs="Courier New"/>
                <w:i/>
                <w:sz w:val="20"/>
              </w:rPr>
              <w:t>[, expr]*</w:t>
            </w:r>
            <w:r w:rsidRPr="00FA0C06">
              <w:rPr>
                <w:rFonts w:ascii="Courier New" w:hAnsi="Courier New" w:cs="Courier New"/>
                <w:i/>
                <w:sz w:val="20"/>
              </w:rPr>
              <w:t xml:space="preserve"> } [else { expr</w:t>
            </w:r>
            <w:r w:rsidR="00687D4C" w:rsidRPr="00FA0C06">
              <w:rPr>
                <w:rFonts w:ascii="Courier New" w:hAnsi="Courier New" w:cs="Courier New"/>
                <w:i/>
                <w:sz w:val="20"/>
              </w:rPr>
              <w:t>[, expr]*</w:t>
            </w:r>
            <w:r w:rsidRPr="00FA0C06">
              <w:rPr>
                <w:rFonts w:ascii="Courier New" w:hAnsi="Courier New" w:cs="Courier New"/>
                <w:i/>
                <w:sz w:val="20"/>
              </w:rPr>
              <w:t xml:space="preserve"> }]</w:t>
            </w:r>
          </w:p>
          <w:p w:rsidR="002D2165" w:rsidRPr="00FA0C06" w:rsidRDefault="002D2165" w:rsidP="00234F1E">
            <w:pPr>
              <w:spacing w:after="240" w:line="312" w:lineRule="auto"/>
              <w:contextualSpacing/>
              <w:rPr>
                <w:rFonts w:ascii="Courier New" w:hAnsi="Courier New" w:cs="Courier New"/>
                <w:i/>
                <w:sz w:val="20"/>
              </w:rPr>
            </w:pPr>
            <w:r w:rsidRPr="00FA0C06">
              <w:rPr>
                <w:rFonts w:ascii="Courier New" w:hAnsi="Courier New" w:cs="Courier New"/>
                <w:i/>
                <w:sz w:val="20"/>
              </w:rPr>
              <w:t>for ( expr, expr, expr ) { expr</w:t>
            </w:r>
            <w:r w:rsidR="00687D4C" w:rsidRPr="00FA0C06">
              <w:rPr>
                <w:rFonts w:ascii="Courier New" w:hAnsi="Courier New" w:cs="Courier New"/>
                <w:i/>
                <w:sz w:val="20"/>
              </w:rPr>
              <w:t>[, expr]*</w:t>
            </w:r>
            <w:r w:rsidRPr="00FA0C06">
              <w:rPr>
                <w:rFonts w:ascii="Courier New" w:hAnsi="Courier New" w:cs="Courier New"/>
                <w:i/>
                <w:sz w:val="20"/>
              </w:rPr>
              <w:t xml:space="preserve"> }</w:t>
            </w:r>
          </w:p>
          <w:p w:rsidR="002D2165" w:rsidRPr="00FA0C06" w:rsidRDefault="002D2165" w:rsidP="00234F1E">
            <w:pPr>
              <w:spacing w:after="240" w:line="312" w:lineRule="auto"/>
              <w:contextualSpacing/>
              <w:rPr>
                <w:rFonts w:ascii="Courier New" w:hAnsi="Courier New" w:cs="Courier New"/>
                <w:i/>
                <w:sz w:val="20"/>
              </w:rPr>
            </w:pPr>
            <w:r w:rsidRPr="00FA0C06">
              <w:rPr>
                <w:rFonts w:ascii="Courier New" w:hAnsi="Courier New" w:cs="Courier New"/>
                <w:i/>
                <w:sz w:val="20"/>
              </w:rPr>
              <w:t>while ( expr ) { expr</w:t>
            </w:r>
            <w:r w:rsidR="00687D4C" w:rsidRPr="00FA0C06">
              <w:rPr>
                <w:rFonts w:ascii="Courier New" w:hAnsi="Courier New" w:cs="Courier New"/>
                <w:i/>
                <w:sz w:val="20"/>
              </w:rPr>
              <w:t>[, expr]*</w:t>
            </w:r>
            <w:r w:rsidRPr="00FA0C06">
              <w:rPr>
                <w:rFonts w:ascii="Courier New" w:hAnsi="Courier New" w:cs="Courier New"/>
                <w:i/>
                <w:sz w:val="20"/>
              </w:rPr>
              <w:t xml:space="preserve"> } </w:t>
            </w:r>
          </w:p>
          <w:p w:rsidR="002D2165" w:rsidRPr="00FA0C06" w:rsidRDefault="002D2165" w:rsidP="00234F1E">
            <w:pPr>
              <w:spacing w:after="240" w:line="312" w:lineRule="auto"/>
              <w:contextualSpacing/>
              <w:rPr>
                <w:rFonts w:ascii="Courier New" w:hAnsi="Courier New" w:cs="Courier New"/>
                <w:i/>
                <w:sz w:val="20"/>
              </w:rPr>
            </w:pPr>
            <w:r w:rsidRPr="00FA0C06">
              <w:rPr>
                <w:rFonts w:ascii="Courier New" w:hAnsi="Courier New" w:cs="Courier New"/>
                <w:i/>
                <w:sz w:val="20"/>
              </w:rPr>
              <w:t>function( expr[, expr]* )</w:t>
            </w:r>
          </w:p>
        </w:tc>
      </w:tr>
    </w:tbl>
    <w:p w:rsidR="002D2165" w:rsidRPr="00502C98" w:rsidRDefault="002D2165" w:rsidP="00775D01">
      <w:pPr>
        <w:spacing w:after="0" w:line="312" w:lineRule="auto"/>
        <w:jc w:val="both"/>
        <w:rPr>
          <w:rFonts w:ascii="Times New Roman" w:hAnsi="Times New Roman" w:cs="Times New Roman"/>
        </w:rPr>
      </w:pPr>
    </w:p>
    <w:p w:rsidR="00C22491" w:rsidRPr="00502C98" w:rsidRDefault="00C22491" w:rsidP="00775D01">
      <w:pPr>
        <w:spacing w:after="0" w:line="312" w:lineRule="auto"/>
        <w:jc w:val="both"/>
        <w:rPr>
          <w:rFonts w:ascii="Times New Roman" w:hAnsi="Times New Roman" w:cs="Times New Roman"/>
        </w:rPr>
      </w:pPr>
      <w:r w:rsidRPr="00502C98">
        <w:rPr>
          <w:rFonts w:ascii="Times New Roman" w:hAnsi="Times New Roman" w:cs="Times New Roman"/>
        </w:rPr>
        <w:t>(Additionally, comme</w:t>
      </w:r>
      <w:r w:rsidR="00FC1AB3" w:rsidRPr="00502C98">
        <w:rPr>
          <w:rFonts w:ascii="Times New Roman" w:hAnsi="Times New Roman" w:cs="Times New Roman"/>
        </w:rPr>
        <w:t>nts in the code must start by “%</w:t>
      </w:r>
      <w:r w:rsidRPr="00502C98">
        <w:rPr>
          <w:rFonts w:ascii="Times New Roman" w:hAnsi="Times New Roman" w:cs="Times New Roman"/>
        </w:rPr>
        <w:t>”. Any line or remai</w:t>
      </w:r>
      <w:r w:rsidR="00FC1AB3" w:rsidRPr="00502C98">
        <w:rPr>
          <w:rFonts w:ascii="Times New Roman" w:hAnsi="Times New Roman" w:cs="Times New Roman"/>
        </w:rPr>
        <w:t>ning of a line that follows a “%</w:t>
      </w:r>
      <w:r w:rsidRPr="00502C98">
        <w:rPr>
          <w:rFonts w:ascii="Times New Roman" w:hAnsi="Times New Roman" w:cs="Times New Roman"/>
        </w:rPr>
        <w:t>” symbol will be totally neglected until the beginning of the next line</w:t>
      </w:r>
      <w:r w:rsidR="0035319C" w:rsidRPr="00502C98">
        <w:rPr>
          <w:rFonts w:ascii="Times New Roman" w:hAnsi="Times New Roman" w:cs="Times New Roman"/>
        </w:rPr>
        <w:t>. There is</w:t>
      </w:r>
      <w:r w:rsidR="00652841" w:rsidRPr="00502C98">
        <w:rPr>
          <w:rFonts w:ascii="Times New Roman" w:hAnsi="Times New Roman" w:cs="Times New Roman"/>
        </w:rPr>
        <w:t xml:space="preserve"> no comment block special notation, howe</w:t>
      </w:r>
      <w:r w:rsidR="00FC1AB3" w:rsidRPr="00502C98">
        <w:rPr>
          <w:rFonts w:ascii="Times New Roman" w:hAnsi="Times New Roman" w:cs="Times New Roman"/>
        </w:rPr>
        <w:t>ver the user is free to put a “%</w:t>
      </w:r>
      <w:r w:rsidR="00652841" w:rsidRPr="00502C98">
        <w:rPr>
          <w:rFonts w:ascii="Times New Roman" w:hAnsi="Times New Roman" w:cs="Times New Roman"/>
        </w:rPr>
        <w:t>” at the beginning of as many consecutive lines as desired)</w:t>
      </w:r>
    </w:p>
    <w:p w:rsidR="001D2049" w:rsidRPr="00502C98" w:rsidRDefault="001D2049" w:rsidP="00775D01">
      <w:pPr>
        <w:spacing w:after="0" w:line="312" w:lineRule="auto"/>
        <w:jc w:val="both"/>
        <w:rPr>
          <w:rFonts w:ascii="Times New Roman" w:hAnsi="Times New Roman" w:cs="Times New Roman"/>
        </w:rPr>
      </w:pPr>
    </w:p>
    <w:p w:rsidR="001D2049" w:rsidRPr="00502C98" w:rsidRDefault="001D2049" w:rsidP="00775D01">
      <w:pPr>
        <w:spacing w:after="0" w:line="312" w:lineRule="auto"/>
        <w:jc w:val="both"/>
        <w:rPr>
          <w:rFonts w:ascii="Times New Roman" w:hAnsi="Times New Roman" w:cs="Times New Roman"/>
        </w:rPr>
      </w:pPr>
      <w:r w:rsidRPr="00502C98">
        <w:rPr>
          <w:rFonts w:ascii="Times New Roman" w:hAnsi="Times New Roman" w:cs="Times New Roman"/>
        </w:rPr>
        <w:t xml:space="preserve">This chosen syntax, </w:t>
      </w:r>
      <w:r w:rsidR="002B38BA" w:rsidRPr="00502C98">
        <w:rPr>
          <w:rFonts w:ascii="Times New Roman" w:hAnsi="Times New Roman" w:cs="Times New Roman"/>
        </w:rPr>
        <w:t>at the same time that it can seem</w:t>
      </w:r>
      <w:r w:rsidRPr="00502C98">
        <w:rPr>
          <w:rFonts w:ascii="Times New Roman" w:hAnsi="Times New Roman" w:cs="Times New Roman"/>
        </w:rPr>
        <w:t xml:space="preserve"> arbitrary, is based on the experience of what some</w:t>
      </w:r>
      <w:r w:rsidR="002B38BA" w:rsidRPr="00502C98">
        <w:rPr>
          <w:rFonts w:ascii="Times New Roman" w:hAnsi="Times New Roman" w:cs="Times New Roman"/>
        </w:rPr>
        <w:t xml:space="preserve"> engineering-oriented</w:t>
      </w:r>
      <w:r w:rsidRPr="00502C98">
        <w:rPr>
          <w:rFonts w:ascii="Times New Roman" w:hAnsi="Times New Roman" w:cs="Times New Roman"/>
        </w:rPr>
        <w:t xml:space="preserve"> first-time programming learners described as intuitive, according to the way they usually </w:t>
      </w:r>
      <w:r w:rsidR="002B38BA" w:rsidRPr="00502C98">
        <w:rPr>
          <w:rFonts w:ascii="Times New Roman" w:hAnsi="Times New Roman" w:cs="Times New Roman"/>
        </w:rPr>
        <w:t xml:space="preserve">break down, </w:t>
      </w:r>
      <w:r w:rsidRPr="00502C98">
        <w:rPr>
          <w:rFonts w:ascii="Times New Roman" w:hAnsi="Times New Roman" w:cs="Times New Roman"/>
        </w:rPr>
        <w:t>write an</w:t>
      </w:r>
      <w:r w:rsidR="002B38BA" w:rsidRPr="00502C98">
        <w:rPr>
          <w:rFonts w:ascii="Times New Roman" w:hAnsi="Times New Roman" w:cs="Times New Roman"/>
        </w:rPr>
        <w:t>d describe problems by hand. As a few examples to that:</w:t>
      </w:r>
    </w:p>
    <w:p w:rsidR="002B38BA" w:rsidRPr="00502C98" w:rsidRDefault="002B38BA" w:rsidP="002B38BA">
      <w:pPr>
        <w:pStyle w:val="ListParagraph"/>
        <w:numPr>
          <w:ilvl w:val="0"/>
          <w:numId w:val="7"/>
        </w:numPr>
        <w:spacing w:after="0" w:line="312" w:lineRule="auto"/>
        <w:jc w:val="both"/>
        <w:rPr>
          <w:rFonts w:ascii="Times New Roman" w:hAnsi="Times New Roman" w:cs="Times New Roman"/>
        </w:rPr>
      </w:pPr>
      <w:r w:rsidRPr="00502C98">
        <w:rPr>
          <w:rFonts w:ascii="Times New Roman" w:hAnsi="Times New Roman" w:cs="Times New Roman"/>
        </w:rPr>
        <w:lastRenderedPageBreak/>
        <w:t>Assignments to an identifier (variable) are denoted by a left term (the identifier name) and a right expression</w:t>
      </w:r>
      <w:r w:rsidR="004D5466">
        <w:rPr>
          <w:rFonts w:ascii="Times New Roman" w:hAnsi="Times New Roman" w:cs="Times New Roman"/>
        </w:rPr>
        <w:t xml:space="preserve"> (value to be saved)</w:t>
      </w:r>
      <w:r w:rsidRPr="00502C98">
        <w:rPr>
          <w:rFonts w:ascii="Times New Roman" w:hAnsi="Times New Roman" w:cs="Times New Roman"/>
        </w:rPr>
        <w:t>, separated by an arrow (</w:t>
      </w:r>
      <w:r w:rsidRPr="00502C98">
        <w:rPr>
          <w:rFonts w:ascii="Times New Roman" w:hAnsi="Times New Roman" w:cs="Times New Roman"/>
        </w:rPr>
        <w:sym w:font="Wingdings" w:char="F0DF"/>
      </w:r>
      <w:r w:rsidRPr="00502C98">
        <w:rPr>
          <w:rFonts w:ascii="Times New Roman" w:hAnsi="Times New Roman" w:cs="Times New Roman"/>
        </w:rPr>
        <w:t>) pointing to the left term</w:t>
      </w:r>
      <w:r w:rsidR="00B2230E" w:rsidRPr="00502C98">
        <w:rPr>
          <w:rFonts w:ascii="Times New Roman" w:hAnsi="Times New Roman" w:cs="Times New Roman"/>
        </w:rPr>
        <w:t xml:space="preserve"> (notation influenced by </w:t>
      </w:r>
      <w:r w:rsidR="00B2230E" w:rsidRPr="009B2C15">
        <w:rPr>
          <w:rFonts w:ascii="Times New Roman" w:hAnsi="Times New Roman" w:cs="Times New Roman"/>
          <w:i/>
        </w:rPr>
        <w:t>Cool</w:t>
      </w:r>
      <w:r w:rsidR="00B2230E" w:rsidRPr="00502C98">
        <w:rPr>
          <w:rFonts w:ascii="Times New Roman" w:hAnsi="Times New Roman" w:cs="Times New Roman"/>
        </w:rPr>
        <w:t xml:space="preserve"> language)</w:t>
      </w:r>
      <w:r w:rsidRPr="00502C98">
        <w:rPr>
          <w:rFonts w:ascii="Times New Roman" w:hAnsi="Times New Roman" w:cs="Times New Roman"/>
        </w:rPr>
        <w:t xml:space="preserve">. The reason behind this syntax notation refers to the fact that in math problems we usually use an arrow to specify that a certain group of things (in this case the right expression of the assignment) </w:t>
      </w:r>
      <w:r w:rsidR="008D0B2C" w:rsidRPr="00502C98">
        <w:rPr>
          <w:rFonts w:ascii="Times New Roman" w:hAnsi="Times New Roman" w:cs="Times New Roman"/>
        </w:rPr>
        <w:t>“refers to” or “can be addressed by” some other term (in this case the identifier).</w:t>
      </w:r>
      <w:r w:rsidR="00DE10C4">
        <w:rPr>
          <w:rFonts w:ascii="Times New Roman" w:hAnsi="Times New Roman" w:cs="Times New Roman"/>
        </w:rPr>
        <w:t xml:space="preserve"> Als</w:t>
      </w:r>
      <w:r w:rsidR="00315C40">
        <w:rPr>
          <w:rFonts w:ascii="Times New Roman" w:hAnsi="Times New Roman" w:cs="Times New Roman"/>
        </w:rPr>
        <w:t>o, this way we avoid confusing between assignment and equality (“=”, which is used as a Boolean operator).</w:t>
      </w:r>
    </w:p>
    <w:p w:rsidR="008D0B2C" w:rsidRPr="00502C98" w:rsidRDefault="008D0B2C" w:rsidP="002B38BA">
      <w:pPr>
        <w:pStyle w:val="ListParagraph"/>
        <w:numPr>
          <w:ilvl w:val="0"/>
          <w:numId w:val="7"/>
        </w:numPr>
        <w:spacing w:after="0" w:line="312" w:lineRule="auto"/>
        <w:jc w:val="both"/>
        <w:rPr>
          <w:rFonts w:ascii="Times New Roman" w:hAnsi="Times New Roman" w:cs="Times New Roman"/>
        </w:rPr>
      </w:pPr>
      <w:r w:rsidRPr="00502C98">
        <w:rPr>
          <w:rFonts w:ascii="Times New Roman" w:hAnsi="Times New Roman" w:cs="Times New Roman"/>
        </w:rPr>
        <w:t>Arithmetic</w:t>
      </w:r>
      <w:r w:rsidR="00675BD4" w:rsidRPr="00502C98">
        <w:rPr>
          <w:rFonts w:ascii="Times New Roman" w:hAnsi="Times New Roman" w:cs="Times New Roman"/>
        </w:rPr>
        <w:t xml:space="preserve"> (</w:t>
      </w:r>
      <w:r w:rsidR="004D5466">
        <w:rPr>
          <w:rFonts w:ascii="Courier New" w:hAnsi="Courier New" w:cs="Courier New"/>
        </w:rPr>
        <w:t>+</w:t>
      </w:r>
      <w:r w:rsidR="004D5466" w:rsidRPr="00502C98">
        <w:rPr>
          <w:rFonts w:ascii="Times New Roman" w:hAnsi="Times New Roman" w:cs="Times New Roman"/>
        </w:rPr>
        <w:t>,</w:t>
      </w:r>
      <w:r w:rsidR="004D5466">
        <w:rPr>
          <w:rFonts w:ascii="Times New Roman" w:hAnsi="Times New Roman" w:cs="Times New Roman"/>
        </w:rPr>
        <w:t xml:space="preserve"> </w:t>
      </w:r>
      <w:r w:rsidR="004D5466">
        <w:rPr>
          <w:rFonts w:ascii="Courier New" w:hAnsi="Courier New" w:cs="Courier New"/>
        </w:rPr>
        <w:t>-</w:t>
      </w:r>
      <w:r w:rsidR="004D5466" w:rsidRPr="00502C98">
        <w:rPr>
          <w:rFonts w:ascii="Times New Roman" w:hAnsi="Times New Roman" w:cs="Times New Roman"/>
        </w:rPr>
        <w:t>,</w:t>
      </w:r>
      <w:r w:rsidR="004D5466">
        <w:rPr>
          <w:rFonts w:ascii="Times New Roman" w:hAnsi="Times New Roman" w:cs="Times New Roman"/>
        </w:rPr>
        <w:t xml:space="preserve"> </w:t>
      </w:r>
      <w:r w:rsidR="004D5466">
        <w:rPr>
          <w:rFonts w:ascii="Courier New" w:hAnsi="Courier New" w:cs="Courier New"/>
        </w:rPr>
        <w:t>*</w:t>
      </w:r>
      <w:r w:rsidR="004D5466" w:rsidRPr="00502C98">
        <w:rPr>
          <w:rFonts w:ascii="Times New Roman" w:hAnsi="Times New Roman" w:cs="Times New Roman"/>
        </w:rPr>
        <w:t>,</w:t>
      </w:r>
      <w:r w:rsidR="004D5466">
        <w:rPr>
          <w:rFonts w:ascii="Times New Roman" w:hAnsi="Times New Roman" w:cs="Times New Roman"/>
        </w:rPr>
        <w:t xml:space="preserve"> </w:t>
      </w:r>
      <w:r w:rsidR="00675BD4" w:rsidRPr="004D5466">
        <w:rPr>
          <w:rFonts w:ascii="Courier New" w:hAnsi="Courier New" w:cs="Courier New"/>
        </w:rPr>
        <w:t>/</w:t>
      </w:r>
      <w:r w:rsidR="00675BD4" w:rsidRPr="00502C98">
        <w:rPr>
          <w:rFonts w:ascii="Times New Roman" w:hAnsi="Times New Roman" w:cs="Times New Roman"/>
        </w:rPr>
        <w:t>) and Boolean (</w:t>
      </w:r>
      <w:r w:rsidR="004D5466">
        <w:rPr>
          <w:rFonts w:ascii="Courier New" w:hAnsi="Courier New" w:cs="Courier New"/>
        </w:rPr>
        <w:t>&lt;</w:t>
      </w:r>
      <w:r w:rsidR="004D5466" w:rsidRPr="00502C98">
        <w:rPr>
          <w:rFonts w:ascii="Times New Roman" w:hAnsi="Times New Roman" w:cs="Times New Roman"/>
        </w:rPr>
        <w:t>,</w:t>
      </w:r>
      <w:r w:rsidR="004D5466">
        <w:rPr>
          <w:rFonts w:ascii="Times New Roman" w:hAnsi="Times New Roman" w:cs="Times New Roman"/>
        </w:rPr>
        <w:t xml:space="preserve"> </w:t>
      </w:r>
      <w:r w:rsidR="00675BD4" w:rsidRPr="004D5466">
        <w:rPr>
          <w:rFonts w:ascii="Courier New" w:hAnsi="Courier New" w:cs="Courier New"/>
        </w:rPr>
        <w:t>&lt;=</w:t>
      </w:r>
      <w:r w:rsidR="004D5466" w:rsidRPr="00502C98">
        <w:rPr>
          <w:rFonts w:ascii="Times New Roman" w:hAnsi="Times New Roman" w:cs="Times New Roman"/>
        </w:rPr>
        <w:t>,</w:t>
      </w:r>
      <w:r w:rsidR="004D5466">
        <w:rPr>
          <w:rFonts w:ascii="Times New Roman" w:hAnsi="Times New Roman" w:cs="Times New Roman"/>
        </w:rPr>
        <w:t xml:space="preserve"> </w:t>
      </w:r>
      <w:r w:rsidR="00675BD4" w:rsidRPr="004D5466">
        <w:rPr>
          <w:rFonts w:ascii="Courier New" w:hAnsi="Courier New" w:cs="Courier New"/>
        </w:rPr>
        <w:t>&gt;</w:t>
      </w:r>
      <w:r w:rsidR="004D5466" w:rsidRPr="00502C98">
        <w:rPr>
          <w:rFonts w:ascii="Times New Roman" w:hAnsi="Times New Roman" w:cs="Times New Roman"/>
        </w:rPr>
        <w:t>,</w:t>
      </w:r>
      <w:r w:rsidR="004D5466">
        <w:rPr>
          <w:rFonts w:ascii="Times New Roman" w:hAnsi="Times New Roman" w:cs="Times New Roman"/>
        </w:rPr>
        <w:t xml:space="preserve"> </w:t>
      </w:r>
      <w:r w:rsidR="00675BD4" w:rsidRPr="004D5466">
        <w:rPr>
          <w:rFonts w:ascii="Courier New" w:hAnsi="Courier New" w:cs="Courier New"/>
        </w:rPr>
        <w:t>&gt;=</w:t>
      </w:r>
      <w:r w:rsidR="004D5466" w:rsidRPr="00502C98">
        <w:rPr>
          <w:rFonts w:ascii="Times New Roman" w:hAnsi="Times New Roman" w:cs="Times New Roman"/>
        </w:rPr>
        <w:t>,</w:t>
      </w:r>
      <w:r w:rsidR="004D5466">
        <w:rPr>
          <w:rFonts w:ascii="Times New Roman" w:hAnsi="Times New Roman" w:cs="Times New Roman"/>
        </w:rPr>
        <w:t xml:space="preserve"> </w:t>
      </w:r>
      <w:r w:rsidR="00675BD4" w:rsidRPr="004D5466">
        <w:rPr>
          <w:rFonts w:ascii="Courier New" w:hAnsi="Courier New" w:cs="Courier New"/>
        </w:rPr>
        <w:t>and</w:t>
      </w:r>
      <w:r w:rsidR="004D5466" w:rsidRPr="00502C98">
        <w:rPr>
          <w:rFonts w:ascii="Times New Roman" w:hAnsi="Times New Roman" w:cs="Times New Roman"/>
        </w:rPr>
        <w:t>,</w:t>
      </w:r>
      <w:r w:rsidR="004D5466">
        <w:rPr>
          <w:rFonts w:ascii="Times New Roman" w:hAnsi="Times New Roman" w:cs="Times New Roman"/>
        </w:rPr>
        <w:t xml:space="preserve"> </w:t>
      </w:r>
      <w:r w:rsidR="00675BD4" w:rsidRPr="004D5466">
        <w:rPr>
          <w:rFonts w:ascii="Courier New" w:hAnsi="Courier New" w:cs="Courier New"/>
        </w:rPr>
        <w:t>or</w:t>
      </w:r>
      <w:r w:rsidR="00675BD4" w:rsidRPr="00502C98">
        <w:rPr>
          <w:rFonts w:ascii="Times New Roman" w:hAnsi="Times New Roman" w:cs="Times New Roman"/>
        </w:rPr>
        <w:t>…)</w:t>
      </w:r>
      <w:r w:rsidRPr="00502C98">
        <w:rPr>
          <w:rFonts w:ascii="Times New Roman" w:hAnsi="Times New Roman" w:cs="Times New Roman"/>
        </w:rPr>
        <w:t xml:space="preserve"> operators</w:t>
      </w:r>
      <w:r w:rsidR="00675BD4" w:rsidRPr="00502C98">
        <w:rPr>
          <w:rFonts w:ascii="Times New Roman" w:hAnsi="Times New Roman" w:cs="Times New Roman"/>
        </w:rPr>
        <w:t xml:space="preserve"> </w:t>
      </w:r>
      <w:r w:rsidRPr="00502C98">
        <w:rPr>
          <w:rFonts w:ascii="Times New Roman" w:hAnsi="Times New Roman" w:cs="Times New Roman"/>
        </w:rPr>
        <w:t>clearly follow</w:t>
      </w:r>
      <w:r w:rsidR="00675BD4" w:rsidRPr="00502C98">
        <w:rPr>
          <w:rFonts w:ascii="Times New Roman" w:hAnsi="Times New Roman" w:cs="Times New Roman"/>
        </w:rPr>
        <w:t xml:space="preserve"> the same standard notation as</w:t>
      </w:r>
      <w:r w:rsidRPr="00502C98">
        <w:rPr>
          <w:rFonts w:ascii="Times New Roman" w:hAnsi="Times New Roman" w:cs="Times New Roman"/>
        </w:rPr>
        <w:t xml:space="preserve"> in </w:t>
      </w:r>
      <w:r w:rsidR="00B2230E" w:rsidRPr="00502C98">
        <w:rPr>
          <w:rFonts w:ascii="Times New Roman" w:hAnsi="Times New Roman" w:cs="Times New Roman"/>
        </w:rPr>
        <w:t>regular</w:t>
      </w:r>
      <w:r w:rsidRPr="00502C98">
        <w:rPr>
          <w:rFonts w:ascii="Times New Roman" w:hAnsi="Times New Roman" w:cs="Times New Roman"/>
        </w:rPr>
        <w:t xml:space="preserve"> math notation.</w:t>
      </w:r>
    </w:p>
    <w:p w:rsidR="008D0B2C" w:rsidRPr="00502C98" w:rsidRDefault="008D0B2C" w:rsidP="002B38BA">
      <w:pPr>
        <w:pStyle w:val="ListParagraph"/>
        <w:numPr>
          <w:ilvl w:val="0"/>
          <w:numId w:val="7"/>
        </w:numPr>
        <w:spacing w:after="0" w:line="312" w:lineRule="auto"/>
        <w:jc w:val="both"/>
        <w:rPr>
          <w:rFonts w:ascii="Times New Roman" w:hAnsi="Times New Roman" w:cs="Times New Roman"/>
        </w:rPr>
      </w:pPr>
      <w:r w:rsidRPr="00502C98">
        <w:rPr>
          <w:rFonts w:ascii="Times New Roman" w:hAnsi="Times New Roman" w:cs="Times New Roman"/>
        </w:rPr>
        <w:t>Method dispatch</w:t>
      </w:r>
      <w:r w:rsidR="00675BD4" w:rsidRPr="00502C98">
        <w:rPr>
          <w:rFonts w:ascii="Times New Roman" w:hAnsi="Times New Roman" w:cs="Times New Roman"/>
        </w:rPr>
        <w:t xml:space="preserve"> (function call)</w:t>
      </w:r>
      <w:r w:rsidRPr="00502C98">
        <w:rPr>
          <w:rFonts w:ascii="Times New Roman" w:hAnsi="Times New Roman" w:cs="Times New Roman"/>
        </w:rPr>
        <w:t xml:space="preserve"> also follows conventional math notation, e.g. if we write the mathematical expression </w:t>
      </w:r>
      <w:r w:rsidRPr="004D5466">
        <w:rPr>
          <w:rFonts w:ascii="Courier New" w:hAnsi="Courier New" w:cs="Courier New"/>
        </w:rPr>
        <w:t>a</w:t>
      </w:r>
      <w:r w:rsidRPr="004D5466">
        <w:rPr>
          <w:rFonts w:ascii="Courier New" w:hAnsi="Courier New" w:cs="Courier New"/>
        </w:rPr>
        <w:sym w:font="Wingdings" w:char="F0DF"/>
      </w:r>
      <w:r w:rsidRPr="004D5466">
        <w:rPr>
          <w:rFonts w:ascii="Courier New" w:hAnsi="Courier New" w:cs="Courier New"/>
        </w:rPr>
        <w:t>f(</w:t>
      </w:r>
      <w:proofErr w:type="spellStart"/>
      <w:r w:rsidRPr="004D5466">
        <w:rPr>
          <w:rFonts w:ascii="Courier New" w:hAnsi="Courier New" w:cs="Courier New"/>
        </w:rPr>
        <w:t>b,c</w:t>
      </w:r>
      <w:proofErr w:type="spellEnd"/>
      <w:r w:rsidRPr="004D5466">
        <w:rPr>
          <w:rFonts w:ascii="Courier New" w:hAnsi="Courier New" w:cs="Courier New"/>
        </w:rPr>
        <w:t>)</w:t>
      </w:r>
      <w:r w:rsidRPr="00502C98">
        <w:rPr>
          <w:rFonts w:ascii="Times New Roman" w:hAnsi="Times New Roman" w:cs="Times New Roman"/>
        </w:rPr>
        <w:t xml:space="preserve"> we are saying that “</w:t>
      </w:r>
      <w:r w:rsidRPr="004D5466">
        <w:rPr>
          <w:rFonts w:ascii="Courier New" w:hAnsi="Courier New" w:cs="Courier New"/>
        </w:rPr>
        <w:t>a</w:t>
      </w:r>
      <w:r w:rsidRPr="00502C98">
        <w:rPr>
          <w:rFonts w:ascii="Times New Roman" w:hAnsi="Times New Roman" w:cs="Times New Roman"/>
        </w:rPr>
        <w:t>” is the result of a certain function “</w:t>
      </w:r>
      <w:r w:rsidRPr="004D5466">
        <w:rPr>
          <w:rFonts w:ascii="Courier New" w:hAnsi="Courier New" w:cs="Courier New"/>
        </w:rPr>
        <w:t>f</w:t>
      </w:r>
      <w:r w:rsidRPr="00502C98">
        <w:rPr>
          <w:rFonts w:ascii="Times New Roman" w:hAnsi="Times New Roman" w:cs="Times New Roman"/>
        </w:rPr>
        <w:t>” operating somehow over parameters “</w:t>
      </w:r>
      <w:r w:rsidRPr="004D5466">
        <w:rPr>
          <w:rFonts w:ascii="Courier New" w:hAnsi="Courier New" w:cs="Courier New"/>
        </w:rPr>
        <w:t>b</w:t>
      </w:r>
      <w:r w:rsidRPr="00502C98">
        <w:rPr>
          <w:rFonts w:ascii="Times New Roman" w:hAnsi="Times New Roman" w:cs="Times New Roman"/>
        </w:rPr>
        <w:t>” and “</w:t>
      </w:r>
      <w:r w:rsidRPr="004D5466">
        <w:rPr>
          <w:rFonts w:ascii="Courier New" w:hAnsi="Courier New" w:cs="Courier New"/>
        </w:rPr>
        <w:t>c</w:t>
      </w:r>
      <w:r w:rsidRPr="00502C98">
        <w:rPr>
          <w:rFonts w:ascii="Times New Roman" w:hAnsi="Times New Roman" w:cs="Times New Roman"/>
        </w:rPr>
        <w:t xml:space="preserve">”, which is exactly the same notation used in </w:t>
      </w:r>
      <w:proofErr w:type="spellStart"/>
      <w:r w:rsidRPr="009B2C15">
        <w:rPr>
          <w:rFonts w:ascii="Times New Roman" w:hAnsi="Times New Roman" w:cs="Times New Roman"/>
          <w:i/>
        </w:rPr>
        <w:t>CMat</w:t>
      </w:r>
      <w:proofErr w:type="spellEnd"/>
      <w:r w:rsidRPr="00502C98">
        <w:rPr>
          <w:rFonts w:ascii="Times New Roman" w:hAnsi="Times New Roman" w:cs="Times New Roman"/>
        </w:rPr>
        <w:t>.</w:t>
      </w:r>
      <w:r w:rsidR="00B2230E" w:rsidRPr="00502C98">
        <w:rPr>
          <w:rFonts w:ascii="Times New Roman" w:hAnsi="Times New Roman" w:cs="Times New Roman"/>
        </w:rPr>
        <w:t xml:space="preserve"> It is relevant to highlight that also choosing the right names for function calls is important in order to provide an intuitive user experience. For this reason </w:t>
      </w:r>
      <w:proofErr w:type="spellStart"/>
      <w:r w:rsidR="00B2230E" w:rsidRPr="009B2C15">
        <w:rPr>
          <w:rFonts w:ascii="Times New Roman" w:hAnsi="Times New Roman" w:cs="Times New Roman"/>
          <w:i/>
        </w:rPr>
        <w:t>CMat</w:t>
      </w:r>
      <w:proofErr w:type="spellEnd"/>
      <w:r w:rsidR="00B2230E" w:rsidRPr="00502C98">
        <w:rPr>
          <w:rFonts w:ascii="Times New Roman" w:hAnsi="Times New Roman" w:cs="Times New Roman"/>
        </w:rPr>
        <w:t xml:space="preserve"> functions receive the same names as those from </w:t>
      </w:r>
      <w:proofErr w:type="spellStart"/>
      <w:r w:rsidR="00B2230E" w:rsidRPr="00F531F8">
        <w:rPr>
          <w:rFonts w:ascii="Times New Roman" w:hAnsi="Times New Roman" w:cs="Times New Roman"/>
          <w:i/>
        </w:rPr>
        <w:t>Matlab</w:t>
      </w:r>
      <w:proofErr w:type="spellEnd"/>
      <w:r w:rsidR="00B2230E" w:rsidRPr="00502C98">
        <w:rPr>
          <w:rFonts w:ascii="Times New Roman" w:hAnsi="Times New Roman" w:cs="Times New Roman"/>
        </w:rPr>
        <w:t>; software that most likely all engineering students will use later on their careers.</w:t>
      </w:r>
    </w:p>
    <w:p w:rsidR="008D0B2C" w:rsidRPr="00502C98" w:rsidRDefault="00675BD4" w:rsidP="002B38BA">
      <w:pPr>
        <w:pStyle w:val="ListParagraph"/>
        <w:numPr>
          <w:ilvl w:val="0"/>
          <w:numId w:val="7"/>
        </w:numPr>
        <w:spacing w:after="0" w:line="312" w:lineRule="auto"/>
        <w:jc w:val="both"/>
        <w:rPr>
          <w:rFonts w:ascii="Times New Roman" w:hAnsi="Times New Roman" w:cs="Times New Roman"/>
        </w:rPr>
      </w:pPr>
      <w:r w:rsidRPr="00502C98">
        <w:rPr>
          <w:rFonts w:ascii="Times New Roman" w:hAnsi="Times New Roman" w:cs="Times New Roman"/>
        </w:rPr>
        <w:t xml:space="preserve">As it refers to loops and </w:t>
      </w:r>
      <w:r w:rsidR="004D5466">
        <w:rPr>
          <w:rFonts w:ascii="Times New Roman" w:hAnsi="Times New Roman" w:cs="Times New Roman"/>
        </w:rPr>
        <w:t>“</w:t>
      </w:r>
      <w:r w:rsidRPr="004D5466">
        <w:rPr>
          <w:rFonts w:ascii="Courier New" w:hAnsi="Courier New" w:cs="Courier New"/>
        </w:rPr>
        <w:t>if-else</w:t>
      </w:r>
      <w:r w:rsidR="004D5466">
        <w:rPr>
          <w:rFonts w:ascii="Times New Roman" w:hAnsi="Times New Roman" w:cs="Times New Roman"/>
        </w:rPr>
        <w:t xml:space="preserve">” </w:t>
      </w:r>
      <w:r w:rsidRPr="00502C98">
        <w:rPr>
          <w:rFonts w:ascii="Times New Roman" w:hAnsi="Times New Roman" w:cs="Times New Roman"/>
        </w:rPr>
        <w:t xml:space="preserve">structures, it has some room for discussion to either if it’s better to use curly brackets or rather some other notation for delimitating the boundaries of its bodies, however given that </w:t>
      </w:r>
      <w:r w:rsidRPr="009B2C15">
        <w:rPr>
          <w:rFonts w:ascii="Times New Roman" w:hAnsi="Times New Roman" w:cs="Times New Roman"/>
          <w:i/>
        </w:rPr>
        <w:t>C</w:t>
      </w:r>
      <w:r w:rsidRPr="00502C98">
        <w:rPr>
          <w:rFonts w:ascii="Times New Roman" w:hAnsi="Times New Roman" w:cs="Times New Roman"/>
        </w:rPr>
        <w:t xml:space="preserve">, </w:t>
      </w:r>
      <w:r w:rsidRPr="009B2C15">
        <w:rPr>
          <w:rFonts w:ascii="Times New Roman" w:hAnsi="Times New Roman" w:cs="Times New Roman"/>
          <w:i/>
        </w:rPr>
        <w:t>C</w:t>
      </w:r>
      <w:r w:rsidRPr="00502C98">
        <w:rPr>
          <w:rFonts w:ascii="Times New Roman" w:hAnsi="Times New Roman" w:cs="Times New Roman"/>
        </w:rPr>
        <w:t xml:space="preserve">++ and </w:t>
      </w:r>
      <w:r w:rsidRPr="009B2C15">
        <w:rPr>
          <w:rFonts w:ascii="Times New Roman" w:hAnsi="Times New Roman" w:cs="Times New Roman"/>
          <w:i/>
        </w:rPr>
        <w:t>Java</w:t>
      </w:r>
      <w:r w:rsidRPr="00502C98">
        <w:rPr>
          <w:rFonts w:ascii="Times New Roman" w:hAnsi="Times New Roman" w:cs="Times New Roman"/>
        </w:rPr>
        <w:t xml:space="preserve"> (the main languages that students would learn afterwards) use this notation, it seems logic to keep coherence with that, in order to ease the transition to them. </w:t>
      </w:r>
    </w:p>
    <w:p w:rsidR="00C931D1" w:rsidRPr="00502C98" w:rsidRDefault="00C931D1" w:rsidP="00775D01">
      <w:pPr>
        <w:spacing w:after="0" w:line="312" w:lineRule="auto"/>
        <w:jc w:val="both"/>
        <w:rPr>
          <w:rFonts w:ascii="Times New Roman" w:hAnsi="Times New Roman" w:cs="Times New Roman"/>
        </w:rPr>
      </w:pPr>
    </w:p>
    <w:p w:rsidR="00C931D1" w:rsidRPr="00502C98" w:rsidRDefault="00B2230E" w:rsidP="00775D01">
      <w:pPr>
        <w:spacing w:after="0" w:line="312" w:lineRule="auto"/>
        <w:jc w:val="both"/>
        <w:rPr>
          <w:rFonts w:ascii="Times New Roman" w:hAnsi="Times New Roman" w:cs="Times New Roman"/>
        </w:rPr>
      </w:pPr>
      <w:r w:rsidRPr="00502C98">
        <w:rPr>
          <w:rFonts w:ascii="Times New Roman" w:hAnsi="Times New Roman" w:cs="Times New Roman"/>
        </w:rPr>
        <w:t xml:space="preserve">On the other hand, as it refers to the implementation of its interpreter, </w:t>
      </w:r>
      <w:r w:rsidRPr="004D5466">
        <w:rPr>
          <w:rFonts w:ascii="Times New Roman" w:hAnsi="Times New Roman" w:cs="Times New Roman"/>
          <w:i/>
        </w:rPr>
        <w:t>Python</w:t>
      </w:r>
      <w:r w:rsidRPr="00502C98">
        <w:rPr>
          <w:rFonts w:ascii="Times New Roman" w:hAnsi="Times New Roman" w:cs="Times New Roman"/>
        </w:rPr>
        <w:t xml:space="preserve"> is the chosen language. These are some of the main reason behind this decision: </w:t>
      </w:r>
      <w:r w:rsidRPr="004D5466">
        <w:rPr>
          <w:rFonts w:ascii="Times New Roman" w:hAnsi="Times New Roman" w:cs="Times New Roman"/>
          <w:i/>
        </w:rPr>
        <w:t>Python</w:t>
      </w:r>
      <w:r w:rsidRPr="00502C98">
        <w:rPr>
          <w:rFonts w:ascii="Times New Roman" w:hAnsi="Times New Roman" w:cs="Times New Roman"/>
        </w:rPr>
        <w:t xml:space="preserve"> is </w:t>
      </w:r>
      <w:r w:rsidR="00AF7D60" w:rsidRPr="00502C98">
        <w:rPr>
          <w:rFonts w:ascii="Times New Roman" w:hAnsi="Times New Roman" w:cs="Times New Roman"/>
        </w:rPr>
        <w:t>dynamic</w:t>
      </w:r>
      <w:r w:rsidRPr="00502C98">
        <w:rPr>
          <w:rFonts w:ascii="Times New Roman" w:hAnsi="Times New Roman" w:cs="Times New Roman"/>
        </w:rPr>
        <w:t>ally typed</w:t>
      </w:r>
      <w:r w:rsidR="00AF7D60" w:rsidRPr="00502C98">
        <w:rPr>
          <w:rFonts w:ascii="Times New Roman" w:hAnsi="Times New Roman" w:cs="Times New Roman"/>
        </w:rPr>
        <w:t>, hence easing the process of programming</w:t>
      </w:r>
      <w:r w:rsidRPr="00502C98">
        <w:rPr>
          <w:rFonts w:ascii="Times New Roman" w:hAnsi="Times New Roman" w:cs="Times New Roman"/>
        </w:rPr>
        <w:t xml:space="preserve"> with it</w:t>
      </w:r>
      <w:r w:rsidR="00AF7D60" w:rsidRPr="00502C98">
        <w:rPr>
          <w:rFonts w:ascii="Times New Roman" w:hAnsi="Times New Roman" w:cs="Times New Roman"/>
        </w:rPr>
        <w:t xml:space="preserve"> (by not having to specify</w:t>
      </w:r>
      <w:r w:rsidR="00062FF4" w:rsidRPr="00502C98">
        <w:rPr>
          <w:rFonts w:ascii="Times New Roman" w:hAnsi="Times New Roman" w:cs="Times New Roman"/>
        </w:rPr>
        <w:t xml:space="preserve"> and get restricted to a certain</w:t>
      </w:r>
      <w:r w:rsidR="00AF7D60" w:rsidRPr="00502C98">
        <w:rPr>
          <w:rFonts w:ascii="Times New Roman" w:hAnsi="Times New Roman" w:cs="Times New Roman"/>
        </w:rPr>
        <w:t xml:space="preserve"> </w:t>
      </w:r>
      <w:r w:rsidR="00062FF4" w:rsidRPr="00502C98">
        <w:rPr>
          <w:rFonts w:ascii="Times New Roman" w:hAnsi="Times New Roman" w:cs="Times New Roman"/>
        </w:rPr>
        <w:t xml:space="preserve">data </w:t>
      </w:r>
      <w:r w:rsidR="00AF7D60" w:rsidRPr="00502C98">
        <w:rPr>
          <w:rFonts w:ascii="Times New Roman" w:hAnsi="Times New Roman" w:cs="Times New Roman"/>
        </w:rPr>
        <w:t>type</w:t>
      </w:r>
      <w:r w:rsidR="00062FF4" w:rsidRPr="00502C98">
        <w:rPr>
          <w:rFonts w:ascii="Times New Roman" w:hAnsi="Times New Roman" w:cs="Times New Roman"/>
        </w:rPr>
        <w:t xml:space="preserve"> in variables, nor making definitions before their uses</w:t>
      </w:r>
      <w:r w:rsidR="00AF7D60" w:rsidRPr="00502C98">
        <w:rPr>
          <w:rFonts w:ascii="Times New Roman" w:hAnsi="Times New Roman" w:cs="Times New Roman"/>
        </w:rPr>
        <w:t xml:space="preserve">), </w:t>
      </w:r>
      <w:r w:rsidR="00062FF4" w:rsidRPr="004D5466">
        <w:rPr>
          <w:rFonts w:ascii="Times New Roman" w:hAnsi="Times New Roman" w:cs="Times New Roman"/>
          <w:i/>
        </w:rPr>
        <w:t>Python</w:t>
      </w:r>
      <w:r w:rsidR="00062FF4" w:rsidRPr="00502C98">
        <w:rPr>
          <w:rFonts w:ascii="Times New Roman" w:hAnsi="Times New Roman" w:cs="Times New Roman"/>
        </w:rPr>
        <w:t xml:space="preserve"> has some native-</w:t>
      </w:r>
      <w:r w:rsidR="00AF7D60" w:rsidRPr="00502C98">
        <w:rPr>
          <w:rFonts w:ascii="Times New Roman" w:hAnsi="Times New Roman" w:cs="Times New Roman"/>
        </w:rPr>
        <w:t>implemented functions that will ease the process of tokenizing</w:t>
      </w:r>
      <w:r w:rsidR="00062FF4" w:rsidRPr="00502C98">
        <w:rPr>
          <w:rFonts w:ascii="Times New Roman" w:hAnsi="Times New Roman" w:cs="Times New Roman"/>
        </w:rPr>
        <w:t xml:space="preserve"> </w:t>
      </w:r>
      <w:proofErr w:type="spellStart"/>
      <w:r w:rsidR="00062FF4" w:rsidRPr="009B2C15">
        <w:rPr>
          <w:rFonts w:ascii="Times New Roman" w:hAnsi="Times New Roman" w:cs="Times New Roman"/>
          <w:i/>
        </w:rPr>
        <w:t>CMat</w:t>
      </w:r>
      <w:r w:rsidR="00062FF4" w:rsidRPr="00502C98">
        <w:rPr>
          <w:rFonts w:ascii="Times New Roman" w:hAnsi="Times New Roman" w:cs="Times New Roman"/>
        </w:rPr>
        <w:t>’s</w:t>
      </w:r>
      <w:proofErr w:type="spellEnd"/>
      <w:r w:rsidR="00062FF4" w:rsidRPr="00502C98">
        <w:rPr>
          <w:rFonts w:ascii="Times New Roman" w:hAnsi="Times New Roman" w:cs="Times New Roman"/>
        </w:rPr>
        <w:t xml:space="preserve"> source code, and last but not least,</w:t>
      </w:r>
      <w:r w:rsidR="00AF7D60" w:rsidRPr="00502C98">
        <w:rPr>
          <w:rFonts w:ascii="Times New Roman" w:hAnsi="Times New Roman" w:cs="Times New Roman"/>
        </w:rPr>
        <w:t xml:space="preserve"> because it’s important that students start getting used to a neat indented and well organized code, as it’s mandatory to be in </w:t>
      </w:r>
      <w:r w:rsidR="00AF7D60" w:rsidRPr="004D5466">
        <w:rPr>
          <w:rFonts w:ascii="Times New Roman" w:hAnsi="Times New Roman" w:cs="Times New Roman"/>
          <w:i/>
        </w:rPr>
        <w:t>Python</w:t>
      </w:r>
      <w:r w:rsidR="00AF7D60" w:rsidRPr="00502C98">
        <w:rPr>
          <w:rFonts w:ascii="Times New Roman" w:hAnsi="Times New Roman" w:cs="Times New Roman"/>
        </w:rPr>
        <w:t>.</w:t>
      </w:r>
    </w:p>
    <w:p w:rsidR="00C22491" w:rsidRPr="00502C98" w:rsidRDefault="00C22491" w:rsidP="00775D01">
      <w:pPr>
        <w:spacing w:after="0" w:line="312" w:lineRule="auto"/>
        <w:jc w:val="both"/>
        <w:rPr>
          <w:rFonts w:ascii="Times New Roman" w:hAnsi="Times New Roman" w:cs="Times New Roman"/>
        </w:rPr>
      </w:pPr>
    </w:p>
    <w:p w:rsidR="00687D4C" w:rsidRPr="00502C98" w:rsidRDefault="0035319C" w:rsidP="00775D01">
      <w:pPr>
        <w:spacing w:after="0" w:line="312" w:lineRule="auto"/>
        <w:jc w:val="both"/>
        <w:rPr>
          <w:rFonts w:ascii="Times New Roman" w:hAnsi="Times New Roman" w:cs="Times New Roman"/>
        </w:rPr>
      </w:pPr>
      <w:r w:rsidRPr="00502C98">
        <w:rPr>
          <w:rFonts w:ascii="Times New Roman" w:hAnsi="Times New Roman" w:cs="Times New Roman"/>
        </w:rPr>
        <w:t>T</w:t>
      </w:r>
      <w:r w:rsidR="00687D4C" w:rsidRPr="00502C98">
        <w:rPr>
          <w:rFonts w:ascii="Times New Roman" w:hAnsi="Times New Roman" w:cs="Times New Roman"/>
        </w:rPr>
        <w:t>he strategy</w:t>
      </w:r>
      <w:r w:rsidR="00F8372B" w:rsidRPr="00502C98">
        <w:rPr>
          <w:rFonts w:ascii="Times New Roman" w:hAnsi="Times New Roman" w:cs="Times New Roman"/>
        </w:rPr>
        <w:t xml:space="preserve"> breakdown</w:t>
      </w:r>
      <w:r w:rsidR="007157F0" w:rsidRPr="00502C98">
        <w:rPr>
          <w:rFonts w:ascii="Times New Roman" w:hAnsi="Times New Roman" w:cs="Times New Roman"/>
        </w:rPr>
        <w:t xml:space="preserve"> for tackling this </w:t>
      </w:r>
      <w:proofErr w:type="spellStart"/>
      <w:r w:rsidR="007157F0" w:rsidRPr="009B2C15">
        <w:rPr>
          <w:rFonts w:ascii="Times New Roman" w:hAnsi="Times New Roman" w:cs="Times New Roman"/>
          <w:i/>
        </w:rPr>
        <w:t>CMat</w:t>
      </w:r>
      <w:proofErr w:type="spellEnd"/>
      <w:r w:rsidR="00687D4C" w:rsidRPr="00502C98">
        <w:rPr>
          <w:rFonts w:ascii="Times New Roman" w:hAnsi="Times New Roman" w:cs="Times New Roman"/>
        </w:rPr>
        <w:t xml:space="preserve"> interpreter</w:t>
      </w:r>
      <w:r w:rsidR="007A4525" w:rsidRPr="00502C98">
        <w:rPr>
          <w:rFonts w:ascii="Times New Roman" w:hAnsi="Times New Roman" w:cs="Times New Roman"/>
        </w:rPr>
        <w:t xml:space="preserve"> in </w:t>
      </w:r>
      <w:r w:rsidR="007A4525" w:rsidRPr="004D5466">
        <w:rPr>
          <w:rFonts w:ascii="Times New Roman" w:hAnsi="Times New Roman" w:cs="Times New Roman"/>
          <w:i/>
        </w:rPr>
        <w:t>Python</w:t>
      </w:r>
      <w:r w:rsidR="00687D4C" w:rsidRPr="00502C98">
        <w:rPr>
          <w:rFonts w:ascii="Times New Roman" w:hAnsi="Times New Roman" w:cs="Times New Roman"/>
        </w:rPr>
        <w:t xml:space="preserve"> is:</w:t>
      </w:r>
    </w:p>
    <w:p w:rsidR="00687D4C" w:rsidRPr="00502C98" w:rsidRDefault="0035319C" w:rsidP="000F7CF2">
      <w:pPr>
        <w:pStyle w:val="ListParagraph"/>
        <w:numPr>
          <w:ilvl w:val="1"/>
          <w:numId w:val="3"/>
        </w:numPr>
        <w:spacing w:after="0" w:line="312" w:lineRule="auto"/>
        <w:jc w:val="both"/>
        <w:rPr>
          <w:rFonts w:ascii="Times New Roman" w:hAnsi="Times New Roman" w:cs="Times New Roman"/>
        </w:rPr>
      </w:pPr>
      <w:r w:rsidRPr="00502C98">
        <w:rPr>
          <w:rFonts w:ascii="Times New Roman" w:hAnsi="Times New Roman" w:cs="Times New Roman"/>
        </w:rPr>
        <w:t xml:space="preserve">Read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source code</w:t>
      </w:r>
      <w:r w:rsidR="007B512F" w:rsidRPr="00502C98">
        <w:rPr>
          <w:rFonts w:ascii="Times New Roman" w:hAnsi="Times New Roman" w:cs="Times New Roman"/>
        </w:rPr>
        <w:t xml:space="preserve"> as a </w:t>
      </w:r>
      <w:r w:rsidR="007A4525" w:rsidRPr="00502C98">
        <w:rPr>
          <w:rFonts w:ascii="Times New Roman" w:hAnsi="Times New Roman" w:cs="Times New Roman"/>
        </w:rPr>
        <w:t>string of characters</w:t>
      </w:r>
    </w:p>
    <w:p w:rsidR="007B512F" w:rsidRPr="00502C98" w:rsidRDefault="007B512F" w:rsidP="000F7CF2">
      <w:pPr>
        <w:pStyle w:val="ListParagraph"/>
        <w:numPr>
          <w:ilvl w:val="1"/>
          <w:numId w:val="3"/>
        </w:numPr>
        <w:spacing w:after="0" w:line="312" w:lineRule="auto"/>
        <w:jc w:val="both"/>
        <w:rPr>
          <w:rFonts w:ascii="Times New Roman" w:hAnsi="Times New Roman" w:cs="Times New Roman"/>
        </w:rPr>
      </w:pPr>
      <w:r w:rsidRPr="00502C98">
        <w:rPr>
          <w:rFonts w:ascii="Times New Roman" w:hAnsi="Times New Roman" w:cs="Times New Roman"/>
        </w:rPr>
        <w:t>Text-match it according to a predefined list of regular expressions</w:t>
      </w:r>
      <w:r w:rsidR="007A4525" w:rsidRPr="00502C98">
        <w:rPr>
          <w:rFonts w:ascii="Times New Roman" w:hAnsi="Times New Roman" w:cs="Times New Roman"/>
        </w:rPr>
        <w:t xml:space="preserve"> in order to get the original code tokenized</w:t>
      </w:r>
    </w:p>
    <w:p w:rsidR="00775D01" w:rsidRPr="00502C98" w:rsidRDefault="007A4525" w:rsidP="00775D01">
      <w:pPr>
        <w:pStyle w:val="ListParagraph"/>
        <w:numPr>
          <w:ilvl w:val="1"/>
          <w:numId w:val="3"/>
        </w:numPr>
        <w:spacing w:after="0" w:line="312" w:lineRule="auto"/>
        <w:jc w:val="both"/>
        <w:rPr>
          <w:rFonts w:ascii="Times New Roman" w:hAnsi="Times New Roman" w:cs="Times New Roman"/>
        </w:rPr>
      </w:pPr>
      <w:r w:rsidRPr="00502C98">
        <w:rPr>
          <w:rFonts w:ascii="Times New Roman" w:hAnsi="Times New Roman" w:cs="Times New Roman"/>
        </w:rPr>
        <w:t>Interpret directly the whole vector of tokens (without an AST)</w:t>
      </w:r>
    </w:p>
    <w:p w:rsidR="00EB554A" w:rsidRPr="00502C98" w:rsidRDefault="00EB554A" w:rsidP="00775D01">
      <w:pPr>
        <w:spacing w:after="0" w:line="312" w:lineRule="auto"/>
        <w:jc w:val="both"/>
        <w:rPr>
          <w:rFonts w:ascii="Times New Roman" w:hAnsi="Times New Roman" w:cs="Times New Roman"/>
        </w:rPr>
      </w:pPr>
    </w:p>
    <w:p w:rsidR="00E812E6" w:rsidRPr="00502C98" w:rsidRDefault="00E812E6" w:rsidP="00E812E6">
      <w:pPr>
        <w:pStyle w:val="ListParagraph"/>
        <w:numPr>
          <w:ilvl w:val="0"/>
          <w:numId w:val="3"/>
        </w:numPr>
        <w:spacing w:after="0" w:line="312" w:lineRule="auto"/>
        <w:jc w:val="both"/>
        <w:rPr>
          <w:rFonts w:ascii="Times New Roman" w:hAnsi="Times New Roman" w:cs="Times New Roman"/>
        </w:rPr>
      </w:pPr>
      <w:r w:rsidRPr="00502C98">
        <w:rPr>
          <w:rFonts w:ascii="Times New Roman" w:hAnsi="Times New Roman" w:cs="Times New Roman"/>
          <w:b/>
          <w:sz w:val="24"/>
        </w:rPr>
        <w:t xml:space="preserve">Description of </w:t>
      </w:r>
      <w:proofErr w:type="spellStart"/>
      <w:r w:rsidRPr="009B2C15">
        <w:rPr>
          <w:rFonts w:ascii="Times New Roman" w:hAnsi="Times New Roman" w:cs="Times New Roman"/>
          <w:b/>
          <w:i/>
          <w:sz w:val="24"/>
        </w:rPr>
        <w:t>CMat</w:t>
      </w:r>
      <w:r w:rsidRPr="00502C98">
        <w:rPr>
          <w:rFonts w:ascii="Times New Roman" w:hAnsi="Times New Roman" w:cs="Times New Roman"/>
          <w:b/>
          <w:sz w:val="24"/>
        </w:rPr>
        <w:t>’s</w:t>
      </w:r>
      <w:proofErr w:type="spellEnd"/>
      <w:r w:rsidRPr="00502C98">
        <w:rPr>
          <w:rFonts w:ascii="Times New Roman" w:hAnsi="Times New Roman" w:cs="Times New Roman"/>
          <w:b/>
          <w:sz w:val="24"/>
        </w:rPr>
        <w:t xml:space="preserve"> interpreter implementation</w:t>
      </w:r>
    </w:p>
    <w:p w:rsidR="007A4525" w:rsidRPr="00502C98" w:rsidRDefault="007A4525" w:rsidP="00775D01">
      <w:pPr>
        <w:spacing w:after="0" w:line="312" w:lineRule="auto"/>
        <w:jc w:val="both"/>
        <w:rPr>
          <w:rFonts w:ascii="Times New Roman" w:hAnsi="Times New Roman" w:cs="Times New Roman"/>
        </w:rPr>
      </w:pPr>
      <w:r w:rsidRPr="00502C98">
        <w:rPr>
          <w:rFonts w:ascii="Times New Roman" w:hAnsi="Times New Roman" w:cs="Times New Roman"/>
        </w:rPr>
        <w:t xml:space="preserve">A more detailed description of the </w:t>
      </w:r>
      <w:r w:rsidR="000F7CF2" w:rsidRPr="00502C98">
        <w:rPr>
          <w:rFonts w:ascii="Times New Roman" w:hAnsi="Times New Roman" w:cs="Times New Roman"/>
        </w:rPr>
        <w:t xml:space="preserve">strategy breakdown </w:t>
      </w:r>
      <w:r w:rsidR="0035319C" w:rsidRPr="00502C98">
        <w:rPr>
          <w:rFonts w:ascii="Times New Roman" w:hAnsi="Times New Roman" w:cs="Times New Roman"/>
        </w:rPr>
        <w:t xml:space="preserve">just </w:t>
      </w:r>
      <w:r w:rsidR="000F7CF2" w:rsidRPr="00502C98">
        <w:rPr>
          <w:rFonts w:ascii="Times New Roman" w:hAnsi="Times New Roman" w:cs="Times New Roman"/>
        </w:rPr>
        <w:t>shown at the end of the previous section is given on the following</w:t>
      </w:r>
      <w:r w:rsidR="00272926" w:rsidRPr="00502C98">
        <w:rPr>
          <w:rFonts w:ascii="Times New Roman" w:hAnsi="Times New Roman" w:cs="Times New Roman"/>
        </w:rPr>
        <w:t xml:space="preserve"> 2</w:t>
      </w:r>
      <w:r w:rsidR="000F7CF2" w:rsidRPr="00502C98">
        <w:rPr>
          <w:rFonts w:ascii="Times New Roman" w:hAnsi="Times New Roman" w:cs="Times New Roman"/>
        </w:rPr>
        <w:t xml:space="preserve"> subsections. </w:t>
      </w:r>
    </w:p>
    <w:p w:rsidR="00FA0C06" w:rsidRPr="00502C98" w:rsidRDefault="00FA0C06" w:rsidP="000F7CF2">
      <w:pPr>
        <w:spacing w:after="0" w:line="312" w:lineRule="auto"/>
        <w:jc w:val="both"/>
        <w:rPr>
          <w:rFonts w:ascii="Times New Roman" w:hAnsi="Times New Roman" w:cs="Times New Roman"/>
        </w:rPr>
      </w:pPr>
    </w:p>
    <w:p w:rsidR="000F7CF2" w:rsidRPr="00502C98" w:rsidRDefault="00817942" w:rsidP="000F7CF2">
      <w:pPr>
        <w:spacing w:after="0" w:line="312" w:lineRule="auto"/>
        <w:jc w:val="both"/>
        <w:rPr>
          <w:rFonts w:ascii="Times New Roman" w:hAnsi="Times New Roman" w:cs="Times New Roman"/>
          <w:u w:val="single"/>
        </w:rPr>
      </w:pPr>
      <w:r w:rsidRPr="00502C98">
        <w:rPr>
          <w:rFonts w:ascii="Times New Roman" w:hAnsi="Times New Roman" w:cs="Times New Roman"/>
          <w:u w:val="single"/>
        </w:rPr>
        <w:t>3</w:t>
      </w:r>
      <w:r w:rsidR="000F7CF2" w:rsidRPr="00502C98">
        <w:rPr>
          <w:rFonts w:ascii="Times New Roman" w:hAnsi="Times New Roman" w:cs="Times New Roman"/>
          <w:u w:val="single"/>
        </w:rPr>
        <w:t xml:space="preserve">.1 Structure of the </w:t>
      </w:r>
      <w:r w:rsidR="000F7CF2" w:rsidRPr="004D5466">
        <w:rPr>
          <w:rFonts w:ascii="Times New Roman" w:hAnsi="Times New Roman" w:cs="Times New Roman"/>
          <w:i/>
          <w:u w:val="single"/>
        </w:rPr>
        <w:t>Python</w:t>
      </w:r>
      <w:r w:rsidR="000F7CF2" w:rsidRPr="00502C98">
        <w:rPr>
          <w:rFonts w:ascii="Times New Roman" w:hAnsi="Times New Roman" w:cs="Times New Roman"/>
          <w:u w:val="single"/>
        </w:rPr>
        <w:t xml:space="preserve"> code and startup of the interpreter</w:t>
      </w:r>
      <w:r w:rsidR="00272926" w:rsidRPr="00502C98">
        <w:rPr>
          <w:rFonts w:ascii="Times New Roman" w:hAnsi="Times New Roman" w:cs="Times New Roman"/>
          <w:u w:val="single"/>
        </w:rPr>
        <w:t xml:space="preserve"> (steps 1 and 2 of the strategy breakdown)</w:t>
      </w:r>
    </w:p>
    <w:p w:rsidR="002B5D3A" w:rsidRPr="00502C98" w:rsidRDefault="000F7CF2" w:rsidP="00B81F14">
      <w:pPr>
        <w:spacing w:after="0" w:line="312" w:lineRule="auto"/>
        <w:jc w:val="both"/>
        <w:rPr>
          <w:rFonts w:ascii="Times New Roman" w:hAnsi="Times New Roman" w:cs="Times New Roman"/>
        </w:rPr>
      </w:pPr>
      <w:r w:rsidRPr="00502C98">
        <w:rPr>
          <w:rFonts w:ascii="Times New Roman" w:hAnsi="Times New Roman" w:cs="Times New Roman"/>
        </w:rPr>
        <w:t xml:space="preserve">All </w:t>
      </w:r>
      <w:r w:rsidRPr="004D5466">
        <w:rPr>
          <w:rFonts w:ascii="Times New Roman" w:hAnsi="Times New Roman" w:cs="Times New Roman"/>
          <w:i/>
        </w:rPr>
        <w:t>Python</w:t>
      </w:r>
      <w:r w:rsidRPr="00502C98">
        <w:rPr>
          <w:rFonts w:ascii="Times New Roman" w:hAnsi="Times New Roman" w:cs="Times New Roman"/>
        </w:rPr>
        <w:t xml:space="preserve"> code is </w:t>
      </w:r>
      <w:r w:rsidR="00B81F14" w:rsidRPr="00502C98">
        <w:rPr>
          <w:rFonts w:ascii="Times New Roman" w:hAnsi="Times New Roman" w:cs="Times New Roman"/>
        </w:rPr>
        <w:t xml:space="preserve">written in a single file, called </w:t>
      </w:r>
      <w:r w:rsidR="00B81F14" w:rsidRPr="00FA0C06">
        <w:rPr>
          <w:rFonts w:ascii="Courier New" w:hAnsi="Courier New" w:cs="Courier New"/>
        </w:rPr>
        <w:t>myinterpreter.py</w:t>
      </w:r>
      <w:r w:rsidR="00B81F14" w:rsidRPr="00502C98">
        <w:rPr>
          <w:rFonts w:ascii="Times New Roman" w:hAnsi="Times New Roman" w:cs="Times New Roman"/>
        </w:rPr>
        <w:t>, and it is divided into 4 main sections:</w:t>
      </w:r>
    </w:p>
    <w:p w:rsidR="002B5D3A" w:rsidRPr="00502C98" w:rsidRDefault="002B5D3A" w:rsidP="00B81F14">
      <w:pPr>
        <w:spacing w:after="0" w:line="312" w:lineRule="auto"/>
        <w:jc w:val="both"/>
        <w:rPr>
          <w:rFonts w:ascii="Times New Roman" w:hAnsi="Times New Roman" w:cs="Times New Roman"/>
        </w:rPr>
      </w:pPr>
    </w:p>
    <w:p w:rsidR="007157F0" w:rsidRPr="00502C98" w:rsidRDefault="002B5D3A" w:rsidP="00B81F14">
      <w:pPr>
        <w:spacing w:after="0" w:line="312" w:lineRule="auto"/>
        <w:jc w:val="both"/>
        <w:rPr>
          <w:rFonts w:ascii="Times New Roman" w:hAnsi="Times New Roman" w:cs="Times New Roman"/>
        </w:rPr>
      </w:pPr>
      <w:r w:rsidRPr="00502C98">
        <w:rPr>
          <w:rFonts w:ascii="Times New Roman" w:hAnsi="Times New Roman" w:cs="Times New Roman"/>
        </w:rPr>
        <w:lastRenderedPageBreak/>
        <w:t>T</w:t>
      </w:r>
      <w:r w:rsidR="00B81F14" w:rsidRPr="00502C98">
        <w:rPr>
          <w:rFonts w:ascii="Times New Roman" w:hAnsi="Times New Roman" w:cs="Times New Roman"/>
        </w:rPr>
        <w:t xml:space="preserve">he first </w:t>
      </w:r>
      <w:r w:rsidR="0035319C" w:rsidRPr="00502C98">
        <w:rPr>
          <w:rFonts w:ascii="Times New Roman" w:hAnsi="Times New Roman" w:cs="Times New Roman"/>
        </w:rPr>
        <w:t xml:space="preserve">section </w:t>
      </w:r>
      <w:r w:rsidR="00B81F14" w:rsidRPr="00502C98">
        <w:rPr>
          <w:rFonts w:ascii="Times New Roman" w:hAnsi="Times New Roman" w:cs="Times New Roman"/>
        </w:rPr>
        <w:t xml:space="preserve">contains </w:t>
      </w:r>
      <w:r w:rsidR="0035319C" w:rsidRPr="00502C98">
        <w:rPr>
          <w:rFonts w:ascii="Times New Roman" w:hAnsi="Times New Roman" w:cs="Times New Roman"/>
        </w:rPr>
        <w:t xml:space="preserve">the import of </w:t>
      </w:r>
      <w:proofErr w:type="spellStart"/>
      <w:r w:rsidR="0035319C" w:rsidRPr="00502C98">
        <w:rPr>
          <w:rFonts w:ascii="Times New Roman" w:hAnsi="Times New Roman" w:cs="Times New Roman"/>
        </w:rPr>
        <w:t>lexer’s</w:t>
      </w:r>
      <w:proofErr w:type="spellEnd"/>
      <w:r w:rsidR="0035319C" w:rsidRPr="00502C98">
        <w:rPr>
          <w:rFonts w:ascii="Times New Roman" w:hAnsi="Times New Roman" w:cs="Times New Roman"/>
        </w:rPr>
        <w:t xml:space="preserve"> needed libraries as well as </w:t>
      </w:r>
      <w:r w:rsidR="00B81F14" w:rsidRPr="00502C98">
        <w:rPr>
          <w:rFonts w:ascii="Times New Roman" w:hAnsi="Times New Roman" w:cs="Times New Roman"/>
        </w:rPr>
        <w:t>some global variables</w:t>
      </w:r>
      <w:r w:rsidR="0035319C" w:rsidRPr="00502C98">
        <w:rPr>
          <w:rFonts w:ascii="Times New Roman" w:hAnsi="Times New Roman" w:cs="Times New Roman"/>
        </w:rPr>
        <w:t>, such as</w:t>
      </w:r>
      <w:r w:rsidR="007157F0" w:rsidRPr="00502C98">
        <w:rPr>
          <w:rFonts w:ascii="Times New Roman" w:hAnsi="Times New Roman" w:cs="Times New Roman"/>
        </w:rPr>
        <w:t>:</w:t>
      </w:r>
    </w:p>
    <w:p w:rsidR="002B5D3A" w:rsidRPr="00502C98" w:rsidRDefault="007157F0" w:rsidP="007157F0">
      <w:pPr>
        <w:pStyle w:val="ListParagraph"/>
        <w:numPr>
          <w:ilvl w:val="0"/>
          <w:numId w:val="8"/>
        </w:numPr>
        <w:spacing w:after="0" w:line="312" w:lineRule="auto"/>
        <w:jc w:val="both"/>
        <w:rPr>
          <w:rFonts w:ascii="Times New Roman" w:hAnsi="Times New Roman" w:cs="Times New Roman"/>
        </w:rPr>
      </w:pPr>
      <w:r w:rsidRPr="00502C98">
        <w:rPr>
          <w:rFonts w:ascii="Times New Roman" w:hAnsi="Times New Roman" w:cs="Times New Roman"/>
        </w:rPr>
        <w:t>T</w:t>
      </w:r>
      <w:r w:rsidR="00B81F14" w:rsidRPr="00502C98">
        <w:rPr>
          <w:rFonts w:ascii="Times New Roman" w:hAnsi="Times New Roman" w:cs="Times New Roman"/>
        </w:rPr>
        <w:t>he constant translations of the token types</w:t>
      </w:r>
      <w:r w:rsidRPr="00502C98">
        <w:rPr>
          <w:rFonts w:ascii="Times New Roman" w:hAnsi="Times New Roman" w:cs="Times New Roman"/>
        </w:rPr>
        <w:t xml:space="preserve"> for easiness of programming</w:t>
      </w:r>
    </w:p>
    <w:p w:rsidR="002B5D3A" w:rsidRPr="00FA0C06" w:rsidRDefault="00B64083" w:rsidP="002B5D3A">
      <w:pPr>
        <w:spacing w:after="0" w:line="312" w:lineRule="auto"/>
        <w:jc w:val="center"/>
        <w:rPr>
          <w:rFonts w:ascii="Courier New" w:hAnsi="Courier New" w:cs="Courier New"/>
        </w:rPr>
      </w:pPr>
      <w:r>
        <w:rPr>
          <w:rFonts w:ascii="Courier New" w:hAnsi="Courier New" w:cs="Courier New"/>
        </w:rPr>
        <w:t>FLOAT=’FLOAT’, WHILE=</w:t>
      </w:r>
      <w:proofErr w:type="gramStart"/>
      <w:r>
        <w:rPr>
          <w:rFonts w:ascii="Courier New" w:hAnsi="Courier New" w:cs="Courier New"/>
        </w:rPr>
        <w:t>’WHILE’,</w:t>
      </w:r>
      <w:r w:rsidR="00B81F14" w:rsidRPr="00FA0C06">
        <w:rPr>
          <w:rFonts w:ascii="Courier New" w:hAnsi="Courier New" w:cs="Courier New"/>
        </w:rPr>
        <w:t>…</w:t>
      </w:r>
      <w:proofErr w:type="gramEnd"/>
    </w:p>
    <w:p w:rsidR="002B5D3A" w:rsidRPr="00502C98" w:rsidRDefault="007157F0" w:rsidP="007157F0">
      <w:pPr>
        <w:pStyle w:val="ListParagraph"/>
        <w:numPr>
          <w:ilvl w:val="0"/>
          <w:numId w:val="8"/>
        </w:numPr>
        <w:spacing w:after="0" w:line="312" w:lineRule="auto"/>
        <w:jc w:val="both"/>
        <w:rPr>
          <w:rFonts w:ascii="Times New Roman" w:hAnsi="Times New Roman" w:cs="Times New Roman"/>
        </w:rPr>
      </w:pPr>
      <w:r w:rsidRPr="00502C98">
        <w:rPr>
          <w:rFonts w:ascii="Times New Roman" w:hAnsi="Times New Roman" w:cs="Times New Roman"/>
        </w:rPr>
        <w:t>T</w:t>
      </w:r>
      <w:r w:rsidR="00B81F14" w:rsidRPr="00502C98">
        <w:rPr>
          <w:rFonts w:ascii="Times New Roman" w:hAnsi="Times New Roman" w:cs="Times New Roman"/>
        </w:rPr>
        <w:t xml:space="preserve">he regular </w:t>
      </w:r>
      <w:r w:rsidR="0035319C" w:rsidRPr="00502C98">
        <w:rPr>
          <w:rFonts w:ascii="Times New Roman" w:hAnsi="Times New Roman" w:cs="Times New Roman"/>
        </w:rPr>
        <w:t>expressions’</w:t>
      </w:r>
      <w:r w:rsidR="00B81F14" w:rsidRPr="00502C98">
        <w:rPr>
          <w:rFonts w:ascii="Times New Roman" w:hAnsi="Times New Roman" w:cs="Times New Roman"/>
        </w:rPr>
        <w:t xml:space="preserve"> definition</w:t>
      </w:r>
      <w:r w:rsidR="002F1C36" w:rsidRPr="00502C98">
        <w:rPr>
          <w:rFonts w:ascii="Times New Roman" w:hAnsi="Times New Roman" w:cs="Times New Roman"/>
        </w:rPr>
        <w:t>s</w:t>
      </w:r>
      <w:r w:rsidR="00B81F14" w:rsidRPr="00502C98">
        <w:rPr>
          <w:rFonts w:ascii="Times New Roman" w:hAnsi="Times New Roman" w:cs="Times New Roman"/>
        </w:rPr>
        <w:t xml:space="preserve"> vector </w:t>
      </w:r>
    </w:p>
    <w:p w:rsidR="002B5D3A" w:rsidRPr="00FA0C06" w:rsidRDefault="00B81F14" w:rsidP="002B5D3A">
      <w:pPr>
        <w:spacing w:after="0" w:line="312" w:lineRule="auto"/>
        <w:jc w:val="center"/>
        <w:rPr>
          <w:rFonts w:ascii="Courier New" w:hAnsi="Courier New" w:cs="Courier New"/>
        </w:rPr>
      </w:pPr>
      <w:proofErr w:type="spellStart"/>
      <w:r w:rsidRPr="00FA0C06">
        <w:rPr>
          <w:rFonts w:ascii="Courier New" w:hAnsi="Courier New" w:cs="Courier New"/>
        </w:rPr>
        <w:t>regular_exprs</w:t>
      </w:r>
      <w:proofErr w:type="spellEnd"/>
      <w:r w:rsidRPr="00FA0C06">
        <w:rPr>
          <w:rFonts w:ascii="Courier New" w:hAnsi="Courier New" w:cs="Courier New"/>
        </w:rPr>
        <w:t xml:space="preserve"> = </w:t>
      </w:r>
      <w:proofErr w:type="gramStart"/>
      <w:r w:rsidRPr="00FA0C06">
        <w:rPr>
          <w:rFonts w:ascii="Courier New" w:hAnsi="Courier New" w:cs="Courier New"/>
        </w:rPr>
        <w:t>[ (</w:t>
      </w:r>
      <w:proofErr w:type="gramEnd"/>
      <w:r w:rsidRPr="00FA0C06">
        <w:rPr>
          <w:rFonts w:ascii="Courier New" w:hAnsi="Courier New" w:cs="Courier New"/>
        </w:rPr>
        <w:t xml:space="preserve">r'\"[^\n]*\"', </w:t>
      </w:r>
      <w:r w:rsidR="002B5D3A" w:rsidRPr="00FA0C06">
        <w:rPr>
          <w:rFonts w:ascii="Courier New" w:hAnsi="Courier New" w:cs="Courier New"/>
        </w:rPr>
        <w:t xml:space="preserve">  </w:t>
      </w:r>
      <w:r w:rsidRPr="00FA0C06">
        <w:rPr>
          <w:rFonts w:ascii="Courier New" w:hAnsi="Courier New" w:cs="Courier New"/>
        </w:rPr>
        <w:t>STRING),</w:t>
      </w:r>
    </w:p>
    <w:p w:rsidR="002B5D3A" w:rsidRPr="00FA0C06" w:rsidRDefault="002B5D3A" w:rsidP="002B5D3A">
      <w:pPr>
        <w:spacing w:after="0" w:line="312" w:lineRule="auto"/>
        <w:ind w:left="2832" w:firstLine="708"/>
        <w:rPr>
          <w:rFonts w:ascii="Courier New" w:hAnsi="Courier New" w:cs="Courier New"/>
        </w:rPr>
      </w:pPr>
      <w:r w:rsidRPr="00FA0C06">
        <w:rPr>
          <w:rFonts w:ascii="Courier New" w:hAnsi="Courier New" w:cs="Courier New"/>
        </w:rPr>
        <w:t xml:space="preserve">   </w:t>
      </w:r>
      <w:r w:rsidR="00B81F14" w:rsidRPr="00FA0C06">
        <w:rPr>
          <w:rFonts w:ascii="Courier New" w:hAnsi="Courier New" w:cs="Courier New"/>
        </w:rPr>
        <w:t xml:space="preserve">(r'\&lt;-', </w:t>
      </w:r>
      <w:r w:rsidRPr="00FA0C06">
        <w:rPr>
          <w:rFonts w:ascii="Courier New" w:hAnsi="Courier New" w:cs="Courier New"/>
        </w:rPr>
        <w:tab/>
      </w:r>
      <w:r w:rsidRPr="00FA0C06">
        <w:rPr>
          <w:rFonts w:ascii="Courier New" w:hAnsi="Courier New" w:cs="Courier New"/>
        </w:rPr>
        <w:tab/>
      </w:r>
      <w:r w:rsidR="00B81F14" w:rsidRPr="00FA0C06">
        <w:rPr>
          <w:rFonts w:ascii="Courier New" w:hAnsi="Courier New" w:cs="Courier New"/>
        </w:rPr>
        <w:t>ASSIGN),</w:t>
      </w:r>
    </w:p>
    <w:p w:rsidR="002B5D3A" w:rsidRPr="00FA0C06" w:rsidRDefault="002B5D3A" w:rsidP="002B5D3A">
      <w:pPr>
        <w:spacing w:after="0" w:line="312" w:lineRule="auto"/>
        <w:ind w:left="2832" w:firstLine="708"/>
        <w:rPr>
          <w:rFonts w:ascii="Courier New" w:hAnsi="Courier New" w:cs="Courier New"/>
        </w:rPr>
      </w:pPr>
      <w:r w:rsidRPr="00FA0C06">
        <w:rPr>
          <w:rFonts w:ascii="Courier New" w:hAnsi="Courier New" w:cs="Courier New"/>
        </w:rPr>
        <w:t xml:space="preserve">    </w:t>
      </w:r>
      <w:r w:rsidR="00B81F14" w:rsidRPr="00FA0C06">
        <w:rPr>
          <w:rFonts w:ascii="Courier New" w:hAnsi="Courier New" w:cs="Courier New"/>
        </w:rPr>
        <w:t>…]</w:t>
      </w:r>
    </w:p>
    <w:p w:rsidR="00693504" w:rsidRPr="00502C98" w:rsidRDefault="007157F0" w:rsidP="007157F0">
      <w:pPr>
        <w:pStyle w:val="ListParagraph"/>
        <w:numPr>
          <w:ilvl w:val="0"/>
          <w:numId w:val="8"/>
        </w:numPr>
        <w:spacing w:after="0" w:line="312" w:lineRule="auto"/>
        <w:jc w:val="both"/>
        <w:rPr>
          <w:rFonts w:ascii="Times New Roman" w:hAnsi="Times New Roman" w:cs="Times New Roman"/>
        </w:rPr>
      </w:pPr>
      <w:r w:rsidRPr="00502C98">
        <w:rPr>
          <w:rFonts w:ascii="Times New Roman" w:hAnsi="Times New Roman" w:cs="Times New Roman"/>
        </w:rPr>
        <w:t>T</w:t>
      </w:r>
      <w:r w:rsidR="002F1C36" w:rsidRPr="00502C98">
        <w:rPr>
          <w:rFonts w:ascii="Times New Roman" w:hAnsi="Times New Roman" w:cs="Times New Roman"/>
        </w:rPr>
        <w:t>he symbo</w:t>
      </w:r>
      <w:r w:rsidR="00B218E5" w:rsidRPr="00502C98">
        <w:rPr>
          <w:rFonts w:ascii="Times New Roman" w:hAnsi="Times New Roman" w:cs="Times New Roman"/>
        </w:rPr>
        <w:t>l table (hash table in which we are</w:t>
      </w:r>
      <w:r w:rsidR="002F1C36" w:rsidRPr="00502C98">
        <w:rPr>
          <w:rFonts w:ascii="Times New Roman" w:hAnsi="Times New Roman" w:cs="Times New Roman"/>
        </w:rPr>
        <w:t xml:space="preserve"> going to store all the identifiers of the program and its values).</w:t>
      </w:r>
    </w:p>
    <w:p w:rsidR="00693504" w:rsidRPr="00502C98" w:rsidRDefault="00693504" w:rsidP="00B81F14">
      <w:pPr>
        <w:spacing w:after="0" w:line="312" w:lineRule="auto"/>
        <w:jc w:val="both"/>
        <w:rPr>
          <w:rFonts w:ascii="Times New Roman" w:hAnsi="Times New Roman" w:cs="Times New Roman"/>
        </w:rPr>
      </w:pPr>
    </w:p>
    <w:p w:rsidR="00693504" w:rsidRPr="00502C98" w:rsidRDefault="002F1C36" w:rsidP="00B81F14">
      <w:pPr>
        <w:spacing w:after="0" w:line="312" w:lineRule="auto"/>
        <w:jc w:val="both"/>
        <w:rPr>
          <w:rFonts w:ascii="Times New Roman" w:hAnsi="Times New Roman" w:cs="Times New Roman"/>
        </w:rPr>
      </w:pPr>
      <w:r w:rsidRPr="00502C98">
        <w:rPr>
          <w:rFonts w:ascii="Times New Roman" w:hAnsi="Times New Roman" w:cs="Times New Roman"/>
        </w:rPr>
        <w:t xml:space="preserve">The second section of the code defines the class </w:t>
      </w:r>
      <w:r w:rsidRPr="00104181">
        <w:rPr>
          <w:rFonts w:ascii="Courier New" w:hAnsi="Courier New" w:cs="Courier New"/>
        </w:rPr>
        <w:t>Token</w:t>
      </w:r>
      <w:r w:rsidRPr="00502C98">
        <w:rPr>
          <w:rFonts w:ascii="Times New Roman" w:hAnsi="Times New Roman" w:cs="Times New Roman"/>
        </w:rPr>
        <w:t xml:space="preserve">, which is going to be instantiated every time a token is found. Every </w:t>
      </w:r>
      <w:r w:rsidRPr="00FA0C06">
        <w:rPr>
          <w:rFonts w:ascii="Courier New" w:hAnsi="Courier New" w:cs="Courier New"/>
        </w:rPr>
        <w:t>Token</w:t>
      </w:r>
      <w:r w:rsidRPr="00502C98">
        <w:rPr>
          <w:rFonts w:ascii="Times New Roman" w:hAnsi="Times New Roman" w:cs="Times New Roman"/>
        </w:rPr>
        <w:t xml:space="preserve"> object will contain the type of the t</w:t>
      </w:r>
      <w:r w:rsidR="0035319C" w:rsidRPr="00502C98">
        <w:rPr>
          <w:rFonts w:ascii="Times New Roman" w:hAnsi="Times New Roman" w:cs="Times New Roman"/>
        </w:rPr>
        <w:t>oken (</w:t>
      </w:r>
      <w:r w:rsidR="00FA0C06">
        <w:rPr>
          <w:rFonts w:ascii="Courier New" w:hAnsi="Courier New" w:cs="Courier New"/>
        </w:rPr>
        <w:t>STRING</w:t>
      </w:r>
      <w:r w:rsidR="00FA0C06" w:rsidRPr="00502C98">
        <w:rPr>
          <w:rFonts w:ascii="Times New Roman" w:hAnsi="Times New Roman" w:cs="Times New Roman"/>
        </w:rPr>
        <w:t>,</w:t>
      </w:r>
      <w:r w:rsidR="00FA0C06">
        <w:rPr>
          <w:rFonts w:ascii="Times New Roman" w:hAnsi="Times New Roman" w:cs="Times New Roman"/>
        </w:rPr>
        <w:t xml:space="preserve"> </w:t>
      </w:r>
      <w:r w:rsidR="00FA0C06">
        <w:rPr>
          <w:rFonts w:ascii="Courier New" w:hAnsi="Courier New" w:cs="Courier New"/>
        </w:rPr>
        <w:t>IF</w:t>
      </w:r>
      <w:r w:rsidR="00FA0C06" w:rsidRPr="00502C98">
        <w:rPr>
          <w:rFonts w:ascii="Times New Roman" w:hAnsi="Times New Roman" w:cs="Times New Roman"/>
        </w:rPr>
        <w:t>,</w:t>
      </w:r>
      <w:r w:rsidR="00FA0C06">
        <w:rPr>
          <w:rFonts w:ascii="Times New Roman" w:hAnsi="Times New Roman" w:cs="Times New Roman"/>
        </w:rPr>
        <w:t xml:space="preserve"> </w:t>
      </w:r>
      <w:r w:rsidR="00FA0C06">
        <w:rPr>
          <w:rFonts w:ascii="Courier New" w:hAnsi="Courier New" w:cs="Courier New"/>
        </w:rPr>
        <w:t>FLOAT</w:t>
      </w:r>
      <w:r w:rsidR="00FA0C06" w:rsidRPr="00502C98">
        <w:rPr>
          <w:rFonts w:ascii="Times New Roman" w:hAnsi="Times New Roman" w:cs="Times New Roman"/>
        </w:rPr>
        <w:t>,</w:t>
      </w:r>
      <w:r w:rsidR="00FA0C06">
        <w:rPr>
          <w:rFonts w:ascii="Times New Roman" w:hAnsi="Times New Roman" w:cs="Times New Roman"/>
        </w:rPr>
        <w:t xml:space="preserve"> </w:t>
      </w:r>
      <w:r w:rsidR="0035319C" w:rsidRPr="00FA0C06">
        <w:rPr>
          <w:rFonts w:ascii="Courier New" w:hAnsi="Courier New" w:cs="Courier New"/>
        </w:rPr>
        <w:t>LPAREN</w:t>
      </w:r>
      <w:r w:rsidRPr="00502C98">
        <w:rPr>
          <w:rFonts w:ascii="Times New Roman" w:hAnsi="Times New Roman" w:cs="Times New Roman"/>
        </w:rPr>
        <w:t>…) and its value (</w:t>
      </w:r>
      <w:r w:rsidR="00C90A1E" w:rsidRPr="00FA0C06">
        <w:rPr>
          <w:rFonts w:ascii="Courier New" w:hAnsi="Courier New" w:cs="Courier New"/>
        </w:rPr>
        <w:t>“</w:t>
      </w:r>
      <w:proofErr w:type="spellStart"/>
      <w:r w:rsidR="00FA0C06">
        <w:rPr>
          <w:rFonts w:ascii="Courier New" w:hAnsi="Courier New" w:cs="Courier New"/>
        </w:rPr>
        <w:t>mystring</w:t>
      </w:r>
      <w:proofErr w:type="spellEnd"/>
      <w:proofErr w:type="gramStart"/>
      <w:r w:rsidR="00FA0C06">
        <w:rPr>
          <w:rFonts w:ascii="Courier New" w:hAnsi="Courier New" w:cs="Courier New"/>
        </w:rPr>
        <w:t>”</w:t>
      </w:r>
      <w:r w:rsidR="00FA0C06" w:rsidRPr="00FA0C06">
        <w:rPr>
          <w:rFonts w:ascii="Times New Roman" w:hAnsi="Times New Roman" w:cs="Times New Roman"/>
        </w:rPr>
        <w:t xml:space="preserve"> </w:t>
      </w:r>
      <w:r w:rsidR="00FA0C06" w:rsidRPr="00502C98">
        <w:rPr>
          <w:rFonts w:ascii="Times New Roman" w:hAnsi="Times New Roman" w:cs="Times New Roman"/>
        </w:rPr>
        <w:t>,</w:t>
      </w:r>
      <w:proofErr w:type="gramEnd"/>
      <w:r w:rsidR="00FA0C06">
        <w:rPr>
          <w:rFonts w:ascii="Times New Roman" w:hAnsi="Times New Roman" w:cs="Times New Roman"/>
        </w:rPr>
        <w:t xml:space="preserve"> </w:t>
      </w:r>
      <w:r w:rsidR="00FA0C06">
        <w:rPr>
          <w:rFonts w:ascii="Courier New" w:hAnsi="Courier New" w:cs="Courier New"/>
        </w:rPr>
        <w:t>“IF”</w:t>
      </w:r>
      <w:r w:rsidR="00FA0C06" w:rsidRPr="00FA0C06">
        <w:rPr>
          <w:rFonts w:ascii="Times New Roman" w:hAnsi="Times New Roman" w:cs="Times New Roman"/>
        </w:rPr>
        <w:t xml:space="preserve"> </w:t>
      </w:r>
      <w:r w:rsidR="00FA0C06" w:rsidRPr="00502C98">
        <w:rPr>
          <w:rFonts w:ascii="Times New Roman" w:hAnsi="Times New Roman" w:cs="Times New Roman"/>
        </w:rPr>
        <w:t>,</w:t>
      </w:r>
      <w:r w:rsidR="00FA0C06">
        <w:rPr>
          <w:rFonts w:ascii="Times New Roman" w:hAnsi="Times New Roman" w:cs="Times New Roman"/>
        </w:rPr>
        <w:t xml:space="preserve"> </w:t>
      </w:r>
      <w:r w:rsidR="00FA0C06">
        <w:rPr>
          <w:rFonts w:ascii="Courier New" w:hAnsi="Courier New" w:cs="Courier New"/>
        </w:rPr>
        <w:t>“3.1415”</w:t>
      </w:r>
      <w:r w:rsidR="00FA0C06" w:rsidRPr="00FA0C06">
        <w:rPr>
          <w:rFonts w:ascii="Times New Roman" w:hAnsi="Times New Roman" w:cs="Times New Roman"/>
        </w:rPr>
        <w:t xml:space="preserve"> </w:t>
      </w:r>
      <w:r w:rsidR="00FA0C06" w:rsidRPr="00502C98">
        <w:rPr>
          <w:rFonts w:ascii="Times New Roman" w:hAnsi="Times New Roman" w:cs="Times New Roman"/>
        </w:rPr>
        <w:t>,</w:t>
      </w:r>
      <w:r w:rsidR="00FA0C06">
        <w:rPr>
          <w:rFonts w:ascii="Times New Roman" w:hAnsi="Times New Roman" w:cs="Times New Roman"/>
        </w:rPr>
        <w:t xml:space="preserve"> </w:t>
      </w:r>
      <w:r w:rsidR="00C90A1E" w:rsidRPr="00FA0C06">
        <w:rPr>
          <w:rFonts w:ascii="Courier New" w:hAnsi="Courier New" w:cs="Courier New"/>
        </w:rPr>
        <w:t>“(</w:t>
      </w:r>
      <w:r w:rsidR="00FA0C06">
        <w:rPr>
          <w:rFonts w:ascii="Courier New" w:hAnsi="Courier New" w:cs="Courier New"/>
        </w:rPr>
        <w:t>”</w:t>
      </w:r>
      <w:r w:rsidRPr="00502C98">
        <w:rPr>
          <w:rFonts w:ascii="Times New Roman" w:hAnsi="Times New Roman" w:cs="Times New Roman"/>
        </w:rPr>
        <w:t xml:space="preserve">…). The second section also contains the definition of the </w:t>
      </w:r>
      <w:proofErr w:type="spellStart"/>
      <w:r w:rsidRPr="00502C98">
        <w:rPr>
          <w:rFonts w:ascii="Times New Roman" w:hAnsi="Times New Roman" w:cs="Times New Roman"/>
        </w:rPr>
        <w:t>lexer</w:t>
      </w:r>
      <w:proofErr w:type="spellEnd"/>
      <w:r w:rsidRPr="00502C98">
        <w:rPr>
          <w:rFonts w:ascii="Times New Roman" w:hAnsi="Times New Roman" w:cs="Times New Roman"/>
        </w:rPr>
        <w:t xml:space="preserve"> function, which receives as an argument the string of characters representing the whole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code and the vector of regular expressions</w:t>
      </w:r>
      <w:r w:rsidR="00C90A1E" w:rsidRPr="00502C98">
        <w:rPr>
          <w:rFonts w:ascii="Times New Roman" w:hAnsi="Times New Roman" w:cs="Times New Roman"/>
        </w:rPr>
        <w:t>’</w:t>
      </w:r>
      <w:r w:rsidRPr="00502C98">
        <w:rPr>
          <w:rFonts w:ascii="Times New Roman" w:hAnsi="Times New Roman" w:cs="Times New Roman"/>
        </w:rPr>
        <w:t xml:space="preserve"> definitions (</w:t>
      </w:r>
      <w:proofErr w:type="spellStart"/>
      <w:r w:rsidRPr="00FA0C06">
        <w:rPr>
          <w:rFonts w:ascii="Courier New" w:hAnsi="Courier New" w:cs="Courier New"/>
        </w:rPr>
        <w:t>regular_exprs</w:t>
      </w:r>
      <w:proofErr w:type="spellEnd"/>
      <w:r w:rsidRPr="00502C98">
        <w:rPr>
          <w:rFonts w:ascii="Times New Roman" w:hAnsi="Times New Roman" w:cs="Times New Roman"/>
        </w:rPr>
        <w:t>)</w:t>
      </w:r>
      <w:r w:rsidR="00693504" w:rsidRPr="00502C98">
        <w:rPr>
          <w:rFonts w:ascii="Times New Roman" w:hAnsi="Times New Roman" w:cs="Times New Roman"/>
        </w:rPr>
        <w:t>. This function</w:t>
      </w:r>
      <w:r w:rsidRPr="00502C98">
        <w:rPr>
          <w:rFonts w:ascii="Times New Roman" w:hAnsi="Times New Roman" w:cs="Times New Roman"/>
        </w:rPr>
        <w:t xml:space="preserve"> </w:t>
      </w:r>
      <w:r w:rsidR="00693504" w:rsidRPr="00502C98">
        <w:rPr>
          <w:rFonts w:ascii="Times New Roman" w:hAnsi="Times New Roman" w:cs="Times New Roman"/>
        </w:rPr>
        <w:t>(</w:t>
      </w:r>
      <w:proofErr w:type="spellStart"/>
      <w:r w:rsidR="00693504" w:rsidRPr="00FA0C06">
        <w:rPr>
          <w:rFonts w:ascii="Courier New" w:hAnsi="Courier New" w:cs="Courier New"/>
        </w:rPr>
        <w:t>lex</w:t>
      </w:r>
      <w:proofErr w:type="spellEnd"/>
      <w:r w:rsidR="00C90A1E" w:rsidRPr="00502C98">
        <w:rPr>
          <w:rFonts w:ascii="Times New Roman" w:hAnsi="Times New Roman" w:cs="Times New Roman"/>
        </w:rPr>
        <w:t>) makes use of some</w:t>
      </w:r>
      <w:r w:rsidR="00693504" w:rsidRPr="00502C98">
        <w:rPr>
          <w:rFonts w:ascii="Times New Roman" w:hAnsi="Times New Roman" w:cs="Times New Roman"/>
        </w:rPr>
        <w:t xml:space="preserve"> native </w:t>
      </w:r>
      <w:r w:rsidR="00693504" w:rsidRPr="004D5466">
        <w:rPr>
          <w:rFonts w:ascii="Times New Roman" w:hAnsi="Times New Roman" w:cs="Times New Roman"/>
          <w:i/>
        </w:rPr>
        <w:t>Python</w:t>
      </w:r>
      <w:r w:rsidR="00693504" w:rsidRPr="00502C98">
        <w:rPr>
          <w:rFonts w:ascii="Times New Roman" w:hAnsi="Times New Roman" w:cs="Times New Roman"/>
        </w:rPr>
        <w:t xml:space="preserve"> libraries for text-matching the </w:t>
      </w:r>
      <w:proofErr w:type="spellStart"/>
      <w:r w:rsidR="00693504" w:rsidRPr="009B2C15">
        <w:rPr>
          <w:rFonts w:ascii="Times New Roman" w:hAnsi="Times New Roman" w:cs="Times New Roman"/>
          <w:i/>
        </w:rPr>
        <w:t>CMat</w:t>
      </w:r>
      <w:r w:rsidR="00C90A1E" w:rsidRPr="00502C98">
        <w:rPr>
          <w:rFonts w:ascii="Times New Roman" w:hAnsi="Times New Roman" w:cs="Times New Roman"/>
        </w:rPr>
        <w:t>’s</w:t>
      </w:r>
      <w:proofErr w:type="spellEnd"/>
      <w:r w:rsidR="00693504" w:rsidRPr="00502C98">
        <w:rPr>
          <w:rFonts w:ascii="Times New Roman" w:hAnsi="Times New Roman" w:cs="Times New Roman"/>
        </w:rPr>
        <w:t xml:space="preserve"> source code string of characters according to the mentioned list of regular expressions. As a result, a </w:t>
      </w:r>
      <w:r w:rsidR="00693504" w:rsidRPr="00FA0C06">
        <w:rPr>
          <w:rFonts w:ascii="Courier New" w:hAnsi="Courier New" w:cs="Courier New"/>
        </w:rPr>
        <w:t>Token</w:t>
      </w:r>
      <w:r w:rsidR="00693504" w:rsidRPr="00502C98">
        <w:rPr>
          <w:rFonts w:ascii="Times New Roman" w:hAnsi="Times New Roman" w:cs="Times New Roman"/>
        </w:rPr>
        <w:t xml:space="preserve"> object is created for every match, and </w:t>
      </w:r>
      <w:r w:rsidR="00FA0C06">
        <w:rPr>
          <w:rFonts w:ascii="Times New Roman" w:hAnsi="Times New Roman" w:cs="Times New Roman"/>
        </w:rPr>
        <w:t>appended to the t</w:t>
      </w:r>
      <w:r w:rsidR="00693504" w:rsidRPr="00502C98">
        <w:rPr>
          <w:rFonts w:ascii="Times New Roman" w:hAnsi="Times New Roman" w:cs="Times New Roman"/>
        </w:rPr>
        <w:t xml:space="preserve">okens vector that will be returned as a final result of the </w:t>
      </w:r>
      <w:proofErr w:type="spellStart"/>
      <w:r w:rsidR="00693504" w:rsidRPr="00FA0C06">
        <w:rPr>
          <w:rFonts w:ascii="Courier New" w:hAnsi="Courier New" w:cs="Courier New"/>
        </w:rPr>
        <w:t>lex</w:t>
      </w:r>
      <w:proofErr w:type="spellEnd"/>
      <w:r w:rsidR="00693504" w:rsidRPr="00502C98">
        <w:rPr>
          <w:rFonts w:ascii="Times New Roman" w:hAnsi="Times New Roman" w:cs="Times New Roman"/>
        </w:rPr>
        <w:t xml:space="preserve"> function.</w:t>
      </w:r>
      <w:r w:rsidR="004647BE" w:rsidRPr="00502C98">
        <w:rPr>
          <w:rFonts w:ascii="Times New Roman" w:hAnsi="Times New Roman" w:cs="Times New Roman"/>
        </w:rPr>
        <w:t xml:space="preserve"> It’s wor</w:t>
      </w:r>
      <w:r w:rsidR="00FA0C06">
        <w:rPr>
          <w:rFonts w:ascii="Times New Roman" w:hAnsi="Times New Roman" w:cs="Times New Roman"/>
        </w:rPr>
        <w:t>th mentioning here that such a t</w:t>
      </w:r>
      <w:r w:rsidR="004647BE" w:rsidRPr="00502C98">
        <w:rPr>
          <w:rFonts w:ascii="Times New Roman" w:hAnsi="Times New Roman" w:cs="Times New Roman"/>
        </w:rPr>
        <w:t xml:space="preserve">okens vector is actually subdivided into smaller </w:t>
      </w:r>
      <w:proofErr w:type="spellStart"/>
      <w:r w:rsidR="004647BE" w:rsidRPr="00502C98">
        <w:rPr>
          <w:rFonts w:ascii="Times New Roman" w:hAnsi="Times New Roman" w:cs="Times New Roman"/>
        </w:rPr>
        <w:t>subvectors</w:t>
      </w:r>
      <w:proofErr w:type="spellEnd"/>
      <w:r w:rsidR="004647BE" w:rsidRPr="00502C98">
        <w:rPr>
          <w:rFonts w:ascii="Times New Roman" w:hAnsi="Times New Roman" w:cs="Times New Roman"/>
        </w:rPr>
        <w:t>, each one delimited to the next for every time that a semicolon is found. Such a division will ease the startup code defined in</w:t>
      </w:r>
      <w:r w:rsidR="00C90A1E" w:rsidRPr="00502C98">
        <w:rPr>
          <w:rFonts w:ascii="Times New Roman" w:hAnsi="Times New Roman" w:cs="Times New Roman"/>
        </w:rPr>
        <w:t xml:space="preserve"> the</w:t>
      </w:r>
      <w:r w:rsidR="004647BE" w:rsidRPr="00502C98">
        <w:rPr>
          <w:rFonts w:ascii="Times New Roman" w:hAnsi="Times New Roman" w:cs="Times New Roman"/>
        </w:rPr>
        <w:t xml:space="preserve"> </w:t>
      </w:r>
      <w:r w:rsidR="004647BE" w:rsidRPr="00FA0C06">
        <w:rPr>
          <w:rFonts w:ascii="Courier New" w:hAnsi="Courier New" w:cs="Courier New"/>
        </w:rPr>
        <w:t>main</w:t>
      </w:r>
      <w:r w:rsidR="004647BE" w:rsidRPr="00502C98">
        <w:rPr>
          <w:rFonts w:ascii="Times New Roman" w:hAnsi="Times New Roman" w:cs="Times New Roman"/>
          <w:i/>
        </w:rPr>
        <w:t xml:space="preserve"> </w:t>
      </w:r>
      <w:r w:rsidR="00C90A1E" w:rsidRPr="00502C98">
        <w:rPr>
          <w:rFonts w:ascii="Times New Roman" w:hAnsi="Times New Roman" w:cs="Times New Roman"/>
        </w:rPr>
        <w:t xml:space="preserve">method </w:t>
      </w:r>
      <w:r w:rsidR="004647BE" w:rsidRPr="00502C98">
        <w:rPr>
          <w:rFonts w:ascii="Times New Roman" w:hAnsi="Times New Roman" w:cs="Times New Roman"/>
        </w:rPr>
        <w:t>(section 4 of the code).</w:t>
      </w:r>
    </w:p>
    <w:p w:rsidR="00693504" w:rsidRPr="00502C98" w:rsidRDefault="00693504" w:rsidP="00B81F14">
      <w:pPr>
        <w:spacing w:after="0" w:line="312" w:lineRule="auto"/>
        <w:jc w:val="both"/>
        <w:rPr>
          <w:rFonts w:ascii="Times New Roman" w:hAnsi="Times New Roman" w:cs="Times New Roman"/>
        </w:rPr>
      </w:pPr>
    </w:p>
    <w:p w:rsidR="000F7CF2" w:rsidRPr="00502C98" w:rsidRDefault="00693504" w:rsidP="000F7CF2">
      <w:pPr>
        <w:spacing w:after="0" w:line="312" w:lineRule="auto"/>
        <w:jc w:val="both"/>
        <w:rPr>
          <w:rFonts w:ascii="Times New Roman" w:hAnsi="Times New Roman" w:cs="Times New Roman"/>
        </w:rPr>
      </w:pPr>
      <w:r w:rsidRPr="00502C98">
        <w:rPr>
          <w:rFonts w:ascii="Times New Roman" w:hAnsi="Times New Roman" w:cs="Times New Roman"/>
        </w:rPr>
        <w:t xml:space="preserve">Section 3 of the code contains the </w:t>
      </w:r>
      <w:r w:rsidR="00CE330D" w:rsidRPr="00502C98">
        <w:rPr>
          <w:rFonts w:ascii="Times New Roman" w:hAnsi="Times New Roman" w:cs="Times New Roman"/>
        </w:rPr>
        <w:t>definition of the</w:t>
      </w:r>
      <w:r w:rsidR="00CE330D" w:rsidRPr="00502C98">
        <w:rPr>
          <w:rFonts w:ascii="Times New Roman" w:hAnsi="Times New Roman" w:cs="Times New Roman"/>
          <w:i/>
        </w:rPr>
        <w:t xml:space="preserve"> </w:t>
      </w:r>
      <w:r w:rsidR="00CE330D" w:rsidRPr="00FA0C06">
        <w:rPr>
          <w:rFonts w:ascii="Courier New" w:hAnsi="Courier New" w:cs="Courier New"/>
        </w:rPr>
        <w:t>Interpreter</w:t>
      </w:r>
      <w:r w:rsidR="00CE330D" w:rsidRPr="00502C98">
        <w:rPr>
          <w:rFonts w:ascii="Times New Roman" w:hAnsi="Times New Roman" w:cs="Times New Roman"/>
          <w:i/>
        </w:rPr>
        <w:t xml:space="preserve"> </w:t>
      </w:r>
      <w:r w:rsidR="00CE330D" w:rsidRPr="00502C98">
        <w:rPr>
          <w:rFonts w:ascii="Times New Roman" w:hAnsi="Times New Roman" w:cs="Times New Roman"/>
        </w:rPr>
        <w:t>class. An instance of this class will be generated every time an expression has to be interpreted</w:t>
      </w:r>
      <w:r w:rsidR="00E9237D" w:rsidRPr="00502C98">
        <w:rPr>
          <w:rFonts w:ascii="Times New Roman" w:hAnsi="Times New Roman" w:cs="Times New Roman"/>
        </w:rPr>
        <w:t xml:space="preserve"> as a whole</w:t>
      </w:r>
      <w:r w:rsidR="00CE330D" w:rsidRPr="00502C98">
        <w:rPr>
          <w:rFonts w:ascii="Times New Roman" w:hAnsi="Times New Roman" w:cs="Times New Roman"/>
        </w:rPr>
        <w:t>, regardless of how small</w:t>
      </w:r>
      <w:r w:rsidR="00E9237D" w:rsidRPr="00502C98">
        <w:rPr>
          <w:rFonts w:ascii="Times New Roman" w:hAnsi="Times New Roman" w:cs="Times New Roman"/>
        </w:rPr>
        <w:t xml:space="preserve"> (e.g. a simple primitive) or big (e.g. </w:t>
      </w:r>
      <w:r w:rsidR="00C90A1E" w:rsidRPr="00502C98">
        <w:rPr>
          <w:rFonts w:ascii="Times New Roman" w:hAnsi="Times New Roman" w:cs="Times New Roman"/>
        </w:rPr>
        <w:t>“</w:t>
      </w:r>
      <w:r w:rsidR="00E9237D" w:rsidRPr="00FA0C06">
        <w:rPr>
          <w:rFonts w:ascii="Courier New" w:hAnsi="Courier New" w:cs="Courier New"/>
        </w:rPr>
        <w:t>if-else</w:t>
      </w:r>
      <w:r w:rsidR="00C90A1E" w:rsidRPr="00502C98">
        <w:rPr>
          <w:rFonts w:ascii="Times New Roman" w:hAnsi="Times New Roman" w:cs="Times New Roman"/>
        </w:rPr>
        <w:t>”</w:t>
      </w:r>
      <w:r w:rsidR="00E9237D" w:rsidRPr="00502C98">
        <w:rPr>
          <w:rFonts w:ascii="Times New Roman" w:hAnsi="Times New Roman" w:cs="Times New Roman"/>
        </w:rPr>
        <w:t xml:space="preserve"> structure)</w:t>
      </w:r>
      <w:r w:rsidR="00CE330D" w:rsidRPr="00502C98">
        <w:rPr>
          <w:rFonts w:ascii="Times New Roman" w:hAnsi="Times New Roman" w:cs="Times New Roman"/>
        </w:rPr>
        <w:t xml:space="preserve"> it is. The initialization of </w:t>
      </w:r>
      <w:r w:rsidR="00CE330D" w:rsidRPr="00104181">
        <w:rPr>
          <w:rFonts w:ascii="Courier New" w:hAnsi="Courier New" w:cs="Courier New"/>
        </w:rPr>
        <w:t>Interpreter</w:t>
      </w:r>
      <w:r w:rsidR="00CE330D" w:rsidRPr="00502C98">
        <w:rPr>
          <w:rFonts w:ascii="Times New Roman" w:hAnsi="Times New Roman" w:cs="Times New Roman"/>
        </w:rPr>
        <w:t xml:space="preserve"> objects will be give</w:t>
      </w:r>
      <w:r w:rsidR="00CA1C6B" w:rsidRPr="00502C98">
        <w:rPr>
          <w:rFonts w:ascii="Times New Roman" w:hAnsi="Times New Roman" w:cs="Times New Roman"/>
        </w:rPr>
        <w:t>n by the input argument: a</w:t>
      </w:r>
      <w:r w:rsidR="00CE330D" w:rsidRPr="00502C98">
        <w:rPr>
          <w:rFonts w:ascii="Times New Roman" w:hAnsi="Times New Roman" w:cs="Times New Roman"/>
        </w:rPr>
        <w:t xml:space="preserve"> vector of tokens to be interpreted as a whole. </w:t>
      </w:r>
      <w:r w:rsidR="00E9237D" w:rsidRPr="00502C98">
        <w:rPr>
          <w:rFonts w:ascii="Times New Roman" w:hAnsi="Times New Roman" w:cs="Times New Roman"/>
        </w:rPr>
        <w:t xml:space="preserve">The purpose of this class is to provide independence and recursion amongst the interpretation of different expressions. This way, an </w:t>
      </w:r>
      <w:r w:rsidR="00E9237D" w:rsidRPr="00104181">
        <w:rPr>
          <w:rFonts w:ascii="Courier New" w:hAnsi="Courier New" w:cs="Courier New"/>
        </w:rPr>
        <w:t>object1</w:t>
      </w:r>
      <w:r w:rsidR="00CA1C6B" w:rsidRPr="00502C98">
        <w:rPr>
          <w:rFonts w:ascii="Times New Roman" w:hAnsi="Times New Roman" w:cs="Times New Roman"/>
        </w:rPr>
        <w:t xml:space="preserve"> of the class </w:t>
      </w:r>
      <w:r w:rsidR="00CA1C6B" w:rsidRPr="00104181">
        <w:rPr>
          <w:rFonts w:ascii="Courier New" w:hAnsi="Courier New" w:cs="Courier New"/>
        </w:rPr>
        <w:t>I</w:t>
      </w:r>
      <w:r w:rsidR="00E9237D" w:rsidRPr="00104181">
        <w:rPr>
          <w:rFonts w:ascii="Courier New" w:hAnsi="Courier New" w:cs="Courier New"/>
        </w:rPr>
        <w:t>nterpreter</w:t>
      </w:r>
      <w:r w:rsidR="00E9237D" w:rsidRPr="00502C98">
        <w:rPr>
          <w:rFonts w:ascii="Times New Roman" w:hAnsi="Times New Roman" w:cs="Times New Roman"/>
        </w:rPr>
        <w:t xml:space="preserve"> that is interpreting a certain </w:t>
      </w:r>
      <w:r w:rsidR="00E9237D" w:rsidRPr="00104181">
        <w:rPr>
          <w:rFonts w:ascii="Courier New" w:hAnsi="Courier New" w:cs="Courier New"/>
        </w:rPr>
        <w:t>vector1</w:t>
      </w:r>
      <w:r w:rsidR="00E9237D" w:rsidRPr="00502C98">
        <w:rPr>
          <w:rFonts w:ascii="Times New Roman" w:hAnsi="Times New Roman" w:cs="Times New Roman"/>
        </w:rPr>
        <w:t xml:space="preserve"> of tokens and at some point needs to independently interpret a </w:t>
      </w:r>
      <w:proofErr w:type="spellStart"/>
      <w:r w:rsidR="00E9237D" w:rsidRPr="00502C98">
        <w:rPr>
          <w:rFonts w:ascii="Times New Roman" w:hAnsi="Times New Roman" w:cs="Times New Roman"/>
        </w:rPr>
        <w:t>subvector</w:t>
      </w:r>
      <w:proofErr w:type="spellEnd"/>
      <w:r w:rsidR="00E9237D" w:rsidRPr="00502C98">
        <w:rPr>
          <w:rFonts w:ascii="Times New Roman" w:hAnsi="Times New Roman" w:cs="Times New Roman"/>
        </w:rPr>
        <w:t xml:space="preserve"> (</w:t>
      </w:r>
      <w:r w:rsidR="00E9237D" w:rsidRPr="00104181">
        <w:rPr>
          <w:rFonts w:ascii="Courier New" w:hAnsi="Courier New" w:cs="Courier New"/>
        </w:rPr>
        <w:t>vector2</w:t>
      </w:r>
      <w:r w:rsidR="00E9237D" w:rsidRPr="00502C98">
        <w:rPr>
          <w:rFonts w:ascii="Times New Roman" w:hAnsi="Times New Roman" w:cs="Times New Roman"/>
        </w:rPr>
        <w:t xml:space="preserve">) of </w:t>
      </w:r>
      <w:r w:rsidR="00E9237D" w:rsidRPr="00104181">
        <w:rPr>
          <w:rFonts w:ascii="Courier New" w:hAnsi="Courier New" w:cs="Courier New"/>
        </w:rPr>
        <w:t>vector1</w:t>
      </w:r>
      <w:r w:rsidR="00E9237D" w:rsidRPr="00502C98">
        <w:rPr>
          <w:rFonts w:ascii="Times New Roman" w:hAnsi="Times New Roman" w:cs="Times New Roman"/>
        </w:rPr>
        <w:t>, will recursively create another object (</w:t>
      </w:r>
      <w:r w:rsidR="00E9237D" w:rsidRPr="00104181">
        <w:rPr>
          <w:rFonts w:ascii="Courier New" w:hAnsi="Courier New" w:cs="Courier New"/>
        </w:rPr>
        <w:t>object2</w:t>
      </w:r>
      <w:r w:rsidR="00E9237D" w:rsidRPr="00502C98">
        <w:rPr>
          <w:rFonts w:ascii="Times New Roman" w:hAnsi="Times New Roman" w:cs="Times New Roman"/>
        </w:rPr>
        <w:t xml:space="preserve">) of the same class </w:t>
      </w:r>
      <w:r w:rsidR="00E9237D" w:rsidRPr="00104181">
        <w:rPr>
          <w:rFonts w:ascii="Courier New" w:hAnsi="Courier New" w:cs="Courier New"/>
        </w:rPr>
        <w:t>Interpreter</w:t>
      </w:r>
      <w:r w:rsidR="00E9237D" w:rsidRPr="00502C98">
        <w:rPr>
          <w:rFonts w:ascii="Times New Roman" w:hAnsi="Times New Roman" w:cs="Times New Roman"/>
        </w:rPr>
        <w:t>, interpret it wi</w:t>
      </w:r>
      <w:r w:rsidR="00C90A1E" w:rsidRPr="00502C98">
        <w:rPr>
          <w:rFonts w:ascii="Times New Roman" w:hAnsi="Times New Roman" w:cs="Times New Roman"/>
        </w:rPr>
        <w:t>thout affecting the state of the</w:t>
      </w:r>
      <w:r w:rsidR="00CF6A6A" w:rsidRPr="00502C98">
        <w:rPr>
          <w:rFonts w:ascii="Times New Roman" w:hAnsi="Times New Roman" w:cs="Times New Roman"/>
        </w:rPr>
        <w:t xml:space="preserve"> </w:t>
      </w:r>
      <w:r w:rsidR="00CF6A6A" w:rsidRPr="00104181">
        <w:rPr>
          <w:rFonts w:ascii="Courier New" w:hAnsi="Courier New" w:cs="Courier New"/>
        </w:rPr>
        <w:t>object1</w:t>
      </w:r>
      <w:r w:rsidR="00E9237D" w:rsidRPr="00502C98">
        <w:rPr>
          <w:rFonts w:ascii="Times New Roman" w:hAnsi="Times New Roman" w:cs="Times New Roman"/>
        </w:rPr>
        <w:t xml:space="preserve"> </w:t>
      </w:r>
      <w:r w:rsidR="00CF6A6A" w:rsidRPr="00502C98">
        <w:rPr>
          <w:rFonts w:ascii="Times New Roman" w:hAnsi="Times New Roman" w:cs="Times New Roman"/>
        </w:rPr>
        <w:t xml:space="preserve">interpretation, provide its result back to </w:t>
      </w:r>
      <w:r w:rsidR="00CF6A6A" w:rsidRPr="00104181">
        <w:rPr>
          <w:rFonts w:ascii="Courier New" w:hAnsi="Courier New" w:cs="Courier New"/>
        </w:rPr>
        <w:t>object1</w:t>
      </w:r>
      <w:r w:rsidR="00CF6A6A" w:rsidRPr="00502C98">
        <w:rPr>
          <w:rFonts w:ascii="Times New Roman" w:hAnsi="Times New Roman" w:cs="Times New Roman"/>
        </w:rPr>
        <w:t xml:space="preserve"> and resume </w:t>
      </w:r>
      <w:r w:rsidR="00CA1C6B" w:rsidRPr="00104181">
        <w:rPr>
          <w:rFonts w:ascii="Courier New" w:hAnsi="Courier New" w:cs="Courier New"/>
        </w:rPr>
        <w:t>object1</w:t>
      </w:r>
      <w:r w:rsidR="00CA1C6B" w:rsidRPr="00502C98">
        <w:rPr>
          <w:rFonts w:ascii="Times New Roman" w:hAnsi="Times New Roman" w:cs="Times New Roman"/>
        </w:rPr>
        <w:t xml:space="preserve"> interpretation. </w:t>
      </w:r>
      <w:r w:rsidR="00E9237D" w:rsidRPr="00502C98">
        <w:rPr>
          <w:rFonts w:ascii="Times New Roman" w:hAnsi="Times New Roman" w:cs="Times New Roman"/>
        </w:rPr>
        <w:t xml:space="preserve"> </w:t>
      </w:r>
      <w:r w:rsidR="000F00CA" w:rsidRPr="00502C98">
        <w:rPr>
          <w:rFonts w:ascii="Times New Roman" w:hAnsi="Times New Roman" w:cs="Times New Roman"/>
        </w:rPr>
        <w:t xml:space="preserve">A further description of the class </w:t>
      </w:r>
      <w:r w:rsidR="000F00CA" w:rsidRPr="00104181">
        <w:rPr>
          <w:rFonts w:ascii="Courier New" w:hAnsi="Courier New" w:cs="Courier New"/>
        </w:rPr>
        <w:t>Interpreter</w:t>
      </w:r>
      <w:r w:rsidR="00817942" w:rsidRPr="00502C98">
        <w:rPr>
          <w:rFonts w:ascii="Times New Roman" w:hAnsi="Times New Roman" w:cs="Times New Roman"/>
        </w:rPr>
        <w:t xml:space="preserve"> will be given in Subsection 3</w:t>
      </w:r>
      <w:r w:rsidR="000F00CA" w:rsidRPr="00502C98">
        <w:rPr>
          <w:rFonts w:ascii="Times New Roman" w:hAnsi="Times New Roman" w:cs="Times New Roman"/>
        </w:rPr>
        <w:t>.2.</w:t>
      </w:r>
    </w:p>
    <w:p w:rsidR="000F00CA" w:rsidRPr="00502C98" w:rsidRDefault="000F00CA" w:rsidP="000F7CF2">
      <w:pPr>
        <w:spacing w:after="0" w:line="312" w:lineRule="auto"/>
        <w:jc w:val="both"/>
        <w:rPr>
          <w:rFonts w:ascii="Times New Roman" w:hAnsi="Times New Roman" w:cs="Times New Roman"/>
        </w:rPr>
      </w:pPr>
    </w:p>
    <w:p w:rsidR="000F00CA" w:rsidRPr="00502C98" w:rsidRDefault="000F00CA" w:rsidP="000F7CF2">
      <w:pPr>
        <w:spacing w:after="0" w:line="312" w:lineRule="auto"/>
        <w:jc w:val="both"/>
        <w:rPr>
          <w:rFonts w:ascii="Times New Roman" w:hAnsi="Times New Roman" w:cs="Times New Roman"/>
        </w:rPr>
      </w:pPr>
      <w:r w:rsidRPr="00502C98">
        <w:rPr>
          <w:rFonts w:ascii="Times New Roman" w:hAnsi="Times New Roman" w:cs="Times New Roman"/>
        </w:rPr>
        <w:t xml:space="preserve">Finally, section 4 of the code contains the </w:t>
      </w:r>
      <w:r w:rsidR="004647BE" w:rsidRPr="00104181">
        <w:rPr>
          <w:rFonts w:ascii="Courier New" w:hAnsi="Courier New" w:cs="Courier New"/>
        </w:rPr>
        <w:t>m</w:t>
      </w:r>
      <w:r w:rsidRPr="00104181">
        <w:rPr>
          <w:rFonts w:ascii="Courier New" w:hAnsi="Courier New" w:cs="Courier New"/>
        </w:rPr>
        <w:t>ain</w:t>
      </w:r>
      <w:r w:rsidRPr="00502C98">
        <w:rPr>
          <w:rFonts w:ascii="Times New Roman" w:hAnsi="Times New Roman" w:cs="Times New Roman"/>
        </w:rPr>
        <w:t xml:space="preserve"> method of the </w:t>
      </w:r>
      <w:r w:rsidRPr="004D5466">
        <w:rPr>
          <w:rFonts w:ascii="Times New Roman" w:hAnsi="Times New Roman" w:cs="Times New Roman"/>
          <w:i/>
        </w:rPr>
        <w:t>Python</w:t>
      </w:r>
      <w:r w:rsidRPr="00502C98">
        <w:rPr>
          <w:rFonts w:ascii="Times New Roman" w:hAnsi="Times New Roman" w:cs="Times New Roman"/>
        </w:rPr>
        <w:t xml:space="preserve"> program, which is the one that is goi</w:t>
      </w:r>
      <w:r w:rsidR="00C90A1E" w:rsidRPr="00502C98">
        <w:rPr>
          <w:rFonts w:ascii="Times New Roman" w:hAnsi="Times New Roman" w:cs="Times New Roman"/>
        </w:rPr>
        <w:t>ng to be first called when we invoke our interpreter</w:t>
      </w:r>
      <w:r w:rsidRPr="00502C98">
        <w:rPr>
          <w:rFonts w:ascii="Times New Roman" w:hAnsi="Times New Roman" w:cs="Times New Roman"/>
        </w:rPr>
        <w:t xml:space="preserve">. In this method we specify the “startup” instructions that will be executed when </w:t>
      </w:r>
      <w:r w:rsidRPr="00104181">
        <w:rPr>
          <w:rFonts w:ascii="Courier New" w:hAnsi="Courier New" w:cs="Courier New"/>
        </w:rPr>
        <w:t>myin</w:t>
      </w:r>
      <w:r w:rsidR="00C90A1E" w:rsidRPr="00104181">
        <w:rPr>
          <w:rFonts w:ascii="Courier New" w:hAnsi="Courier New" w:cs="Courier New"/>
        </w:rPr>
        <w:t>terpreter</w:t>
      </w:r>
      <w:r w:rsidRPr="00104181">
        <w:rPr>
          <w:rFonts w:ascii="Courier New" w:hAnsi="Courier New" w:cs="Courier New"/>
        </w:rPr>
        <w:t xml:space="preserve">.py </w:t>
      </w:r>
      <w:r w:rsidRPr="00502C98">
        <w:rPr>
          <w:rFonts w:ascii="Times New Roman" w:hAnsi="Times New Roman" w:cs="Times New Roman"/>
        </w:rPr>
        <w:t xml:space="preserve">is invoked from the </w:t>
      </w:r>
      <w:r w:rsidRPr="004D5466">
        <w:rPr>
          <w:rFonts w:ascii="Times New Roman" w:hAnsi="Times New Roman" w:cs="Times New Roman"/>
          <w:i/>
        </w:rPr>
        <w:t>Python</w:t>
      </w:r>
      <w:r w:rsidRPr="00502C98">
        <w:rPr>
          <w:rFonts w:ascii="Times New Roman" w:hAnsi="Times New Roman" w:cs="Times New Roman"/>
        </w:rPr>
        <w:t xml:space="preserve"> shell. The format of the invocation, considering that we are in a Linux terminal, is: </w:t>
      </w:r>
      <w:r w:rsidRPr="00104181">
        <w:rPr>
          <w:rFonts w:ascii="Courier New" w:hAnsi="Courier New" w:cs="Courier New"/>
        </w:rPr>
        <w:t xml:space="preserve">python myinterpreter.py </w:t>
      </w:r>
      <w:proofErr w:type="spellStart"/>
      <w:r w:rsidRPr="00104181">
        <w:rPr>
          <w:rFonts w:ascii="Courier New" w:hAnsi="Courier New" w:cs="Courier New"/>
        </w:rPr>
        <w:t>myCMatSourceCode</w:t>
      </w:r>
      <w:proofErr w:type="spellEnd"/>
      <w:r w:rsidRPr="00502C98">
        <w:rPr>
          <w:rFonts w:ascii="Times New Roman" w:hAnsi="Times New Roman" w:cs="Times New Roman"/>
        </w:rPr>
        <w:t xml:space="preserve">. This will run (actually interpret, because </w:t>
      </w:r>
      <w:r w:rsidRPr="004D5466">
        <w:rPr>
          <w:rFonts w:ascii="Times New Roman" w:hAnsi="Times New Roman" w:cs="Times New Roman"/>
          <w:i/>
        </w:rPr>
        <w:t>Python</w:t>
      </w:r>
      <w:r w:rsidRPr="00502C98">
        <w:rPr>
          <w:rFonts w:ascii="Times New Roman" w:hAnsi="Times New Roman" w:cs="Times New Roman"/>
        </w:rPr>
        <w:t xml:space="preserve"> itself is also an interpreted language) </w:t>
      </w:r>
      <w:r w:rsidRPr="00104181">
        <w:rPr>
          <w:rFonts w:ascii="Courier New" w:hAnsi="Courier New" w:cs="Courier New"/>
        </w:rPr>
        <w:t>myinterpreter.py</w:t>
      </w:r>
      <w:r w:rsidRPr="00502C98">
        <w:rPr>
          <w:rFonts w:ascii="Times New Roman" w:hAnsi="Times New Roman" w:cs="Times New Roman"/>
        </w:rPr>
        <w:t xml:space="preserve"> with </w:t>
      </w:r>
      <w:proofErr w:type="spellStart"/>
      <w:r w:rsidRPr="00104181">
        <w:rPr>
          <w:rFonts w:ascii="Courier New" w:hAnsi="Courier New" w:cs="Courier New"/>
        </w:rPr>
        <w:t>myCMatSourceCode</w:t>
      </w:r>
      <w:proofErr w:type="spellEnd"/>
      <w:r w:rsidRPr="00502C98">
        <w:rPr>
          <w:rFonts w:ascii="Times New Roman" w:hAnsi="Times New Roman" w:cs="Times New Roman"/>
        </w:rPr>
        <w:t xml:space="preserve"> as an input argument. </w:t>
      </w:r>
      <w:r w:rsidR="004647BE" w:rsidRPr="00502C98">
        <w:rPr>
          <w:rFonts w:ascii="Times New Roman" w:hAnsi="Times New Roman" w:cs="Times New Roman"/>
        </w:rPr>
        <w:t xml:space="preserve">This way, </w:t>
      </w:r>
      <w:r w:rsidR="004647BE" w:rsidRPr="00104181">
        <w:rPr>
          <w:rFonts w:ascii="Courier New" w:hAnsi="Courier New" w:cs="Courier New"/>
        </w:rPr>
        <w:t>main</w:t>
      </w:r>
      <w:r w:rsidR="004647BE" w:rsidRPr="00502C98">
        <w:rPr>
          <w:rFonts w:ascii="Times New Roman" w:hAnsi="Times New Roman" w:cs="Times New Roman"/>
          <w:i/>
        </w:rPr>
        <w:t xml:space="preserve"> </w:t>
      </w:r>
      <w:r w:rsidR="004647BE" w:rsidRPr="00502C98">
        <w:rPr>
          <w:rFonts w:ascii="Times New Roman" w:hAnsi="Times New Roman" w:cs="Times New Roman"/>
        </w:rPr>
        <w:t xml:space="preserve">method will save the path to the </w:t>
      </w:r>
      <w:proofErr w:type="spellStart"/>
      <w:r w:rsidR="004647BE" w:rsidRPr="009B2C15">
        <w:rPr>
          <w:rFonts w:ascii="Times New Roman" w:hAnsi="Times New Roman" w:cs="Times New Roman"/>
          <w:i/>
        </w:rPr>
        <w:t>CMat</w:t>
      </w:r>
      <w:proofErr w:type="spellEnd"/>
      <w:r w:rsidR="004647BE" w:rsidRPr="00502C98">
        <w:rPr>
          <w:rFonts w:ascii="Times New Roman" w:hAnsi="Times New Roman" w:cs="Times New Roman"/>
        </w:rPr>
        <w:t xml:space="preserve"> source code into a variable, open and prepare it to be read as a string of characters, call the method </w:t>
      </w:r>
      <w:proofErr w:type="spellStart"/>
      <w:r w:rsidR="004647BE" w:rsidRPr="00104181">
        <w:rPr>
          <w:rFonts w:ascii="Courier New" w:hAnsi="Courier New" w:cs="Courier New"/>
        </w:rPr>
        <w:t>lex</w:t>
      </w:r>
      <w:proofErr w:type="spellEnd"/>
      <w:r w:rsidR="004647BE" w:rsidRPr="00502C98">
        <w:rPr>
          <w:rFonts w:ascii="Times New Roman" w:hAnsi="Times New Roman" w:cs="Times New Roman"/>
        </w:rPr>
        <w:t xml:space="preserve"> (described in the second section of the code) in order to tokenize it, save the returning vector of tokens, create an </w:t>
      </w:r>
      <w:r w:rsidR="004647BE" w:rsidRPr="00104181">
        <w:rPr>
          <w:rFonts w:ascii="Courier New" w:hAnsi="Courier New" w:cs="Courier New"/>
        </w:rPr>
        <w:t>Interpreter</w:t>
      </w:r>
      <w:r w:rsidR="004647BE" w:rsidRPr="00502C98">
        <w:rPr>
          <w:rFonts w:ascii="Times New Roman" w:hAnsi="Times New Roman" w:cs="Times New Roman"/>
        </w:rPr>
        <w:t xml:space="preserve"> object </w:t>
      </w:r>
      <w:r w:rsidR="004647BE" w:rsidRPr="00502C98">
        <w:rPr>
          <w:rFonts w:ascii="Times New Roman" w:hAnsi="Times New Roman" w:cs="Times New Roman"/>
        </w:rPr>
        <w:lastRenderedPageBreak/>
        <w:t xml:space="preserve">(according to section 3 of the code) for each </w:t>
      </w:r>
      <w:proofErr w:type="spellStart"/>
      <w:r w:rsidR="004647BE" w:rsidRPr="00502C98">
        <w:rPr>
          <w:rFonts w:ascii="Times New Roman" w:hAnsi="Times New Roman" w:cs="Times New Roman"/>
        </w:rPr>
        <w:t>subvector</w:t>
      </w:r>
      <w:proofErr w:type="spellEnd"/>
      <w:r w:rsidR="004647BE" w:rsidRPr="00502C98">
        <w:rPr>
          <w:rFonts w:ascii="Times New Roman" w:hAnsi="Times New Roman" w:cs="Times New Roman"/>
        </w:rPr>
        <w:t xml:space="preserve"> of tokens</w:t>
      </w:r>
      <w:r w:rsidR="001D51C9" w:rsidRPr="00502C98">
        <w:rPr>
          <w:rFonts w:ascii="Times New Roman" w:hAnsi="Times New Roman" w:cs="Times New Roman"/>
        </w:rPr>
        <w:t xml:space="preserve"> (for each expression delimited by a semicolon, as explained two paragraphs above) and finally call the main method of </w:t>
      </w:r>
      <w:r w:rsidR="001D51C9" w:rsidRPr="00104181">
        <w:rPr>
          <w:rFonts w:ascii="Courier New" w:hAnsi="Courier New" w:cs="Courier New"/>
        </w:rPr>
        <w:t>Interpreter</w:t>
      </w:r>
      <w:r w:rsidR="001D51C9" w:rsidRPr="00502C98">
        <w:rPr>
          <w:rFonts w:ascii="Times New Roman" w:hAnsi="Times New Roman" w:cs="Times New Roman"/>
        </w:rPr>
        <w:t xml:space="preserve"> class (</w:t>
      </w:r>
      <w:r w:rsidR="001D51C9" w:rsidRPr="00104181">
        <w:rPr>
          <w:rFonts w:ascii="Courier New" w:hAnsi="Courier New" w:cs="Courier New"/>
        </w:rPr>
        <w:t>expr</w:t>
      </w:r>
      <w:r w:rsidR="00104181">
        <w:rPr>
          <w:rFonts w:ascii="Times New Roman" w:hAnsi="Times New Roman" w:cs="Times New Roman"/>
        </w:rPr>
        <w:t xml:space="preserve">) </w:t>
      </w:r>
      <w:r w:rsidR="001D51C9" w:rsidRPr="00502C98">
        <w:rPr>
          <w:rFonts w:ascii="Times New Roman" w:hAnsi="Times New Roman" w:cs="Times New Roman"/>
        </w:rPr>
        <w:t>for each one of them.</w:t>
      </w:r>
      <w:r w:rsidR="00775D44" w:rsidRPr="00502C98">
        <w:rPr>
          <w:rFonts w:ascii="Times New Roman" w:hAnsi="Times New Roman" w:cs="Times New Roman"/>
        </w:rPr>
        <w:t xml:space="preserve"> The call to the </w:t>
      </w:r>
      <w:r w:rsidR="00775D44" w:rsidRPr="00104181">
        <w:rPr>
          <w:rFonts w:ascii="Courier New" w:hAnsi="Courier New" w:cs="Courier New"/>
        </w:rPr>
        <w:t>expr</w:t>
      </w:r>
      <w:r w:rsidR="00775D44" w:rsidRPr="00502C98">
        <w:rPr>
          <w:rFonts w:ascii="Times New Roman" w:hAnsi="Times New Roman" w:cs="Times New Roman"/>
        </w:rPr>
        <w:t xml:space="preserve"> method of </w:t>
      </w:r>
      <w:r w:rsidR="00775D44" w:rsidRPr="00104181">
        <w:rPr>
          <w:rFonts w:ascii="Courier New" w:hAnsi="Courier New" w:cs="Courier New"/>
        </w:rPr>
        <w:t>Interpreter</w:t>
      </w:r>
      <w:r w:rsidR="00775D44" w:rsidRPr="00502C98">
        <w:rPr>
          <w:rFonts w:ascii="Times New Roman" w:hAnsi="Times New Roman" w:cs="Times New Roman"/>
        </w:rPr>
        <w:t xml:space="preserve"> class will automatically call any other necessary method of </w:t>
      </w:r>
      <w:r w:rsidR="00775D44" w:rsidRPr="00104181">
        <w:rPr>
          <w:rFonts w:ascii="Courier New" w:hAnsi="Courier New" w:cs="Courier New"/>
        </w:rPr>
        <w:t>Interpreter</w:t>
      </w:r>
      <w:r w:rsidR="00775D44" w:rsidRPr="00502C98">
        <w:rPr>
          <w:rFonts w:ascii="Times New Roman" w:hAnsi="Times New Roman" w:cs="Times New Roman"/>
        </w:rPr>
        <w:t xml:space="preserve"> class or even recursively create another instance of it if it’s necessary to process any inner expression</w:t>
      </w:r>
      <w:r w:rsidR="00320C5F" w:rsidRPr="00502C98">
        <w:rPr>
          <w:rFonts w:ascii="Times New Roman" w:hAnsi="Times New Roman" w:cs="Times New Roman"/>
        </w:rPr>
        <w:t xml:space="preserve"> (like an expression inside parentheses or a predicate in an “</w:t>
      </w:r>
      <w:r w:rsidR="00320C5F" w:rsidRPr="00FA0C06">
        <w:rPr>
          <w:rFonts w:ascii="Courier New" w:hAnsi="Courier New" w:cs="Courier New"/>
        </w:rPr>
        <w:t>if-else</w:t>
      </w:r>
      <w:r w:rsidR="00320C5F" w:rsidRPr="00502C98">
        <w:rPr>
          <w:rFonts w:ascii="Times New Roman" w:hAnsi="Times New Roman" w:cs="Times New Roman"/>
        </w:rPr>
        <w:t>” statement)</w:t>
      </w:r>
      <w:r w:rsidR="00775D44" w:rsidRPr="00502C98">
        <w:rPr>
          <w:rFonts w:ascii="Times New Roman" w:hAnsi="Times New Roman" w:cs="Times New Roman"/>
        </w:rPr>
        <w:t>.</w:t>
      </w:r>
    </w:p>
    <w:p w:rsidR="00D24243" w:rsidRPr="00502C98" w:rsidRDefault="00D24243" w:rsidP="000F7CF2">
      <w:pPr>
        <w:spacing w:after="0" w:line="312" w:lineRule="auto"/>
        <w:jc w:val="both"/>
        <w:rPr>
          <w:rFonts w:ascii="Times New Roman" w:hAnsi="Times New Roman" w:cs="Times New Roman"/>
        </w:rPr>
      </w:pPr>
    </w:p>
    <w:p w:rsidR="00D24243" w:rsidRPr="00502C98" w:rsidRDefault="00817942" w:rsidP="000F7CF2">
      <w:pPr>
        <w:spacing w:after="0" w:line="312" w:lineRule="auto"/>
        <w:jc w:val="both"/>
        <w:rPr>
          <w:rFonts w:ascii="Times New Roman" w:hAnsi="Times New Roman" w:cs="Times New Roman"/>
          <w:u w:val="single"/>
        </w:rPr>
      </w:pPr>
      <w:r w:rsidRPr="00502C98">
        <w:rPr>
          <w:rFonts w:ascii="Times New Roman" w:hAnsi="Times New Roman" w:cs="Times New Roman"/>
          <w:u w:val="single"/>
        </w:rPr>
        <w:t>3</w:t>
      </w:r>
      <w:r w:rsidR="00D24243" w:rsidRPr="00502C98">
        <w:rPr>
          <w:rFonts w:ascii="Times New Roman" w:hAnsi="Times New Roman" w:cs="Times New Roman"/>
          <w:u w:val="single"/>
        </w:rPr>
        <w:t xml:space="preserve">.2 Methodology of the </w:t>
      </w:r>
      <w:r w:rsidR="00D24243" w:rsidRPr="00104181">
        <w:rPr>
          <w:rFonts w:ascii="Courier New" w:hAnsi="Courier New" w:cs="Courier New"/>
          <w:u w:val="single"/>
        </w:rPr>
        <w:t>Interpreter</w:t>
      </w:r>
      <w:r w:rsidR="00D24243" w:rsidRPr="00502C98">
        <w:rPr>
          <w:rFonts w:ascii="Times New Roman" w:hAnsi="Times New Roman" w:cs="Times New Roman"/>
          <w:u w:val="single"/>
        </w:rPr>
        <w:t xml:space="preserve"> class</w:t>
      </w:r>
      <w:r w:rsidR="004678C9" w:rsidRPr="00502C98">
        <w:rPr>
          <w:rFonts w:ascii="Times New Roman" w:hAnsi="Times New Roman" w:cs="Times New Roman"/>
          <w:u w:val="single"/>
        </w:rPr>
        <w:t xml:space="preserve"> (step 3 of the strategy breakdown)</w:t>
      </w:r>
    </w:p>
    <w:p w:rsidR="004678C9" w:rsidRPr="00502C98" w:rsidRDefault="004678C9" w:rsidP="000F7CF2">
      <w:pPr>
        <w:spacing w:after="0" w:line="312" w:lineRule="auto"/>
        <w:jc w:val="both"/>
        <w:rPr>
          <w:rFonts w:ascii="Times New Roman" w:hAnsi="Times New Roman" w:cs="Times New Roman"/>
        </w:rPr>
      </w:pPr>
      <w:r w:rsidRPr="00502C98">
        <w:rPr>
          <w:rFonts w:ascii="Times New Roman" w:hAnsi="Times New Roman" w:cs="Times New Roman"/>
        </w:rPr>
        <w:t xml:space="preserve">Let’s recall that an instance of the </w:t>
      </w:r>
      <w:r w:rsidRPr="00104181">
        <w:rPr>
          <w:rFonts w:ascii="Courier New" w:hAnsi="Courier New" w:cs="Courier New"/>
        </w:rPr>
        <w:t>Interpreter</w:t>
      </w:r>
      <w:r w:rsidRPr="00502C98">
        <w:rPr>
          <w:rFonts w:ascii="Times New Roman" w:hAnsi="Times New Roman" w:cs="Times New Roman"/>
        </w:rPr>
        <w:t xml:space="preserve"> class will be generated for every time that an expression wants to be independently i</w:t>
      </w:r>
      <w:r w:rsidR="00093E51" w:rsidRPr="00502C98">
        <w:rPr>
          <w:rFonts w:ascii="Times New Roman" w:hAnsi="Times New Roman" w:cs="Times New Roman"/>
        </w:rPr>
        <w:t>nterpreted from the rest</w:t>
      </w:r>
      <w:r w:rsidRPr="00502C98">
        <w:rPr>
          <w:rFonts w:ascii="Times New Roman" w:hAnsi="Times New Roman" w:cs="Times New Roman"/>
        </w:rPr>
        <w:t xml:space="preserve"> (independently in terms of the vector</w:t>
      </w:r>
      <w:r w:rsidR="00093E51" w:rsidRPr="00502C98">
        <w:rPr>
          <w:rFonts w:ascii="Times New Roman" w:hAnsi="Times New Roman" w:cs="Times New Roman"/>
        </w:rPr>
        <w:t xml:space="preserve"> of tokens</w:t>
      </w:r>
      <w:r w:rsidRPr="00502C98">
        <w:rPr>
          <w:rFonts w:ascii="Times New Roman" w:hAnsi="Times New Roman" w:cs="Times New Roman"/>
        </w:rPr>
        <w:t xml:space="preserve">, not in terms of the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variables;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variables are all global across the whole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program), producing as a result, the execution of it (e.g. an assignment or a method dispatch) and an optional return value (e.g. the result of some arithm</w:t>
      </w:r>
      <w:r w:rsidR="00320C5F" w:rsidRPr="00502C98">
        <w:rPr>
          <w:rFonts w:ascii="Times New Roman" w:hAnsi="Times New Roman" w:cs="Times New Roman"/>
        </w:rPr>
        <w:t>etic operation, or the result of</w:t>
      </w:r>
      <w:r w:rsidRPr="00502C98">
        <w:rPr>
          <w:rFonts w:ascii="Times New Roman" w:hAnsi="Times New Roman" w:cs="Times New Roman"/>
        </w:rPr>
        <w:t xml:space="preserve"> a method dispatch).</w:t>
      </w:r>
      <w:r w:rsidR="00093E51" w:rsidRPr="00502C98">
        <w:rPr>
          <w:rFonts w:ascii="Times New Roman" w:hAnsi="Times New Roman" w:cs="Times New Roman"/>
        </w:rPr>
        <w:t xml:space="preserve"> So, what’s the methodology followed when an</w:t>
      </w:r>
      <w:r w:rsidR="00093E51" w:rsidRPr="00502C98">
        <w:rPr>
          <w:rFonts w:ascii="Times New Roman" w:hAnsi="Times New Roman" w:cs="Times New Roman"/>
          <w:i/>
        </w:rPr>
        <w:t xml:space="preserve"> </w:t>
      </w:r>
      <w:r w:rsidR="00093E51" w:rsidRPr="00104181">
        <w:rPr>
          <w:rFonts w:ascii="Courier New" w:hAnsi="Courier New" w:cs="Courier New"/>
        </w:rPr>
        <w:t>Interpreter</w:t>
      </w:r>
      <w:r w:rsidR="00093E51" w:rsidRPr="00502C98">
        <w:rPr>
          <w:rFonts w:ascii="Times New Roman" w:hAnsi="Times New Roman" w:cs="Times New Roman"/>
        </w:rPr>
        <w:t xml:space="preserve"> object is created and right after its </w:t>
      </w:r>
      <w:r w:rsidR="00093E51" w:rsidRPr="002C3A94">
        <w:rPr>
          <w:rFonts w:ascii="Courier New" w:hAnsi="Courier New" w:cs="Courier New"/>
        </w:rPr>
        <w:t>expr</w:t>
      </w:r>
      <w:r w:rsidR="00093E51" w:rsidRPr="00502C98">
        <w:rPr>
          <w:rFonts w:ascii="Times New Roman" w:hAnsi="Times New Roman" w:cs="Times New Roman"/>
        </w:rPr>
        <w:t xml:space="preserve"> method called?</w:t>
      </w:r>
    </w:p>
    <w:p w:rsidR="00C62391" w:rsidRPr="00502C98" w:rsidRDefault="00C62391" w:rsidP="000F7CF2">
      <w:pPr>
        <w:spacing w:after="0" w:line="312" w:lineRule="auto"/>
        <w:jc w:val="both"/>
        <w:rPr>
          <w:rFonts w:ascii="Times New Roman" w:hAnsi="Times New Roman" w:cs="Times New Roman"/>
        </w:rPr>
      </w:pPr>
    </w:p>
    <w:p w:rsidR="009C3EDC" w:rsidRPr="00502C98" w:rsidRDefault="00C62391" w:rsidP="000F7CF2">
      <w:pPr>
        <w:spacing w:after="0" w:line="312" w:lineRule="auto"/>
        <w:jc w:val="both"/>
        <w:rPr>
          <w:rFonts w:ascii="Times New Roman" w:hAnsi="Times New Roman" w:cs="Times New Roman"/>
        </w:rPr>
      </w:pPr>
      <w:r w:rsidRPr="00502C98">
        <w:rPr>
          <w:rFonts w:ascii="Times New Roman" w:hAnsi="Times New Roman" w:cs="Times New Roman"/>
        </w:rPr>
        <w:t xml:space="preserve">First of all, at the moment of the object creation, the constructor of </w:t>
      </w:r>
      <w:r w:rsidRPr="00104181">
        <w:rPr>
          <w:rFonts w:ascii="Courier New" w:hAnsi="Courier New" w:cs="Courier New"/>
        </w:rPr>
        <w:t>Interpreter</w:t>
      </w:r>
      <w:r w:rsidR="008617CC" w:rsidRPr="00502C98">
        <w:rPr>
          <w:rFonts w:ascii="Times New Roman" w:hAnsi="Times New Roman" w:cs="Times New Roman"/>
        </w:rPr>
        <w:t xml:space="preserve"> sets some</w:t>
      </w:r>
      <w:r w:rsidRPr="00502C98">
        <w:rPr>
          <w:rFonts w:ascii="Times New Roman" w:hAnsi="Times New Roman" w:cs="Times New Roman"/>
        </w:rPr>
        <w:t xml:space="preserve"> variable</w:t>
      </w:r>
      <w:r w:rsidR="008617CC" w:rsidRPr="00502C98">
        <w:rPr>
          <w:rFonts w:ascii="Times New Roman" w:hAnsi="Times New Roman" w:cs="Times New Roman"/>
        </w:rPr>
        <w:t xml:space="preserve">s </w:t>
      </w:r>
      <w:r w:rsidRPr="00502C98">
        <w:rPr>
          <w:rFonts w:ascii="Times New Roman" w:hAnsi="Times New Roman" w:cs="Times New Roman"/>
        </w:rPr>
        <w:t xml:space="preserve">(shared between all methods of the same </w:t>
      </w:r>
      <w:r w:rsidRPr="00104181">
        <w:rPr>
          <w:rFonts w:ascii="Courier New" w:hAnsi="Courier New" w:cs="Courier New"/>
        </w:rPr>
        <w:t>Interpreter</w:t>
      </w:r>
      <w:r w:rsidRPr="00502C98">
        <w:rPr>
          <w:rFonts w:ascii="Times New Roman" w:hAnsi="Times New Roman" w:cs="Times New Roman"/>
          <w:i/>
        </w:rPr>
        <w:t xml:space="preserve"> </w:t>
      </w:r>
      <w:r w:rsidRPr="00502C98">
        <w:rPr>
          <w:rFonts w:ascii="Times New Roman" w:hAnsi="Times New Roman" w:cs="Times New Roman"/>
        </w:rPr>
        <w:t>object)</w:t>
      </w:r>
      <w:r w:rsidR="008617CC" w:rsidRPr="00502C98">
        <w:rPr>
          <w:rFonts w:ascii="Times New Roman" w:hAnsi="Times New Roman" w:cs="Times New Roman"/>
        </w:rPr>
        <w:t xml:space="preserve"> like </w:t>
      </w:r>
      <w:r w:rsidR="008617CC" w:rsidRPr="002C3A94">
        <w:rPr>
          <w:rFonts w:ascii="Courier New" w:hAnsi="Courier New" w:cs="Courier New"/>
        </w:rPr>
        <w:t>tokens</w:t>
      </w:r>
      <w:r w:rsidRPr="00502C98">
        <w:rPr>
          <w:rFonts w:ascii="Times New Roman" w:hAnsi="Times New Roman" w:cs="Times New Roman"/>
        </w:rPr>
        <w:t xml:space="preserve">, which will contain the vector of tokens to be interpreted; this is received as an argument either from the </w:t>
      </w:r>
      <w:r w:rsidRPr="002C3A94">
        <w:rPr>
          <w:rFonts w:ascii="Courier New" w:hAnsi="Courier New" w:cs="Courier New"/>
        </w:rPr>
        <w:t>main</w:t>
      </w:r>
      <w:r w:rsidRPr="00502C98">
        <w:rPr>
          <w:rFonts w:ascii="Times New Roman" w:hAnsi="Times New Roman" w:cs="Times New Roman"/>
          <w:i/>
        </w:rPr>
        <w:t xml:space="preserve"> </w:t>
      </w:r>
      <w:r w:rsidRPr="00502C98">
        <w:rPr>
          <w:rFonts w:ascii="Times New Roman" w:hAnsi="Times New Roman" w:cs="Times New Roman"/>
        </w:rPr>
        <w:t xml:space="preserve">method (the first time that an expression delimited by semicolon is requested to be interpreted) or from some method of the </w:t>
      </w:r>
      <w:r w:rsidRPr="00104181">
        <w:rPr>
          <w:rFonts w:ascii="Courier New" w:hAnsi="Courier New" w:cs="Courier New"/>
        </w:rPr>
        <w:t>Interpreter</w:t>
      </w:r>
      <w:r w:rsidRPr="00502C98">
        <w:rPr>
          <w:rFonts w:ascii="Times New Roman" w:hAnsi="Times New Roman" w:cs="Times New Roman"/>
          <w:i/>
        </w:rPr>
        <w:t xml:space="preserve"> </w:t>
      </w:r>
      <w:r w:rsidRPr="00502C98">
        <w:rPr>
          <w:rFonts w:ascii="Times New Roman" w:hAnsi="Times New Roman" w:cs="Times New Roman"/>
        </w:rPr>
        <w:t xml:space="preserve">class itself (every time that we need to recursively interpret part of the actual vector, e.g. when we want to evaluate the predicate of an </w:t>
      </w:r>
      <w:r w:rsidR="00320C5F" w:rsidRPr="00502C98">
        <w:rPr>
          <w:rFonts w:ascii="Times New Roman" w:hAnsi="Times New Roman" w:cs="Times New Roman"/>
        </w:rPr>
        <w:t>“</w:t>
      </w:r>
      <w:r w:rsidRPr="00FA0C06">
        <w:rPr>
          <w:rFonts w:ascii="Courier New" w:hAnsi="Courier New" w:cs="Courier New"/>
        </w:rPr>
        <w:t>if-else</w:t>
      </w:r>
      <w:r w:rsidR="00320C5F" w:rsidRPr="00502C98">
        <w:rPr>
          <w:rFonts w:ascii="Times New Roman" w:hAnsi="Times New Roman" w:cs="Times New Roman"/>
        </w:rPr>
        <w:t>”</w:t>
      </w:r>
      <w:r w:rsidRPr="00502C98">
        <w:rPr>
          <w:rFonts w:ascii="Times New Roman" w:hAnsi="Times New Roman" w:cs="Times New Roman"/>
          <w:i/>
        </w:rPr>
        <w:t xml:space="preserve"> </w:t>
      </w:r>
      <w:r w:rsidRPr="00502C98">
        <w:rPr>
          <w:rFonts w:ascii="Times New Roman" w:hAnsi="Times New Roman" w:cs="Times New Roman"/>
        </w:rPr>
        <w:t xml:space="preserve">and then depending of its result proceed in one way or another for the rest of the </w:t>
      </w:r>
      <w:r w:rsidR="001250E8" w:rsidRPr="00502C98">
        <w:rPr>
          <w:rFonts w:ascii="Times New Roman" w:hAnsi="Times New Roman" w:cs="Times New Roman"/>
        </w:rPr>
        <w:t>“</w:t>
      </w:r>
      <w:r w:rsidRPr="00FA0C06">
        <w:rPr>
          <w:rFonts w:ascii="Courier New" w:hAnsi="Courier New" w:cs="Courier New"/>
        </w:rPr>
        <w:t>if-else</w:t>
      </w:r>
      <w:r w:rsidR="001250E8" w:rsidRPr="00502C98">
        <w:rPr>
          <w:rFonts w:ascii="Times New Roman" w:hAnsi="Times New Roman" w:cs="Times New Roman"/>
        </w:rPr>
        <w:t>”</w:t>
      </w:r>
      <w:r w:rsidRPr="00502C98">
        <w:rPr>
          <w:rFonts w:ascii="Times New Roman" w:hAnsi="Times New Roman" w:cs="Times New Roman"/>
          <w:i/>
        </w:rPr>
        <w:t xml:space="preserve"> </w:t>
      </w:r>
      <w:r w:rsidRPr="00502C98">
        <w:rPr>
          <w:rFonts w:ascii="Times New Roman" w:hAnsi="Times New Roman" w:cs="Times New Roman"/>
        </w:rPr>
        <w:t>interpretation)</w:t>
      </w:r>
      <w:r w:rsidR="00504C0A" w:rsidRPr="00502C98">
        <w:rPr>
          <w:rFonts w:ascii="Times New Roman" w:hAnsi="Times New Roman" w:cs="Times New Roman"/>
        </w:rPr>
        <w:t>. Also, the constructor</w:t>
      </w:r>
      <w:r w:rsidR="001250E8" w:rsidRPr="00502C98">
        <w:rPr>
          <w:rFonts w:ascii="Times New Roman" w:hAnsi="Times New Roman" w:cs="Times New Roman"/>
        </w:rPr>
        <w:t xml:space="preserve"> of </w:t>
      </w:r>
      <w:r w:rsidR="001250E8" w:rsidRPr="00104181">
        <w:rPr>
          <w:rFonts w:ascii="Courier New" w:hAnsi="Courier New" w:cs="Courier New"/>
        </w:rPr>
        <w:t>Interpreter</w:t>
      </w:r>
      <w:r w:rsidR="001250E8" w:rsidRPr="00502C98">
        <w:rPr>
          <w:rFonts w:ascii="Times New Roman" w:hAnsi="Times New Roman" w:cs="Times New Roman"/>
        </w:rPr>
        <w:t xml:space="preserve"> class</w:t>
      </w:r>
      <w:r w:rsidR="00504C0A" w:rsidRPr="00502C98">
        <w:rPr>
          <w:rFonts w:ascii="Times New Roman" w:hAnsi="Times New Roman" w:cs="Times New Roman"/>
        </w:rPr>
        <w:t xml:space="preserve"> sets three other variables, one that will always contain the </w:t>
      </w:r>
      <w:r w:rsidR="00504C0A" w:rsidRPr="002C3A94">
        <w:rPr>
          <w:rFonts w:ascii="Courier New" w:hAnsi="Courier New" w:cs="Courier New"/>
        </w:rPr>
        <w:t>Token</w:t>
      </w:r>
      <w:r w:rsidR="00504C0A" w:rsidRPr="00502C98">
        <w:rPr>
          <w:rFonts w:ascii="Times New Roman" w:hAnsi="Times New Roman" w:cs="Times New Roman"/>
        </w:rPr>
        <w:t xml:space="preserve"> (notice that </w:t>
      </w:r>
      <w:r w:rsidR="00B218E5" w:rsidRPr="00502C98">
        <w:rPr>
          <w:rFonts w:ascii="Times New Roman" w:hAnsi="Times New Roman" w:cs="Times New Roman"/>
        </w:rPr>
        <w:t>we</w:t>
      </w:r>
      <w:r w:rsidR="00504C0A" w:rsidRPr="00502C98">
        <w:rPr>
          <w:rFonts w:ascii="Times New Roman" w:hAnsi="Times New Roman" w:cs="Times New Roman"/>
        </w:rPr>
        <w:t xml:space="preserve"> capitalize the first letter of </w:t>
      </w:r>
      <w:r w:rsidR="00504C0A" w:rsidRPr="002C3A94">
        <w:rPr>
          <w:rFonts w:ascii="Courier New" w:hAnsi="Courier New" w:cs="Courier New"/>
        </w:rPr>
        <w:t>Toke</w:t>
      </w:r>
      <w:r w:rsidR="00B218E5" w:rsidRPr="002C3A94">
        <w:rPr>
          <w:rFonts w:ascii="Courier New" w:hAnsi="Courier New" w:cs="Courier New"/>
        </w:rPr>
        <w:t>n</w:t>
      </w:r>
      <w:r w:rsidR="00B218E5" w:rsidRPr="00502C98">
        <w:rPr>
          <w:rFonts w:ascii="Times New Roman" w:hAnsi="Times New Roman" w:cs="Times New Roman"/>
        </w:rPr>
        <w:t xml:space="preserve"> to highlight the fact that we are</w:t>
      </w:r>
      <w:r w:rsidR="00504C0A" w:rsidRPr="00502C98">
        <w:rPr>
          <w:rFonts w:ascii="Times New Roman" w:hAnsi="Times New Roman" w:cs="Times New Roman"/>
        </w:rPr>
        <w:t xml:space="preserve"> referring not only to the concept of token itself but also to the fact that </w:t>
      </w:r>
      <w:r w:rsidR="00504C0A" w:rsidRPr="002C3A94">
        <w:rPr>
          <w:rFonts w:ascii="Courier New" w:hAnsi="Courier New" w:cs="Courier New"/>
        </w:rPr>
        <w:t>Token</w:t>
      </w:r>
      <w:r w:rsidR="00504C0A" w:rsidRPr="00502C98">
        <w:rPr>
          <w:rFonts w:ascii="Times New Roman" w:hAnsi="Times New Roman" w:cs="Times New Roman"/>
        </w:rPr>
        <w:t xml:space="preserve"> is an object of the class </w:t>
      </w:r>
      <w:r w:rsidR="00504C0A" w:rsidRPr="002C3A94">
        <w:rPr>
          <w:rFonts w:ascii="Courier New" w:hAnsi="Courier New" w:cs="Courier New"/>
        </w:rPr>
        <w:t>Token</w:t>
      </w:r>
      <w:r w:rsidR="00504C0A" w:rsidRPr="00502C98">
        <w:rPr>
          <w:rFonts w:ascii="Times New Roman" w:hAnsi="Times New Roman" w:cs="Times New Roman"/>
        </w:rPr>
        <w:t xml:space="preserve">) of the vector that we are dealing with at a given time (initially set to the first </w:t>
      </w:r>
      <w:r w:rsidR="00504C0A" w:rsidRPr="002C3A94">
        <w:rPr>
          <w:rFonts w:ascii="Courier New" w:hAnsi="Courier New" w:cs="Courier New"/>
        </w:rPr>
        <w:t>Token</w:t>
      </w:r>
      <w:r w:rsidR="00504C0A" w:rsidRPr="00502C98">
        <w:rPr>
          <w:rFonts w:ascii="Times New Roman" w:hAnsi="Times New Roman" w:cs="Times New Roman"/>
        </w:rPr>
        <w:t xml:space="preserve"> of the vector), another that will always save the position of the vector (1</w:t>
      </w:r>
      <w:r w:rsidR="00504C0A" w:rsidRPr="00502C98">
        <w:rPr>
          <w:rFonts w:ascii="Times New Roman" w:hAnsi="Times New Roman" w:cs="Times New Roman"/>
          <w:vertAlign w:val="superscript"/>
        </w:rPr>
        <w:t>st</w:t>
      </w:r>
      <w:r w:rsidR="00504C0A" w:rsidRPr="00502C98">
        <w:rPr>
          <w:rFonts w:ascii="Times New Roman" w:hAnsi="Times New Roman" w:cs="Times New Roman"/>
        </w:rPr>
        <w:t xml:space="preserve"> </w:t>
      </w:r>
      <w:r w:rsidR="00504C0A" w:rsidRPr="002C3A94">
        <w:rPr>
          <w:rFonts w:ascii="Courier New" w:hAnsi="Courier New" w:cs="Courier New"/>
        </w:rPr>
        <w:t>Token</w:t>
      </w:r>
      <w:r w:rsidR="00504C0A" w:rsidRPr="00502C98">
        <w:rPr>
          <w:rFonts w:ascii="Times New Roman" w:hAnsi="Times New Roman" w:cs="Times New Roman"/>
        </w:rPr>
        <w:t>, 2</w:t>
      </w:r>
      <w:r w:rsidR="00504C0A" w:rsidRPr="00502C98">
        <w:rPr>
          <w:rFonts w:ascii="Times New Roman" w:hAnsi="Times New Roman" w:cs="Times New Roman"/>
          <w:vertAlign w:val="superscript"/>
        </w:rPr>
        <w:t>nd</w:t>
      </w:r>
      <w:r w:rsidR="00504C0A" w:rsidRPr="00502C98">
        <w:rPr>
          <w:rFonts w:ascii="Times New Roman" w:hAnsi="Times New Roman" w:cs="Times New Roman"/>
        </w:rPr>
        <w:t xml:space="preserve"> </w:t>
      </w:r>
      <w:r w:rsidR="00504C0A" w:rsidRPr="002C3A94">
        <w:rPr>
          <w:rFonts w:ascii="Courier New" w:hAnsi="Courier New" w:cs="Courier New"/>
        </w:rPr>
        <w:t>Token</w:t>
      </w:r>
      <w:r w:rsidR="00504C0A" w:rsidRPr="00502C98">
        <w:rPr>
          <w:rFonts w:ascii="Times New Roman" w:hAnsi="Times New Roman" w:cs="Times New Roman"/>
        </w:rPr>
        <w:t>, …) that we are dealing with at a given time (i</w:t>
      </w:r>
      <w:r w:rsidR="001250E8" w:rsidRPr="00502C98">
        <w:rPr>
          <w:rFonts w:ascii="Times New Roman" w:hAnsi="Times New Roman" w:cs="Times New Roman"/>
        </w:rPr>
        <w:t xml:space="preserve">nitially set to 0, for coherence with </w:t>
      </w:r>
      <w:r w:rsidR="001250E8" w:rsidRPr="004D5466">
        <w:rPr>
          <w:rFonts w:ascii="Times New Roman" w:hAnsi="Times New Roman" w:cs="Times New Roman"/>
          <w:i/>
        </w:rPr>
        <w:t>Python</w:t>
      </w:r>
      <w:r w:rsidR="001250E8" w:rsidRPr="00502C98">
        <w:rPr>
          <w:rFonts w:ascii="Times New Roman" w:hAnsi="Times New Roman" w:cs="Times New Roman"/>
        </w:rPr>
        <w:t xml:space="preserve">, </w:t>
      </w:r>
      <w:r w:rsidR="00504C0A" w:rsidRPr="00502C98">
        <w:rPr>
          <w:rFonts w:ascii="Times New Roman" w:hAnsi="Times New Roman" w:cs="Times New Roman"/>
        </w:rPr>
        <w:t xml:space="preserve">because </w:t>
      </w:r>
      <w:r w:rsidR="00504C0A" w:rsidRPr="004D5466">
        <w:rPr>
          <w:rFonts w:ascii="Times New Roman" w:hAnsi="Times New Roman" w:cs="Times New Roman"/>
          <w:i/>
        </w:rPr>
        <w:t>Python</w:t>
      </w:r>
      <w:r w:rsidR="00504C0A" w:rsidRPr="00502C98">
        <w:rPr>
          <w:rFonts w:ascii="Times New Roman" w:hAnsi="Times New Roman" w:cs="Times New Roman"/>
        </w:rPr>
        <w:t xml:space="preserve"> vector index starts at 0, not at 1</w:t>
      </w:r>
      <w:r w:rsidR="001250E8" w:rsidRPr="00502C98">
        <w:rPr>
          <w:rFonts w:ascii="Times New Roman" w:hAnsi="Times New Roman" w:cs="Times New Roman"/>
        </w:rPr>
        <w:t>) and another one which is a m</w:t>
      </w:r>
      <w:r w:rsidR="005C0EF1" w:rsidRPr="00502C98">
        <w:rPr>
          <w:rFonts w:ascii="Times New Roman" w:hAnsi="Times New Roman" w:cs="Times New Roman"/>
        </w:rPr>
        <w:t xml:space="preserve">ethod dictionary (this </w:t>
      </w:r>
      <w:r w:rsidR="005C6C43" w:rsidRPr="00502C98">
        <w:rPr>
          <w:rFonts w:ascii="Times New Roman" w:hAnsi="Times New Roman" w:cs="Times New Roman"/>
        </w:rPr>
        <w:t>hash table</w:t>
      </w:r>
      <w:r w:rsidR="005C0EF1" w:rsidRPr="00502C98">
        <w:rPr>
          <w:rFonts w:ascii="Times New Roman" w:hAnsi="Times New Roman" w:cs="Times New Roman"/>
        </w:rPr>
        <w:t xml:space="preserve"> will call the right method of </w:t>
      </w:r>
      <w:r w:rsidR="005C6C43" w:rsidRPr="00104181">
        <w:rPr>
          <w:rFonts w:ascii="Courier New" w:hAnsi="Courier New" w:cs="Courier New"/>
        </w:rPr>
        <w:t>Interpreter</w:t>
      </w:r>
      <w:r w:rsidR="005C6C43" w:rsidRPr="00502C98">
        <w:rPr>
          <w:rFonts w:ascii="Times New Roman" w:hAnsi="Times New Roman" w:cs="Times New Roman"/>
        </w:rPr>
        <w:t xml:space="preserve">, when a </w:t>
      </w:r>
      <w:proofErr w:type="spellStart"/>
      <w:r w:rsidR="005C6C43" w:rsidRPr="009B2C15">
        <w:rPr>
          <w:rFonts w:ascii="Times New Roman" w:hAnsi="Times New Roman" w:cs="Times New Roman"/>
          <w:i/>
        </w:rPr>
        <w:t>CMat</w:t>
      </w:r>
      <w:proofErr w:type="spellEnd"/>
      <w:r w:rsidR="005C6C43" w:rsidRPr="00502C98">
        <w:rPr>
          <w:rFonts w:ascii="Times New Roman" w:hAnsi="Times New Roman" w:cs="Times New Roman"/>
        </w:rPr>
        <w:t xml:space="preserve"> method dispatch occurs)</w:t>
      </w:r>
      <w:r w:rsidR="008617CC" w:rsidRPr="00502C98">
        <w:rPr>
          <w:rFonts w:ascii="Times New Roman" w:hAnsi="Times New Roman" w:cs="Times New Roman"/>
        </w:rPr>
        <w:t xml:space="preserve">. </w:t>
      </w:r>
      <w:r w:rsidR="0056345C" w:rsidRPr="00502C98">
        <w:rPr>
          <w:rFonts w:ascii="Times New Roman" w:hAnsi="Times New Roman" w:cs="Times New Roman"/>
        </w:rPr>
        <w:t xml:space="preserve">Right after creating an </w:t>
      </w:r>
      <w:r w:rsidR="0056345C" w:rsidRPr="00104181">
        <w:rPr>
          <w:rFonts w:ascii="Courier New" w:hAnsi="Courier New" w:cs="Courier New"/>
        </w:rPr>
        <w:t>Interpreter</w:t>
      </w:r>
      <w:r w:rsidR="0056345C" w:rsidRPr="00502C98">
        <w:rPr>
          <w:rFonts w:ascii="Times New Roman" w:hAnsi="Times New Roman" w:cs="Times New Roman"/>
          <w:i/>
        </w:rPr>
        <w:t xml:space="preserve"> </w:t>
      </w:r>
      <w:r w:rsidR="0056345C" w:rsidRPr="00502C98">
        <w:rPr>
          <w:rFonts w:ascii="Times New Roman" w:hAnsi="Times New Roman" w:cs="Times New Roman"/>
        </w:rPr>
        <w:t xml:space="preserve">object, we always call its </w:t>
      </w:r>
      <w:r w:rsidR="0056345C" w:rsidRPr="002C3A94">
        <w:rPr>
          <w:rFonts w:ascii="Courier New" w:hAnsi="Courier New" w:cs="Courier New"/>
        </w:rPr>
        <w:t>expr</w:t>
      </w:r>
      <w:r w:rsidR="0056345C" w:rsidRPr="00502C98">
        <w:rPr>
          <w:rFonts w:ascii="Times New Roman" w:hAnsi="Times New Roman" w:cs="Times New Roman"/>
        </w:rPr>
        <w:t xml:space="preserve"> method, which will call the rest of the methods of </w:t>
      </w:r>
      <w:r w:rsidR="0056345C" w:rsidRPr="00104181">
        <w:rPr>
          <w:rFonts w:ascii="Courier New" w:hAnsi="Courier New" w:cs="Courier New"/>
        </w:rPr>
        <w:t>Interpreter</w:t>
      </w:r>
      <w:r w:rsidR="0056345C" w:rsidRPr="00502C98">
        <w:rPr>
          <w:rFonts w:ascii="Times New Roman" w:hAnsi="Times New Roman" w:cs="Times New Roman"/>
          <w:i/>
        </w:rPr>
        <w:t xml:space="preserve"> </w:t>
      </w:r>
      <w:r w:rsidR="0056345C" w:rsidRPr="00502C98">
        <w:rPr>
          <w:rFonts w:ascii="Times New Roman" w:hAnsi="Times New Roman" w:cs="Times New Roman"/>
        </w:rPr>
        <w:t xml:space="preserve">class when needed, </w:t>
      </w:r>
      <w:r w:rsidR="00DE722F" w:rsidRPr="00502C98">
        <w:rPr>
          <w:rFonts w:ascii="Times New Roman" w:hAnsi="Times New Roman" w:cs="Times New Roman"/>
        </w:rPr>
        <w:t xml:space="preserve">or even create a new </w:t>
      </w:r>
      <w:r w:rsidR="00DE722F" w:rsidRPr="00104181">
        <w:rPr>
          <w:rFonts w:ascii="Courier New" w:hAnsi="Courier New" w:cs="Courier New"/>
        </w:rPr>
        <w:t>Interpreter</w:t>
      </w:r>
      <w:r w:rsidR="00DE722F" w:rsidRPr="00502C98">
        <w:rPr>
          <w:rFonts w:ascii="Times New Roman" w:hAnsi="Times New Roman" w:cs="Times New Roman"/>
          <w:i/>
        </w:rPr>
        <w:t xml:space="preserve"> </w:t>
      </w:r>
      <w:r w:rsidR="00DE722F" w:rsidRPr="00502C98">
        <w:rPr>
          <w:rFonts w:ascii="Times New Roman" w:hAnsi="Times New Roman" w:cs="Times New Roman"/>
        </w:rPr>
        <w:t>object</w:t>
      </w:r>
      <w:r w:rsidR="001C5B3A" w:rsidRPr="00502C98">
        <w:rPr>
          <w:rFonts w:ascii="Times New Roman" w:hAnsi="Times New Roman" w:cs="Times New Roman"/>
        </w:rPr>
        <w:t>, and return its result after its whole execution</w:t>
      </w:r>
      <w:r w:rsidR="00DE722F" w:rsidRPr="00502C98">
        <w:rPr>
          <w:rFonts w:ascii="Times New Roman" w:hAnsi="Times New Roman" w:cs="Times New Roman"/>
        </w:rPr>
        <w:t>.</w:t>
      </w:r>
      <w:r w:rsidR="009C3EDC" w:rsidRPr="00502C98">
        <w:rPr>
          <w:rFonts w:ascii="Times New Roman" w:hAnsi="Times New Roman" w:cs="Times New Roman"/>
        </w:rPr>
        <w:t xml:space="preserve"> When </w:t>
      </w:r>
      <w:proofErr w:type="spellStart"/>
      <w:r w:rsidR="009C3EDC" w:rsidRPr="00104181">
        <w:rPr>
          <w:rFonts w:ascii="Courier New" w:hAnsi="Courier New" w:cs="Courier New"/>
        </w:rPr>
        <w:t>Interpreter.expr</w:t>
      </w:r>
      <w:proofErr w:type="spellEnd"/>
      <w:r w:rsidR="009C3EDC" w:rsidRPr="00502C98">
        <w:rPr>
          <w:rFonts w:ascii="Times New Roman" w:hAnsi="Times New Roman" w:cs="Times New Roman"/>
        </w:rPr>
        <w:t xml:space="preserve"> is called, which only occurs one time per expression to be interpreted (it can recursively call it again, but that would be with another expression, which altho</w:t>
      </w:r>
      <w:r w:rsidR="001250E8" w:rsidRPr="00502C98">
        <w:rPr>
          <w:rFonts w:ascii="Times New Roman" w:hAnsi="Times New Roman" w:cs="Times New Roman"/>
        </w:rPr>
        <w:t>ugh would be a part of the first</w:t>
      </w:r>
      <w:r w:rsidR="009C3EDC" w:rsidRPr="00502C98">
        <w:rPr>
          <w:rFonts w:ascii="Times New Roman" w:hAnsi="Times New Roman" w:cs="Times New Roman"/>
        </w:rPr>
        <w:t xml:space="preserve"> it would be considered as an independent new one), it checks (using a long </w:t>
      </w:r>
      <w:r w:rsidR="00FA0C06">
        <w:rPr>
          <w:rFonts w:ascii="Courier New" w:hAnsi="Courier New" w:cs="Courier New"/>
        </w:rPr>
        <w:t>if-</w:t>
      </w:r>
      <w:proofErr w:type="spellStart"/>
      <w:r w:rsidR="00FA0C06">
        <w:rPr>
          <w:rFonts w:ascii="Courier New" w:hAnsi="Courier New" w:cs="Courier New"/>
        </w:rPr>
        <w:t>elseif</w:t>
      </w:r>
      <w:proofErr w:type="spellEnd"/>
      <w:r w:rsidR="00FA0C06">
        <w:rPr>
          <w:rFonts w:ascii="Courier New" w:hAnsi="Courier New" w:cs="Courier New"/>
        </w:rPr>
        <w:t>-</w:t>
      </w:r>
      <w:proofErr w:type="spellStart"/>
      <w:r w:rsidR="00FA0C06">
        <w:rPr>
          <w:rFonts w:ascii="Courier New" w:hAnsi="Courier New" w:cs="Courier New"/>
        </w:rPr>
        <w:t>elseif</w:t>
      </w:r>
      <w:proofErr w:type="spellEnd"/>
      <w:r w:rsidR="00FA0C06">
        <w:rPr>
          <w:rFonts w:ascii="Courier New" w:hAnsi="Courier New" w:cs="Courier New"/>
        </w:rPr>
        <w:t>-else</w:t>
      </w:r>
      <w:r w:rsidR="009C3EDC" w:rsidRPr="00502C98">
        <w:rPr>
          <w:rFonts w:ascii="Times New Roman" w:hAnsi="Times New Roman" w:cs="Times New Roman"/>
        </w:rPr>
        <w:t>…) which type of token it is.</w:t>
      </w:r>
    </w:p>
    <w:p w:rsidR="009C3EDC" w:rsidRPr="00502C98" w:rsidRDefault="009C3EDC" w:rsidP="000F7CF2">
      <w:pPr>
        <w:spacing w:after="0" w:line="312" w:lineRule="auto"/>
        <w:jc w:val="both"/>
        <w:rPr>
          <w:rFonts w:ascii="Times New Roman" w:hAnsi="Times New Roman" w:cs="Times New Roman"/>
        </w:rPr>
      </w:pPr>
    </w:p>
    <w:p w:rsidR="009C3EDC" w:rsidRPr="00502C98" w:rsidRDefault="009C3EDC" w:rsidP="000F7CF2">
      <w:pPr>
        <w:spacing w:after="0" w:line="312" w:lineRule="auto"/>
        <w:jc w:val="both"/>
        <w:rPr>
          <w:rFonts w:ascii="Times New Roman" w:hAnsi="Times New Roman" w:cs="Times New Roman"/>
          <w:i/>
        </w:rPr>
      </w:pPr>
      <w:r w:rsidRPr="00502C98">
        <w:rPr>
          <w:rFonts w:ascii="Times New Roman" w:hAnsi="Times New Roman" w:cs="Times New Roman"/>
          <w:i/>
        </w:rPr>
        <w:t xml:space="preserve">Notice from the syntax table described in Section 1 of this document that all different expressions start with a different type of token, therefore we’ll run different schemes for different expressions depending on which is its first token type. The only exception to that is the case of the </w:t>
      </w:r>
      <w:r w:rsidRPr="005F43BD">
        <w:rPr>
          <w:rFonts w:ascii="Courier New" w:hAnsi="Courier New" w:cs="Courier New"/>
          <w:i/>
        </w:rPr>
        <w:t>ID</w:t>
      </w:r>
      <w:r w:rsidRPr="00502C98">
        <w:rPr>
          <w:rFonts w:ascii="Times New Roman" w:hAnsi="Times New Roman" w:cs="Times New Roman"/>
          <w:i/>
        </w:rPr>
        <w:t xml:space="preserve">, which can either be an identifier call (loading the identifier value) or an identifier assignment </w:t>
      </w:r>
      <w:r w:rsidR="005F43BD">
        <w:rPr>
          <w:rFonts w:ascii="Times New Roman" w:hAnsi="Times New Roman" w:cs="Times New Roman"/>
          <w:i/>
        </w:rPr>
        <w:t>“</w:t>
      </w:r>
      <w:r w:rsidRPr="005F43BD">
        <w:rPr>
          <w:rFonts w:ascii="Courier New" w:hAnsi="Courier New" w:cs="Courier New"/>
          <w:i/>
        </w:rPr>
        <w:t>ID &lt;-</w:t>
      </w:r>
      <w:r w:rsidRPr="00502C98">
        <w:rPr>
          <w:rFonts w:ascii="Times New Roman" w:hAnsi="Times New Roman" w:cs="Times New Roman"/>
          <w:i/>
        </w:rPr>
        <w:t xml:space="preserve"> </w:t>
      </w:r>
      <w:r w:rsidRPr="005F43BD">
        <w:rPr>
          <w:rFonts w:ascii="Courier New" w:hAnsi="Courier New" w:cs="Courier New"/>
          <w:i/>
        </w:rPr>
        <w:t>value</w:t>
      </w:r>
      <w:r w:rsidR="005F43BD">
        <w:rPr>
          <w:rFonts w:ascii="Times New Roman" w:hAnsi="Times New Roman" w:cs="Times New Roman"/>
          <w:i/>
        </w:rPr>
        <w:t xml:space="preserve">” </w:t>
      </w:r>
      <w:r w:rsidRPr="00502C98">
        <w:rPr>
          <w:rFonts w:ascii="Times New Roman" w:hAnsi="Times New Roman" w:cs="Times New Roman"/>
          <w:i/>
        </w:rPr>
        <w:t>(</w:t>
      </w:r>
      <w:r w:rsidR="001250E8" w:rsidRPr="00502C98">
        <w:rPr>
          <w:rFonts w:ascii="Times New Roman" w:hAnsi="Times New Roman" w:cs="Times New Roman"/>
          <w:i/>
        </w:rPr>
        <w:t>over</w:t>
      </w:r>
      <w:r w:rsidRPr="00502C98">
        <w:rPr>
          <w:rFonts w:ascii="Times New Roman" w:hAnsi="Times New Roman" w:cs="Times New Roman"/>
          <w:i/>
        </w:rPr>
        <w:t xml:space="preserve">writing the identifier value). This exception will be taken care of by checking if there is an assignment token following the </w:t>
      </w:r>
      <w:r w:rsidRPr="005F43BD">
        <w:rPr>
          <w:rFonts w:ascii="Courier New" w:hAnsi="Courier New" w:cs="Courier New"/>
          <w:i/>
        </w:rPr>
        <w:t>ID</w:t>
      </w:r>
      <w:r w:rsidRPr="00502C98">
        <w:rPr>
          <w:rFonts w:ascii="Times New Roman" w:hAnsi="Times New Roman" w:cs="Times New Roman"/>
          <w:i/>
        </w:rPr>
        <w:t xml:space="preserve"> token and distinguishing both procedures depending of the result of that check.</w:t>
      </w:r>
    </w:p>
    <w:p w:rsidR="00A53D29" w:rsidRPr="00502C98" w:rsidRDefault="00A53D29" w:rsidP="000F7CF2">
      <w:pPr>
        <w:spacing w:after="0" w:line="312" w:lineRule="auto"/>
        <w:jc w:val="both"/>
        <w:rPr>
          <w:rFonts w:ascii="Times New Roman" w:hAnsi="Times New Roman" w:cs="Times New Roman"/>
        </w:rPr>
      </w:pPr>
      <w:r w:rsidRPr="00502C98">
        <w:rPr>
          <w:rFonts w:ascii="Times New Roman" w:hAnsi="Times New Roman" w:cs="Times New Roman"/>
        </w:rPr>
        <w:lastRenderedPageBreak/>
        <w:t xml:space="preserve">On the following it’s listed </w:t>
      </w:r>
      <w:r w:rsidR="000A44EF" w:rsidRPr="00502C98">
        <w:rPr>
          <w:rFonts w:ascii="Times New Roman" w:hAnsi="Times New Roman" w:cs="Times New Roman"/>
        </w:rPr>
        <w:t>the dif</w:t>
      </w:r>
      <w:r w:rsidRPr="00502C98">
        <w:rPr>
          <w:rFonts w:ascii="Times New Roman" w:hAnsi="Times New Roman" w:cs="Times New Roman"/>
        </w:rPr>
        <w:t>ferent schemes executed (in the same order they appear in the code</w:t>
      </w:r>
      <w:r w:rsidR="000A44EF" w:rsidRPr="00502C98">
        <w:rPr>
          <w:rFonts w:ascii="Times New Roman" w:hAnsi="Times New Roman" w:cs="Times New Roman"/>
        </w:rPr>
        <w:t>) depending on the first token type of the expression to be interpreted:</w:t>
      </w:r>
    </w:p>
    <w:p w:rsidR="00A53D29" w:rsidRPr="00502C98" w:rsidRDefault="00A53D29" w:rsidP="000F7CF2">
      <w:pPr>
        <w:spacing w:after="0" w:line="312" w:lineRule="auto"/>
        <w:jc w:val="both"/>
        <w:rPr>
          <w:rFonts w:ascii="Times New Roman" w:hAnsi="Times New Roman" w:cs="Times New Roman"/>
        </w:rPr>
      </w:pPr>
    </w:p>
    <w:p w:rsidR="000A44EF" w:rsidRPr="00502C98" w:rsidRDefault="000A44EF" w:rsidP="000A44EF">
      <w:pPr>
        <w:pStyle w:val="ListParagraph"/>
        <w:numPr>
          <w:ilvl w:val="0"/>
          <w:numId w:val="6"/>
        </w:numPr>
        <w:spacing w:after="0" w:line="312" w:lineRule="auto"/>
        <w:jc w:val="both"/>
        <w:rPr>
          <w:rFonts w:ascii="Times New Roman" w:hAnsi="Times New Roman" w:cs="Times New Roman"/>
        </w:rPr>
      </w:pPr>
      <w:r w:rsidRPr="00502C98">
        <w:rPr>
          <w:rFonts w:ascii="Times New Roman" w:hAnsi="Times New Roman" w:cs="Times New Roman"/>
        </w:rPr>
        <w:t xml:space="preserve">If token is of type identifier (variable) and next token is of type assignment we evaluate the right part of the assignment (we create a new </w:t>
      </w:r>
      <w:r w:rsidRPr="00104181">
        <w:rPr>
          <w:rFonts w:ascii="Courier New" w:hAnsi="Courier New" w:cs="Courier New"/>
        </w:rPr>
        <w:t>Interpreter</w:t>
      </w:r>
      <w:r w:rsidRPr="00502C98">
        <w:rPr>
          <w:rFonts w:ascii="Times New Roman" w:hAnsi="Times New Roman" w:cs="Times New Roman"/>
        </w:rPr>
        <w:t xml:space="preserve"> object with the right part of the assignment expression as an argument) and save that value into the proper entry of the symbol table (we make a lookup with the token value of the left part of the assignment, which is the identifier name in which we want to store)</w:t>
      </w:r>
    </w:p>
    <w:p w:rsidR="000A44EF" w:rsidRPr="00502C98" w:rsidRDefault="000A44EF" w:rsidP="000A44EF">
      <w:pPr>
        <w:pStyle w:val="ListParagraph"/>
        <w:numPr>
          <w:ilvl w:val="0"/>
          <w:numId w:val="6"/>
        </w:numPr>
        <w:spacing w:after="0" w:line="312" w:lineRule="auto"/>
        <w:jc w:val="both"/>
        <w:rPr>
          <w:rFonts w:ascii="Times New Roman" w:hAnsi="Times New Roman" w:cs="Times New Roman"/>
        </w:rPr>
      </w:pPr>
      <w:r w:rsidRPr="00502C98">
        <w:rPr>
          <w:rFonts w:ascii="Times New Roman" w:hAnsi="Times New Roman" w:cs="Times New Roman"/>
        </w:rPr>
        <w:t xml:space="preserve">If token is of type identifier (but without assignment afterwards), float, or left parenthesis it means that we are </w:t>
      </w:r>
      <w:r w:rsidR="00353FB0" w:rsidRPr="00502C98">
        <w:rPr>
          <w:rFonts w:ascii="Times New Roman" w:hAnsi="Times New Roman" w:cs="Times New Roman"/>
        </w:rPr>
        <w:t xml:space="preserve">either in a </w:t>
      </w:r>
      <w:r w:rsidR="007B243F" w:rsidRPr="00502C98">
        <w:rPr>
          <w:rFonts w:ascii="Times New Roman" w:hAnsi="Times New Roman" w:cs="Times New Roman"/>
        </w:rPr>
        <w:t>Boolean</w:t>
      </w:r>
      <w:r w:rsidR="00353FB0" w:rsidRPr="00502C98">
        <w:rPr>
          <w:rFonts w:ascii="Times New Roman" w:hAnsi="Times New Roman" w:cs="Times New Roman"/>
        </w:rPr>
        <w:t xml:space="preserve"> or an arithmetic</w:t>
      </w:r>
      <w:r w:rsidRPr="00502C98">
        <w:rPr>
          <w:rFonts w:ascii="Times New Roman" w:hAnsi="Times New Roman" w:cs="Times New Roman"/>
        </w:rPr>
        <w:t xml:space="preserve"> operation. </w:t>
      </w:r>
      <w:r w:rsidR="00AB0F42" w:rsidRPr="00502C98">
        <w:rPr>
          <w:rFonts w:ascii="Times New Roman" w:hAnsi="Times New Roman" w:cs="Times New Roman"/>
        </w:rPr>
        <w:t>Then, if the length of the expression is 1 we check if it’s either an identifier or a float literal, and we return its value according to that, however if the length is longer than 1 we check if there is a</w:t>
      </w:r>
      <w:r w:rsidR="00353FB0" w:rsidRPr="00502C98">
        <w:rPr>
          <w:rFonts w:ascii="Times New Roman" w:hAnsi="Times New Roman" w:cs="Times New Roman"/>
        </w:rPr>
        <w:t>n</w:t>
      </w:r>
      <w:r w:rsidR="00AB0F42" w:rsidRPr="00502C98">
        <w:rPr>
          <w:rFonts w:ascii="Times New Roman" w:hAnsi="Times New Roman" w:cs="Times New Roman"/>
        </w:rPr>
        <w:t xml:space="preserve"> “</w:t>
      </w:r>
      <w:r w:rsidR="00353FB0" w:rsidRPr="005F43BD">
        <w:rPr>
          <w:rFonts w:ascii="Courier New" w:hAnsi="Courier New" w:cs="Courier New"/>
        </w:rPr>
        <w:t>and</w:t>
      </w:r>
      <w:r w:rsidR="00AB0F42" w:rsidRPr="00502C98">
        <w:rPr>
          <w:rFonts w:ascii="Times New Roman" w:hAnsi="Times New Roman" w:cs="Times New Roman"/>
        </w:rPr>
        <w:t>”</w:t>
      </w:r>
      <w:r w:rsidR="00353FB0" w:rsidRPr="00502C98">
        <w:rPr>
          <w:rFonts w:ascii="Times New Roman" w:hAnsi="Times New Roman" w:cs="Times New Roman"/>
        </w:rPr>
        <w:t xml:space="preserve"> or an “</w:t>
      </w:r>
      <w:r w:rsidR="00353FB0" w:rsidRPr="005F43BD">
        <w:rPr>
          <w:rFonts w:ascii="Courier New" w:hAnsi="Courier New" w:cs="Courier New"/>
        </w:rPr>
        <w:t>or</w:t>
      </w:r>
      <w:r w:rsidR="00353FB0" w:rsidRPr="00502C98">
        <w:rPr>
          <w:rFonts w:ascii="Times New Roman" w:hAnsi="Times New Roman" w:cs="Times New Roman"/>
        </w:rPr>
        <w:t>”</w:t>
      </w:r>
      <w:r w:rsidR="00AB0F42" w:rsidRPr="00502C98">
        <w:rPr>
          <w:rFonts w:ascii="Times New Roman" w:hAnsi="Times New Roman" w:cs="Times New Roman"/>
        </w:rPr>
        <w:t xml:space="preserve"> outside parentheses, and in that case we evaluate the left part and the right part of it independently (we create two </w:t>
      </w:r>
      <w:r w:rsidR="00AB0F42" w:rsidRPr="00104181">
        <w:rPr>
          <w:rFonts w:ascii="Courier New" w:hAnsi="Courier New" w:cs="Courier New"/>
        </w:rPr>
        <w:t>Interpreter</w:t>
      </w:r>
      <w:r w:rsidR="00AB0F42" w:rsidRPr="00502C98">
        <w:rPr>
          <w:rFonts w:ascii="Times New Roman" w:hAnsi="Times New Roman" w:cs="Times New Roman"/>
        </w:rPr>
        <w:t xml:space="preserve"> objects) and </w:t>
      </w:r>
      <w:r w:rsidR="007B243F" w:rsidRPr="00502C98">
        <w:rPr>
          <w:rFonts w:ascii="Times New Roman" w:hAnsi="Times New Roman" w:cs="Times New Roman"/>
        </w:rPr>
        <w:t>“</w:t>
      </w:r>
      <w:r w:rsidR="007B243F" w:rsidRPr="005F43BD">
        <w:rPr>
          <w:rFonts w:ascii="Courier New" w:hAnsi="Courier New" w:cs="Courier New"/>
        </w:rPr>
        <w:t>and</w:t>
      </w:r>
      <w:r w:rsidR="007B243F" w:rsidRPr="00502C98">
        <w:rPr>
          <w:rFonts w:ascii="Times New Roman" w:hAnsi="Times New Roman" w:cs="Times New Roman"/>
        </w:rPr>
        <w:t>”-</w:t>
      </w:r>
      <w:proofErr w:type="spellStart"/>
      <w:r w:rsidR="007B243F" w:rsidRPr="00502C98">
        <w:rPr>
          <w:rFonts w:ascii="Times New Roman" w:hAnsi="Times New Roman" w:cs="Times New Roman"/>
        </w:rPr>
        <w:t>ize</w:t>
      </w:r>
      <w:proofErr w:type="spellEnd"/>
      <w:r w:rsidR="007B243F" w:rsidRPr="00502C98">
        <w:rPr>
          <w:rFonts w:ascii="Times New Roman" w:hAnsi="Times New Roman" w:cs="Times New Roman"/>
        </w:rPr>
        <w:t xml:space="preserve"> or “</w:t>
      </w:r>
      <w:r w:rsidR="007B243F" w:rsidRPr="005F43BD">
        <w:rPr>
          <w:rFonts w:ascii="Courier New" w:hAnsi="Courier New" w:cs="Courier New"/>
        </w:rPr>
        <w:t>or</w:t>
      </w:r>
      <w:r w:rsidR="007B243F" w:rsidRPr="00502C98">
        <w:rPr>
          <w:rFonts w:ascii="Times New Roman" w:hAnsi="Times New Roman" w:cs="Times New Roman"/>
        </w:rPr>
        <w:t>”-</w:t>
      </w:r>
      <w:proofErr w:type="spellStart"/>
      <w:r w:rsidR="007B243F" w:rsidRPr="00502C98">
        <w:rPr>
          <w:rFonts w:ascii="Times New Roman" w:hAnsi="Times New Roman" w:cs="Times New Roman"/>
        </w:rPr>
        <w:t>ize</w:t>
      </w:r>
      <w:proofErr w:type="spellEnd"/>
      <w:r w:rsidR="00AB0F42" w:rsidRPr="00502C98">
        <w:rPr>
          <w:rFonts w:ascii="Times New Roman" w:hAnsi="Times New Roman" w:cs="Times New Roman"/>
        </w:rPr>
        <w:t xml:space="preserve"> the results</w:t>
      </w:r>
      <w:r w:rsidR="007B243F" w:rsidRPr="00502C98">
        <w:rPr>
          <w:rFonts w:ascii="Times New Roman" w:hAnsi="Times New Roman" w:cs="Times New Roman"/>
        </w:rPr>
        <w:t xml:space="preserve"> afterwards. If neither an “</w:t>
      </w:r>
      <w:r w:rsidR="007B243F" w:rsidRPr="005F43BD">
        <w:rPr>
          <w:rFonts w:ascii="Courier New" w:hAnsi="Courier New" w:cs="Courier New"/>
        </w:rPr>
        <w:t>and</w:t>
      </w:r>
      <w:r w:rsidR="007B243F" w:rsidRPr="00502C98">
        <w:rPr>
          <w:rFonts w:ascii="Times New Roman" w:hAnsi="Times New Roman" w:cs="Times New Roman"/>
        </w:rPr>
        <w:t>” nor an “</w:t>
      </w:r>
      <w:r w:rsidR="007B243F" w:rsidRPr="005F43BD">
        <w:rPr>
          <w:rFonts w:ascii="Courier New" w:hAnsi="Courier New" w:cs="Courier New"/>
        </w:rPr>
        <w:t>or</w:t>
      </w:r>
      <w:r w:rsidR="007B243F" w:rsidRPr="00502C98">
        <w:rPr>
          <w:rFonts w:ascii="Times New Roman" w:hAnsi="Times New Roman" w:cs="Times New Roman"/>
        </w:rPr>
        <w:t>” was</w:t>
      </w:r>
      <w:r w:rsidR="00AB0F42" w:rsidRPr="00502C98">
        <w:rPr>
          <w:rFonts w:ascii="Times New Roman" w:hAnsi="Times New Roman" w:cs="Times New Roman"/>
        </w:rPr>
        <w:t xml:space="preserve"> found outside parenthesis we do the same with the </w:t>
      </w:r>
      <w:r w:rsidR="005F43BD">
        <w:rPr>
          <w:rFonts w:ascii="Times New Roman" w:hAnsi="Times New Roman" w:cs="Times New Roman"/>
        </w:rPr>
        <w:t>“</w:t>
      </w:r>
      <w:r w:rsidR="007B243F" w:rsidRPr="005F43BD">
        <w:rPr>
          <w:rFonts w:ascii="Courier New" w:hAnsi="Courier New" w:cs="Courier New"/>
        </w:rPr>
        <w:t>&lt;</w:t>
      </w:r>
      <w:r w:rsidR="005F43BD">
        <w:rPr>
          <w:rFonts w:ascii="Times New Roman" w:hAnsi="Times New Roman" w:cs="Times New Roman"/>
        </w:rPr>
        <w:t>”, “</w:t>
      </w:r>
      <w:r w:rsidR="007B243F" w:rsidRPr="005F43BD">
        <w:rPr>
          <w:rFonts w:ascii="Courier New" w:hAnsi="Courier New" w:cs="Courier New"/>
        </w:rPr>
        <w:t>&lt;=</w:t>
      </w:r>
      <w:r w:rsidR="005F43BD">
        <w:rPr>
          <w:rFonts w:ascii="Times New Roman" w:hAnsi="Times New Roman" w:cs="Times New Roman"/>
        </w:rPr>
        <w:t>”, “</w:t>
      </w:r>
      <w:r w:rsidR="007B243F" w:rsidRPr="005F43BD">
        <w:rPr>
          <w:rFonts w:ascii="Courier New" w:hAnsi="Courier New" w:cs="Courier New"/>
        </w:rPr>
        <w:t>&gt;</w:t>
      </w:r>
      <w:r w:rsidR="005F43BD">
        <w:rPr>
          <w:rFonts w:ascii="Times New Roman" w:hAnsi="Times New Roman" w:cs="Times New Roman"/>
        </w:rPr>
        <w:t>”, “</w:t>
      </w:r>
      <w:r w:rsidR="007B243F" w:rsidRPr="005F43BD">
        <w:rPr>
          <w:rFonts w:ascii="Courier New" w:hAnsi="Courier New" w:cs="Courier New"/>
        </w:rPr>
        <w:t>&gt;=</w:t>
      </w:r>
      <w:r w:rsidR="005F43BD">
        <w:rPr>
          <w:rFonts w:ascii="Times New Roman" w:hAnsi="Times New Roman" w:cs="Times New Roman"/>
        </w:rPr>
        <w:t>”, “</w:t>
      </w:r>
      <w:r w:rsidR="007B243F" w:rsidRPr="005F43BD">
        <w:rPr>
          <w:rFonts w:ascii="Courier New" w:hAnsi="Courier New" w:cs="Courier New"/>
        </w:rPr>
        <w:t>=</w:t>
      </w:r>
      <w:r w:rsidR="005F43BD">
        <w:rPr>
          <w:rFonts w:ascii="Times New Roman" w:hAnsi="Times New Roman" w:cs="Times New Roman"/>
        </w:rPr>
        <w:t>”, “</w:t>
      </w:r>
      <w:proofErr w:type="gramStart"/>
      <w:r w:rsidR="007B243F" w:rsidRPr="005F43BD">
        <w:rPr>
          <w:rFonts w:ascii="Courier New" w:hAnsi="Courier New" w:cs="Courier New"/>
        </w:rPr>
        <w:t>!=</w:t>
      </w:r>
      <w:proofErr w:type="gramEnd"/>
      <w:r w:rsidR="005F43BD">
        <w:rPr>
          <w:rFonts w:ascii="Times New Roman" w:hAnsi="Times New Roman" w:cs="Times New Roman"/>
        </w:rPr>
        <w:t>”</w:t>
      </w:r>
      <w:r w:rsidR="007B243F" w:rsidRPr="00502C98">
        <w:rPr>
          <w:rFonts w:ascii="Times New Roman" w:hAnsi="Times New Roman" w:cs="Times New Roman"/>
        </w:rPr>
        <w:t xml:space="preserve"> symbols,</w:t>
      </w:r>
      <w:r w:rsidR="00AB0F42" w:rsidRPr="00502C98">
        <w:rPr>
          <w:rFonts w:ascii="Times New Roman" w:hAnsi="Times New Roman" w:cs="Times New Roman"/>
        </w:rPr>
        <w:t xml:space="preserve"> and if it doesn’</w:t>
      </w:r>
      <w:r w:rsidR="007B243F" w:rsidRPr="00502C98">
        <w:rPr>
          <w:rFonts w:ascii="Times New Roman" w:hAnsi="Times New Roman" w:cs="Times New Roman"/>
        </w:rPr>
        <w:t>t find any of them</w:t>
      </w:r>
      <w:r w:rsidR="00AB0F42" w:rsidRPr="00502C98">
        <w:rPr>
          <w:rFonts w:ascii="Times New Roman" w:hAnsi="Times New Roman" w:cs="Times New Roman"/>
        </w:rPr>
        <w:t xml:space="preserve"> neither we repeat</w:t>
      </w:r>
      <w:r w:rsidR="007B243F" w:rsidRPr="00502C98">
        <w:rPr>
          <w:rFonts w:ascii="Times New Roman" w:hAnsi="Times New Roman" w:cs="Times New Roman"/>
        </w:rPr>
        <w:t xml:space="preserve"> the search again with “+” (addition), “-” (</w:t>
      </w:r>
      <w:proofErr w:type="spellStart"/>
      <w:r w:rsidR="007B243F" w:rsidRPr="00502C98">
        <w:rPr>
          <w:rFonts w:ascii="Times New Roman" w:hAnsi="Times New Roman" w:cs="Times New Roman"/>
        </w:rPr>
        <w:t>substraction</w:t>
      </w:r>
      <w:proofErr w:type="spellEnd"/>
      <w:r w:rsidR="007B243F" w:rsidRPr="00502C98">
        <w:rPr>
          <w:rFonts w:ascii="Times New Roman" w:hAnsi="Times New Roman" w:cs="Times New Roman"/>
        </w:rPr>
        <w:t>),</w:t>
      </w:r>
      <w:r w:rsidR="00AB0F42" w:rsidRPr="00502C98">
        <w:rPr>
          <w:rFonts w:ascii="Times New Roman" w:hAnsi="Times New Roman" w:cs="Times New Roman"/>
        </w:rPr>
        <w:t xml:space="preserve"> “*” (multiplication) and “/” (division). Notice that this way we are establishing precedence of division over multiplication, multiplication over subtraction</w:t>
      </w:r>
      <w:r w:rsidR="007B243F" w:rsidRPr="00502C98">
        <w:rPr>
          <w:rFonts w:ascii="Times New Roman" w:hAnsi="Times New Roman" w:cs="Times New Roman"/>
        </w:rPr>
        <w:t>,</w:t>
      </w:r>
      <w:r w:rsidR="00AB0F42" w:rsidRPr="00502C98">
        <w:rPr>
          <w:rFonts w:ascii="Times New Roman" w:hAnsi="Times New Roman" w:cs="Times New Roman"/>
        </w:rPr>
        <w:t xml:space="preserve"> subtraction over </w:t>
      </w:r>
      <w:r w:rsidR="007B243F" w:rsidRPr="00502C98">
        <w:rPr>
          <w:rFonts w:ascii="Times New Roman" w:hAnsi="Times New Roman" w:cs="Times New Roman"/>
        </w:rPr>
        <w:t>addition, addition over comparison operators and comparison operators over Boolean-concatenation operators.</w:t>
      </w:r>
      <w:r w:rsidR="00AB0F42" w:rsidRPr="00502C98">
        <w:rPr>
          <w:rFonts w:ascii="Times New Roman" w:hAnsi="Times New Roman" w:cs="Times New Roman"/>
        </w:rPr>
        <w:t xml:space="preserve"> </w:t>
      </w:r>
      <w:r w:rsidR="006F7B4B" w:rsidRPr="00502C98">
        <w:rPr>
          <w:rFonts w:ascii="Times New Roman" w:hAnsi="Times New Roman" w:cs="Times New Roman"/>
        </w:rPr>
        <w:t xml:space="preserve">Finally, if neither of the operators was found outside parentheses it means that we have to go one level deeper, therefore we remove the parentheses on both sides of the expression and evaluate its content (we create a new </w:t>
      </w:r>
      <w:r w:rsidR="006F7B4B" w:rsidRPr="00104181">
        <w:rPr>
          <w:rFonts w:ascii="Courier New" w:hAnsi="Courier New" w:cs="Courier New"/>
        </w:rPr>
        <w:t>Interpreter</w:t>
      </w:r>
      <w:r w:rsidR="006F7B4B" w:rsidRPr="00502C98">
        <w:rPr>
          <w:rFonts w:ascii="Times New Roman" w:hAnsi="Times New Roman" w:cs="Times New Roman"/>
        </w:rPr>
        <w:t xml:space="preserve"> object initialized with a vector containing all the tokens inside those parentheses).</w:t>
      </w:r>
    </w:p>
    <w:p w:rsidR="006F7B4B" w:rsidRPr="00502C98" w:rsidRDefault="006F7B4B" w:rsidP="000A44EF">
      <w:pPr>
        <w:pStyle w:val="ListParagraph"/>
        <w:numPr>
          <w:ilvl w:val="0"/>
          <w:numId w:val="6"/>
        </w:numPr>
        <w:spacing w:after="0" w:line="312" w:lineRule="auto"/>
        <w:jc w:val="both"/>
        <w:rPr>
          <w:rFonts w:ascii="Times New Roman" w:hAnsi="Times New Roman" w:cs="Times New Roman"/>
        </w:rPr>
      </w:pPr>
      <w:r w:rsidRPr="00502C98">
        <w:rPr>
          <w:rFonts w:ascii="Times New Roman" w:hAnsi="Times New Roman" w:cs="Times New Roman"/>
        </w:rPr>
        <w:t>If token is of type string we simply remove the quotes on both sides of its value and return it</w:t>
      </w:r>
    </w:p>
    <w:p w:rsidR="009C3EDC" w:rsidRPr="00502C98" w:rsidRDefault="006F7B4B" w:rsidP="00234F1E">
      <w:pPr>
        <w:pStyle w:val="ListParagraph"/>
        <w:numPr>
          <w:ilvl w:val="0"/>
          <w:numId w:val="6"/>
        </w:numPr>
        <w:spacing w:after="0" w:line="312" w:lineRule="auto"/>
        <w:jc w:val="both"/>
        <w:rPr>
          <w:rFonts w:ascii="Times New Roman" w:hAnsi="Times New Roman" w:cs="Times New Roman"/>
        </w:rPr>
      </w:pPr>
      <w:r w:rsidRPr="00502C98">
        <w:rPr>
          <w:rFonts w:ascii="Times New Roman" w:hAnsi="Times New Roman" w:cs="Times New Roman"/>
        </w:rPr>
        <w:t>If token is of type “</w:t>
      </w:r>
      <w:r w:rsidRPr="005F43BD">
        <w:rPr>
          <w:rFonts w:ascii="Courier New" w:hAnsi="Courier New" w:cs="Courier New"/>
        </w:rPr>
        <w:t>if</w:t>
      </w:r>
      <w:r w:rsidRPr="00502C98">
        <w:rPr>
          <w:rFonts w:ascii="Times New Roman" w:hAnsi="Times New Roman" w:cs="Times New Roman"/>
        </w:rPr>
        <w:t>” we create a vector</w:t>
      </w:r>
      <w:r w:rsidR="006905EF" w:rsidRPr="00502C98">
        <w:rPr>
          <w:rFonts w:ascii="Times New Roman" w:hAnsi="Times New Roman" w:cs="Times New Roman"/>
        </w:rPr>
        <w:t xml:space="preserve"> (let’s call it </w:t>
      </w:r>
      <w:r w:rsidR="006905EF" w:rsidRPr="005F43BD">
        <w:rPr>
          <w:rFonts w:ascii="Courier New" w:hAnsi="Courier New" w:cs="Courier New"/>
        </w:rPr>
        <w:t>vector1</w:t>
      </w:r>
      <w:r w:rsidR="006905EF" w:rsidRPr="00502C98">
        <w:rPr>
          <w:rFonts w:ascii="Times New Roman" w:hAnsi="Times New Roman" w:cs="Times New Roman"/>
        </w:rPr>
        <w:t>)</w:t>
      </w:r>
      <w:r w:rsidRPr="00502C98">
        <w:rPr>
          <w:rFonts w:ascii="Times New Roman" w:hAnsi="Times New Roman" w:cs="Times New Roman"/>
        </w:rPr>
        <w:t xml:space="preserve"> containing all the vectors inside the predicate (we append until we find the uppermost right parenthesis) and then we evaluate it (as always, by creating an </w:t>
      </w:r>
      <w:r w:rsidRPr="00104181">
        <w:rPr>
          <w:rFonts w:ascii="Courier New" w:hAnsi="Courier New" w:cs="Courier New"/>
        </w:rPr>
        <w:t>Interpreter</w:t>
      </w:r>
      <w:r w:rsidRPr="00502C98">
        <w:rPr>
          <w:rFonts w:ascii="Times New Roman" w:hAnsi="Times New Roman" w:cs="Times New Roman"/>
        </w:rPr>
        <w:t xml:space="preserve"> obj</w:t>
      </w:r>
      <w:r w:rsidR="006905EF" w:rsidRPr="00502C98">
        <w:rPr>
          <w:rFonts w:ascii="Times New Roman" w:hAnsi="Times New Roman" w:cs="Times New Roman"/>
        </w:rPr>
        <w:t xml:space="preserve">ect initialized with the vector of tokens that we want to interpret, in this case </w:t>
      </w:r>
      <w:r w:rsidR="006905EF" w:rsidRPr="005F43BD">
        <w:rPr>
          <w:rFonts w:ascii="Courier New" w:hAnsi="Courier New" w:cs="Courier New"/>
        </w:rPr>
        <w:t>vector1</w:t>
      </w:r>
      <w:r w:rsidR="00C87D75" w:rsidRPr="00502C98">
        <w:rPr>
          <w:rFonts w:ascii="Times New Roman" w:hAnsi="Times New Roman" w:cs="Times New Roman"/>
        </w:rPr>
        <w:t xml:space="preserve">, and executing its method </w:t>
      </w:r>
      <w:r w:rsidR="00C87D75" w:rsidRPr="005F43BD">
        <w:rPr>
          <w:rFonts w:ascii="Courier New" w:hAnsi="Courier New" w:cs="Courier New"/>
        </w:rPr>
        <w:t>expr</w:t>
      </w:r>
      <w:r w:rsidR="00C87D75" w:rsidRPr="00502C98">
        <w:rPr>
          <w:rFonts w:ascii="Times New Roman" w:hAnsi="Times New Roman" w:cs="Times New Roman"/>
        </w:rPr>
        <w:t xml:space="preserve"> afterwards</w:t>
      </w:r>
      <w:r w:rsidRPr="00502C98">
        <w:rPr>
          <w:rFonts w:ascii="Times New Roman" w:hAnsi="Times New Roman" w:cs="Times New Roman"/>
        </w:rPr>
        <w:t>)</w:t>
      </w:r>
      <w:r w:rsidR="001C5674" w:rsidRPr="00502C98">
        <w:rPr>
          <w:rFonts w:ascii="Times New Roman" w:hAnsi="Times New Roman" w:cs="Times New Roman"/>
        </w:rPr>
        <w:t>. If the evaluation results on a “</w:t>
      </w:r>
      <w:r w:rsidR="001C5674" w:rsidRPr="005F43BD">
        <w:rPr>
          <w:rFonts w:ascii="Courier New" w:hAnsi="Courier New" w:cs="Courier New"/>
        </w:rPr>
        <w:t>true</w:t>
      </w:r>
      <w:r w:rsidR="001C5674" w:rsidRPr="00502C98">
        <w:rPr>
          <w:rFonts w:ascii="Times New Roman" w:hAnsi="Times New Roman" w:cs="Times New Roman"/>
        </w:rPr>
        <w:t>” we will create an empty vector of vectors which will be filled by all the tokens inside the “</w:t>
      </w:r>
      <w:r w:rsidR="001C5674" w:rsidRPr="005F43BD">
        <w:rPr>
          <w:rFonts w:ascii="Courier New" w:hAnsi="Courier New" w:cs="Courier New"/>
        </w:rPr>
        <w:t>if</w:t>
      </w:r>
      <w:r w:rsidR="001C5674" w:rsidRPr="00502C98">
        <w:rPr>
          <w:rFonts w:ascii="Times New Roman" w:hAnsi="Times New Roman" w:cs="Times New Roman"/>
        </w:rPr>
        <w:t>” body, delimited from vector to vector by the “,” (coma) token</w:t>
      </w:r>
      <w:r w:rsidR="00C87D75" w:rsidRPr="00502C98">
        <w:rPr>
          <w:rFonts w:ascii="Times New Roman" w:hAnsi="Times New Roman" w:cs="Times New Roman"/>
        </w:rPr>
        <w:t xml:space="preserve"> (notice that expressions inside “</w:t>
      </w:r>
      <w:r w:rsidR="00C87D75" w:rsidRPr="00FA0C06">
        <w:rPr>
          <w:rFonts w:ascii="Courier New" w:hAnsi="Courier New" w:cs="Courier New"/>
        </w:rPr>
        <w:t>if-else</w:t>
      </w:r>
      <w:r w:rsidR="00C87D75" w:rsidRPr="00502C98">
        <w:rPr>
          <w:rFonts w:ascii="Times New Roman" w:hAnsi="Times New Roman" w:cs="Times New Roman"/>
        </w:rPr>
        <w:t>” body are separated by comas, not by semicolons)</w:t>
      </w:r>
      <w:r w:rsidR="001C5674" w:rsidRPr="00502C98">
        <w:rPr>
          <w:rFonts w:ascii="Times New Roman" w:hAnsi="Times New Roman" w:cs="Times New Roman"/>
        </w:rPr>
        <w:t>, until the uppermo</w:t>
      </w:r>
      <w:r w:rsidR="00C87D75" w:rsidRPr="00502C98">
        <w:rPr>
          <w:rFonts w:ascii="Times New Roman" w:hAnsi="Times New Roman" w:cs="Times New Roman"/>
        </w:rPr>
        <w:t xml:space="preserve">st right curly bracket is found; once the whole body has been traversed we will interpret each one of the </w:t>
      </w:r>
      <w:proofErr w:type="spellStart"/>
      <w:r w:rsidR="00C87D75" w:rsidRPr="00502C98">
        <w:rPr>
          <w:rFonts w:ascii="Times New Roman" w:hAnsi="Times New Roman" w:cs="Times New Roman"/>
        </w:rPr>
        <w:t>subvectors</w:t>
      </w:r>
      <w:proofErr w:type="spellEnd"/>
      <w:r w:rsidR="00C87D75" w:rsidRPr="00502C98">
        <w:rPr>
          <w:rFonts w:ascii="Times New Roman" w:hAnsi="Times New Roman" w:cs="Times New Roman"/>
        </w:rPr>
        <w:t xml:space="preserve"> by creating an </w:t>
      </w:r>
      <w:r w:rsidR="00C87D75" w:rsidRPr="00104181">
        <w:rPr>
          <w:rFonts w:ascii="Courier New" w:hAnsi="Courier New" w:cs="Courier New"/>
        </w:rPr>
        <w:t>Interpreter</w:t>
      </w:r>
      <w:r w:rsidR="00C87D75" w:rsidRPr="00502C98">
        <w:rPr>
          <w:rFonts w:ascii="Times New Roman" w:hAnsi="Times New Roman" w:cs="Times New Roman"/>
        </w:rPr>
        <w:t xml:space="preserve"> object (and executing its </w:t>
      </w:r>
      <w:r w:rsidR="00C87D75" w:rsidRPr="005F43BD">
        <w:rPr>
          <w:rFonts w:ascii="Courier New" w:hAnsi="Courier New" w:cs="Courier New"/>
        </w:rPr>
        <w:t>expr</w:t>
      </w:r>
      <w:r w:rsidR="00C87D75" w:rsidRPr="00502C98">
        <w:rPr>
          <w:rFonts w:ascii="Times New Roman" w:hAnsi="Times New Roman" w:cs="Times New Roman"/>
        </w:rPr>
        <w:t xml:space="preserve"> method afterwards) for each one of them. If the predicate resulted to be false we won’t neither save nor execute the “</w:t>
      </w:r>
      <w:r w:rsidR="00C87D75" w:rsidRPr="005F43BD">
        <w:rPr>
          <w:rFonts w:ascii="Courier New" w:hAnsi="Courier New" w:cs="Courier New"/>
        </w:rPr>
        <w:t>if</w:t>
      </w:r>
      <w:r w:rsidR="00000F1E" w:rsidRPr="00502C98">
        <w:rPr>
          <w:rFonts w:ascii="Times New Roman" w:hAnsi="Times New Roman" w:cs="Times New Roman"/>
        </w:rPr>
        <w:t xml:space="preserve">” </w:t>
      </w:r>
      <w:r w:rsidR="00C87D75" w:rsidRPr="00502C98">
        <w:rPr>
          <w:rFonts w:ascii="Times New Roman" w:hAnsi="Times New Roman" w:cs="Times New Roman"/>
        </w:rPr>
        <w:t>body, instead we’ll check if there is an “</w:t>
      </w:r>
      <w:r w:rsidR="00C87D75" w:rsidRPr="005F43BD">
        <w:rPr>
          <w:rFonts w:ascii="Courier New" w:hAnsi="Courier New" w:cs="Courier New"/>
        </w:rPr>
        <w:t>else</w:t>
      </w:r>
      <w:r w:rsidR="00C87D75" w:rsidRPr="00502C98">
        <w:rPr>
          <w:rFonts w:ascii="Times New Roman" w:hAnsi="Times New Roman" w:cs="Times New Roman"/>
        </w:rPr>
        <w:t>” token</w:t>
      </w:r>
      <w:r w:rsidR="00000F1E" w:rsidRPr="00502C98">
        <w:rPr>
          <w:rFonts w:ascii="Times New Roman" w:hAnsi="Times New Roman" w:cs="Times New Roman"/>
        </w:rPr>
        <w:t xml:space="preserve"> right after the “</w:t>
      </w:r>
      <w:r w:rsidR="00000F1E" w:rsidRPr="005F43BD">
        <w:rPr>
          <w:rFonts w:ascii="Courier New" w:hAnsi="Courier New" w:cs="Courier New"/>
        </w:rPr>
        <w:t>if</w:t>
      </w:r>
      <w:r w:rsidR="00000F1E" w:rsidRPr="00502C98">
        <w:rPr>
          <w:rFonts w:ascii="Times New Roman" w:hAnsi="Times New Roman" w:cs="Times New Roman"/>
        </w:rPr>
        <w:t>” body, and if it’s the case we’ll save and interpret its body (analogously as we did with the “</w:t>
      </w:r>
      <w:r w:rsidR="00000F1E" w:rsidRPr="005F43BD">
        <w:rPr>
          <w:rFonts w:ascii="Courier New" w:hAnsi="Courier New" w:cs="Courier New"/>
        </w:rPr>
        <w:t>if</w:t>
      </w:r>
      <w:r w:rsidR="00000F1E" w:rsidRPr="00502C98">
        <w:rPr>
          <w:rFonts w:ascii="Times New Roman" w:hAnsi="Times New Roman" w:cs="Times New Roman"/>
        </w:rPr>
        <w:t>” body). Finally, if neither the predicate was true nor there was an “</w:t>
      </w:r>
      <w:r w:rsidR="00000F1E" w:rsidRPr="005F43BD">
        <w:rPr>
          <w:rFonts w:ascii="Courier New" w:hAnsi="Courier New" w:cs="Courier New"/>
        </w:rPr>
        <w:t>else</w:t>
      </w:r>
      <w:r w:rsidR="00000F1E" w:rsidRPr="00502C98">
        <w:rPr>
          <w:rFonts w:ascii="Times New Roman" w:hAnsi="Times New Roman" w:cs="Times New Roman"/>
        </w:rPr>
        <w:t>” statement (notice that the “</w:t>
      </w:r>
      <w:r w:rsidR="00000F1E" w:rsidRPr="005F43BD">
        <w:rPr>
          <w:rFonts w:ascii="Courier New" w:hAnsi="Courier New" w:cs="Courier New"/>
        </w:rPr>
        <w:t>else</w:t>
      </w:r>
      <w:r w:rsidR="00000F1E" w:rsidRPr="00502C98">
        <w:rPr>
          <w:rFonts w:ascii="Times New Roman" w:hAnsi="Times New Roman" w:cs="Times New Roman"/>
        </w:rPr>
        <w:t>” statement is optional), we will not do anything else.</w:t>
      </w:r>
    </w:p>
    <w:p w:rsidR="00234F1E" w:rsidRPr="00502C98" w:rsidRDefault="009100C4" w:rsidP="00234F1E">
      <w:pPr>
        <w:pStyle w:val="ListParagraph"/>
        <w:numPr>
          <w:ilvl w:val="0"/>
          <w:numId w:val="6"/>
        </w:numPr>
        <w:spacing w:after="0" w:line="312" w:lineRule="auto"/>
        <w:jc w:val="both"/>
        <w:rPr>
          <w:rFonts w:ascii="Times New Roman" w:hAnsi="Times New Roman" w:cs="Times New Roman"/>
        </w:rPr>
      </w:pPr>
      <w:r w:rsidRPr="00502C98">
        <w:rPr>
          <w:rFonts w:ascii="Times New Roman" w:hAnsi="Times New Roman" w:cs="Times New Roman"/>
        </w:rPr>
        <w:t>Similarly as in the case of an “</w:t>
      </w:r>
      <w:r w:rsidRPr="005F43BD">
        <w:rPr>
          <w:rFonts w:ascii="Courier New" w:hAnsi="Courier New" w:cs="Courier New"/>
        </w:rPr>
        <w:t>if</w:t>
      </w:r>
      <w:r w:rsidRPr="00502C98">
        <w:rPr>
          <w:rFonts w:ascii="Times New Roman" w:hAnsi="Times New Roman" w:cs="Times New Roman"/>
        </w:rPr>
        <w:t>”, i</w:t>
      </w:r>
      <w:r w:rsidR="00234F1E" w:rsidRPr="00502C98">
        <w:rPr>
          <w:rFonts w:ascii="Times New Roman" w:hAnsi="Times New Roman" w:cs="Times New Roman"/>
        </w:rPr>
        <w:t>f token is of type “</w:t>
      </w:r>
      <w:r w:rsidR="00234F1E" w:rsidRPr="00F65D6F">
        <w:rPr>
          <w:rFonts w:ascii="Courier New" w:hAnsi="Courier New" w:cs="Courier New"/>
        </w:rPr>
        <w:t>while</w:t>
      </w:r>
      <w:r w:rsidR="00234F1E" w:rsidRPr="00502C98">
        <w:rPr>
          <w:rFonts w:ascii="Times New Roman" w:hAnsi="Times New Roman" w:cs="Times New Roman"/>
        </w:rPr>
        <w:t>”</w:t>
      </w:r>
      <w:r w:rsidRPr="00502C98">
        <w:rPr>
          <w:rFonts w:ascii="Times New Roman" w:hAnsi="Times New Roman" w:cs="Times New Roman"/>
        </w:rPr>
        <w:t xml:space="preserve"> we evaluate the predicate by creating an </w:t>
      </w:r>
      <w:r w:rsidRPr="00104181">
        <w:rPr>
          <w:rFonts w:ascii="Courier New" w:hAnsi="Courier New" w:cs="Courier New"/>
        </w:rPr>
        <w:t>Interpreter</w:t>
      </w:r>
      <w:r w:rsidRPr="00502C98">
        <w:rPr>
          <w:rFonts w:ascii="Times New Roman" w:hAnsi="Times New Roman" w:cs="Times New Roman"/>
        </w:rPr>
        <w:t xml:space="preserve"> object with all the tokens inside the predicate limits (until we find the right-most parenthesis), executing its </w:t>
      </w:r>
      <w:r w:rsidRPr="005F43BD">
        <w:rPr>
          <w:rFonts w:ascii="Courier New" w:hAnsi="Courier New" w:cs="Courier New"/>
        </w:rPr>
        <w:t>expr</w:t>
      </w:r>
      <w:r w:rsidRPr="00502C98">
        <w:rPr>
          <w:rFonts w:ascii="Times New Roman" w:hAnsi="Times New Roman" w:cs="Times New Roman"/>
        </w:rPr>
        <w:t xml:space="preserve"> method, and supposing it results on a </w:t>
      </w:r>
      <w:r w:rsidRPr="005F43BD">
        <w:rPr>
          <w:rFonts w:ascii="Courier New" w:hAnsi="Courier New" w:cs="Courier New"/>
        </w:rPr>
        <w:t>true</w:t>
      </w:r>
      <w:r w:rsidRPr="00502C98">
        <w:rPr>
          <w:rFonts w:ascii="Times New Roman" w:hAnsi="Times New Roman" w:cs="Times New Roman"/>
        </w:rPr>
        <w:t xml:space="preserve">, save all tokens inside its body, </w:t>
      </w:r>
      <w:r w:rsidR="00234F1E" w:rsidRPr="00502C98">
        <w:rPr>
          <w:rFonts w:ascii="Times New Roman" w:hAnsi="Times New Roman" w:cs="Times New Roman"/>
        </w:rPr>
        <w:t xml:space="preserve"> </w:t>
      </w:r>
      <w:r w:rsidRPr="00502C98">
        <w:rPr>
          <w:rFonts w:ascii="Times New Roman" w:hAnsi="Times New Roman" w:cs="Times New Roman"/>
        </w:rPr>
        <w:t xml:space="preserve">separate them in </w:t>
      </w:r>
      <w:proofErr w:type="spellStart"/>
      <w:r w:rsidRPr="00502C98">
        <w:rPr>
          <w:rFonts w:ascii="Times New Roman" w:hAnsi="Times New Roman" w:cs="Times New Roman"/>
        </w:rPr>
        <w:t>subvectors</w:t>
      </w:r>
      <w:proofErr w:type="spellEnd"/>
      <w:r w:rsidRPr="00502C98">
        <w:rPr>
          <w:rFonts w:ascii="Times New Roman" w:hAnsi="Times New Roman" w:cs="Times New Roman"/>
        </w:rPr>
        <w:t xml:space="preserve"> delimited by comas, independently </w:t>
      </w:r>
      <w:r w:rsidRPr="00502C98">
        <w:rPr>
          <w:rFonts w:ascii="Times New Roman" w:hAnsi="Times New Roman" w:cs="Times New Roman"/>
        </w:rPr>
        <w:lastRenderedPageBreak/>
        <w:t xml:space="preserve">execute each one of them and finally reevaluate the original predicate; repeating the whole process over and over until the evaluation of the predicate results on a </w:t>
      </w:r>
      <w:r w:rsidRPr="005F43BD">
        <w:rPr>
          <w:rFonts w:ascii="Courier New" w:hAnsi="Courier New" w:cs="Courier New"/>
        </w:rPr>
        <w:t>false</w:t>
      </w:r>
      <w:r w:rsidRPr="00502C98">
        <w:rPr>
          <w:rFonts w:ascii="Times New Roman" w:hAnsi="Times New Roman" w:cs="Times New Roman"/>
        </w:rPr>
        <w:t>.</w:t>
      </w:r>
    </w:p>
    <w:p w:rsidR="009100C4" w:rsidRPr="00502C98" w:rsidRDefault="009100C4" w:rsidP="00234F1E">
      <w:pPr>
        <w:pStyle w:val="ListParagraph"/>
        <w:numPr>
          <w:ilvl w:val="0"/>
          <w:numId w:val="6"/>
        </w:numPr>
        <w:spacing w:after="0" w:line="312" w:lineRule="auto"/>
        <w:jc w:val="both"/>
        <w:rPr>
          <w:rFonts w:ascii="Times New Roman" w:hAnsi="Times New Roman" w:cs="Times New Roman"/>
        </w:rPr>
      </w:pPr>
      <w:r w:rsidRPr="00502C98">
        <w:rPr>
          <w:rFonts w:ascii="Times New Roman" w:hAnsi="Times New Roman" w:cs="Times New Roman"/>
        </w:rPr>
        <w:t>A “</w:t>
      </w:r>
      <w:r w:rsidRPr="00F65D6F">
        <w:rPr>
          <w:rFonts w:ascii="Courier New" w:hAnsi="Courier New" w:cs="Courier New"/>
        </w:rPr>
        <w:t>for</w:t>
      </w:r>
      <w:r w:rsidRPr="00502C98">
        <w:rPr>
          <w:rFonts w:ascii="Times New Roman" w:hAnsi="Times New Roman" w:cs="Times New Roman"/>
        </w:rPr>
        <w:t>” loop is somewhat a “</w:t>
      </w:r>
      <w:r w:rsidRPr="00F65D6F">
        <w:rPr>
          <w:rFonts w:ascii="Courier New" w:hAnsi="Courier New" w:cs="Courier New"/>
        </w:rPr>
        <w:t>while</w:t>
      </w:r>
      <w:r w:rsidRPr="00502C98">
        <w:rPr>
          <w:rFonts w:ascii="Times New Roman" w:hAnsi="Times New Roman" w:cs="Times New Roman"/>
        </w:rPr>
        <w:t>” loop but adding an assignment previous to the start of it and adding an assignment after the end of each iteration</w:t>
      </w:r>
      <w:r w:rsidR="00AC1E8D" w:rsidRPr="00502C98">
        <w:rPr>
          <w:rFonts w:ascii="Times New Roman" w:hAnsi="Times New Roman" w:cs="Times New Roman"/>
        </w:rPr>
        <w:t>. In order to address this difference we check if the token is a “</w:t>
      </w:r>
      <w:r w:rsidR="00AC1E8D" w:rsidRPr="00F65D6F">
        <w:rPr>
          <w:rFonts w:ascii="Courier New" w:hAnsi="Courier New" w:cs="Courier New"/>
        </w:rPr>
        <w:t>for</w:t>
      </w:r>
      <w:r w:rsidR="00AC1E8D" w:rsidRPr="00502C98">
        <w:rPr>
          <w:rFonts w:ascii="Times New Roman" w:hAnsi="Times New Roman" w:cs="Times New Roman"/>
        </w:rPr>
        <w:t xml:space="preserve">”, and in that case we separate the predicate into three </w:t>
      </w:r>
      <w:proofErr w:type="spellStart"/>
      <w:r w:rsidR="00AC1E8D" w:rsidRPr="00502C98">
        <w:rPr>
          <w:rFonts w:ascii="Times New Roman" w:hAnsi="Times New Roman" w:cs="Times New Roman"/>
        </w:rPr>
        <w:t>subvector</w:t>
      </w:r>
      <w:proofErr w:type="spellEnd"/>
      <w:r w:rsidR="00AC1E8D" w:rsidRPr="00502C98">
        <w:rPr>
          <w:rFonts w:ascii="Times New Roman" w:hAnsi="Times New Roman" w:cs="Times New Roman"/>
        </w:rPr>
        <w:t xml:space="preserve"> of tokens, each one delimited to the other by a coma, and the last one delimited to the body by the right-most parenthesis. Then, we evaluate the first </w:t>
      </w:r>
      <w:proofErr w:type="spellStart"/>
      <w:r w:rsidR="00AC1E8D" w:rsidRPr="00502C98">
        <w:rPr>
          <w:rFonts w:ascii="Times New Roman" w:hAnsi="Times New Roman" w:cs="Times New Roman"/>
        </w:rPr>
        <w:t>subvector</w:t>
      </w:r>
      <w:proofErr w:type="spellEnd"/>
      <w:r w:rsidR="00AC1E8D" w:rsidRPr="00502C98">
        <w:rPr>
          <w:rFonts w:ascii="Times New Roman" w:hAnsi="Times New Roman" w:cs="Times New Roman"/>
        </w:rPr>
        <w:t xml:space="preserve">, which is the initial assignment, followed by the evaluation of the second </w:t>
      </w:r>
      <w:proofErr w:type="spellStart"/>
      <w:r w:rsidR="00AC1E8D" w:rsidRPr="00502C98">
        <w:rPr>
          <w:rFonts w:ascii="Times New Roman" w:hAnsi="Times New Roman" w:cs="Times New Roman"/>
        </w:rPr>
        <w:t>subvector</w:t>
      </w:r>
      <w:proofErr w:type="spellEnd"/>
      <w:r w:rsidR="00AC1E8D" w:rsidRPr="00502C98">
        <w:rPr>
          <w:rFonts w:ascii="Times New Roman" w:hAnsi="Times New Roman" w:cs="Times New Roman"/>
        </w:rPr>
        <w:t xml:space="preserve">, which is the one that we are going to use during the next evaluations of the loop, and finally, at the end of each body iteration, we also run the </w:t>
      </w:r>
      <w:proofErr w:type="spellStart"/>
      <w:r w:rsidR="00AC1E8D" w:rsidRPr="00502C98">
        <w:rPr>
          <w:rFonts w:ascii="Times New Roman" w:hAnsi="Times New Roman" w:cs="Times New Roman"/>
        </w:rPr>
        <w:t>the</w:t>
      </w:r>
      <w:proofErr w:type="spellEnd"/>
      <w:r w:rsidR="00AC1E8D" w:rsidRPr="00502C98">
        <w:rPr>
          <w:rFonts w:ascii="Times New Roman" w:hAnsi="Times New Roman" w:cs="Times New Roman"/>
        </w:rPr>
        <w:t xml:space="preserve"> third </w:t>
      </w:r>
      <w:proofErr w:type="spellStart"/>
      <w:r w:rsidR="00AC1E8D" w:rsidRPr="00502C98">
        <w:rPr>
          <w:rFonts w:ascii="Times New Roman" w:hAnsi="Times New Roman" w:cs="Times New Roman"/>
        </w:rPr>
        <w:t>subvector</w:t>
      </w:r>
      <w:proofErr w:type="spellEnd"/>
      <w:r w:rsidR="00AC1E8D" w:rsidRPr="00502C98">
        <w:rPr>
          <w:rFonts w:ascii="Times New Roman" w:hAnsi="Times New Roman" w:cs="Times New Roman"/>
        </w:rPr>
        <w:t xml:space="preserve"> of the “</w:t>
      </w:r>
      <w:r w:rsidR="00AC1E8D" w:rsidRPr="00F65D6F">
        <w:rPr>
          <w:rFonts w:ascii="Courier New" w:hAnsi="Courier New" w:cs="Courier New"/>
        </w:rPr>
        <w:t>for</w:t>
      </w:r>
      <w:r w:rsidR="00AC1E8D" w:rsidRPr="00502C98">
        <w:rPr>
          <w:rFonts w:ascii="Times New Roman" w:hAnsi="Times New Roman" w:cs="Times New Roman"/>
        </w:rPr>
        <w:t>” predicate. This process (without the evaluation of the initial assignment) will repeat over and over until the “</w:t>
      </w:r>
      <w:r w:rsidR="00AC1E8D" w:rsidRPr="00F65D6F">
        <w:rPr>
          <w:rFonts w:ascii="Courier New" w:hAnsi="Courier New" w:cs="Courier New"/>
        </w:rPr>
        <w:t>for</w:t>
      </w:r>
      <w:r w:rsidR="00AC1E8D" w:rsidRPr="00502C98">
        <w:rPr>
          <w:rFonts w:ascii="Times New Roman" w:hAnsi="Times New Roman" w:cs="Times New Roman"/>
        </w:rPr>
        <w:t xml:space="preserve">” condition (second </w:t>
      </w:r>
      <w:proofErr w:type="spellStart"/>
      <w:r w:rsidR="00AC1E8D" w:rsidRPr="00502C98">
        <w:rPr>
          <w:rFonts w:ascii="Times New Roman" w:hAnsi="Times New Roman" w:cs="Times New Roman"/>
        </w:rPr>
        <w:t>subvector</w:t>
      </w:r>
      <w:proofErr w:type="spellEnd"/>
      <w:r w:rsidR="00AC1E8D" w:rsidRPr="00502C98">
        <w:rPr>
          <w:rFonts w:ascii="Times New Roman" w:hAnsi="Times New Roman" w:cs="Times New Roman"/>
        </w:rPr>
        <w:t>) produces a false result on its evaluation.</w:t>
      </w:r>
    </w:p>
    <w:p w:rsidR="00AC1E8D" w:rsidRPr="00502C98" w:rsidRDefault="00AC1E8D" w:rsidP="00234F1E">
      <w:pPr>
        <w:pStyle w:val="ListParagraph"/>
        <w:numPr>
          <w:ilvl w:val="0"/>
          <w:numId w:val="6"/>
        </w:numPr>
        <w:spacing w:after="0" w:line="312" w:lineRule="auto"/>
        <w:jc w:val="both"/>
        <w:rPr>
          <w:rFonts w:ascii="Times New Roman" w:hAnsi="Times New Roman" w:cs="Times New Roman"/>
        </w:rPr>
      </w:pPr>
      <w:r w:rsidRPr="00502C98">
        <w:rPr>
          <w:rFonts w:ascii="Times New Roman" w:hAnsi="Times New Roman" w:cs="Times New Roman"/>
        </w:rPr>
        <w:t>Finally, if none of the previous token types were matched, we do a final check in order to see if the token is actually referring to a method dispatch, therefore if the token is of type “</w:t>
      </w:r>
      <w:r w:rsidRPr="005F43BD">
        <w:rPr>
          <w:rFonts w:ascii="Courier New" w:hAnsi="Courier New" w:cs="Courier New"/>
        </w:rPr>
        <w:t>method</w:t>
      </w:r>
      <w:r w:rsidRPr="00502C98">
        <w:rPr>
          <w:rFonts w:ascii="Times New Roman" w:hAnsi="Times New Roman" w:cs="Times New Roman"/>
        </w:rPr>
        <w:t>” we will do a lookup into a symbol table specially created for this purpose, and see if the value of the “</w:t>
      </w:r>
      <w:r w:rsidRPr="005F43BD">
        <w:rPr>
          <w:rFonts w:ascii="Courier New" w:hAnsi="Courier New" w:cs="Courier New"/>
        </w:rPr>
        <w:t>method</w:t>
      </w:r>
      <w:r w:rsidRPr="00502C98">
        <w:rPr>
          <w:rFonts w:ascii="Times New Roman" w:hAnsi="Times New Roman" w:cs="Times New Roman"/>
        </w:rPr>
        <w:t xml:space="preserve">” token (which is the method name) </w:t>
      </w:r>
      <w:r w:rsidR="008777AE" w:rsidRPr="00502C98">
        <w:rPr>
          <w:rFonts w:ascii="Times New Roman" w:hAnsi="Times New Roman" w:cs="Times New Roman"/>
        </w:rPr>
        <w:t xml:space="preserve">matches with any of the entries of the table. If it does, its corresponding </w:t>
      </w:r>
      <w:r w:rsidR="008777AE" w:rsidRPr="004D5466">
        <w:rPr>
          <w:rFonts w:ascii="Times New Roman" w:hAnsi="Times New Roman" w:cs="Times New Roman"/>
          <w:i/>
        </w:rPr>
        <w:t>Python</w:t>
      </w:r>
      <w:r w:rsidR="008777AE" w:rsidRPr="00502C98">
        <w:rPr>
          <w:rFonts w:ascii="Times New Roman" w:hAnsi="Times New Roman" w:cs="Times New Roman"/>
        </w:rPr>
        <w:t xml:space="preserve"> method is called, providing as a parameters, the vector of tokens contained within the parentheses of the call. The just called </w:t>
      </w:r>
      <w:r w:rsidR="008777AE" w:rsidRPr="004D5466">
        <w:rPr>
          <w:rFonts w:ascii="Times New Roman" w:hAnsi="Times New Roman" w:cs="Times New Roman"/>
          <w:i/>
        </w:rPr>
        <w:t>Python</w:t>
      </w:r>
      <w:r w:rsidR="008777AE" w:rsidRPr="00502C98">
        <w:rPr>
          <w:rFonts w:ascii="Times New Roman" w:hAnsi="Times New Roman" w:cs="Times New Roman"/>
        </w:rPr>
        <w:t xml:space="preserve"> method (there’s one for each of the </w:t>
      </w:r>
      <w:proofErr w:type="spellStart"/>
      <w:r w:rsidR="008777AE" w:rsidRPr="009B2C15">
        <w:rPr>
          <w:rFonts w:ascii="Times New Roman" w:hAnsi="Times New Roman" w:cs="Times New Roman"/>
          <w:i/>
        </w:rPr>
        <w:t>CMat</w:t>
      </w:r>
      <w:proofErr w:type="spellEnd"/>
      <w:r w:rsidR="008777AE" w:rsidRPr="00502C98">
        <w:rPr>
          <w:rFonts w:ascii="Times New Roman" w:hAnsi="Times New Roman" w:cs="Times New Roman"/>
        </w:rPr>
        <w:t xml:space="preserve"> possible functions) will then properly deal with the received vector of tokens, separating it first into several </w:t>
      </w:r>
      <w:proofErr w:type="spellStart"/>
      <w:r w:rsidR="008777AE" w:rsidRPr="00502C98">
        <w:rPr>
          <w:rFonts w:ascii="Times New Roman" w:hAnsi="Times New Roman" w:cs="Times New Roman"/>
        </w:rPr>
        <w:t>subvectors</w:t>
      </w:r>
      <w:proofErr w:type="spellEnd"/>
      <w:r w:rsidR="008777AE" w:rsidRPr="00502C98">
        <w:rPr>
          <w:rFonts w:ascii="Times New Roman" w:hAnsi="Times New Roman" w:cs="Times New Roman"/>
        </w:rPr>
        <w:t xml:space="preserve"> delimited by comas, and then properly evaluating them, giving as a result, the expected method output (e.g. if we write </w:t>
      </w:r>
      <w:r w:rsidR="008777AE" w:rsidRPr="005F43BD">
        <w:rPr>
          <w:rFonts w:ascii="Courier New" w:hAnsi="Courier New" w:cs="Courier New"/>
        </w:rPr>
        <w:t>Mod(</w:t>
      </w:r>
      <w:proofErr w:type="spellStart"/>
      <w:r w:rsidR="008777AE" w:rsidRPr="005F43BD">
        <w:rPr>
          <w:rFonts w:ascii="Courier New" w:hAnsi="Courier New" w:cs="Courier New"/>
        </w:rPr>
        <w:t>a,b</w:t>
      </w:r>
      <w:proofErr w:type="spellEnd"/>
      <w:r w:rsidR="008777AE" w:rsidRPr="005F43BD">
        <w:rPr>
          <w:rFonts w:ascii="Courier New" w:hAnsi="Courier New" w:cs="Courier New"/>
        </w:rPr>
        <w:t>)</w:t>
      </w:r>
      <w:r w:rsidR="008777AE" w:rsidRPr="00502C98">
        <w:rPr>
          <w:rFonts w:ascii="Times New Roman" w:hAnsi="Times New Roman" w:cs="Times New Roman"/>
        </w:rPr>
        <w:t xml:space="preserve"> in our </w:t>
      </w:r>
      <w:proofErr w:type="spellStart"/>
      <w:r w:rsidR="008777AE" w:rsidRPr="009B2C15">
        <w:rPr>
          <w:rFonts w:ascii="Times New Roman" w:hAnsi="Times New Roman" w:cs="Times New Roman"/>
          <w:i/>
        </w:rPr>
        <w:t>CMat</w:t>
      </w:r>
      <w:proofErr w:type="spellEnd"/>
      <w:r w:rsidR="008777AE" w:rsidRPr="00502C98">
        <w:rPr>
          <w:rFonts w:ascii="Times New Roman" w:hAnsi="Times New Roman" w:cs="Times New Roman"/>
        </w:rPr>
        <w:t xml:space="preserve"> program, the interpreter will first lookup the token value “</w:t>
      </w:r>
      <w:r w:rsidR="008777AE" w:rsidRPr="005F43BD">
        <w:rPr>
          <w:rFonts w:ascii="Courier New" w:hAnsi="Courier New" w:cs="Courier New"/>
        </w:rPr>
        <w:t>Mod</w:t>
      </w:r>
      <w:r w:rsidR="008777AE" w:rsidRPr="00502C98">
        <w:rPr>
          <w:rFonts w:ascii="Times New Roman" w:hAnsi="Times New Roman" w:cs="Times New Roman"/>
        </w:rPr>
        <w:t xml:space="preserve">” into the methods symbol table, then execute the method </w:t>
      </w:r>
      <w:r w:rsidR="00705031" w:rsidRPr="005F43BD">
        <w:rPr>
          <w:rFonts w:ascii="Courier New" w:hAnsi="Courier New" w:cs="Courier New"/>
        </w:rPr>
        <w:t>Modulo</w:t>
      </w:r>
      <w:r w:rsidR="008777AE" w:rsidRPr="00502C98">
        <w:rPr>
          <w:rFonts w:ascii="Times New Roman" w:hAnsi="Times New Roman" w:cs="Times New Roman"/>
        </w:rPr>
        <w:t xml:space="preserve"> that corresponds to that entry of the symbol table, which is a </w:t>
      </w:r>
      <w:r w:rsidR="008777AE" w:rsidRPr="004D5466">
        <w:rPr>
          <w:rFonts w:ascii="Times New Roman" w:hAnsi="Times New Roman" w:cs="Times New Roman"/>
          <w:i/>
        </w:rPr>
        <w:t>Python</w:t>
      </w:r>
      <w:r w:rsidR="008777AE" w:rsidRPr="00502C98">
        <w:rPr>
          <w:rFonts w:ascii="Times New Roman" w:hAnsi="Times New Roman" w:cs="Times New Roman"/>
        </w:rPr>
        <w:t xml:space="preserve"> method expressively created to deal with </w:t>
      </w:r>
      <w:r w:rsidR="008777AE" w:rsidRPr="005F43BD">
        <w:rPr>
          <w:rFonts w:ascii="Courier New" w:hAnsi="Courier New" w:cs="Courier New"/>
        </w:rPr>
        <w:t>Mod</w:t>
      </w:r>
      <w:r w:rsidR="008777AE" w:rsidRPr="00502C98">
        <w:rPr>
          <w:rFonts w:ascii="Times New Roman" w:hAnsi="Times New Roman" w:cs="Times New Roman"/>
        </w:rPr>
        <w:t xml:space="preserve"> calls, take the whole input vector of tokens, which will contain the arguments </w:t>
      </w:r>
      <w:r w:rsidR="008777AE" w:rsidRPr="005F43BD">
        <w:rPr>
          <w:rFonts w:ascii="Courier New" w:hAnsi="Courier New" w:cs="Courier New"/>
        </w:rPr>
        <w:t>a</w:t>
      </w:r>
      <w:r w:rsidR="008777AE" w:rsidRPr="00502C98">
        <w:rPr>
          <w:rFonts w:ascii="Times New Roman" w:hAnsi="Times New Roman" w:cs="Times New Roman"/>
        </w:rPr>
        <w:t xml:space="preserve"> and </w:t>
      </w:r>
      <w:r w:rsidR="008777AE" w:rsidRPr="005F43BD">
        <w:rPr>
          <w:rFonts w:ascii="Courier New" w:hAnsi="Courier New" w:cs="Courier New"/>
        </w:rPr>
        <w:t>b</w:t>
      </w:r>
      <w:r w:rsidR="008777AE" w:rsidRPr="00502C98">
        <w:rPr>
          <w:rFonts w:ascii="Times New Roman" w:hAnsi="Times New Roman" w:cs="Times New Roman"/>
        </w:rPr>
        <w:t xml:space="preserve"> of the </w:t>
      </w:r>
      <w:r w:rsidR="008777AE" w:rsidRPr="005F43BD">
        <w:rPr>
          <w:rFonts w:ascii="Courier New" w:hAnsi="Courier New" w:cs="Courier New"/>
        </w:rPr>
        <w:t>Mod</w:t>
      </w:r>
      <w:r w:rsidR="008777AE" w:rsidRPr="00502C98">
        <w:rPr>
          <w:rFonts w:ascii="Times New Roman" w:hAnsi="Times New Roman" w:cs="Times New Roman"/>
        </w:rPr>
        <w:t xml:space="preserve"> call, separate them into two </w:t>
      </w:r>
      <w:proofErr w:type="spellStart"/>
      <w:r w:rsidR="008777AE" w:rsidRPr="00502C98">
        <w:rPr>
          <w:rFonts w:ascii="Times New Roman" w:hAnsi="Times New Roman" w:cs="Times New Roman"/>
        </w:rPr>
        <w:t>subvectors</w:t>
      </w:r>
      <w:proofErr w:type="spellEnd"/>
      <w:r w:rsidR="008777AE" w:rsidRPr="00502C98">
        <w:rPr>
          <w:rFonts w:ascii="Times New Roman" w:hAnsi="Times New Roman" w:cs="Times New Roman"/>
        </w:rPr>
        <w:t xml:space="preserve"> delimited by the middle coma, evaluate them separately, call the </w:t>
      </w:r>
      <w:r w:rsidR="004D5466">
        <w:rPr>
          <w:rFonts w:ascii="Times New Roman" w:hAnsi="Times New Roman" w:cs="Times New Roman"/>
          <w:i/>
        </w:rPr>
        <w:t>P</w:t>
      </w:r>
      <w:r w:rsidR="008777AE" w:rsidRPr="004D5466">
        <w:rPr>
          <w:rFonts w:ascii="Times New Roman" w:hAnsi="Times New Roman" w:cs="Times New Roman"/>
          <w:i/>
        </w:rPr>
        <w:t>ython</w:t>
      </w:r>
      <w:r w:rsidR="008777AE" w:rsidRPr="00502C98">
        <w:rPr>
          <w:rFonts w:ascii="Times New Roman" w:hAnsi="Times New Roman" w:cs="Times New Roman"/>
        </w:rPr>
        <w:t xml:space="preserve"> operator “%” and use it over the two evaluations just obtained, finally return the result of that).</w:t>
      </w:r>
      <w:r w:rsidR="00C44EE2" w:rsidRPr="00502C98">
        <w:rPr>
          <w:rFonts w:ascii="Times New Roman" w:hAnsi="Times New Roman" w:cs="Times New Roman"/>
        </w:rPr>
        <w:t xml:space="preserve"> Besides “</w:t>
      </w:r>
      <w:r w:rsidR="00C44EE2" w:rsidRPr="005F43BD">
        <w:rPr>
          <w:rFonts w:ascii="Courier New" w:hAnsi="Courier New" w:cs="Courier New"/>
        </w:rPr>
        <w:t>Mod</w:t>
      </w:r>
      <w:r w:rsidR="00C44EE2" w:rsidRPr="00502C98">
        <w:rPr>
          <w:rFonts w:ascii="Times New Roman" w:hAnsi="Times New Roman" w:cs="Times New Roman"/>
        </w:rPr>
        <w:t xml:space="preserve">”, another function has been similarly implemented: </w:t>
      </w:r>
      <w:proofErr w:type="spellStart"/>
      <w:r w:rsidR="00C44EE2" w:rsidRPr="002C01B4">
        <w:rPr>
          <w:rFonts w:ascii="Courier New" w:hAnsi="Courier New" w:cs="Courier New"/>
        </w:rPr>
        <w:t>Disp</w:t>
      </w:r>
      <w:proofErr w:type="spellEnd"/>
      <w:r w:rsidR="00C44EE2" w:rsidRPr="00502C98">
        <w:rPr>
          <w:rFonts w:ascii="Times New Roman" w:hAnsi="Times New Roman" w:cs="Times New Roman"/>
        </w:rPr>
        <w:t xml:space="preserve"> (display), which allows the user to display as many identifiers, primitive values and strings, as desired, through the standard output (usually the screen); this unlimited list of displayed arguments has to be separated from one to another by comas (as it has been usual in our notation so far).</w:t>
      </w:r>
    </w:p>
    <w:p w:rsidR="00A65136" w:rsidRPr="00502C98" w:rsidRDefault="00A65136" w:rsidP="00A65136">
      <w:pPr>
        <w:spacing w:after="0" w:line="312" w:lineRule="auto"/>
        <w:jc w:val="both"/>
        <w:rPr>
          <w:rFonts w:ascii="Times New Roman" w:hAnsi="Times New Roman" w:cs="Times New Roman"/>
        </w:rPr>
      </w:pPr>
    </w:p>
    <w:p w:rsidR="00A65136" w:rsidRPr="00502C98" w:rsidRDefault="00A65136" w:rsidP="00A65136">
      <w:pPr>
        <w:spacing w:after="0" w:line="312" w:lineRule="auto"/>
        <w:jc w:val="both"/>
        <w:rPr>
          <w:rFonts w:ascii="Times New Roman" w:hAnsi="Times New Roman" w:cs="Times New Roman"/>
        </w:rPr>
      </w:pPr>
      <w:r w:rsidRPr="00502C98">
        <w:rPr>
          <w:rFonts w:ascii="Times New Roman" w:hAnsi="Times New Roman" w:cs="Times New Roman"/>
        </w:rPr>
        <w:t xml:space="preserve">To sum up, the main features implemented in our interpreter are: tokenizing of the source code into its proper type and value, processing of comments at either the beginning or in the middle of a line, separation of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source code expressions (delimited from one to another by semicolon) and independent interpretation of each one of them, variable assignments, variable calls, parentheses precedence, Boolean evaluation of predicates</w:t>
      </w:r>
      <w:r w:rsidR="006437C2">
        <w:rPr>
          <w:rFonts w:ascii="Times New Roman" w:hAnsi="Times New Roman" w:cs="Times New Roman"/>
        </w:rPr>
        <w:t xml:space="preserve"> (lower, lower or equal, greater, greater or equal, equal, not equal, and, or)</w:t>
      </w:r>
      <w:r w:rsidRPr="00502C98">
        <w:rPr>
          <w:rFonts w:ascii="Times New Roman" w:hAnsi="Times New Roman" w:cs="Times New Roman"/>
        </w:rPr>
        <w:t xml:space="preserve">, arithmetic operations (addition, subtraction, multiplication and division) with precedence </w:t>
      </w:r>
      <w:r w:rsidR="006437C2">
        <w:rPr>
          <w:rFonts w:ascii="Times New Roman" w:hAnsi="Times New Roman" w:cs="Times New Roman"/>
        </w:rPr>
        <w:t>amongst different operators,</w:t>
      </w:r>
      <w:r w:rsidRPr="00502C98">
        <w:rPr>
          <w:rFonts w:ascii="Times New Roman" w:hAnsi="Times New Roman" w:cs="Times New Roman"/>
        </w:rPr>
        <w:t xml:space="preserve"> “</w:t>
      </w:r>
      <w:r w:rsidRPr="00FA0C06">
        <w:rPr>
          <w:rFonts w:ascii="Courier New" w:hAnsi="Courier New" w:cs="Courier New"/>
        </w:rPr>
        <w:t>if-else</w:t>
      </w:r>
      <w:r w:rsidRPr="00502C98">
        <w:rPr>
          <w:rFonts w:ascii="Times New Roman" w:hAnsi="Times New Roman" w:cs="Times New Roman"/>
        </w:rPr>
        <w:t>” statement (with optional “</w:t>
      </w:r>
      <w:r w:rsidRPr="00F65D6F">
        <w:rPr>
          <w:rFonts w:ascii="Courier New" w:hAnsi="Courier New" w:cs="Courier New"/>
        </w:rPr>
        <w:t>else</w:t>
      </w:r>
      <w:r w:rsidRPr="00502C98">
        <w:rPr>
          <w:rFonts w:ascii="Times New Roman" w:hAnsi="Times New Roman" w:cs="Times New Roman"/>
        </w:rPr>
        <w:t>”)</w:t>
      </w:r>
      <w:r w:rsidR="006437C2">
        <w:rPr>
          <w:rFonts w:ascii="Times New Roman" w:hAnsi="Times New Roman" w:cs="Times New Roman"/>
        </w:rPr>
        <w:t>, “</w:t>
      </w:r>
      <w:r w:rsidR="006437C2" w:rsidRPr="00F65D6F">
        <w:rPr>
          <w:rFonts w:ascii="Courier New" w:hAnsi="Courier New" w:cs="Courier New"/>
        </w:rPr>
        <w:t>for</w:t>
      </w:r>
      <w:r w:rsidR="006437C2">
        <w:rPr>
          <w:rFonts w:ascii="Times New Roman" w:hAnsi="Times New Roman" w:cs="Times New Roman"/>
        </w:rPr>
        <w:t>” and “</w:t>
      </w:r>
      <w:r w:rsidR="006437C2" w:rsidRPr="00F65D6F">
        <w:rPr>
          <w:rFonts w:ascii="Courier New" w:hAnsi="Courier New" w:cs="Courier New"/>
        </w:rPr>
        <w:t>while</w:t>
      </w:r>
      <w:r w:rsidR="006437C2">
        <w:rPr>
          <w:rFonts w:ascii="Times New Roman" w:hAnsi="Times New Roman" w:cs="Times New Roman"/>
        </w:rPr>
        <w:t xml:space="preserve">” loops, all </w:t>
      </w:r>
      <w:r w:rsidRPr="00502C98">
        <w:rPr>
          <w:rFonts w:ascii="Times New Roman" w:hAnsi="Times New Roman" w:cs="Times New Roman"/>
        </w:rPr>
        <w:t xml:space="preserve">with </w:t>
      </w:r>
      <w:r w:rsidR="006437C2">
        <w:rPr>
          <w:rFonts w:ascii="Times New Roman" w:hAnsi="Times New Roman" w:cs="Times New Roman"/>
        </w:rPr>
        <w:t xml:space="preserve">possibility of </w:t>
      </w:r>
      <w:r w:rsidRPr="00502C98">
        <w:rPr>
          <w:rFonts w:ascii="Times New Roman" w:hAnsi="Times New Roman" w:cs="Times New Roman"/>
        </w:rPr>
        <w:t>more than one expression in its body (including ot</w:t>
      </w:r>
      <w:r w:rsidR="006437C2">
        <w:rPr>
          <w:rFonts w:ascii="Times New Roman" w:hAnsi="Times New Roman" w:cs="Times New Roman"/>
        </w:rPr>
        <w:t>her inner “</w:t>
      </w:r>
      <w:r w:rsidR="006437C2" w:rsidRPr="00FA0C06">
        <w:rPr>
          <w:rFonts w:ascii="Courier New" w:hAnsi="Courier New" w:cs="Courier New"/>
        </w:rPr>
        <w:t>if-else</w:t>
      </w:r>
      <w:r w:rsidR="006437C2">
        <w:rPr>
          <w:rFonts w:ascii="Times New Roman" w:hAnsi="Times New Roman" w:cs="Times New Roman"/>
        </w:rPr>
        <w:t>”, “</w:t>
      </w:r>
      <w:r w:rsidR="006437C2" w:rsidRPr="00FA0C06">
        <w:rPr>
          <w:rFonts w:ascii="Courier New" w:hAnsi="Courier New" w:cs="Courier New"/>
        </w:rPr>
        <w:t>for</w:t>
      </w:r>
      <w:r w:rsidR="006437C2">
        <w:rPr>
          <w:rFonts w:ascii="Times New Roman" w:hAnsi="Times New Roman" w:cs="Times New Roman"/>
        </w:rPr>
        <w:t>” or “</w:t>
      </w:r>
      <w:r w:rsidR="006437C2" w:rsidRPr="00FA0C06">
        <w:rPr>
          <w:rFonts w:ascii="Courier New" w:hAnsi="Courier New" w:cs="Courier New"/>
        </w:rPr>
        <w:t>while</w:t>
      </w:r>
      <w:r w:rsidR="006437C2">
        <w:rPr>
          <w:rFonts w:ascii="Times New Roman" w:hAnsi="Times New Roman" w:cs="Times New Roman"/>
        </w:rPr>
        <w:t xml:space="preserve">” </w:t>
      </w:r>
      <w:r w:rsidR="007E57AF">
        <w:rPr>
          <w:rFonts w:ascii="Times New Roman" w:hAnsi="Times New Roman" w:cs="Times New Roman"/>
        </w:rPr>
        <w:t>statements) and finally,</w:t>
      </w:r>
      <w:r w:rsidR="006437C2">
        <w:rPr>
          <w:rFonts w:ascii="Times New Roman" w:hAnsi="Times New Roman" w:cs="Times New Roman"/>
        </w:rPr>
        <w:t xml:space="preserve"> function call with variable number of arguments (</w:t>
      </w:r>
      <w:r w:rsidR="006437C2" w:rsidRPr="002C01B4">
        <w:rPr>
          <w:rFonts w:ascii="Courier New" w:hAnsi="Courier New" w:cs="Courier New"/>
        </w:rPr>
        <w:t>Modulo</w:t>
      </w:r>
      <w:r w:rsidR="006437C2">
        <w:rPr>
          <w:rFonts w:ascii="Times New Roman" w:hAnsi="Times New Roman" w:cs="Times New Roman"/>
        </w:rPr>
        <w:t xml:space="preserve">, to calculate the remaining after dividing two numbers, and </w:t>
      </w:r>
      <w:proofErr w:type="spellStart"/>
      <w:r w:rsidR="006437C2" w:rsidRPr="002C01B4">
        <w:rPr>
          <w:rFonts w:ascii="Courier New" w:hAnsi="Courier New" w:cs="Courier New"/>
        </w:rPr>
        <w:t>Disp</w:t>
      </w:r>
      <w:proofErr w:type="spellEnd"/>
      <w:r w:rsidR="006437C2">
        <w:rPr>
          <w:rFonts w:ascii="Times New Roman" w:hAnsi="Times New Roman" w:cs="Times New Roman"/>
        </w:rPr>
        <w:t>, to display any combination of strings, numbers and identifiers through the standard output, which usually is the screen)</w:t>
      </w:r>
      <w:r w:rsidR="007E57AF">
        <w:rPr>
          <w:rFonts w:ascii="Times New Roman" w:hAnsi="Times New Roman" w:cs="Times New Roman"/>
        </w:rPr>
        <w:t>.</w:t>
      </w:r>
    </w:p>
    <w:p w:rsidR="001C5B3A" w:rsidRPr="00502C98" w:rsidRDefault="001C5B3A" w:rsidP="00775D01">
      <w:pPr>
        <w:spacing w:after="0" w:line="312" w:lineRule="auto"/>
        <w:jc w:val="both"/>
        <w:rPr>
          <w:rFonts w:ascii="Times New Roman" w:hAnsi="Times New Roman" w:cs="Times New Roman"/>
        </w:rPr>
      </w:pPr>
    </w:p>
    <w:p w:rsidR="00C92B82" w:rsidRPr="00502C98" w:rsidRDefault="00BD460B" w:rsidP="00C92B82">
      <w:pPr>
        <w:pStyle w:val="ListParagraph"/>
        <w:numPr>
          <w:ilvl w:val="0"/>
          <w:numId w:val="3"/>
        </w:numPr>
        <w:spacing w:after="0" w:line="312" w:lineRule="auto"/>
        <w:jc w:val="both"/>
        <w:rPr>
          <w:rFonts w:ascii="Times New Roman" w:hAnsi="Times New Roman" w:cs="Times New Roman"/>
          <w:b/>
          <w:sz w:val="24"/>
        </w:rPr>
      </w:pPr>
      <w:r w:rsidRPr="00502C98">
        <w:rPr>
          <w:rFonts w:ascii="Times New Roman" w:hAnsi="Times New Roman" w:cs="Times New Roman"/>
          <w:b/>
          <w:sz w:val="24"/>
        </w:rPr>
        <w:lastRenderedPageBreak/>
        <w:t>Evaluation</w:t>
      </w:r>
      <w:r w:rsidR="00817942" w:rsidRPr="00502C98">
        <w:rPr>
          <w:rFonts w:ascii="Times New Roman" w:hAnsi="Times New Roman" w:cs="Times New Roman"/>
          <w:b/>
          <w:sz w:val="24"/>
        </w:rPr>
        <w:t xml:space="preserve"> of </w:t>
      </w:r>
      <w:proofErr w:type="spellStart"/>
      <w:r w:rsidR="00817942" w:rsidRPr="009B2C15">
        <w:rPr>
          <w:rFonts w:ascii="Times New Roman" w:hAnsi="Times New Roman" w:cs="Times New Roman"/>
          <w:b/>
          <w:i/>
          <w:sz w:val="24"/>
        </w:rPr>
        <w:t>CMat</w:t>
      </w:r>
      <w:r w:rsidR="00817942" w:rsidRPr="00502C98">
        <w:rPr>
          <w:rFonts w:ascii="Times New Roman" w:hAnsi="Times New Roman" w:cs="Times New Roman"/>
          <w:b/>
          <w:sz w:val="24"/>
        </w:rPr>
        <w:t>’s</w:t>
      </w:r>
      <w:proofErr w:type="spellEnd"/>
      <w:r w:rsidR="00817942" w:rsidRPr="00502C98">
        <w:rPr>
          <w:rFonts w:ascii="Times New Roman" w:hAnsi="Times New Roman" w:cs="Times New Roman"/>
          <w:b/>
          <w:sz w:val="24"/>
        </w:rPr>
        <w:t xml:space="preserve"> interpreter performance</w:t>
      </w:r>
    </w:p>
    <w:p w:rsidR="00EB554A" w:rsidRPr="00502C98" w:rsidRDefault="00BD460B" w:rsidP="00775D01">
      <w:pPr>
        <w:spacing w:after="0" w:line="312" w:lineRule="auto"/>
        <w:jc w:val="both"/>
        <w:rPr>
          <w:rFonts w:ascii="Times New Roman" w:hAnsi="Times New Roman" w:cs="Times New Roman"/>
        </w:rPr>
      </w:pPr>
      <w:r w:rsidRPr="00502C98">
        <w:rPr>
          <w:rFonts w:ascii="Times New Roman" w:hAnsi="Times New Roman" w:cs="Times New Roman"/>
        </w:rPr>
        <w:t xml:space="preserve">We evaluated the effectiveness of this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interpreter by measuring the </w:t>
      </w:r>
      <w:r w:rsidR="00B52E69">
        <w:rPr>
          <w:rFonts w:ascii="Times New Roman" w:hAnsi="Times New Roman" w:cs="Times New Roman"/>
        </w:rPr>
        <w:t>execution</w:t>
      </w:r>
      <w:r w:rsidRPr="00502C98">
        <w:rPr>
          <w:rFonts w:ascii="Times New Roman" w:hAnsi="Times New Roman" w:cs="Times New Roman"/>
        </w:rPr>
        <w:t xml:space="preserve"> time of four different </w:t>
      </w:r>
      <w:r w:rsidR="007D74DD" w:rsidRPr="00502C98">
        <w:rPr>
          <w:rFonts w:ascii="Times New Roman" w:hAnsi="Times New Roman" w:cs="Times New Roman"/>
        </w:rPr>
        <w:t xml:space="preserve">scalar </w:t>
      </w:r>
      <w:r w:rsidRPr="00502C98">
        <w:rPr>
          <w:rFonts w:ascii="Times New Roman" w:hAnsi="Times New Roman" w:cs="Times New Roman"/>
        </w:rPr>
        <w:t>micro benchmarks over it, and then compare these results with the ones obtained by executing the same m</w:t>
      </w:r>
      <w:r w:rsidR="00216913" w:rsidRPr="00502C98">
        <w:rPr>
          <w:rFonts w:ascii="Times New Roman" w:hAnsi="Times New Roman" w:cs="Times New Roman"/>
        </w:rPr>
        <w:t>icro benchmarks over</w:t>
      </w:r>
      <w:r w:rsidR="0055416A" w:rsidRPr="00502C98">
        <w:rPr>
          <w:rFonts w:ascii="Times New Roman" w:hAnsi="Times New Roman" w:cs="Times New Roman"/>
        </w:rPr>
        <w:t xml:space="preserve"> </w:t>
      </w:r>
      <w:r w:rsidR="0055416A" w:rsidRPr="009B2C15">
        <w:rPr>
          <w:rFonts w:ascii="Times New Roman" w:hAnsi="Times New Roman" w:cs="Times New Roman"/>
          <w:i/>
        </w:rPr>
        <w:t>C</w:t>
      </w:r>
      <w:r w:rsidR="0055416A" w:rsidRPr="00502C98">
        <w:rPr>
          <w:rFonts w:ascii="Times New Roman" w:hAnsi="Times New Roman" w:cs="Times New Roman"/>
        </w:rPr>
        <w:t xml:space="preserve"> and </w:t>
      </w:r>
      <w:proofErr w:type="spellStart"/>
      <w:r w:rsidR="0055416A" w:rsidRPr="00F531F8">
        <w:rPr>
          <w:rFonts w:ascii="Times New Roman" w:hAnsi="Times New Roman" w:cs="Times New Roman"/>
          <w:i/>
        </w:rPr>
        <w:t>Matlab</w:t>
      </w:r>
      <w:proofErr w:type="spellEnd"/>
      <w:r w:rsidR="0055416A" w:rsidRPr="00502C98">
        <w:rPr>
          <w:rFonts w:ascii="Times New Roman" w:hAnsi="Times New Roman" w:cs="Times New Roman"/>
        </w:rPr>
        <w:t xml:space="preserve">. </w:t>
      </w:r>
      <w:r w:rsidRPr="00502C98">
        <w:rPr>
          <w:rFonts w:ascii="Times New Roman" w:hAnsi="Times New Roman" w:cs="Times New Roman"/>
        </w:rPr>
        <w:t>The evaluation was performed on a machine with an Intel Core i7-3537U (1</w:t>
      </w:r>
      <w:r w:rsidRPr="00502C98">
        <w:rPr>
          <w:rFonts w:ascii="Times New Roman" w:hAnsi="Times New Roman" w:cs="Times New Roman"/>
          <w:vertAlign w:val="superscript"/>
        </w:rPr>
        <w:t>st</w:t>
      </w:r>
      <w:r w:rsidRPr="00502C98">
        <w:rPr>
          <w:rFonts w:ascii="Times New Roman" w:hAnsi="Times New Roman" w:cs="Times New Roman"/>
        </w:rPr>
        <w:t xml:space="preserve"> Gen) processor at 2.5GHz and 8GB of memory. The chos</w:t>
      </w:r>
      <w:r w:rsidR="003C4CDD" w:rsidRPr="00502C98">
        <w:rPr>
          <w:rFonts w:ascii="Times New Roman" w:hAnsi="Times New Roman" w:cs="Times New Roman"/>
        </w:rPr>
        <w:t>en Operating System is Ubuntu 14</w:t>
      </w:r>
      <w:r w:rsidRPr="00502C98">
        <w:rPr>
          <w:rFonts w:ascii="Times New Roman" w:hAnsi="Times New Roman" w:cs="Times New Roman"/>
        </w:rPr>
        <w:t xml:space="preserve">.04 (64 bits). </w:t>
      </w:r>
      <w:r w:rsidR="00216913" w:rsidRPr="00502C98">
        <w:rPr>
          <w:rFonts w:ascii="Times New Roman" w:hAnsi="Times New Roman" w:cs="Times New Roman"/>
        </w:rPr>
        <w:t>We used gcc</w:t>
      </w:r>
      <w:r w:rsidR="003C4CDD" w:rsidRPr="00502C98">
        <w:rPr>
          <w:rFonts w:ascii="Times New Roman" w:hAnsi="Times New Roman" w:cs="Times New Roman"/>
        </w:rPr>
        <w:t xml:space="preserve">4.8.4 with optimization 3 enabled to compile </w:t>
      </w:r>
      <w:r w:rsidR="003C4CDD" w:rsidRPr="009B2C15">
        <w:rPr>
          <w:rFonts w:ascii="Times New Roman" w:hAnsi="Times New Roman" w:cs="Times New Roman"/>
          <w:i/>
        </w:rPr>
        <w:t>C</w:t>
      </w:r>
      <w:r w:rsidR="003C4CDD" w:rsidRPr="00502C98">
        <w:rPr>
          <w:rFonts w:ascii="Times New Roman" w:hAnsi="Times New Roman" w:cs="Times New Roman"/>
        </w:rPr>
        <w:t xml:space="preserve"> benchmarks. For our </w:t>
      </w:r>
      <w:r w:rsidR="003C4CDD" w:rsidRPr="004D5466">
        <w:rPr>
          <w:rFonts w:ascii="Times New Roman" w:hAnsi="Times New Roman" w:cs="Times New Roman"/>
          <w:i/>
        </w:rPr>
        <w:t>Python</w:t>
      </w:r>
      <w:r w:rsidR="003C4CDD" w:rsidRPr="00502C98">
        <w:rPr>
          <w:rFonts w:ascii="Times New Roman" w:hAnsi="Times New Roman" w:cs="Times New Roman"/>
        </w:rPr>
        <w:t xml:space="preserve"> implemented interpreter</w:t>
      </w:r>
      <w:r w:rsidR="00BC409F">
        <w:rPr>
          <w:rFonts w:ascii="Times New Roman" w:hAnsi="Times New Roman" w:cs="Times New Roman"/>
        </w:rPr>
        <w:t xml:space="preserve"> and benchmark evaluation</w:t>
      </w:r>
      <w:r w:rsidR="003C4CDD" w:rsidRPr="00502C98">
        <w:rPr>
          <w:rFonts w:ascii="Times New Roman" w:hAnsi="Times New Roman" w:cs="Times New Roman"/>
        </w:rPr>
        <w:t>, version 3.5 was used</w:t>
      </w:r>
      <w:r w:rsidR="00216913" w:rsidRPr="00502C98">
        <w:rPr>
          <w:rFonts w:ascii="Times New Roman" w:hAnsi="Times New Roman" w:cs="Times New Roman"/>
        </w:rPr>
        <w:t>,</w:t>
      </w:r>
      <w:r w:rsidR="003C4CDD" w:rsidRPr="00502C98">
        <w:rPr>
          <w:rFonts w:ascii="Times New Roman" w:hAnsi="Times New Roman" w:cs="Times New Roman"/>
        </w:rPr>
        <w:t xml:space="preserve"> and finally, </w:t>
      </w:r>
      <w:r w:rsidR="00216913" w:rsidRPr="00502C98">
        <w:rPr>
          <w:rFonts w:ascii="Times New Roman" w:hAnsi="Times New Roman" w:cs="Times New Roman"/>
        </w:rPr>
        <w:t>for the case of</w:t>
      </w:r>
      <w:r w:rsidR="003C4CDD" w:rsidRPr="00502C98">
        <w:rPr>
          <w:rFonts w:ascii="Times New Roman" w:hAnsi="Times New Roman" w:cs="Times New Roman"/>
        </w:rPr>
        <w:t xml:space="preserve"> </w:t>
      </w:r>
      <w:proofErr w:type="spellStart"/>
      <w:r w:rsidR="003C4CDD" w:rsidRPr="00F531F8">
        <w:rPr>
          <w:rFonts w:ascii="Times New Roman" w:hAnsi="Times New Roman" w:cs="Times New Roman"/>
          <w:i/>
        </w:rPr>
        <w:t>Matlab</w:t>
      </w:r>
      <w:proofErr w:type="spellEnd"/>
      <w:r w:rsidR="003C4CDD" w:rsidRPr="00502C98">
        <w:rPr>
          <w:rFonts w:ascii="Times New Roman" w:hAnsi="Times New Roman" w:cs="Times New Roman"/>
        </w:rPr>
        <w:t xml:space="preserve"> benchmarks, version R2014b was the one chosen.</w:t>
      </w:r>
    </w:p>
    <w:p w:rsidR="003C4CDD" w:rsidRPr="00502C98" w:rsidRDefault="003C4CDD" w:rsidP="00775D01">
      <w:pPr>
        <w:spacing w:after="0" w:line="312" w:lineRule="auto"/>
        <w:jc w:val="both"/>
        <w:rPr>
          <w:rFonts w:ascii="Times New Roman" w:hAnsi="Times New Roman" w:cs="Times New Roman"/>
        </w:rPr>
      </w:pPr>
    </w:p>
    <w:p w:rsidR="003C4CDD" w:rsidRPr="00502C98" w:rsidRDefault="00BE179F" w:rsidP="00775D01">
      <w:pPr>
        <w:spacing w:after="0" w:line="312" w:lineRule="auto"/>
        <w:jc w:val="both"/>
        <w:rPr>
          <w:rFonts w:ascii="Times New Roman" w:hAnsi="Times New Roman" w:cs="Times New Roman"/>
        </w:rPr>
      </w:pPr>
      <w:r w:rsidRPr="00502C98">
        <w:rPr>
          <w:rFonts w:ascii="Times New Roman" w:hAnsi="Times New Roman" w:cs="Times New Roman"/>
        </w:rPr>
        <w:t>The measured suite of micro benchmarks included</w:t>
      </w:r>
      <w:r w:rsidR="00216913" w:rsidRPr="00502C98">
        <w:rPr>
          <w:rFonts w:ascii="Times New Roman" w:hAnsi="Times New Roman" w:cs="Times New Roman"/>
        </w:rPr>
        <w:t>:</w:t>
      </w:r>
      <w:r w:rsidRPr="00502C98">
        <w:rPr>
          <w:rFonts w:ascii="Times New Roman" w:hAnsi="Times New Roman" w:cs="Times New Roman"/>
        </w:rPr>
        <w:t xml:space="preserve"> finding a Fibonacci sequence (</w:t>
      </w:r>
      <w:r w:rsidRPr="00502C98">
        <w:rPr>
          <w:rFonts w:ascii="Courier New" w:hAnsi="Courier New" w:cs="Courier New"/>
        </w:rPr>
        <w:t>Fib</w:t>
      </w:r>
      <w:r w:rsidRPr="00502C98">
        <w:rPr>
          <w:rFonts w:ascii="Times New Roman" w:hAnsi="Times New Roman" w:cs="Times New Roman"/>
        </w:rPr>
        <w:t xml:space="preserve">), </w:t>
      </w:r>
      <w:r w:rsidR="00216913" w:rsidRPr="00502C98">
        <w:rPr>
          <w:rFonts w:ascii="Times New Roman" w:hAnsi="Times New Roman" w:cs="Times New Roman"/>
        </w:rPr>
        <w:t xml:space="preserve">obtaining </w:t>
      </w:r>
      <w:r w:rsidRPr="00502C98">
        <w:rPr>
          <w:rFonts w:ascii="Times New Roman" w:hAnsi="Times New Roman" w:cs="Times New Roman"/>
        </w:rPr>
        <w:t>a list of prime numbers up to a certain one (</w:t>
      </w:r>
      <w:r w:rsidRPr="00502C98">
        <w:rPr>
          <w:rFonts w:ascii="Courier New" w:hAnsi="Courier New" w:cs="Courier New"/>
        </w:rPr>
        <w:t>Prime</w:t>
      </w:r>
      <w:r w:rsidRPr="00502C98">
        <w:rPr>
          <w:rFonts w:ascii="Times New Roman" w:hAnsi="Times New Roman" w:cs="Times New Roman"/>
        </w:rPr>
        <w:t xml:space="preserve">), </w:t>
      </w:r>
      <w:r w:rsidR="00216913" w:rsidRPr="00502C98">
        <w:rPr>
          <w:rFonts w:ascii="Times New Roman" w:hAnsi="Times New Roman" w:cs="Times New Roman"/>
        </w:rPr>
        <w:t xml:space="preserve">calculating </w:t>
      </w:r>
      <w:r w:rsidRPr="00502C98">
        <w:rPr>
          <w:rFonts w:ascii="Times New Roman" w:hAnsi="Times New Roman" w:cs="Times New Roman"/>
        </w:rPr>
        <w:t xml:space="preserve">the Greatest Common Divisor between two </w:t>
      </w:r>
      <w:r w:rsidR="00216913" w:rsidRPr="00502C98">
        <w:rPr>
          <w:rFonts w:ascii="Times New Roman" w:hAnsi="Times New Roman" w:cs="Times New Roman"/>
        </w:rPr>
        <w:t xml:space="preserve">values </w:t>
      </w:r>
      <w:r w:rsidRPr="00502C98">
        <w:rPr>
          <w:rFonts w:ascii="Times New Roman" w:hAnsi="Times New Roman" w:cs="Times New Roman"/>
        </w:rPr>
        <w:t>(</w:t>
      </w:r>
      <w:r w:rsidRPr="00502C98">
        <w:rPr>
          <w:rFonts w:ascii="Courier New" w:hAnsi="Courier New" w:cs="Courier New"/>
        </w:rPr>
        <w:t>GCD</w:t>
      </w:r>
      <w:r w:rsidRPr="00502C98">
        <w:rPr>
          <w:rFonts w:ascii="Times New Roman" w:hAnsi="Times New Roman" w:cs="Times New Roman"/>
        </w:rPr>
        <w:t xml:space="preserve">) and </w:t>
      </w:r>
      <w:r w:rsidR="00216913" w:rsidRPr="00502C98">
        <w:rPr>
          <w:rFonts w:ascii="Times New Roman" w:hAnsi="Times New Roman" w:cs="Times New Roman"/>
        </w:rPr>
        <w:t xml:space="preserve">obtaining </w:t>
      </w:r>
      <w:r w:rsidRPr="00502C98">
        <w:rPr>
          <w:rFonts w:ascii="Times New Roman" w:hAnsi="Times New Roman" w:cs="Times New Roman"/>
        </w:rPr>
        <w:t>the Mandelbrot set for a certain squared surface (</w:t>
      </w:r>
      <w:r w:rsidRPr="00502C98">
        <w:rPr>
          <w:rFonts w:ascii="Courier New" w:hAnsi="Courier New" w:cs="Courier New"/>
        </w:rPr>
        <w:t>Man</w:t>
      </w:r>
      <w:r w:rsidRPr="00502C98">
        <w:rPr>
          <w:rFonts w:ascii="Times New Roman" w:hAnsi="Times New Roman" w:cs="Times New Roman"/>
        </w:rPr>
        <w:t>).</w:t>
      </w:r>
    </w:p>
    <w:p w:rsidR="008B5C0B" w:rsidRPr="00502C98" w:rsidRDefault="008B5C0B" w:rsidP="00775D01">
      <w:pPr>
        <w:spacing w:after="0" w:line="312" w:lineRule="auto"/>
        <w:jc w:val="both"/>
        <w:rPr>
          <w:rFonts w:ascii="Times New Roman" w:hAnsi="Times New Roman" w:cs="Times New Roman"/>
        </w:rPr>
      </w:pPr>
    </w:p>
    <w:p w:rsidR="008B5C0B" w:rsidRPr="00502C98" w:rsidRDefault="008B5C0B" w:rsidP="00775D01">
      <w:pPr>
        <w:spacing w:after="0" w:line="312" w:lineRule="auto"/>
        <w:jc w:val="both"/>
        <w:rPr>
          <w:rFonts w:ascii="Times New Roman" w:hAnsi="Times New Roman" w:cs="Times New Roman"/>
        </w:rPr>
      </w:pPr>
      <w:r w:rsidRPr="00502C98">
        <w:rPr>
          <w:rFonts w:ascii="Times New Roman" w:hAnsi="Times New Roman" w:cs="Times New Roman"/>
        </w:rPr>
        <w:t>On the following, four figures are shown, one for each of the four micro benchmarks, evaluated for several input values (ordered from left to right, from lower to bigger input values)</w:t>
      </w:r>
      <w:r w:rsidR="00BC409F">
        <w:rPr>
          <w:rFonts w:ascii="Times New Roman" w:hAnsi="Times New Roman" w:cs="Times New Roman"/>
        </w:rPr>
        <w:t>, comparing their execution time slowdown over C:</w:t>
      </w:r>
    </w:p>
    <w:p w:rsidR="008F7002" w:rsidRPr="00502C98" w:rsidRDefault="008F7002" w:rsidP="008F7002">
      <w:pPr>
        <w:keepNext/>
        <w:spacing w:after="0" w:line="312"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222"/>
        <w:gridCol w:w="4431"/>
      </w:tblGrid>
      <w:tr w:rsidR="008F7002" w:rsidRPr="00502C98" w:rsidTr="009B360F">
        <w:tc>
          <w:tcPr>
            <w:tcW w:w="4536" w:type="dxa"/>
            <w:tcBorders>
              <w:bottom w:val="single" w:sz="4" w:space="0" w:color="auto"/>
            </w:tcBorders>
            <w:vAlign w:val="center"/>
          </w:tcPr>
          <w:p w:rsidR="008F7002" w:rsidRPr="00502C98" w:rsidRDefault="008F7002" w:rsidP="008F7002">
            <w:pPr>
              <w:keepNext/>
              <w:spacing w:line="312" w:lineRule="auto"/>
              <w:jc w:val="center"/>
            </w:pPr>
            <w:r w:rsidRPr="00502C98">
              <w:rPr>
                <w:rFonts w:ascii="Times New Roman" w:hAnsi="Times New Roman" w:cs="Times New Roman"/>
                <w:noProof/>
              </w:rPr>
              <w:drawing>
                <wp:inline distT="0" distB="0" distL="0" distR="0" wp14:anchorId="56BEB43A" wp14:editId="6D14FAD2">
                  <wp:extent cx="2735249" cy="1693545"/>
                  <wp:effectExtent l="0" t="0" r="8255"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2240" w:type="dxa"/>
          </w:tcPr>
          <w:p w:rsidR="008F7002" w:rsidRPr="00502C98" w:rsidRDefault="008F7002" w:rsidP="008F7002">
            <w:pPr>
              <w:keepNext/>
              <w:spacing w:line="312" w:lineRule="auto"/>
              <w:jc w:val="center"/>
              <w:rPr>
                <w:rFonts w:ascii="Times New Roman" w:hAnsi="Times New Roman" w:cs="Times New Roman"/>
                <w:noProof/>
              </w:rPr>
            </w:pPr>
          </w:p>
        </w:tc>
        <w:tc>
          <w:tcPr>
            <w:tcW w:w="2240" w:type="dxa"/>
            <w:tcBorders>
              <w:bottom w:val="single" w:sz="4" w:space="0" w:color="auto"/>
            </w:tcBorders>
          </w:tcPr>
          <w:p w:rsidR="008F7002" w:rsidRPr="00502C98" w:rsidRDefault="008F7002" w:rsidP="008F7002">
            <w:pPr>
              <w:keepNext/>
              <w:spacing w:line="312" w:lineRule="auto"/>
              <w:jc w:val="center"/>
              <w:rPr>
                <w:rFonts w:ascii="Times New Roman" w:hAnsi="Times New Roman" w:cs="Times New Roman"/>
                <w:noProof/>
              </w:rPr>
            </w:pPr>
            <w:r w:rsidRPr="00502C98">
              <w:rPr>
                <w:rFonts w:ascii="Times New Roman" w:hAnsi="Times New Roman" w:cs="Times New Roman"/>
                <w:noProof/>
              </w:rPr>
              <w:drawing>
                <wp:inline distT="0" distB="0" distL="0" distR="0" wp14:anchorId="188CDCEE" wp14:editId="6F045732">
                  <wp:extent cx="2735249" cy="1693545"/>
                  <wp:effectExtent l="0" t="0" r="8255" b="19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8F7002" w:rsidRPr="00502C98" w:rsidTr="009B360F">
        <w:tc>
          <w:tcPr>
            <w:tcW w:w="4536" w:type="dxa"/>
            <w:tcBorders>
              <w:top w:val="single" w:sz="4" w:space="0" w:color="auto"/>
            </w:tcBorders>
            <w:vAlign w:val="center"/>
          </w:tcPr>
          <w:p w:rsidR="008F7002" w:rsidRPr="00502C98" w:rsidRDefault="008F7002" w:rsidP="008F7002">
            <w:pPr>
              <w:keepNext/>
              <w:spacing w:line="312" w:lineRule="auto"/>
              <w:jc w:val="center"/>
              <w:rPr>
                <w:rFonts w:ascii="Times New Roman" w:hAnsi="Times New Roman" w:cs="Times New Roman"/>
                <w:sz w:val="20"/>
              </w:rPr>
            </w:pPr>
            <w:r w:rsidRPr="00502C98">
              <w:rPr>
                <w:rFonts w:ascii="Times New Roman" w:hAnsi="Times New Roman" w:cs="Times New Roman"/>
                <w:b/>
                <w:sz w:val="20"/>
              </w:rPr>
              <w:t>Figure 1.</w:t>
            </w:r>
            <w:r w:rsidRPr="00502C98">
              <w:rPr>
                <w:rFonts w:ascii="Times New Roman" w:hAnsi="Times New Roman" w:cs="Times New Roman"/>
                <w:sz w:val="20"/>
              </w:rPr>
              <w:t xml:space="preserve"> </w:t>
            </w:r>
            <w:r w:rsidRPr="00502C98">
              <w:rPr>
                <w:rFonts w:ascii="Courier New" w:hAnsi="Courier New" w:cs="Courier New"/>
                <w:sz w:val="20"/>
              </w:rPr>
              <w:t>Fib</w:t>
            </w:r>
            <w:r w:rsidRPr="00502C98">
              <w:rPr>
                <w:rFonts w:ascii="Times New Roman" w:hAnsi="Times New Roman" w:cs="Times New Roman"/>
                <w:sz w:val="20"/>
              </w:rPr>
              <w:t xml:space="preserve"> micro benchmark</w:t>
            </w:r>
          </w:p>
        </w:tc>
        <w:tc>
          <w:tcPr>
            <w:tcW w:w="2240" w:type="dxa"/>
          </w:tcPr>
          <w:p w:rsidR="008F7002" w:rsidRPr="00502C98" w:rsidRDefault="008F7002" w:rsidP="008F7002">
            <w:pPr>
              <w:keepNext/>
              <w:spacing w:line="312" w:lineRule="auto"/>
              <w:jc w:val="center"/>
              <w:rPr>
                <w:rFonts w:ascii="Times New Roman" w:hAnsi="Times New Roman" w:cs="Times New Roman"/>
              </w:rPr>
            </w:pPr>
          </w:p>
        </w:tc>
        <w:tc>
          <w:tcPr>
            <w:tcW w:w="2240" w:type="dxa"/>
            <w:tcBorders>
              <w:top w:val="single" w:sz="4" w:space="0" w:color="auto"/>
            </w:tcBorders>
          </w:tcPr>
          <w:p w:rsidR="008F7002" w:rsidRPr="00502C98" w:rsidRDefault="009B360F" w:rsidP="008F7002">
            <w:pPr>
              <w:keepNext/>
              <w:spacing w:line="312" w:lineRule="auto"/>
              <w:jc w:val="center"/>
              <w:rPr>
                <w:rFonts w:ascii="Times New Roman" w:hAnsi="Times New Roman" w:cs="Times New Roman"/>
                <w:sz w:val="20"/>
              </w:rPr>
            </w:pPr>
            <w:r w:rsidRPr="00502C98">
              <w:rPr>
                <w:rFonts w:ascii="Times New Roman" w:hAnsi="Times New Roman" w:cs="Times New Roman"/>
                <w:b/>
                <w:sz w:val="20"/>
              </w:rPr>
              <w:t>Figure 2.</w:t>
            </w:r>
            <w:r w:rsidRPr="00502C98">
              <w:rPr>
                <w:rFonts w:ascii="Times New Roman" w:hAnsi="Times New Roman" w:cs="Times New Roman"/>
                <w:sz w:val="20"/>
              </w:rPr>
              <w:t xml:space="preserve"> </w:t>
            </w:r>
            <w:r w:rsidRPr="00502C98">
              <w:rPr>
                <w:rFonts w:ascii="Courier New" w:hAnsi="Courier New" w:cs="Courier New"/>
                <w:sz w:val="20"/>
              </w:rPr>
              <w:t>Prime</w:t>
            </w:r>
            <w:r w:rsidR="008F7002" w:rsidRPr="00502C98">
              <w:rPr>
                <w:rFonts w:ascii="Times New Roman" w:hAnsi="Times New Roman" w:cs="Times New Roman"/>
                <w:sz w:val="20"/>
              </w:rPr>
              <w:t xml:space="preserve"> micro benchmark</w:t>
            </w:r>
          </w:p>
        </w:tc>
      </w:tr>
      <w:tr w:rsidR="009B360F" w:rsidRPr="00502C98" w:rsidTr="009B360F">
        <w:tc>
          <w:tcPr>
            <w:tcW w:w="4536" w:type="dxa"/>
            <w:vAlign w:val="center"/>
          </w:tcPr>
          <w:p w:rsidR="009B360F" w:rsidRPr="00502C98" w:rsidRDefault="009B360F" w:rsidP="008F7002">
            <w:pPr>
              <w:keepNext/>
              <w:spacing w:line="312" w:lineRule="auto"/>
              <w:jc w:val="center"/>
              <w:rPr>
                <w:rFonts w:ascii="Times New Roman" w:hAnsi="Times New Roman" w:cs="Times New Roman"/>
              </w:rPr>
            </w:pPr>
          </w:p>
        </w:tc>
        <w:tc>
          <w:tcPr>
            <w:tcW w:w="2240" w:type="dxa"/>
          </w:tcPr>
          <w:p w:rsidR="009B360F" w:rsidRPr="00502C98" w:rsidRDefault="009B360F" w:rsidP="008F7002">
            <w:pPr>
              <w:keepNext/>
              <w:spacing w:line="312" w:lineRule="auto"/>
              <w:jc w:val="center"/>
              <w:rPr>
                <w:rFonts w:ascii="Times New Roman" w:hAnsi="Times New Roman" w:cs="Times New Roman"/>
              </w:rPr>
            </w:pPr>
          </w:p>
        </w:tc>
        <w:tc>
          <w:tcPr>
            <w:tcW w:w="2240" w:type="dxa"/>
          </w:tcPr>
          <w:p w:rsidR="009B360F" w:rsidRPr="00502C98" w:rsidRDefault="009B360F" w:rsidP="008F7002">
            <w:pPr>
              <w:keepNext/>
              <w:spacing w:line="312" w:lineRule="auto"/>
              <w:jc w:val="center"/>
              <w:rPr>
                <w:rFonts w:ascii="Times New Roman" w:hAnsi="Times New Roman" w:cs="Times New Roman"/>
              </w:rPr>
            </w:pPr>
          </w:p>
        </w:tc>
      </w:tr>
      <w:tr w:rsidR="009B360F" w:rsidRPr="00502C98" w:rsidTr="009A45D4">
        <w:tc>
          <w:tcPr>
            <w:tcW w:w="4536" w:type="dxa"/>
            <w:tcBorders>
              <w:bottom w:val="single" w:sz="4" w:space="0" w:color="auto"/>
            </w:tcBorders>
            <w:vAlign w:val="center"/>
          </w:tcPr>
          <w:p w:rsidR="009B360F" w:rsidRPr="00502C98" w:rsidRDefault="009B360F" w:rsidP="008F7002">
            <w:pPr>
              <w:keepNext/>
              <w:spacing w:line="312" w:lineRule="auto"/>
              <w:jc w:val="center"/>
              <w:rPr>
                <w:rFonts w:ascii="Times New Roman" w:hAnsi="Times New Roman" w:cs="Times New Roman"/>
              </w:rPr>
            </w:pPr>
            <w:r w:rsidRPr="00502C98">
              <w:rPr>
                <w:rFonts w:ascii="Times New Roman" w:hAnsi="Times New Roman" w:cs="Times New Roman"/>
                <w:noProof/>
              </w:rPr>
              <w:drawing>
                <wp:inline distT="0" distB="0" distL="0" distR="0" wp14:anchorId="7D757479" wp14:editId="1E02439D">
                  <wp:extent cx="2735249" cy="1693545"/>
                  <wp:effectExtent l="0" t="0" r="8255" b="19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2240" w:type="dxa"/>
          </w:tcPr>
          <w:p w:rsidR="009B360F" w:rsidRPr="00502C98" w:rsidRDefault="009B360F" w:rsidP="008F7002">
            <w:pPr>
              <w:keepNext/>
              <w:spacing w:line="312" w:lineRule="auto"/>
              <w:jc w:val="center"/>
              <w:rPr>
                <w:rFonts w:ascii="Times New Roman" w:hAnsi="Times New Roman" w:cs="Times New Roman"/>
              </w:rPr>
            </w:pPr>
          </w:p>
        </w:tc>
        <w:tc>
          <w:tcPr>
            <w:tcW w:w="2240" w:type="dxa"/>
            <w:tcBorders>
              <w:bottom w:val="single" w:sz="4" w:space="0" w:color="auto"/>
            </w:tcBorders>
            <w:vAlign w:val="center"/>
          </w:tcPr>
          <w:tbl>
            <w:tblPr>
              <w:tblStyle w:val="TableGrid"/>
              <w:tblW w:w="4129" w:type="dxa"/>
              <w:tblLook w:val="04A0" w:firstRow="1" w:lastRow="0" w:firstColumn="1" w:lastColumn="0" w:noHBand="0" w:noVBand="1"/>
            </w:tblPr>
            <w:tblGrid>
              <w:gridCol w:w="472"/>
              <w:gridCol w:w="546"/>
              <w:gridCol w:w="606"/>
              <w:gridCol w:w="546"/>
              <w:gridCol w:w="606"/>
              <w:gridCol w:w="666"/>
              <w:gridCol w:w="687"/>
            </w:tblGrid>
            <w:tr w:rsidR="00BC409F" w:rsidRPr="00BC409F" w:rsidTr="00BC409F">
              <w:tc>
                <w:tcPr>
                  <w:tcW w:w="472" w:type="dxa"/>
                  <w:tcBorders>
                    <w:top w:val="nil"/>
                    <w:left w:val="nil"/>
                    <w:bottom w:val="nil"/>
                    <w:right w:val="single" w:sz="4" w:space="0" w:color="auto"/>
                  </w:tcBorders>
                  <w:vAlign w:val="center"/>
                </w:tcPr>
                <w:p w:rsidR="004E4BA9" w:rsidRPr="00BC409F" w:rsidRDefault="004E4BA9" w:rsidP="009A45D4">
                  <w:pPr>
                    <w:keepNext/>
                    <w:spacing w:line="312" w:lineRule="auto"/>
                    <w:jc w:val="center"/>
                    <w:rPr>
                      <w:rFonts w:ascii="Times New Roman" w:hAnsi="Times New Roman" w:cs="Times New Roman"/>
                      <w:sz w:val="12"/>
                    </w:rPr>
                  </w:pPr>
                </w:p>
              </w:tc>
              <w:tc>
                <w:tcPr>
                  <w:tcW w:w="1152" w:type="dxa"/>
                  <w:gridSpan w:val="2"/>
                  <w:vAlign w:val="center"/>
                </w:tcPr>
                <w:p w:rsidR="004E4BA9" w:rsidRPr="00BC409F" w:rsidRDefault="004E4BA9" w:rsidP="009A45D4">
                  <w:pPr>
                    <w:keepNext/>
                    <w:spacing w:line="312" w:lineRule="auto"/>
                    <w:jc w:val="center"/>
                    <w:rPr>
                      <w:rFonts w:ascii="Times New Roman" w:hAnsi="Times New Roman" w:cs="Times New Roman"/>
                      <w:b/>
                      <w:sz w:val="12"/>
                    </w:rPr>
                  </w:pPr>
                  <w:proofErr w:type="spellStart"/>
                  <w:r w:rsidRPr="00BC409F">
                    <w:rPr>
                      <w:rFonts w:ascii="Times New Roman" w:hAnsi="Times New Roman" w:cs="Times New Roman"/>
                      <w:b/>
                      <w:sz w:val="12"/>
                    </w:rPr>
                    <w:t>Matlab</w:t>
                  </w:r>
                  <w:proofErr w:type="spellEnd"/>
                </w:p>
              </w:tc>
              <w:tc>
                <w:tcPr>
                  <w:tcW w:w="783" w:type="dxa"/>
                  <w:gridSpan w:val="2"/>
                </w:tcPr>
                <w:p w:rsidR="004E4BA9" w:rsidRPr="00BC409F" w:rsidRDefault="004E4BA9" w:rsidP="009A45D4">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Python</w:t>
                  </w:r>
                </w:p>
              </w:tc>
              <w:tc>
                <w:tcPr>
                  <w:tcW w:w="1722" w:type="dxa"/>
                  <w:gridSpan w:val="2"/>
                  <w:vAlign w:val="center"/>
                </w:tcPr>
                <w:p w:rsidR="004E4BA9" w:rsidRPr="00BC409F" w:rsidRDefault="004E4BA9" w:rsidP="009A45D4">
                  <w:pPr>
                    <w:keepNext/>
                    <w:spacing w:line="312" w:lineRule="auto"/>
                    <w:jc w:val="center"/>
                    <w:rPr>
                      <w:rFonts w:ascii="Times New Roman" w:hAnsi="Times New Roman" w:cs="Times New Roman"/>
                      <w:b/>
                      <w:sz w:val="12"/>
                    </w:rPr>
                  </w:pPr>
                  <w:proofErr w:type="spellStart"/>
                  <w:r w:rsidRPr="00BC409F">
                    <w:rPr>
                      <w:rFonts w:ascii="Times New Roman" w:hAnsi="Times New Roman" w:cs="Times New Roman"/>
                      <w:b/>
                      <w:sz w:val="12"/>
                    </w:rPr>
                    <w:t>CMat</w:t>
                  </w:r>
                  <w:proofErr w:type="spellEnd"/>
                </w:p>
              </w:tc>
            </w:tr>
            <w:tr w:rsidR="00BC409F" w:rsidRPr="00BC409F" w:rsidTr="00BC409F">
              <w:tc>
                <w:tcPr>
                  <w:tcW w:w="472" w:type="dxa"/>
                  <w:tcBorders>
                    <w:top w:val="nil"/>
                    <w:left w:val="nil"/>
                    <w:bottom w:val="single" w:sz="4" w:space="0" w:color="auto"/>
                    <w:right w:val="single" w:sz="4" w:space="0" w:color="auto"/>
                  </w:tcBorders>
                  <w:vAlign w:val="center"/>
                </w:tcPr>
                <w:p w:rsidR="004E4BA9" w:rsidRPr="00BC409F" w:rsidRDefault="004E4BA9" w:rsidP="009A45D4">
                  <w:pPr>
                    <w:keepNext/>
                    <w:spacing w:line="312" w:lineRule="auto"/>
                    <w:jc w:val="center"/>
                    <w:rPr>
                      <w:rFonts w:ascii="Times New Roman" w:hAnsi="Times New Roman" w:cs="Times New Roman"/>
                      <w:sz w:val="12"/>
                    </w:rPr>
                  </w:pPr>
                </w:p>
              </w:tc>
              <w:tc>
                <w:tcPr>
                  <w:tcW w:w="546" w:type="dxa"/>
                  <w:vAlign w:val="center"/>
                </w:tcPr>
                <w:p w:rsidR="004E4BA9" w:rsidRPr="00BC409F" w:rsidRDefault="004E4BA9" w:rsidP="009A45D4">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ET</w:t>
                  </w:r>
                </w:p>
              </w:tc>
              <w:tc>
                <w:tcPr>
                  <w:tcW w:w="606" w:type="dxa"/>
                  <w:vAlign w:val="center"/>
                </w:tcPr>
                <w:p w:rsidR="004E4BA9" w:rsidRPr="00BC409F" w:rsidRDefault="004E4BA9" w:rsidP="009A45D4">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SD</w:t>
                  </w:r>
                </w:p>
              </w:tc>
              <w:tc>
                <w:tcPr>
                  <w:tcW w:w="546" w:type="dxa"/>
                </w:tcPr>
                <w:p w:rsidR="004E4BA9" w:rsidRPr="00BC409F" w:rsidRDefault="004E4BA9" w:rsidP="009A45D4">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ET</w:t>
                  </w:r>
                </w:p>
              </w:tc>
              <w:tc>
                <w:tcPr>
                  <w:tcW w:w="237" w:type="dxa"/>
                </w:tcPr>
                <w:p w:rsidR="004E4BA9" w:rsidRPr="00BC409F" w:rsidRDefault="004E4BA9" w:rsidP="009A45D4">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SD</w:t>
                  </w:r>
                </w:p>
              </w:tc>
              <w:tc>
                <w:tcPr>
                  <w:tcW w:w="1035" w:type="dxa"/>
                  <w:vAlign w:val="center"/>
                </w:tcPr>
                <w:p w:rsidR="004E4BA9" w:rsidRPr="00BC409F" w:rsidRDefault="004E4BA9" w:rsidP="009A45D4">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ET</w:t>
                  </w:r>
                </w:p>
              </w:tc>
              <w:tc>
                <w:tcPr>
                  <w:tcW w:w="687" w:type="dxa"/>
                  <w:vAlign w:val="center"/>
                </w:tcPr>
                <w:p w:rsidR="004E4BA9" w:rsidRPr="00BC409F" w:rsidRDefault="004E4BA9" w:rsidP="009A45D4">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SD</w:t>
                  </w:r>
                </w:p>
              </w:tc>
            </w:tr>
            <w:tr w:rsidR="00BC409F" w:rsidRPr="00BC409F" w:rsidTr="00BC409F">
              <w:tc>
                <w:tcPr>
                  <w:tcW w:w="472" w:type="dxa"/>
                  <w:tcBorders>
                    <w:top w:val="single" w:sz="4" w:space="0" w:color="auto"/>
                  </w:tcBorders>
                  <w:vAlign w:val="center"/>
                </w:tcPr>
                <w:p w:rsidR="00BC409F" w:rsidRPr="00BC409F" w:rsidRDefault="00BC409F" w:rsidP="00BC409F">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n=10</w:t>
                  </w:r>
                </w:p>
              </w:tc>
              <w:tc>
                <w:tcPr>
                  <w:tcW w:w="546"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0.26</w:t>
                  </w:r>
                </w:p>
              </w:tc>
              <w:tc>
                <w:tcPr>
                  <w:tcW w:w="606"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130.00</w:t>
                  </w:r>
                </w:p>
              </w:tc>
              <w:tc>
                <w:tcPr>
                  <w:tcW w:w="546" w:type="dxa"/>
                  <w:vAlign w:val="bottom"/>
                </w:tcPr>
                <w:p w:rsidR="00BC409F" w:rsidRPr="00BC409F" w:rsidRDefault="00BC409F" w:rsidP="00BC409F">
                  <w:pPr>
                    <w:jc w:val="right"/>
                    <w:rPr>
                      <w:rFonts w:ascii="Times New Roman" w:hAnsi="Times New Roman" w:cs="Times New Roman"/>
                      <w:color w:val="000000"/>
                      <w:sz w:val="12"/>
                      <w:szCs w:val="14"/>
                    </w:rPr>
                  </w:pPr>
                  <w:r w:rsidRPr="00BC409F">
                    <w:rPr>
                      <w:rFonts w:ascii="Times New Roman" w:hAnsi="Times New Roman" w:cs="Times New Roman"/>
                      <w:color w:val="000000"/>
                      <w:sz w:val="12"/>
                      <w:szCs w:val="14"/>
                    </w:rPr>
                    <w:t>9.90</w:t>
                  </w:r>
                </w:p>
              </w:tc>
              <w:tc>
                <w:tcPr>
                  <w:tcW w:w="237" w:type="dxa"/>
                  <w:vAlign w:val="bottom"/>
                </w:tcPr>
                <w:p w:rsidR="00BC409F" w:rsidRPr="00BC409F" w:rsidRDefault="00BC409F" w:rsidP="00BC409F">
                  <w:pPr>
                    <w:jc w:val="right"/>
                    <w:rPr>
                      <w:rFonts w:ascii="Times New Roman" w:hAnsi="Times New Roman" w:cs="Times New Roman"/>
                      <w:color w:val="000000"/>
                      <w:sz w:val="12"/>
                      <w:szCs w:val="14"/>
                    </w:rPr>
                  </w:pPr>
                  <w:r>
                    <w:rPr>
                      <w:rFonts w:ascii="Times New Roman" w:hAnsi="Times New Roman" w:cs="Times New Roman"/>
                      <w:color w:val="000000"/>
                      <w:sz w:val="12"/>
                      <w:szCs w:val="14"/>
                    </w:rPr>
                    <w:t>4951.5</w:t>
                  </w:r>
                </w:p>
              </w:tc>
              <w:tc>
                <w:tcPr>
                  <w:tcW w:w="1035" w:type="dxa"/>
                  <w:vAlign w:val="bottom"/>
                </w:tcPr>
                <w:p w:rsidR="00BC409F" w:rsidRPr="00BC409F" w:rsidRDefault="00BC409F" w:rsidP="00BC409F">
                  <w:pPr>
                    <w:jc w:val="right"/>
                    <w:rPr>
                      <w:rFonts w:ascii="Times New Roman" w:hAnsi="Times New Roman" w:cs="Times New Roman"/>
                      <w:color w:val="000000"/>
                      <w:sz w:val="12"/>
                    </w:rPr>
                  </w:pPr>
                  <w:r>
                    <w:rPr>
                      <w:rFonts w:ascii="Times New Roman" w:hAnsi="Times New Roman" w:cs="Times New Roman"/>
                      <w:color w:val="000000"/>
                      <w:sz w:val="12"/>
                    </w:rPr>
                    <w:t>7358.8</w:t>
                  </w:r>
                </w:p>
              </w:tc>
              <w:tc>
                <w:tcPr>
                  <w:tcW w:w="687"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3.68E+06</w:t>
                  </w:r>
                </w:p>
              </w:tc>
            </w:tr>
            <w:tr w:rsidR="00BC409F" w:rsidRPr="00BC409F" w:rsidTr="00BC409F">
              <w:tc>
                <w:tcPr>
                  <w:tcW w:w="472" w:type="dxa"/>
                  <w:vAlign w:val="center"/>
                </w:tcPr>
                <w:p w:rsidR="00BC409F" w:rsidRPr="00BC409F" w:rsidRDefault="00BC409F" w:rsidP="00BC409F">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n=20</w:t>
                  </w:r>
                </w:p>
              </w:tc>
              <w:tc>
                <w:tcPr>
                  <w:tcW w:w="546"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1.127</w:t>
                  </w:r>
                </w:p>
              </w:tc>
              <w:tc>
                <w:tcPr>
                  <w:tcW w:w="606"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563.50</w:t>
                  </w:r>
                </w:p>
              </w:tc>
              <w:tc>
                <w:tcPr>
                  <w:tcW w:w="546" w:type="dxa"/>
                  <w:vAlign w:val="bottom"/>
                </w:tcPr>
                <w:p w:rsidR="00BC409F" w:rsidRPr="00BC409F" w:rsidRDefault="00BC409F" w:rsidP="00BC409F">
                  <w:pPr>
                    <w:jc w:val="right"/>
                    <w:rPr>
                      <w:rFonts w:ascii="Times New Roman" w:hAnsi="Times New Roman" w:cs="Times New Roman"/>
                      <w:color w:val="000000"/>
                      <w:sz w:val="12"/>
                      <w:szCs w:val="14"/>
                    </w:rPr>
                  </w:pPr>
                  <w:r w:rsidRPr="00BC409F">
                    <w:rPr>
                      <w:rFonts w:ascii="Times New Roman" w:hAnsi="Times New Roman" w:cs="Times New Roman"/>
                      <w:color w:val="000000"/>
                      <w:sz w:val="12"/>
                      <w:szCs w:val="14"/>
                    </w:rPr>
                    <w:t>22.40</w:t>
                  </w:r>
                </w:p>
              </w:tc>
              <w:tc>
                <w:tcPr>
                  <w:tcW w:w="237" w:type="dxa"/>
                  <w:vAlign w:val="bottom"/>
                </w:tcPr>
                <w:p w:rsidR="00BC409F" w:rsidRPr="00BC409F" w:rsidRDefault="00BC409F" w:rsidP="00BC409F">
                  <w:pPr>
                    <w:jc w:val="right"/>
                    <w:rPr>
                      <w:rFonts w:ascii="Times New Roman" w:hAnsi="Times New Roman" w:cs="Times New Roman"/>
                      <w:color w:val="000000"/>
                      <w:sz w:val="12"/>
                      <w:szCs w:val="14"/>
                    </w:rPr>
                  </w:pPr>
                  <w:r>
                    <w:rPr>
                      <w:rFonts w:ascii="Times New Roman" w:hAnsi="Times New Roman" w:cs="Times New Roman"/>
                      <w:color w:val="000000"/>
                      <w:sz w:val="12"/>
                      <w:szCs w:val="14"/>
                    </w:rPr>
                    <w:t>11203.5</w:t>
                  </w:r>
                </w:p>
              </w:tc>
              <w:tc>
                <w:tcPr>
                  <w:tcW w:w="1035" w:type="dxa"/>
                  <w:vAlign w:val="bottom"/>
                </w:tcPr>
                <w:p w:rsidR="00BC409F" w:rsidRPr="00BC409F" w:rsidRDefault="00BC409F" w:rsidP="00BC409F">
                  <w:pPr>
                    <w:jc w:val="right"/>
                    <w:rPr>
                      <w:rFonts w:ascii="Times New Roman" w:hAnsi="Times New Roman" w:cs="Times New Roman"/>
                      <w:color w:val="000000"/>
                      <w:sz w:val="12"/>
                    </w:rPr>
                  </w:pPr>
                  <w:r>
                    <w:rPr>
                      <w:rFonts w:ascii="Times New Roman" w:hAnsi="Times New Roman" w:cs="Times New Roman"/>
                      <w:color w:val="000000"/>
                      <w:sz w:val="12"/>
                    </w:rPr>
                    <w:t>32589.3</w:t>
                  </w:r>
                </w:p>
              </w:tc>
              <w:tc>
                <w:tcPr>
                  <w:tcW w:w="687"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1.63E+07</w:t>
                  </w:r>
                </w:p>
              </w:tc>
            </w:tr>
            <w:tr w:rsidR="00BC409F" w:rsidRPr="00BC409F" w:rsidTr="00BC409F">
              <w:tc>
                <w:tcPr>
                  <w:tcW w:w="472" w:type="dxa"/>
                  <w:vAlign w:val="center"/>
                </w:tcPr>
                <w:p w:rsidR="00BC409F" w:rsidRPr="00BC409F" w:rsidRDefault="00BC409F" w:rsidP="00BC409F">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n=40</w:t>
                  </w:r>
                </w:p>
              </w:tc>
              <w:tc>
                <w:tcPr>
                  <w:tcW w:w="546"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4.712</w:t>
                  </w:r>
                </w:p>
              </w:tc>
              <w:tc>
                <w:tcPr>
                  <w:tcW w:w="606"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1570.67</w:t>
                  </w:r>
                </w:p>
              </w:tc>
              <w:tc>
                <w:tcPr>
                  <w:tcW w:w="546" w:type="dxa"/>
                  <w:vAlign w:val="bottom"/>
                </w:tcPr>
                <w:p w:rsidR="00BC409F" w:rsidRPr="00BC409F" w:rsidRDefault="00BC409F" w:rsidP="00BC409F">
                  <w:pPr>
                    <w:jc w:val="right"/>
                    <w:rPr>
                      <w:rFonts w:ascii="Times New Roman" w:hAnsi="Times New Roman" w:cs="Times New Roman"/>
                      <w:color w:val="000000"/>
                      <w:sz w:val="12"/>
                      <w:szCs w:val="14"/>
                    </w:rPr>
                  </w:pPr>
                  <w:r w:rsidRPr="00BC409F">
                    <w:rPr>
                      <w:rFonts w:ascii="Times New Roman" w:hAnsi="Times New Roman" w:cs="Times New Roman"/>
                      <w:color w:val="000000"/>
                      <w:sz w:val="12"/>
                      <w:szCs w:val="14"/>
                    </w:rPr>
                    <w:t>57.81</w:t>
                  </w:r>
                </w:p>
              </w:tc>
              <w:tc>
                <w:tcPr>
                  <w:tcW w:w="237" w:type="dxa"/>
                  <w:vAlign w:val="bottom"/>
                </w:tcPr>
                <w:p w:rsidR="00BC409F" w:rsidRPr="00BC409F" w:rsidRDefault="00BC409F" w:rsidP="00BC409F">
                  <w:pPr>
                    <w:jc w:val="right"/>
                    <w:rPr>
                      <w:rFonts w:ascii="Times New Roman" w:hAnsi="Times New Roman" w:cs="Times New Roman"/>
                      <w:color w:val="000000"/>
                      <w:sz w:val="12"/>
                      <w:szCs w:val="14"/>
                    </w:rPr>
                  </w:pPr>
                  <w:r>
                    <w:rPr>
                      <w:rFonts w:ascii="Times New Roman" w:hAnsi="Times New Roman" w:cs="Times New Roman"/>
                      <w:color w:val="000000"/>
                      <w:sz w:val="12"/>
                      <w:szCs w:val="14"/>
                    </w:rPr>
                    <w:t>19272.3</w:t>
                  </w:r>
                </w:p>
              </w:tc>
              <w:tc>
                <w:tcPr>
                  <w:tcW w:w="1035"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145884.5</w:t>
                  </w:r>
                </w:p>
              </w:tc>
              <w:tc>
                <w:tcPr>
                  <w:tcW w:w="687"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4.86E+07</w:t>
                  </w:r>
                </w:p>
              </w:tc>
            </w:tr>
            <w:tr w:rsidR="00BC409F" w:rsidRPr="00BC409F" w:rsidTr="00BC409F">
              <w:tc>
                <w:tcPr>
                  <w:tcW w:w="472" w:type="dxa"/>
                  <w:vAlign w:val="center"/>
                </w:tcPr>
                <w:p w:rsidR="00BC409F" w:rsidRPr="00BC409F" w:rsidRDefault="00BC409F" w:rsidP="00BC409F">
                  <w:pPr>
                    <w:keepNext/>
                    <w:spacing w:line="312" w:lineRule="auto"/>
                    <w:jc w:val="center"/>
                    <w:rPr>
                      <w:rFonts w:ascii="Times New Roman" w:hAnsi="Times New Roman" w:cs="Times New Roman"/>
                      <w:b/>
                      <w:sz w:val="12"/>
                    </w:rPr>
                  </w:pPr>
                  <w:r w:rsidRPr="00BC409F">
                    <w:rPr>
                      <w:rFonts w:ascii="Times New Roman" w:hAnsi="Times New Roman" w:cs="Times New Roman"/>
                      <w:b/>
                      <w:sz w:val="12"/>
                    </w:rPr>
                    <w:t>n=80</w:t>
                  </w:r>
                </w:p>
              </w:tc>
              <w:tc>
                <w:tcPr>
                  <w:tcW w:w="546"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19.264</w:t>
                  </w:r>
                </w:p>
              </w:tc>
              <w:tc>
                <w:tcPr>
                  <w:tcW w:w="606"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6421.33</w:t>
                  </w:r>
                </w:p>
              </w:tc>
              <w:tc>
                <w:tcPr>
                  <w:tcW w:w="546" w:type="dxa"/>
                  <w:vAlign w:val="bottom"/>
                </w:tcPr>
                <w:p w:rsidR="00BC409F" w:rsidRPr="00BC409F" w:rsidRDefault="00BC409F" w:rsidP="00BC409F">
                  <w:pPr>
                    <w:jc w:val="right"/>
                    <w:rPr>
                      <w:rFonts w:ascii="Times New Roman" w:hAnsi="Times New Roman" w:cs="Times New Roman"/>
                      <w:color w:val="000000"/>
                      <w:sz w:val="12"/>
                      <w:szCs w:val="14"/>
                    </w:rPr>
                  </w:pPr>
                  <w:r w:rsidRPr="00BC409F">
                    <w:rPr>
                      <w:rFonts w:ascii="Times New Roman" w:hAnsi="Times New Roman" w:cs="Times New Roman"/>
                      <w:color w:val="000000"/>
                      <w:sz w:val="12"/>
                      <w:szCs w:val="14"/>
                    </w:rPr>
                    <w:t>176.87</w:t>
                  </w:r>
                </w:p>
              </w:tc>
              <w:tc>
                <w:tcPr>
                  <w:tcW w:w="237" w:type="dxa"/>
                  <w:vAlign w:val="bottom"/>
                </w:tcPr>
                <w:p w:rsidR="00BC409F" w:rsidRPr="00BC409F" w:rsidRDefault="00BC409F" w:rsidP="00BC409F">
                  <w:pPr>
                    <w:jc w:val="right"/>
                    <w:rPr>
                      <w:rFonts w:ascii="Times New Roman" w:hAnsi="Times New Roman" w:cs="Times New Roman"/>
                      <w:color w:val="000000"/>
                      <w:sz w:val="12"/>
                      <w:szCs w:val="14"/>
                    </w:rPr>
                  </w:pPr>
                  <w:r>
                    <w:rPr>
                      <w:rFonts w:ascii="Times New Roman" w:hAnsi="Times New Roman" w:cs="Times New Roman"/>
                      <w:color w:val="000000"/>
                      <w:sz w:val="12"/>
                      <w:szCs w:val="14"/>
                    </w:rPr>
                    <w:t>58957.0</w:t>
                  </w:r>
                </w:p>
              </w:tc>
              <w:tc>
                <w:tcPr>
                  <w:tcW w:w="1035"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577284.8</w:t>
                  </w:r>
                </w:p>
              </w:tc>
              <w:tc>
                <w:tcPr>
                  <w:tcW w:w="687" w:type="dxa"/>
                  <w:vAlign w:val="bottom"/>
                </w:tcPr>
                <w:p w:rsidR="00BC409F" w:rsidRPr="00BC409F" w:rsidRDefault="00BC409F" w:rsidP="00BC409F">
                  <w:pPr>
                    <w:jc w:val="right"/>
                    <w:rPr>
                      <w:rFonts w:ascii="Times New Roman" w:hAnsi="Times New Roman" w:cs="Times New Roman"/>
                      <w:color w:val="000000"/>
                      <w:sz w:val="12"/>
                    </w:rPr>
                  </w:pPr>
                  <w:r w:rsidRPr="00BC409F">
                    <w:rPr>
                      <w:rFonts w:ascii="Times New Roman" w:hAnsi="Times New Roman" w:cs="Times New Roman"/>
                      <w:color w:val="000000"/>
                      <w:sz w:val="12"/>
                    </w:rPr>
                    <w:t>1.92E+08</w:t>
                  </w:r>
                </w:p>
              </w:tc>
            </w:tr>
          </w:tbl>
          <w:p w:rsidR="009B360F" w:rsidRPr="00502C98" w:rsidRDefault="009B360F" w:rsidP="009A45D4">
            <w:pPr>
              <w:keepNext/>
              <w:spacing w:line="312" w:lineRule="auto"/>
              <w:jc w:val="center"/>
              <w:rPr>
                <w:rFonts w:ascii="Times New Roman" w:hAnsi="Times New Roman" w:cs="Times New Roman"/>
              </w:rPr>
            </w:pPr>
          </w:p>
        </w:tc>
      </w:tr>
      <w:tr w:rsidR="009B360F" w:rsidRPr="00502C98" w:rsidTr="009A45D4">
        <w:tc>
          <w:tcPr>
            <w:tcW w:w="4536" w:type="dxa"/>
            <w:tcBorders>
              <w:top w:val="single" w:sz="4" w:space="0" w:color="auto"/>
            </w:tcBorders>
          </w:tcPr>
          <w:p w:rsidR="009B360F" w:rsidRPr="00502C98" w:rsidRDefault="009B360F" w:rsidP="009A45D4">
            <w:pPr>
              <w:keepNext/>
              <w:spacing w:line="312" w:lineRule="auto"/>
              <w:jc w:val="center"/>
              <w:rPr>
                <w:rFonts w:ascii="Times New Roman" w:hAnsi="Times New Roman" w:cs="Times New Roman"/>
                <w:sz w:val="20"/>
              </w:rPr>
            </w:pPr>
            <w:r w:rsidRPr="00502C98">
              <w:rPr>
                <w:rFonts w:ascii="Times New Roman" w:hAnsi="Times New Roman" w:cs="Times New Roman"/>
                <w:b/>
                <w:sz w:val="20"/>
              </w:rPr>
              <w:t>Figure 3.</w:t>
            </w:r>
            <w:r w:rsidRPr="00502C98">
              <w:rPr>
                <w:rFonts w:ascii="Times New Roman" w:hAnsi="Times New Roman" w:cs="Times New Roman"/>
                <w:sz w:val="20"/>
              </w:rPr>
              <w:t xml:space="preserve"> </w:t>
            </w:r>
            <w:r w:rsidRPr="00502C98">
              <w:rPr>
                <w:rFonts w:ascii="Courier New" w:hAnsi="Courier New" w:cs="Courier New"/>
                <w:sz w:val="20"/>
              </w:rPr>
              <w:t>GCD</w:t>
            </w:r>
            <w:r w:rsidRPr="00502C98">
              <w:rPr>
                <w:rFonts w:ascii="Times New Roman" w:hAnsi="Times New Roman" w:cs="Times New Roman"/>
                <w:sz w:val="20"/>
              </w:rPr>
              <w:t xml:space="preserve"> micro benchmark</w:t>
            </w:r>
          </w:p>
        </w:tc>
        <w:tc>
          <w:tcPr>
            <w:tcW w:w="2240" w:type="dxa"/>
          </w:tcPr>
          <w:p w:rsidR="009B360F" w:rsidRPr="00502C98" w:rsidRDefault="009B360F" w:rsidP="008F7002">
            <w:pPr>
              <w:keepNext/>
              <w:spacing w:line="312" w:lineRule="auto"/>
              <w:jc w:val="center"/>
              <w:rPr>
                <w:rFonts w:ascii="Times New Roman" w:hAnsi="Times New Roman" w:cs="Times New Roman"/>
              </w:rPr>
            </w:pPr>
          </w:p>
        </w:tc>
        <w:tc>
          <w:tcPr>
            <w:tcW w:w="2240" w:type="dxa"/>
            <w:tcBorders>
              <w:top w:val="single" w:sz="4" w:space="0" w:color="auto"/>
            </w:tcBorders>
          </w:tcPr>
          <w:p w:rsidR="009B360F" w:rsidRPr="00502C98" w:rsidRDefault="009B360F" w:rsidP="009A45D4">
            <w:pPr>
              <w:keepNext/>
              <w:spacing w:line="312" w:lineRule="auto"/>
              <w:jc w:val="center"/>
              <w:rPr>
                <w:rFonts w:ascii="Times New Roman" w:hAnsi="Times New Roman" w:cs="Times New Roman"/>
                <w:sz w:val="20"/>
              </w:rPr>
            </w:pPr>
            <w:r w:rsidRPr="00502C98">
              <w:rPr>
                <w:rFonts w:ascii="Times New Roman" w:hAnsi="Times New Roman" w:cs="Times New Roman"/>
                <w:b/>
                <w:sz w:val="20"/>
              </w:rPr>
              <w:t>Figure 4.</w:t>
            </w:r>
            <w:r w:rsidRPr="00502C98">
              <w:rPr>
                <w:rFonts w:ascii="Times New Roman" w:hAnsi="Times New Roman" w:cs="Times New Roman"/>
                <w:sz w:val="20"/>
              </w:rPr>
              <w:t xml:space="preserve"> </w:t>
            </w:r>
            <w:r w:rsidRPr="00502C98">
              <w:rPr>
                <w:rFonts w:ascii="Courier New" w:hAnsi="Courier New" w:cs="Courier New"/>
                <w:sz w:val="20"/>
              </w:rPr>
              <w:t>Man</w:t>
            </w:r>
            <w:r w:rsidRPr="00502C98">
              <w:rPr>
                <w:rFonts w:ascii="Times New Roman" w:hAnsi="Times New Roman" w:cs="Times New Roman"/>
                <w:sz w:val="20"/>
              </w:rPr>
              <w:t xml:space="preserve"> micro benchmark</w:t>
            </w:r>
            <w:r w:rsidR="009A45D4" w:rsidRPr="00502C98">
              <w:rPr>
                <w:rFonts w:ascii="Times New Roman" w:hAnsi="Times New Roman" w:cs="Times New Roman"/>
                <w:sz w:val="20"/>
              </w:rPr>
              <w:t xml:space="preserve"> (ET = Execution Time in </w:t>
            </w:r>
            <w:proofErr w:type="spellStart"/>
            <w:r w:rsidR="009A45D4" w:rsidRPr="00502C98">
              <w:rPr>
                <w:rFonts w:ascii="Times New Roman" w:hAnsi="Times New Roman" w:cs="Times New Roman"/>
                <w:sz w:val="20"/>
              </w:rPr>
              <w:t>miliseconds</w:t>
            </w:r>
            <w:proofErr w:type="spellEnd"/>
            <w:r w:rsidR="009A45D4" w:rsidRPr="00502C98">
              <w:rPr>
                <w:rFonts w:ascii="Times New Roman" w:hAnsi="Times New Roman" w:cs="Times New Roman"/>
                <w:sz w:val="20"/>
              </w:rPr>
              <w:t xml:space="preserve">, SD = Slowdown relative to </w:t>
            </w:r>
            <w:r w:rsidR="009A45D4" w:rsidRPr="009B2C15">
              <w:rPr>
                <w:rFonts w:ascii="Times New Roman" w:hAnsi="Times New Roman" w:cs="Times New Roman"/>
                <w:i/>
                <w:sz w:val="20"/>
              </w:rPr>
              <w:t>C</w:t>
            </w:r>
            <w:r w:rsidR="009A45D4" w:rsidRPr="00502C98">
              <w:rPr>
                <w:rFonts w:ascii="Times New Roman" w:hAnsi="Times New Roman" w:cs="Times New Roman"/>
                <w:sz w:val="20"/>
              </w:rPr>
              <w:t>)</w:t>
            </w:r>
          </w:p>
        </w:tc>
      </w:tr>
    </w:tbl>
    <w:p w:rsidR="008F7002" w:rsidRPr="00502C98" w:rsidRDefault="008F7002" w:rsidP="008F7002">
      <w:pPr>
        <w:keepNext/>
        <w:spacing w:after="0" w:line="312" w:lineRule="auto"/>
      </w:pPr>
    </w:p>
    <w:p w:rsidR="00FE12EF" w:rsidRDefault="00FE12EF" w:rsidP="00775D01">
      <w:pPr>
        <w:spacing w:after="0" w:line="312" w:lineRule="auto"/>
        <w:jc w:val="both"/>
        <w:rPr>
          <w:rFonts w:ascii="Times New Roman" w:hAnsi="Times New Roman" w:cs="Times New Roman"/>
        </w:rPr>
      </w:pPr>
    </w:p>
    <w:p w:rsidR="007D74DD" w:rsidRPr="00502C98" w:rsidRDefault="005E0515" w:rsidP="00775D01">
      <w:pPr>
        <w:spacing w:after="0" w:line="312" w:lineRule="auto"/>
        <w:jc w:val="both"/>
        <w:rPr>
          <w:rFonts w:ascii="Times New Roman" w:hAnsi="Times New Roman" w:cs="Times New Roman"/>
        </w:rPr>
      </w:pPr>
      <w:r>
        <w:rPr>
          <w:rFonts w:ascii="Times New Roman" w:hAnsi="Times New Roman" w:cs="Times New Roman"/>
        </w:rPr>
        <w:t xml:space="preserve">First of all, it’s important to highlight from these results that the contribution of </w:t>
      </w:r>
      <w:r w:rsidRPr="005E0515">
        <w:rPr>
          <w:rFonts w:ascii="Times New Roman" w:hAnsi="Times New Roman" w:cs="Times New Roman"/>
          <w:i/>
        </w:rPr>
        <w:t>Python</w:t>
      </w:r>
      <w:r>
        <w:rPr>
          <w:rFonts w:ascii="Times New Roman" w:hAnsi="Times New Roman" w:cs="Times New Roman"/>
        </w:rPr>
        <w:t xml:space="preserve"> itself is already quite high, therefore our interpreter (since it</w:t>
      </w:r>
      <w:r w:rsidR="005D0155">
        <w:rPr>
          <w:rFonts w:ascii="Times New Roman" w:hAnsi="Times New Roman" w:cs="Times New Roman"/>
        </w:rPr>
        <w:t xml:space="preserve"> i</w:t>
      </w:r>
      <w:r>
        <w:rPr>
          <w:rFonts w:ascii="Times New Roman" w:hAnsi="Times New Roman" w:cs="Times New Roman"/>
        </w:rPr>
        <w:t xml:space="preserve">s Python-implemented) can’t do nothing but to get worse. </w:t>
      </w:r>
      <w:r w:rsidR="0055416A" w:rsidRPr="005E0515">
        <w:rPr>
          <w:rFonts w:ascii="Times New Roman" w:hAnsi="Times New Roman" w:cs="Times New Roman"/>
        </w:rPr>
        <w:t>As</w:t>
      </w:r>
      <w:r w:rsidR="0055416A" w:rsidRPr="00502C98">
        <w:rPr>
          <w:rFonts w:ascii="Times New Roman" w:hAnsi="Times New Roman" w:cs="Times New Roman"/>
        </w:rPr>
        <w:t xml:space="preserve"> expected, </w:t>
      </w:r>
      <w:r w:rsidR="00216913" w:rsidRPr="00502C98">
        <w:rPr>
          <w:rFonts w:ascii="Times New Roman" w:hAnsi="Times New Roman" w:cs="Times New Roman"/>
        </w:rPr>
        <w:t>in Figures 1, 2 and 4 (</w:t>
      </w:r>
      <w:r w:rsidR="00216913" w:rsidRPr="00502C98">
        <w:rPr>
          <w:rFonts w:ascii="Courier New" w:hAnsi="Courier New" w:cs="Courier New"/>
        </w:rPr>
        <w:t>Fib</w:t>
      </w:r>
      <w:r w:rsidR="00216913" w:rsidRPr="00502C98">
        <w:rPr>
          <w:rFonts w:ascii="Times New Roman" w:hAnsi="Times New Roman" w:cs="Times New Roman"/>
        </w:rPr>
        <w:t xml:space="preserve">, </w:t>
      </w:r>
      <w:r w:rsidR="00216913" w:rsidRPr="00502C98">
        <w:rPr>
          <w:rFonts w:ascii="Courier New" w:hAnsi="Courier New" w:cs="Courier New"/>
        </w:rPr>
        <w:t>Prime</w:t>
      </w:r>
      <w:r w:rsidR="00216913" w:rsidRPr="00502C98">
        <w:rPr>
          <w:rFonts w:ascii="Times New Roman" w:hAnsi="Times New Roman" w:cs="Times New Roman"/>
        </w:rPr>
        <w:t xml:space="preserve"> and </w:t>
      </w:r>
      <w:r w:rsidR="00216913" w:rsidRPr="00502C98">
        <w:rPr>
          <w:rFonts w:ascii="Courier New" w:hAnsi="Courier New" w:cs="Courier New"/>
        </w:rPr>
        <w:t>Man</w:t>
      </w:r>
      <w:r w:rsidR="00216913" w:rsidRPr="00502C98">
        <w:rPr>
          <w:rFonts w:ascii="Times New Roman" w:hAnsi="Times New Roman" w:cs="Times New Roman"/>
        </w:rPr>
        <w:t xml:space="preserve">), we observe that </w:t>
      </w:r>
      <w:proofErr w:type="spellStart"/>
      <w:r w:rsidR="00054775" w:rsidRPr="009B2C15">
        <w:rPr>
          <w:rFonts w:ascii="Times New Roman" w:hAnsi="Times New Roman" w:cs="Times New Roman"/>
          <w:i/>
        </w:rPr>
        <w:t>CMat</w:t>
      </w:r>
      <w:proofErr w:type="spellEnd"/>
      <w:r w:rsidR="00054775" w:rsidRPr="00502C98">
        <w:rPr>
          <w:rFonts w:ascii="Times New Roman" w:hAnsi="Times New Roman" w:cs="Times New Roman"/>
        </w:rPr>
        <w:t xml:space="preserve"> experiences longer </w:t>
      </w:r>
      <w:r w:rsidR="00B918F4">
        <w:rPr>
          <w:rFonts w:ascii="Times New Roman" w:hAnsi="Times New Roman" w:cs="Times New Roman"/>
        </w:rPr>
        <w:t xml:space="preserve">relative </w:t>
      </w:r>
      <w:r w:rsidR="00054775" w:rsidRPr="00502C98">
        <w:rPr>
          <w:rFonts w:ascii="Times New Roman" w:hAnsi="Times New Roman" w:cs="Times New Roman"/>
        </w:rPr>
        <w:t>execution times as the input values get bigger</w:t>
      </w:r>
      <w:r w:rsidR="00216913" w:rsidRPr="00502C98">
        <w:rPr>
          <w:rFonts w:ascii="Times New Roman" w:hAnsi="Times New Roman" w:cs="Times New Roman"/>
        </w:rPr>
        <w:t xml:space="preserve"> (especially in the case of </w:t>
      </w:r>
      <w:r w:rsidR="00216913" w:rsidRPr="00502C98">
        <w:rPr>
          <w:rFonts w:ascii="Courier New" w:hAnsi="Courier New" w:cs="Courier New"/>
        </w:rPr>
        <w:t>Man</w:t>
      </w:r>
      <w:r w:rsidR="00216913" w:rsidRPr="00502C98">
        <w:rPr>
          <w:rFonts w:ascii="Times New Roman" w:hAnsi="Times New Roman" w:cs="Times New Roman"/>
        </w:rPr>
        <w:t>)</w:t>
      </w:r>
      <w:r w:rsidR="00054775" w:rsidRPr="00502C98">
        <w:rPr>
          <w:rFonts w:ascii="Times New Roman" w:hAnsi="Times New Roman" w:cs="Times New Roman"/>
        </w:rPr>
        <w:t xml:space="preserve">, this is because </w:t>
      </w:r>
      <w:r w:rsidR="00216913" w:rsidRPr="00502C98">
        <w:rPr>
          <w:rFonts w:ascii="Times New Roman" w:hAnsi="Times New Roman" w:cs="Times New Roman"/>
        </w:rPr>
        <w:t xml:space="preserve">the bigger the input values are, the more </w:t>
      </w:r>
      <w:r w:rsidR="00054775" w:rsidRPr="00502C98">
        <w:rPr>
          <w:rFonts w:ascii="Times New Roman" w:hAnsi="Times New Roman" w:cs="Times New Roman"/>
        </w:rPr>
        <w:t>iterations of the loop</w:t>
      </w:r>
      <w:r w:rsidR="00216913" w:rsidRPr="00502C98">
        <w:rPr>
          <w:rFonts w:ascii="Times New Roman" w:hAnsi="Times New Roman" w:cs="Times New Roman"/>
        </w:rPr>
        <w:t xml:space="preserve"> we have to run in order to obtain the final </w:t>
      </w:r>
      <w:r w:rsidR="00216913" w:rsidRPr="00502C98">
        <w:rPr>
          <w:rFonts w:ascii="Times New Roman" w:hAnsi="Times New Roman" w:cs="Times New Roman"/>
        </w:rPr>
        <w:lastRenderedPageBreak/>
        <w:t>value</w:t>
      </w:r>
      <w:r w:rsidR="00054775" w:rsidRPr="00502C98">
        <w:rPr>
          <w:rFonts w:ascii="Times New Roman" w:hAnsi="Times New Roman" w:cs="Times New Roman"/>
        </w:rPr>
        <w:t xml:space="preserve">, </w:t>
      </w:r>
      <w:r w:rsidR="00216913" w:rsidRPr="00502C98">
        <w:rPr>
          <w:rFonts w:ascii="Times New Roman" w:hAnsi="Times New Roman" w:cs="Times New Roman"/>
        </w:rPr>
        <w:t xml:space="preserve">therefore having to </w:t>
      </w:r>
      <w:r w:rsidR="00DA08E5" w:rsidRPr="00502C98">
        <w:rPr>
          <w:rFonts w:ascii="Times New Roman" w:hAnsi="Times New Roman" w:cs="Times New Roman"/>
        </w:rPr>
        <w:t>execute</w:t>
      </w:r>
      <w:r w:rsidR="00216913" w:rsidRPr="00502C98">
        <w:rPr>
          <w:rFonts w:ascii="Times New Roman" w:hAnsi="Times New Roman" w:cs="Times New Roman"/>
        </w:rPr>
        <w:t xml:space="preserve"> more times</w:t>
      </w:r>
      <w:r w:rsidR="00DA08E5" w:rsidRPr="00502C98">
        <w:rPr>
          <w:rFonts w:ascii="Times New Roman" w:hAnsi="Times New Roman" w:cs="Times New Roman"/>
        </w:rPr>
        <w:t xml:space="preserve"> our poor structure</w:t>
      </w:r>
      <w:r w:rsidR="00216913" w:rsidRPr="00502C98">
        <w:rPr>
          <w:rFonts w:ascii="Times New Roman" w:hAnsi="Times New Roman" w:cs="Times New Roman"/>
        </w:rPr>
        <w:t>d</w:t>
      </w:r>
      <w:r w:rsidR="00DA08E5" w:rsidRPr="00502C98">
        <w:rPr>
          <w:rFonts w:ascii="Times New Roman" w:hAnsi="Times New Roman" w:cs="Times New Roman"/>
        </w:rPr>
        <w:t xml:space="preserve"> interpreter</w:t>
      </w:r>
      <w:r w:rsidR="00216913" w:rsidRPr="00502C98">
        <w:rPr>
          <w:rFonts w:ascii="Times New Roman" w:hAnsi="Times New Roman" w:cs="Times New Roman"/>
        </w:rPr>
        <w:t>.</w:t>
      </w:r>
      <w:r w:rsidR="00DA08E5" w:rsidRPr="00502C98">
        <w:rPr>
          <w:rFonts w:ascii="Times New Roman" w:hAnsi="Times New Roman" w:cs="Times New Roman"/>
        </w:rPr>
        <w:t xml:space="preserve"> </w:t>
      </w:r>
      <w:r w:rsidR="00216913" w:rsidRPr="00502C98">
        <w:rPr>
          <w:rFonts w:ascii="Times New Roman" w:hAnsi="Times New Roman" w:cs="Times New Roman"/>
        </w:rPr>
        <w:t xml:space="preserve">And </w:t>
      </w:r>
      <w:r w:rsidR="00DA08E5" w:rsidRPr="00502C98">
        <w:rPr>
          <w:rFonts w:ascii="Times New Roman" w:hAnsi="Times New Roman" w:cs="Times New Roman"/>
        </w:rPr>
        <w:t>because we have to go over the interpretation</w:t>
      </w:r>
      <w:r w:rsidR="00216913" w:rsidRPr="00502C98">
        <w:rPr>
          <w:rFonts w:ascii="Times New Roman" w:hAnsi="Times New Roman" w:cs="Times New Roman"/>
        </w:rPr>
        <w:t xml:space="preserve"> of every expression</w:t>
      </w:r>
      <w:r w:rsidR="00DA08E5" w:rsidRPr="00502C98">
        <w:rPr>
          <w:rFonts w:ascii="Times New Roman" w:hAnsi="Times New Roman" w:cs="Times New Roman"/>
        </w:rPr>
        <w:t xml:space="preserve"> every time</w:t>
      </w:r>
      <w:r w:rsidR="007D74DD" w:rsidRPr="00502C98">
        <w:rPr>
          <w:rFonts w:ascii="Times New Roman" w:hAnsi="Times New Roman" w:cs="Times New Roman"/>
        </w:rPr>
        <w:t xml:space="preserve">, the distance (in time) between our interpreter and our </w:t>
      </w:r>
      <w:proofErr w:type="spellStart"/>
      <w:r w:rsidR="007D74DD" w:rsidRPr="00F531F8">
        <w:rPr>
          <w:rFonts w:ascii="Times New Roman" w:hAnsi="Times New Roman" w:cs="Times New Roman"/>
          <w:i/>
        </w:rPr>
        <w:t>Matlab</w:t>
      </w:r>
      <w:proofErr w:type="spellEnd"/>
      <w:r w:rsidR="00BC409F">
        <w:rPr>
          <w:rFonts w:ascii="Times New Roman" w:hAnsi="Times New Roman" w:cs="Times New Roman"/>
        </w:rPr>
        <w:t xml:space="preserve">, </w:t>
      </w:r>
      <w:r w:rsidR="00BC409F">
        <w:rPr>
          <w:rFonts w:ascii="Times New Roman" w:hAnsi="Times New Roman" w:cs="Times New Roman"/>
          <w:i/>
        </w:rPr>
        <w:t>Python</w:t>
      </w:r>
      <w:r w:rsidR="007D74DD" w:rsidRPr="00502C98">
        <w:rPr>
          <w:rFonts w:ascii="Times New Roman" w:hAnsi="Times New Roman" w:cs="Times New Roman"/>
        </w:rPr>
        <w:t xml:space="preserve"> and </w:t>
      </w:r>
      <w:r w:rsidR="007D74DD" w:rsidRPr="009B2C15">
        <w:rPr>
          <w:rFonts w:ascii="Times New Roman" w:hAnsi="Times New Roman" w:cs="Times New Roman"/>
          <w:i/>
        </w:rPr>
        <w:t>C</w:t>
      </w:r>
      <w:r w:rsidR="007D74DD" w:rsidRPr="00502C98">
        <w:rPr>
          <w:rFonts w:ascii="Times New Roman" w:hAnsi="Times New Roman" w:cs="Times New Roman"/>
        </w:rPr>
        <w:t xml:space="preserve"> references gets even bigger</w:t>
      </w:r>
      <w:r w:rsidR="00DA08E5" w:rsidRPr="00502C98">
        <w:rPr>
          <w:rFonts w:ascii="Times New Roman" w:hAnsi="Times New Roman" w:cs="Times New Roman"/>
        </w:rPr>
        <w:t xml:space="preserve">. </w:t>
      </w:r>
      <w:r w:rsidR="007D74DD" w:rsidRPr="00502C98">
        <w:rPr>
          <w:rFonts w:ascii="Times New Roman" w:hAnsi="Times New Roman" w:cs="Times New Roman"/>
        </w:rPr>
        <w:t xml:space="preserve">In contrast, however, we see that even though it’s quite high, the relative slowdown of </w:t>
      </w:r>
      <w:proofErr w:type="spellStart"/>
      <w:r w:rsidR="007D74DD" w:rsidRPr="00F531F8">
        <w:rPr>
          <w:rFonts w:ascii="Times New Roman" w:hAnsi="Times New Roman" w:cs="Times New Roman"/>
          <w:i/>
        </w:rPr>
        <w:t>Matlab</w:t>
      </w:r>
      <w:proofErr w:type="spellEnd"/>
      <w:r>
        <w:rPr>
          <w:rFonts w:ascii="Times New Roman" w:hAnsi="Times New Roman" w:cs="Times New Roman"/>
        </w:rPr>
        <w:t xml:space="preserve"> and </w:t>
      </w:r>
      <w:r>
        <w:rPr>
          <w:rFonts w:ascii="Times New Roman" w:hAnsi="Times New Roman" w:cs="Times New Roman"/>
          <w:i/>
        </w:rPr>
        <w:t>Python</w:t>
      </w:r>
      <w:r w:rsidR="007D74DD" w:rsidRPr="00502C98">
        <w:rPr>
          <w:rFonts w:ascii="Times New Roman" w:hAnsi="Times New Roman" w:cs="Times New Roman"/>
        </w:rPr>
        <w:t xml:space="preserve"> over </w:t>
      </w:r>
      <w:r w:rsidR="007D74DD" w:rsidRPr="009B2C15">
        <w:rPr>
          <w:rFonts w:ascii="Times New Roman" w:hAnsi="Times New Roman" w:cs="Times New Roman"/>
          <w:i/>
        </w:rPr>
        <w:t>C</w:t>
      </w:r>
      <w:r w:rsidR="007D74DD" w:rsidRPr="00502C98">
        <w:rPr>
          <w:rFonts w:ascii="Times New Roman" w:hAnsi="Times New Roman" w:cs="Times New Roman"/>
        </w:rPr>
        <w:t xml:space="preserve"> remains mostly constant (or even sometimes lower) over the execution of bigger input values, which demonstrates </w:t>
      </w:r>
      <w:r>
        <w:rPr>
          <w:rFonts w:ascii="Times New Roman" w:hAnsi="Times New Roman" w:cs="Times New Roman"/>
        </w:rPr>
        <w:t>their</w:t>
      </w:r>
      <w:r w:rsidR="007D74DD" w:rsidRPr="00502C98">
        <w:rPr>
          <w:rFonts w:ascii="Times New Roman" w:hAnsi="Times New Roman" w:cs="Times New Roman"/>
        </w:rPr>
        <w:t xml:space="preserve"> great robustness, and shows us the way our interpreter should behave like.</w:t>
      </w:r>
    </w:p>
    <w:p w:rsidR="00C81D3D" w:rsidRPr="00502C98" w:rsidRDefault="00C81D3D" w:rsidP="00775D01">
      <w:pPr>
        <w:spacing w:after="0" w:line="312" w:lineRule="auto"/>
        <w:jc w:val="both"/>
        <w:rPr>
          <w:rFonts w:ascii="Times New Roman" w:hAnsi="Times New Roman" w:cs="Times New Roman"/>
        </w:rPr>
      </w:pPr>
    </w:p>
    <w:p w:rsidR="007D74DD" w:rsidRPr="00502C98" w:rsidRDefault="007D74DD" w:rsidP="00775D01">
      <w:pPr>
        <w:spacing w:after="0" w:line="312" w:lineRule="auto"/>
        <w:jc w:val="both"/>
        <w:rPr>
          <w:rFonts w:ascii="Times New Roman" w:hAnsi="Times New Roman" w:cs="Times New Roman"/>
        </w:rPr>
      </w:pPr>
      <w:r w:rsidRPr="00502C98">
        <w:rPr>
          <w:rFonts w:ascii="Times New Roman" w:hAnsi="Times New Roman" w:cs="Times New Roman"/>
        </w:rPr>
        <w:t>As an exception to the behavior shown in Figures 1, 2 and 4, we have that in Figure 3</w:t>
      </w:r>
      <w:r w:rsidR="00F40E1C" w:rsidRPr="00502C98">
        <w:rPr>
          <w:rFonts w:ascii="Times New Roman" w:hAnsi="Times New Roman" w:cs="Times New Roman"/>
        </w:rPr>
        <w:t xml:space="preserve"> (finding the Greatest Common Divisor of two numbers), in which we deal with bigger numbers but not necessarily more iterations of the loop</w:t>
      </w:r>
      <w:r w:rsidRPr="00502C98">
        <w:rPr>
          <w:rFonts w:ascii="Times New Roman" w:hAnsi="Times New Roman" w:cs="Times New Roman"/>
        </w:rPr>
        <w:t xml:space="preserve">, also the relative slowdown of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remains constant over </w:t>
      </w:r>
      <w:r w:rsidRPr="009B2C15">
        <w:rPr>
          <w:rFonts w:ascii="Times New Roman" w:hAnsi="Times New Roman" w:cs="Times New Roman"/>
          <w:i/>
        </w:rPr>
        <w:t>C</w:t>
      </w:r>
      <w:r w:rsidRPr="00502C98">
        <w:rPr>
          <w:rFonts w:ascii="Times New Roman" w:hAnsi="Times New Roman" w:cs="Times New Roman"/>
        </w:rPr>
        <w:t xml:space="preserve">. This actually </w:t>
      </w:r>
      <w:r w:rsidR="00F40E1C" w:rsidRPr="00502C98">
        <w:rPr>
          <w:rFonts w:ascii="Times New Roman" w:hAnsi="Times New Roman" w:cs="Times New Roman"/>
        </w:rPr>
        <w:t>does nothing but to show even better</w:t>
      </w:r>
      <w:r w:rsidRPr="00502C98">
        <w:rPr>
          <w:rFonts w:ascii="Times New Roman" w:hAnsi="Times New Roman" w:cs="Times New Roman"/>
        </w:rPr>
        <w:t xml:space="preserve"> that the problem of our interpreter is not to deal with bigger numbers but to deal with more iterations</w:t>
      </w:r>
      <w:r w:rsidR="00F40E1C" w:rsidRPr="00502C98">
        <w:rPr>
          <w:rFonts w:ascii="Times New Roman" w:hAnsi="Times New Roman" w:cs="Times New Roman"/>
        </w:rPr>
        <w:t xml:space="preserve"> (and thus, interpretations)</w:t>
      </w:r>
      <w:r w:rsidRPr="00502C98">
        <w:rPr>
          <w:rFonts w:ascii="Times New Roman" w:hAnsi="Times New Roman" w:cs="Times New Roman"/>
        </w:rPr>
        <w:t xml:space="preserve"> of loops or structures</w:t>
      </w:r>
      <w:r w:rsidR="00F40E1C" w:rsidRPr="00502C98">
        <w:rPr>
          <w:rFonts w:ascii="Times New Roman" w:hAnsi="Times New Roman" w:cs="Times New Roman"/>
        </w:rPr>
        <w:t xml:space="preserve">, therefore having to go over our long </w:t>
      </w:r>
      <w:r w:rsidR="00F40E1C" w:rsidRPr="00FA0C06">
        <w:rPr>
          <w:rFonts w:ascii="Courier New" w:hAnsi="Courier New" w:cs="Courier New"/>
        </w:rPr>
        <w:t>if-else-if-else</w:t>
      </w:r>
      <w:r w:rsidR="00F40E1C" w:rsidRPr="00502C98">
        <w:rPr>
          <w:rFonts w:ascii="Times New Roman" w:hAnsi="Times New Roman" w:cs="Times New Roman"/>
        </w:rPr>
        <w:t>… checklist more times, in order to match the proper scheme and interpret it over and over again.</w:t>
      </w:r>
    </w:p>
    <w:p w:rsidR="00F40E1C" w:rsidRPr="00502C98" w:rsidRDefault="00F40E1C" w:rsidP="00775D01">
      <w:pPr>
        <w:spacing w:after="0" w:line="312" w:lineRule="auto"/>
        <w:jc w:val="both"/>
        <w:rPr>
          <w:rFonts w:ascii="Times New Roman" w:hAnsi="Times New Roman" w:cs="Times New Roman"/>
        </w:rPr>
      </w:pPr>
    </w:p>
    <w:p w:rsidR="003C4CDD" w:rsidRPr="00502C98" w:rsidRDefault="00F40E1C" w:rsidP="00775D01">
      <w:pPr>
        <w:spacing w:after="0" w:line="312" w:lineRule="auto"/>
        <w:jc w:val="both"/>
        <w:rPr>
          <w:rFonts w:ascii="Times New Roman" w:hAnsi="Times New Roman" w:cs="Times New Roman"/>
        </w:rPr>
      </w:pPr>
      <w:r w:rsidRPr="00502C98">
        <w:rPr>
          <w:rFonts w:ascii="Times New Roman" w:hAnsi="Times New Roman" w:cs="Times New Roman"/>
        </w:rPr>
        <w:t>As a conclus</w:t>
      </w:r>
      <w:r w:rsidR="005E0515">
        <w:rPr>
          <w:rFonts w:ascii="Times New Roman" w:hAnsi="Times New Roman" w:cs="Times New Roman"/>
        </w:rPr>
        <w:t>ion to this, we observe that our</w:t>
      </w:r>
      <w:r w:rsidRPr="00502C98">
        <w:rPr>
          <w:rFonts w:ascii="Times New Roman" w:hAnsi="Times New Roman" w:cs="Times New Roman"/>
        </w:rPr>
        <w:t xml:space="preserve"> interpreter </w:t>
      </w:r>
      <w:r w:rsidR="00DA08E5" w:rsidRPr="00502C98">
        <w:rPr>
          <w:rFonts w:ascii="Times New Roman" w:hAnsi="Times New Roman" w:cs="Times New Roman"/>
        </w:rPr>
        <w:t xml:space="preserve">is </w:t>
      </w:r>
      <w:r w:rsidRPr="00502C98">
        <w:rPr>
          <w:rFonts w:ascii="Times New Roman" w:hAnsi="Times New Roman" w:cs="Times New Roman"/>
        </w:rPr>
        <w:t xml:space="preserve">mainly </w:t>
      </w:r>
      <w:r w:rsidR="00DA08E5" w:rsidRPr="00502C98">
        <w:rPr>
          <w:rFonts w:ascii="Times New Roman" w:hAnsi="Times New Roman" w:cs="Times New Roman"/>
        </w:rPr>
        <w:t xml:space="preserve">only useful for small scripts, in which we only want some easiness of programming or as an educational purpose, as in this case, to show that this is a poor implemented language, which gets worse and worse as the input values increases, whereas the other </w:t>
      </w:r>
      <w:r w:rsidR="005E0515">
        <w:rPr>
          <w:rFonts w:ascii="Times New Roman" w:hAnsi="Times New Roman" w:cs="Times New Roman"/>
        </w:rPr>
        <w:t>three (</w:t>
      </w:r>
      <w:r w:rsidR="005E0515">
        <w:rPr>
          <w:rFonts w:ascii="Times New Roman" w:hAnsi="Times New Roman" w:cs="Times New Roman"/>
          <w:i/>
        </w:rPr>
        <w:t xml:space="preserve">C, </w:t>
      </w:r>
      <w:proofErr w:type="spellStart"/>
      <w:r w:rsidR="005E0515">
        <w:rPr>
          <w:rFonts w:ascii="Times New Roman" w:hAnsi="Times New Roman" w:cs="Times New Roman"/>
          <w:i/>
        </w:rPr>
        <w:t>Matlab</w:t>
      </w:r>
      <w:proofErr w:type="spellEnd"/>
      <w:r w:rsidR="005E0515">
        <w:rPr>
          <w:rFonts w:ascii="Times New Roman" w:hAnsi="Times New Roman" w:cs="Times New Roman"/>
          <w:i/>
        </w:rPr>
        <w:t xml:space="preserve"> </w:t>
      </w:r>
      <w:r w:rsidR="005E0515">
        <w:rPr>
          <w:rFonts w:ascii="Times New Roman" w:hAnsi="Times New Roman" w:cs="Times New Roman"/>
        </w:rPr>
        <w:t xml:space="preserve">and </w:t>
      </w:r>
      <w:r w:rsidR="005E0515">
        <w:rPr>
          <w:rFonts w:ascii="Times New Roman" w:hAnsi="Times New Roman" w:cs="Times New Roman"/>
          <w:i/>
        </w:rPr>
        <w:t>Python</w:t>
      </w:r>
      <w:r w:rsidR="005E0515">
        <w:rPr>
          <w:rFonts w:ascii="Times New Roman" w:hAnsi="Times New Roman" w:cs="Times New Roman"/>
        </w:rPr>
        <w:t>)</w:t>
      </w:r>
      <w:r w:rsidR="00FA338A">
        <w:rPr>
          <w:rFonts w:ascii="Times New Roman" w:hAnsi="Times New Roman" w:cs="Times New Roman"/>
        </w:rPr>
        <w:t xml:space="preserve"> don’t increase that much;</w:t>
      </w:r>
      <w:r w:rsidR="00DA08E5" w:rsidRPr="00502C98">
        <w:rPr>
          <w:rFonts w:ascii="Times New Roman" w:hAnsi="Times New Roman" w:cs="Times New Roman"/>
        </w:rPr>
        <w:t xml:space="preserve"> see how the relative comparison between </w:t>
      </w:r>
      <w:r w:rsidR="00DA08E5" w:rsidRPr="009B2C15">
        <w:rPr>
          <w:rFonts w:ascii="Times New Roman" w:hAnsi="Times New Roman" w:cs="Times New Roman"/>
          <w:i/>
        </w:rPr>
        <w:t>C</w:t>
      </w:r>
      <w:r w:rsidR="005E0515">
        <w:rPr>
          <w:rFonts w:ascii="Times New Roman" w:hAnsi="Times New Roman" w:cs="Times New Roman"/>
        </w:rPr>
        <w:t>,</w:t>
      </w:r>
      <w:r w:rsidR="00DA08E5" w:rsidRPr="00502C98">
        <w:rPr>
          <w:rFonts w:ascii="Times New Roman" w:hAnsi="Times New Roman" w:cs="Times New Roman"/>
        </w:rPr>
        <w:t xml:space="preserve"> </w:t>
      </w:r>
      <w:proofErr w:type="spellStart"/>
      <w:r w:rsidR="00DA08E5" w:rsidRPr="009B2C15">
        <w:rPr>
          <w:rFonts w:ascii="Times New Roman" w:hAnsi="Times New Roman" w:cs="Times New Roman"/>
          <w:i/>
        </w:rPr>
        <w:t>Matlab</w:t>
      </w:r>
      <w:proofErr w:type="spellEnd"/>
      <w:r w:rsidR="005E0515">
        <w:rPr>
          <w:rFonts w:ascii="Times New Roman" w:hAnsi="Times New Roman" w:cs="Times New Roman"/>
          <w:i/>
        </w:rPr>
        <w:t xml:space="preserve"> </w:t>
      </w:r>
      <w:r w:rsidR="005E0515">
        <w:rPr>
          <w:rFonts w:ascii="Times New Roman" w:hAnsi="Times New Roman" w:cs="Times New Roman"/>
        </w:rPr>
        <w:t xml:space="preserve">and </w:t>
      </w:r>
      <w:r w:rsidR="005E0515">
        <w:rPr>
          <w:rFonts w:ascii="Times New Roman" w:hAnsi="Times New Roman" w:cs="Times New Roman"/>
          <w:i/>
        </w:rPr>
        <w:t>Python</w:t>
      </w:r>
      <w:r w:rsidR="00DA08E5" w:rsidRPr="00502C98">
        <w:rPr>
          <w:rFonts w:ascii="Times New Roman" w:hAnsi="Times New Roman" w:cs="Times New Roman"/>
        </w:rPr>
        <w:t xml:space="preserve"> doesn’t almost increase as we increase the input values, whereas it increases a lot if we compare it with </w:t>
      </w:r>
      <w:proofErr w:type="spellStart"/>
      <w:r w:rsidR="00DA08E5" w:rsidRPr="009B2C15">
        <w:rPr>
          <w:rFonts w:ascii="Times New Roman" w:hAnsi="Times New Roman" w:cs="Times New Roman"/>
          <w:i/>
        </w:rPr>
        <w:t>CMat</w:t>
      </w:r>
      <w:proofErr w:type="spellEnd"/>
      <w:r w:rsidR="00DA08E5" w:rsidRPr="00502C98">
        <w:rPr>
          <w:rFonts w:ascii="Times New Roman" w:hAnsi="Times New Roman" w:cs="Times New Roman"/>
        </w:rPr>
        <w:t>.</w:t>
      </w:r>
      <w:r w:rsidRPr="00502C98">
        <w:rPr>
          <w:rFonts w:ascii="Times New Roman" w:hAnsi="Times New Roman" w:cs="Times New Roman"/>
        </w:rPr>
        <w:t xml:space="preserve"> It is clear from here that if we want our performance to get closer (or at least relatively constant as we increase its demand) to that from other langu</w:t>
      </w:r>
      <w:r w:rsidR="00F531F8">
        <w:rPr>
          <w:rFonts w:ascii="Times New Roman" w:hAnsi="Times New Roman" w:cs="Times New Roman"/>
        </w:rPr>
        <w:t>ag</w:t>
      </w:r>
      <w:r w:rsidRPr="00502C98">
        <w:rPr>
          <w:rFonts w:ascii="Times New Roman" w:hAnsi="Times New Roman" w:cs="Times New Roman"/>
        </w:rPr>
        <w:t xml:space="preserve">es like </w:t>
      </w:r>
      <w:proofErr w:type="spellStart"/>
      <w:r w:rsidRPr="00F531F8">
        <w:rPr>
          <w:rFonts w:ascii="Times New Roman" w:hAnsi="Times New Roman" w:cs="Times New Roman"/>
          <w:i/>
        </w:rPr>
        <w:t>Matlab</w:t>
      </w:r>
      <w:proofErr w:type="spellEnd"/>
      <w:r w:rsidR="00FA338A">
        <w:rPr>
          <w:rFonts w:ascii="Times New Roman" w:hAnsi="Times New Roman" w:cs="Times New Roman"/>
          <w:i/>
        </w:rPr>
        <w:t xml:space="preserve"> </w:t>
      </w:r>
      <w:r w:rsidR="00C81B88">
        <w:rPr>
          <w:rFonts w:ascii="Times New Roman" w:hAnsi="Times New Roman" w:cs="Times New Roman"/>
        </w:rPr>
        <w:t xml:space="preserve">or </w:t>
      </w:r>
      <w:r w:rsidR="00C81B88">
        <w:rPr>
          <w:rFonts w:ascii="Times New Roman" w:hAnsi="Times New Roman" w:cs="Times New Roman"/>
          <w:i/>
        </w:rPr>
        <w:t>Python</w:t>
      </w:r>
      <w:r w:rsidRPr="00502C98">
        <w:rPr>
          <w:rFonts w:ascii="Times New Roman" w:hAnsi="Times New Roman" w:cs="Times New Roman"/>
        </w:rPr>
        <w:t xml:space="preserve">, we will have to drastically modify our implementation design, trying to find better-structured code and a better way to deal with the given source code. With all this, students are now </w:t>
      </w:r>
      <w:r w:rsidR="00C44EE2" w:rsidRPr="00502C98">
        <w:rPr>
          <w:rFonts w:ascii="Times New Roman" w:hAnsi="Times New Roman" w:cs="Times New Roman"/>
        </w:rPr>
        <w:t>able to see why they have to mainly learn on two strongly interconnected disciplines: programming languages and their interpreters/compilers.</w:t>
      </w:r>
      <w:r w:rsidRPr="00502C98">
        <w:rPr>
          <w:rFonts w:ascii="Times New Roman" w:hAnsi="Times New Roman" w:cs="Times New Roman"/>
        </w:rPr>
        <w:t xml:space="preserve"> </w:t>
      </w:r>
    </w:p>
    <w:p w:rsidR="00E61720" w:rsidRPr="00502C98" w:rsidRDefault="00E61720" w:rsidP="00775D01">
      <w:pPr>
        <w:spacing w:after="0" w:line="312" w:lineRule="auto"/>
        <w:jc w:val="both"/>
        <w:rPr>
          <w:rFonts w:ascii="Times New Roman" w:hAnsi="Times New Roman" w:cs="Times New Roman"/>
        </w:rPr>
      </w:pPr>
    </w:p>
    <w:p w:rsidR="00775D01" w:rsidRPr="00502C98" w:rsidRDefault="00A066D7" w:rsidP="00775D01">
      <w:pPr>
        <w:pStyle w:val="ListParagraph"/>
        <w:numPr>
          <w:ilvl w:val="0"/>
          <w:numId w:val="3"/>
        </w:numPr>
        <w:spacing w:after="0" w:line="312" w:lineRule="auto"/>
        <w:jc w:val="both"/>
        <w:rPr>
          <w:rFonts w:ascii="Times New Roman" w:hAnsi="Times New Roman" w:cs="Times New Roman"/>
          <w:b/>
          <w:sz w:val="24"/>
        </w:rPr>
      </w:pPr>
      <w:r w:rsidRPr="00502C98">
        <w:rPr>
          <w:rFonts w:ascii="Times New Roman" w:hAnsi="Times New Roman" w:cs="Times New Roman"/>
          <w:b/>
          <w:sz w:val="24"/>
        </w:rPr>
        <w:t>Follow-up work</w:t>
      </w:r>
    </w:p>
    <w:p w:rsidR="00F23999" w:rsidRPr="00502C98" w:rsidRDefault="00C44EE2" w:rsidP="003C6B16">
      <w:pPr>
        <w:spacing w:after="0" w:line="312" w:lineRule="auto"/>
        <w:jc w:val="both"/>
        <w:rPr>
          <w:rFonts w:ascii="Times New Roman" w:hAnsi="Times New Roman" w:cs="Times New Roman"/>
        </w:rPr>
      </w:pPr>
      <w:r w:rsidRPr="00502C98">
        <w:rPr>
          <w:rFonts w:ascii="Times New Roman" w:hAnsi="Times New Roman" w:cs="Times New Roman"/>
        </w:rPr>
        <w:t xml:space="preserve">Not much can be done to improve the actual interpreter without drastically changing its whole structure, however, as an instructional way of keeping the students trying to figure out how to deal with a more complex expressions of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at the same time than improving their skills on </w:t>
      </w:r>
      <w:r w:rsidRPr="004D5466">
        <w:rPr>
          <w:rFonts w:ascii="Times New Roman" w:hAnsi="Times New Roman" w:cs="Times New Roman"/>
          <w:i/>
        </w:rPr>
        <w:t>Python</w:t>
      </w:r>
      <w:r w:rsidRPr="00502C98">
        <w:rPr>
          <w:rFonts w:ascii="Times New Roman" w:hAnsi="Times New Roman" w:cs="Times New Roman"/>
        </w:rPr>
        <w:t xml:space="preserve">, it is suggested to add to the originally proposed language syntax, </w:t>
      </w:r>
      <w:r w:rsidR="00F23999" w:rsidRPr="00502C98">
        <w:rPr>
          <w:rFonts w:ascii="Times New Roman" w:hAnsi="Times New Roman" w:cs="Times New Roman"/>
        </w:rPr>
        <w:t>some extra features as the ones proposed on the following:</w:t>
      </w:r>
    </w:p>
    <w:p w:rsidR="00F23999" w:rsidRPr="00502C98" w:rsidRDefault="00F23999" w:rsidP="00D106B8">
      <w:pPr>
        <w:pStyle w:val="ListParagraph"/>
        <w:numPr>
          <w:ilvl w:val="0"/>
          <w:numId w:val="9"/>
        </w:numPr>
        <w:spacing w:after="0" w:line="312" w:lineRule="auto"/>
        <w:jc w:val="both"/>
        <w:rPr>
          <w:rFonts w:ascii="Times New Roman" w:hAnsi="Times New Roman" w:cs="Times New Roman"/>
        </w:rPr>
      </w:pPr>
      <w:r w:rsidRPr="00502C98">
        <w:rPr>
          <w:rFonts w:ascii="Times New Roman" w:hAnsi="Times New Roman" w:cs="Times New Roman"/>
        </w:rPr>
        <w:t xml:space="preserve">Complex numbers notation, as in </w:t>
      </w:r>
      <w:proofErr w:type="spellStart"/>
      <w:r w:rsidRPr="00F531F8">
        <w:rPr>
          <w:rFonts w:ascii="Times New Roman" w:hAnsi="Times New Roman" w:cs="Times New Roman"/>
          <w:i/>
        </w:rPr>
        <w:t>Matlab</w:t>
      </w:r>
      <w:proofErr w:type="spellEnd"/>
      <w:r w:rsidRPr="00502C98">
        <w:rPr>
          <w:rFonts w:ascii="Times New Roman" w:hAnsi="Times New Roman" w:cs="Times New Roman"/>
        </w:rPr>
        <w:t>, through the use of the reserved word “</w:t>
      </w:r>
      <w:proofErr w:type="spellStart"/>
      <w:r w:rsidRPr="00F531F8">
        <w:rPr>
          <w:rFonts w:ascii="Courier New" w:hAnsi="Courier New" w:cs="Courier New"/>
        </w:rPr>
        <w:t>i</w:t>
      </w:r>
      <w:proofErr w:type="spellEnd"/>
      <w:r w:rsidRPr="00502C98">
        <w:rPr>
          <w:rFonts w:ascii="Times New Roman" w:hAnsi="Times New Roman" w:cs="Times New Roman"/>
        </w:rPr>
        <w:t xml:space="preserve">” (e.g. </w:t>
      </w:r>
      <w:r w:rsidRPr="00F531F8">
        <w:rPr>
          <w:rFonts w:ascii="Courier New" w:hAnsi="Courier New" w:cs="Courier New"/>
        </w:rPr>
        <w:t>3+4i</w:t>
      </w:r>
      <w:r w:rsidRPr="00502C98">
        <w:rPr>
          <w:rFonts w:ascii="Times New Roman" w:hAnsi="Times New Roman" w:cs="Times New Roman"/>
        </w:rPr>
        <w:t xml:space="preserve">). This way, all arithmetic operations would change in a way such that they follow the main complex constraints. As a few examples (considering </w:t>
      </w:r>
      <w:r w:rsidR="00F531F8">
        <w:rPr>
          <w:rFonts w:ascii="Courier New" w:hAnsi="Courier New" w:cs="Courier New"/>
        </w:rPr>
        <w:t>x=(</w:t>
      </w:r>
      <w:proofErr w:type="spellStart"/>
      <w:r w:rsidR="00F531F8">
        <w:rPr>
          <w:rFonts w:ascii="Courier New" w:hAnsi="Courier New" w:cs="Courier New"/>
        </w:rPr>
        <w:t>a+bi</w:t>
      </w:r>
      <w:proofErr w:type="spellEnd"/>
      <w:r w:rsidR="00F531F8">
        <w:rPr>
          <w:rFonts w:ascii="Courier New" w:hAnsi="Courier New" w:cs="Courier New"/>
        </w:rPr>
        <w:t>)</w:t>
      </w:r>
      <w:r w:rsidR="00F531F8">
        <w:rPr>
          <w:rFonts w:ascii="Times New Roman" w:hAnsi="Times New Roman" w:cs="Times New Roman"/>
        </w:rPr>
        <w:t xml:space="preserve"> a</w:t>
      </w:r>
      <w:r w:rsidRPr="00502C98">
        <w:rPr>
          <w:rFonts w:ascii="Times New Roman" w:hAnsi="Times New Roman" w:cs="Times New Roman"/>
        </w:rPr>
        <w:t xml:space="preserve">nd </w:t>
      </w:r>
      <w:r w:rsidRPr="00F531F8">
        <w:rPr>
          <w:rFonts w:ascii="Courier New" w:hAnsi="Courier New" w:cs="Courier New"/>
        </w:rPr>
        <w:t>y=(</w:t>
      </w:r>
      <w:proofErr w:type="spellStart"/>
      <w:r w:rsidRPr="00F531F8">
        <w:rPr>
          <w:rFonts w:ascii="Courier New" w:hAnsi="Courier New" w:cs="Courier New"/>
        </w:rPr>
        <w:t>c+di</w:t>
      </w:r>
      <w:proofErr w:type="spellEnd"/>
      <w:r w:rsidRPr="00F531F8">
        <w:rPr>
          <w:rFonts w:ascii="Courier New" w:hAnsi="Courier New" w:cs="Courier New"/>
        </w:rPr>
        <w:t>)</w:t>
      </w:r>
      <w:r w:rsidR="00F531F8">
        <w:rPr>
          <w:rFonts w:ascii="Times New Roman" w:hAnsi="Times New Roman" w:cs="Times New Roman"/>
        </w:rPr>
        <w:t>):</w:t>
      </w:r>
    </w:p>
    <w:p w:rsidR="00F23999" w:rsidRPr="00F531F8" w:rsidRDefault="00F23999" w:rsidP="00F23999">
      <w:pPr>
        <w:pStyle w:val="ListParagraph"/>
        <w:numPr>
          <w:ilvl w:val="1"/>
          <w:numId w:val="9"/>
        </w:numPr>
        <w:spacing w:after="0" w:line="312" w:lineRule="auto"/>
        <w:jc w:val="both"/>
        <w:rPr>
          <w:rFonts w:ascii="Courier New" w:hAnsi="Courier New" w:cs="Courier New"/>
        </w:rPr>
      </w:pPr>
      <w:proofErr w:type="spellStart"/>
      <w:r w:rsidRPr="00F531F8">
        <w:rPr>
          <w:rFonts w:ascii="Courier New" w:hAnsi="Courier New" w:cs="Courier New"/>
        </w:rPr>
        <w:t>x+y</w:t>
      </w:r>
      <w:proofErr w:type="spellEnd"/>
      <w:r w:rsidR="00F531F8">
        <w:rPr>
          <w:rFonts w:ascii="Courier New" w:hAnsi="Courier New" w:cs="Courier New"/>
        </w:rPr>
        <w:t xml:space="preserve"> </w:t>
      </w:r>
      <w:r w:rsidR="007770CF" w:rsidRPr="00F531F8">
        <w:rPr>
          <w:rFonts w:ascii="Courier New" w:hAnsi="Courier New" w:cs="Courier New"/>
        </w:rPr>
        <w:t>=(</w:t>
      </w:r>
      <w:proofErr w:type="spellStart"/>
      <w:r w:rsidR="007770CF" w:rsidRPr="00F531F8">
        <w:rPr>
          <w:rFonts w:ascii="Courier New" w:hAnsi="Courier New" w:cs="Courier New"/>
        </w:rPr>
        <w:t>a+</w:t>
      </w:r>
      <w:r w:rsidR="00705031" w:rsidRPr="00F531F8">
        <w:rPr>
          <w:rFonts w:ascii="Courier New" w:hAnsi="Courier New" w:cs="Courier New"/>
        </w:rPr>
        <w:t>c</w:t>
      </w:r>
      <w:proofErr w:type="spellEnd"/>
      <w:r w:rsidR="00705031" w:rsidRPr="00F531F8">
        <w:rPr>
          <w:rFonts w:ascii="Courier New" w:hAnsi="Courier New" w:cs="Courier New"/>
        </w:rPr>
        <w:t>)+(</w:t>
      </w:r>
      <w:proofErr w:type="spellStart"/>
      <w:r w:rsidR="00705031" w:rsidRPr="00F531F8">
        <w:rPr>
          <w:rFonts w:ascii="Courier New" w:hAnsi="Courier New" w:cs="Courier New"/>
        </w:rPr>
        <w:t>b+d</w:t>
      </w:r>
      <w:proofErr w:type="spellEnd"/>
      <w:r w:rsidR="00705031" w:rsidRPr="00F531F8">
        <w:rPr>
          <w:rFonts w:ascii="Courier New" w:hAnsi="Courier New" w:cs="Courier New"/>
        </w:rPr>
        <w:t>)</w:t>
      </w:r>
      <w:proofErr w:type="spellStart"/>
      <w:r w:rsidR="00705031" w:rsidRPr="00F531F8">
        <w:rPr>
          <w:rFonts w:ascii="Courier New" w:hAnsi="Courier New" w:cs="Courier New"/>
        </w:rPr>
        <w:t>i</w:t>
      </w:r>
      <w:proofErr w:type="spellEnd"/>
    </w:p>
    <w:p w:rsidR="00705031" w:rsidRPr="00F531F8" w:rsidRDefault="00705031" w:rsidP="00F23999">
      <w:pPr>
        <w:pStyle w:val="ListParagraph"/>
        <w:numPr>
          <w:ilvl w:val="1"/>
          <w:numId w:val="9"/>
        </w:numPr>
        <w:spacing w:after="0" w:line="312" w:lineRule="auto"/>
        <w:jc w:val="both"/>
        <w:rPr>
          <w:rFonts w:ascii="Courier New" w:hAnsi="Courier New" w:cs="Courier New"/>
        </w:rPr>
      </w:pPr>
      <w:r w:rsidRPr="00F531F8">
        <w:rPr>
          <w:rFonts w:ascii="Courier New" w:hAnsi="Courier New" w:cs="Courier New"/>
        </w:rPr>
        <w:t>x*y</w:t>
      </w:r>
      <w:r w:rsidR="00F531F8">
        <w:rPr>
          <w:rFonts w:ascii="Courier New" w:hAnsi="Courier New" w:cs="Courier New"/>
        </w:rPr>
        <w:t xml:space="preserve"> </w:t>
      </w:r>
      <w:r w:rsidRPr="00F531F8">
        <w:rPr>
          <w:rFonts w:ascii="Courier New" w:hAnsi="Courier New" w:cs="Courier New"/>
        </w:rPr>
        <w:t>=[(a*c)-(b*d)]+[(a*d)+(b*c)]</w:t>
      </w:r>
      <w:proofErr w:type="spellStart"/>
      <w:r w:rsidRPr="00F531F8">
        <w:rPr>
          <w:rFonts w:ascii="Courier New" w:hAnsi="Courier New" w:cs="Courier New"/>
        </w:rPr>
        <w:t>i</w:t>
      </w:r>
      <w:proofErr w:type="spellEnd"/>
    </w:p>
    <w:p w:rsidR="00705031" w:rsidRPr="00502C98" w:rsidRDefault="00705031" w:rsidP="00F23999">
      <w:pPr>
        <w:pStyle w:val="ListParagraph"/>
        <w:numPr>
          <w:ilvl w:val="1"/>
          <w:numId w:val="9"/>
        </w:numPr>
        <w:spacing w:after="0" w:line="312" w:lineRule="auto"/>
        <w:jc w:val="both"/>
        <w:rPr>
          <w:rFonts w:ascii="Times New Roman" w:hAnsi="Times New Roman" w:cs="Times New Roman"/>
        </w:rPr>
      </w:pPr>
      <w:r w:rsidRPr="00F531F8">
        <w:rPr>
          <w:rFonts w:ascii="Courier New" w:hAnsi="Courier New" w:cs="Courier New"/>
        </w:rPr>
        <w:t>x/y</w:t>
      </w:r>
      <w:r w:rsidR="00F531F8">
        <w:rPr>
          <w:rFonts w:ascii="Courier New" w:hAnsi="Courier New" w:cs="Courier New"/>
        </w:rPr>
        <w:t xml:space="preserve"> </w:t>
      </w:r>
      <w:r w:rsidRPr="00F531F8">
        <w:rPr>
          <w:rFonts w:ascii="Courier New" w:hAnsi="Courier New" w:cs="Courier New"/>
        </w:rPr>
        <w:t>=</w:t>
      </w:r>
      <w:r w:rsidR="00F531F8">
        <w:rPr>
          <w:rFonts w:ascii="Courier New" w:hAnsi="Courier New" w:cs="Courier New"/>
        </w:rPr>
        <w:t xml:space="preserve"> </w:t>
      </w:r>
      <w:r w:rsidRPr="00502C98">
        <w:rPr>
          <w:rFonts w:ascii="Times New Roman" w:hAnsi="Times New Roman" w:cs="Times New Roman"/>
        </w:rPr>
        <w:t>(a more complicated procedure)</w:t>
      </w:r>
    </w:p>
    <w:p w:rsidR="00705031" w:rsidRPr="00502C98" w:rsidRDefault="00705031" w:rsidP="00F23999">
      <w:pPr>
        <w:pStyle w:val="ListParagraph"/>
        <w:numPr>
          <w:ilvl w:val="1"/>
          <w:numId w:val="9"/>
        </w:numPr>
        <w:spacing w:after="0" w:line="312" w:lineRule="auto"/>
        <w:jc w:val="both"/>
        <w:rPr>
          <w:rFonts w:ascii="Times New Roman" w:hAnsi="Times New Roman" w:cs="Times New Roman"/>
        </w:rPr>
      </w:pPr>
      <w:r w:rsidRPr="00F531F8">
        <w:rPr>
          <w:rFonts w:ascii="Courier New" w:hAnsi="Courier New" w:cs="Courier New"/>
        </w:rPr>
        <w:t>x&lt;y</w:t>
      </w:r>
      <w:r w:rsidR="00F531F8">
        <w:rPr>
          <w:rFonts w:ascii="Courier New" w:hAnsi="Courier New" w:cs="Courier New"/>
        </w:rPr>
        <w:t xml:space="preserve"> </w:t>
      </w:r>
      <w:r w:rsidRPr="00F531F8">
        <w:rPr>
          <w:rFonts w:ascii="Courier New" w:hAnsi="Courier New" w:cs="Courier New"/>
        </w:rPr>
        <w:t>=</w:t>
      </w:r>
      <w:r w:rsidR="00F531F8">
        <w:rPr>
          <w:rFonts w:ascii="Courier New" w:hAnsi="Courier New" w:cs="Courier New"/>
        </w:rPr>
        <w:t xml:space="preserve"> </w:t>
      </w:r>
      <w:r w:rsidRPr="00502C98">
        <w:rPr>
          <w:rFonts w:ascii="Times New Roman" w:hAnsi="Times New Roman" w:cs="Times New Roman"/>
        </w:rPr>
        <w:t xml:space="preserve">(student will have to check if the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programmer is actually meaning the </w:t>
      </w:r>
      <w:r w:rsidRPr="00F531F8">
        <w:rPr>
          <w:rFonts w:ascii="Courier New" w:hAnsi="Courier New" w:cs="Courier New"/>
        </w:rPr>
        <w:t>|x|&lt;|y|</w:t>
      </w:r>
      <w:r w:rsidRPr="00502C98">
        <w:rPr>
          <w:rFonts w:ascii="Times New Roman" w:hAnsi="Times New Roman" w:cs="Times New Roman"/>
        </w:rPr>
        <w:t xml:space="preserve"> operation of it instead it means to check if </w:t>
      </w:r>
      <w:r w:rsidRPr="00F531F8">
        <w:rPr>
          <w:rFonts w:ascii="Courier New" w:hAnsi="Courier New" w:cs="Courier New"/>
        </w:rPr>
        <w:t>a&lt;c</w:t>
      </w:r>
      <w:r w:rsidRPr="00502C98">
        <w:rPr>
          <w:rFonts w:ascii="Times New Roman" w:hAnsi="Times New Roman" w:cs="Times New Roman"/>
        </w:rPr>
        <w:t xml:space="preserve"> or if </w:t>
      </w:r>
      <w:r w:rsidRPr="00F531F8">
        <w:rPr>
          <w:rFonts w:ascii="Courier New" w:hAnsi="Courier New" w:cs="Courier New"/>
        </w:rPr>
        <w:t>b&lt;d</w:t>
      </w:r>
      <w:r w:rsidRPr="00502C98">
        <w:rPr>
          <w:rFonts w:ascii="Times New Roman" w:hAnsi="Times New Roman" w:cs="Times New Roman"/>
        </w:rPr>
        <w:t>…)</w:t>
      </w:r>
    </w:p>
    <w:p w:rsidR="00F23999" w:rsidRDefault="00705031" w:rsidP="00D838BA">
      <w:pPr>
        <w:pStyle w:val="ListParagraph"/>
        <w:numPr>
          <w:ilvl w:val="0"/>
          <w:numId w:val="9"/>
        </w:numPr>
        <w:spacing w:after="0" w:line="312" w:lineRule="auto"/>
        <w:jc w:val="both"/>
        <w:rPr>
          <w:rFonts w:ascii="Times New Roman" w:hAnsi="Times New Roman" w:cs="Times New Roman"/>
        </w:rPr>
      </w:pPr>
      <w:r w:rsidRPr="00502C98">
        <w:rPr>
          <w:rFonts w:ascii="Times New Roman" w:hAnsi="Times New Roman" w:cs="Times New Roman"/>
        </w:rPr>
        <w:t>Array notation, through for example one-dimensional arrays (vectors) or multi-dimensional arrays (matrices and beyond). In order to achieve that, students would have to research the actual notation used in the common languages li</w:t>
      </w:r>
      <w:r w:rsidR="00430A99" w:rsidRPr="00502C98">
        <w:rPr>
          <w:rFonts w:ascii="Times New Roman" w:hAnsi="Times New Roman" w:cs="Times New Roman"/>
        </w:rPr>
        <w:t xml:space="preserve">ke </w:t>
      </w:r>
      <w:r w:rsidR="00430A99" w:rsidRPr="009B2C15">
        <w:rPr>
          <w:rFonts w:ascii="Times New Roman" w:hAnsi="Times New Roman" w:cs="Times New Roman"/>
          <w:i/>
        </w:rPr>
        <w:t>C</w:t>
      </w:r>
      <w:r w:rsidR="00430A99" w:rsidRPr="00502C98">
        <w:rPr>
          <w:rFonts w:ascii="Times New Roman" w:hAnsi="Times New Roman" w:cs="Times New Roman"/>
        </w:rPr>
        <w:t xml:space="preserve">, </w:t>
      </w:r>
      <w:r w:rsidR="00430A99" w:rsidRPr="009B2C15">
        <w:rPr>
          <w:rFonts w:ascii="Times New Roman" w:hAnsi="Times New Roman" w:cs="Times New Roman"/>
          <w:i/>
        </w:rPr>
        <w:t>C++</w:t>
      </w:r>
      <w:r w:rsidR="00430A99" w:rsidRPr="00502C98">
        <w:rPr>
          <w:rFonts w:ascii="Times New Roman" w:hAnsi="Times New Roman" w:cs="Times New Roman"/>
        </w:rPr>
        <w:t xml:space="preserve"> or </w:t>
      </w:r>
      <w:proofErr w:type="spellStart"/>
      <w:r w:rsidR="00430A99" w:rsidRPr="00F531F8">
        <w:rPr>
          <w:rFonts w:ascii="Times New Roman" w:hAnsi="Times New Roman" w:cs="Times New Roman"/>
          <w:i/>
        </w:rPr>
        <w:t>Matlab</w:t>
      </w:r>
      <w:proofErr w:type="spellEnd"/>
      <w:r w:rsidR="00430A99" w:rsidRPr="00502C98">
        <w:rPr>
          <w:rFonts w:ascii="Times New Roman" w:hAnsi="Times New Roman" w:cs="Times New Roman"/>
        </w:rPr>
        <w:t xml:space="preserve"> and see if it’s intuitive to them, and therefore they want to use it in their </w:t>
      </w:r>
      <w:proofErr w:type="spellStart"/>
      <w:r w:rsidR="00430A99" w:rsidRPr="009B2C15">
        <w:rPr>
          <w:rFonts w:ascii="Times New Roman" w:hAnsi="Times New Roman" w:cs="Times New Roman"/>
          <w:i/>
        </w:rPr>
        <w:t>CMat</w:t>
      </w:r>
      <w:proofErr w:type="spellEnd"/>
      <w:r w:rsidR="00430A99" w:rsidRPr="00502C98">
        <w:rPr>
          <w:rFonts w:ascii="Times New Roman" w:hAnsi="Times New Roman" w:cs="Times New Roman"/>
        </w:rPr>
        <w:t xml:space="preserve"> interpreter, or if instead they want to </w:t>
      </w:r>
      <w:r w:rsidR="00430A99" w:rsidRPr="00502C98">
        <w:rPr>
          <w:rFonts w:ascii="Times New Roman" w:hAnsi="Times New Roman" w:cs="Times New Roman"/>
        </w:rPr>
        <w:lastRenderedPageBreak/>
        <w:t xml:space="preserve">change it for a better one. In either cases, they would have to now deal with the fact that identifier assignments and calls might be ambiguous, if the array position is not properly expressed by the programmer, and also learn and think which operators they can use and want to implement over them. Also, if they want to keep their </w:t>
      </w:r>
      <w:r w:rsidR="00430A99" w:rsidRPr="004D5466">
        <w:rPr>
          <w:rFonts w:ascii="Times New Roman" w:hAnsi="Times New Roman" w:cs="Times New Roman"/>
          <w:i/>
        </w:rPr>
        <w:t>Python</w:t>
      </w:r>
      <w:r w:rsidR="00430A99" w:rsidRPr="00502C98">
        <w:rPr>
          <w:rFonts w:ascii="Times New Roman" w:hAnsi="Times New Roman" w:cs="Times New Roman"/>
        </w:rPr>
        <w:t xml:space="preserve"> code well structured, they should also take care to see how </w:t>
      </w:r>
      <w:r w:rsidR="00430A99" w:rsidRPr="004D5466">
        <w:rPr>
          <w:rFonts w:ascii="Times New Roman" w:hAnsi="Times New Roman" w:cs="Times New Roman"/>
          <w:i/>
        </w:rPr>
        <w:t>Python</w:t>
      </w:r>
      <w:r w:rsidR="00430A99" w:rsidRPr="00502C98">
        <w:rPr>
          <w:rFonts w:ascii="Times New Roman" w:hAnsi="Times New Roman" w:cs="Times New Roman"/>
        </w:rPr>
        <w:t xml:space="preserve"> deals with arrays, given that after the interpretation of </w:t>
      </w:r>
      <w:proofErr w:type="spellStart"/>
      <w:r w:rsidR="00430A99" w:rsidRPr="009B2C15">
        <w:rPr>
          <w:rFonts w:ascii="Times New Roman" w:hAnsi="Times New Roman" w:cs="Times New Roman"/>
          <w:i/>
        </w:rPr>
        <w:t>CMat</w:t>
      </w:r>
      <w:proofErr w:type="spellEnd"/>
      <w:r w:rsidR="00430A99" w:rsidRPr="00502C98">
        <w:rPr>
          <w:rFonts w:ascii="Times New Roman" w:hAnsi="Times New Roman" w:cs="Times New Roman"/>
        </w:rPr>
        <w:t xml:space="preserve"> translates to nothing else but to </w:t>
      </w:r>
      <w:r w:rsidR="00430A99" w:rsidRPr="004D5466">
        <w:rPr>
          <w:rFonts w:ascii="Times New Roman" w:hAnsi="Times New Roman" w:cs="Times New Roman"/>
          <w:i/>
        </w:rPr>
        <w:t>Python</w:t>
      </w:r>
      <w:r w:rsidR="00430A99" w:rsidRPr="00502C98">
        <w:rPr>
          <w:rFonts w:ascii="Times New Roman" w:hAnsi="Times New Roman" w:cs="Times New Roman"/>
        </w:rPr>
        <w:t xml:space="preserve"> code.</w:t>
      </w:r>
    </w:p>
    <w:p w:rsidR="00430A99" w:rsidRPr="00502C98" w:rsidRDefault="00430A99" w:rsidP="00D838BA">
      <w:pPr>
        <w:pStyle w:val="ListParagraph"/>
        <w:numPr>
          <w:ilvl w:val="0"/>
          <w:numId w:val="9"/>
        </w:numPr>
        <w:spacing w:after="0" w:line="312" w:lineRule="auto"/>
        <w:jc w:val="both"/>
        <w:rPr>
          <w:rFonts w:ascii="Times New Roman" w:hAnsi="Times New Roman" w:cs="Times New Roman"/>
        </w:rPr>
      </w:pPr>
      <w:r w:rsidRPr="00502C98">
        <w:rPr>
          <w:rFonts w:ascii="Times New Roman" w:hAnsi="Times New Roman" w:cs="Times New Roman"/>
        </w:rPr>
        <w:t xml:space="preserve">More functions, not necessarily only from </w:t>
      </w:r>
      <w:proofErr w:type="spellStart"/>
      <w:r w:rsidRPr="00F531F8">
        <w:rPr>
          <w:rFonts w:ascii="Times New Roman" w:hAnsi="Times New Roman" w:cs="Times New Roman"/>
          <w:i/>
        </w:rPr>
        <w:t>Matlab</w:t>
      </w:r>
      <w:proofErr w:type="spellEnd"/>
      <w:r w:rsidRPr="00502C98">
        <w:rPr>
          <w:rFonts w:ascii="Times New Roman" w:hAnsi="Times New Roman" w:cs="Times New Roman"/>
        </w:rPr>
        <w:t xml:space="preserve">, but also from other languages like </w:t>
      </w:r>
      <w:r w:rsidRPr="009B2C15">
        <w:rPr>
          <w:rFonts w:ascii="Times New Roman" w:hAnsi="Times New Roman" w:cs="Times New Roman"/>
          <w:i/>
        </w:rPr>
        <w:t>C</w:t>
      </w:r>
      <w:r w:rsidRPr="00502C98">
        <w:rPr>
          <w:rFonts w:ascii="Times New Roman" w:hAnsi="Times New Roman" w:cs="Times New Roman"/>
        </w:rPr>
        <w:t xml:space="preserve">. By creating more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functions, students would have to learn how to deal with their internal operation, therefore increasing their </w:t>
      </w:r>
      <w:r w:rsidRPr="004D5466">
        <w:rPr>
          <w:rFonts w:ascii="Times New Roman" w:hAnsi="Times New Roman" w:cs="Times New Roman"/>
          <w:i/>
        </w:rPr>
        <w:t>Python</w:t>
      </w:r>
      <w:r w:rsidR="00A65136" w:rsidRPr="00502C98">
        <w:rPr>
          <w:rFonts w:ascii="Times New Roman" w:hAnsi="Times New Roman" w:cs="Times New Roman"/>
        </w:rPr>
        <w:t xml:space="preserve"> and algorithms</w:t>
      </w:r>
      <w:r w:rsidRPr="00502C98">
        <w:rPr>
          <w:rFonts w:ascii="Times New Roman" w:hAnsi="Times New Roman" w:cs="Times New Roman"/>
        </w:rPr>
        <w:t xml:space="preserve"> skills. As a few examples: modulus (to calculate the modulus of a complex number), rand (to produce a pseudo-random value), mean (to obtain the arithmetic mean out of a given vector of values), max/min (obtain the maximum/minimum value out of a given vector of values), </w:t>
      </w:r>
      <w:r w:rsidR="00A65136" w:rsidRPr="00502C98">
        <w:rPr>
          <w:rFonts w:ascii="Times New Roman" w:hAnsi="Times New Roman" w:cs="Times New Roman"/>
        </w:rPr>
        <w:t>sort (order in a certain order a given vector of values), plot (display a set of values into a certain map, through the standard output, according to some axis reference, which would let student learn how to deal with the graphics native libraries o</w:t>
      </w:r>
      <w:r w:rsidR="004D5466">
        <w:rPr>
          <w:rFonts w:ascii="Times New Roman" w:hAnsi="Times New Roman" w:cs="Times New Roman"/>
        </w:rPr>
        <w:t xml:space="preserve">f </w:t>
      </w:r>
      <w:r w:rsidR="004D5466" w:rsidRPr="004D5466">
        <w:rPr>
          <w:rFonts w:ascii="Times New Roman" w:hAnsi="Times New Roman" w:cs="Times New Roman"/>
          <w:i/>
        </w:rPr>
        <w:t>P</w:t>
      </w:r>
      <w:r w:rsidR="00A65136" w:rsidRPr="004D5466">
        <w:rPr>
          <w:rFonts w:ascii="Times New Roman" w:hAnsi="Times New Roman" w:cs="Times New Roman"/>
          <w:i/>
        </w:rPr>
        <w:t>ython</w:t>
      </w:r>
      <w:r w:rsidR="00A65136" w:rsidRPr="00502C98">
        <w:rPr>
          <w:rFonts w:ascii="Times New Roman" w:hAnsi="Times New Roman" w:cs="Times New Roman"/>
        </w:rPr>
        <w:t>)…</w:t>
      </w:r>
    </w:p>
    <w:p w:rsidR="00A65136" w:rsidRDefault="00A65136" w:rsidP="00D838BA">
      <w:pPr>
        <w:pStyle w:val="ListParagraph"/>
        <w:numPr>
          <w:ilvl w:val="0"/>
          <w:numId w:val="9"/>
        </w:numPr>
        <w:spacing w:after="0" w:line="312" w:lineRule="auto"/>
        <w:jc w:val="both"/>
        <w:rPr>
          <w:rFonts w:ascii="Times New Roman" w:hAnsi="Times New Roman" w:cs="Times New Roman"/>
        </w:rPr>
      </w:pPr>
      <w:r w:rsidRPr="00502C98">
        <w:rPr>
          <w:rFonts w:ascii="Times New Roman" w:hAnsi="Times New Roman" w:cs="Times New Roman"/>
        </w:rPr>
        <w:t xml:space="preserve">Allow </w:t>
      </w:r>
      <w:proofErr w:type="spellStart"/>
      <w:r w:rsidRPr="009B2C15">
        <w:rPr>
          <w:rFonts w:ascii="Times New Roman" w:hAnsi="Times New Roman" w:cs="Times New Roman"/>
          <w:i/>
        </w:rPr>
        <w:t>CMat</w:t>
      </w:r>
      <w:proofErr w:type="spellEnd"/>
      <w:r w:rsidRPr="00502C98">
        <w:rPr>
          <w:rFonts w:ascii="Times New Roman" w:hAnsi="Times New Roman" w:cs="Times New Roman"/>
        </w:rPr>
        <w:t xml:space="preserve"> programmers the possibility to create and call their own-programmed functions. For this, students would also learn how to modify the method’s symbol table on the fly, automatically translate all the expressions into its body to </w:t>
      </w:r>
      <w:r w:rsidRPr="004D5466">
        <w:rPr>
          <w:rFonts w:ascii="Times New Roman" w:hAnsi="Times New Roman" w:cs="Times New Roman"/>
          <w:i/>
        </w:rPr>
        <w:t>Python</w:t>
      </w:r>
      <w:r w:rsidRPr="00502C98">
        <w:rPr>
          <w:rFonts w:ascii="Times New Roman" w:hAnsi="Times New Roman" w:cs="Times New Roman"/>
        </w:rPr>
        <w:t xml:space="preserve"> code (according to some restrictions, of course) and describe the way to proceed with the input arguments on future calls of it.</w:t>
      </w:r>
    </w:p>
    <w:p w:rsidR="00171873" w:rsidRDefault="00171873" w:rsidP="00171873">
      <w:pPr>
        <w:pStyle w:val="ListParagraph"/>
        <w:numPr>
          <w:ilvl w:val="0"/>
          <w:numId w:val="9"/>
        </w:numPr>
        <w:spacing w:after="0" w:line="312" w:lineRule="auto"/>
        <w:jc w:val="both"/>
        <w:rPr>
          <w:rFonts w:ascii="Times New Roman" w:hAnsi="Times New Roman" w:cs="Times New Roman"/>
        </w:rPr>
      </w:pPr>
      <w:r>
        <w:rPr>
          <w:rFonts w:ascii="Times New Roman" w:hAnsi="Times New Roman" w:cs="Times New Roman"/>
        </w:rPr>
        <w:t xml:space="preserve">Scoping. Organize variables in a way such that they only live within their proper scope, e.g. in a method call, the method variables should only live within its body, unless declared as </w:t>
      </w:r>
      <w:proofErr w:type="spellStart"/>
      <w:r>
        <w:rPr>
          <w:rFonts w:ascii="Times New Roman" w:hAnsi="Times New Roman" w:cs="Times New Roman"/>
        </w:rPr>
        <w:t>globals</w:t>
      </w:r>
      <w:proofErr w:type="spellEnd"/>
      <w:r>
        <w:rPr>
          <w:rFonts w:ascii="Times New Roman" w:hAnsi="Times New Roman" w:cs="Times New Roman"/>
        </w:rPr>
        <w:t>.</w:t>
      </w:r>
    </w:p>
    <w:p w:rsidR="00664DBF" w:rsidRDefault="00664DBF" w:rsidP="00664DBF">
      <w:pPr>
        <w:spacing w:after="0" w:line="312" w:lineRule="auto"/>
        <w:jc w:val="both"/>
        <w:rPr>
          <w:rFonts w:ascii="Times New Roman" w:hAnsi="Times New Roman" w:cs="Times New Roman"/>
        </w:rPr>
      </w:pPr>
    </w:p>
    <w:p w:rsidR="00664DBF" w:rsidRDefault="00664DBF" w:rsidP="00664DBF">
      <w:pPr>
        <w:spacing w:after="0" w:line="312" w:lineRule="auto"/>
        <w:jc w:val="both"/>
        <w:rPr>
          <w:rFonts w:ascii="Times New Roman" w:hAnsi="Times New Roman" w:cs="Times New Roman"/>
          <w:b/>
          <w:sz w:val="24"/>
        </w:rPr>
      </w:pPr>
      <w:r>
        <w:rPr>
          <w:rFonts w:ascii="Times New Roman" w:hAnsi="Times New Roman" w:cs="Times New Roman"/>
          <w:b/>
          <w:sz w:val="24"/>
        </w:rPr>
        <w:t>Final note</w:t>
      </w:r>
    </w:p>
    <w:p w:rsidR="00664DBF" w:rsidRDefault="00664DBF" w:rsidP="00664DBF">
      <w:pPr>
        <w:spacing w:after="0" w:line="312" w:lineRule="auto"/>
        <w:jc w:val="both"/>
        <w:rPr>
          <w:rFonts w:ascii="Times New Roman" w:hAnsi="Times New Roman" w:cs="Times New Roman"/>
        </w:rPr>
      </w:pPr>
      <w:r>
        <w:rPr>
          <w:rFonts w:ascii="Times New Roman" w:hAnsi="Times New Roman" w:cs="Times New Roman"/>
        </w:rPr>
        <w:t>Even though this report has been written in a paper-oriented format</w:t>
      </w:r>
      <w:r w:rsidR="002C6822">
        <w:rPr>
          <w:rFonts w:ascii="Times New Roman" w:hAnsi="Times New Roman" w:cs="Times New Roman"/>
        </w:rPr>
        <w:t>,</w:t>
      </w:r>
      <w:r>
        <w:rPr>
          <w:rFonts w:ascii="Times New Roman" w:hAnsi="Times New Roman" w:cs="Times New Roman"/>
        </w:rPr>
        <w:t xml:space="preserve"> I would like to spend these last lines expressing my personal opinion about what I learned with this project. Throughout the whole report I claimed that this project</w:t>
      </w:r>
      <w:r w:rsidR="00C4461E">
        <w:rPr>
          <w:rFonts w:ascii="Times New Roman" w:hAnsi="Times New Roman" w:cs="Times New Roman"/>
        </w:rPr>
        <w:t>, due to its basic concepts and motivational conclusions,</w:t>
      </w:r>
      <w:r>
        <w:rPr>
          <w:rFonts w:ascii="Times New Roman" w:hAnsi="Times New Roman" w:cs="Times New Roman"/>
        </w:rPr>
        <w:t xml:space="preserve"> would be useful for first-year CS students, which is true. However, I would like to highlight that this also applies to </w:t>
      </w:r>
      <w:r w:rsidR="00C4461E">
        <w:rPr>
          <w:rFonts w:ascii="Times New Roman" w:hAnsi="Times New Roman" w:cs="Times New Roman"/>
        </w:rPr>
        <w:t xml:space="preserve">other students like me that come from other fields (Telecommunications Engineering, in my case) and now want to integrate their knowledge with that of Computer Science. For this reason, excepting the part in which I use </w:t>
      </w:r>
      <w:proofErr w:type="spellStart"/>
      <w:r w:rsidR="00C4461E">
        <w:rPr>
          <w:rFonts w:ascii="Times New Roman" w:hAnsi="Times New Roman" w:cs="Times New Roman"/>
        </w:rPr>
        <w:t>CMat</w:t>
      </w:r>
      <w:proofErr w:type="spellEnd"/>
      <w:r w:rsidR="00C4461E">
        <w:rPr>
          <w:rFonts w:ascii="Times New Roman" w:hAnsi="Times New Roman" w:cs="Times New Roman"/>
        </w:rPr>
        <w:t xml:space="preserve"> to introduce students to programming, every</w:t>
      </w:r>
      <w:r w:rsidR="002C6822">
        <w:rPr>
          <w:rFonts w:ascii="Times New Roman" w:hAnsi="Times New Roman" w:cs="Times New Roman"/>
        </w:rPr>
        <w:t xml:space="preserve"> step described above has been also a </w:t>
      </w:r>
      <w:r w:rsidR="00C4461E">
        <w:rPr>
          <w:rFonts w:ascii="Times New Roman" w:hAnsi="Times New Roman" w:cs="Times New Roman"/>
        </w:rPr>
        <w:t>great learning experience to me. To be precise, these are the main concepts I learned through this project:</w:t>
      </w:r>
    </w:p>
    <w:p w:rsidR="00C4461E" w:rsidRDefault="00C4461E" w:rsidP="00C4461E">
      <w:pPr>
        <w:pStyle w:val="ListParagraph"/>
        <w:numPr>
          <w:ilvl w:val="0"/>
          <w:numId w:val="12"/>
        </w:numPr>
        <w:spacing w:after="0" w:line="312" w:lineRule="auto"/>
        <w:jc w:val="both"/>
        <w:rPr>
          <w:rFonts w:ascii="Times New Roman" w:hAnsi="Times New Roman" w:cs="Times New Roman"/>
        </w:rPr>
      </w:pPr>
      <w:r>
        <w:rPr>
          <w:rFonts w:ascii="Times New Roman" w:hAnsi="Times New Roman" w:cs="Times New Roman"/>
        </w:rPr>
        <w:t xml:space="preserve">On the language design: </w:t>
      </w:r>
      <w:r w:rsidR="00CC6497">
        <w:rPr>
          <w:rFonts w:ascii="Times New Roman" w:hAnsi="Times New Roman" w:cs="Times New Roman"/>
        </w:rPr>
        <w:t xml:space="preserve">I </w:t>
      </w:r>
      <w:r>
        <w:rPr>
          <w:rFonts w:ascii="Times New Roman" w:hAnsi="Times New Roman" w:cs="Times New Roman"/>
        </w:rPr>
        <w:t>realize</w:t>
      </w:r>
      <w:r w:rsidR="00CC6497">
        <w:rPr>
          <w:rFonts w:ascii="Times New Roman" w:hAnsi="Times New Roman" w:cs="Times New Roman"/>
        </w:rPr>
        <w:t>d</w:t>
      </w:r>
      <w:r>
        <w:rPr>
          <w:rFonts w:ascii="Times New Roman" w:hAnsi="Times New Roman" w:cs="Times New Roman"/>
        </w:rPr>
        <w:t xml:space="preserve"> of the important tradeoff between easiness of programming by the user and difficulty of implementation by the designer</w:t>
      </w:r>
    </w:p>
    <w:p w:rsidR="00CC6497" w:rsidRDefault="00CC6497" w:rsidP="00C4461E">
      <w:pPr>
        <w:pStyle w:val="ListParagraph"/>
        <w:numPr>
          <w:ilvl w:val="0"/>
          <w:numId w:val="12"/>
        </w:numPr>
        <w:spacing w:after="0" w:line="312" w:lineRule="auto"/>
        <w:jc w:val="both"/>
        <w:rPr>
          <w:rFonts w:ascii="Times New Roman" w:hAnsi="Times New Roman" w:cs="Times New Roman"/>
        </w:rPr>
      </w:pPr>
      <w:r>
        <w:rPr>
          <w:rFonts w:ascii="Times New Roman" w:hAnsi="Times New Roman" w:cs="Times New Roman"/>
        </w:rPr>
        <w:t>On the interpreter design:</w:t>
      </w:r>
    </w:p>
    <w:p w:rsidR="00CC6497" w:rsidRDefault="00CC6497" w:rsidP="00CC6497">
      <w:pPr>
        <w:pStyle w:val="ListParagraph"/>
        <w:numPr>
          <w:ilvl w:val="1"/>
          <w:numId w:val="12"/>
        </w:numPr>
        <w:spacing w:after="0" w:line="312" w:lineRule="auto"/>
        <w:jc w:val="both"/>
        <w:rPr>
          <w:rFonts w:ascii="Times New Roman" w:hAnsi="Times New Roman" w:cs="Times New Roman"/>
        </w:rPr>
      </w:pPr>
      <w:r>
        <w:rPr>
          <w:rFonts w:ascii="Times New Roman" w:hAnsi="Times New Roman" w:cs="Times New Roman"/>
        </w:rPr>
        <w:t>I got better confidence in Python, and in general now with object-oriented languages, since I had to use classes, constructors, methods and objects for implementing my interpreter</w:t>
      </w:r>
    </w:p>
    <w:p w:rsidR="00CC6497" w:rsidRDefault="00CC6497" w:rsidP="00CC6497">
      <w:pPr>
        <w:pStyle w:val="ListParagraph"/>
        <w:numPr>
          <w:ilvl w:val="1"/>
          <w:numId w:val="12"/>
        </w:numPr>
        <w:spacing w:after="0" w:line="312" w:lineRule="auto"/>
        <w:jc w:val="both"/>
        <w:rPr>
          <w:rFonts w:ascii="Times New Roman" w:hAnsi="Times New Roman" w:cs="Times New Roman"/>
        </w:rPr>
      </w:pPr>
      <w:r>
        <w:rPr>
          <w:rFonts w:ascii="Times New Roman" w:hAnsi="Times New Roman" w:cs="Times New Roman"/>
        </w:rPr>
        <w:t>I understood better the tokenizing process and its outcome, deciding that I wanted to keep all tokens representing the source code in a vector that I would use later on for the interpretation</w:t>
      </w:r>
    </w:p>
    <w:p w:rsidR="00CC6497" w:rsidRDefault="002C6822" w:rsidP="00CC6497">
      <w:pPr>
        <w:pStyle w:val="ListParagraph"/>
        <w:numPr>
          <w:ilvl w:val="1"/>
          <w:numId w:val="12"/>
        </w:numPr>
        <w:spacing w:after="0" w:line="312" w:lineRule="auto"/>
        <w:jc w:val="both"/>
        <w:rPr>
          <w:rFonts w:ascii="Times New Roman" w:hAnsi="Times New Roman" w:cs="Times New Roman"/>
        </w:rPr>
      </w:pPr>
      <w:r>
        <w:rPr>
          <w:rFonts w:ascii="Times New Roman" w:hAnsi="Times New Roman" w:cs="Times New Roman"/>
        </w:rPr>
        <w:t xml:space="preserve">Even when </w:t>
      </w:r>
      <w:r w:rsidR="00CC6497">
        <w:rPr>
          <w:rFonts w:ascii="Times New Roman" w:hAnsi="Times New Roman" w:cs="Times New Roman"/>
        </w:rPr>
        <w:t>I</w:t>
      </w:r>
      <w:r>
        <w:rPr>
          <w:rFonts w:ascii="Times New Roman" w:hAnsi="Times New Roman" w:cs="Times New Roman"/>
        </w:rPr>
        <w:t xml:space="preserve"> was in the middle of the implementation I realized that the design that I was following (dealing directly with an ordered vector of tokens) was poorly structured and could not be easily scalable or reused for another language syntax. Therefore, </w:t>
      </w:r>
      <w:r>
        <w:rPr>
          <w:rFonts w:ascii="Times New Roman" w:hAnsi="Times New Roman" w:cs="Times New Roman"/>
        </w:rPr>
        <w:lastRenderedPageBreak/>
        <w:t>because of this and because of the performance results later obtained, I</w:t>
      </w:r>
      <w:r w:rsidR="00CC6497">
        <w:rPr>
          <w:rFonts w:ascii="Times New Roman" w:hAnsi="Times New Roman" w:cs="Times New Roman"/>
        </w:rPr>
        <w:t xml:space="preserve"> realized </w:t>
      </w:r>
      <w:r>
        <w:rPr>
          <w:rFonts w:ascii="Times New Roman" w:hAnsi="Times New Roman" w:cs="Times New Roman"/>
        </w:rPr>
        <w:t>of the importance of a well-structured interpreter/compiler, starting by the use of an AST</w:t>
      </w:r>
    </w:p>
    <w:p w:rsidR="00CC6497" w:rsidRDefault="00CC6497" w:rsidP="00CC6497">
      <w:pPr>
        <w:pStyle w:val="ListParagraph"/>
        <w:numPr>
          <w:ilvl w:val="1"/>
          <w:numId w:val="12"/>
        </w:numPr>
        <w:spacing w:after="0" w:line="312" w:lineRule="auto"/>
        <w:jc w:val="both"/>
        <w:rPr>
          <w:rFonts w:ascii="Times New Roman" w:hAnsi="Times New Roman" w:cs="Times New Roman"/>
        </w:rPr>
      </w:pPr>
      <w:r>
        <w:rPr>
          <w:rFonts w:ascii="Times New Roman" w:hAnsi="Times New Roman" w:cs="Times New Roman"/>
        </w:rPr>
        <w:t>I learned how to properly evaluate the performance of my proposed interpreter versus other well-known languages (measuring only the time that the processor spends on this tasks, not considering the time that it’s idle or assisting other tasks), also how to present these results.</w:t>
      </w:r>
      <w:r w:rsidR="002C6822">
        <w:rPr>
          <w:rFonts w:ascii="Times New Roman" w:hAnsi="Times New Roman" w:cs="Times New Roman"/>
        </w:rPr>
        <w:t xml:space="preserve"> As a consequence of this I also realized how great and robust are languages like C, what also makes me understand the importance and tradeoff of statically versus dynamically typed languages</w:t>
      </w:r>
    </w:p>
    <w:p w:rsidR="002C6822" w:rsidRPr="00C4461E" w:rsidRDefault="002C6822" w:rsidP="00CC6497">
      <w:pPr>
        <w:pStyle w:val="ListParagraph"/>
        <w:numPr>
          <w:ilvl w:val="1"/>
          <w:numId w:val="12"/>
        </w:numPr>
        <w:spacing w:after="0" w:line="312" w:lineRule="auto"/>
        <w:jc w:val="both"/>
        <w:rPr>
          <w:rFonts w:ascii="Times New Roman" w:hAnsi="Times New Roman" w:cs="Times New Roman"/>
        </w:rPr>
      </w:pPr>
      <w:r>
        <w:rPr>
          <w:rFonts w:ascii="Times New Roman" w:hAnsi="Times New Roman" w:cs="Times New Roman"/>
        </w:rPr>
        <w:t>I got better confidence on report writing and structuring</w:t>
      </w:r>
      <w:bookmarkStart w:id="0" w:name="_GoBack"/>
      <w:bookmarkEnd w:id="0"/>
    </w:p>
    <w:p w:rsidR="007E57AF" w:rsidRPr="007E57AF" w:rsidRDefault="007E57AF" w:rsidP="007E57AF">
      <w:pPr>
        <w:spacing w:after="0" w:line="312" w:lineRule="auto"/>
        <w:jc w:val="both"/>
        <w:rPr>
          <w:rFonts w:ascii="Times New Roman" w:hAnsi="Times New Roman" w:cs="Times New Roman"/>
        </w:rPr>
      </w:pPr>
    </w:p>
    <w:p w:rsidR="00817942" w:rsidRPr="00502C98" w:rsidRDefault="00817942" w:rsidP="00D05A4F">
      <w:pPr>
        <w:spacing w:after="0" w:line="312" w:lineRule="auto"/>
        <w:contextualSpacing/>
        <w:jc w:val="both"/>
        <w:rPr>
          <w:rFonts w:ascii="Times New Roman" w:hAnsi="Times New Roman" w:cs="Times New Roman"/>
          <w:b/>
          <w:sz w:val="24"/>
        </w:rPr>
      </w:pPr>
      <w:r w:rsidRPr="00502C98">
        <w:rPr>
          <w:rFonts w:ascii="Times New Roman" w:hAnsi="Times New Roman" w:cs="Times New Roman"/>
          <w:b/>
          <w:sz w:val="24"/>
        </w:rPr>
        <w:t>References</w:t>
      </w:r>
    </w:p>
    <w:p w:rsidR="007E57AF" w:rsidRPr="009C66B8" w:rsidRDefault="00664DBF" w:rsidP="009C66B8">
      <w:pPr>
        <w:pStyle w:val="ListParagraph"/>
        <w:numPr>
          <w:ilvl w:val="0"/>
          <w:numId w:val="11"/>
        </w:numPr>
        <w:rPr>
          <w:rFonts w:ascii="Times New Roman" w:hAnsi="Times New Roman" w:cs="Times New Roman"/>
        </w:rPr>
      </w:pPr>
      <w:r>
        <w:rPr>
          <w:rFonts w:ascii="Times New Roman" w:hAnsi="Times New Roman" w:cs="Times New Roman"/>
        </w:rPr>
        <w:t>D. Padua. Set of lectures of</w:t>
      </w:r>
      <w:r w:rsidR="001370AD" w:rsidRPr="007E57AF">
        <w:rPr>
          <w:rFonts w:ascii="Times New Roman" w:hAnsi="Times New Roman" w:cs="Times New Roman"/>
        </w:rPr>
        <w:t xml:space="preserve"> CS 598 DHP Scripting Languages - Design and Implementation, </w:t>
      </w:r>
      <w:r w:rsidR="007E57AF" w:rsidRPr="007E57AF">
        <w:rPr>
          <w:rFonts w:ascii="Times New Roman" w:hAnsi="Times New Roman" w:cs="Times New Roman"/>
        </w:rPr>
        <w:t>fall</w:t>
      </w:r>
      <w:r w:rsidR="001370AD" w:rsidRPr="007E57AF">
        <w:rPr>
          <w:rFonts w:ascii="Times New Roman" w:hAnsi="Times New Roman" w:cs="Times New Roman"/>
        </w:rPr>
        <w:t xml:space="preserve"> 2015 (with a high relevance on Lecture 10 – Interpreters)</w:t>
      </w:r>
      <w:r w:rsidR="00382C06" w:rsidRPr="007E57AF">
        <w:rPr>
          <w:rFonts w:ascii="Times New Roman" w:hAnsi="Times New Roman" w:cs="Times New Roman"/>
        </w:rPr>
        <w:t>.</w:t>
      </w:r>
    </w:p>
    <w:p w:rsidR="007E57AF" w:rsidRPr="007E57AF" w:rsidRDefault="007E57AF" w:rsidP="007E57AF">
      <w:pPr>
        <w:pStyle w:val="ListParagraph"/>
        <w:rPr>
          <w:rStyle w:val="a-size-extra-large"/>
          <w:rFonts w:ascii="Times New Roman" w:hAnsi="Times New Roman" w:cs="Times New Roman"/>
          <w:color w:val="111111"/>
        </w:rPr>
      </w:pPr>
    </w:p>
    <w:p w:rsidR="007E57AF" w:rsidRDefault="00D11D14" w:rsidP="001370AD">
      <w:pPr>
        <w:pStyle w:val="ListParagraph"/>
        <w:numPr>
          <w:ilvl w:val="0"/>
          <w:numId w:val="11"/>
        </w:numPr>
        <w:rPr>
          <w:rStyle w:val="a-size-large"/>
          <w:rFonts w:ascii="Times New Roman" w:hAnsi="Times New Roman" w:cs="Times New Roman"/>
          <w:color w:val="111111"/>
        </w:rPr>
      </w:pPr>
      <w:r w:rsidRPr="007E57AF">
        <w:rPr>
          <w:rStyle w:val="a-size-extra-large"/>
          <w:rFonts w:ascii="Times New Roman" w:hAnsi="Times New Roman" w:cs="Times New Roman"/>
          <w:color w:val="111111"/>
        </w:rPr>
        <w:t xml:space="preserve">Michael Dawson. </w:t>
      </w:r>
      <w:r w:rsidRPr="004D5466">
        <w:rPr>
          <w:rStyle w:val="a-size-extra-large"/>
          <w:rFonts w:ascii="Times New Roman" w:hAnsi="Times New Roman" w:cs="Times New Roman"/>
          <w:i/>
          <w:color w:val="111111"/>
        </w:rPr>
        <w:t>Python</w:t>
      </w:r>
      <w:r w:rsidRPr="007E57AF">
        <w:rPr>
          <w:rStyle w:val="a-size-extra-large"/>
          <w:rFonts w:ascii="Times New Roman" w:hAnsi="Times New Roman" w:cs="Times New Roman"/>
          <w:color w:val="111111"/>
        </w:rPr>
        <w:t xml:space="preserve"> Programming for the Absolute Beginner, 3rd Edition</w:t>
      </w:r>
      <w:r w:rsidRPr="007E57AF">
        <w:rPr>
          <w:rStyle w:val="apple-converted-space"/>
          <w:rFonts w:ascii="Times New Roman" w:hAnsi="Times New Roman" w:cs="Times New Roman"/>
          <w:color w:val="111111"/>
        </w:rPr>
        <w:t> </w:t>
      </w:r>
      <w:r w:rsidRPr="007E57AF">
        <w:rPr>
          <w:rStyle w:val="a-size-large"/>
          <w:rFonts w:ascii="Times New Roman" w:hAnsi="Times New Roman" w:cs="Times New Roman"/>
          <w:color w:val="111111"/>
        </w:rPr>
        <w:t>3rd Edition.</w:t>
      </w:r>
    </w:p>
    <w:p w:rsidR="007E57AF" w:rsidRPr="007E57AF" w:rsidRDefault="007E57AF" w:rsidP="007E57AF">
      <w:pPr>
        <w:pStyle w:val="ListParagraph"/>
        <w:rPr>
          <w:rStyle w:val="a-size-large"/>
          <w:rFonts w:ascii="Times New Roman" w:hAnsi="Times New Roman" w:cs="Times New Roman"/>
          <w:color w:val="111111"/>
        </w:rPr>
      </w:pPr>
    </w:p>
    <w:p w:rsidR="007E57AF" w:rsidRPr="007E57AF" w:rsidRDefault="0089710F" w:rsidP="007E57AF">
      <w:pPr>
        <w:pStyle w:val="ListParagraph"/>
        <w:numPr>
          <w:ilvl w:val="0"/>
          <w:numId w:val="11"/>
        </w:numPr>
        <w:spacing w:after="0" w:line="312" w:lineRule="auto"/>
        <w:jc w:val="both"/>
        <w:rPr>
          <w:rFonts w:ascii="Times New Roman" w:hAnsi="Times New Roman" w:cs="Times New Roman"/>
        </w:rPr>
      </w:pPr>
      <w:r w:rsidRPr="007E57AF">
        <w:rPr>
          <w:rFonts w:ascii="Times New Roman" w:hAnsi="Times New Roman" w:cs="Times New Roman"/>
        </w:rPr>
        <w:t>H. Wang, P. Wu, and D. Padua. Optimizing R VM: Allocation removal and path length reduction via interpreter-level specialization. In Proceedings of Annual IEEE/ACM International Symposium on Code Generation and Optimization, CGO ’14, pages 295:295–295:305, New York, NY, USA, 2014. ACM.</w:t>
      </w:r>
    </w:p>
    <w:p w:rsidR="007E57AF" w:rsidRPr="007E57AF" w:rsidRDefault="007E57AF" w:rsidP="007E57AF">
      <w:pPr>
        <w:pStyle w:val="ListParagraph"/>
        <w:spacing w:after="0" w:line="312" w:lineRule="auto"/>
        <w:jc w:val="both"/>
        <w:rPr>
          <w:rFonts w:ascii="Times New Roman" w:hAnsi="Times New Roman" w:cs="Times New Roman"/>
        </w:rPr>
      </w:pPr>
    </w:p>
    <w:p w:rsidR="007E57AF" w:rsidRDefault="00D11D14" w:rsidP="00D11D14">
      <w:pPr>
        <w:pStyle w:val="ListParagraph"/>
        <w:numPr>
          <w:ilvl w:val="0"/>
          <w:numId w:val="11"/>
        </w:numPr>
        <w:rPr>
          <w:rStyle w:val="a-size-large"/>
          <w:rFonts w:ascii="Times New Roman" w:hAnsi="Times New Roman" w:cs="Times New Roman"/>
          <w:color w:val="111111"/>
        </w:rPr>
      </w:pPr>
      <w:r w:rsidRPr="007E57AF">
        <w:rPr>
          <w:rStyle w:val="a-declarative"/>
          <w:rFonts w:ascii="Times New Roman" w:hAnsi="Times New Roman" w:cs="Times New Roman"/>
          <w:color w:val="111111"/>
          <w:shd w:val="clear" w:color="auto" w:fill="FFFFFF"/>
        </w:rPr>
        <w:t xml:space="preserve">Terence Parr. </w:t>
      </w:r>
      <w:r w:rsidRPr="007E57AF">
        <w:rPr>
          <w:rStyle w:val="a-size-extra-large"/>
          <w:rFonts w:ascii="Times New Roman" w:hAnsi="Times New Roman" w:cs="Times New Roman"/>
          <w:color w:val="111111"/>
        </w:rPr>
        <w:t>Language Implementation Patterns: Create Your Own Domain-Specific and General Programming Languages (Pragmatic Programmers)</w:t>
      </w:r>
      <w:r w:rsidRPr="007E57AF">
        <w:rPr>
          <w:rStyle w:val="apple-converted-space"/>
          <w:rFonts w:ascii="Times New Roman" w:hAnsi="Times New Roman" w:cs="Times New Roman"/>
          <w:color w:val="111111"/>
        </w:rPr>
        <w:t> </w:t>
      </w:r>
      <w:r w:rsidRPr="007E57AF">
        <w:rPr>
          <w:rStyle w:val="a-size-large"/>
          <w:rFonts w:ascii="Times New Roman" w:hAnsi="Times New Roman" w:cs="Times New Roman"/>
          <w:color w:val="111111"/>
        </w:rPr>
        <w:t>1st Edition.</w:t>
      </w:r>
    </w:p>
    <w:p w:rsidR="009C66B8" w:rsidRPr="009C66B8" w:rsidRDefault="009C66B8" w:rsidP="009C66B8">
      <w:pPr>
        <w:pStyle w:val="ListParagraph"/>
        <w:rPr>
          <w:rStyle w:val="a-size-large"/>
          <w:rFonts w:ascii="Times New Roman" w:hAnsi="Times New Roman" w:cs="Times New Roman"/>
          <w:color w:val="111111"/>
        </w:rPr>
      </w:pPr>
    </w:p>
    <w:p w:rsidR="009C66B8" w:rsidRPr="009C66B8" w:rsidRDefault="009C66B8" w:rsidP="009C66B8">
      <w:pPr>
        <w:pStyle w:val="ListParagraph"/>
        <w:numPr>
          <w:ilvl w:val="0"/>
          <w:numId w:val="11"/>
        </w:numPr>
        <w:rPr>
          <w:rStyle w:val="a-size-large"/>
          <w:rFonts w:ascii="Times New Roman" w:hAnsi="Times New Roman" w:cs="Times New Roman"/>
          <w:color w:val="111111"/>
        </w:rPr>
      </w:pPr>
      <w:r w:rsidRPr="007E57AF">
        <w:rPr>
          <w:rStyle w:val="a-declarative"/>
          <w:rFonts w:ascii="Times New Roman" w:hAnsi="Times New Roman" w:cs="Times New Roman"/>
          <w:color w:val="111111"/>
          <w:shd w:val="clear" w:color="auto" w:fill="FFFFFF"/>
        </w:rPr>
        <w:t xml:space="preserve">Alfred V. </w:t>
      </w:r>
      <w:proofErr w:type="spellStart"/>
      <w:r w:rsidRPr="007E57AF">
        <w:rPr>
          <w:rStyle w:val="a-declarative"/>
          <w:rFonts w:ascii="Times New Roman" w:hAnsi="Times New Roman" w:cs="Times New Roman"/>
          <w:color w:val="111111"/>
          <w:shd w:val="clear" w:color="auto" w:fill="FFFFFF"/>
        </w:rPr>
        <w:t>Aho</w:t>
      </w:r>
      <w:proofErr w:type="spellEnd"/>
      <w:r w:rsidRPr="007E57AF">
        <w:rPr>
          <w:rStyle w:val="a-color-secondary"/>
          <w:rFonts w:ascii="Times New Roman" w:hAnsi="Times New Roman" w:cs="Times New Roman"/>
          <w:color w:val="111111"/>
          <w:shd w:val="clear" w:color="auto" w:fill="FFFFFF"/>
        </w:rPr>
        <w:t>,</w:t>
      </w:r>
      <w:r w:rsidRPr="007E57AF">
        <w:rPr>
          <w:rStyle w:val="apple-converted-space"/>
          <w:rFonts w:ascii="Times New Roman" w:hAnsi="Times New Roman" w:cs="Times New Roman"/>
          <w:color w:val="111111"/>
          <w:shd w:val="clear" w:color="auto" w:fill="FFFFFF"/>
        </w:rPr>
        <w:t> </w:t>
      </w:r>
      <w:r w:rsidRPr="007E57AF">
        <w:rPr>
          <w:rStyle w:val="author"/>
          <w:rFonts w:ascii="Times New Roman" w:hAnsi="Times New Roman" w:cs="Times New Roman"/>
          <w:color w:val="111111"/>
          <w:shd w:val="clear" w:color="auto" w:fill="FFFFFF"/>
        </w:rPr>
        <w:t>Monica S. Lam</w:t>
      </w:r>
      <w:r w:rsidRPr="007E57AF">
        <w:rPr>
          <w:rStyle w:val="a-color-secondary"/>
          <w:rFonts w:ascii="Times New Roman" w:hAnsi="Times New Roman" w:cs="Times New Roman"/>
          <w:color w:val="111111"/>
          <w:shd w:val="clear" w:color="auto" w:fill="FFFFFF"/>
        </w:rPr>
        <w:t>,</w:t>
      </w:r>
      <w:r w:rsidRPr="007E57AF">
        <w:rPr>
          <w:rStyle w:val="apple-converted-space"/>
          <w:rFonts w:ascii="Times New Roman" w:hAnsi="Times New Roman" w:cs="Times New Roman"/>
          <w:color w:val="111111"/>
          <w:shd w:val="clear" w:color="auto" w:fill="FFFFFF"/>
        </w:rPr>
        <w:t> </w:t>
      </w:r>
      <w:r w:rsidRPr="007E57AF">
        <w:rPr>
          <w:rStyle w:val="a-declarative"/>
          <w:rFonts w:ascii="Times New Roman" w:hAnsi="Times New Roman" w:cs="Times New Roman"/>
          <w:color w:val="111111"/>
          <w:shd w:val="clear" w:color="auto" w:fill="FFFFFF"/>
        </w:rPr>
        <w:t xml:space="preserve">Ravi </w:t>
      </w:r>
      <w:proofErr w:type="spellStart"/>
      <w:r w:rsidRPr="007E57AF">
        <w:rPr>
          <w:rStyle w:val="a-declarative"/>
          <w:rFonts w:ascii="Times New Roman" w:hAnsi="Times New Roman" w:cs="Times New Roman"/>
          <w:color w:val="111111"/>
          <w:shd w:val="clear" w:color="auto" w:fill="FFFFFF"/>
        </w:rPr>
        <w:t>Sethi</w:t>
      </w:r>
      <w:proofErr w:type="spellEnd"/>
      <w:r w:rsidRPr="007E57AF">
        <w:rPr>
          <w:rStyle w:val="a-color-secondary"/>
          <w:rFonts w:ascii="Times New Roman" w:hAnsi="Times New Roman" w:cs="Times New Roman"/>
          <w:color w:val="111111"/>
          <w:shd w:val="clear" w:color="auto" w:fill="FFFFFF"/>
        </w:rPr>
        <w:t xml:space="preserve">, </w:t>
      </w:r>
      <w:r w:rsidRPr="007E57AF">
        <w:rPr>
          <w:rStyle w:val="a-declarative"/>
          <w:rFonts w:ascii="Times New Roman" w:hAnsi="Times New Roman" w:cs="Times New Roman"/>
          <w:color w:val="111111"/>
          <w:shd w:val="clear" w:color="auto" w:fill="FFFFFF"/>
        </w:rPr>
        <w:t xml:space="preserve">Jeffrey D. Ullman. </w:t>
      </w:r>
      <w:r w:rsidRPr="007E57AF">
        <w:rPr>
          <w:rStyle w:val="a-size-extra-large"/>
          <w:rFonts w:ascii="Times New Roman" w:hAnsi="Times New Roman" w:cs="Times New Roman"/>
          <w:color w:val="111111"/>
        </w:rPr>
        <w:t>Compilers: Principles, Techniques, and Tools (2nd Edition).</w:t>
      </w:r>
    </w:p>
    <w:p w:rsidR="007E57AF" w:rsidRPr="007E57AF" w:rsidRDefault="007E57AF" w:rsidP="007E57AF">
      <w:pPr>
        <w:pStyle w:val="ListParagraph"/>
        <w:rPr>
          <w:rStyle w:val="a-size-large"/>
          <w:rFonts w:ascii="Times New Roman" w:hAnsi="Times New Roman" w:cs="Times New Roman"/>
          <w:color w:val="111111"/>
        </w:rPr>
      </w:pPr>
    </w:p>
    <w:p w:rsidR="00817942" w:rsidRPr="007E57AF" w:rsidRDefault="00D11D14" w:rsidP="007E57AF">
      <w:pPr>
        <w:pStyle w:val="ListParagraph"/>
        <w:numPr>
          <w:ilvl w:val="0"/>
          <w:numId w:val="11"/>
        </w:numPr>
        <w:rPr>
          <w:rFonts w:ascii="Times New Roman" w:hAnsi="Times New Roman" w:cs="Times New Roman"/>
        </w:rPr>
      </w:pPr>
      <w:r w:rsidRPr="007E57AF">
        <w:rPr>
          <w:rFonts w:ascii="Times New Roman" w:hAnsi="Times New Roman" w:cs="Times New Roman"/>
        </w:rPr>
        <w:t xml:space="preserve">Ronald </w:t>
      </w:r>
      <w:proofErr w:type="spellStart"/>
      <w:r w:rsidRPr="007E57AF">
        <w:rPr>
          <w:rFonts w:ascii="Times New Roman" w:hAnsi="Times New Roman" w:cs="Times New Roman"/>
        </w:rPr>
        <w:t>Mak</w:t>
      </w:r>
      <w:proofErr w:type="spellEnd"/>
      <w:r w:rsidRPr="007E57AF">
        <w:rPr>
          <w:rFonts w:ascii="Times New Roman" w:hAnsi="Times New Roman" w:cs="Times New Roman"/>
        </w:rPr>
        <w:t xml:space="preserve">. </w:t>
      </w:r>
      <w:r w:rsidRPr="007E57AF">
        <w:rPr>
          <w:rStyle w:val="a-size-extra-large"/>
          <w:rFonts w:ascii="Times New Roman" w:hAnsi="Times New Roman" w:cs="Times New Roman"/>
          <w:color w:val="111111"/>
        </w:rPr>
        <w:t>Writing Compilers and Interpreters: A Software Engineering Approach</w:t>
      </w:r>
      <w:r w:rsidRPr="007E57AF">
        <w:rPr>
          <w:rStyle w:val="apple-converted-space"/>
          <w:rFonts w:ascii="Times New Roman" w:hAnsi="Times New Roman" w:cs="Times New Roman"/>
          <w:color w:val="111111"/>
        </w:rPr>
        <w:t> </w:t>
      </w:r>
      <w:r w:rsidRPr="007E57AF">
        <w:rPr>
          <w:rStyle w:val="a-size-large"/>
          <w:rFonts w:ascii="Times New Roman" w:hAnsi="Times New Roman" w:cs="Times New Roman"/>
          <w:color w:val="111111"/>
        </w:rPr>
        <w:t>3rd Edition.</w:t>
      </w:r>
      <w:r w:rsidRPr="007E57AF">
        <w:rPr>
          <w:rFonts w:ascii="Times New Roman" w:hAnsi="Times New Roman" w:cs="Times New Roman"/>
        </w:rPr>
        <w:t xml:space="preserve"> </w:t>
      </w:r>
    </w:p>
    <w:sectPr w:rsidR="00817942" w:rsidRPr="007E57AF" w:rsidSect="00FE12EF">
      <w:pgSz w:w="11906" w:h="16838"/>
      <w:pgMar w:top="1008" w:right="1440" w:bottom="864"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068BB"/>
    <w:multiLevelType w:val="hybridMultilevel"/>
    <w:tmpl w:val="2B24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A3B30"/>
    <w:multiLevelType w:val="hybridMultilevel"/>
    <w:tmpl w:val="C9DC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941BE"/>
    <w:multiLevelType w:val="hybridMultilevel"/>
    <w:tmpl w:val="CAD4E2B8"/>
    <w:lvl w:ilvl="0" w:tplc="04090011">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35E970EE"/>
    <w:multiLevelType w:val="hybridMultilevel"/>
    <w:tmpl w:val="7352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D3A1B"/>
    <w:multiLevelType w:val="hybridMultilevel"/>
    <w:tmpl w:val="B77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00B96"/>
    <w:multiLevelType w:val="hybridMultilevel"/>
    <w:tmpl w:val="7642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F01A8"/>
    <w:multiLevelType w:val="hybridMultilevel"/>
    <w:tmpl w:val="0D840786"/>
    <w:lvl w:ilvl="0" w:tplc="2FD0B5B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01DD3"/>
    <w:multiLevelType w:val="hybridMultilevel"/>
    <w:tmpl w:val="FEEC4CC4"/>
    <w:lvl w:ilvl="0" w:tplc="0409000F">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0D7FC5"/>
    <w:multiLevelType w:val="hybridMultilevel"/>
    <w:tmpl w:val="2E14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46283"/>
    <w:multiLevelType w:val="hybridMultilevel"/>
    <w:tmpl w:val="0AEC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F4902"/>
    <w:multiLevelType w:val="hybridMultilevel"/>
    <w:tmpl w:val="3DD2E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24FA0"/>
    <w:multiLevelType w:val="hybridMultilevel"/>
    <w:tmpl w:val="4E72FB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11"/>
  </w:num>
  <w:num w:numId="6">
    <w:abstractNumId w:val="5"/>
  </w:num>
  <w:num w:numId="7">
    <w:abstractNumId w:val="9"/>
  </w:num>
  <w:num w:numId="8">
    <w:abstractNumId w:val="8"/>
  </w:num>
  <w:num w:numId="9">
    <w:abstractNumId w:val="10"/>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30"/>
    <w:rsid w:val="00000F1E"/>
    <w:rsid w:val="00002ED3"/>
    <w:rsid w:val="00010263"/>
    <w:rsid w:val="00014055"/>
    <w:rsid w:val="000246C7"/>
    <w:rsid w:val="00034F42"/>
    <w:rsid w:val="00035F23"/>
    <w:rsid w:val="00042D21"/>
    <w:rsid w:val="00045BA3"/>
    <w:rsid w:val="00054775"/>
    <w:rsid w:val="00062FF4"/>
    <w:rsid w:val="000648D1"/>
    <w:rsid w:val="00065162"/>
    <w:rsid w:val="00072783"/>
    <w:rsid w:val="00080776"/>
    <w:rsid w:val="00093E51"/>
    <w:rsid w:val="000A0815"/>
    <w:rsid w:val="000A0965"/>
    <w:rsid w:val="000A44EF"/>
    <w:rsid w:val="000B4506"/>
    <w:rsid w:val="000C027F"/>
    <w:rsid w:val="000C7384"/>
    <w:rsid w:val="000E571D"/>
    <w:rsid w:val="000F00CA"/>
    <w:rsid w:val="000F7CF2"/>
    <w:rsid w:val="00103462"/>
    <w:rsid w:val="00104181"/>
    <w:rsid w:val="00104F4F"/>
    <w:rsid w:val="00105A95"/>
    <w:rsid w:val="00112CCA"/>
    <w:rsid w:val="001250E8"/>
    <w:rsid w:val="001370AD"/>
    <w:rsid w:val="00143A71"/>
    <w:rsid w:val="0015002B"/>
    <w:rsid w:val="001529AA"/>
    <w:rsid w:val="00164A49"/>
    <w:rsid w:val="001673D1"/>
    <w:rsid w:val="00167FA7"/>
    <w:rsid w:val="00170B8D"/>
    <w:rsid w:val="00171873"/>
    <w:rsid w:val="00174F59"/>
    <w:rsid w:val="0017719F"/>
    <w:rsid w:val="00181E3D"/>
    <w:rsid w:val="00194275"/>
    <w:rsid w:val="00197928"/>
    <w:rsid w:val="001A21F8"/>
    <w:rsid w:val="001B43EB"/>
    <w:rsid w:val="001C5674"/>
    <w:rsid w:val="001C5B3A"/>
    <w:rsid w:val="001D13C1"/>
    <w:rsid w:val="001D2049"/>
    <w:rsid w:val="001D51C9"/>
    <w:rsid w:val="001D6ED0"/>
    <w:rsid w:val="001E69A0"/>
    <w:rsid w:val="001F7CC3"/>
    <w:rsid w:val="001F7F18"/>
    <w:rsid w:val="00202997"/>
    <w:rsid w:val="00206DE9"/>
    <w:rsid w:val="00216913"/>
    <w:rsid w:val="00217B1A"/>
    <w:rsid w:val="002258BF"/>
    <w:rsid w:val="002313EE"/>
    <w:rsid w:val="00231CE3"/>
    <w:rsid w:val="00234F1E"/>
    <w:rsid w:val="00237614"/>
    <w:rsid w:val="0025747E"/>
    <w:rsid w:val="00272926"/>
    <w:rsid w:val="002923E6"/>
    <w:rsid w:val="002B38BA"/>
    <w:rsid w:val="002B5D3A"/>
    <w:rsid w:val="002C01B4"/>
    <w:rsid w:val="002C3A80"/>
    <w:rsid w:val="002C3A94"/>
    <w:rsid w:val="002C6822"/>
    <w:rsid w:val="002C7548"/>
    <w:rsid w:val="002D2165"/>
    <w:rsid w:val="002F1C36"/>
    <w:rsid w:val="002F56C7"/>
    <w:rsid w:val="002F64FA"/>
    <w:rsid w:val="00301B3B"/>
    <w:rsid w:val="003023A8"/>
    <w:rsid w:val="003044DF"/>
    <w:rsid w:val="003049A8"/>
    <w:rsid w:val="00312203"/>
    <w:rsid w:val="00315C40"/>
    <w:rsid w:val="00320C5F"/>
    <w:rsid w:val="003249EC"/>
    <w:rsid w:val="00327BEE"/>
    <w:rsid w:val="003420BE"/>
    <w:rsid w:val="00342E7A"/>
    <w:rsid w:val="00350057"/>
    <w:rsid w:val="00350AF4"/>
    <w:rsid w:val="0035319C"/>
    <w:rsid w:val="00353FB0"/>
    <w:rsid w:val="00354F0D"/>
    <w:rsid w:val="00360524"/>
    <w:rsid w:val="0036077D"/>
    <w:rsid w:val="00375D58"/>
    <w:rsid w:val="00382C06"/>
    <w:rsid w:val="00392563"/>
    <w:rsid w:val="003933F4"/>
    <w:rsid w:val="003A547B"/>
    <w:rsid w:val="003B5573"/>
    <w:rsid w:val="003B6D92"/>
    <w:rsid w:val="003C357B"/>
    <w:rsid w:val="003C4CDD"/>
    <w:rsid w:val="003C6B16"/>
    <w:rsid w:val="003F0B03"/>
    <w:rsid w:val="003F7927"/>
    <w:rsid w:val="004178B9"/>
    <w:rsid w:val="00430A99"/>
    <w:rsid w:val="00432DA3"/>
    <w:rsid w:val="0045123E"/>
    <w:rsid w:val="004543DD"/>
    <w:rsid w:val="004647BE"/>
    <w:rsid w:val="004657E1"/>
    <w:rsid w:val="004678C9"/>
    <w:rsid w:val="00473A2A"/>
    <w:rsid w:val="00482519"/>
    <w:rsid w:val="0048271B"/>
    <w:rsid w:val="004C72C4"/>
    <w:rsid w:val="004D5466"/>
    <w:rsid w:val="004D64F6"/>
    <w:rsid w:val="004E4BA9"/>
    <w:rsid w:val="004F666D"/>
    <w:rsid w:val="00502C98"/>
    <w:rsid w:val="005039C7"/>
    <w:rsid w:val="00504C0A"/>
    <w:rsid w:val="005205EA"/>
    <w:rsid w:val="0055416A"/>
    <w:rsid w:val="00554B8F"/>
    <w:rsid w:val="00554EC4"/>
    <w:rsid w:val="0056345C"/>
    <w:rsid w:val="005708DB"/>
    <w:rsid w:val="005723ED"/>
    <w:rsid w:val="00572C14"/>
    <w:rsid w:val="005967AE"/>
    <w:rsid w:val="005A61A1"/>
    <w:rsid w:val="005B4F71"/>
    <w:rsid w:val="005C0EF1"/>
    <w:rsid w:val="005C13C1"/>
    <w:rsid w:val="005C2B00"/>
    <w:rsid w:val="005C6C43"/>
    <w:rsid w:val="005D0155"/>
    <w:rsid w:val="005E0515"/>
    <w:rsid w:val="005F0AE5"/>
    <w:rsid w:val="005F0F18"/>
    <w:rsid w:val="005F43BD"/>
    <w:rsid w:val="00607B07"/>
    <w:rsid w:val="006224D2"/>
    <w:rsid w:val="0063153F"/>
    <w:rsid w:val="00631F45"/>
    <w:rsid w:val="006339A1"/>
    <w:rsid w:val="006437C2"/>
    <w:rsid w:val="00645AB1"/>
    <w:rsid w:val="00652841"/>
    <w:rsid w:val="00653101"/>
    <w:rsid w:val="00664DBF"/>
    <w:rsid w:val="00675BD4"/>
    <w:rsid w:val="00675C3D"/>
    <w:rsid w:val="00677655"/>
    <w:rsid w:val="006851FF"/>
    <w:rsid w:val="00687D4C"/>
    <w:rsid w:val="006905EF"/>
    <w:rsid w:val="00693504"/>
    <w:rsid w:val="006A0560"/>
    <w:rsid w:val="006B5E93"/>
    <w:rsid w:val="006C62CB"/>
    <w:rsid w:val="006D0E3E"/>
    <w:rsid w:val="006E3827"/>
    <w:rsid w:val="006E4AC0"/>
    <w:rsid w:val="006E7985"/>
    <w:rsid w:val="006F7B4B"/>
    <w:rsid w:val="00702BF4"/>
    <w:rsid w:val="00705031"/>
    <w:rsid w:val="007050FC"/>
    <w:rsid w:val="007157F0"/>
    <w:rsid w:val="00727909"/>
    <w:rsid w:val="00737D2C"/>
    <w:rsid w:val="00743194"/>
    <w:rsid w:val="00753223"/>
    <w:rsid w:val="00753912"/>
    <w:rsid w:val="00765221"/>
    <w:rsid w:val="00772104"/>
    <w:rsid w:val="00774AE2"/>
    <w:rsid w:val="00775D01"/>
    <w:rsid w:val="00775D44"/>
    <w:rsid w:val="007770CF"/>
    <w:rsid w:val="0078207C"/>
    <w:rsid w:val="00795AC5"/>
    <w:rsid w:val="00796366"/>
    <w:rsid w:val="007A2E93"/>
    <w:rsid w:val="007A4525"/>
    <w:rsid w:val="007A5213"/>
    <w:rsid w:val="007B243F"/>
    <w:rsid w:val="007B512F"/>
    <w:rsid w:val="007D74DD"/>
    <w:rsid w:val="007E57AF"/>
    <w:rsid w:val="007E5C46"/>
    <w:rsid w:val="007E6162"/>
    <w:rsid w:val="007F46A7"/>
    <w:rsid w:val="007F6C57"/>
    <w:rsid w:val="007F7001"/>
    <w:rsid w:val="008036CD"/>
    <w:rsid w:val="00803AB7"/>
    <w:rsid w:val="008056B6"/>
    <w:rsid w:val="00817942"/>
    <w:rsid w:val="00843FB2"/>
    <w:rsid w:val="00846EBA"/>
    <w:rsid w:val="008475EC"/>
    <w:rsid w:val="00852A15"/>
    <w:rsid w:val="008617CC"/>
    <w:rsid w:val="00861C32"/>
    <w:rsid w:val="0086401F"/>
    <w:rsid w:val="00871F06"/>
    <w:rsid w:val="008777AE"/>
    <w:rsid w:val="00886D06"/>
    <w:rsid w:val="00890C0D"/>
    <w:rsid w:val="00894383"/>
    <w:rsid w:val="0089710F"/>
    <w:rsid w:val="008B3EA9"/>
    <w:rsid w:val="008B5C0B"/>
    <w:rsid w:val="008C2661"/>
    <w:rsid w:val="008D0B2C"/>
    <w:rsid w:val="008D3D5F"/>
    <w:rsid w:val="008D68DD"/>
    <w:rsid w:val="008F1AFD"/>
    <w:rsid w:val="008F7002"/>
    <w:rsid w:val="009100C4"/>
    <w:rsid w:val="0091417E"/>
    <w:rsid w:val="00924E28"/>
    <w:rsid w:val="00945C6E"/>
    <w:rsid w:val="009617BA"/>
    <w:rsid w:val="00962976"/>
    <w:rsid w:val="00964848"/>
    <w:rsid w:val="0096731B"/>
    <w:rsid w:val="009705B1"/>
    <w:rsid w:val="00985AE5"/>
    <w:rsid w:val="00990ED4"/>
    <w:rsid w:val="009A45D4"/>
    <w:rsid w:val="009A497A"/>
    <w:rsid w:val="009B27E5"/>
    <w:rsid w:val="009B2C15"/>
    <w:rsid w:val="009B360F"/>
    <w:rsid w:val="009C0185"/>
    <w:rsid w:val="009C12C7"/>
    <w:rsid w:val="009C3EDC"/>
    <w:rsid w:val="009C6530"/>
    <w:rsid w:val="009C66B8"/>
    <w:rsid w:val="009D1078"/>
    <w:rsid w:val="009D1687"/>
    <w:rsid w:val="009E4717"/>
    <w:rsid w:val="009F6792"/>
    <w:rsid w:val="009F7028"/>
    <w:rsid w:val="00A00B79"/>
    <w:rsid w:val="00A066D7"/>
    <w:rsid w:val="00A07BAC"/>
    <w:rsid w:val="00A11F8B"/>
    <w:rsid w:val="00A22E95"/>
    <w:rsid w:val="00A26EF2"/>
    <w:rsid w:val="00A27627"/>
    <w:rsid w:val="00A47747"/>
    <w:rsid w:val="00A53D29"/>
    <w:rsid w:val="00A567BE"/>
    <w:rsid w:val="00A65136"/>
    <w:rsid w:val="00A819B7"/>
    <w:rsid w:val="00A906BA"/>
    <w:rsid w:val="00AB0F42"/>
    <w:rsid w:val="00AC1D4B"/>
    <w:rsid w:val="00AC1E8D"/>
    <w:rsid w:val="00AC3453"/>
    <w:rsid w:val="00AC38A1"/>
    <w:rsid w:val="00AD73BB"/>
    <w:rsid w:val="00AF486A"/>
    <w:rsid w:val="00AF7D60"/>
    <w:rsid w:val="00B07A83"/>
    <w:rsid w:val="00B218E5"/>
    <w:rsid w:val="00B2230E"/>
    <w:rsid w:val="00B34EF0"/>
    <w:rsid w:val="00B35294"/>
    <w:rsid w:val="00B364BD"/>
    <w:rsid w:val="00B462A9"/>
    <w:rsid w:val="00B50A46"/>
    <w:rsid w:val="00B52E69"/>
    <w:rsid w:val="00B53A2C"/>
    <w:rsid w:val="00B551DD"/>
    <w:rsid w:val="00B554E7"/>
    <w:rsid w:val="00B64083"/>
    <w:rsid w:val="00B80082"/>
    <w:rsid w:val="00B81F14"/>
    <w:rsid w:val="00B84112"/>
    <w:rsid w:val="00B918F4"/>
    <w:rsid w:val="00B96A68"/>
    <w:rsid w:val="00BA4CA9"/>
    <w:rsid w:val="00BA7A02"/>
    <w:rsid w:val="00BB1164"/>
    <w:rsid w:val="00BC409F"/>
    <w:rsid w:val="00BD127D"/>
    <w:rsid w:val="00BD460B"/>
    <w:rsid w:val="00BD55A8"/>
    <w:rsid w:val="00BD7C88"/>
    <w:rsid w:val="00BE179F"/>
    <w:rsid w:val="00BE5A30"/>
    <w:rsid w:val="00BF1BBA"/>
    <w:rsid w:val="00BF3B1B"/>
    <w:rsid w:val="00BF5A22"/>
    <w:rsid w:val="00C032B3"/>
    <w:rsid w:val="00C071B7"/>
    <w:rsid w:val="00C15893"/>
    <w:rsid w:val="00C1669D"/>
    <w:rsid w:val="00C22491"/>
    <w:rsid w:val="00C26051"/>
    <w:rsid w:val="00C4461E"/>
    <w:rsid w:val="00C44EE2"/>
    <w:rsid w:val="00C62391"/>
    <w:rsid w:val="00C66CE7"/>
    <w:rsid w:val="00C66F54"/>
    <w:rsid w:val="00C70DFE"/>
    <w:rsid w:val="00C756BA"/>
    <w:rsid w:val="00C7743C"/>
    <w:rsid w:val="00C81B88"/>
    <w:rsid w:val="00C81D3D"/>
    <w:rsid w:val="00C87D75"/>
    <w:rsid w:val="00C90A1E"/>
    <w:rsid w:val="00C91EEA"/>
    <w:rsid w:val="00C92B82"/>
    <w:rsid w:val="00C931D1"/>
    <w:rsid w:val="00CA1C6B"/>
    <w:rsid w:val="00CA267D"/>
    <w:rsid w:val="00CB3FE5"/>
    <w:rsid w:val="00CB5878"/>
    <w:rsid w:val="00CB7ED1"/>
    <w:rsid w:val="00CC6497"/>
    <w:rsid w:val="00CD763E"/>
    <w:rsid w:val="00CE330D"/>
    <w:rsid w:val="00CE3945"/>
    <w:rsid w:val="00CE4B5B"/>
    <w:rsid w:val="00CE6F42"/>
    <w:rsid w:val="00CF6A6A"/>
    <w:rsid w:val="00D0003B"/>
    <w:rsid w:val="00D01BC3"/>
    <w:rsid w:val="00D05805"/>
    <w:rsid w:val="00D05A4F"/>
    <w:rsid w:val="00D06B41"/>
    <w:rsid w:val="00D11D14"/>
    <w:rsid w:val="00D1391D"/>
    <w:rsid w:val="00D226F8"/>
    <w:rsid w:val="00D24243"/>
    <w:rsid w:val="00D24571"/>
    <w:rsid w:val="00D30CE3"/>
    <w:rsid w:val="00D32C8E"/>
    <w:rsid w:val="00D40393"/>
    <w:rsid w:val="00D70212"/>
    <w:rsid w:val="00D74C97"/>
    <w:rsid w:val="00D77C65"/>
    <w:rsid w:val="00D80541"/>
    <w:rsid w:val="00D92330"/>
    <w:rsid w:val="00D92C35"/>
    <w:rsid w:val="00DA08E5"/>
    <w:rsid w:val="00DA20DA"/>
    <w:rsid w:val="00DA30C3"/>
    <w:rsid w:val="00DA4D50"/>
    <w:rsid w:val="00DB1BBE"/>
    <w:rsid w:val="00DB39EF"/>
    <w:rsid w:val="00DB3FD2"/>
    <w:rsid w:val="00DC14B8"/>
    <w:rsid w:val="00DD323F"/>
    <w:rsid w:val="00DD4F2D"/>
    <w:rsid w:val="00DD7B7F"/>
    <w:rsid w:val="00DE10C4"/>
    <w:rsid w:val="00DE1F89"/>
    <w:rsid w:val="00DE722F"/>
    <w:rsid w:val="00DE7B24"/>
    <w:rsid w:val="00DF3229"/>
    <w:rsid w:val="00E33E30"/>
    <w:rsid w:val="00E34F79"/>
    <w:rsid w:val="00E370FD"/>
    <w:rsid w:val="00E61720"/>
    <w:rsid w:val="00E61D48"/>
    <w:rsid w:val="00E710CE"/>
    <w:rsid w:val="00E812E6"/>
    <w:rsid w:val="00E82A9A"/>
    <w:rsid w:val="00E90780"/>
    <w:rsid w:val="00E9228B"/>
    <w:rsid w:val="00E9237D"/>
    <w:rsid w:val="00EA7AA5"/>
    <w:rsid w:val="00EB0ACB"/>
    <w:rsid w:val="00EB554A"/>
    <w:rsid w:val="00EC68C8"/>
    <w:rsid w:val="00EE0B20"/>
    <w:rsid w:val="00EE22AC"/>
    <w:rsid w:val="00EE70C9"/>
    <w:rsid w:val="00EE7245"/>
    <w:rsid w:val="00F006EF"/>
    <w:rsid w:val="00F03F1A"/>
    <w:rsid w:val="00F107AA"/>
    <w:rsid w:val="00F15F7A"/>
    <w:rsid w:val="00F177A6"/>
    <w:rsid w:val="00F17D7F"/>
    <w:rsid w:val="00F23999"/>
    <w:rsid w:val="00F319AE"/>
    <w:rsid w:val="00F40E1C"/>
    <w:rsid w:val="00F530F0"/>
    <w:rsid w:val="00F531F8"/>
    <w:rsid w:val="00F6493C"/>
    <w:rsid w:val="00F65D6F"/>
    <w:rsid w:val="00F672D2"/>
    <w:rsid w:val="00F723F5"/>
    <w:rsid w:val="00F8372B"/>
    <w:rsid w:val="00FA0C06"/>
    <w:rsid w:val="00FA338A"/>
    <w:rsid w:val="00FC1AB3"/>
    <w:rsid w:val="00FE12EF"/>
    <w:rsid w:val="00FE42D2"/>
    <w:rsid w:val="00FE5A18"/>
    <w:rsid w:val="00FF7D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4C312-0180-49D6-A563-86B7458C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370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370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07C"/>
    <w:pPr>
      <w:ind w:left="720"/>
      <w:contextualSpacing/>
    </w:pPr>
  </w:style>
  <w:style w:type="table" w:styleId="TableGrid">
    <w:name w:val="Table Grid"/>
    <w:basedOn w:val="TableNormal"/>
    <w:uiPriority w:val="59"/>
    <w:rsid w:val="00DA3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B41"/>
    <w:rPr>
      <w:color w:val="0000FF" w:themeColor="hyperlink"/>
      <w:u w:val="single"/>
    </w:rPr>
  </w:style>
  <w:style w:type="paragraph" w:styleId="Caption">
    <w:name w:val="caption"/>
    <w:basedOn w:val="Normal"/>
    <w:next w:val="Normal"/>
    <w:uiPriority w:val="35"/>
    <w:unhideWhenUsed/>
    <w:qFormat/>
    <w:rsid w:val="008F7002"/>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1370AD"/>
    <w:rPr>
      <w:rFonts w:ascii="Times New Roman" w:eastAsia="Times New Roman" w:hAnsi="Times New Roman" w:cs="Times New Roman"/>
      <w:b/>
      <w:bCs/>
      <w:sz w:val="36"/>
      <w:szCs w:val="36"/>
      <w:lang w:val="en-US"/>
    </w:rPr>
  </w:style>
  <w:style w:type="character" w:customStyle="1" w:styleId="apple-converted-space">
    <w:name w:val="apple-converted-space"/>
    <w:basedOn w:val="DefaultParagraphFont"/>
    <w:rsid w:val="001370AD"/>
  </w:style>
  <w:style w:type="character" w:customStyle="1" w:styleId="author">
    <w:name w:val="author"/>
    <w:basedOn w:val="DefaultParagraphFont"/>
    <w:rsid w:val="001370AD"/>
  </w:style>
  <w:style w:type="character" w:customStyle="1" w:styleId="a-declarative">
    <w:name w:val="a-declarative"/>
    <w:basedOn w:val="DefaultParagraphFont"/>
    <w:rsid w:val="001370AD"/>
  </w:style>
  <w:style w:type="character" w:customStyle="1" w:styleId="a-color-secondary">
    <w:name w:val="a-color-secondary"/>
    <w:basedOn w:val="DefaultParagraphFont"/>
    <w:rsid w:val="001370AD"/>
  </w:style>
  <w:style w:type="character" w:customStyle="1" w:styleId="Heading1Char">
    <w:name w:val="Heading 1 Char"/>
    <w:basedOn w:val="DefaultParagraphFont"/>
    <w:link w:val="Heading1"/>
    <w:uiPriority w:val="9"/>
    <w:rsid w:val="001370AD"/>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1370AD"/>
  </w:style>
  <w:style w:type="character" w:customStyle="1" w:styleId="a-size-large">
    <w:name w:val="a-size-large"/>
    <w:basedOn w:val="DefaultParagraphFont"/>
    <w:rsid w:val="00D11D14"/>
  </w:style>
  <w:style w:type="paragraph" w:styleId="NoSpacing">
    <w:name w:val="No Spacing"/>
    <w:uiPriority w:val="1"/>
    <w:qFormat/>
    <w:rsid w:val="00104181"/>
    <w:pPr>
      <w:spacing w:after="0" w:line="240" w:lineRule="auto"/>
    </w:pPr>
    <w:rPr>
      <w:rFonts w:ascii="Courier New" w:hAnsi="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71611">
      <w:bodyDiv w:val="1"/>
      <w:marLeft w:val="0"/>
      <w:marRight w:val="0"/>
      <w:marTop w:val="0"/>
      <w:marBottom w:val="0"/>
      <w:divBdr>
        <w:top w:val="none" w:sz="0" w:space="0" w:color="auto"/>
        <w:left w:val="none" w:sz="0" w:space="0" w:color="auto"/>
        <w:bottom w:val="none" w:sz="0" w:space="0" w:color="auto"/>
        <w:right w:val="none" w:sz="0" w:space="0" w:color="auto"/>
      </w:divBdr>
    </w:div>
    <w:div w:id="459541660">
      <w:bodyDiv w:val="1"/>
      <w:marLeft w:val="0"/>
      <w:marRight w:val="0"/>
      <w:marTop w:val="0"/>
      <w:marBottom w:val="0"/>
      <w:divBdr>
        <w:top w:val="none" w:sz="0" w:space="0" w:color="auto"/>
        <w:left w:val="none" w:sz="0" w:space="0" w:color="auto"/>
        <w:bottom w:val="none" w:sz="0" w:space="0" w:color="auto"/>
        <w:right w:val="none" w:sz="0" w:space="0" w:color="auto"/>
      </w:divBdr>
    </w:div>
    <w:div w:id="742727358">
      <w:bodyDiv w:val="1"/>
      <w:marLeft w:val="0"/>
      <w:marRight w:val="0"/>
      <w:marTop w:val="0"/>
      <w:marBottom w:val="0"/>
      <w:divBdr>
        <w:top w:val="none" w:sz="0" w:space="0" w:color="auto"/>
        <w:left w:val="none" w:sz="0" w:space="0" w:color="auto"/>
        <w:bottom w:val="none" w:sz="0" w:space="0" w:color="auto"/>
        <w:right w:val="none" w:sz="0" w:space="0" w:color="auto"/>
      </w:divBdr>
    </w:div>
    <w:div w:id="1121992377">
      <w:bodyDiv w:val="1"/>
      <w:marLeft w:val="0"/>
      <w:marRight w:val="0"/>
      <w:marTop w:val="0"/>
      <w:marBottom w:val="0"/>
      <w:divBdr>
        <w:top w:val="none" w:sz="0" w:space="0" w:color="auto"/>
        <w:left w:val="none" w:sz="0" w:space="0" w:color="auto"/>
        <w:bottom w:val="none" w:sz="0" w:space="0" w:color="auto"/>
        <w:right w:val="none" w:sz="0" w:space="0" w:color="auto"/>
      </w:divBdr>
    </w:div>
    <w:div w:id="1413744996">
      <w:bodyDiv w:val="1"/>
      <w:marLeft w:val="0"/>
      <w:marRight w:val="0"/>
      <w:marTop w:val="0"/>
      <w:marBottom w:val="0"/>
      <w:divBdr>
        <w:top w:val="none" w:sz="0" w:space="0" w:color="auto"/>
        <w:left w:val="none" w:sz="0" w:space="0" w:color="auto"/>
        <w:bottom w:val="none" w:sz="0" w:space="0" w:color="auto"/>
        <w:right w:val="none" w:sz="0" w:space="0" w:color="auto"/>
      </w:divBdr>
    </w:div>
    <w:div w:id="19387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Matlab</c:v>
                </c:pt>
              </c:strCache>
            </c:strRef>
          </c:tx>
          <c:spPr>
            <a:solidFill>
              <a:schemeClr val="accent1"/>
            </a:solidFill>
            <a:ln>
              <a:noFill/>
            </a:ln>
            <a:effectLst/>
          </c:spPr>
          <c:invertIfNegative val="0"/>
          <c:dLbls>
            <c:spPr>
              <a:noFill/>
              <a:ln>
                <a:noFill/>
              </a:ln>
              <a:effectLst/>
            </c:spPr>
            <c:txPr>
              <a:bodyPr rot="0" spcFirstLastPara="1" vertOverflow="ellipsis" horzOverflow="clip" vert="horz" wrap="square" lIns="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n=50</c:v>
                </c:pt>
                <c:pt idx="1">
                  <c:v>n=100</c:v>
                </c:pt>
                <c:pt idx="2">
                  <c:v>n=500</c:v>
                </c:pt>
                <c:pt idx="3">
                  <c:v>n=1000</c:v>
                </c:pt>
              </c:strCache>
            </c:strRef>
          </c:cat>
          <c:val>
            <c:numRef>
              <c:f>Sheet1!$B$2:$B$5</c:f>
              <c:numCache>
                <c:formatCode>0.00</c:formatCode>
                <c:ptCount val="4"/>
                <c:pt idx="0">
                  <c:v>3.0454545454545459</c:v>
                </c:pt>
                <c:pt idx="1">
                  <c:v>2.8958333333333335</c:v>
                </c:pt>
                <c:pt idx="2">
                  <c:v>2.0354609929078014</c:v>
                </c:pt>
                <c:pt idx="3">
                  <c:v>2.0674846625766872</c:v>
                </c:pt>
              </c:numCache>
            </c:numRef>
          </c:val>
        </c:ser>
        <c:ser>
          <c:idx val="1"/>
          <c:order val="1"/>
          <c:tx>
            <c:strRef>
              <c:f>Sheet1!$C$1</c:f>
              <c:strCache>
                <c:ptCount val="1"/>
                <c:pt idx="0">
                  <c:v>Python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n=50</c:v>
                </c:pt>
                <c:pt idx="1">
                  <c:v>n=100</c:v>
                </c:pt>
                <c:pt idx="2">
                  <c:v>n=500</c:v>
                </c:pt>
                <c:pt idx="3">
                  <c:v>n=1000</c:v>
                </c:pt>
              </c:strCache>
            </c:strRef>
          </c:cat>
          <c:val>
            <c:numRef>
              <c:f>Sheet1!$C$2:$C$5</c:f>
              <c:numCache>
                <c:formatCode>0.00</c:formatCode>
                <c:ptCount val="4"/>
                <c:pt idx="0">
                  <c:v>15.47727272727273</c:v>
                </c:pt>
                <c:pt idx="1">
                  <c:v>17.71875</c:v>
                </c:pt>
                <c:pt idx="2">
                  <c:v>25.75177304964539</c:v>
                </c:pt>
                <c:pt idx="3">
                  <c:v>29.300613496932513</c:v>
                </c:pt>
              </c:numCache>
            </c:numRef>
          </c:val>
        </c:ser>
        <c:ser>
          <c:idx val="2"/>
          <c:order val="2"/>
          <c:tx>
            <c:strRef>
              <c:f>Sheet1!$D$1</c:f>
              <c:strCache>
                <c:ptCount val="1"/>
                <c:pt idx="0">
                  <c:v>CMat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n=50</c:v>
                </c:pt>
                <c:pt idx="1">
                  <c:v>n=100</c:v>
                </c:pt>
                <c:pt idx="2">
                  <c:v>n=500</c:v>
                </c:pt>
                <c:pt idx="3">
                  <c:v>n=1000</c:v>
                </c:pt>
              </c:strCache>
            </c:strRef>
          </c:cat>
          <c:val>
            <c:numRef>
              <c:f>Sheet1!$D$2:$D$5</c:f>
              <c:numCache>
                <c:formatCode>0.00</c:formatCode>
                <c:ptCount val="4"/>
                <c:pt idx="0">
                  <c:v>391.875</c:v>
                </c:pt>
                <c:pt idx="1">
                  <c:v>498.71875</c:v>
                </c:pt>
                <c:pt idx="2">
                  <c:v>1180.0851063829789</c:v>
                </c:pt>
                <c:pt idx="3">
                  <c:v>1957.0552147239264</c:v>
                </c:pt>
              </c:numCache>
            </c:numRef>
          </c:val>
        </c:ser>
        <c:dLbls>
          <c:dLblPos val="outEnd"/>
          <c:showLegendKey val="0"/>
          <c:showVal val="1"/>
          <c:showCatName val="0"/>
          <c:showSerName val="0"/>
          <c:showPercent val="0"/>
          <c:showBubbleSize val="0"/>
        </c:dLbls>
        <c:gapWidth val="109"/>
        <c:overlap val="-12"/>
        <c:axId val="-1646465200"/>
        <c:axId val="-1646457584"/>
      </c:barChart>
      <c:catAx>
        <c:axId val="-164646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457584"/>
        <c:crosses val="autoZero"/>
        <c:auto val="1"/>
        <c:lblAlgn val="ctr"/>
        <c:lblOffset val="100"/>
        <c:noMultiLvlLbl val="0"/>
      </c:catAx>
      <c:valAx>
        <c:axId val="-164645758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46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Matlab</c:v>
                </c:pt>
              </c:strCache>
            </c:strRef>
          </c:tx>
          <c:spPr>
            <a:solidFill>
              <a:schemeClr val="accent1"/>
            </a:solidFill>
            <a:ln>
              <a:noFill/>
            </a:ln>
            <a:effectLst/>
          </c:spPr>
          <c:invertIfNegative val="0"/>
          <c:dLbls>
            <c:spPr>
              <a:noFill/>
              <a:ln>
                <a:noFill/>
              </a:ln>
              <a:effectLst/>
            </c:spPr>
            <c:txPr>
              <a:bodyPr rot="0" spcFirstLastPara="1" vertOverflow="ellipsis" horzOverflow="clip" vert="horz" wrap="square" lIns="0" tIns="19050" rIns="9144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n=50</c:v>
                </c:pt>
                <c:pt idx="1">
                  <c:v>n=100</c:v>
                </c:pt>
                <c:pt idx="2">
                  <c:v>n=500</c:v>
                </c:pt>
                <c:pt idx="3">
                  <c:v>n=1000</c:v>
                </c:pt>
              </c:strCache>
            </c:strRef>
          </c:cat>
          <c:val>
            <c:numRef>
              <c:f>Sheet1!$B$2:$B$5</c:f>
              <c:numCache>
                <c:formatCode>0.00</c:formatCode>
                <c:ptCount val="4"/>
                <c:pt idx="0">
                  <c:v>24.532258064516128</c:v>
                </c:pt>
                <c:pt idx="1">
                  <c:v>26.897727272727273</c:v>
                </c:pt>
                <c:pt idx="2">
                  <c:v>22.472551928783382</c:v>
                </c:pt>
                <c:pt idx="3">
                  <c:v>16.283937823834197</c:v>
                </c:pt>
              </c:numCache>
            </c:numRef>
          </c:val>
        </c:ser>
        <c:ser>
          <c:idx val="1"/>
          <c:order val="1"/>
          <c:tx>
            <c:strRef>
              <c:f>Sheet1!$C$1</c:f>
              <c:strCache>
                <c:ptCount val="1"/>
                <c:pt idx="0">
                  <c:v>Python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n=50</c:v>
                </c:pt>
                <c:pt idx="1">
                  <c:v>n=100</c:v>
                </c:pt>
                <c:pt idx="2">
                  <c:v>n=500</c:v>
                </c:pt>
                <c:pt idx="3">
                  <c:v>n=1000</c:v>
                </c:pt>
              </c:strCache>
            </c:strRef>
          </c:cat>
          <c:val>
            <c:numRef>
              <c:f>Sheet1!$C$2:$C$5</c:f>
              <c:numCache>
                <c:formatCode>0.00</c:formatCode>
                <c:ptCount val="4"/>
                <c:pt idx="0">
                  <c:v>521.39516129032268</c:v>
                </c:pt>
                <c:pt idx="1">
                  <c:v>567.0625</c:v>
                </c:pt>
                <c:pt idx="2">
                  <c:v>384.04747774480711</c:v>
                </c:pt>
                <c:pt idx="3">
                  <c:v>183.299777942265</c:v>
                </c:pt>
              </c:numCache>
            </c:numRef>
          </c:val>
        </c:ser>
        <c:ser>
          <c:idx val="2"/>
          <c:order val="2"/>
          <c:tx>
            <c:strRef>
              <c:f>Sheet1!$D$1</c:f>
              <c:strCache>
                <c:ptCount val="1"/>
                <c:pt idx="0">
                  <c:v>CMat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n=50</c:v>
                </c:pt>
                <c:pt idx="1">
                  <c:v>n=100</c:v>
                </c:pt>
                <c:pt idx="2">
                  <c:v>n=500</c:v>
                </c:pt>
                <c:pt idx="3">
                  <c:v>n=1000</c:v>
                </c:pt>
              </c:strCache>
            </c:strRef>
          </c:cat>
          <c:val>
            <c:numRef>
              <c:f>Sheet1!$D$2:$D$5</c:f>
              <c:numCache>
                <c:formatCode>0.00</c:formatCode>
                <c:ptCount val="4"/>
                <c:pt idx="0">
                  <c:v>5027.9838709677424</c:v>
                </c:pt>
                <c:pt idx="1">
                  <c:v>17195.795454545456</c:v>
                </c:pt>
                <c:pt idx="2">
                  <c:v>51513.399851632043</c:v>
                </c:pt>
                <c:pt idx="3">
                  <c:v>35583.764618800888</c:v>
                </c:pt>
              </c:numCache>
            </c:numRef>
          </c:val>
        </c:ser>
        <c:dLbls>
          <c:dLblPos val="outEnd"/>
          <c:showLegendKey val="0"/>
          <c:showVal val="1"/>
          <c:showCatName val="0"/>
          <c:showSerName val="0"/>
          <c:showPercent val="0"/>
          <c:showBubbleSize val="0"/>
        </c:dLbls>
        <c:gapWidth val="109"/>
        <c:overlap val="-12"/>
        <c:axId val="-1646462480"/>
        <c:axId val="-1646455408"/>
      </c:barChart>
      <c:catAx>
        <c:axId val="-164646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455408"/>
        <c:crosses val="autoZero"/>
        <c:auto val="1"/>
        <c:lblAlgn val="ctr"/>
        <c:lblOffset val="100"/>
        <c:noMultiLvlLbl val="0"/>
      </c:catAx>
      <c:valAx>
        <c:axId val="-164645540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46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Matlab</c:v>
                </c:pt>
              </c:strCache>
            </c:strRef>
          </c:tx>
          <c:spPr>
            <a:solidFill>
              <a:schemeClr val="accent1"/>
            </a:solidFill>
            <a:ln>
              <a:noFill/>
            </a:ln>
            <a:effectLst/>
          </c:spPr>
          <c:invertIfNegative val="0"/>
          <c:dLbls>
            <c:spPr>
              <a:noFill/>
              <a:ln>
                <a:noFill/>
              </a:ln>
              <a:effectLst/>
            </c:spPr>
            <c:txPr>
              <a:bodyPr rot="0" spcFirstLastPara="1" vertOverflow="ellipsis" horzOverflow="clip" vert="horz" wrap="square" lIns="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a=321 b=123</c:v>
                </c:pt>
                <c:pt idx="1">
                  <c:v>a=4321 b=1234</c:v>
                </c:pt>
                <c:pt idx="2">
                  <c:v>a=54321 b=12345</c:v>
                </c:pt>
                <c:pt idx="3">
                  <c:v>a=654321 b=123456</c:v>
                </c:pt>
              </c:strCache>
            </c:strRef>
          </c:cat>
          <c:val>
            <c:numRef>
              <c:f>Sheet1!$B$2:$B$5</c:f>
              <c:numCache>
                <c:formatCode>0.00</c:formatCode>
                <c:ptCount val="4"/>
                <c:pt idx="0">
                  <c:v>5.1428571428571423</c:v>
                </c:pt>
                <c:pt idx="1">
                  <c:v>6.7647058823529411</c:v>
                </c:pt>
                <c:pt idx="2">
                  <c:v>6.6181818181818182</c:v>
                </c:pt>
                <c:pt idx="3">
                  <c:v>7.2950819672131146</c:v>
                </c:pt>
              </c:numCache>
            </c:numRef>
          </c:val>
        </c:ser>
        <c:ser>
          <c:idx val="1"/>
          <c:order val="1"/>
          <c:tx>
            <c:strRef>
              <c:f>Sheet1!$C$1</c:f>
              <c:strCache>
                <c:ptCount val="1"/>
                <c:pt idx="0">
                  <c:v>Python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a=321 b=123</c:v>
                </c:pt>
                <c:pt idx="1">
                  <c:v>a=4321 b=1234</c:v>
                </c:pt>
                <c:pt idx="2">
                  <c:v>a=54321 b=12345</c:v>
                </c:pt>
                <c:pt idx="3">
                  <c:v>a=654321 b=123456</c:v>
                </c:pt>
              </c:strCache>
            </c:strRef>
          </c:cat>
          <c:val>
            <c:numRef>
              <c:f>Sheet1!$C$2:$C$5</c:f>
              <c:numCache>
                <c:formatCode>0.00</c:formatCode>
                <c:ptCount val="4"/>
                <c:pt idx="0">
                  <c:v>78.693877551020407</c:v>
                </c:pt>
                <c:pt idx="1">
                  <c:v>84.137254901960802</c:v>
                </c:pt>
                <c:pt idx="2">
                  <c:v>56.272727272727273</c:v>
                </c:pt>
                <c:pt idx="3">
                  <c:v>67.213114754098356</c:v>
                </c:pt>
              </c:numCache>
            </c:numRef>
          </c:val>
        </c:ser>
        <c:ser>
          <c:idx val="2"/>
          <c:order val="2"/>
          <c:tx>
            <c:strRef>
              <c:f>Sheet1!$D$1</c:f>
              <c:strCache>
                <c:ptCount val="1"/>
                <c:pt idx="0">
                  <c:v>CMat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a=321 b=123</c:v>
                </c:pt>
                <c:pt idx="1">
                  <c:v>a=4321 b=1234</c:v>
                </c:pt>
                <c:pt idx="2">
                  <c:v>a=54321 b=12345</c:v>
                </c:pt>
                <c:pt idx="3">
                  <c:v>a=654321 b=123456</c:v>
                </c:pt>
              </c:strCache>
            </c:strRef>
          </c:cat>
          <c:val>
            <c:numRef>
              <c:f>Sheet1!$D$2:$D$5</c:f>
              <c:numCache>
                <c:formatCode>0.00</c:formatCode>
                <c:ptCount val="4"/>
                <c:pt idx="0">
                  <c:v>298.79591836734693</c:v>
                </c:pt>
                <c:pt idx="1">
                  <c:v>292.54901960784315</c:v>
                </c:pt>
                <c:pt idx="2">
                  <c:v>280.36363636363637</c:v>
                </c:pt>
                <c:pt idx="3">
                  <c:v>286.24590163934425</c:v>
                </c:pt>
              </c:numCache>
            </c:numRef>
          </c:val>
        </c:ser>
        <c:dLbls>
          <c:dLblPos val="outEnd"/>
          <c:showLegendKey val="0"/>
          <c:showVal val="1"/>
          <c:showCatName val="0"/>
          <c:showSerName val="0"/>
          <c:showPercent val="0"/>
          <c:showBubbleSize val="0"/>
        </c:dLbls>
        <c:gapWidth val="109"/>
        <c:overlap val="-12"/>
        <c:axId val="-1700249264"/>
        <c:axId val="-1700244912"/>
      </c:barChart>
      <c:catAx>
        <c:axId val="-170024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244912"/>
        <c:crosses val="autoZero"/>
        <c:auto val="1"/>
        <c:lblAlgn val="ctr"/>
        <c:lblOffset val="100"/>
        <c:noMultiLvlLbl val="0"/>
      </c:catAx>
      <c:valAx>
        <c:axId val="-170024491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24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52FC5-279B-4B81-8DE3-BD51781E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7776</TotalTime>
  <Pages>11</Pages>
  <Words>5356</Words>
  <Characters>30535</Characters>
  <Application>Microsoft Office Word</Application>
  <DocSecurity>0</DocSecurity>
  <Lines>254</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NTNU</Company>
  <LinksUpToDate>false</LinksUpToDate>
  <CharactersWithSpaces>35820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Maria Franques Garcia</dc:creator>
  <cp:lastModifiedBy>AMFG</cp:lastModifiedBy>
  <cp:revision>144</cp:revision>
  <cp:lastPrinted>2015-11-16T09:29:00Z</cp:lastPrinted>
  <dcterms:created xsi:type="dcterms:W3CDTF">2015-10-27T20:25:00Z</dcterms:created>
  <dcterms:modified xsi:type="dcterms:W3CDTF">2015-12-03T15:10:00Z</dcterms:modified>
</cp:coreProperties>
</file>