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705A3" w14:textId="77777777" w:rsidR="006D73A6" w:rsidRDefault="00306DA2" w:rsidP="00306DA2">
      <w:pPr>
        <w:spacing w:after="0"/>
      </w:pPr>
      <w:r>
        <w:t>Justin Schneider</w:t>
      </w:r>
      <w:r>
        <w:tab/>
      </w:r>
    </w:p>
    <w:p w14:paraId="569FF4E9" w14:textId="77777777" w:rsidR="00306DA2" w:rsidRDefault="00306DA2" w:rsidP="00306DA2">
      <w:pPr>
        <w:spacing w:after="0"/>
      </w:pPr>
      <w:r>
        <w:t>CSCE 520</w:t>
      </w:r>
    </w:p>
    <w:p w14:paraId="51837F69" w14:textId="77777777" w:rsidR="00306DA2" w:rsidRDefault="00306DA2" w:rsidP="00306DA2">
      <w:pPr>
        <w:spacing w:after="0"/>
      </w:pPr>
      <w:r>
        <w:t>HW1</w:t>
      </w:r>
    </w:p>
    <w:p w14:paraId="3CBBC725" w14:textId="77777777" w:rsidR="00306DA2" w:rsidRDefault="00306DA2" w:rsidP="00306DA2">
      <w:pPr>
        <w:spacing w:after="0"/>
      </w:pPr>
    </w:p>
    <w:p w14:paraId="0AD3B4C8" w14:textId="77777777" w:rsidR="00306DA2" w:rsidRDefault="00306DA2" w:rsidP="00306DA2">
      <w:pPr>
        <w:spacing w:after="0"/>
      </w:pPr>
      <w:r>
        <w:t>Question 1:  What are the ACID properties of transactions?</w:t>
      </w:r>
    </w:p>
    <w:p w14:paraId="76CB0411" w14:textId="77777777" w:rsidR="009A43BE" w:rsidRDefault="009A43BE" w:rsidP="00306DA2">
      <w:pPr>
        <w:spacing w:after="0"/>
      </w:pPr>
    </w:p>
    <w:p w14:paraId="6567EED8" w14:textId="77777777" w:rsidR="00306DA2" w:rsidRDefault="00306DA2" w:rsidP="00306DA2">
      <w:pPr>
        <w:spacing w:after="0"/>
      </w:pPr>
      <w:r>
        <w:tab/>
        <w:t>Atomicity: all-or-nothing of the transaction’s effect will take place</w:t>
      </w:r>
    </w:p>
    <w:p w14:paraId="5F42B93F" w14:textId="77777777" w:rsidR="00306DA2" w:rsidRDefault="00306DA2" w:rsidP="00306DA2">
      <w:pPr>
        <w:spacing w:after="0"/>
      </w:pPr>
      <w:r>
        <w:tab/>
        <w:t>Consistency: each transaction leaves the system in a consistent state</w:t>
      </w:r>
    </w:p>
    <w:p w14:paraId="1DC98B7E" w14:textId="77777777" w:rsidR="00306DA2" w:rsidRDefault="00306DA2" w:rsidP="00306DA2">
      <w:pPr>
        <w:spacing w:after="0"/>
      </w:pPr>
      <w:r>
        <w:tab/>
        <w:t>Isolation: each transaction must appear to be executed as if no other transactions are executed</w:t>
      </w:r>
    </w:p>
    <w:p w14:paraId="57F91FF0" w14:textId="77777777" w:rsidR="00306DA2" w:rsidRDefault="00306DA2" w:rsidP="00306DA2">
      <w:pPr>
        <w:spacing w:after="0"/>
      </w:pPr>
      <w:r>
        <w:tab/>
        <w:t>at the same time.</w:t>
      </w:r>
    </w:p>
    <w:p w14:paraId="0B4B18C0" w14:textId="77777777" w:rsidR="00306DA2" w:rsidRDefault="00306DA2" w:rsidP="00306DA2">
      <w:pPr>
        <w:spacing w:after="0"/>
      </w:pPr>
      <w:r>
        <w:tab/>
        <w:t>Durability: effect of a transaction must never be lost after the transaction is completed.</w:t>
      </w:r>
    </w:p>
    <w:p w14:paraId="5B013A11" w14:textId="77777777" w:rsidR="00306DA2" w:rsidRDefault="00306DA2" w:rsidP="00306DA2">
      <w:pPr>
        <w:spacing w:after="0"/>
      </w:pPr>
    </w:p>
    <w:p w14:paraId="591D807B" w14:textId="77777777" w:rsidR="00306DA2" w:rsidRDefault="00306DA2" w:rsidP="00306DA2">
      <w:pPr>
        <w:spacing w:after="0"/>
      </w:pPr>
      <w:r>
        <w:t>Question 2: Consider Figure 2.10 in the “A First Course in Database System” on page 35. Show a different way of representing the primary key. What is the difference between declaring a key using “Unique” or “Primary Key”?</w:t>
      </w:r>
    </w:p>
    <w:p w14:paraId="5BD6D483" w14:textId="77777777" w:rsidR="004A0CFB" w:rsidRDefault="004A0CFB" w:rsidP="00306DA2">
      <w:pPr>
        <w:spacing w:after="0"/>
      </w:pPr>
    </w:p>
    <w:p w14:paraId="5BA379A8" w14:textId="77777777" w:rsidR="00306DA2" w:rsidRDefault="00306DA2" w:rsidP="00306DA2">
      <w:pPr>
        <w:spacing w:after="0"/>
      </w:pPr>
      <w:r>
        <w:tab/>
      </w:r>
      <w:r w:rsidR="009A43BE">
        <w:rPr>
          <w:noProof/>
        </w:rPr>
        <w:drawing>
          <wp:inline distT="0" distB="0" distL="0" distR="0" wp14:anchorId="77912700" wp14:editId="16923565">
            <wp:extent cx="224790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F1A98" w14:textId="77777777" w:rsidR="009A43BE" w:rsidRDefault="009A43BE" w:rsidP="00306DA2">
      <w:pPr>
        <w:spacing w:after="0"/>
      </w:pPr>
      <w:r>
        <w:t xml:space="preserve">The primary key can be represented as shown in figure 2.9 since it is just one attribute. </w:t>
      </w:r>
    </w:p>
    <w:p w14:paraId="0C2BF6AA" w14:textId="77777777" w:rsidR="009A43BE" w:rsidRDefault="009A43BE" w:rsidP="00306DA2">
      <w:pPr>
        <w:spacing w:after="0"/>
      </w:pPr>
    </w:p>
    <w:p w14:paraId="0DA28924" w14:textId="77777777" w:rsidR="009A43BE" w:rsidRDefault="009A43BE" w:rsidP="00306DA2">
      <w:pPr>
        <w:spacing w:after="0"/>
      </w:pPr>
      <w:r>
        <w:t>Primary key:</w:t>
      </w:r>
    </w:p>
    <w:p w14:paraId="2F73D217" w14:textId="77777777" w:rsidR="009A43BE" w:rsidRDefault="009A43BE" w:rsidP="009A43BE">
      <w:pPr>
        <w:pStyle w:val="ListParagraph"/>
        <w:numPr>
          <w:ilvl w:val="0"/>
          <w:numId w:val="2"/>
        </w:numPr>
        <w:spacing w:after="0"/>
      </w:pPr>
      <w:r>
        <w:t>There can only be on primary key in a table</w:t>
      </w:r>
    </w:p>
    <w:p w14:paraId="094F960C" w14:textId="77777777" w:rsidR="009A43BE" w:rsidRDefault="009A43BE" w:rsidP="009A43BE">
      <w:pPr>
        <w:pStyle w:val="ListParagraph"/>
        <w:numPr>
          <w:ilvl w:val="0"/>
          <w:numId w:val="2"/>
        </w:numPr>
        <w:spacing w:after="0"/>
      </w:pPr>
      <w:r>
        <w:t>It cannot be NULL</w:t>
      </w:r>
    </w:p>
    <w:p w14:paraId="4D3C0E18" w14:textId="77777777" w:rsidR="009A43BE" w:rsidRDefault="009A43BE" w:rsidP="009A43BE">
      <w:pPr>
        <w:pStyle w:val="ListParagraph"/>
        <w:numPr>
          <w:ilvl w:val="0"/>
          <w:numId w:val="2"/>
        </w:numPr>
        <w:spacing w:after="0"/>
      </w:pPr>
      <w:r>
        <w:t>Primary key is a unique identifier of the record</w:t>
      </w:r>
    </w:p>
    <w:p w14:paraId="13F5905A" w14:textId="77777777" w:rsidR="009A43BE" w:rsidRDefault="009A43BE" w:rsidP="009A43BE">
      <w:pPr>
        <w:spacing w:after="0"/>
      </w:pPr>
      <w:r>
        <w:t>Unique Key:</w:t>
      </w:r>
    </w:p>
    <w:p w14:paraId="4EAF9A2C" w14:textId="77777777" w:rsidR="009A43BE" w:rsidRDefault="009A43BE" w:rsidP="009A43BE">
      <w:pPr>
        <w:pStyle w:val="ListParagraph"/>
        <w:numPr>
          <w:ilvl w:val="0"/>
          <w:numId w:val="3"/>
        </w:numPr>
        <w:spacing w:after="0"/>
      </w:pPr>
      <w:r>
        <w:t>Can be more than one unique key in one table</w:t>
      </w:r>
    </w:p>
    <w:p w14:paraId="41BA5CC8" w14:textId="77777777" w:rsidR="009A43BE" w:rsidRDefault="009A43BE" w:rsidP="009A43BE">
      <w:pPr>
        <w:pStyle w:val="ListParagraph"/>
        <w:numPr>
          <w:ilvl w:val="0"/>
          <w:numId w:val="3"/>
        </w:numPr>
        <w:spacing w:after="0"/>
      </w:pPr>
      <w:r>
        <w:t>Unique key can have NULL values and may not be unique</w:t>
      </w:r>
    </w:p>
    <w:p w14:paraId="2586337C" w14:textId="77777777" w:rsidR="009A43BE" w:rsidRDefault="009A43BE" w:rsidP="009A43BE">
      <w:pPr>
        <w:pStyle w:val="ListParagraph"/>
        <w:numPr>
          <w:ilvl w:val="0"/>
          <w:numId w:val="3"/>
        </w:numPr>
        <w:spacing w:after="0"/>
      </w:pPr>
      <w:r>
        <w:t>It can be a candidate key</w:t>
      </w:r>
    </w:p>
    <w:p w14:paraId="2871D2D2" w14:textId="77777777" w:rsidR="009A43BE" w:rsidRDefault="009A43BE" w:rsidP="009A43BE">
      <w:pPr>
        <w:pStyle w:val="ListParagraph"/>
        <w:spacing w:after="0"/>
      </w:pPr>
    </w:p>
    <w:p w14:paraId="31B193AA" w14:textId="77777777" w:rsidR="00306DA2" w:rsidRDefault="00306DA2" w:rsidP="00306DA2">
      <w:pPr>
        <w:spacing w:after="0"/>
      </w:pPr>
    </w:p>
    <w:p w14:paraId="047A9E47" w14:textId="77777777" w:rsidR="00306DA2" w:rsidRDefault="00306DA2" w:rsidP="00306DA2">
      <w:pPr>
        <w:spacing w:after="0"/>
      </w:pPr>
      <w:r>
        <w:t>Question 3: Exercise 2.2.3 on page 29.</w:t>
      </w:r>
    </w:p>
    <w:p w14:paraId="6F16C223" w14:textId="77777777" w:rsidR="00306DA2" w:rsidRDefault="00306DA2" w:rsidP="00306DA2">
      <w:pPr>
        <w:spacing w:after="0"/>
      </w:pPr>
    </w:p>
    <w:p w14:paraId="5722A955" w14:textId="3BFF5928" w:rsidR="00306DA2" w:rsidRDefault="00DA3CE3">
      <w:r>
        <w:t>a) 3! * 3!</w:t>
      </w:r>
      <w:r w:rsidR="0046172C">
        <w:t xml:space="preserve"> = 36</w:t>
      </w:r>
    </w:p>
    <w:p w14:paraId="67C6FC04" w14:textId="34CF631D" w:rsidR="00DA3CE3" w:rsidRDefault="00DA3CE3">
      <w:r>
        <w:t xml:space="preserve">b) 4! * 5! </w:t>
      </w:r>
      <w:r w:rsidR="0046172C">
        <w:t>= 2880</w:t>
      </w:r>
    </w:p>
    <w:p w14:paraId="57BF12FF" w14:textId="77777777" w:rsidR="00DA3CE3" w:rsidRDefault="00DA3CE3">
      <w:r>
        <w:t>c) n! * m!</w:t>
      </w:r>
      <w:bookmarkStart w:id="0" w:name="_GoBack"/>
      <w:bookmarkEnd w:id="0"/>
    </w:p>
    <w:p w14:paraId="5848AFE7" w14:textId="77777777" w:rsidR="00DA3CE3" w:rsidRDefault="00DA3CE3"/>
    <w:sectPr w:rsidR="00DA3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E406C"/>
    <w:multiLevelType w:val="hybridMultilevel"/>
    <w:tmpl w:val="6BF8A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250B4"/>
    <w:multiLevelType w:val="hybridMultilevel"/>
    <w:tmpl w:val="92B6E5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253EF6"/>
    <w:multiLevelType w:val="hybridMultilevel"/>
    <w:tmpl w:val="3EC0C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DA2"/>
    <w:rsid w:val="00035BFC"/>
    <w:rsid w:val="001F27EC"/>
    <w:rsid w:val="00306DA2"/>
    <w:rsid w:val="00420D0E"/>
    <w:rsid w:val="0046172C"/>
    <w:rsid w:val="004A0CFB"/>
    <w:rsid w:val="009121EB"/>
    <w:rsid w:val="009A43BE"/>
    <w:rsid w:val="00CB078F"/>
    <w:rsid w:val="00D9537B"/>
    <w:rsid w:val="00DA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4FDB4"/>
  <w15:chartTrackingRefBased/>
  <w15:docId w15:val="{1EAAA524-EFBB-40AB-88BC-39F031D48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2</cp:revision>
  <dcterms:created xsi:type="dcterms:W3CDTF">2018-02-01T23:34:00Z</dcterms:created>
  <dcterms:modified xsi:type="dcterms:W3CDTF">2018-02-01T23:34:00Z</dcterms:modified>
</cp:coreProperties>
</file>