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566152495"/>
        <w:docPartObj>
          <w:docPartGallery w:val="Cover Pages"/>
          <w:docPartUnique/>
        </w:docPartObj>
      </w:sdtPr>
      <w:sdtEndPr>
        <w:rPr>
          <w:rFonts w:ascii="Calibri" w:eastAsiaTheme="minorHAnsi" w:hAnsi="Calibri" w:cs="Calibri"/>
          <w:b/>
          <w:bCs/>
          <w:color w:val="auto"/>
          <w:kern w:val="2"/>
          <w:sz w:val="24"/>
          <w:szCs w:val="24"/>
          <w:lang w:val="en-IN" w:eastAsia="en-US"/>
          <w14:ligatures w14:val="standardContextual"/>
        </w:rPr>
      </w:sdtEndPr>
      <w:sdtContent>
        <w:p w14:paraId="75B96B2F" w14:textId="7E5C7115" w:rsidR="00F4783D" w:rsidRDefault="00F4783D">
          <w:pPr>
            <w:pStyle w:val="NoSpacing"/>
            <w:spacing w:before="1540" w:after="240"/>
            <w:jc w:val="center"/>
            <w:rPr>
              <w:color w:val="156082" w:themeColor="accent1"/>
            </w:rPr>
          </w:pPr>
        </w:p>
        <w:sdt>
          <w:sdtPr>
            <w:rPr>
              <w:rFonts w:asciiTheme="majorHAnsi" w:eastAsiaTheme="majorEastAsia" w:hAnsiTheme="majorHAnsi" w:cstheme="majorBidi"/>
              <w:caps/>
              <w:color w:val="156082" w:themeColor="accent1"/>
              <w:sz w:val="72"/>
              <w:szCs w:val="72"/>
            </w:rPr>
            <w:alias w:val="Title"/>
            <w:tag w:val=""/>
            <w:id w:val="1735040861"/>
            <w:placeholder>
              <w:docPart w:val="6A03E815C2BF2C4B8454C7479BC15F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51EF85" w14:textId="22F9D614" w:rsidR="00F4783D" w:rsidRPr="00F4783D" w:rsidRDefault="00F4783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F4783D">
                <w:rPr>
                  <w:rFonts w:asciiTheme="majorHAnsi" w:eastAsiaTheme="majorEastAsia" w:hAnsiTheme="majorHAnsi" w:cstheme="majorBidi"/>
                  <w:caps/>
                  <w:color w:val="156082" w:themeColor="accent1"/>
                  <w:sz w:val="72"/>
                  <w:szCs w:val="72"/>
                </w:rPr>
                <w:t>After action review</w:t>
              </w:r>
            </w:p>
          </w:sdtContent>
        </w:sdt>
        <w:sdt>
          <w:sdtPr>
            <w:rPr>
              <w:b/>
              <w:bCs/>
              <w:color w:val="156082" w:themeColor="accent1"/>
              <w:sz w:val="28"/>
              <w:szCs w:val="28"/>
            </w:rPr>
            <w:alias w:val="Subtitle"/>
            <w:tag w:val=""/>
            <w:id w:val="328029620"/>
            <w:placeholder>
              <w:docPart w:val="E2C9ED4802DA1440812A22C0700A1514"/>
            </w:placeholder>
            <w:dataBinding w:prefixMappings="xmlns:ns0='http://purl.org/dc/elements/1.1/' xmlns:ns1='http://schemas.openxmlformats.org/package/2006/metadata/core-properties' " w:xpath="/ns1:coreProperties[1]/ns0:subject[1]" w:storeItemID="{6C3C8BC8-F283-45AE-878A-BAB7291924A1}"/>
            <w:text/>
          </w:sdtPr>
          <w:sdtContent>
            <w:p w14:paraId="135EAE7D" w14:textId="6F272333" w:rsidR="00F4783D" w:rsidRPr="00F4783D" w:rsidRDefault="00F4783D">
              <w:pPr>
                <w:pStyle w:val="NoSpacing"/>
                <w:jc w:val="center"/>
                <w:rPr>
                  <w:b/>
                  <w:bCs/>
                  <w:color w:val="156082" w:themeColor="accent1"/>
                  <w:sz w:val="28"/>
                  <w:szCs w:val="28"/>
                </w:rPr>
              </w:pPr>
              <w:r w:rsidRPr="00F4783D">
                <w:rPr>
                  <w:b/>
                  <w:bCs/>
                  <w:color w:val="156082" w:themeColor="accent1"/>
                  <w:sz w:val="28"/>
                  <w:szCs w:val="28"/>
                </w:rPr>
                <w:t>Mackenzie Health Practicum</w:t>
              </w:r>
            </w:p>
          </w:sdtContent>
        </w:sdt>
        <w:p w14:paraId="3258BDD7" w14:textId="46A5D92C" w:rsidR="00F4783D" w:rsidRDefault="00F4783D">
          <w:pPr>
            <w:pStyle w:val="NoSpacing"/>
            <w:spacing w:before="480"/>
            <w:jc w:val="center"/>
            <w:rPr>
              <w:color w:val="156082" w:themeColor="accent1"/>
            </w:rPr>
          </w:pPr>
        </w:p>
        <w:p w14:paraId="4A2AD532" w14:textId="229A5368" w:rsidR="00F4783D" w:rsidRDefault="00F4783D">
          <w:pPr>
            <w:rPr>
              <w:rFonts w:ascii="Calibri" w:hAnsi="Calibri" w:cs="Calibri"/>
              <w:b/>
              <w:bCs/>
            </w:rPr>
          </w:pPr>
          <w:r>
            <w:rPr>
              <w:rFonts w:ascii="Calibri" w:hAnsi="Calibri" w:cs="Calibri"/>
              <w:b/>
              <w:bCs/>
              <w:noProof/>
            </w:rPr>
            <mc:AlternateContent>
              <mc:Choice Requires="wps">
                <w:drawing>
                  <wp:anchor distT="0" distB="0" distL="114300" distR="114300" simplePos="0" relativeHeight="251659264" behindDoc="0" locked="0" layoutInCell="1" allowOverlap="1" wp14:anchorId="157E835E" wp14:editId="6AC0D878">
                    <wp:simplePos x="0" y="0"/>
                    <wp:positionH relativeFrom="column">
                      <wp:posOffset>39370</wp:posOffset>
                    </wp:positionH>
                    <wp:positionV relativeFrom="paragraph">
                      <wp:posOffset>4582363</wp:posOffset>
                    </wp:positionV>
                    <wp:extent cx="914400" cy="1235242"/>
                    <wp:effectExtent l="0" t="0" r="15240" b="9525"/>
                    <wp:wrapNone/>
                    <wp:docPr id="1183630512" name="Text Box 1"/>
                    <wp:cNvGraphicFramePr/>
                    <a:graphic xmlns:a="http://schemas.openxmlformats.org/drawingml/2006/main">
                      <a:graphicData uri="http://schemas.microsoft.com/office/word/2010/wordprocessingShape">
                        <wps:wsp>
                          <wps:cNvSpPr txBox="1"/>
                          <wps:spPr>
                            <a:xfrm>
                              <a:off x="0" y="0"/>
                              <a:ext cx="914400" cy="1235242"/>
                            </a:xfrm>
                            <a:prstGeom prst="rect">
                              <a:avLst/>
                            </a:prstGeom>
                            <a:solidFill>
                              <a:schemeClr val="lt1"/>
                            </a:solidFill>
                            <a:ln w="6350">
                              <a:solidFill>
                                <a:schemeClr val="bg1"/>
                              </a:solidFill>
                            </a:ln>
                          </wps:spPr>
                          <wps:txbx>
                            <w:txbxContent>
                              <w:p w14:paraId="725CE4CF" w14:textId="64805015" w:rsidR="00F4783D" w:rsidRPr="006546E3" w:rsidRDefault="00F4783D" w:rsidP="00F4783D">
                                <w:pPr>
                                  <w:jc w:val="center"/>
                                  <w:rPr>
                                    <w:rFonts w:cs="Calibri"/>
                                    <w:color w:val="215E99" w:themeColor="text2" w:themeTint="BF"/>
                                    <w:sz w:val="32"/>
                                    <w:szCs w:val="32"/>
                                    <w:lang w:val="en-US"/>
                                  </w:rPr>
                                </w:pPr>
                                <w:r w:rsidRPr="006546E3">
                                  <w:rPr>
                                    <w:rFonts w:cs="Calibri"/>
                                    <w:b/>
                                    <w:bCs/>
                                    <w:color w:val="215E99" w:themeColor="text2" w:themeTint="BF"/>
                                    <w:sz w:val="32"/>
                                    <w:szCs w:val="32"/>
                                    <w:lang w:val="en-US"/>
                                  </w:rPr>
                                  <w:t>AFREEN REHMAN</w:t>
                                </w:r>
                                <w:r w:rsidRPr="006546E3">
                                  <w:rPr>
                                    <w:rFonts w:cs="Calibri"/>
                                    <w:b/>
                                    <w:bCs/>
                                    <w:color w:val="215E99" w:themeColor="text2" w:themeTint="BF"/>
                                    <w:sz w:val="32"/>
                                    <w:szCs w:val="32"/>
                                    <w:lang w:val="en-US"/>
                                  </w:rPr>
                                  <w:br/>
                                </w:r>
                                <w:r w:rsidRPr="006546E3">
                                  <w:rPr>
                                    <w:rFonts w:cs="Calibri"/>
                                    <w:color w:val="215E99" w:themeColor="text2" w:themeTint="BF"/>
                                    <w:sz w:val="32"/>
                                    <w:szCs w:val="32"/>
                                    <w:lang w:val="en-US"/>
                                  </w:rPr>
                                  <w:t>Master of Health Informatics</w:t>
                                </w:r>
                                <w:r w:rsidRPr="006546E3">
                                  <w:rPr>
                                    <w:rFonts w:cs="Calibri"/>
                                    <w:color w:val="215E99" w:themeColor="text2" w:themeTint="BF"/>
                                    <w:sz w:val="32"/>
                                    <w:szCs w:val="32"/>
                                    <w:lang w:val="en-US"/>
                                  </w:rPr>
                                  <w:br/>
                                  <w:t xml:space="preserve">MHI2006H: Advanced Topics in Health Informatics </w:t>
                                </w:r>
                                <w:r w:rsidRPr="006546E3">
                                  <w:rPr>
                                    <w:rFonts w:cs="Calibri"/>
                                    <w:color w:val="215E99" w:themeColor="text2" w:themeTint="BF"/>
                                    <w:sz w:val="32"/>
                                    <w:szCs w:val="32"/>
                                    <w:lang w:val="en-US"/>
                                  </w:rPr>
                                  <w:br/>
                                  <w:t>(Strategic Frameworks for Solution Architecture)</w:t>
                                </w:r>
                                <w:r w:rsidRPr="006546E3">
                                  <w:rPr>
                                    <w:rFonts w:cs="Calibri"/>
                                    <w:color w:val="215E99" w:themeColor="text2" w:themeTint="BF"/>
                                    <w:sz w:val="32"/>
                                    <w:szCs w:val="32"/>
                                    <w:lang w:val="en-US"/>
                                  </w:rPr>
                                  <w:br/>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7E835E" id="_x0000_t202" coordsize="21600,21600" o:spt="202" path="m,l,21600r21600,l21600,xe">
                    <v:stroke joinstyle="miter"/>
                    <v:path gradientshapeok="t" o:connecttype="rect"/>
                  </v:shapetype>
                  <v:shape id="Text Box 1" o:spid="_x0000_s1026" type="#_x0000_t202" style="position:absolute;margin-left:3.1pt;margin-top:360.8pt;width:1in;height:97.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" fillcolor="white [3201]" strokecolor="white [3212]" strokeweight=".5pt">
                    <v:textbox>
                      <w:txbxContent>
                        <w:p w14:paraId="725CE4CF" w14:textId="64805015" w:rsidR="00F4783D" w:rsidRPr="006546E3" w:rsidRDefault="00F4783D" w:rsidP="00F4783D">
                          <w:pPr>
                            <w:jc w:val="center"/>
                            <w:rPr>
                              <w:rFonts w:cs="Calibri"/>
                              <w:color w:val="215E99" w:themeColor="text2" w:themeTint="BF"/>
                              <w:sz w:val="32"/>
                              <w:szCs w:val="32"/>
                              <w:lang w:val="en-US"/>
                            </w:rPr>
                          </w:pPr>
                          <w:r w:rsidRPr="006546E3">
                            <w:rPr>
                              <w:rFonts w:cs="Calibri"/>
                              <w:b/>
                              <w:bCs/>
                              <w:color w:val="215E99" w:themeColor="text2" w:themeTint="BF"/>
                              <w:sz w:val="32"/>
                              <w:szCs w:val="32"/>
                              <w:lang w:val="en-US"/>
                            </w:rPr>
                            <w:t>AFREEN REHMAN</w:t>
                          </w:r>
                          <w:r w:rsidRPr="006546E3">
                            <w:rPr>
                              <w:rFonts w:cs="Calibri"/>
                              <w:b/>
                              <w:bCs/>
                              <w:color w:val="215E99" w:themeColor="text2" w:themeTint="BF"/>
                              <w:sz w:val="32"/>
                              <w:szCs w:val="32"/>
                              <w:lang w:val="en-US"/>
                            </w:rPr>
                            <w:br/>
                          </w:r>
                          <w:r w:rsidRPr="006546E3">
                            <w:rPr>
                              <w:rFonts w:cs="Calibri"/>
                              <w:color w:val="215E99" w:themeColor="text2" w:themeTint="BF"/>
                              <w:sz w:val="32"/>
                              <w:szCs w:val="32"/>
                              <w:lang w:val="en-US"/>
                            </w:rPr>
                            <w:t>Master of Health Informatics</w:t>
                          </w:r>
                          <w:r w:rsidRPr="006546E3">
                            <w:rPr>
                              <w:rFonts w:cs="Calibri"/>
                              <w:color w:val="215E99" w:themeColor="text2" w:themeTint="BF"/>
                              <w:sz w:val="32"/>
                              <w:szCs w:val="32"/>
                              <w:lang w:val="en-US"/>
                            </w:rPr>
                            <w:br/>
                            <w:t xml:space="preserve">MHI2006H: Advanced Topics in Health Informatics </w:t>
                          </w:r>
                          <w:r w:rsidRPr="006546E3">
                            <w:rPr>
                              <w:rFonts w:cs="Calibri"/>
                              <w:color w:val="215E99" w:themeColor="text2" w:themeTint="BF"/>
                              <w:sz w:val="32"/>
                              <w:szCs w:val="32"/>
                              <w:lang w:val="en-US"/>
                            </w:rPr>
                            <w:br/>
                            <w:t>(Strategic Frameworks for Solution Architecture)</w:t>
                          </w:r>
                          <w:r w:rsidRPr="006546E3">
                            <w:rPr>
                              <w:rFonts w:cs="Calibri"/>
                              <w:color w:val="215E99" w:themeColor="text2" w:themeTint="BF"/>
                              <w:sz w:val="32"/>
                              <w:szCs w:val="32"/>
                              <w:lang w:val="en-US"/>
                            </w:rPr>
                            <w:br/>
                          </w:r>
                        </w:p>
                      </w:txbxContent>
                    </v:textbox>
                  </v:shape>
                </w:pict>
              </mc:Fallback>
            </mc:AlternateContent>
          </w:r>
          <w:r>
            <w:rPr>
              <w:rFonts w:ascii="Calibri" w:hAnsi="Calibri" w:cs="Calibri"/>
              <w:b/>
              <w:bCs/>
            </w:rPr>
            <w:br w:type="page"/>
          </w:r>
        </w:p>
      </w:sdtContent>
    </w:sdt>
    <w:p w14:paraId="276C8B3E" w14:textId="2489DF71" w:rsidR="00F4783D" w:rsidRPr="00F4783D" w:rsidRDefault="00F4783D" w:rsidP="00F4783D">
      <w:pPr>
        <w:spacing w:line="480" w:lineRule="auto"/>
        <w:jc w:val="center"/>
        <w:rPr>
          <w:rFonts w:ascii="Calibri" w:hAnsi="Calibri" w:cs="Calibri"/>
          <w:b/>
          <w:bCs/>
          <w:u w:val="single"/>
        </w:rPr>
      </w:pPr>
      <w:r w:rsidRPr="00F4783D">
        <w:rPr>
          <w:rFonts w:ascii="Calibri" w:hAnsi="Calibri" w:cs="Calibri"/>
          <w:b/>
          <w:bCs/>
          <w:u w:val="single"/>
        </w:rPr>
        <w:lastRenderedPageBreak/>
        <w:t>After Action Review</w:t>
      </w:r>
      <w:r>
        <w:rPr>
          <w:rFonts w:ascii="Calibri" w:hAnsi="Calibri" w:cs="Calibri"/>
          <w:b/>
          <w:bCs/>
          <w:u w:val="single"/>
        </w:rPr>
        <w:t>: Mackenzie Health Practicum</w:t>
      </w:r>
    </w:p>
    <w:p w14:paraId="7C2B871F" w14:textId="04FADFE8" w:rsidR="002E2458" w:rsidRPr="001B4B70" w:rsidRDefault="000905F8" w:rsidP="002E2458">
      <w:pPr>
        <w:spacing w:line="480" w:lineRule="auto"/>
        <w:jc w:val="both"/>
        <w:rPr>
          <w:rFonts w:ascii="Calibri" w:hAnsi="Calibri" w:cs="Calibri"/>
        </w:rPr>
      </w:pPr>
      <w:r w:rsidRPr="001B4B70">
        <w:rPr>
          <w:rFonts w:ascii="Calibri" w:hAnsi="Calibri" w:cs="Calibri"/>
          <w:b/>
          <w:bCs/>
        </w:rPr>
        <w:t>Initial Expectations</w:t>
      </w:r>
    </w:p>
    <w:p w14:paraId="5A604749" w14:textId="749DFAAA" w:rsidR="00C475AE" w:rsidRPr="001B4B70" w:rsidRDefault="002E2458" w:rsidP="002E2458">
      <w:pPr>
        <w:spacing w:line="480" w:lineRule="auto"/>
        <w:jc w:val="both"/>
        <w:rPr>
          <w:rFonts w:ascii="Calibri" w:hAnsi="Calibri" w:cs="Calibri"/>
          <w:b/>
          <w:bCs/>
        </w:rPr>
      </w:pPr>
      <w:r w:rsidRPr="001B4B70">
        <w:rPr>
          <w:rFonts w:ascii="Calibri" w:hAnsi="Calibri" w:cs="Calibri"/>
        </w:rPr>
        <w:t>When I started my summer internship at Mackenzie Health, I had a couple of expectations. First, I anticipated working within a large, collaborative team, with colleagues each playing specific roles in the project I was assigned to. I envisioned a manager providing close oversight of my work, along with experienced colleagues offering consistent guidance and insights. Second, given the relatively short duration of the internship, just four months, I had tempered expectations about the extent and impact of my contributions. I questioned how significant an impact an intern could realistically make within such a limited timeframe.</w:t>
      </w:r>
      <w:r w:rsidRPr="001B4B70">
        <w:rPr>
          <w:rFonts w:ascii="Calibri" w:hAnsi="Calibri" w:cs="Calibri"/>
        </w:rPr>
        <w:br/>
      </w:r>
      <w:r w:rsidR="000905F8" w:rsidRPr="001B4B70">
        <w:rPr>
          <w:rFonts w:ascii="Calibri" w:hAnsi="Calibri" w:cs="Calibri"/>
        </w:rPr>
        <w:br/>
      </w:r>
      <w:r w:rsidR="000905F8" w:rsidRPr="001B4B70">
        <w:rPr>
          <w:rFonts w:ascii="Calibri" w:hAnsi="Calibri" w:cs="Calibri"/>
          <w:b/>
          <w:bCs/>
        </w:rPr>
        <w:t>The Reality of the Experience</w:t>
      </w:r>
    </w:p>
    <w:p w14:paraId="5233E07E" w14:textId="77777777" w:rsidR="001B4B70" w:rsidRPr="001B4B70" w:rsidRDefault="001B4B70" w:rsidP="002E2458">
      <w:pPr>
        <w:spacing w:line="480" w:lineRule="auto"/>
        <w:jc w:val="both"/>
        <w:rPr>
          <w:rFonts w:ascii="Calibri" w:hAnsi="Calibri" w:cs="Calibri"/>
        </w:rPr>
      </w:pPr>
      <w:r w:rsidRPr="001B4B70">
        <w:rPr>
          <w:rFonts w:ascii="Calibri" w:hAnsi="Calibri" w:cs="Calibri"/>
        </w:rPr>
        <w:t>The reality of my practicum experience diverged significantly from my initial expectations. I was assigned to the Clinical Informatics department to work on improving downtime procedures. Rather than working within a team as I had anticipated, I found myself primarily working independently. My responsibilities included creating a performance measurement framework, conducting audits with nurse educators to assess downtime preparedness, identifying knowledge gaps, and designing interventions to address them. The key people involved in my project were my manager, who acted as my sole mentor, the nursing staff I audited, and analysts with whom I discussed results and interventions.</w:t>
      </w:r>
    </w:p>
    <w:p w14:paraId="690C2360" w14:textId="23B9374D" w:rsidR="001B4B70" w:rsidRPr="001B4B70" w:rsidRDefault="001B4B70" w:rsidP="002E2458">
      <w:pPr>
        <w:spacing w:line="480" w:lineRule="auto"/>
        <w:jc w:val="both"/>
        <w:rPr>
          <w:rFonts w:ascii="Calibri" w:hAnsi="Calibri" w:cs="Calibri"/>
        </w:rPr>
      </w:pPr>
      <w:r w:rsidRPr="001B4B70">
        <w:rPr>
          <w:rFonts w:ascii="Calibri" w:hAnsi="Calibri" w:cs="Calibri"/>
        </w:rPr>
        <w:t xml:space="preserve">Contrary to my expectations of constant guidance, my manager was only available for half-hour weekly meetings due to her busy schedule. This limited interaction time was challenging, as it constrained opportunities to discuss progress and seek clarification. Initially, I felt underprepared and isolated, especially when it came to hospital-specific terminologies and processes. </w:t>
      </w:r>
      <w:r w:rsidRPr="001B4B70">
        <w:rPr>
          <w:rFonts w:ascii="Calibri" w:hAnsi="Calibri" w:cs="Calibri"/>
        </w:rPr>
        <w:t>For instance, u</w:t>
      </w:r>
      <w:r w:rsidRPr="001B4B70">
        <w:rPr>
          <w:rFonts w:ascii="Calibri" w:hAnsi="Calibri" w:cs="Calibri"/>
        </w:rPr>
        <w:t xml:space="preserve">nderstanding the location of downtime boxes and tipsheets was </w:t>
      </w:r>
      <w:r w:rsidRPr="001B4B70">
        <w:rPr>
          <w:rFonts w:ascii="Calibri" w:hAnsi="Calibri" w:cs="Calibri"/>
        </w:rPr>
        <w:lastRenderedPageBreak/>
        <w:t>difficult without immediate guidance. I felt hesitant to ask basic questions, fearing it might affect my impression. Moreover, the lack of a team structure left me feeling less motivated and confident about my work.</w:t>
      </w:r>
    </w:p>
    <w:p w14:paraId="3671A1B3" w14:textId="77777777" w:rsidR="001B4B70" w:rsidRPr="001B4B70" w:rsidRDefault="001B4B70" w:rsidP="002E2458">
      <w:pPr>
        <w:spacing w:line="480" w:lineRule="auto"/>
        <w:jc w:val="both"/>
        <w:rPr>
          <w:rFonts w:ascii="Calibri" w:hAnsi="Calibri" w:cs="Calibri"/>
        </w:rPr>
      </w:pPr>
      <w:r w:rsidRPr="001B4B70">
        <w:rPr>
          <w:rFonts w:ascii="Calibri" w:hAnsi="Calibri" w:cs="Calibri"/>
        </w:rPr>
        <w:t>Recognizing the need to adapt, I developed strategies to navigate this unexpected environment. I implemented a system to categorize my queries: general questions that could be addressed by other senior colleagues, and specific ones that required my manager's expertise. This approach helped maximize our limited meeting times and demonstrated my initiative. To address the issue of motivation, I created personal incentives, celebrating small milestones like meeting weekly goals by treating myself to a chocolate donut. This helped maintain my enthusiasm for the project.</w:t>
      </w:r>
    </w:p>
    <w:p w14:paraId="7A08EC55" w14:textId="77777777" w:rsidR="001B4B70" w:rsidRPr="001B4B70" w:rsidRDefault="001B4B70" w:rsidP="002E2458">
      <w:pPr>
        <w:spacing w:line="480" w:lineRule="auto"/>
        <w:jc w:val="both"/>
        <w:rPr>
          <w:rFonts w:ascii="Calibri" w:hAnsi="Calibri" w:cs="Calibri"/>
        </w:rPr>
      </w:pPr>
      <w:r w:rsidRPr="001B4B70">
        <w:rPr>
          <w:rFonts w:ascii="Calibri" w:hAnsi="Calibri" w:cs="Calibri"/>
        </w:rPr>
        <w:t>As the internship progressed, I began to appreciate the independence I was given. I became deeply engaged in conducting audits and designing interventions, and this self-driven approach significantly contributed to my professional growth. I started to enjoy my work more, which motivated me to meet my goals. The most gratifying moment came during the second round of audits, where tangible improvements in nurse educators' performance showed that my work had a meaningful impact on the hospital's operations.</w:t>
      </w:r>
    </w:p>
    <w:p w14:paraId="3F7E7A58" w14:textId="77777777" w:rsidR="001B4B70" w:rsidRPr="001B4B70" w:rsidRDefault="001B4B70" w:rsidP="002E2458">
      <w:pPr>
        <w:spacing w:line="480" w:lineRule="auto"/>
        <w:jc w:val="both"/>
        <w:rPr>
          <w:rFonts w:ascii="Calibri" w:hAnsi="Calibri" w:cs="Calibri"/>
        </w:rPr>
      </w:pPr>
    </w:p>
    <w:p w14:paraId="0D1B2E5B" w14:textId="3182D8D1" w:rsidR="00B56EEE" w:rsidRPr="001B4B70" w:rsidRDefault="00CB2786" w:rsidP="002E2458">
      <w:pPr>
        <w:spacing w:line="480" w:lineRule="auto"/>
        <w:jc w:val="both"/>
        <w:rPr>
          <w:rFonts w:ascii="Calibri" w:hAnsi="Calibri" w:cs="Calibri"/>
          <w:b/>
          <w:bCs/>
        </w:rPr>
      </w:pPr>
      <w:r w:rsidRPr="001B4B70">
        <w:rPr>
          <w:rFonts w:ascii="Calibri" w:hAnsi="Calibri" w:cs="Calibri"/>
          <w:b/>
          <w:bCs/>
        </w:rPr>
        <w:t>Analysing</w:t>
      </w:r>
      <w:r w:rsidR="000905F8" w:rsidRPr="001B4B70">
        <w:rPr>
          <w:rFonts w:ascii="Calibri" w:hAnsi="Calibri" w:cs="Calibri"/>
          <w:b/>
          <w:bCs/>
        </w:rPr>
        <w:t xml:space="preserve"> the Differences</w:t>
      </w:r>
    </w:p>
    <w:p w14:paraId="1BBE9A57" w14:textId="6C9B6121" w:rsidR="00CD25B7" w:rsidRPr="004C138F" w:rsidRDefault="004C138F" w:rsidP="002E2458">
      <w:pPr>
        <w:spacing w:line="480" w:lineRule="auto"/>
        <w:jc w:val="both"/>
        <w:rPr>
          <w:rFonts w:ascii="Calibri" w:hAnsi="Calibri" w:cs="Calibri"/>
        </w:rPr>
      </w:pPr>
      <w:r w:rsidRPr="004C138F">
        <w:rPr>
          <w:rFonts w:ascii="Calibri" w:hAnsi="Calibri" w:cs="Calibri"/>
        </w:rPr>
        <w:t xml:space="preserve">Reflecting on the disparity between my expectations and the actual experience, </w:t>
      </w:r>
      <w:r w:rsidR="00CD25B7" w:rsidRPr="001B4B70">
        <w:rPr>
          <w:rFonts w:ascii="Calibri" w:hAnsi="Calibri" w:cs="Calibri"/>
        </w:rPr>
        <w:t>the following</w:t>
      </w:r>
      <w:r w:rsidRPr="004C138F">
        <w:rPr>
          <w:rFonts w:ascii="Calibri" w:hAnsi="Calibri" w:cs="Calibri"/>
        </w:rPr>
        <w:t xml:space="preserve"> factors come to </w:t>
      </w:r>
      <w:r w:rsidR="00CD25B7" w:rsidRPr="001B4B70">
        <w:rPr>
          <w:rFonts w:ascii="Calibri" w:hAnsi="Calibri" w:cs="Calibri"/>
        </w:rPr>
        <w:t>my mind</w:t>
      </w:r>
      <w:r w:rsidRPr="004C138F">
        <w:rPr>
          <w:rFonts w:ascii="Calibri" w:hAnsi="Calibri" w:cs="Calibri"/>
        </w:rPr>
        <w:t>:</w:t>
      </w:r>
    </w:p>
    <w:p w14:paraId="29630DC1" w14:textId="77777777" w:rsidR="004C138F" w:rsidRPr="004C138F" w:rsidRDefault="004C138F" w:rsidP="002E2458">
      <w:pPr>
        <w:numPr>
          <w:ilvl w:val="0"/>
          <w:numId w:val="1"/>
        </w:numPr>
        <w:tabs>
          <w:tab w:val="clear" w:pos="360"/>
          <w:tab w:val="num" w:pos="720"/>
        </w:tabs>
        <w:spacing w:line="480" w:lineRule="auto"/>
        <w:jc w:val="both"/>
        <w:rPr>
          <w:rFonts w:ascii="Calibri" w:hAnsi="Calibri" w:cs="Calibri"/>
        </w:rPr>
      </w:pPr>
      <w:r w:rsidRPr="004C138F">
        <w:rPr>
          <w:rFonts w:ascii="Calibri" w:hAnsi="Calibri" w:cs="Calibri"/>
          <w:b/>
          <w:bCs/>
        </w:rPr>
        <w:t>People</w:t>
      </w:r>
      <w:r w:rsidRPr="004C138F">
        <w:rPr>
          <w:rFonts w:ascii="Calibri" w:hAnsi="Calibri" w:cs="Calibri"/>
        </w:rPr>
        <w:t xml:space="preserve">: </w:t>
      </w:r>
    </w:p>
    <w:p w14:paraId="6376585F" w14:textId="5DA8830A" w:rsidR="00CD25B7" w:rsidRPr="001B4B70" w:rsidRDefault="004C138F" w:rsidP="002E2458">
      <w:pPr>
        <w:numPr>
          <w:ilvl w:val="1"/>
          <w:numId w:val="1"/>
        </w:numPr>
        <w:spacing w:line="480" w:lineRule="auto"/>
        <w:jc w:val="both"/>
        <w:rPr>
          <w:rFonts w:ascii="Calibri" w:hAnsi="Calibri" w:cs="Calibri"/>
        </w:rPr>
      </w:pPr>
      <w:r w:rsidRPr="004C138F">
        <w:rPr>
          <w:rFonts w:ascii="Calibri" w:hAnsi="Calibri" w:cs="Calibri"/>
        </w:rPr>
        <w:t xml:space="preserve">Management Style: My manager's approach emphasized independent work, which differed significantly from the close supervision I was accustomed to in my previous research experiences. </w:t>
      </w:r>
    </w:p>
    <w:p w14:paraId="6807644E" w14:textId="49D3F54D" w:rsidR="004C138F" w:rsidRPr="004C138F" w:rsidRDefault="004C138F" w:rsidP="002E2458">
      <w:pPr>
        <w:numPr>
          <w:ilvl w:val="0"/>
          <w:numId w:val="1"/>
        </w:numPr>
        <w:tabs>
          <w:tab w:val="clear" w:pos="360"/>
          <w:tab w:val="num" w:pos="720"/>
        </w:tabs>
        <w:spacing w:line="480" w:lineRule="auto"/>
        <w:jc w:val="both"/>
        <w:rPr>
          <w:rFonts w:ascii="Calibri" w:hAnsi="Calibri" w:cs="Calibri"/>
        </w:rPr>
      </w:pPr>
      <w:r w:rsidRPr="004C138F">
        <w:rPr>
          <w:rFonts w:ascii="Calibri" w:hAnsi="Calibri" w:cs="Calibri"/>
          <w:b/>
          <w:bCs/>
        </w:rPr>
        <w:lastRenderedPageBreak/>
        <w:t>Process</w:t>
      </w:r>
      <w:r w:rsidRPr="004C138F">
        <w:rPr>
          <w:rFonts w:ascii="Calibri" w:hAnsi="Calibri" w:cs="Calibri"/>
        </w:rPr>
        <w:t xml:space="preserve">: </w:t>
      </w:r>
    </w:p>
    <w:p w14:paraId="30F91A0B" w14:textId="65F73030" w:rsidR="00CD25B7" w:rsidRPr="001B4B70" w:rsidRDefault="00CD25B7" w:rsidP="002E2458">
      <w:pPr>
        <w:numPr>
          <w:ilvl w:val="1"/>
          <w:numId w:val="1"/>
        </w:numPr>
        <w:spacing w:line="480" w:lineRule="auto"/>
        <w:jc w:val="both"/>
        <w:rPr>
          <w:rFonts w:ascii="Calibri" w:hAnsi="Calibri" w:cs="Calibri"/>
        </w:rPr>
      </w:pPr>
      <w:r w:rsidRPr="001B4B70">
        <w:rPr>
          <w:rFonts w:ascii="Calibri" w:hAnsi="Calibri" w:cs="Calibri"/>
        </w:rPr>
        <w:t>Work Structure: The hospital's workflow was more autonomous than I anticipated. For example, I was responsible for scheduling my own audits with nurse educators, a task I initially assumed would be coordinated by my manager. I expected she would provide a formal introduction to all the educators, which would lend more credibility to my work and ensure the audits were treated as serious evaluations rather than random checks. This lack of formal introduction initially made it challenging to establish my role and the importance of the audits to the nurse educators.</w:t>
      </w:r>
    </w:p>
    <w:p w14:paraId="748FC775" w14:textId="77777777" w:rsidR="004C138F" w:rsidRPr="004C138F" w:rsidRDefault="004C138F" w:rsidP="002E2458">
      <w:pPr>
        <w:numPr>
          <w:ilvl w:val="0"/>
          <w:numId w:val="1"/>
        </w:numPr>
        <w:tabs>
          <w:tab w:val="clear" w:pos="360"/>
          <w:tab w:val="num" w:pos="720"/>
        </w:tabs>
        <w:spacing w:line="480" w:lineRule="auto"/>
        <w:jc w:val="both"/>
        <w:rPr>
          <w:rFonts w:ascii="Calibri" w:hAnsi="Calibri" w:cs="Calibri"/>
        </w:rPr>
      </w:pPr>
      <w:r w:rsidRPr="004C138F">
        <w:rPr>
          <w:rFonts w:ascii="Calibri" w:hAnsi="Calibri" w:cs="Calibri"/>
          <w:b/>
          <w:bCs/>
        </w:rPr>
        <w:t>Technology</w:t>
      </w:r>
      <w:r w:rsidRPr="004C138F">
        <w:rPr>
          <w:rFonts w:ascii="Calibri" w:hAnsi="Calibri" w:cs="Calibri"/>
        </w:rPr>
        <w:t xml:space="preserve">: </w:t>
      </w:r>
    </w:p>
    <w:p w14:paraId="56FE7CD4" w14:textId="02A5E2A3" w:rsidR="00CD25B7" w:rsidRPr="004C138F" w:rsidRDefault="004C138F" w:rsidP="002E2458">
      <w:pPr>
        <w:numPr>
          <w:ilvl w:val="1"/>
          <w:numId w:val="1"/>
        </w:numPr>
        <w:spacing w:line="480" w:lineRule="auto"/>
        <w:jc w:val="both"/>
        <w:rPr>
          <w:rFonts w:ascii="Calibri" w:hAnsi="Calibri" w:cs="Calibri"/>
        </w:rPr>
      </w:pPr>
      <w:r w:rsidRPr="004C138F">
        <w:rPr>
          <w:rFonts w:ascii="Calibri" w:hAnsi="Calibri" w:cs="Calibri"/>
        </w:rPr>
        <w:t>Digital Communication: The reliance on digital platforms for communication, such as video conferencing tools, was more prevalent than I expected. This sometimes led to delays in getting quick answers, as I couldn't simply walk over to a colleague's desk for immediate clarification.</w:t>
      </w:r>
    </w:p>
    <w:p w14:paraId="2E59BD2B" w14:textId="15126F37" w:rsidR="00D21328" w:rsidRPr="004C138F" w:rsidRDefault="004C138F" w:rsidP="002E2458">
      <w:pPr>
        <w:numPr>
          <w:ilvl w:val="1"/>
          <w:numId w:val="1"/>
        </w:numPr>
        <w:spacing w:line="480" w:lineRule="auto"/>
        <w:jc w:val="both"/>
        <w:rPr>
          <w:rFonts w:ascii="Calibri" w:hAnsi="Calibri" w:cs="Calibri"/>
        </w:rPr>
      </w:pPr>
      <w:r w:rsidRPr="004C138F">
        <w:rPr>
          <w:rFonts w:ascii="Calibri" w:hAnsi="Calibri" w:cs="Calibri"/>
        </w:rPr>
        <w:t xml:space="preserve">Access to Systems: </w:t>
      </w:r>
      <w:r w:rsidR="00D21328" w:rsidRPr="001B4B70">
        <w:rPr>
          <w:rFonts w:ascii="Calibri" w:hAnsi="Calibri" w:cs="Calibri"/>
        </w:rPr>
        <w:t>Initially, I faced challenges in accessing certain hospital systems due to my intern status. This limited access temporarily hindered my knowledge about the project and resulted in more fundamental queries.</w:t>
      </w:r>
      <w:r w:rsidR="00D21328" w:rsidRPr="001B4B70">
        <w:rPr>
          <w:rFonts w:ascii="Calibri" w:hAnsi="Calibri" w:cs="Calibri"/>
        </w:rPr>
        <w:t xml:space="preserve"> For instance, I had no access to Epic so I was not aware of how often the staff logs into the Business Continuity Access (BCA) application. </w:t>
      </w:r>
    </w:p>
    <w:p w14:paraId="27A15332" w14:textId="77777777" w:rsidR="004C138F" w:rsidRPr="004C138F" w:rsidRDefault="004C138F" w:rsidP="002E2458">
      <w:pPr>
        <w:numPr>
          <w:ilvl w:val="0"/>
          <w:numId w:val="1"/>
        </w:numPr>
        <w:tabs>
          <w:tab w:val="clear" w:pos="360"/>
          <w:tab w:val="num" w:pos="720"/>
        </w:tabs>
        <w:spacing w:line="480" w:lineRule="auto"/>
        <w:jc w:val="both"/>
        <w:rPr>
          <w:rFonts w:ascii="Calibri" w:hAnsi="Calibri" w:cs="Calibri"/>
        </w:rPr>
      </w:pPr>
      <w:r w:rsidRPr="004C138F">
        <w:rPr>
          <w:rFonts w:ascii="Calibri" w:hAnsi="Calibri" w:cs="Calibri"/>
          <w:b/>
          <w:bCs/>
        </w:rPr>
        <w:t>Outside Factors</w:t>
      </w:r>
      <w:r w:rsidRPr="004C138F">
        <w:rPr>
          <w:rFonts w:ascii="Calibri" w:hAnsi="Calibri" w:cs="Calibri"/>
        </w:rPr>
        <w:t xml:space="preserve">: </w:t>
      </w:r>
    </w:p>
    <w:p w14:paraId="20248167" w14:textId="02BD15CA" w:rsidR="00D21328" w:rsidRPr="001B4B70" w:rsidRDefault="004C138F" w:rsidP="002E2458">
      <w:pPr>
        <w:numPr>
          <w:ilvl w:val="1"/>
          <w:numId w:val="1"/>
        </w:numPr>
        <w:spacing w:line="480" w:lineRule="auto"/>
        <w:jc w:val="both"/>
        <w:rPr>
          <w:rFonts w:ascii="Calibri" w:hAnsi="Calibri" w:cs="Calibri"/>
        </w:rPr>
      </w:pPr>
      <w:r w:rsidRPr="004C138F">
        <w:rPr>
          <w:rFonts w:ascii="Calibri" w:hAnsi="Calibri" w:cs="Calibri"/>
        </w:rPr>
        <w:t>Cultural Differences: As an international student, I was navigating not just a new work environment but also adapting to Canadian work culture</w:t>
      </w:r>
      <w:r w:rsidR="00D21328" w:rsidRPr="001B4B70">
        <w:rPr>
          <w:rFonts w:ascii="Calibri" w:hAnsi="Calibri" w:cs="Calibri"/>
        </w:rPr>
        <w:t xml:space="preserve"> which was very different from the work culture of my country. </w:t>
      </w:r>
    </w:p>
    <w:p w14:paraId="58F1B99C" w14:textId="58E68FB9" w:rsidR="004C138F" w:rsidRPr="004C138F" w:rsidRDefault="004C138F" w:rsidP="002E2458">
      <w:pPr>
        <w:numPr>
          <w:ilvl w:val="0"/>
          <w:numId w:val="1"/>
        </w:numPr>
        <w:tabs>
          <w:tab w:val="clear" w:pos="360"/>
          <w:tab w:val="num" w:pos="720"/>
        </w:tabs>
        <w:spacing w:line="480" w:lineRule="auto"/>
        <w:jc w:val="both"/>
        <w:rPr>
          <w:rFonts w:ascii="Calibri" w:hAnsi="Calibri" w:cs="Calibri"/>
        </w:rPr>
      </w:pPr>
      <w:r w:rsidRPr="004C138F">
        <w:rPr>
          <w:rFonts w:ascii="Calibri" w:hAnsi="Calibri" w:cs="Calibri"/>
          <w:b/>
          <w:bCs/>
        </w:rPr>
        <w:t>Personal Factors</w:t>
      </w:r>
      <w:r w:rsidRPr="004C138F">
        <w:rPr>
          <w:rFonts w:ascii="Calibri" w:hAnsi="Calibri" w:cs="Calibri"/>
        </w:rPr>
        <w:t xml:space="preserve">: </w:t>
      </w:r>
    </w:p>
    <w:p w14:paraId="3F05CD43" w14:textId="107CD255" w:rsidR="00D21328" w:rsidRPr="004C138F" w:rsidRDefault="004C138F" w:rsidP="002E2458">
      <w:pPr>
        <w:numPr>
          <w:ilvl w:val="1"/>
          <w:numId w:val="1"/>
        </w:numPr>
        <w:spacing w:line="480" w:lineRule="auto"/>
        <w:jc w:val="both"/>
        <w:rPr>
          <w:rFonts w:ascii="Calibri" w:hAnsi="Calibri" w:cs="Calibri"/>
        </w:rPr>
      </w:pPr>
      <w:r w:rsidRPr="004C138F">
        <w:rPr>
          <w:rFonts w:ascii="Calibri" w:hAnsi="Calibri" w:cs="Calibri"/>
        </w:rPr>
        <w:lastRenderedPageBreak/>
        <w:t xml:space="preserve">Prior Experience: My background in research settings, characterized by constant guidance and collaborative work, had shaped my expectations differently from the reality of this professional healthcare environment. </w:t>
      </w:r>
    </w:p>
    <w:p w14:paraId="1100A9EB" w14:textId="6957A1EE" w:rsidR="00D21328" w:rsidRPr="004C138F" w:rsidRDefault="004C138F" w:rsidP="002E2458">
      <w:pPr>
        <w:numPr>
          <w:ilvl w:val="1"/>
          <w:numId w:val="1"/>
        </w:numPr>
        <w:spacing w:line="480" w:lineRule="auto"/>
        <w:jc w:val="both"/>
        <w:rPr>
          <w:rFonts w:ascii="Calibri" w:hAnsi="Calibri" w:cs="Calibri"/>
        </w:rPr>
      </w:pPr>
      <w:r w:rsidRPr="004C138F">
        <w:rPr>
          <w:rFonts w:ascii="Calibri" w:hAnsi="Calibri" w:cs="Calibri"/>
        </w:rPr>
        <w:t>Skill Set: While my technical skills in health informatics were strong, I found my project management and time management skills needed rapid development to meet the demands of the role.</w:t>
      </w:r>
    </w:p>
    <w:p w14:paraId="535CC485" w14:textId="77777777" w:rsidR="001B4B70" w:rsidRPr="001B4B70" w:rsidRDefault="001B4B70" w:rsidP="001B4B70">
      <w:pPr>
        <w:spacing w:line="480" w:lineRule="auto"/>
        <w:jc w:val="both"/>
        <w:rPr>
          <w:rFonts w:ascii="Calibri" w:hAnsi="Calibri" w:cs="Calibri"/>
        </w:rPr>
      </w:pPr>
    </w:p>
    <w:p w14:paraId="3707F14B" w14:textId="6A4D10BF" w:rsidR="00264BC8" w:rsidRPr="001B4B70" w:rsidRDefault="000905F8" w:rsidP="001B4B70">
      <w:pPr>
        <w:spacing w:line="480" w:lineRule="auto"/>
        <w:jc w:val="both"/>
        <w:rPr>
          <w:rFonts w:ascii="Calibri" w:hAnsi="Calibri" w:cs="Calibri"/>
        </w:rPr>
      </w:pPr>
      <w:r w:rsidRPr="001B4B70">
        <w:rPr>
          <w:rFonts w:ascii="Calibri" w:hAnsi="Calibri" w:cs="Calibri"/>
          <w:b/>
          <w:bCs/>
        </w:rPr>
        <w:t>Lessons Learned and Future Strategies</w:t>
      </w:r>
    </w:p>
    <w:p w14:paraId="47CA4A88" w14:textId="52D0B901" w:rsidR="000905F8" w:rsidRPr="000905F8" w:rsidRDefault="000905F8" w:rsidP="002E2458">
      <w:pPr>
        <w:spacing w:line="480" w:lineRule="auto"/>
        <w:jc w:val="both"/>
        <w:rPr>
          <w:rFonts w:ascii="Calibri" w:hAnsi="Calibri" w:cs="Calibri"/>
          <w:color w:val="000000" w:themeColor="text1"/>
        </w:rPr>
      </w:pPr>
      <w:r w:rsidRPr="000905F8">
        <w:rPr>
          <w:rFonts w:ascii="Calibri" w:hAnsi="Calibri" w:cs="Calibri"/>
        </w:rPr>
        <w:t xml:space="preserve">This practicum experience has imparted valuable lessons that will influence my future professional </w:t>
      </w:r>
      <w:r w:rsidRPr="001B4B70">
        <w:rPr>
          <w:rFonts w:ascii="Calibri" w:hAnsi="Calibri" w:cs="Calibri"/>
        </w:rPr>
        <w:t>endeavours</w:t>
      </w:r>
      <w:r w:rsidRPr="000905F8">
        <w:rPr>
          <w:rFonts w:ascii="Calibri" w:hAnsi="Calibri" w:cs="Calibri"/>
        </w:rPr>
        <w:t xml:space="preserve">. Moving forward, I will set clear expectations from the start by </w:t>
      </w:r>
      <w:r w:rsidRPr="000905F8">
        <w:rPr>
          <w:rFonts w:ascii="Calibri" w:hAnsi="Calibri" w:cs="Calibri"/>
          <w:color w:val="000000" w:themeColor="text1"/>
        </w:rPr>
        <w:t>scheduling discussions with supervisors to clarify work structure, guidance levels, and communication frequency. To enhance self-direction, I'll develop project management skills through relevant courses and create detailed work plans with personal milestones for future roles</w:t>
      </w:r>
      <w:r w:rsidR="00924100" w:rsidRPr="00924100">
        <w:rPr>
          <w:rFonts w:ascii="Calibri" w:hAnsi="Calibri" w:cs="Calibri"/>
          <w:color w:val="000000" w:themeColor="text1"/>
        </w:rPr>
        <w:t xml:space="preserve">, </w:t>
      </w:r>
      <w:r w:rsidR="00924100" w:rsidRPr="00924100">
        <w:rPr>
          <w:rFonts w:ascii="Calibri" w:hAnsi="Calibri" w:cs="Calibri"/>
          <w:color w:val="000000" w:themeColor="text1"/>
        </w:rPr>
        <w:t>aligning with Where-to-Play/How-to-Win (WTP/HTW) framework</w:t>
      </w:r>
      <w:r w:rsidR="00CB2786">
        <w:rPr>
          <w:rFonts w:ascii="Calibri" w:hAnsi="Calibri" w:cs="Calibri"/>
          <w:color w:val="000000" w:themeColor="text1"/>
        </w:rPr>
        <w:t xml:space="preserve"> </w:t>
      </w:r>
      <w:r w:rsidR="00CB2786" w:rsidRPr="00CB2786">
        <w:rPr>
          <w:rFonts w:ascii="Calibri" w:hAnsi="Calibri" w:cs="Calibri"/>
          <w:color w:val="000000" w:themeColor="text1"/>
        </w:rPr>
        <w:t>(Martin, 2020)</w:t>
      </w:r>
      <w:r w:rsidR="00CB2786">
        <w:rPr>
          <w:rFonts w:ascii="Calibri" w:hAnsi="Calibri" w:cs="Calibri"/>
          <w:color w:val="000000" w:themeColor="text1"/>
        </w:rPr>
        <w:t>.</w:t>
      </w:r>
      <w:r w:rsidR="00924100">
        <w:rPr>
          <w:rFonts w:ascii="Calibri" w:hAnsi="Calibri" w:cs="Calibri"/>
          <w:color w:val="000000" w:themeColor="text1"/>
        </w:rPr>
        <w:t xml:space="preserve"> </w:t>
      </w:r>
      <w:r w:rsidR="00924100" w:rsidRPr="00924100">
        <w:rPr>
          <w:rFonts w:ascii="Calibri" w:hAnsi="Calibri" w:cs="Calibri"/>
          <w:color w:val="000000" w:themeColor="text1"/>
        </w:rPr>
        <w:t>This approach will help me strategically identify where I can best contribute (WTP) and how to maximize my effectiveness (HTW) in each role.</w:t>
      </w:r>
    </w:p>
    <w:p w14:paraId="369A2078" w14:textId="2E361A2D" w:rsidR="000905F8" w:rsidRPr="000905F8" w:rsidRDefault="000905F8" w:rsidP="002E2458">
      <w:pPr>
        <w:spacing w:line="480" w:lineRule="auto"/>
        <w:jc w:val="both"/>
        <w:rPr>
          <w:rFonts w:ascii="Calibri" w:hAnsi="Calibri" w:cs="Calibri"/>
        </w:rPr>
      </w:pPr>
      <w:r w:rsidRPr="000905F8">
        <w:rPr>
          <w:rFonts w:ascii="Calibri" w:hAnsi="Calibri" w:cs="Calibri"/>
          <w:color w:val="000000" w:themeColor="text1"/>
        </w:rPr>
        <w:t>Building a professional network will be a priority. I'll proactively introduce myself to colleagues across departments and seek mentorship opportunities</w:t>
      </w:r>
      <w:r w:rsidR="00CB2786">
        <w:rPr>
          <w:rFonts w:ascii="Calibri" w:hAnsi="Calibri" w:cs="Calibri"/>
          <w:color w:val="000000" w:themeColor="text1"/>
        </w:rPr>
        <w:t xml:space="preserve"> </w:t>
      </w:r>
      <w:r w:rsidR="00CB2786" w:rsidRPr="00CB2786">
        <w:rPr>
          <w:rFonts w:ascii="Calibri" w:hAnsi="Calibri" w:cs="Calibri"/>
          <w:color w:val="000000" w:themeColor="text1"/>
        </w:rPr>
        <w:t>(De Klerk, 2010)</w:t>
      </w:r>
      <w:r w:rsidRPr="000905F8">
        <w:rPr>
          <w:rFonts w:ascii="Calibri" w:hAnsi="Calibri" w:cs="Calibri"/>
          <w:color w:val="000000" w:themeColor="text1"/>
        </w:rPr>
        <w:t xml:space="preserve">. Embracing autonomy, I'll approach future roles as opportunities for growth, developing a personal </w:t>
      </w:r>
      <w:r w:rsidRPr="000905F8">
        <w:rPr>
          <w:rFonts w:ascii="Calibri" w:hAnsi="Calibri" w:cs="Calibri"/>
        </w:rPr>
        <w:t>system for problem-solving and decision-making to handle challenges independently.</w:t>
      </w:r>
    </w:p>
    <w:p w14:paraId="51DC65FF" w14:textId="77777777" w:rsidR="000905F8" w:rsidRPr="000905F8" w:rsidRDefault="000905F8" w:rsidP="002E2458">
      <w:pPr>
        <w:spacing w:line="480" w:lineRule="auto"/>
        <w:jc w:val="both"/>
        <w:rPr>
          <w:rFonts w:ascii="Calibri" w:hAnsi="Calibri" w:cs="Calibri"/>
        </w:rPr>
      </w:pPr>
      <w:r w:rsidRPr="000905F8">
        <w:rPr>
          <w:rFonts w:ascii="Calibri" w:hAnsi="Calibri" w:cs="Calibri"/>
        </w:rPr>
        <w:t>Lastly, I commit to continuous learning. I'll research organizations and industries before starting new positions and create personal learning plans to develop expertise in key areas. By implementing these strategies, I aim to be better prepared for future professional experiences and maximize my contributions from the start.</w:t>
      </w:r>
    </w:p>
    <w:p w14:paraId="7A207159" w14:textId="77777777" w:rsidR="00CB2786" w:rsidRDefault="00CB2786" w:rsidP="003675D4">
      <w:pPr>
        <w:spacing w:line="480" w:lineRule="auto"/>
        <w:rPr>
          <w:b/>
          <w:bCs/>
        </w:rPr>
        <w:sectPr w:rsidR="00CB2786" w:rsidSect="006546E3">
          <w:headerReference w:type="default" r:id="rId8"/>
          <w:footerReference w:type="even" r:id="rId9"/>
          <w:footerReference w:type="default" r:id="rId10"/>
          <w:footerReference w:type="first" r:id="rId11"/>
          <w:pgSz w:w="11906" w:h="16838"/>
          <w:pgMar w:top="1440" w:right="1440" w:bottom="1440" w:left="1440" w:header="708" w:footer="708" w:gutter="0"/>
          <w:pgNumType w:start="0"/>
          <w:cols w:space="708"/>
          <w:titlePg/>
          <w:docGrid w:linePitch="360"/>
        </w:sectPr>
      </w:pPr>
    </w:p>
    <w:p w14:paraId="3D33E987" w14:textId="0B7A1F1C" w:rsidR="005839A8" w:rsidRPr="00CB2786" w:rsidRDefault="00924100" w:rsidP="00CB2786">
      <w:pPr>
        <w:spacing w:line="480" w:lineRule="auto"/>
        <w:jc w:val="both"/>
        <w:rPr>
          <w:rFonts w:ascii="Calibri" w:hAnsi="Calibri" w:cs="Calibri"/>
          <w:b/>
          <w:bCs/>
        </w:rPr>
      </w:pPr>
      <w:r w:rsidRPr="00CB2786">
        <w:rPr>
          <w:rFonts w:ascii="Calibri" w:hAnsi="Calibri" w:cs="Calibri"/>
          <w:b/>
          <w:bCs/>
        </w:rPr>
        <w:lastRenderedPageBreak/>
        <w:t>References</w:t>
      </w:r>
    </w:p>
    <w:p w14:paraId="10AFB2AE" w14:textId="77777777" w:rsidR="0000542F" w:rsidRPr="00CB2786" w:rsidRDefault="00F62DD6" w:rsidP="00CB2786">
      <w:pPr>
        <w:spacing w:line="480" w:lineRule="auto"/>
        <w:jc w:val="both"/>
        <w:rPr>
          <w:rFonts w:ascii="Calibri" w:hAnsi="Calibri" w:cs="Calibri"/>
        </w:rPr>
      </w:pPr>
      <w:r w:rsidRPr="00CB2786">
        <w:rPr>
          <w:rFonts w:ascii="Calibri" w:hAnsi="Calibri" w:cs="Calibri"/>
        </w:rPr>
        <w:t>De Klerk, S. (2010). The importance of networking as a management skill. South African</w:t>
      </w:r>
      <w:r w:rsidR="0000542F" w:rsidRPr="00CB2786">
        <w:rPr>
          <w:rFonts w:ascii="Calibri" w:hAnsi="Calibri" w:cs="Calibri"/>
        </w:rPr>
        <w:t xml:space="preserve">   </w:t>
      </w:r>
    </w:p>
    <w:p w14:paraId="43B2B254" w14:textId="024D16A2" w:rsidR="0000542F" w:rsidRPr="00CB2786" w:rsidRDefault="00F62DD6" w:rsidP="00CB2786">
      <w:pPr>
        <w:spacing w:line="480" w:lineRule="auto"/>
        <w:ind w:left="720"/>
        <w:jc w:val="both"/>
        <w:rPr>
          <w:rFonts w:ascii="Calibri" w:hAnsi="Calibri" w:cs="Calibri"/>
        </w:rPr>
      </w:pPr>
      <w:r w:rsidRPr="00CB2786">
        <w:rPr>
          <w:rFonts w:ascii="Calibri" w:hAnsi="Calibri" w:cs="Calibri"/>
        </w:rPr>
        <w:t>Journal of Business Management, 41(1), 37–49.</w:t>
      </w:r>
      <w:r w:rsidR="0000542F" w:rsidRPr="00CB2786">
        <w:rPr>
          <w:rFonts w:ascii="Calibri" w:hAnsi="Calibri" w:cs="Calibri"/>
        </w:rPr>
        <w:t xml:space="preserve"> </w:t>
      </w:r>
      <w:r w:rsidR="0000542F" w:rsidRPr="00CB2786">
        <w:rPr>
          <w:rFonts w:ascii="Calibri" w:hAnsi="Calibri" w:cs="Calibri"/>
        </w:rPr>
        <w:t>https://doi.org/10.4102/sajbm.v41i1.512</w:t>
      </w:r>
    </w:p>
    <w:p w14:paraId="6E7C7784" w14:textId="77777777" w:rsidR="0000542F" w:rsidRPr="00CB2786" w:rsidRDefault="0000542F" w:rsidP="00CB2786">
      <w:pPr>
        <w:spacing w:line="480" w:lineRule="auto"/>
        <w:jc w:val="both"/>
        <w:rPr>
          <w:rFonts w:ascii="Calibri" w:hAnsi="Calibri" w:cs="Calibri"/>
        </w:rPr>
      </w:pPr>
      <w:r w:rsidRPr="00CB2786">
        <w:rPr>
          <w:rFonts w:ascii="Calibri" w:hAnsi="Calibri" w:cs="Calibri"/>
        </w:rPr>
        <w:t xml:space="preserve">Martin, R. (2020, December 7). Playing to Win for Social Sector Organizations. Medium. </w:t>
      </w:r>
    </w:p>
    <w:p w14:paraId="1C9607E6" w14:textId="5BED9DCF" w:rsidR="0000542F" w:rsidRPr="00CB2786" w:rsidRDefault="0000542F" w:rsidP="00CB2786">
      <w:pPr>
        <w:spacing w:line="480" w:lineRule="auto"/>
        <w:ind w:left="720"/>
        <w:jc w:val="both"/>
        <w:rPr>
          <w:rFonts w:ascii="Calibri" w:hAnsi="Calibri" w:cs="Calibri"/>
        </w:rPr>
      </w:pPr>
      <w:r w:rsidRPr="00CB2786">
        <w:rPr>
          <w:rFonts w:ascii="Calibri" w:hAnsi="Calibri" w:cs="Calibri"/>
        </w:rPr>
        <w:t>ht</w:t>
      </w:r>
      <w:r w:rsidRPr="00CB2786">
        <w:rPr>
          <w:rFonts w:ascii="Calibri" w:hAnsi="Calibri" w:cs="Calibri"/>
        </w:rPr>
        <w:t>t</w:t>
      </w:r>
      <w:r w:rsidRPr="00CB2786">
        <w:rPr>
          <w:rFonts w:ascii="Calibri" w:hAnsi="Calibri" w:cs="Calibri"/>
        </w:rPr>
        <w:t>ps://rogermartin.me</w:t>
      </w:r>
      <w:r w:rsidRPr="00CB2786">
        <w:rPr>
          <w:rFonts w:ascii="Calibri" w:hAnsi="Calibri" w:cs="Calibri"/>
        </w:rPr>
        <w:t>d</w:t>
      </w:r>
      <w:r w:rsidRPr="00CB2786">
        <w:rPr>
          <w:rFonts w:ascii="Calibri" w:hAnsi="Calibri" w:cs="Calibri"/>
        </w:rPr>
        <w:t>ium.com/playing-to-win-for-social-sector-organizations-c3d948e17c67</w:t>
      </w:r>
    </w:p>
    <w:p w14:paraId="0FE4D4EA" w14:textId="77777777" w:rsidR="0000542F" w:rsidRPr="00F62DD6" w:rsidRDefault="0000542F" w:rsidP="0000542F">
      <w:pPr>
        <w:spacing w:line="480" w:lineRule="auto"/>
        <w:rPr>
          <w:rFonts w:ascii="Calibri" w:hAnsi="Calibri" w:cs="Calibri"/>
        </w:rPr>
      </w:pPr>
    </w:p>
    <w:sectPr w:rsidR="0000542F" w:rsidRPr="00F62DD6" w:rsidSect="00CB2786">
      <w:pgSz w:w="11906" w:h="16838"/>
      <w:pgMar w:top="1440"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7A91D" w14:textId="77777777" w:rsidR="00F44653" w:rsidRDefault="00F44653" w:rsidP="006546E3">
      <w:r>
        <w:separator/>
      </w:r>
    </w:p>
  </w:endnote>
  <w:endnote w:type="continuationSeparator" w:id="0">
    <w:p w14:paraId="57CA8B13" w14:textId="77777777" w:rsidR="00F44653" w:rsidRDefault="00F44653" w:rsidP="0065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37481376"/>
      <w:docPartObj>
        <w:docPartGallery w:val="Page Numbers (Bottom of Page)"/>
        <w:docPartUnique/>
      </w:docPartObj>
    </w:sdtPr>
    <w:sdtContent>
      <w:p w14:paraId="183FAF80" w14:textId="4CE57CCB" w:rsidR="006546E3" w:rsidRDefault="006546E3" w:rsidP="002404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E2509" w14:textId="77777777" w:rsidR="006546E3" w:rsidRDefault="006546E3" w:rsidP="006546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8705216"/>
      <w:docPartObj>
        <w:docPartGallery w:val="Page Numbers (Bottom of Page)"/>
        <w:docPartUnique/>
      </w:docPartObj>
    </w:sdtPr>
    <w:sdtContent>
      <w:p w14:paraId="161BF404" w14:textId="4D2B541D" w:rsidR="006546E3" w:rsidRDefault="006546E3" w:rsidP="002404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3EE675" w14:textId="77777777" w:rsidR="006546E3" w:rsidRDefault="006546E3" w:rsidP="006546E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0FE45" w14:textId="77777777" w:rsidR="006546E3" w:rsidRDefault="006546E3">
    <w:pPr>
      <w:pStyle w:val="Header"/>
      <w:pBdr>
        <w:top w:val="single" w:sz="6" w:space="10" w:color="156082" w:themeColor="accent1"/>
      </w:pBdr>
      <w:spacing w:before="240"/>
      <w:jc w:val="center"/>
      <w:rPr>
        <w:color w:val="156082" w:themeColor="accent1"/>
      </w:rPr>
    </w:pPr>
    <w:r>
      <w:rPr>
        <w:noProof/>
        <w:color w:val="156082" w:themeColor="accent1"/>
        <w:lang w:eastAsia="zh-CN"/>
      </w:rPr>
      <w:drawing>
        <wp:inline distT="0" distB="0" distL="0" distR="0" wp14:anchorId="434764EC" wp14:editId="24F792FE">
          <wp:extent cx="438912" cy="276973"/>
          <wp:effectExtent l="0" t="0" r="0" b="8890"/>
          <wp:docPr id="185030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27188FD" w14:textId="77777777" w:rsidR="006546E3" w:rsidRDefault="00654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9D114" w14:textId="77777777" w:rsidR="00F44653" w:rsidRDefault="00F44653" w:rsidP="006546E3">
      <w:r>
        <w:separator/>
      </w:r>
    </w:p>
  </w:footnote>
  <w:footnote w:type="continuationSeparator" w:id="0">
    <w:p w14:paraId="0BACE442" w14:textId="77777777" w:rsidR="00F44653" w:rsidRDefault="00F44653" w:rsidP="00654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CAC14" w14:textId="266D5FAB" w:rsidR="006546E3" w:rsidRPr="006546E3" w:rsidRDefault="00E73F3A">
    <w:pPr>
      <w:pStyle w:val="Header"/>
      <w:rPr>
        <w:lang w:val="en-US"/>
      </w:rPr>
    </w:pPr>
    <w:r w:rsidRPr="00E73F3A">
      <w:rPr>
        <w:lang w:val="en-US"/>
      </w:rPr>
      <w:ptab w:relativeTo="margin" w:alignment="center" w:leader="none"/>
    </w:r>
    <w:r w:rsidRPr="00E73F3A">
      <w:rPr>
        <w:lang w:val="en-US"/>
      </w:rPr>
      <w:ptab w:relativeTo="margin" w:alignment="right" w:leader="none"/>
    </w:r>
    <w:r>
      <w:rPr>
        <w:lang w:val="en-US"/>
      </w:rPr>
      <w:t>Afreen Rehman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F24757"/>
    <w:multiLevelType w:val="multilevel"/>
    <w:tmpl w:val="54D4A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245873"/>
    <w:multiLevelType w:val="multilevel"/>
    <w:tmpl w:val="18167B46"/>
    <w:lvl w:ilvl="0">
      <w:start w:val="1"/>
      <w:numFmt w:val="decimal"/>
      <w:lvlText w:val="%1."/>
      <w:lvlJc w:val="left"/>
      <w:pPr>
        <w:tabs>
          <w:tab w:val="num" w:pos="360"/>
        </w:tabs>
        <w:ind w:left="360" w:hanging="360"/>
      </w:pPr>
    </w:lvl>
    <w:lvl w:ilvl="1">
      <w:start w:val="1"/>
      <w:numFmt w:val="bullet"/>
      <w:lvlText w:val="o"/>
      <w:lvlJc w:val="left"/>
      <w:pPr>
        <w:tabs>
          <w:tab w:val="num" w:pos="425"/>
        </w:tabs>
        <w:ind w:left="42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95920814">
    <w:abstractNumId w:val="1"/>
  </w:num>
  <w:num w:numId="2" w16cid:durableId="1972176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A7"/>
    <w:rsid w:val="0000542F"/>
    <w:rsid w:val="000905F8"/>
    <w:rsid w:val="001B4B70"/>
    <w:rsid w:val="00232D4B"/>
    <w:rsid w:val="00245200"/>
    <w:rsid w:val="00264BC8"/>
    <w:rsid w:val="002E2458"/>
    <w:rsid w:val="00317BA7"/>
    <w:rsid w:val="003675D4"/>
    <w:rsid w:val="003E540A"/>
    <w:rsid w:val="004030AD"/>
    <w:rsid w:val="00480669"/>
    <w:rsid w:val="004C138F"/>
    <w:rsid w:val="0056253A"/>
    <w:rsid w:val="00571A8F"/>
    <w:rsid w:val="005839A8"/>
    <w:rsid w:val="005E5903"/>
    <w:rsid w:val="0065232C"/>
    <w:rsid w:val="006546E3"/>
    <w:rsid w:val="006B2A61"/>
    <w:rsid w:val="007E37C6"/>
    <w:rsid w:val="008871BE"/>
    <w:rsid w:val="00924100"/>
    <w:rsid w:val="00995F76"/>
    <w:rsid w:val="00A06A3C"/>
    <w:rsid w:val="00AB40B7"/>
    <w:rsid w:val="00B56EEE"/>
    <w:rsid w:val="00B8387C"/>
    <w:rsid w:val="00B961AB"/>
    <w:rsid w:val="00BB77D6"/>
    <w:rsid w:val="00BE0772"/>
    <w:rsid w:val="00BF2305"/>
    <w:rsid w:val="00C475AE"/>
    <w:rsid w:val="00C53A76"/>
    <w:rsid w:val="00CB2786"/>
    <w:rsid w:val="00CD25B7"/>
    <w:rsid w:val="00CE7F47"/>
    <w:rsid w:val="00D040BA"/>
    <w:rsid w:val="00D21328"/>
    <w:rsid w:val="00E73F3A"/>
    <w:rsid w:val="00EB7124"/>
    <w:rsid w:val="00ED3EEC"/>
    <w:rsid w:val="00F44653"/>
    <w:rsid w:val="00F4783D"/>
    <w:rsid w:val="00F62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7660"/>
  <w15:chartTrackingRefBased/>
  <w15:docId w15:val="{7272888E-00FA-4D47-AE80-B73FD3F5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B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B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B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B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BA7"/>
    <w:rPr>
      <w:rFonts w:eastAsiaTheme="majorEastAsia" w:cstheme="majorBidi"/>
      <w:color w:val="272727" w:themeColor="text1" w:themeTint="D8"/>
    </w:rPr>
  </w:style>
  <w:style w:type="paragraph" w:styleId="Title">
    <w:name w:val="Title"/>
    <w:basedOn w:val="Normal"/>
    <w:next w:val="Normal"/>
    <w:link w:val="TitleChar"/>
    <w:uiPriority w:val="10"/>
    <w:qFormat/>
    <w:rsid w:val="00317B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B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B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7BA7"/>
    <w:rPr>
      <w:i/>
      <w:iCs/>
      <w:color w:val="404040" w:themeColor="text1" w:themeTint="BF"/>
    </w:rPr>
  </w:style>
  <w:style w:type="paragraph" w:styleId="ListParagraph">
    <w:name w:val="List Paragraph"/>
    <w:basedOn w:val="Normal"/>
    <w:uiPriority w:val="34"/>
    <w:qFormat/>
    <w:rsid w:val="00317BA7"/>
    <w:pPr>
      <w:ind w:left="720"/>
      <w:contextualSpacing/>
    </w:pPr>
  </w:style>
  <w:style w:type="character" w:styleId="IntenseEmphasis">
    <w:name w:val="Intense Emphasis"/>
    <w:basedOn w:val="DefaultParagraphFont"/>
    <w:uiPriority w:val="21"/>
    <w:qFormat/>
    <w:rsid w:val="00317BA7"/>
    <w:rPr>
      <w:i/>
      <w:iCs/>
      <w:color w:val="0F4761" w:themeColor="accent1" w:themeShade="BF"/>
    </w:rPr>
  </w:style>
  <w:style w:type="paragraph" w:styleId="IntenseQuote">
    <w:name w:val="Intense Quote"/>
    <w:basedOn w:val="Normal"/>
    <w:next w:val="Normal"/>
    <w:link w:val="IntenseQuoteChar"/>
    <w:uiPriority w:val="30"/>
    <w:qFormat/>
    <w:rsid w:val="0031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BA7"/>
    <w:rPr>
      <w:i/>
      <w:iCs/>
      <w:color w:val="0F4761" w:themeColor="accent1" w:themeShade="BF"/>
    </w:rPr>
  </w:style>
  <w:style w:type="character" w:styleId="IntenseReference">
    <w:name w:val="Intense Reference"/>
    <w:basedOn w:val="DefaultParagraphFont"/>
    <w:uiPriority w:val="32"/>
    <w:qFormat/>
    <w:rsid w:val="00317BA7"/>
    <w:rPr>
      <w:b/>
      <w:bCs/>
      <w:smallCaps/>
      <w:color w:val="0F4761" w:themeColor="accent1" w:themeShade="BF"/>
      <w:spacing w:val="5"/>
    </w:rPr>
  </w:style>
  <w:style w:type="paragraph" w:styleId="NoSpacing">
    <w:name w:val="No Spacing"/>
    <w:link w:val="NoSpacingChar"/>
    <w:uiPriority w:val="1"/>
    <w:qFormat/>
    <w:rsid w:val="00F4783D"/>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4783D"/>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6546E3"/>
    <w:pPr>
      <w:tabs>
        <w:tab w:val="center" w:pos="4513"/>
        <w:tab w:val="right" w:pos="9026"/>
      </w:tabs>
    </w:pPr>
  </w:style>
  <w:style w:type="character" w:customStyle="1" w:styleId="FooterChar">
    <w:name w:val="Footer Char"/>
    <w:basedOn w:val="DefaultParagraphFont"/>
    <w:link w:val="Footer"/>
    <w:uiPriority w:val="99"/>
    <w:rsid w:val="006546E3"/>
  </w:style>
  <w:style w:type="character" w:styleId="PageNumber">
    <w:name w:val="page number"/>
    <w:basedOn w:val="DefaultParagraphFont"/>
    <w:uiPriority w:val="99"/>
    <w:semiHidden/>
    <w:unhideWhenUsed/>
    <w:rsid w:val="006546E3"/>
  </w:style>
  <w:style w:type="paragraph" w:styleId="Header">
    <w:name w:val="header"/>
    <w:basedOn w:val="Normal"/>
    <w:link w:val="HeaderChar"/>
    <w:uiPriority w:val="99"/>
    <w:unhideWhenUsed/>
    <w:rsid w:val="006546E3"/>
    <w:pPr>
      <w:tabs>
        <w:tab w:val="center" w:pos="4513"/>
        <w:tab w:val="right" w:pos="9026"/>
      </w:tabs>
    </w:pPr>
  </w:style>
  <w:style w:type="character" w:customStyle="1" w:styleId="HeaderChar">
    <w:name w:val="Header Char"/>
    <w:basedOn w:val="DefaultParagraphFont"/>
    <w:link w:val="Header"/>
    <w:uiPriority w:val="99"/>
    <w:rsid w:val="006546E3"/>
  </w:style>
  <w:style w:type="paragraph" w:styleId="NormalWeb">
    <w:name w:val="Normal (Web)"/>
    <w:basedOn w:val="Normal"/>
    <w:uiPriority w:val="99"/>
    <w:semiHidden/>
    <w:unhideWhenUsed/>
    <w:rsid w:val="00924100"/>
    <w:rPr>
      <w:rFonts w:ascii="Times New Roman" w:hAnsi="Times New Roman" w:cs="Times New Roman"/>
    </w:rPr>
  </w:style>
  <w:style w:type="character" w:styleId="Hyperlink">
    <w:name w:val="Hyperlink"/>
    <w:basedOn w:val="DefaultParagraphFont"/>
    <w:uiPriority w:val="99"/>
    <w:unhideWhenUsed/>
    <w:rsid w:val="00924100"/>
    <w:rPr>
      <w:color w:val="467886" w:themeColor="hyperlink"/>
      <w:u w:val="single"/>
    </w:rPr>
  </w:style>
  <w:style w:type="character" w:styleId="UnresolvedMention">
    <w:name w:val="Unresolved Mention"/>
    <w:basedOn w:val="DefaultParagraphFont"/>
    <w:uiPriority w:val="99"/>
    <w:semiHidden/>
    <w:unhideWhenUsed/>
    <w:rsid w:val="00924100"/>
    <w:rPr>
      <w:color w:val="605E5C"/>
      <w:shd w:val="clear" w:color="auto" w:fill="E1DFDD"/>
    </w:rPr>
  </w:style>
  <w:style w:type="character" w:styleId="FollowedHyperlink">
    <w:name w:val="FollowedHyperlink"/>
    <w:basedOn w:val="DefaultParagraphFont"/>
    <w:uiPriority w:val="99"/>
    <w:semiHidden/>
    <w:unhideWhenUsed/>
    <w:rsid w:val="009241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5885">
      <w:bodyDiv w:val="1"/>
      <w:marLeft w:val="0"/>
      <w:marRight w:val="0"/>
      <w:marTop w:val="0"/>
      <w:marBottom w:val="0"/>
      <w:divBdr>
        <w:top w:val="none" w:sz="0" w:space="0" w:color="auto"/>
        <w:left w:val="none" w:sz="0" w:space="0" w:color="auto"/>
        <w:bottom w:val="none" w:sz="0" w:space="0" w:color="auto"/>
        <w:right w:val="none" w:sz="0" w:space="0" w:color="auto"/>
      </w:divBdr>
    </w:div>
    <w:div w:id="27031330">
      <w:bodyDiv w:val="1"/>
      <w:marLeft w:val="0"/>
      <w:marRight w:val="0"/>
      <w:marTop w:val="0"/>
      <w:marBottom w:val="0"/>
      <w:divBdr>
        <w:top w:val="none" w:sz="0" w:space="0" w:color="auto"/>
        <w:left w:val="none" w:sz="0" w:space="0" w:color="auto"/>
        <w:bottom w:val="none" w:sz="0" w:space="0" w:color="auto"/>
        <w:right w:val="none" w:sz="0" w:space="0" w:color="auto"/>
      </w:divBdr>
    </w:div>
    <w:div w:id="76707874">
      <w:bodyDiv w:val="1"/>
      <w:marLeft w:val="0"/>
      <w:marRight w:val="0"/>
      <w:marTop w:val="0"/>
      <w:marBottom w:val="0"/>
      <w:divBdr>
        <w:top w:val="none" w:sz="0" w:space="0" w:color="auto"/>
        <w:left w:val="none" w:sz="0" w:space="0" w:color="auto"/>
        <w:bottom w:val="none" w:sz="0" w:space="0" w:color="auto"/>
        <w:right w:val="none" w:sz="0" w:space="0" w:color="auto"/>
      </w:divBdr>
    </w:div>
    <w:div w:id="139228595">
      <w:bodyDiv w:val="1"/>
      <w:marLeft w:val="0"/>
      <w:marRight w:val="0"/>
      <w:marTop w:val="0"/>
      <w:marBottom w:val="0"/>
      <w:divBdr>
        <w:top w:val="none" w:sz="0" w:space="0" w:color="auto"/>
        <w:left w:val="none" w:sz="0" w:space="0" w:color="auto"/>
        <w:bottom w:val="none" w:sz="0" w:space="0" w:color="auto"/>
        <w:right w:val="none" w:sz="0" w:space="0" w:color="auto"/>
      </w:divBdr>
    </w:div>
    <w:div w:id="417753059">
      <w:bodyDiv w:val="1"/>
      <w:marLeft w:val="0"/>
      <w:marRight w:val="0"/>
      <w:marTop w:val="0"/>
      <w:marBottom w:val="0"/>
      <w:divBdr>
        <w:top w:val="none" w:sz="0" w:space="0" w:color="auto"/>
        <w:left w:val="none" w:sz="0" w:space="0" w:color="auto"/>
        <w:bottom w:val="none" w:sz="0" w:space="0" w:color="auto"/>
        <w:right w:val="none" w:sz="0" w:space="0" w:color="auto"/>
      </w:divBdr>
    </w:div>
    <w:div w:id="433476948">
      <w:bodyDiv w:val="1"/>
      <w:marLeft w:val="0"/>
      <w:marRight w:val="0"/>
      <w:marTop w:val="0"/>
      <w:marBottom w:val="0"/>
      <w:divBdr>
        <w:top w:val="none" w:sz="0" w:space="0" w:color="auto"/>
        <w:left w:val="none" w:sz="0" w:space="0" w:color="auto"/>
        <w:bottom w:val="none" w:sz="0" w:space="0" w:color="auto"/>
        <w:right w:val="none" w:sz="0" w:space="0" w:color="auto"/>
      </w:divBdr>
    </w:div>
    <w:div w:id="486477668">
      <w:bodyDiv w:val="1"/>
      <w:marLeft w:val="0"/>
      <w:marRight w:val="0"/>
      <w:marTop w:val="0"/>
      <w:marBottom w:val="0"/>
      <w:divBdr>
        <w:top w:val="none" w:sz="0" w:space="0" w:color="auto"/>
        <w:left w:val="none" w:sz="0" w:space="0" w:color="auto"/>
        <w:bottom w:val="none" w:sz="0" w:space="0" w:color="auto"/>
        <w:right w:val="none" w:sz="0" w:space="0" w:color="auto"/>
      </w:divBdr>
    </w:div>
    <w:div w:id="569387345">
      <w:bodyDiv w:val="1"/>
      <w:marLeft w:val="0"/>
      <w:marRight w:val="0"/>
      <w:marTop w:val="0"/>
      <w:marBottom w:val="0"/>
      <w:divBdr>
        <w:top w:val="none" w:sz="0" w:space="0" w:color="auto"/>
        <w:left w:val="none" w:sz="0" w:space="0" w:color="auto"/>
        <w:bottom w:val="none" w:sz="0" w:space="0" w:color="auto"/>
        <w:right w:val="none" w:sz="0" w:space="0" w:color="auto"/>
      </w:divBdr>
    </w:div>
    <w:div w:id="613754159">
      <w:bodyDiv w:val="1"/>
      <w:marLeft w:val="0"/>
      <w:marRight w:val="0"/>
      <w:marTop w:val="0"/>
      <w:marBottom w:val="0"/>
      <w:divBdr>
        <w:top w:val="none" w:sz="0" w:space="0" w:color="auto"/>
        <w:left w:val="none" w:sz="0" w:space="0" w:color="auto"/>
        <w:bottom w:val="none" w:sz="0" w:space="0" w:color="auto"/>
        <w:right w:val="none" w:sz="0" w:space="0" w:color="auto"/>
      </w:divBdr>
    </w:div>
    <w:div w:id="705564011">
      <w:bodyDiv w:val="1"/>
      <w:marLeft w:val="0"/>
      <w:marRight w:val="0"/>
      <w:marTop w:val="0"/>
      <w:marBottom w:val="0"/>
      <w:divBdr>
        <w:top w:val="none" w:sz="0" w:space="0" w:color="auto"/>
        <w:left w:val="none" w:sz="0" w:space="0" w:color="auto"/>
        <w:bottom w:val="none" w:sz="0" w:space="0" w:color="auto"/>
        <w:right w:val="none" w:sz="0" w:space="0" w:color="auto"/>
      </w:divBdr>
    </w:div>
    <w:div w:id="722405246">
      <w:bodyDiv w:val="1"/>
      <w:marLeft w:val="0"/>
      <w:marRight w:val="0"/>
      <w:marTop w:val="0"/>
      <w:marBottom w:val="0"/>
      <w:divBdr>
        <w:top w:val="none" w:sz="0" w:space="0" w:color="auto"/>
        <w:left w:val="none" w:sz="0" w:space="0" w:color="auto"/>
        <w:bottom w:val="none" w:sz="0" w:space="0" w:color="auto"/>
        <w:right w:val="none" w:sz="0" w:space="0" w:color="auto"/>
      </w:divBdr>
    </w:div>
    <w:div w:id="966160188">
      <w:bodyDiv w:val="1"/>
      <w:marLeft w:val="0"/>
      <w:marRight w:val="0"/>
      <w:marTop w:val="0"/>
      <w:marBottom w:val="0"/>
      <w:divBdr>
        <w:top w:val="none" w:sz="0" w:space="0" w:color="auto"/>
        <w:left w:val="none" w:sz="0" w:space="0" w:color="auto"/>
        <w:bottom w:val="none" w:sz="0" w:space="0" w:color="auto"/>
        <w:right w:val="none" w:sz="0" w:space="0" w:color="auto"/>
      </w:divBdr>
    </w:div>
    <w:div w:id="972709181">
      <w:bodyDiv w:val="1"/>
      <w:marLeft w:val="0"/>
      <w:marRight w:val="0"/>
      <w:marTop w:val="0"/>
      <w:marBottom w:val="0"/>
      <w:divBdr>
        <w:top w:val="none" w:sz="0" w:space="0" w:color="auto"/>
        <w:left w:val="none" w:sz="0" w:space="0" w:color="auto"/>
        <w:bottom w:val="none" w:sz="0" w:space="0" w:color="auto"/>
        <w:right w:val="none" w:sz="0" w:space="0" w:color="auto"/>
      </w:divBdr>
    </w:div>
    <w:div w:id="1026903701">
      <w:bodyDiv w:val="1"/>
      <w:marLeft w:val="0"/>
      <w:marRight w:val="0"/>
      <w:marTop w:val="0"/>
      <w:marBottom w:val="0"/>
      <w:divBdr>
        <w:top w:val="none" w:sz="0" w:space="0" w:color="auto"/>
        <w:left w:val="none" w:sz="0" w:space="0" w:color="auto"/>
        <w:bottom w:val="none" w:sz="0" w:space="0" w:color="auto"/>
        <w:right w:val="none" w:sz="0" w:space="0" w:color="auto"/>
      </w:divBdr>
    </w:div>
    <w:div w:id="1107777553">
      <w:bodyDiv w:val="1"/>
      <w:marLeft w:val="0"/>
      <w:marRight w:val="0"/>
      <w:marTop w:val="0"/>
      <w:marBottom w:val="0"/>
      <w:divBdr>
        <w:top w:val="none" w:sz="0" w:space="0" w:color="auto"/>
        <w:left w:val="none" w:sz="0" w:space="0" w:color="auto"/>
        <w:bottom w:val="none" w:sz="0" w:space="0" w:color="auto"/>
        <w:right w:val="none" w:sz="0" w:space="0" w:color="auto"/>
      </w:divBdr>
    </w:div>
    <w:div w:id="1190996391">
      <w:bodyDiv w:val="1"/>
      <w:marLeft w:val="0"/>
      <w:marRight w:val="0"/>
      <w:marTop w:val="0"/>
      <w:marBottom w:val="0"/>
      <w:divBdr>
        <w:top w:val="none" w:sz="0" w:space="0" w:color="auto"/>
        <w:left w:val="none" w:sz="0" w:space="0" w:color="auto"/>
        <w:bottom w:val="none" w:sz="0" w:space="0" w:color="auto"/>
        <w:right w:val="none" w:sz="0" w:space="0" w:color="auto"/>
      </w:divBdr>
    </w:div>
    <w:div w:id="1216238829">
      <w:bodyDiv w:val="1"/>
      <w:marLeft w:val="0"/>
      <w:marRight w:val="0"/>
      <w:marTop w:val="0"/>
      <w:marBottom w:val="0"/>
      <w:divBdr>
        <w:top w:val="none" w:sz="0" w:space="0" w:color="auto"/>
        <w:left w:val="none" w:sz="0" w:space="0" w:color="auto"/>
        <w:bottom w:val="none" w:sz="0" w:space="0" w:color="auto"/>
        <w:right w:val="none" w:sz="0" w:space="0" w:color="auto"/>
      </w:divBdr>
    </w:div>
    <w:div w:id="1233274854">
      <w:bodyDiv w:val="1"/>
      <w:marLeft w:val="0"/>
      <w:marRight w:val="0"/>
      <w:marTop w:val="0"/>
      <w:marBottom w:val="0"/>
      <w:divBdr>
        <w:top w:val="none" w:sz="0" w:space="0" w:color="auto"/>
        <w:left w:val="none" w:sz="0" w:space="0" w:color="auto"/>
        <w:bottom w:val="none" w:sz="0" w:space="0" w:color="auto"/>
        <w:right w:val="none" w:sz="0" w:space="0" w:color="auto"/>
      </w:divBdr>
    </w:div>
    <w:div w:id="1258439419">
      <w:bodyDiv w:val="1"/>
      <w:marLeft w:val="0"/>
      <w:marRight w:val="0"/>
      <w:marTop w:val="0"/>
      <w:marBottom w:val="0"/>
      <w:divBdr>
        <w:top w:val="none" w:sz="0" w:space="0" w:color="auto"/>
        <w:left w:val="none" w:sz="0" w:space="0" w:color="auto"/>
        <w:bottom w:val="none" w:sz="0" w:space="0" w:color="auto"/>
        <w:right w:val="none" w:sz="0" w:space="0" w:color="auto"/>
      </w:divBdr>
    </w:div>
    <w:div w:id="1361586327">
      <w:bodyDiv w:val="1"/>
      <w:marLeft w:val="0"/>
      <w:marRight w:val="0"/>
      <w:marTop w:val="0"/>
      <w:marBottom w:val="0"/>
      <w:divBdr>
        <w:top w:val="none" w:sz="0" w:space="0" w:color="auto"/>
        <w:left w:val="none" w:sz="0" w:space="0" w:color="auto"/>
        <w:bottom w:val="none" w:sz="0" w:space="0" w:color="auto"/>
        <w:right w:val="none" w:sz="0" w:space="0" w:color="auto"/>
      </w:divBdr>
    </w:div>
    <w:div w:id="1362128502">
      <w:bodyDiv w:val="1"/>
      <w:marLeft w:val="0"/>
      <w:marRight w:val="0"/>
      <w:marTop w:val="0"/>
      <w:marBottom w:val="0"/>
      <w:divBdr>
        <w:top w:val="none" w:sz="0" w:space="0" w:color="auto"/>
        <w:left w:val="none" w:sz="0" w:space="0" w:color="auto"/>
        <w:bottom w:val="none" w:sz="0" w:space="0" w:color="auto"/>
        <w:right w:val="none" w:sz="0" w:space="0" w:color="auto"/>
      </w:divBdr>
    </w:div>
    <w:div w:id="1451052872">
      <w:bodyDiv w:val="1"/>
      <w:marLeft w:val="0"/>
      <w:marRight w:val="0"/>
      <w:marTop w:val="0"/>
      <w:marBottom w:val="0"/>
      <w:divBdr>
        <w:top w:val="none" w:sz="0" w:space="0" w:color="auto"/>
        <w:left w:val="none" w:sz="0" w:space="0" w:color="auto"/>
        <w:bottom w:val="none" w:sz="0" w:space="0" w:color="auto"/>
        <w:right w:val="none" w:sz="0" w:space="0" w:color="auto"/>
      </w:divBdr>
    </w:div>
    <w:div w:id="1526364279">
      <w:bodyDiv w:val="1"/>
      <w:marLeft w:val="0"/>
      <w:marRight w:val="0"/>
      <w:marTop w:val="0"/>
      <w:marBottom w:val="0"/>
      <w:divBdr>
        <w:top w:val="none" w:sz="0" w:space="0" w:color="auto"/>
        <w:left w:val="none" w:sz="0" w:space="0" w:color="auto"/>
        <w:bottom w:val="none" w:sz="0" w:space="0" w:color="auto"/>
        <w:right w:val="none" w:sz="0" w:space="0" w:color="auto"/>
      </w:divBdr>
    </w:div>
    <w:div w:id="1612283072">
      <w:bodyDiv w:val="1"/>
      <w:marLeft w:val="0"/>
      <w:marRight w:val="0"/>
      <w:marTop w:val="0"/>
      <w:marBottom w:val="0"/>
      <w:divBdr>
        <w:top w:val="none" w:sz="0" w:space="0" w:color="auto"/>
        <w:left w:val="none" w:sz="0" w:space="0" w:color="auto"/>
        <w:bottom w:val="none" w:sz="0" w:space="0" w:color="auto"/>
        <w:right w:val="none" w:sz="0" w:space="0" w:color="auto"/>
      </w:divBdr>
    </w:div>
    <w:div w:id="1622876324">
      <w:bodyDiv w:val="1"/>
      <w:marLeft w:val="0"/>
      <w:marRight w:val="0"/>
      <w:marTop w:val="0"/>
      <w:marBottom w:val="0"/>
      <w:divBdr>
        <w:top w:val="none" w:sz="0" w:space="0" w:color="auto"/>
        <w:left w:val="none" w:sz="0" w:space="0" w:color="auto"/>
        <w:bottom w:val="none" w:sz="0" w:space="0" w:color="auto"/>
        <w:right w:val="none" w:sz="0" w:space="0" w:color="auto"/>
      </w:divBdr>
    </w:div>
    <w:div w:id="1628463315">
      <w:bodyDiv w:val="1"/>
      <w:marLeft w:val="0"/>
      <w:marRight w:val="0"/>
      <w:marTop w:val="0"/>
      <w:marBottom w:val="0"/>
      <w:divBdr>
        <w:top w:val="none" w:sz="0" w:space="0" w:color="auto"/>
        <w:left w:val="none" w:sz="0" w:space="0" w:color="auto"/>
        <w:bottom w:val="none" w:sz="0" w:space="0" w:color="auto"/>
        <w:right w:val="none" w:sz="0" w:space="0" w:color="auto"/>
      </w:divBdr>
    </w:div>
    <w:div w:id="1657372125">
      <w:bodyDiv w:val="1"/>
      <w:marLeft w:val="0"/>
      <w:marRight w:val="0"/>
      <w:marTop w:val="0"/>
      <w:marBottom w:val="0"/>
      <w:divBdr>
        <w:top w:val="none" w:sz="0" w:space="0" w:color="auto"/>
        <w:left w:val="none" w:sz="0" w:space="0" w:color="auto"/>
        <w:bottom w:val="none" w:sz="0" w:space="0" w:color="auto"/>
        <w:right w:val="none" w:sz="0" w:space="0" w:color="auto"/>
      </w:divBdr>
    </w:div>
    <w:div w:id="1681470505">
      <w:bodyDiv w:val="1"/>
      <w:marLeft w:val="0"/>
      <w:marRight w:val="0"/>
      <w:marTop w:val="0"/>
      <w:marBottom w:val="0"/>
      <w:divBdr>
        <w:top w:val="none" w:sz="0" w:space="0" w:color="auto"/>
        <w:left w:val="none" w:sz="0" w:space="0" w:color="auto"/>
        <w:bottom w:val="none" w:sz="0" w:space="0" w:color="auto"/>
        <w:right w:val="none" w:sz="0" w:space="0" w:color="auto"/>
      </w:divBdr>
    </w:div>
    <w:div w:id="1791704167">
      <w:bodyDiv w:val="1"/>
      <w:marLeft w:val="0"/>
      <w:marRight w:val="0"/>
      <w:marTop w:val="0"/>
      <w:marBottom w:val="0"/>
      <w:divBdr>
        <w:top w:val="none" w:sz="0" w:space="0" w:color="auto"/>
        <w:left w:val="none" w:sz="0" w:space="0" w:color="auto"/>
        <w:bottom w:val="none" w:sz="0" w:space="0" w:color="auto"/>
        <w:right w:val="none" w:sz="0" w:space="0" w:color="auto"/>
      </w:divBdr>
    </w:div>
    <w:div w:id="1834298426">
      <w:bodyDiv w:val="1"/>
      <w:marLeft w:val="0"/>
      <w:marRight w:val="0"/>
      <w:marTop w:val="0"/>
      <w:marBottom w:val="0"/>
      <w:divBdr>
        <w:top w:val="none" w:sz="0" w:space="0" w:color="auto"/>
        <w:left w:val="none" w:sz="0" w:space="0" w:color="auto"/>
        <w:bottom w:val="none" w:sz="0" w:space="0" w:color="auto"/>
        <w:right w:val="none" w:sz="0" w:space="0" w:color="auto"/>
      </w:divBdr>
    </w:div>
    <w:div w:id="1858348124">
      <w:bodyDiv w:val="1"/>
      <w:marLeft w:val="0"/>
      <w:marRight w:val="0"/>
      <w:marTop w:val="0"/>
      <w:marBottom w:val="0"/>
      <w:divBdr>
        <w:top w:val="none" w:sz="0" w:space="0" w:color="auto"/>
        <w:left w:val="none" w:sz="0" w:space="0" w:color="auto"/>
        <w:bottom w:val="none" w:sz="0" w:space="0" w:color="auto"/>
        <w:right w:val="none" w:sz="0" w:space="0" w:color="auto"/>
      </w:divBdr>
    </w:div>
    <w:div w:id="1917744536">
      <w:bodyDiv w:val="1"/>
      <w:marLeft w:val="0"/>
      <w:marRight w:val="0"/>
      <w:marTop w:val="0"/>
      <w:marBottom w:val="0"/>
      <w:divBdr>
        <w:top w:val="none" w:sz="0" w:space="0" w:color="auto"/>
        <w:left w:val="none" w:sz="0" w:space="0" w:color="auto"/>
        <w:bottom w:val="none" w:sz="0" w:space="0" w:color="auto"/>
        <w:right w:val="none" w:sz="0" w:space="0" w:color="auto"/>
      </w:divBdr>
    </w:div>
    <w:div w:id="1946114965">
      <w:bodyDiv w:val="1"/>
      <w:marLeft w:val="0"/>
      <w:marRight w:val="0"/>
      <w:marTop w:val="0"/>
      <w:marBottom w:val="0"/>
      <w:divBdr>
        <w:top w:val="none" w:sz="0" w:space="0" w:color="auto"/>
        <w:left w:val="none" w:sz="0" w:space="0" w:color="auto"/>
        <w:bottom w:val="none" w:sz="0" w:space="0" w:color="auto"/>
        <w:right w:val="none" w:sz="0" w:space="0" w:color="auto"/>
      </w:divBdr>
    </w:div>
    <w:div w:id="1990011463">
      <w:bodyDiv w:val="1"/>
      <w:marLeft w:val="0"/>
      <w:marRight w:val="0"/>
      <w:marTop w:val="0"/>
      <w:marBottom w:val="0"/>
      <w:divBdr>
        <w:top w:val="none" w:sz="0" w:space="0" w:color="auto"/>
        <w:left w:val="none" w:sz="0" w:space="0" w:color="auto"/>
        <w:bottom w:val="none" w:sz="0" w:space="0" w:color="auto"/>
        <w:right w:val="none" w:sz="0" w:space="0" w:color="auto"/>
      </w:divBdr>
    </w:div>
    <w:div w:id="2044865299">
      <w:bodyDiv w:val="1"/>
      <w:marLeft w:val="0"/>
      <w:marRight w:val="0"/>
      <w:marTop w:val="0"/>
      <w:marBottom w:val="0"/>
      <w:divBdr>
        <w:top w:val="none" w:sz="0" w:space="0" w:color="auto"/>
        <w:left w:val="none" w:sz="0" w:space="0" w:color="auto"/>
        <w:bottom w:val="none" w:sz="0" w:space="0" w:color="auto"/>
        <w:right w:val="none" w:sz="0" w:space="0" w:color="auto"/>
      </w:divBdr>
    </w:div>
    <w:div w:id="2058815056">
      <w:bodyDiv w:val="1"/>
      <w:marLeft w:val="0"/>
      <w:marRight w:val="0"/>
      <w:marTop w:val="0"/>
      <w:marBottom w:val="0"/>
      <w:divBdr>
        <w:top w:val="none" w:sz="0" w:space="0" w:color="auto"/>
        <w:left w:val="none" w:sz="0" w:space="0" w:color="auto"/>
        <w:bottom w:val="none" w:sz="0" w:space="0" w:color="auto"/>
        <w:right w:val="none" w:sz="0" w:space="0" w:color="auto"/>
      </w:divBdr>
    </w:div>
    <w:div w:id="21403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03E815C2BF2C4B8454C7479BC15F96"/>
        <w:category>
          <w:name w:val="General"/>
          <w:gallery w:val="placeholder"/>
        </w:category>
        <w:types>
          <w:type w:val="bbPlcHdr"/>
        </w:types>
        <w:behaviors>
          <w:behavior w:val="content"/>
        </w:behaviors>
        <w:guid w:val="{C322F48E-3DF5-5048-B37D-0B855839BBAC}"/>
      </w:docPartPr>
      <w:docPartBody>
        <w:p w:rsidR="00000000" w:rsidRDefault="004E1368" w:rsidP="004E1368">
          <w:pPr>
            <w:pStyle w:val="6A03E815C2BF2C4B8454C7479BC15F96"/>
          </w:pPr>
          <w:r>
            <w:rPr>
              <w:rFonts w:asciiTheme="majorHAnsi" w:eastAsiaTheme="majorEastAsia" w:hAnsiTheme="majorHAnsi" w:cstheme="majorBidi"/>
              <w:caps/>
              <w:color w:val="156082" w:themeColor="accent1"/>
              <w:sz w:val="80"/>
              <w:szCs w:val="80"/>
            </w:rPr>
            <w:t>[Document title]</w:t>
          </w:r>
        </w:p>
      </w:docPartBody>
    </w:docPart>
    <w:docPart>
      <w:docPartPr>
        <w:name w:val="E2C9ED4802DA1440812A22C0700A1514"/>
        <w:category>
          <w:name w:val="General"/>
          <w:gallery w:val="placeholder"/>
        </w:category>
        <w:types>
          <w:type w:val="bbPlcHdr"/>
        </w:types>
        <w:behaviors>
          <w:behavior w:val="content"/>
        </w:behaviors>
        <w:guid w:val="{8DE4C4AE-9903-2745-84E0-C128D2A6EE17}"/>
      </w:docPartPr>
      <w:docPartBody>
        <w:p w:rsidR="00000000" w:rsidRDefault="004E1368" w:rsidP="004E1368">
          <w:pPr>
            <w:pStyle w:val="E2C9ED4802DA1440812A22C0700A1514"/>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68"/>
    <w:rsid w:val="004E1368"/>
    <w:rsid w:val="007D461C"/>
    <w:rsid w:val="00A06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03E815C2BF2C4B8454C7479BC15F96">
    <w:name w:val="6A03E815C2BF2C4B8454C7479BC15F96"/>
    <w:rsid w:val="004E1368"/>
  </w:style>
  <w:style w:type="paragraph" w:customStyle="1" w:styleId="E2C9ED4802DA1440812A22C0700A1514">
    <w:name w:val="E2C9ED4802DA1440812A22C0700A1514"/>
    <w:rsid w:val="004E1368"/>
  </w:style>
  <w:style w:type="paragraph" w:customStyle="1" w:styleId="F41F6005CFBEDC4196BFC73073ED259A">
    <w:name w:val="F41F6005CFBEDC4196BFC73073ED259A"/>
    <w:rsid w:val="004E1368"/>
  </w:style>
  <w:style w:type="paragraph" w:customStyle="1" w:styleId="DA93D318BDB7A14BABC841B466327C16">
    <w:name w:val="DA93D318BDB7A14BABC841B466327C16"/>
    <w:rsid w:val="004E1368"/>
  </w:style>
  <w:style w:type="character" w:styleId="PlaceholderText">
    <w:name w:val="Placeholder Text"/>
    <w:basedOn w:val="DefaultParagraphFont"/>
    <w:uiPriority w:val="99"/>
    <w:semiHidden/>
    <w:rsid w:val="004E1368"/>
    <w:rPr>
      <w:color w:val="808080"/>
    </w:rPr>
  </w:style>
  <w:style w:type="paragraph" w:customStyle="1" w:styleId="8B5002D619D5E648AAD7A926F5B892B2">
    <w:name w:val="8B5002D619D5E648AAD7A926F5B892B2"/>
    <w:rsid w:val="004E1368"/>
  </w:style>
  <w:style w:type="paragraph" w:customStyle="1" w:styleId="FCED785F6EFDA845B60D42F4716B881F">
    <w:name w:val="FCED785F6EFDA845B60D42F4716B881F"/>
    <w:rsid w:val="004E1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4E7CC-6E5B-F94C-BB29-4F14A4A6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action review</dc:title>
  <dc:subject>Mackenzie Health Practicum</dc:subject>
  <dc:creator>. Afreen Rehman</dc:creator>
  <cp:keywords/>
  <dc:description/>
  <cp:lastModifiedBy>. Afreen Rehman</cp:lastModifiedBy>
  <cp:revision>2</cp:revision>
  <dcterms:created xsi:type="dcterms:W3CDTF">2024-09-29T06:52:00Z</dcterms:created>
  <dcterms:modified xsi:type="dcterms:W3CDTF">2024-09-29T06:52:00Z</dcterms:modified>
</cp:coreProperties>
</file>