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AF1" w:rsidRDefault="00B20242" w:rsidP="00B2024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引言</w:t>
      </w:r>
    </w:p>
    <w:p w:rsidR="00B20242" w:rsidRDefault="00B20242" w:rsidP="00B2024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同态加密的相关知识</w:t>
      </w:r>
      <w:r w:rsidR="0037667C">
        <w:rPr>
          <w:rFonts w:hint="eastAsia"/>
        </w:rPr>
        <w:t xml:space="preserve"> 起源</w:t>
      </w:r>
      <w:r w:rsidR="00D16FF3">
        <w:rPr>
          <w:rFonts w:hint="eastAsia"/>
        </w:rPr>
        <w:t>、</w:t>
      </w:r>
      <w:r w:rsidR="0037667C">
        <w:rPr>
          <w:rFonts w:hint="eastAsia"/>
        </w:rPr>
        <w:t>发展</w:t>
      </w:r>
      <w:r w:rsidR="00D16FF3">
        <w:rPr>
          <w:rFonts w:hint="eastAsia"/>
        </w:rPr>
        <w:t>、</w:t>
      </w:r>
      <w:r w:rsidR="0037667C">
        <w:rPr>
          <w:rFonts w:hint="eastAsia"/>
        </w:rPr>
        <w:t>现状</w:t>
      </w:r>
      <w:r w:rsidR="00D16FF3">
        <w:rPr>
          <w:rFonts w:hint="eastAsia"/>
        </w:rPr>
        <w:t>、</w:t>
      </w:r>
      <w:r w:rsidR="0037667C">
        <w:rPr>
          <w:rFonts w:hint="eastAsia"/>
        </w:rPr>
        <w:t>应用</w:t>
      </w:r>
      <w:r w:rsidR="00D16FF3">
        <w:rPr>
          <w:rFonts w:hint="eastAsia"/>
        </w:rPr>
        <w:t>、</w:t>
      </w:r>
      <w:bookmarkStart w:id="0" w:name="_GoBack"/>
      <w:bookmarkEnd w:id="0"/>
      <w:r w:rsidR="0037667C">
        <w:rPr>
          <w:rFonts w:hint="eastAsia"/>
        </w:rPr>
        <w:t>前景</w:t>
      </w:r>
    </w:p>
    <w:p w:rsidR="00B20242" w:rsidRDefault="00B20242" w:rsidP="00B2024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两个</w:t>
      </w:r>
      <w:r w:rsidR="00122D93">
        <w:rPr>
          <w:rFonts w:hint="eastAsia"/>
        </w:rPr>
        <w:t>实现</w:t>
      </w:r>
      <w:r>
        <w:rPr>
          <w:rFonts w:hint="eastAsia"/>
        </w:rPr>
        <w:t>方案</w:t>
      </w:r>
    </w:p>
    <w:p w:rsidR="00122D93" w:rsidRDefault="00122D93" w:rsidP="00122D93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3.0</w:t>
      </w:r>
      <w:r>
        <w:t xml:space="preserve"> </w:t>
      </w:r>
      <w:r>
        <w:rPr>
          <w:rFonts w:hint="eastAsia"/>
        </w:rPr>
        <w:t>符号标记（受限的离散高斯分布）</w:t>
      </w:r>
    </w:p>
    <w:p w:rsidR="00122D93" w:rsidRDefault="00122D93" w:rsidP="00122D93">
      <w:pPr>
        <w:pStyle w:val="a3"/>
        <w:ind w:left="360" w:firstLineChars="0" w:firstLine="0"/>
      </w:pPr>
      <w:r>
        <w:rPr>
          <w:rFonts w:hint="eastAsia"/>
        </w:rPr>
        <w:t>3.1</w:t>
      </w:r>
      <w:r>
        <w:t xml:space="preserve"> </w:t>
      </w:r>
      <w:r>
        <w:rPr>
          <w:rFonts w:hint="eastAsia"/>
        </w:rPr>
        <w:t>BFV方案</w:t>
      </w:r>
    </w:p>
    <w:p w:rsidR="00122D93" w:rsidRDefault="00122D93" w:rsidP="00122D93">
      <w:pPr>
        <w:pStyle w:val="a3"/>
        <w:ind w:left="360" w:firstLineChars="0" w:firstLine="0"/>
      </w:pPr>
      <w:r>
        <w:rPr>
          <w:rFonts w:hint="eastAsia"/>
        </w:rPr>
        <w:t>3.2</w:t>
      </w:r>
      <w:r>
        <w:t xml:space="preserve"> </w:t>
      </w:r>
      <w:r>
        <w:rPr>
          <w:rFonts w:hint="eastAsia"/>
        </w:rPr>
        <w:t>BGV方案</w:t>
      </w:r>
    </w:p>
    <w:p w:rsidR="00C52BF1" w:rsidRDefault="00C52BF1" w:rsidP="00122D93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3.3</w:t>
      </w:r>
      <w:r>
        <w:t xml:space="preserve"> </w:t>
      </w:r>
      <w:r>
        <w:rPr>
          <w:rFonts w:hint="eastAsia"/>
        </w:rPr>
        <w:t>Bootstrapping（自举法）</w:t>
      </w:r>
    </w:p>
    <w:p w:rsidR="00122D93" w:rsidRDefault="00B20242" w:rsidP="00122D9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在机器学习中的应用</w:t>
      </w:r>
    </w:p>
    <w:p w:rsidR="00826162" w:rsidRDefault="00826162" w:rsidP="00826162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4.0</w:t>
      </w:r>
      <w:r w:rsidR="00110307">
        <w:t xml:space="preserve"> </w:t>
      </w:r>
      <w:r w:rsidR="00110307">
        <w:rPr>
          <w:rFonts w:hint="eastAsia"/>
        </w:rPr>
        <w:t>加密。。。。。。。。</w:t>
      </w:r>
    </w:p>
    <w:p w:rsidR="00122D93" w:rsidRDefault="00122D93" w:rsidP="00122D9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加密神经网络</w:t>
      </w:r>
    </w:p>
    <w:p w:rsidR="00122D93" w:rsidRDefault="00122D93" w:rsidP="00122D93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加密逻辑回归</w:t>
      </w:r>
    </w:p>
    <w:p w:rsidR="00B20242" w:rsidRDefault="00B20242" w:rsidP="00B2024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总结和展望</w:t>
      </w:r>
    </w:p>
    <w:p w:rsidR="00A25466" w:rsidRDefault="00A25466" w:rsidP="00A25466">
      <w:pPr>
        <w:pStyle w:val="a3"/>
        <w:ind w:left="360" w:firstLineChars="0" w:firstLine="0"/>
      </w:pPr>
      <w:r>
        <w:rPr>
          <w:rFonts w:hint="eastAsia"/>
        </w:rPr>
        <w:t>5.1</w:t>
      </w:r>
    </w:p>
    <w:p w:rsidR="00A25466" w:rsidRDefault="00A25466" w:rsidP="00A25466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5.2</w:t>
      </w:r>
      <w:r>
        <w:t xml:space="preserve"> </w:t>
      </w:r>
      <w:r>
        <w:rPr>
          <w:rFonts w:hint="eastAsia"/>
        </w:rPr>
        <w:t>多方计算（简略）</w:t>
      </w:r>
    </w:p>
    <w:sectPr w:rsidR="00A254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07D3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5E330211"/>
    <w:multiLevelType w:val="multilevel"/>
    <w:tmpl w:val="28EC4A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1D1"/>
    <w:rsid w:val="00110307"/>
    <w:rsid w:val="00122D93"/>
    <w:rsid w:val="001E7AF1"/>
    <w:rsid w:val="0037667C"/>
    <w:rsid w:val="00826162"/>
    <w:rsid w:val="00A25466"/>
    <w:rsid w:val="00B20242"/>
    <w:rsid w:val="00C52BF1"/>
    <w:rsid w:val="00D16FF3"/>
    <w:rsid w:val="00EC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E8A3E"/>
  <w15:chartTrackingRefBased/>
  <w15:docId w15:val="{5A79144D-D3F9-4964-B5F5-E82DBEB24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02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孙黎月</dc:creator>
  <cp:keywords/>
  <dc:description/>
  <cp:lastModifiedBy>孙黎月</cp:lastModifiedBy>
  <cp:revision>9</cp:revision>
  <dcterms:created xsi:type="dcterms:W3CDTF">2018-08-16T07:51:00Z</dcterms:created>
  <dcterms:modified xsi:type="dcterms:W3CDTF">2018-08-16T08:04:00Z</dcterms:modified>
</cp:coreProperties>
</file>