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15C50F" w14:textId="77777777" w:rsidR="005B31EA" w:rsidRDefault="005B31EA" w:rsidP="005B31EA">
      <w:pPr>
        <w:spacing w:after="40"/>
        <w:jc w:val="both"/>
        <w:rPr>
          <w:b/>
          <w:bCs/>
          <w:color w:val="595959"/>
          <w:sz w:val="22"/>
          <w:szCs w:val="22"/>
        </w:rPr>
      </w:pPr>
    </w:p>
    <w:p w14:paraId="4EE95293" w14:textId="77777777" w:rsidR="005B31EA" w:rsidRDefault="005B31EA" w:rsidP="005B31EA">
      <w:pPr>
        <w:spacing w:after="40"/>
        <w:jc w:val="both"/>
        <w:rPr>
          <w:b/>
          <w:bCs/>
          <w:color w:val="595959"/>
          <w:sz w:val="22"/>
          <w:szCs w:val="22"/>
        </w:rPr>
      </w:pPr>
    </w:p>
    <w:p w14:paraId="09FA0EA7" w14:textId="77777777" w:rsidR="005B31EA" w:rsidRDefault="005B31EA" w:rsidP="005B31EA">
      <w:pPr>
        <w:spacing w:after="40"/>
        <w:jc w:val="both"/>
        <w:rPr>
          <w:b/>
          <w:bCs/>
          <w:color w:val="595959"/>
          <w:sz w:val="22"/>
          <w:szCs w:val="22"/>
        </w:rPr>
      </w:pPr>
    </w:p>
    <w:p w14:paraId="341A5D16" w14:textId="77777777" w:rsidR="005B31EA" w:rsidRDefault="005B31EA" w:rsidP="005B31EA">
      <w:pPr>
        <w:spacing w:after="40"/>
        <w:jc w:val="both"/>
        <w:rPr>
          <w:b/>
          <w:bCs/>
          <w:color w:val="595959"/>
          <w:sz w:val="22"/>
          <w:szCs w:val="22"/>
        </w:rPr>
      </w:pPr>
    </w:p>
    <w:p w14:paraId="18EF8707" w14:textId="77777777" w:rsidR="005B31EA" w:rsidRDefault="005B31EA" w:rsidP="005B31EA">
      <w:pPr>
        <w:spacing w:after="40"/>
        <w:jc w:val="both"/>
        <w:rPr>
          <w:b/>
          <w:bCs/>
          <w:color w:val="595959"/>
          <w:sz w:val="22"/>
          <w:szCs w:val="22"/>
        </w:rPr>
      </w:pPr>
    </w:p>
    <w:p w14:paraId="393FDBCE" w14:textId="77777777" w:rsidR="005B31EA" w:rsidRPr="005B31EA" w:rsidRDefault="005B31EA" w:rsidP="005B31EA">
      <w:pPr>
        <w:spacing w:after="300"/>
        <w:jc w:val="center"/>
        <w:rPr>
          <w:b/>
          <w:bCs/>
          <w:color w:val="595959"/>
          <w:sz w:val="28"/>
          <w:szCs w:val="28"/>
          <w:lang w:val="en-GB"/>
        </w:rPr>
      </w:pPr>
      <w:r w:rsidRPr="005B31EA">
        <w:rPr>
          <w:b/>
          <w:bCs/>
          <w:color w:val="595959"/>
          <w:sz w:val="28"/>
          <w:szCs w:val="28"/>
          <w:lang w:val="en-GB"/>
        </w:rPr>
        <w:t>BACHELOR OF SOFTWARE ENGINEERING</w:t>
      </w:r>
    </w:p>
    <w:p w14:paraId="61E041AE" w14:textId="77777777" w:rsidR="005B31EA" w:rsidRPr="005B31EA" w:rsidRDefault="005B31EA" w:rsidP="005B31EA">
      <w:pPr>
        <w:spacing w:after="300"/>
        <w:jc w:val="center"/>
        <w:rPr>
          <w:b/>
          <w:bCs/>
          <w:color w:val="595959"/>
          <w:sz w:val="28"/>
          <w:szCs w:val="28"/>
          <w:lang w:val="en-GB"/>
        </w:rPr>
      </w:pPr>
      <w:r w:rsidRPr="005B31EA">
        <w:rPr>
          <w:b/>
          <w:bCs/>
          <w:color w:val="595959"/>
          <w:sz w:val="28"/>
          <w:szCs w:val="28"/>
          <w:lang w:val="en-GB"/>
        </w:rPr>
        <w:t>DEPARTMENT OF ELECTRICAL AND COMPUTER</w:t>
      </w:r>
    </w:p>
    <w:p w14:paraId="734493DD" w14:textId="77777777" w:rsidR="005B31EA" w:rsidRPr="005B31EA" w:rsidRDefault="005B31EA" w:rsidP="005B31EA">
      <w:pPr>
        <w:spacing w:after="300"/>
        <w:jc w:val="center"/>
        <w:rPr>
          <w:b/>
          <w:bCs/>
          <w:color w:val="595959"/>
          <w:sz w:val="28"/>
          <w:szCs w:val="28"/>
          <w:lang w:val="en-GB"/>
        </w:rPr>
      </w:pPr>
      <w:r w:rsidRPr="005B31EA">
        <w:rPr>
          <w:b/>
          <w:bCs/>
          <w:color w:val="595959"/>
          <w:sz w:val="28"/>
          <w:szCs w:val="28"/>
          <w:lang w:val="en-GB"/>
        </w:rPr>
        <w:t>ENGINEERING</w:t>
      </w:r>
    </w:p>
    <w:p w14:paraId="28E97574" w14:textId="2E5B0AF2" w:rsidR="005B31EA" w:rsidRPr="005B31EA" w:rsidRDefault="005B31EA" w:rsidP="005B31EA">
      <w:pPr>
        <w:spacing w:after="300"/>
        <w:jc w:val="center"/>
        <w:rPr>
          <w:b/>
          <w:bCs/>
          <w:color w:val="595959"/>
          <w:sz w:val="28"/>
          <w:szCs w:val="28"/>
          <w:lang w:val="en-GB"/>
        </w:rPr>
      </w:pPr>
      <w:r w:rsidRPr="005B31EA">
        <w:rPr>
          <w:b/>
          <w:bCs/>
          <w:color w:val="595959"/>
          <w:sz w:val="28"/>
          <w:szCs w:val="28"/>
          <w:lang w:val="en-GB"/>
        </w:rPr>
        <w:t xml:space="preserve"> </w:t>
      </w:r>
      <w:r>
        <w:rPr>
          <w:noProof/>
        </w:rPr>
        <w:drawing>
          <wp:inline distT="0" distB="0" distL="0" distR="0" wp14:anchorId="75BFA6E0" wp14:editId="5471CBB8">
            <wp:extent cx="1498600" cy="1943100"/>
            <wp:effectExtent l="0" t="0" r="6350" b="0"/>
            <wp:docPr id="1276530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530141" name="Picture 1"/>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1498600" cy="1943100"/>
                    </a:xfrm>
                    <a:prstGeom prst="rect">
                      <a:avLst/>
                    </a:prstGeom>
                  </pic:spPr>
                </pic:pic>
              </a:graphicData>
            </a:graphic>
          </wp:inline>
        </w:drawing>
      </w:r>
    </w:p>
    <w:p w14:paraId="1F4BB9D6" w14:textId="77777777" w:rsidR="005B31EA" w:rsidRPr="005B31EA" w:rsidRDefault="005B31EA" w:rsidP="005B31EA">
      <w:pPr>
        <w:spacing w:after="300"/>
        <w:jc w:val="center"/>
        <w:rPr>
          <w:b/>
          <w:bCs/>
          <w:color w:val="595959"/>
          <w:sz w:val="28"/>
          <w:szCs w:val="28"/>
          <w:lang w:val="en-GB"/>
        </w:rPr>
      </w:pPr>
      <w:r w:rsidRPr="005B31EA">
        <w:rPr>
          <w:b/>
          <w:bCs/>
          <w:color w:val="595959"/>
          <w:sz w:val="28"/>
          <w:szCs w:val="28"/>
          <w:lang w:val="en-GB"/>
        </w:rPr>
        <w:t>THE OPEN UNIVERSITY OF</w:t>
      </w:r>
    </w:p>
    <w:p w14:paraId="3725004A" w14:textId="1D4AFDDE" w:rsidR="005B31EA" w:rsidRPr="005B31EA" w:rsidRDefault="005B31EA" w:rsidP="005B31EA">
      <w:pPr>
        <w:spacing w:after="300"/>
        <w:jc w:val="center"/>
        <w:rPr>
          <w:b/>
          <w:bCs/>
          <w:color w:val="595959"/>
          <w:sz w:val="28"/>
          <w:szCs w:val="28"/>
          <w:lang w:val="en-GB"/>
        </w:rPr>
      </w:pPr>
      <w:r w:rsidRPr="005B31EA">
        <w:rPr>
          <w:b/>
          <w:bCs/>
          <w:color w:val="595959"/>
          <w:sz w:val="28"/>
          <w:szCs w:val="28"/>
          <w:lang w:val="en-GB"/>
        </w:rPr>
        <w:t>SRILANKA</w:t>
      </w:r>
    </w:p>
    <w:p w14:paraId="2311786A" w14:textId="017DF773" w:rsidR="005B31EA" w:rsidRPr="005B31EA" w:rsidRDefault="00000000" w:rsidP="005B31EA">
      <w:pPr>
        <w:spacing w:after="300"/>
        <w:jc w:val="center"/>
        <w:rPr>
          <w:color w:val="595959"/>
          <w:sz w:val="24"/>
          <w:szCs w:val="24"/>
        </w:rPr>
      </w:pPr>
      <w:r w:rsidRPr="005B31EA">
        <w:rPr>
          <w:color w:val="595959"/>
          <w:sz w:val="24"/>
          <w:szCs w:val="24"/>
        </w:rPr>
        <w:t>EEI6373 – Performance Modelling</w:t>
      </w:r>
    </w:p>
    <w:p w14:paraId="2DC79742" w14:textId="77777777" w:rsidR="005B31EA" w:rsidRDefault="005B31EA" w:rsidP="005B31EA">
      <w:pPr>
        <w:spacing w:after="300"/>
        <w:jc w:val="center"/>
      </w:pPr>
    </w:p>
    <w:p w14:paraId="6D69E047" w14:textId="77777777" w:rsidR="009511CE" w:rsidRDefault="00000000" w:rsidP="005B31EA">
      <w:pPr>
        <w:spacing w:after="120"/>
        <w:jc w:val="center"/>
      </w:pPr>
      <w:r>
        <w:rPr>
          <w:b/>
          <w:bCs/>
          <w:color w:val="1F3864"/>
          <w:sz w:val="40"/>
          <w:szCs w:val="40"/>
        </w:rPr>
        <w:t>Mini Project – Preliminary Submission</w:t>
      </w:r>
    </w:p>
    <w:p w14:paraId="11CDF46A" w14:textId="32DD3CA4" w:rsidR="009511CE" w:rsidRDefault="00000000" w:rsidP="005B31EA">
      <w:pPr>
        <w:spacing w:after="60"/>
        <w:jc w:val="center"/>
      </w:pPr>
      <w:r>
        <w:rPr>
          <w:color w:val="0E7C7B"/>
          <w:sz w:val="26"/>
          <w:szCs w:val="26"/>
        </w:rPr>
        <w:t>System Identification, Performance Objectives &amp; Dataset</w:t>
      </w:r>
    </w:p>
    <w:p w14:paraId="25263A49" w14:textId="0CAB0558" w:rsidR="009511CE" w:rsidRPr="005B31EA" w:rsidRDefault="00000000" w:rsidP="005B31EA">
      <w:pPr>
        <w:spacing w:before="400" w:after="40"/>
        <w:rPr>
          <w:sz w:val="24"/>
          <w:szCs w:val="24"/>
        </w:rPr>
      </w:pPr>
      <w:r w:rsidRPr="005B31EA">
        <w:rPr>
          <w:b/>
          <w:bCs/>
          <w:i/>
          <w:iCs/>
          <w:color w:val="262626"/>
          <w:sz w:val="32"/>
          <w:szCs w:val="32"/>
        </w:rPr>
        <w:t>Invoice Approval Processing Queue in a Web-Based ERP System</w:t>
      </w:r>
    </w:p>
    <w:p w14:paraId="43DC0792" w14:textId="77777777" w:rsidR="005B31EA" w:rsidRPr="005B31EA" w:rsidRDefault="005B31EA" w:rsidP="005B31EA">
      <w:pPr>
        <w:spacing w:before="600" w:after="20"/>
        <w:jc w:val="center"/>
        <w:rPr>
          <w:color w:val="262626"/>
          <w:sz w:val="32"/>
          <w:szCs w:val="32"/>
        </w:rPr>
      </w:pPr>
    </w:p>
    <w:p w14:paraId="24D0E593" w14:textId="544F1A57" w:rsidR="005B31EA" w:rsidRPr="005B31EA" w:rsidRDefault="005B31EA" w:rsidP="005B31EA">
      <w:pPr>
        <w:rPr>
          <w:b/>
          <w:bCs/>
          <w:sz w:val="32"/>
          <w:szCs w:val="32"/>
          <w:lang w:val="en-GB"/>
        </w:rPr>
      </w:pPr>
      <w:r w:rsidRPr="005B31EA">
        <w:rPr>
          <w:b/>
          <w:bCs/>
          <w:sz w:val="32"/>
          <w:szCs w:val="32"/>
          <w:lang w:val="en-GB"/>
        </w:rPr>
        <w:t>M. AFRI AHMATH</w:t>
      </w:r>
    </w:p>
    <w:p w14:paraId="7D03FF22" w14:textId="407FAD9F" w:rsidR="005B31EA" w:rsidRPr="005B31EA" w:rsidRDefault="005B31EA" w:rsidP="005B31EA">
      <w:pPr>
        <w:rPr>
          <w:b/>
          <w:bCs/>
          <w:sz w:val="32"/>
          <w:szCs w:val="32"/>
          <w:lang w:val="en-GB"/>
        </w:rPr>
      </w:pPr>
      <w:r>
        <w:rPr>
          <w:b/>
          <w:bCs/>
          <w:sz w:val="32"/>
          <w:szCs w:val="32"/>
          <w:lang w:val="en-GB"/>
        </w:rPr>
        <w:t xml:space="preserve">S </w:t>
      </w:r>
      <w:proofErr w:type="gramStart"/>
      <w:r>
        <w:rPr>
          <w:b/>
          <w:bCs/>
          <w:sz w:val="32"/>
          <w:szCs w:val="32"/>
          <w:lang w:val="en-GB"/>
        </w:rPr>
        <w:t>ID:-</w:t>
      </w:r>
      <w:proofErr w:type="gramEnd"/>
      <w:r>
        <w:rPr>
          <w:b/>
          <w:bCs/>
          <w:sz w:val="32"/>
          <w:szCs w:val="32"/>
          <w:lang w:val="en-GB"/>
        </w:rPr>
        <w:t xml:space="preserve"> </w:t>
      </w:r>
      <w:r w:rsidRPr="005B31EA">
        <w:rPr>
          <w:b/>
          <w:bCs/>
          <w:sz w:val="32"/>
          <w:szCs w:val="32"/>
          <w:lang w:val="en-GB"/>
        </w:rPr>
        <w:t>S92075094</w:t>
      </w:r>
    </w:p>
    <w:p w14:paraId="1D5FA72D" w14:textId="36695210" w:rsidR="005B31EA" w:rsidRPr="005B31EA" w:rsidRDefault="005B31EA" w:rsidP="005B31EA">
      <w:pPr>
        <w:rPr>
          <w:b/>
          <w:bCs/>
          <w:sz w:val="32"/>
          <w:szCs w:val="32"/>
          <w:lang w:val="en-GB"/>
        </w:rPr>
      </w:pPr>
      <w:r>
        <w:rPr>
          <w:b/>
          <w:bCs/>
          <w:sz w:val="32"/>
          <w:szCs w:val="32"/>
          <w:lang w:val="en-GB"/>
        </w:rPr>
        <w:t xml:space="preserve">REG </w:t>
      </w:r>
      <w:proofErr w:type="gramStart"/>
      <w:r>
        <w:rPr>
          <w:b/>
          <w:bCs/>
          <w:sz w:val="32"/>
          <w:szCs w:val="32"/>
          <w:lang w:val="en-GB"/>
        </w:rPr>
        <w:t>NO:-</w:t>
      </w:r>
      <w:proofErr w:type="gramEnd"/>
      <w:r>
        <w:rPr>
          <w:b/>
          <w:bCs/>
          <w:sz w:val="32"/>
          <w:szCs w:val="32"/>
          <w:lang w:val="en-GB"/>
        </w:rPr>
        <w:t xml:space="preserve"> </w:t>
      </w:r>
      <w:r w:rsidRPr="005B31EA">
        <w:rPr>
          <w:b/>
          <w:bCs/>
          <w:sz w:val="32"/>
          <w:szCs w:val="32"/>
          <w:lang w:val="en-GB"/>
        </w:rPr>
        <w:t>121435094</w:t>
      </w:r>
    </w:p>
    <w:p w14:paraId="151E7E56" w14:textId="799D2B82" w:rsidR="009511CE" w:rsidRDefault="009511CE" w:rsidP="005B31EA"/>
    <w:p w14:paraId="4D6A3B36" w14:textId="77777777" w:rsidR="005B31EA" w:rsidRDefault="005B31EA" w:rsidP="005B31EA"/>
    <w:p w14:paraId="46D38D0F" w14:textId="77777777" w:rsidR="005B31EA" w:rsidRDefault="005B31EA" w:rsidP="005B31EA"/>
    <w:p w14:paraId="2999C848" w14:textId="77777777" w:rsidR="005B31EA" w:rsidRDefault="005B31EA" w:rsidP="005B31EA"/>
    <w:p w14:paraId="5F9504FB" w14:textId="77777777" w:rsidR="005B31EA" w:rsidRDefault="005B31EA" w:rsidP="005B31EA"/>
    <w:p w14:paraId="0651933C" w14:textId="77777777" w:rsidR="005B31EA" w:rsidRDefault="005B31EA" w:rsidP="005B31EA"/>
    <w:p w14:paraId="06BB0824" w14:textId="77777777" w:rsidR="005B31EA" w:rsidRDefault="005B31EA" w:rsidP="005B31EA"/>
    <w:p w14:paraId="2DDC39FE" w14:textId="77777777" w:rsidR="009511CE" w:rsidRDefault="00000000" w:rsidP="005B31EA">
      <w:pPr>
        <w:pStyle w:val="Heading1"/>
        <w:pBdr>
          <w:bottom w:val="single" w:sz="6" w:space="0" w:color="0E7C7B"/>
        </w:pBdr>
        <w:spacing w:before="320" w:after="160"/>
        <w:jc w:val="both"/>
        <w:rPr>
          <w:b/>
          <w:bCs/>
          <w:color w:val="1F3864"/>
          <w:sz w:val="28"/>
          <w:szCs w:val="28"/>
        </w:rPr>
      </w:pPr>
      <w:r>
        <w:rPr>
          <w:b/>
          <w:bCs/>
          <w:color w:val="1F3864"/>
          <w:sz w:val="28"/>
          <w:szCs w:val="28"/>
        </w:rPr>
        <w:lastRenderedPageBreak/>
        <w:t>1. System Description</w:t>
      </w:r>
    </w:p>
    <w:p w14:paraId="4E274BBD" w14:textId="77777777" w:rsidR="009511CE" w:rsidRDefault="00000000" w:rsidP="005B31EA">
      <w:pPr>
        <w:pStyle w:val="Heading1"/>
        <w:pBdr>
          <w:bottom w:val="single" w:sz="6" w:space="0" w:color="0E7C7B"/>
        </w:pBdr>
        <w:spacing w:before="320" w:after="160"/>
        <w:jc w:val="both"/>
        <w:rPr>
          <w:color w:val="262626"/>
          <w:sz w:val="22"/>
          <w:szCs w:val="22"/>
        </w:rPr>
      </w:pPr>
      <w:r>
        <w:rPr>
          <w:color w:val="262626"/>
          <w:sz w:val="22"/>
          <w:szCs w:val="22"/>
        </w:rPr>
        <w:t>The system selected for this mini project is the invoice approval processing queue operating within a web-based distributor Enterprise Resource Planning (ERP) system used by a fast-moving consumer goods (FMCG) distribution business. This system was chosen because I have first-hand exposure to it through prior automation work on distributor loading and invoice approval bots built for the same ERP platform, which gives me practical insight into its real operating patterns, bottlenecks, and staffing structure.</w:t>
      </w:r>
    </w:p>
    <w:p w14:paraId="40B0D9D3" w14:textId="5BA13A4F" w:rsidR="005B31EA" w:rsidRDefault="00000000" w:rsidP="005B31EA">
      <w:pPr>
        <w:pStyle w:val="Heading1"/>
        <w:pBdr>
          <w:bottom w:val="single" w:sz="6" w:space="0" w:color="0E7C7B"/>
        </w:pBdr>
        <w:spacing w:before="320" w:after="160"/>
        <w:jc w:val="both"/>
        <w:rPr>
          <w:color w:val="262626"/>
          <w:sz w:val="22"/>
          <w:szCs w:val="22"/>
        </w:rPr>
      </w:pPr>
      <w:r>
        <w:rPr>
          <w:color w:val="262626"/>
          <w:sz w:val="22"/>
          <w:szCs w:val="22"/>
        </w:rPr>
        <w:t xml:space="preserve">Invoices are generated when distributors submit goods-received or sales documentation into the ERP. Each invoice must pass through a two-stage human approval workflow before it is </w:t>
      </w:r>
      <w:proofErr w:type="spellStart"/>
      <w:r>
        <w:rPr>
          <w:color w:val="262626"/>
          <w:sz w:val="22"/>
          <w:szCs w:val="22"/>
        </w:rPr>
        <w:t>finalised</w:t>
      </w:r>
      <w:proofErr w:type="spellEnd"/>
      <w:r>
        <w:rPr>
          <w:color w:val="262626"/>
          <w:sz w:val="22"/>
          <w:szCs w:val="22"/>
        </w:rPr>
        <w:t xml:space="preserve"> in the system:</w:t>
      </w:r>
    </w:p>
    <w:p w14:paraId="383666C5" w14:textId="314B5DF1" w:rsidR="009511CE" w:rsidRDefault="00000000" w:rsidP="005B31EA">
      <w:pPr>
        <w:pStyle w:val="ListParagraph"/>
        <w:numPr>
          <w:ilvl w:val="0"/>
          <w:numId w:val="1"/>
        </w:numPr>
        <w:spacing w:after="80"/>
        <w:jc w:val="both"/>
      </w:pPr>
      <w:r>
        <w:rPr>
          <w:color w:val="262626"/>
          <w:sz w:val="22"/>
          <w:szCs w:val="22"/>
        </w:rPr>
        <w:t>Stage 1 – Initial Review: A branch-level reviewer checks the invoice for completeness, pricing accuracy, and stock reconciliation against the distributor's submission.</w:t>
      </w:r>
    </w:p>
    <w:p w14:paraId="1A11731A" w14:textId="77777777" w:rsidR="009511CE" w:rsidRDefault="00000000" w:rsidP="005B31EA">
      <w:pPr>
        <w:pStyle w:val="ListParagraph"/>
        <w:numPr>
          <w:ilvl w:val="0"/>
          <w:numId w:val="1"/>
        </w:numPr>
        <w:spacing w:after="80"/>
        <w:jc w:val="both"/>
      </w:pPr>
      <w:r>
        <w:rPr>
          <w:color w:val="262626"/>
          <w:sz w:val="22"/>
          <w:szCs w:val="22"/>
        </w:rPr>
        <w:t>Stage 2 – Manager Approval: A finance/operations manager gives final sign-off before the invoice is posted to the accounting ledger.</w:t>
      </w:r>
    </w:p>
    <w:p w14:paraId="2A7976A0" w14:textId="77777777" w:rsidR="009511CE" w:rsidRDefault="00000000" w:rsidP="005B31EA">
      <w:pPr>
        <w:spacing w:after="160" w:line="288" w:lineRule="auto"/>
        <w:jc w:val="both"/>
      </w:pPr>
      <w:r>
        <w:rPr>
          <w:color w:val="262626"/>
          <w:sz w:val="22"/>
          <w:szCs w:val="22"/>
        </w:rPr>
        <w:t>An invoice may be returned to the distributor after Stage 1 if discrepancies are found, or rejected after Stage 2 if the manager identifies an issue the reviewer missed. Only invoices that clear both stages are marked “Approved” and posted. Multiple reviewers and managers operate as parallel servers at each stage, so this is best modelled as a two-stage, multi-server tandem queuing network.</w:t>
      </w:r>
    </w:p>
    <w:p w14:paraId="10C8AB39" w14:textId="77777777" w:rsidR="009511CE" w:rsidRDefault="00000000" w:rsidP="005B31EA">
      <w:pPr>
        <w:spacing w:after="160" w:line="288" w:lineRule="auto"/>
        <w:jc w:val="both"/>
      </w:pPr>
      <w:r>
        <w:rPr>
          <w:color w:val="262626"/>
          <w:sz w:val="22"/>
          <w:szCs w:val="22"/>
        </w:rPr>
        <w:t>The system exhibits realistic, measurable performance characteristics: invoices arrive at a variable rate throughout the working day and spike sharply near month-end (when distributors rush to close outstanding accounts), while the number of reviewers and managers on duty is fixed. This creates natural congestion, queueing delay, and resource-</w:t>
      </w:r>
      <w:proofErr w:type="spellStart"/>
      <w:r>
        <w:rPr>
          <w:color w:val="262626"/>
          <w:sz w:val="22"/>
          <w:szCs w:val="22"/>
        </w:rPr>
        <w:t>utilisation</w:t>
      </w:r>
      <w:proofErr w:type="spellEnd"/>
      <w:r>
        <w:rPr>
          <w:color w:val="262626"/>
          <w:sz w:val="22"/>
          <w:szCs w:val="22"/>
        </w:rPr>
        <w:t xml:space="preserve"> effects that are well suited to formal performance modelling — satisfying the “complex enough” requirement of the assignment brief.</w:t>
      </w:r>
    </w:p>
    <w:p w14:paraId="3D41DDB2" w14:textId="77777777" w:rsidR="009511CE" w:rsidRDefault="00000000" w:rsidP="005B31EA">
      <w:pPr>
        <w:pStyle w:val="Heading1"/>
        <w:pBdr>
          <w:bottom w:val="single" w:sz="6" w:space="4" w:color="0E7C7B"/>
        </w:pBdr>
        <w:spacing w:before="320" w:after="160"/>
        <w:jc w:val="both"/>
        <w:rPr>
          <w:b/>
          <w:bCs/>
          <w:color w:val="1F3864"/>
          <w:sz w:val="28"/>
          <w:szCs w:val="28"/>
        </w:rPr>
      </w:pPr>
      <w:r>
        <w:rPr>
          <w:b/>
          <w:bCs/>
          <w:color w:val="1F3864"/>
          <w:sz w:val="28"/>
          <w:szCs w:val="28"/>
        </w:rPr>
        <w:t>2. Performance Objectives</w:t>
      </w:r>
    </w:p>
    <w:p w14:paraId="045368A7" w14:textId="77777777" w:rsidR="009511CE" w:rsidRDefault="00000000" w:rsidP="005B31EA">
      <w:pPr>
        <w:pStyle w:val="Heading1"/>
        <w:pBdr>
          <w:bottom w:val="single" w:sz="6" w:space="4" w:color="0E7C7B"/>
        </w:pBdr>
        <w:spacing w:before="320" w:after="160"/>
        <w:jc w:val="both"/>
      </w:pPr>
      <w:r>
        <w:rPr>
          <w:color w:val="262626"/>
          <w:sz w:val="22"/>
          <w:szCs w:val="22"/>
        </w:rPr>
        <w:t>The performance modelling and evaluation in the final report will focus on the following objectives:</w:t>
      </w:r>
    </w:p>
    <w:p w14:paraId="0EE27B41" w14:textId="77777777" w:rsidR="009511CE" w:rsidRDefault="00000000" w:rsidP="005B31EA">
      <w:pPr>
        <w:pStyle w:val="ListParagraph"/>
        <w:numPr>
          <w:ilvl w:val="0"/>
          <w:numId w:val="1"/>
        </w:numPr>
        <w:spacing w:after="80"/>
        <w:jc w:val="both"/>
      </w:pPr>
      <w:proofErr w:type="spellStart"/>
      <w:r>
        <w:rPr>
          <w:color w:val="262626"/>
          <w:sz w:val="22"/>
          <w:szCs w:val="22"/>
        </w:rPr>
        <w:t>Minimise</w:t>
      </w:r>
      <w:proofErr w:type="spellEnd"/>
      <w:r>
        <w:rPr>
          <w:color w:val="262626"/>
          <w:sz w:val="22"/>
          <w:szCs w:val="22"/>
        </w:rPr>
        <w:t xml:space="preserve"> average invoice turnaround time – the total elapsed time from submission to final Approved/Rejected/Returned status.</w:t>
      </w:r>
    </w:p>
    <w:p w14:paraId="219F2303" w14:textId="77777777" w:rsidR="009511CE" w:rsidRDefault="00000000" w:rsidP="005B31EA">
      <w:pPr>
        <w:pStyle w:val="ListParagraph"/>
        <w:numPr>
          <w:ilvl w:val="0"/>
          <w:numId w:val="1"/>
        </w:numPr>
        <w:spacing w:after="80"/>
        <w:jc w:val="both"/>
      </w:pPr>
      <w:r>
        <w:rPr>
          <w:color w:val="262626"/>
          <w:sz w:val="22"/>
          <w:szCs w:val="22"/>
        </w:rPr>
        <w:t>Identify the bottleneck stage – determine whether Initial Review or Manager Approval contributes more to overall delay, and under what load conditions this shifts.</w:t>
      </w:r>
    </w:p>
    <w:p w14:paraId="710EFEFB" w14:textId="77777777" w:rsidR="009511CE" w:rsidRDefault="00000000" w:rsidP="005B31EA">
      <w:pPr>
        <w:pStyle w:val="ListParagraph"/>
        <w:numPr>
          <w:ilvl w:val="0"/>
          <w:numId w:val="1"/>
        </w:numPr>
        <w:spacing w:after="80"/>
        <w:jc w:val="both"/>
      </w:pPr>
      <w:r>
        <w:rPr>
          <w:color w:val="262626"/>
          <w:sz w:val="22"/>
          <w:szCs w:val="22"/>
        </w:rPr>
        <w:t xml:space="preserve">Measure resource (approver) </w:t>
      </w:r>
      <w:proofErr w:type="spellStart"/>
      <w:r>
        <w:rPr>
          <w:color w:val="262626"/>
          <w:sz w:val="22"/>
          <w:szCs w:val="22"/>
        </w:rPr>
        <w:t>utilisation</w:t>
      </w:r>
      <w:proofErr w:type="spellEnd"/>
      <w:r>
        <w:rPr>
          <w:color w:val="262626"/>
          <w:sz w:val="22"/>
          <w:szCs w:val="22"/>
        </w:rPr>
        <w:t xml:space="preserve"> – quantify how busy reviewers and managers are individually and as a pool, to detect over- or under-staffing.</w:t>
      </w:r>
    </w:p>
    <w:p w14:paraId="6758DBAB" w14:textId="77777777" w:rsidR="009511CE" w:rsidRDefault="00000000" w:rsidP="005B31EA">
      <w:pPr>
        <w:pStyle w:val="ListParagraph"/>
        <w:numPr>
          <w:ilvl w:val="0"/>
          <w:numId w:val="1"/>
        </w:numPr>
        <w:spacing w:after="80"/>
        <w:jc w:val="both"/>
      </w:pPr>
      <w:proofErr w:type="spellStart"/>
      <w:r>
        <w:rPr>
          <w:color w:val="262626"/>
          <w:sz w:val="22"/>
          <w:szCs w:val="22"/>
        </w:rPr>
        <w:t>Analyse</w:t>
      </w:r>
      <w:proofErr w:type="spellEnd"/>
      <w:r>
        <w:rPr>
          <w:color w:val="262626"/>
          <w:sz w:val="22"/>
          <w:szCs w:val="22"/>
        </w:rPr>
        <w:t xml:space="preserve"> throughput under peak load – specifically the month-end surge period, when invoice arrival rates rise sharply compared to normal business days.</w:t>
      </w:r>
    </w:p>
    <w:p w14:paraId="56F00BF5" w14:textId="77777777" w:rsidR="009511CE" w:rsidRDefault="00000000" w:rsidP="005B31EA">
      <w:pPr>
        <w:pStyle w:val="ListParagraph"/>
        <w:numPr>
          <w:ilvl w:val="0"/>
          <w:numId w:val="1"/>
        </w:numPr>
        <w:spacing w:after="80"/>
        <w:jc w:val="both"/>
      </w:pPr>
      <w:r>
        <w:rPr>
          <w:color w:val="262626"/>
          <w:sz w:val="22"/>
          <w:szCs w:val="22"/>
        </w:rPr>
        <w:t>Assess scalability – estimate how the system would behave if invoice volume doubled, or if an additional reviewer/manager were added, using the queuing model as a what-if tool.</w:t>
      </w:r>
    </w:p>
    <w:p w14:paraId="520791DD" w14:textId="77777777" w:rsidR="009511CE" w:rsidRDefault="00000000" w:rsidP="005B31EA">
      <w:pPr>
        <w:spacing w:after="160" w:line="288" w:lineRule="auto"/>
        <w:jc w:val="both"/>
        <w:rPr>
          <w:color w:val="262626"/>
          <w:sz w:val="22"/>
          <w:szCs w:val="22"/>
        </w:rPr>
      </w:pPr>
      <w:r>
        <w:rPr>
          <w:color w:val="262626"/>
          <w:sz w:val="22"/>
          <w:szCs w:val="22"/>
        </w:rPr>
        <w:t>These objectives map directly onto standard performance metrics used in queuing analysis: mean waiting time (</w:t>
      </w:r>
      <w:proofErr w:type="spellStart"/>
      <w:r>
        <w:rPr>
          <w:color w:val="262626"/>
          <w:sz w:val="22"/>
          <w:szCs w:val="22"/>
        </w:rPr>
        <w:t>Wq</w:t>
      </w:r>
      <w:proofErr w:type="spellEnd"/>
      <w:r>
        <w:rPr>
          <w:color w:val="262626"/>
          <w:sz w:val="22"/>
          <w:szCs w:val="22"/>
        </w:rPr>
        <w:t xml:space="preserve">), mean time in system (W), server </w:t>
      </w:r>
      <w:proofErr w:type="spellStart"/>
      <w:r>
        <w:rPr>
          <w:color w:val="262626"/>
          <w:sz w:val="22"/>
          <w:szCs w:val="22"/>
        </w:rPr>
        <w:t>utilisation</w:t>
      </w:r>
      <w:proofErr w:type="spellEnd"/>
      <w:r>
        <w:rPr>
          <w:color w:val="262626"/>
          <w:sz w:val="22"/>
          <w:szCs w:val="22"/>
        </w:rPr>
        <w:t xml:space="preserve"> (ρ = λ/(</w:t>
      </w:r>
      <w:proofErr w:type="spellStart"/>
      <w:r>
        <w:rPr>
          <w:color w:val="262626"/>
          <w:sz w:val="22"/>
          <w:szCs w:val="22"/>
        </w:rPr>
        <w:t>c·μ</w:t>
      </w:r>
      <w:proofErr w:type="spellEnd"/>
      <w:r>
        <w:rPr>
          <w:color w:val="262626"/>
          <w:sz w:val="22"/>
          <w:szCs w:val="22"/>
        </w:rPr>
        <w:t>)), and throughput (λ effective), which will be estimated from the dataset described below and compared against an analytical multi-server queuing model (M/M/c) in the final submission.</w:t>
      </w:r>
    </w:p>
    <w:p w14:paraId="5E4886CB" w14:textId="77777777" w:rsidR="005B31EA" w:rsidRDefault="005B31EA" w:rsidP="005B31EA">
      <w:pPr>
        <w:spacing w:after="160" w:line="288" w:lineRule="auto"/>
        <w:jc w:val="both"/>
        <w:rPr>
          <w:color w:val="262626"/>
          <w:sz w:val="22"/>
          <w:szCs w:val="22"/>
        </w:rPr>
      </w:pPr>
    </w:p>
    <w:p w14:paraId="731AE619" w14:textId="77777777" w:rsidR="005B31EA" w:rsidRDefault="005B31EA" w:rsidP="005B31EA">
      <w:pPr>
        <w:spacing w:after="160" w:line="288" w:lineRule="auto"/>
        <w:jc w:val="both"/>
        <w:rPr>
          <w:color w:val="262626"/>
          <w:sz w:val="22"/>
          <w:szCs w:val="22"/>
        </w:rPr>
      </w:pPr>
    </w:p>
    <w:p w14:paraId="433FD229" w14:textId="77777777" w:rsidR="005B31EA" w:rsidRDefault="005B31EA" w:rsidP="005B31EA">
      <w:pPr>
        <w:spacing w:after="160" w:line="288" w:lineRule="auto"/>
        <w:jc w:val="both"/>
      </w:pPr>
    </w:p>
    <w:p w14:paraId="0773BFA7" w14:textId="77777777" w:rsidR="009511CE" w:rsidRDefault="00000000" w:rsidP="005B31EA">
      <w:pPr>
        <w:pStyle w:val="Heading1"/>
        <w:pBdr>
          <w:bottom w:val="single" w:sz="6" w:space="4" w:color="0E7C7B"/>
        </w:pBdr>
        <w:spacing w:before="320" w:after="160"/>
        <w:jc w:val="both"/>
      </w:pPr>
      <w:r>
        <w:rPr>
          <w:b/>
          <w:bCs/>
          <w:color w:val="1F3864"/>
          <w:sz w:val="28"/>
          <w:szCs w:val="28"/>
        </w:rPr>
        <w:lastRenderedPageBreak/>
        <w:t>3. Modelling Approach (Preview)</w:t>
      </w:r>
    </w:p>
    <w:p w14:paraId="7E8C2083" w14:textId="77777777" w:rsidR="009511CE" w:rsidRDefault="00000000" w:rsidP="005B31EA">
      <w:pPr>
        <w:spacing w:after="160" w:line="288" w:lineRule="auto"/>
        <w:jc w:val="both"/>
      </w:pPr>
      <w:r>
        <w:rPr>
          <w:color w:val="262626"/>
          <w:sz w:val="22"/>
          <w:szCs w:val="22"/>
        </w:rPr>
        <w:t>The final report will combine two complementary techniques:</w:t>
      </w:r>
    </w:p>
    <w:p w14:paraId="60C8404B" w14:textId="77777777" w:rsidR="009511CE" w:rsidRDefault="00000000" w:rsidP="005B31EA">
      <w:pPr>
        <w:pStyle w:val="ListParagraph"/>
        <w:numPr>
          <w:ilvl w:val="0"/>
          <w:numId w:val="1"/>
        </w:numPr>
        <w:spacing w:after="80"/>
        <w:jc w:val="both"/>
      </w:pPr>
      <w:r>
        <w:rPr>
          <w:color w:val="262626"/>
          <w:sz w:val="22"/>
          <w:szCs w:val="22"/>
        </w:rPr>
        <w:t xml:space="preserve">Analytical queuing model – each stage will be approximated as an M/M/c queue (Poisson arrivals, exponential service times, c parallel servers), allowing closed-form estimates of </w:t>
      </w:r>
      <w:proofErr w:type="spellStart"/>
      <w:r>
        <w:rPr>
          <w:color w:val="262626"/>
          <w:sz w:val="22"/>
          <w:szCs w:val="22"/>
        </w:rPr>
        <w:t>Wq</w:t>
      </w:r>
      <w:proofErr w:type="spellEnd"/>
      <w:r>
        <w:rPr>
          <w:color w:val="262626"/>
          <w:sz w:val="22"/>
          <w:szCs w:val="22"/>
        </w:rPr>
        <w:t>, W and ρ to be derived and validated against the simulated data.</w:t>
      </w:r>
    </w:p>
    <w:p w14:paraId="7D575D13" w14:textId="77777777" w:rsidR="009511CE" w:rsidRDefault="00000000" w:rsidP="005B31EA">
      <w:pPr>
        <w:pStyle w:val="ListParagraph"/>
        <w:numPr>
          <w:ilvl w:val="0"/>
          <w:numId w:val="1"/>
        </w:numPr>
        <w:spacing w:after="80"/>
        <w:jc w:val="both"/>
      </w:pPr>
      <w:r>
        <w:rPr>
          <w:color w:val="262626"/>
          <w:sz w:val="22"/>
          <w:szCs w:val="22"/>
        </w:rPr>
        <w:t>Discrete-event simulation – a Python-based simulation (used to generate the dataset below) that models each invoice individually as it moves through arrival, queueing, and service at both stages, capturing effects that the analytical model simplifies away (e.g. returns/rejections, priority handling, and the month-end non-stationary arrival rate).</w:t>
      </w:r>
    </w:p>
    <w:p w14:paraId="1B9AAE52" w14:textId="77777777" w:rsidR="009511CE" w:rsidRDefault="00000000" w:rsidP="005B31EA">
      <w:pPr>
        <w:spacing w:after="160" w:line="288" w:lineRule="auto"/>
        <w:jc w:val="both"/>
      </w:pPr>
      <w:r>
        <w:rPr>
          <w:color w:val="262626"/>
          <w:sz w:val="22"/>
          <w:szCs w:val="22"/>
        </w:rPr>
        <w:t xml:space="preserve">Comparing the analytical and simulated results will help validate the model's assumptions and reveal where real system </w:t>
      </w:r>
      <w:proofErr w:type="spellStart"/>
      <w:r>
        <w:rPr>
          <w:color w:val="262626"/>
          <w:sz w:val="22"/>
          <w:szCs w:val="22"/>
        </w:rPr>
        <w:t>behaviour</w:t>
      </w:r>
      <w:proofErr w:type="spellEnd"/>
      <w:r>
        <w:rPr>
          <w:color w:val="262626"/>
          <w:sz w:val="22"/>
          <w:szCs w:val="22"/>
        </w:rPr>
        <w:t xml:space="preserve"> departs from the </w:t>
      </w:r>
      <w:proofErr w:type="spellStart"/>
      <w:r>
        <w:rPr>
          <w:color w:val="262626"/>
          <w:sz w:val="22"/>
          <w:szCs w:val="22"/>
        </w:rPr>
        <w:t>idealised</w:t>
      </w:r>
      <w:proofErr w:type="spellEnd"/>
      <w:r>
        <w:rPr>
          <w:color w:val="262626"/>
          <w:sz w:val="22"/>
          <w:szCs w:val="22"/>
        </w:rPr>
        <w:t xml:space="preserve"> queuing theory — this comparison will form the core of the “Detailed Analysis and Findings” section of the final report.</w:t>
      </w:r>
    </w:p>
    <w:p w14:paraId="181E428E" w14:textId="77777777" w:rsidR="009511CE" w:rsidRDefault="00000000" w:rsidP="005B31EA">
      <w:pPr>
        <w:pStyle w:val="Heading1"/>
        <w:pBdr>
          <w:bottom w:val="single" w:sz="6" w:space="4" w:color="0E7C7B"/>
        </w:pBdr>
        <w:spacing w:before="320" w:after="160"/>
        <w:jc w:val="both"/>
      </w:pPr>
      <w:r>
        <w:rPr>
          <w:b/>
          <w:bCs/>
          <w:color w:val="1F3864"/>
          <w:sz w:val="28"/>
          <w:szCs w:val="28"/>
        </w:rPr>
        <w:t>4. Dataset Description and Methodology</w:t>
      </w:r>
    </w:p>
    <w:p w14:paraId="5BEBEEFE" w14:textId="77777777" w:rsidR="009511CE" w:rsidRDefault="00000000" w:rsidP="005B31EA">
      <w:pPr>
        <w:spacing w:after="160" w:line="288" w:lineRule="auto"/>
        <w:jc w:val="both"/>
      </w:pPr>
      <w:r>
        <w:rPr>
          <w:color w:val="262626"/>
          <w:sz w:val="22"/>
          <w:szCs w:val="22"/>
        </w:rPr>
        <w:t>Because production ERP audit logs are not accessible outside the company's internal systems, the dataset was generated using a discrete-event simulation written in Python (</w:t>
      </w:r>
      <w:proofErr w:type="spellStart"/>
      <w:proofErr w:type="gramStart"/>
      <w:r>
        <w:rPr>
          <w:color w:val="262626"/>
          <w:sz w:val="22"/>
          <w:szCs w:val="22"/>
        </w:rPr>
        <w:t>random.expovariate</w:t>
      </w:r>
      <w:proofErr w:type="spellEnd"/>
      <w:proofErr w:type="gramEnd"/>
      <w:r>
        <w:rPr>
          <w:color w:val="262626"/>
          <w:sz w:val="22"/>
          <w:szCs w:val="22"/>
        </w:rPr>
        <w:t xml:space="preserve"> for inter-arrival and service times), calibrated using realistic parameters drawn from my direct observation of the live system during the automation project (approximate reviewer/manager processing times, number of parallel staff, and the month-end volume spike).</w:t>
      </w:r>
    </w:p>
    <w:p w14:paraId="053C62F7" w14:textId="77777777" w:rsidR="009511CE" w:rsidRDefault="00000000" w:rsidP="005B31EA">
      <w:pPr>
        <w:spacing w:after="160" w:line="288" w:lineRule="auto"/>
        <w:jc w:val="both"/>
      </w:pPr>
      <w:r>
        <w:rPr>
          <w:color w:val="262626"/>
          <w:sz w:val="22"/>
          <w:szCs w:val="22"/>
        </w:rPr>
        <w:t>Simulation parameters used:</w:t>
      </w:r>
    </w:p>
    <w:p w14:paraId="78AD454A" w14:textId="77777777" w:rsidR="009511CE" w:rsidRDefault="00000000" w:rsidP="005B31EA">
      <w:pPr>
        <w:pStyle w:val="ListParagraph"/>
        <w:numPr>
          <w:ilvl w:val="0"/>
          <w:numId w:val="1"/>
        </w:numPr>
        <w:spacing w:after="80"/>
        <w:jc w:val="both"/>
      </w:pPr>
      <w:r>
        <w:rPr>
          <w:color w:val="262626"/>
          <w:sz w:val="22"/>
          <w:szCs w:val="22"/>
        </w:rPr>
        <w:t>Simulation period: 30 calendar days (26 working days, 08:00–17:00), 1 June – 30 June 2026</w:t>
      </w:r>
    </w:p>
    <w:p w14:paraId="2A48247D" w14:textId="77777777" w:rsidR="009511CE" w:rsidRDefault="00000000" w:rsidP="005B31EA">
      <w:pPr>
        <w:pStyle w:val="ListParagraph"/>
        <w:numPr>
          <w:ilvl w:val="0"/>
          <w:numId w:val="1"/>
        </w:numPr>
        <w:spacing w:after="80"/>
        <w:jc w:val="both"/>
      </w:pPr>
      <w:r>
        <w:rPr>
          <w:color w:val="262626"/>
          <w:sz w:val="22"/>
          <w:szCs w:val="22"/>
        </w:rPr>
        <w:t>Arrival rate: ~5 invoices/hour on normal days, ~14 invoices/hour during the month-end period (days 26–30)</w:t>
      </w:r>
    </w:p>
    <w:p w14:paraId="2CACABF3" w14:textId="77777777" w:rsidR="009511CE" w:rsidRDefault="00000000" w:rsidP="005B31EA">
      <w:pPr>
        <w:pStyle w:val="ListParagraph"/>
        <w:numPr>
          <w:ilvl w:val="0"/>
          <w:numId w:val="1"/>
        </w:numPr>
        <w:spacing w:after="80"/>
        <w:jc w:val="both"/>
      </w:pPr>
      <w:r>
        <w:rPr>
          <w:color w:val="262626"/>
          <w:sz w:val="22"/>
          <w:szCs w:val="22"/>
        </w:rPr>
        <w:t>Stage 1 servers: 3 reviewers, mean service time 6.0 minutes</w:t>
      </w:r>
    </w:p>
    <w:p w14:paraId="774D4943" w14:textId="77777777" w:rsidR="009511CE" w:rsidRDefault="00000000" w:rsidP="005B31EA">
      <w:pPr>
        <w:pStyle w:val="ListParagraph"/>
        <w:numPr>
          <w:ilvl w:val="0"/>
          <w:numId w:val="1"/>
        </w:numPr>
        <w:spacing w:after="80"/>
        <w:jc w:val="both"/>
      </w:pPr>
      <w:r>
        <w:rPr>
          <w:color w:val="262626"/>
          <w:sz w:val="22"/>
          <w:szCs w:val="22"/>
        </w:rPr>
        <w:t>Stage 2 servers: 2 managers, mean service time 9.5 minutes</w:t>
      </w:r>
    </w:p>
    <w:p w14:paraId="6B00942F" w14:textId="77777777" w:rsidR="009511CE" w:rsidRDefault="00000000" w:rsidP="005B31EA">
      <w:pPr>
        <w:pStyle w:val="ListParagraph"/>
        <w:numPr>
          <w:ilvl w:val="0"/>
          <w:numId w:val="1"/>
        </w:numPr>
        <w:spacing w:after="80"/>
        <w:jc w:val="both"/>
      </w:pPr>
      <w:r>
        <w:rPr>
          <w:color w:val="262626"/>
          <w:sz w:val="22"/>
          <w:szCs w:val="22"/>
        </w:rPr>
        <w:t>Stage 1 return rate: 12% of invoices sent back to the distributor</w:t>
      </w:r>
    </w:p>
    <w:p w14:paraId="1041D13A" w14:textId="77777777" w:rsidR="009511CE" w:rsidRDefault="00000000" w:rsidP="005B31EA">
      <w:pPr>
        <w:pStyle w:val="ListParagraph"/>
        <w:numPr>
          <w:ilvl w:val="0"/>
          <w:numId w:val="1"/>
        </w:numPr>
        <w:spacing w:after="80"/>
        <w:jc w:val="both"/>
      </w:pPr>
      <w:r>
        <w:rPr>
          <w:color w:val="262626"/>
          <w:sz w:val="22"/>
          <w:szCs w:val="22"/>
        </w:rPr>
        <w:t>Stage 2 rejection rate: 7% of invoices reaching Stage 2</w:t>
      </w:r>
    </w:p>
    <w:p w14:paraId="4804652D" w14:textId="77777777" w:rsidR="009511CE" w:rsidRDefault="00000000" w:rsidP="005B31EA">
      <w:pPr>
        <w:spacing w:after="160" w:line="288" w:lineRule="auto"/>
        <w:jc w:val="both"/>
      </w:pPr>
      <w:r>
        <w:rPr>
          <w:color w:val="262626"/>
          <w:sz w:val="22"/>
          <w:szCs w:val="22"/>
        </w:rPr>
        <w:t xml:space="preserve">This produced 1,429 invoice records, each with full timestamps, per-stage wait and service times, approver assignment, final status, and a flag identifying whether the invoice fell within the month-end surge window. This granularity supports every objective listed in Section 2: turnaround time and </w:t>
      </w:r>
      <w:proofErr w:type="spellStart"/>
      <w:r>
        <w:rPr>
          <w:color w:val="262626"/>
          <w:sz w:val="22"/>
          <w:szCs w:val="22"/>
        </w:rPr>
        <w:t>utilisation</w:t>
      </w:r>
      <w:proofErr w:type="spellEnd"/>
      <w:r>
        <w:rPr>
          <w:color w:val="262626"/>
          <w:sz w:val="22"/>
          <w:szCs w:val="22"/>
        </w:rPr>
        <w:t xml:space="preserve"> can be computed directly per record, bottlenecks can be isolated per stage, and the month-end flag enables direct peak-vs-normal throughput comparison.</w:t>
      </w:r>
    </w:p>
    <w:p w14:paraId="6BAA57A5" w14:textId="77777777" w:rsidR="009511CE" w:rsidRDefault="00000000" w:rsidP="005B31EA">
      <w:pPr>
        <w:pStyle w:val="Heading2"/>
        <w:spacing w:before="240" w:after="120"/>
        <w:jc w:val="both"/>
      </w:pPr>
      <w:r>
        <w:rPr>
          <w:b/>
          <w:bCs/>
          <w:color w:val="0E7C7B"/>
          <w:sz w:val="24"/>
          <w:szCs w:val="24"/>
        </w:rPr>
        <w:t>4.1 Data Dictionary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300"/>
        <w:gridCol w:w="2800"/>
      </w:tblGrid>
      <w:tr w:rsidR="009511CE" w14:paraId="35553275" w14:textId="77777777">
        <w:trPr>
          <w:tblHeader/>
        </w:trPr>
        <w:tc>
          <w:tcPr>
            <w:tcW w:w="2400" w:type="dxa"/>
            <w:shd w:val="clear" w:color="auto" w:fill="1F3864"/>
            <w:tcMar>
              <w:top w:w="80" w:type="dxa"/>
              <w:left w:w="100" w:type="dxa"/>
              <w:bottom w:w="80" w:type="dxa"/>
              <w:right w:w="100" w:type="dxa"/>
            </w:tcMar>
          </w:tcPr>
          <w:p w14:paraId="00F14F27" w14:textId="77777777" w:rsidR="009511CE" w:rsidRDefault="00000000" w:rsidP="005B31EA">
            <w:pPr>
              <w:jc w:val="both"/>
            </w:pPr>
            <w:r>
              <w:rPr>
                <w:b/>
                <w:bCs/>
                <w:color w:val="FFFFFF"/>
                <w:sz w:val="19"/>
                <w:szCs w:val="19"/>
              </w:rPr>
              <w:t>Field</w:t>
            </w:r>
          </w:p>
        </w:tc>
        <w:tc>
          <w:tcPr>
            <w:tcW w:w="4300" w:type="dxa"/>
            <w:shd w:val="clear" w:color="auto" w:fill="1F3864"/>
            <w:tcMar>
              <w:top w:w="80" w:type="dxa"/>
              <w:left w:w="100" w:type="dxa"/>
              <w:bottom w:w="80" w:type="dxa"/>
              <w:right w:w="100" w:type="dxa"/>
            </w:tcMar>
          </w:tcPr>
          <w:p w14:paraId="44764889" w14:textId="77777777" w:rsidR="009511CE" w:rsidRDefault="00000000" w:rsidP="005B31EA">
            <w:pPr>
              <w:jc w:val="both"/>
            </w:pPr>
            <w:r>
              <w:rPr>
                <w:b/>
                <w:bCs/>
                <w:color w:val="FFFFFF"/>
                <w:sz w:val="19"/>
                <w:szCs w:val="19"/>
              </w:rPr>
              <w:t>Description</w:t>
            </w:r>
          </w:p>
        </w:tc>
        <w:tc>
          <w:tcPr>
            <w:tcW w:w="2800" w:type="dxa"/>
            <w:shd w:val="clear" w:color="auto" w:fill="1F3864"/>
            <w:tcMar>
              <w:top w:w="80" w:type="dxa"/>
              <w:left w:w="100" w:type="dxa"/>
              <w:bottom w:w="80" w:type="dxa"/>
              <w:right w:w="100" w:type="dxa"/>
            </w:tcMar>
          </w:tcPr>
          <w:p w14:paraId="08C9808C" w14:textId="77777777" w:rsidR="009511CE" w:rsidRDefault="00000000" w:rsidP="005B31EA">
            <w:pPr>
              <w:jc w:val="both"/>
            </w:pPr>
            <w:r>
              <w:rPr>
                <w:b/>
                <w:bCs/>
                <w:color w:val="FFFFFF"/>
                <w:sz w:val="19"/>
                <w:szCs w:val="19"/>
              </w:rPr>
              <w:t>Type / Unit</w:t>
            </w:r>
          </w:p>
        </w:tc>
      </w:tr>
      <w:tr w:rsidR="009511CE" w14:paraId="62D20234" w14:textId="77777777">
        <w:tc>
          <w:tcPr>
            <w:tcW w:w="2400" w:type="dxa"/>
            <w:tcMar>
              <w:top w:w="80" w:type="dxa"/>
              <w:left w:w="100" w:type="dxa"/>
              <w:bottom w:w="80" w:type="dxa"/>
              <w:right w:w="100" w:type="dxa"/>
            </w:tcMar>
          </w:tcPr>
          <w:p w14:paraId="207D83CE" w14:textId="77777777" w:rsidR="009511CE" w:rsidRDefault="00000000" w:rsidP="005B31EA">
            <w:pPr>
              <w:jc w:val="both"/>
            </w:pPr>
            <w:proofErr w:type="spellStart"/>
            <w:r>
              <w:rPr>
                <w:color w:val="262626"/>
                <w:sz w:val="18"/>
                <w:szCs w:val="18"/>
              </w:rPr>
              <w:t>Invoice_ID</w:t>
            </w:r>
            <w:proofErr w:type="spellEnd"/>
          </w:p>
        </w:tc>
        <w:tc>
          <w:tcPr>
            <w:tcW w:w="4300" w:type="dxa"/>
            <w:tcMar>
              <w:top w:w="80" w:type="dxa"/>
              <w:left w:w="100" w:type="dxa"/>
              <w:bottom w:w="80" w:type="dxa"/>
              <w:right w:w="100" w:type="dxa"/>
            </w:tcMar>
          </w:tcPr>
          <w:p w14:paraId="0A362C63" w14:textId="77777777" w:rsidR="009511CE" w:rsidRDefault="00000000" w:rsidP="005B31EA">
            <w:pPr>
              <w:jc w:val="both"/>
            </w:pPr>
            <w:r>
              <w:rPr>
                <w:color w:val="262626"/>
                <w:sz w:val="18"/>
                <w:szCs w:val="18"/>
              </w:rPr>
              <w:t>Unique identifier for each invoice record</w:t>
            </w:r>
          </w:p>
        </w:tc>
        <w:tc>
          <w:tcPr>
            <w:tcW w:w="2800" w:type="dxa"/>
            <w:tcMar>
              <w:top w:w="80" w:type="dxa"/>
              <w:left w:w="100" w:type="dxa"/>
              <w:bottom w:w="80" w:type="dxa"/>
              <w:right w:w="100" w:type="dxa"/>
            </w:tcMar>
          </w:tcPr>
          <w:p w14:paraId="5B518E6E" w14:textId="77777777" w:rsidR="009511CE" w:rsidRDefault="00000000" w:rsidP="005B31EA">
            <w:pPr>
              <w:jc w:val="both"/>
            </w:pPr>
            <w:r>
              <w:rPr>
                <w:color w:val="262626"/>
                <w:sz w:val="18"/>
                <w:szCs w:val="18"/>
              </w:rPr>
              <w:t>String</w:t>
            </w:r>
          </w:p>
        </w:tc>
      </w:tr>
      <w:tr w:rsidR="009511CE" w14:paraId="1990D765" w14:textId="77777777">
        <w:tc>
          <w:tcPr>
            <w:tcW w:w="2400" w:type="dxa"/>
            <w:tcMar>
              <w:top w:w="80" w:type="dxa"/>
              <w:left w:w="100" w:type="dxa"/>
              <w:bottom w:w="80" w:type="dxa"/>
              <w:right w:w="100" w:type="dxa"/>
            </w:tcMar>
          </w:tcPr>
          <w:p w14:paraId="2DAB627A" w14:textId="77777777" w:rsidR="009511CE" w:rsidRDefault="00000000" w:rsidP="005B31EA">
            <w:pPr>
              <w:jc w:val="both"/>
            </w:pPr>
            <w:proofErr w:type="spellStart"/>
            <w:r>
              <w:rPr>
                <w:color w:val="262626"/>
                <w:sz w:val="18"/>
                <w:szCs w:val="18"/>
              </w:rPr>
              <w:t>Distributor_ID</w:t>
            </w:r>
            <w:proofErr w:type="spellEnd"/>
          </w:p>
        </w:tc>
        <w:tc>
          <w:tcPr>
            <w:tcW w:w="4300" w:type="dxa"/>
            <w:tcMar>
              <w:top w:w="80" w:type="dxa"/>
              <w:left w:w="100" w:type="dxa"/>
              <w:bottom w:w="80" w:type="dxa"/>
              <w:right w:w="100" w:type="dxa"/>
            </w:tcMar>
          </w:tcPr>
          <w:p w14:paraId="22EDB724" w14:textId="77777777" w:rsidR="009511CE" w:rsidRDefault="00000000" w:rsidP="005B31EA">
            <w:pPr>
              <w:jc w:val="both"/>
            </w:pPr>
            <w:r>
              <w:rPr>
                <w:color w:val="262626"/>
                <w:sz w:val="18"/>
                <w:szCs w:val="18"/>
              </w:rPr>
              <w:t>Distributor branch that submitted the invoice</w:t>
            </w:r>
          </w:p>
        </w:tc>
        <w:tc>
          <w:tcPr>
            <w:tcW w:w="2800" w:type="dxa"/>
            <w:tcMar>
              <w:top w:w="80" w:type="dxa"/>
              <w:left w:w="100" w:type="dxa"/>
              <w:bottom w:w="80" w:type="dxa"/>
              <w:right w:w="100" w:type="dxa"/>
            </w:tcMar>
          </w:tcPr>
          <w:p w14:paraId="1497AB3C" w14:textId="77777777" w:rsidR="009511CE" w:rsidRDefault="00000000" w:rsidP="005B31EA">
            <w:pPr>
              <w:jc w:val="both"/>
            </w:pPr>
            <w:r>
              <w:rPr>
                <w:color w:val="262626"/>
                <w:sz w:val="18"/>
                <w:szCs w:val="18"/>
              </w:rPr>
              <w:t>String</w:t>
            </w:r>
          </w:p>
        </w:tc>
      </w:tr>
      <w:tr w:rsidR="009511CE" w14:paraId="74CA6DE6" w14:textId="77777777">
        <w:tc>
          <w:tcPr>
            <w:tcW w:w="2400" w:type="dxa"/>
            <w:tcMar>
              <w:top w:w="80" w:type="dxa"/>
              <w:left w:w="100" w:type="dxa"/>
              <w:bottom w:w="80" w:type="dxa"/>
              <w:right w:w="100" w:type="dxa"/>
            </w:tcMar>
          </w:tcPr>
          <w:p w14:paraId="64A3F2D0" w14:textId="77777777" w:rsidR="009511CE" w:rsidRDefault="00000000" w:rsidP="005B31EA">
            <w:pPr>
              <w:jc w:val="both"/>
            </w:pPr>
            <w:r>
              <w:rPr>
                <w:color w:val="262626"/>
                <w:sz w:val="18"/>
                <w:szCs w:val="18"/>
              </w:rPr>
              <w:t>Priority</w:t>
            </w:r>
          </w:p>
        </w:tc>
        <w:tc>
          <w:tcPr>
            <w:tcW w:w="4300" w:type="dxa"/>
            <w:tcMar>
              <w:top w:w="80" w:type="dxa"/>
              <w:left w:w="100" w:type="dxa"/>
              <w:bottom w:w="80" w:type="dxa"/>
              <w:right w:w="100" w:type="dxa"/>
            </w:tcMar>
          </w:tcPr>
          <w:p w14:paraId="00A70D74" w14:textId="77777777" w:rsidR="009511CE" w:rsidRDefault="00000000" w:rsidP="005B31EA">
            <w:pPr>
              <w:jc w:val="both"/>
            </w:pPr>
            <w:r>
              <w:rPr>
                <w:color w:val="262626"/>
                <w:sz w:val="18"/>
                <w:szCs w:val="18"/>
              </w:rPr>
              <w:t xml:space="preserve">Normal or </w:t>
            </w:r>
            <w:proofErr w:type="gramStart"/>
            <w:r>
              <w:rPr>
                <w:color w:val="262626"/>
                <w:sz w:val="18"/>
                <w:szCs w:val="18"/>
              </w:rPr>
              <w:t>High priority</w:t>
            </w:r>
            <w:proofErr w:type="gramEnd"/>
            <w:r>
              <w:rPr>
                <w:color w:val="262626"/>
                <w:sz w:val="18"/>
                <w:szCs w:val="18"/>
              </w:rPr>
              <w:t xml:space="preserve"> flag</w:t>
            </w:r>
          </w:p>
        </w:tc>
        <w:tc>
          <w:tcPr>
            <w:tcW w:w="2800" w:type="dxa"/>
            <w:tcMar>
              <w:top w:w="80" w:type="dxa"/>
              <w:left w:w="100" w:type="dxa"/>
              <w:bottom w:w="80" w:type="dxa"/>
              <w:right w:w="100" w:type="dxa"/>
            </w:tcMar>
          </w:tcPr>
          <w:p w14:paraId="23BBC03B" w14:textId="77777777" w:rsidR="009511CE" w:rsidRDefault="00000000" w:rsidP="005B31EA">
            <w:pPr>
              <w:jc w:val="both"/>
            </w:pPr>
            <w:r>
              <w:rPr>
                <w:color w:val="262626"/>
                <w:sz w:val="18"/>
                <w:szCs w:val="18"/>
              </w:rPr>
              <w:t>Categorical</w:t>
            </w:r>
          </w:p>
        </w:tc>
      </w:tr>
      <w:tr w:rsidR="009511CE" w14:paraId="7E53CD33" w14:textId="77777777">
        <w:tc>
          <w:tcPr>
            <w:tcW w:w="2400" w:type="dxa"/>
            <w:tcMar>
              <w:top w:w="80" w:type="dxa"/>
              <w:left w:w="100" w:type="dxa"/>
              <w:bottom w:w="80" w:type="dxa"/>
              <w:right w:w="100" w:type="dxa"/>
            </w:tcMar>
          </w:tcPr>
          <w:p w14:paraId="14E70D6D" w14:textId="77777777" w:rsidR="009511CE" w:rsidRDefault="00000000" w:rsidP="005B31EA">
            <w:pPr>
              <w:jc w:val="both"/>
            </w:pPr>
            <w:proofErr w:type="spellStart"/>
            <w:r>
              <w:rPr>
                <w:color w:val="262626"/>
                <w:sz w:val="18"/>
                <w:szCs w:val="18"/>
              </w:rPr>
              <w:t>Invoice_Amount_LKR</w:t>
            </w:r>
            <w:proofErr w:type="spellEnd"/>
          </w:p>
        </w:tc>
        <w:tc>
          <w:tcPr>
            <w:tcW w:w="4300" w:type="dxa"/>
            <w:tcMar>
              <w:top w:w="80" w:type="dxa"/>
              <w:left w:w="100" w:type="dxa"/>
              <w:bottom w:w="80" w:type="dxa"/>
              <w:right w:w="100" w:type="dxa"/>
            </w:tcMar>
          </w:tcPr>
          <w:p w14:paraId="7EFACA03" w14:textId="77777777" w:rsidR="009511CE" w:rsidRDefault="00000000" w:rsidP="005B31EA">
            <w:pPr>
              <w:jc w:val="both"/>
            </w:pPr>
            <w:r>
              <w:rPr>
                <w:color w:val="262626"/>
                <w:sz w:val="18"/>
                <w:szCs w:val="18"/>
              </w:rPr>
              <w:t>Invoice value</w:t>
            </w:r>
          </w:p>
        </w:tc>
        <w:tc>
          <w:tcPr>
            <w:tcW w:w="2800" w:type="dxa"/>
            <w:tcMar>
              <w:top w:w="80" w:type="dxa"/>
              <w:left w:w="100" w:type="dxa"/>
              <w:bottom w:w="80" w:type="dxa"/>
              <w:right w:w="100" w:type="dxa"/>
            </w:tcMar>
          </w:tcPr>
          <w:p w14:paraId="7624D6DD" w14:textId="77777777" w:rsidR="009511CE" w:rsidRDefault="00000000" w:rsidP="005B31EA">
            <w:pPr>
              <w:jc w:val="both"/>
            </w:pPr>
            <w:r>
              <w:rPr>
                <w:color w:val="262626"/>
                <w:sz w:val="18"/>
                <w:szCs w:val="18"/>
              </w:rPr>
              <w:t>Numeric (LKR)</w:t>
            </w:r>
          </w:p>
        </w:tc>
      </w:tr>
      <w:tr w:rsidR="009511CE" w14:paraId="300B9671" w14:textId="77777777">
        <w:tc>
          <w:tcPr>
            <w:tcW w:w="2400" w:type="dxa"/>
            <w:tcMar>
              <w:top w:w="80" w:type="dxa"/>
              <w:left w:w="100" w:type="dxa"/>
              <w:bottom w:w="80" w:type="dxa"/>
              <w:right w:w="100" w:type="dxa"/>
            </w:tcMar>
          </w:tcPr>
          <w:p w14:paraId="6FF41389" w14:textId="77777777" w:rsidR="009511CE" w:rsidRDefault="00000000" w:rsidP="005B31EA">
            <w:pPr>
              <w:jc w:val="both"/>
            </w:pPr>
            <w:proofErr w:type="spellStart"/>
            <w:r>
              <w:rPr>
                <w:color w:val="262626"/>
                <w:sz w:val="18"/>
                <w:szCs w:val="18"/>
              </w:rPr>
              <w:t>Submission_Timestamp</w:t>
            </w:r>
            <w:proofErr w:type="spellEnd"/>
          </w:p>
        </w:tc>
        <w:tc>
          <w:tcPr>
            <w:tcW w:w="4300" w:type="dxa"/>
            <w:tcMar>
              <w:top w:w="80" w:type="dxa"/>
              <w:left w:w="100" w:type="dxa"/>
              <w:bottom w:w="80" w:type="dxa"/>
              <w:right w:w="100" w:type="dxa"/>
            </w:tcMar>
          </w:tcPr>
          <w:p w14:paraId="019E7246" w14:textId="77777777" w:rsidR="009511CE" w:rsidRDefault="00000000" w:rsidP="005B31EA">
            <w:pPr>
              <w:jc w:val="both"/>
            </w:pPr>
            <w:r>
              <w:rPr>
                <w:color w:val="262626"/>
                <w:sz w:val="18"/>
                <w:szCs w:val="18"/>
              </w:rPr>
              <w:t>Date/time invoice entered the queue</w:t>
            </w:r>
          </w:p>
        </w:tc>
        <w:tc>
          <w:tcPr>
            <w:tcW w:w="2800" w:type="dxa"/>
            <w:tcMar>
              <w:top w:w="80" w:type="dxa"/>
              <w:left w:w="100" w:type="dxa"/>
              <w:bottom w:w="80" w:type="dxa"/>
              <w:right w:w="100" w:type="dxa"/>
            </w:tcMar>
          </w:tcPr>
          <w:p w14:paraId="36929284" w14:textId="77777777" w:rsidR="009511CE" w:rsidRDefault="00000000" w:rsidP="005B31EA">
            <w:pPr>
              <w:jc w:val="both"/>
            </w:pPr>
            <w:r>
              <w:rPr>
                <w:color w:val="262626"/>
                <w:sz w:val="18"/>
                <w:szCs w:val="18"/>
              </w:rPr>
              <w:t>Datetime</w:t>
            </w:r>
          </w:p>
        </w:tc>
      </w:tr>
      <w:tr w:rsidR="009511CE" w14:paraId="0A66674B" w14:textId="77777777">
        <w:tc>
          <w:tcPr>
            <w:tcW w:w="2400" w:type="dxa"/>
            <w:tcMar>
              <w:top w:w="80" w:type="dxa"/>
              <w:left w:w="100" w:type="dxa"/>
              <w:bottom w:w="80" w:type="dxa"/>
              <w:right w:w="100" w:type="dxa"/>
            </w:tcMar>
          </w:tcPr>
          <w:p w14:paraId="47972CBD" w14:textId="77777777" w:rsidR="009511CE" w:rsidRDefault="00000000" w:rsidP="005B31EA">
            <w:pPr>
              <w:jc w:val="both"/>
            </w:pPr>
            <w:r>
              <w:rPr>
                <w:color w:val="262626"/>
                <w:sz w:val="18"/>
                <w:szCs w:val="18"/>
              </w:rPr>
              <w:t>Stage1_Approver</w:t>
            </w:r>
          </w:p>
        </w:tc>
        <w:tc>
          <w:tcPr>
            <w:tcW w:w="4300" w:type="dxa"/>
            <w:tcMar>
              <w:top w:w="80" w:type="dxa"/>
              <w:left w:w="100" w:type="dxa"/>
              <w:bottom w:w="80" w:type="dxa"/>
              <w:right w:w="100" w:type="dxa"/>
            </w:tcMar>
          </w:tcPr>
          <w:p w14:paraId="0D9C37A3" w14:textId="77777777" w:rsidR="009511CE" w:rsidRDefault="00000000" w:rsidP="005B31EA">
            <w:pPr>
              <w:jc w:val="both"/>
            </w:pPr>
            <w:r>
              <w:rPr>
                <w:color w:val="262626"/>
                <w:sz w:val="18"/>
                <w:szCs w:val="18"/>
              </w:rPr>
              <w:t>Reviewer assigned at Stage 1</w:t>
            </w:r>
          </w:p>
        </w:tc>
        <w:tc>
          <w:tcPr>
            <w:tcW w:w="2800" w:type="dxa"/>
            <w:tcMar>
              <w:top w:w="80" w:type="dxa"/>
              <w:left w:w="100" w:type="dxa"/>
              <w:bottom w:w="80" w:type="dxa"/>
              <w:right w:w="100" w:type="dxa"/>
            </w:tcMar>
          </w:tcPr>
          <w:p w14:paraId="3D0F2E0C" w14:textId="77777777" w:rsidR="009511CE" w:rsidRDefault="00000000" w:rsidP="005B31EA">
            <w:pPr>
              <w:jc w:val="both"/>
            </w:pPr>
            <w:r>
              <w:rPr>
                <w:color w:val="262626"/>
                <w:sz w:val="18"/>
                <w:szCs w:val="18"/>
              </w:rPr>
              <w:t>String</w:t>
            </w:r>
          </w:p>
        </w:tc>
      </w:tr>
      <w:tr w:rsidR="009511CE" w14:paraId="09DA9BF3" w14:textId="77777777">
        <w:tc>
          <w:tcPr>
            <w:tcW w:w="2400" w:type="dxa"/>
            <w:tcMar>
              <w:top w:w="80" w:type="dxa"/>
              <w:left w:w="100" w:type="dxa"/>
              <w:bottom w:w="80" w:type="dxa"/>
              <w:right w:w="100" w:type="dxa"/>
            </w:tcMar>
          </w:tcPr>
          <w:p w14:paraId="15954F10" w14:textId="77777777" w:rsidR="009511CE" w:rsidRDefault="00000000" w:rsidP="005B31EA">
            <w:pPr>
              <w:jc w:val="both"/>
            </w:pPr>
            <w:r>
              <w:rPr>
                <w:color w:val="262626"/>
                <w:sz w:val="18"/>
                <w:szCs w:val="18"/>
              </w:rPr>
              <w:t>Stage1_Wait_min</w:t>
            </w:r>
          </w:p>
        </w:tc>
        <w:tc>
          <w:tcPr>
            <w:tcW w:w="4300" w:type="dxa"/>
            <w:tcMar>
              <w:top w:w="80" w:type="dxa"/>
              <w:left w:w="100" w:type="dxa"/>
              <w:bottom w:w="80" w:type="dxa"/>
              <w:right w:w="100" w:type="dxa"/>
            </w:tcMar>
          </w:tcPr>
          <w:p w14:paraId="1C06CFBD" w14:textId="77777777" w:rsidR="009511CE" w:rsidRDefault="00000000" w:rsidP="005B31EA">
            <w:pPr>
              <w:jc w:val="both"/>
            </w:pPr>
            <w:r>
              <w:rPr>
                <w:color w:val="262626"/>
                <w:sz w:val="18"/>
                <w:szCs w:val="18"/>
              </w:rPr>
              <w:t>Queueing delay before Stage 1 service began</w:t>
            </w:r>
          </w:p>
        </w:tc>
        <w:tc>
          <w:tcPr>
            <w:tcW w:w="2800" w:type="dxa"/>
            <w:tcMar>
              <w:top w:w="80" w:type="dxa"/>
              <w:left w:w="100" w:type="dxa"/>
              <w:bottom w:w="80" w:type="dxa"/>
              <w:right w:w="100" w:type="dxa"/>
            </w:tcMar>
          </w:tcPr>
          <w:p w14:paraId="4C5C3E9B" w14:textId="77777777" w:rsidR="009511CE" w:rsidRDefault="00000000" w:rsidP="005B31EA">
            <w:pPr>
              <w:jc w:val="both"/>
            </w:pPr>
            <w:r>
              <w:rPr>
                <w:color w:val="262626"/>
                <w:sz w:val="18"/>
                <w:szCs w:val="18"/>
              </w:rPr>
              <w:t>Numeric (min)</w:t>
            </w:r>
          </w:p>
        </w:tc>
      </w:tr>
      <w:tr w:rsidR="009511CE" w14:paraId="26A5A294" w14:textId="77777777">
        <w:tc>
          <w:tcPr>
            <w:tcW w:w="2400" w:type="dxa"/>
            <w:tcMar>
              <w:top w:w="80" w:type="dxa"/>
              <w:left w:w="100" w:type="dxa"/>
              <w:bottom w:w="80" w:type="dxa"/>
              <w:right w:w="100" w:type="dxa"/>
            </w:tcMar>
          </w:tcPr>
          <w:p w14:paraId="229D7260" w14:textId="77777777" w:rsidR="009511CE" w:rsidRDefault="00000000" w:rsidP="005B31EA">
            <w:pPr>
              <w:jc w:val="both"/>
            </w:pPr>
            <w:r>
              <w:rPr>
                <w:color w:val="262626"/>
                <w:sz w:val="18"/>
                <w:szCs w:val="18"/>
              </w:rPr>
              <w:lastRenderedPageBreak/>
              <w:t>Stage1_Service_min</w:t>
            </w:r>
          </w:p>
        </w:tc>
        <w:tc>
          <w:tcPr>
            <w:tcW w:w="4300" w:type="dxa"/>
            <w:tcMar>
              <w:top w:w="80" w:type="dxa"/>
              <w:left w:w="100" w:type="dxa"/>
              <w:bottom w:w="80" w:type="dxa"/>
              <w:right w:w="100" w:type="dxa"/>
            </w:tcMar>
          </w:tcPr>
          <w:p w14:paraId="0D399017" w14:textId="77777777" w:rsidR="009511CE" w:rsidRDefault="00000000" w:rsidP="005B31EA">
            <w:pPr>
              <w:jc w:val="both"/>
            </w:pPr>
            <w:r>
              <w:rPr>
                <w:color w:val="262626"/>
                <w:sz w:val="18"/>
                <w:szCs w:val="18"/>
              </w:rPr>
              <w:t>Time spent in Stage 1 review</w:t>
            </w:r>
          </w:p>
        </w:tc>
        <w:tc>
          <w:tcPr>
            <w:tcW w:w="2800" w:type="dxa"/>
            <w:tcMar>
              <w:top w:w="80" w:type="dxa"/>
              <w:left w:w="100" w:type="dxa"/>
              <w:bottom w:w="80" w:type="dxa"/>
              <w:right w:w="100" w:type="dxa"/>
            </w:tcMar>
          </w:tcPr>
          <w:p w14:paraId="74597335" w14:textId="77777777" w:rsidR="009511CE" w:rsidRDefault="00000000" w:rsidP="005B31EA">
            <w:pPr>
              <w:jc w:val="both"/>
            </w:pPr>
            <w:r>
              <w:rPr>
                <w:color w:val="262626"/>
                <w:sz w:val="18"/>
                <w:szCs w:val="18"/>
              </w:rPr>
              <w:t>Numeric (min)</w:t>
            </w:r>
          </w:p>
        </w:tc>
      </w:tr>
      <w:tr w:rsidR="009511CE" w14:paraId="0FCDA1AD" w14:textId="77777777">
        <w:tc>
          <w:tcPr>
            <w:tcW w:w="2400" w:type="dxa"/>
            <w:tcMar>
              <w:top w:w="80" w:type="dxa"/>
              <w:left w:w="100" w:type="dxa"/>
              <w:bottom w:w="80" w:type="dxa"/>
              <w:right w:w="100" w:type="dxa"/>
            </w:tcMar>
          </w:tcPr>
          <w:p w14:paraId="3B5AD804" w14:textId="77777777" w:rsidR="009511CE" w:rsidRDefault="00000000" w:rsidP="005B31EA">
            <w:pPr>
              <w:jc w:val="both"/>
            </w:pPr>
            <w:r>
              <w:rPr>
                <w:color w:val="262626"/>
                <w:sz w:val="18"/>
                <w:szCs w:val="18"/>
              </w:rPr>
              <w:t>Stage1_Outcome</w:t>
            </w:r>
          </w:p>
        </w:tc>
        <w:tc>
          <w:tcPr>
            <w:tcW w:w="4300" w:type="dxa"/>
            <w:tcMar>
              <w:top w:w="80" w:type="dxa"/>
              <w:left w:w="100" w:type="dxa"/>
              <w:bottom w:w="80" w:type="dxa"/>
              <w:right w:w="100" w:type="dxa"/>
            </w:tcMar>
          </w:tcPr>
          <w:p w14:paraId="271DD989" w14:textId="77777777" w:rsidR="009511CE" w:rsidRDefault="00000000" w:rsidP="005B31EA">
            <w:pPr>
              <w:jc w:val="both"/>
            </w:pPr>
            <w:r>
              <w:rPr>
                <w:color w:val="262626"/>
                <w:sz w:val="18"/>
                <w:szCs w:val="18"/>
              </w:rPr>
              <w:t xml:space="preserve">Proceed to Stage 2, or </w:t>
            </w:r>
            <w:proofErr w:type="gramStart"/>
            <w:r>
              <w:rPr>
                <w:color w:val="262626"/>
                <w:sz w:val="18"/>
                <w:szCs w:val="18"/>
              </w:rPr>
              <w:t>Returned</w:t>
            </w:r>
            <w:proofErr w:type="gramEnd"/>
          </w:p>
        </w:tc>
        <w:tc>
          <w:tcPr>
            <w:tcW w:w="2800" w:type="dxa"/>
            <w:tcMar>
              <w:top w:w="80" w:type="dxa"/>
              <w:left w:w="100" w:type="dxa"/>
              <w:bottom w:w="80" w:type="dxa"/>
              <w:right w:w="100" w:type="dxa"/>
            </w:tcMar>
          </w:tcPr>
          <w:p w14:paraId="3F2F2C92" w14:textId="77777777" w:rsidR="009511CE" w:rsidRDefault="00000000" w:rsidP="005B31EA">
            <w:pPr>
              <w:jc w:val="both"/>
            </w:pPr>
            <w:r>
              <w:rPr>
                <w:color w:val="262626"/>
                <w:sz w:val="18"/>
                <w:szCs w:val="18"/>
              </w:rPr>
              <w:t>Categorical</w:t>
            </w:r>
          </w:p>
        </w:tc>
      </w:tr>
      <w:tr w:rsidR="009511CE" w14:paraId="5CAD0DF6" w14:textId="77777777">
        <w:tc>
          <w:tcPr>
            <w:tcW w:w="2400" w:type="dxa"/>
            <w:tcMar>
              <w:top w:w="80" w:type="dxa"/>
              <w:left w:w="100" w:type="dxa"/>
              <w:bottom w:w="80" w:type="dxa"/>
              <w:right w:w="100" w:type="dxa"/>
            </w:tcMar>
          </w:tcPr>
          <w:p w14:paraId="5EC02C02" w14:textId="77777777" w:rsidR="009511CE" w:rsidRDefault="00000000" w:rsidP="005B31EA">
            <w:pPr>
              <w:jc w:val="both"/>
            </w:pPr>
            <w:r>
              <w:rPr>
                <w:color w:val="262626"/>
                <w:sz w:val="18"/>
                <w:szCs w:val="18"/>
              </w:rPr>
              <w:t>Stage2_Approver</w:t>
            </w:r>
          </w:p>
        </w:tc>
        <w:tc>
          <w:tcPr>
            <w:tcW w:w="4300" w:type="dxa"/>
            <w:tcMar>
              <w:top w:w="80" w:type="dxa"/>
              <w:left w:w="100" w:type="dxa"/>
              <w:bottom w:w="80" w:type="dxa"/>
              <w:right w:w="100" w:type="dxa"/>
            </w:tcMar>
          </w:tcPr>
          <w:p w14:paraId="0D65317B" w14:textId="77777777" w:rsidR="009511CE" w:rsidRDefault="00000000" w:rsidP="005B31EA">
            <w:pPr>
              <w:jc w:val="both"/>
            </w:pPr>
            <w:r>
              <w:rPr>
                <w:color w:val="262626"/>
                <w:sz w:val="18"/>
                <w:szCs w:val="18"/>
              </w:rPr>
              <w:t>Manager assigned at Stage 2 (if applicable)</w:t>
            </w:r>
          </w:p>
        </w:tc>
        <w:tc>
          <w:tcPr>
            <w:tcW w:w="2800" w:type="dxa"/>
            <w:tcMar>
              <w:top w:w="80" w:type="dxa"/>
              <w:left w:w="100" w:type="dxa"/>
              <w:bottom w:w="80" w:type="dxa"/>
              <w:right w:w="100" w:type="dxa"/>
            </w:tcMar>
          </w:tcPr>
          <w:p w14:paraId="7E27EC9C" w14:textId="77777777" w:rsidR="009511CE" w:rsidRDefault="00000000" w:rsidP="005B31EA">
            <w:pPr>
              <w:jc w:val="both"/>
            </w:pPr>
            <w:r>
              <w:rPr>
                <w:color w:val="262626"/>
                <w:sz w:val="18"/>
                <w:szCs w:val="18"/>
              </w:rPr>
              <w:t>String</w:t>
            </w:r>
          </w:p>
        </w:tc>
      </w:tr>
      <w:tr w:rsidR="009511CE" w14:paraId="554556E2" w14:textId="77777777">
        <w:tc>
          <w:tcPr>
            <w:tcW w:w="2400" w:type="dxa"/>
            <w:tcMar>
              <w:top w:w="80" w:type="dxa"/>
              <w:left w:w="100" w:type="dxa"/>
              <w:bottom w:w="80" w:type="dxa"/>
              <w:right w:w="100" w:type="dxa"/>
            </w:tcMar>
          </w:tcPr>
          <w:p w14:paraId="75FD88C8" w14:textId="77777777" w:rsidR="009511CE" w:rsidRDefault="00000000" w:rsidP="005B31EA">
            <w:pPr>
              <w:jc w:val="both"/>
            </w:pPr>
            <w:r>
              <w:rPr>
                <w:color w:val="262626"/>
                <w:sz w:val="18"/>
                <w:szCs w:val="18"/>
              </w:rPr>
              <w:t>Stage2_Wait_min</w:t>
            </w:r>
          </w:p>
        </w:tc>
        <w:tc>
          <w:tcPr>
            <w:tcW w:w="4300" w:type="dxa"/>
            <w:tcMar>
              <w:top w:w="80" w:type="dxa"/>
              <w:left w:w="100" w:type="dxa"/>
              <w:bottom w:w="80" w:type="dxa"/>
              <w:right w:w="100" w:type="dxa"/>
            </w:tcMar>
          </w:tcPr>
          <w:p w14:paraId="1A754882" w14:textId="77777777" w:rsidR="009511CE" w:rsidRDefault="00000000" w:rsidP="005B31EA">
            <w:pPr>
              <w:jc w:val="both"/>
            </w:pPr>
            <w:r>
              <w:rPr>
                <w:color w:val="262626"/>
                <w:sz w:val="18"/>
                <w:szCs w:val="18"/>
              </w:rPr>
              <w:t>Queueing delay before Stage 2 service began</w:t>
            </w:r>
          </w:p>
        </w:tc>
        <w:tc>
          <w:tcPr>
            <w:tcW w:w="2800" w:type="dxa"/>
            <w:tcMar>
              <w:top w:w="80" w:type="dxa"/>
              <w:left w:w="100" w:type="dxa"/>
              <w:bottom w:w="80" w:type="dxa"/>
              <w:right w:w="100" w:type="dxa"/>
            </w:tcMar>
          </w:tcPr>
          <w:p w14:paraId="206B73C7" w14:textId="77777777" w:rsidR="009511CE" w:rsidRDefault="00000000" w:rsidP="005B31EA">
            <w:pPr>
              <w:jc w:val="both"/>
            </w:pPr>
            <w:r>
              <w:rPr>
                <w:color w:val="262626"/>
                <w:sz w:val="18"/>
                <w:szCs w:val="18"/>
              </w:rPr>
              <w:t>Numeric (min)</w:t>
            </w:r>
          </w:p>
        </w:tc>
      </w:tr>
      <w:tr w:rsidR="009511CE" w14:paraId="11BCD159" w14:textId="77777777">
        <w:tc>
          <w:tcPr>
            <w:tcW w:w="2400" w:type="dxa"/>
            <w:tcMar>
              <w:top w:w="80" w:type="dxa"/>
              <w:left w:w="100" w:type="dxa"/>
              <w:bottom w:w="80" w:type="dxa"/>
              <w:right w:w="100" w:type="dxa"/>
            </w:tcMar>
          </w:tcPr>
          <w:p w14:paraId="602301C7" w14:textId="77777777" w:rsidR="009511CE" w:rsidRDefault="00000000" w:rsidP="005B31EA">
            <w:pPr>
              <w:jc w:val="both"/>
            </w:pPr>
            <w:r>
              <w:rPr>
                <w:color w:val="262626"/>
                <w:sz w:val="18"/>
                <w:szCs w:val="18"/>
              </w:rPr>
              <w:t>Stage2_Service_min</w:t>
            </w:r>
          </w:p>
        </w:tc>
        <w:tc>
          <w:tcPr>
            <w:tcW w:w="4300" w:type="dxa"/>
            <w:tcMar>
              <w:top w:w="80" w:type="dxa"/>
              <w:left w:w="100" w:type="dxa"/>
              <w:bottom w:w="80" w:type="dxa"/>
              <w:right w:w="100" w:type="dxa"/>
            </w:tcMar>
          </w:tcPr>
          <w:p w14:paraId="3A081BCA" w14:textId="77777777" w:rsidR="009511CE" w:rsidRDefault="00000000" w:rsidP="005B31EA">
            <w:pPr>
              <w:jc w:val="both"/>
            </w:pPr>
            <w:r>
              <w:rPr>
                <w:color w:val="262626"/>
                <w:sz w:val="18"/>
                <w:szCs w:val="18"/>
              </w:rPr>
              <w:t>Time spent in Stage 2 approval</w:t>
            </w:r>
          </w:p>
        </w:tc>
        <w:tc>
          <w:tcPr>
            <w:tcW w:w="2800" w:type="dxa"/>
            <w:tcMar>
              <w:top w:w="80" w:type="dxa"/>
              <w:left w:w="100" w:type="dxa"/>
              <w:bottom w:w="80" w:type="dxa"/>
              <w:right w:w="100" w:type="dxa"/>
            </w:tcMar>
          </w:tcPr>
          <w:p w14:paraId="641EEED2" w14:textId="77777777" w:rsidR="009511CE" w:rsidRDefault="00000000" w:rsidP="005B31EA">
            <w:pPr>
              <w:jc w:val="both"/>
            </w:pPr>
            <w:r>
              <w:rPr>
                <w:color w:val="262626"/>
                <w:sz w:val="18"/>
                <w:szCs w:val="18"/>
              </w:rPr>
              <w:t>Numeric (min)</w:t>
            </w:r>
          </w:p>
        </w:tc>
      </w:tr>
      <w:tr w:rsidR="009511CE" w14:paraId="6BE07306" w14:textId="77777777">
        <w:tc>
          <w:tcPr>
            <w:tcW w:w="2400" w:type="dxa"/>
            <w:tcMar>
              <w:top w:w="80" w:type="dxa"/>
              <w:left w:w="100" w:type="dxa"/>
              <w:bottom w:w="80" w:type="dxa"/>
              <w:right w:w="100" w:type="dxa"/>
            </w:tcMar>
          </w:tcPr>
          <w:p w14:paraId="13B7FBC2" w14:textId="77777777" w:rsidR="009511CE" w:rsidRDefault="00000000" w:rsidP="005B31EA">
            <w:pPr>
              <w:jc w:val="both"/>
            </w:pPr>
            <w:proofErr w:type="spellStart"/>
            <w:r>
              <w:rPr>
                <w:color w:val="262626"/>
                <w:sz w:val="18"/>
                <w:szCs w:val="18"/>
              </w:rPr>
              <w:t>Final_Status</w:t>
            </w:r>
            <w:proofErr w:type="spellEnd"/>
          </w:p>
        </w:tc>
        <w:tc>
          <w:tcPr>
            <w:tcW w:w="4300" w:type="dxa"/>
            <w:tcMar>
              <w:top w:w="80" w:type="dxa"/>
              <w:left w:w="100" w:type="dxa"/>
              <w:bottom w:w="80" w:type="dxa"/>
              <w:right w:w="100" w:type="dxa"/>
            </w:tcMar>
          </w:tcPr>
          <w:p w14:paraId="1441EC57" w14:textId="77777777" w:rsidR="009511CE" w:rsidRDefault="00000000" w:rsidP="005B31EA">
            <w:pPr>
              <w:jc w:val="both"/>
            </w:pPr>
            <w:r>
              <w:rPr>
                <w:color w:val="262626"/>
                <w:sz w:val="18"/>
                <w:szCs w:val="18"/>
              </w:rPr>
              <w:t>Approved, Rejected, or Returned to Distributor</w:t>
            </w:r>
          </w:p>
        </w:tc>
        <w:tc>
          <w:tcPr>
            <w:tcW w:w="2800" w:type="dxa"/>
            <w:tcMar>
              <w:top w:w="80" w:type="dxa"/>
              <w:left w:w="100" w:type="dxa"/>
              <w:bottom w:w="80" w:type="dxa"/>
              <w:right w:w="100" w:type="dxa"/>
            </w:tcMar>
          </w:tcPr>
          <w:p w14:paraId="4014752F" w14:textId="77777777" w:rsidR="009511CE" w:rsidRDefault="00000000" w:rsidP="005B31EA">
            <w:pPr>
              <w:jc w:val="both"/>
            </w:pPr>
            <w:r>
              <w:rPr>
                <w:color w:val="262626"/>
                <w:sz w:val="18"/>
                <w:szCs w:val="18"/>
              </w:rPr>
              <w:t>Categorical</w:t>
            </w:r>
          </w:p>
        </w:tc>
      </w:tr>
      <w:tr w:rsidR="009511CE" w14:paraId="14024C34" w14:textId="77777777">
        <w:tc>
          <w:tcPr>
            <w:tcW w:w="2400" w:type="dxa"/>
            <w:tcMar>
              <w:top w:w="80" w:type="dxa"/>
              <w:left w:w="100" w:type="dxa"/>
              <w:bottom w:w="80" w:type="dxa"/>
              <w:right w:w="100" w:type="dxa"/>
            </w:tcMar>
          </w:tcPr>
          <w:p w14:paraId="1CA99D0D" w14:textId="77777777" w:rsidR="009511CE" w:rsidRDefault="00000000" w:rsidP="005B31EA">
            <w:pPr>
              <w:jc w:val="both"/>
            </w:pPr>
            <w:proofErr w:type="spellStart"/>
            <w:r>
              <w:rPr>
                <w:color w:val="262626"/>
                <w:sz w:val="18"/>
                <w:szCs w:val="18"/>
              </w:rPr>
              <w:t>Total_Turnaround_min</w:t>
            </w:r>
            <w:proofErr w:type="spellEnd"/>
          </w:p>
        </w:tc>
        <w:tc>
          <w:tcPr>
            <w:tcW w:w="4300" w:type="dxa"/>
            <w:tcMar>
              <w:top w:w="80" w:type="dxa"/>
              <w:left w:w="100" w:type="dxa"/>
              <w:bottom w:w="80" w:type="dxa"/>
              <w:right w:w="100" w:type="dxa"/>
            </w:tcMar>
          </w:tcPr>
          <w:p w14:paraId="31FAB68B" w14:textId="77777777" w:rsidR="009511CE" w:rsidRDefault="00000000" w:rsidP="005B31EA">
            <w:pPr>
              <w:jc w:val="both"/>
            </w:pPr>
            <w:r>
              <w:rPr>
                <w:color w:val="262626"/>
                <w:sz w:val="18"/>
                <w:szCs w:val="18"/>
              </w:rPr>
              <w:t>End-to-end time from submission to final status</w:t>
            </w:r>
          </w:p>
        </w:tc>
        <w:tc>
          <w:tcPr>
            <w:tcW w:w="2800" w:type="dxa"/>
            <w:tcMar>
              <w:top w:w="80" w:type="dxa"/>
              <w:left w:w="100" w:type="dxa"/>
              <w:bottom w:w="80" w:type="dxa"/>
              <w:right w:w="100" w:type="dxa"/>
            </w:tcMar>
          </w:tcPr>
          <w:p w14:paraId="7A39BC86" w14:textId="77777777" w:rsidR="009511CE" w:rsidRDefault="00000000" w:rsidP="005B31EA">
            <w:pPr>
              <w:jc w:val="both"/>
            </w:pPr>
            <w:r>
              <w:rPr>
                <w:color w:val="262626"/>
                <w:sz w:val="18"/>
                <w:szCs w:val="18"/>
              </w:rPr>
              <w:t>Numeric (min)</w:t>
            </w:r>
          </w:p>
        </w:tc>
      </w:tr>
      <w:tr w:rsidR="009511CE" w14:paraId="06647392" w14:textId="77777777">
        <w:tc>
          <w:tcPr>
            <w:tcW w:w="2400" w:type="dxa"/>
            <w:tcMar>
              <w:top w:w="80" w:type="dxa"/>
              <w:left w:w="100" w:type="dxa"/>
              <w:bottom w:w="80" w:type="dxa"/>
              <w:right w:w="100" w:type="dxa"/>
            </w:tcMar>
          </w:tcPr>
          <w:p w14:paraId="3732338B" w14:textId="77777777" w:rsidR="009511CE" w:rsidRDefault="00000000" w:rsidP="005B31EA">
            <w:pPr>
              <w:jc w:val="both"/>
            </w:pPr>
            <w:proofErr w:type="spellStart"/>
            <w:r>
              <w:rPr>
                <w:color w:val="262626"/>
                <w:sz w:val="18"/>
                <w:szCs w:val="18"/>
              </w:rPr>
              <w:t>Is_Month_End_Period</w:t>
            </w:r>
            <w:proofErr w:type="spellEnd"/>
          </w:p>
        </w:tc>
        <w:tc>
          <w:tcPr>
            <w:tcW w:w="4300" w:type="dxa"/>
            <w:tcMar>
              <w:top w:w="80" w:type="dxa"/>
              <w:left w:w="100" w:type="dxa"/>
              <w:bottom w:w="80" w:type="dxa"/>
              <w:right w:w="100" w:type="dxa"/>
            </w:tcMar>
          </w:tcPr>
          <w:p w14:paraId="1BF02E5F" w14:textId="77777777" w:rsidR="009511CE" w:rsidRDefault="00000000" w:rsidP="005B31EA">
            <w:pPr>
              <w:jc w:val="both"/>
            </w:pPr>
            <w:r>
              <w:rPr>
                <w:color w:val="262626"/>
                <w:sz w:val="18"/>
                <w:szCs w:val="18"/>
              </w:rPr>
              <w:t>True if submitted during the month-end surge window</w:t>
            </w:r>
          </w:p>
        </w:tc>
        <w:tc>
          <w:tcPr>
            <w:tcW w:w="2800" w:type="dxa"/>
            <w:tcMar>
              <w:top w:w="80" w:type="dxa"/>
              <w:left w:w="100" w:type="dxa"/>
              <w:bottom w:w="80" w:type="dxa"/>
              <w:right w:w="100" w:type="dxa"/>
            </w:tcMar>
          </w:tcPr>
          <w:p w14:paraId="682FA1F0" w14:textId="77777777" w:rsidR="009511CE" w:rsidRDefault="00000000" w:rsidP="005B31EA">
            <w:pPr>
              <w:jc w:val="both"/>
            </w:pPr>
            <w:r>
              <w:rPr>
                <w:color w:val="262626"/>
                <w:sz w:val="18"/>
                <w:szCs w:val="18"/>
              </w:rPr>
              <w:t>Boolean</w:t>
            </w:r>
          </w:p>
        </w:tc>
      </w:tr>
    </w:tbl>
    <w:p w14:paraId="56B2536C" w14:textId="77777777" w:rsidR="009511CE" w:rsidRDefault="009511CE" w:rsidP="005B31EA">
      <w:pPr>
        <w:spacing w:before="240"/>
        <w:jc w:val="both"/>
      </w:pPr>
    </w:p>
    <w:p w14:paraId="12373698" w14:textId="77777777" w:rsidR="009511CE" w:rsidRDefault="00000000" w:rsidP="005B31EA">
      <w:pPr>
        <w:pStyle w:val="Heading2"/>
        <w:spacing w:before="240" w:after="120"/>
        <w:jc w:val="both"/>
      </w:pPr>
      <w:r>
        <w:rPr>
          <w:b/>
          <w:bCs/>
          <w:color w:val="0E7C7B"/>
          <w:sz w:val="24"/>
          <w:szCs w:val="24"/>
        </w:rPr>
        <w:t>4.2 Sample Records</w:t>
      </w:r>
    </w:p>
    <w:p w14:paraId="6B362F52" w14:textId="77777777" w:rsidR="009511CE" w:rsidRDefault="00000000" w:rsidP="005B31EA">
      <w:pPr>
        <w:spacing w:after="160" w:line="288" w:lineRule="auto"/>
        <w:jc w:val="both"/>
      </w:pPr>
      <w:r>
        <w:rPr>
          <w:color w:val="262626"/>
          <w:sz w:val="22"/>
          <w:szCs w:val="22"/>
        </w:rPr>
        <w:t>The table below shows the first eight records of the dataset. The complete dataset (1,429 records, invoice_queue_dataset.csv) is included in the accompanying GitHub repository.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99"/>
        <w:gridCol w:w="1498"/>
        <w:gridCol w:w="1097"/>
        <w:gridCol w:w="1297"/>
        <w:gridCol w:w="1097"/>
        <w:gridCol w:w="1198"/>
        <w:gridCol w:w="1214"/>
        <w:gridCol w:w="1000"/>
      </w:tblGrid>
      <w:tr w:rsidR="009511CE" w14:paraId="3B6FD0FA" w14:textId="77777777">
        <w:trPr>
          <w:tblHeader/>
        </w:trPr>
        <w:tc>
          <w:tcPr>
            <w:tcW w:w="1100" w:type="dxa"/>
            <w:shd w:val="clear" w:color="auto" w:fill="1F3864"/>
            <w:tcMar>
              <w:top w:w="80" w:type="dxa"/>
              <w:left w:w="100" w:type="dxa"/>
              <w:bottom w:w="80" w:type="dxa"/>
              <w:right w:w="100" w:type="dxa"/>
            </w:tcMar>
          </w:tcPr>
          <w:p w14:paraId="18C24F48" w14:textId="77777777" w:rsidR="009511CE" w:rsidRDefault="00000000" w:rsidP="005B31EA">
            <w:pPr>
              <w:jc w:val="both"/>
            </w:pPr>
            <w:r>
              <w:rPr>
                <w:b/>
                <w:bCs/>
                <w:color w:val="FFFFFF"/>
                <w:sz w:val="19"/>
                <w:szCs w:val="19"/>
              </w:rPr>
              <w:t>Invoice</w:t>
            </w:r>
          </w:p>
        </w:tc>
        <w:tc>
          <w:tcPr>
            <w:tcW w:w="1500" w:type="dxa"/>
            <w:shd w:val="clear" w:color="auto" w:fill="1F3864"/>
            <w:tcMar>
              <w:top w:w="80" w:type="dxa"/>
              <w:left w:w="100" w:type="dxa"/>
              <w:bottom w:w="80" w:type="dxa"/>
              <w:right w:w="100" w:type="dxa"/>
            </w:tcMar>
          </w:tcPr>
          <w:p w14:paraId="7168459C" w14:textId="77777777" w:rsidR="009511CE" w:rsidRDefault="00000000" w:rsidP="005B31EA">
            <w:pPr>
              <w:jc w:val="both"/>
            </w:pPr>
            <w:r>
              <w:rPr>
                <w:b/>
                <w:bCs/>
                <w:color w:val="FFFFFF"/>
                <w:sz w:val="19"/>
                <w:szCs w:val="19"/>
              </w:rPr>
              <w:t>Submitted</w:t>
            </w:r>
          </w:p>
        </w:tc>
        <w:tc>
          <w:tcPr>
            <w:tcW w:w="1100" w:type="dxa"/>
            <w:shd w:val="clear" w:color="auto" w:fill="1F3864"/>
            <w:tcMar>
              <w:top w:w="80" w:type="dxa"/>
              <w:left w:w="100" w:type="dxa"/>
              <w:bottom w:w="80" w:type="dxa"/>
              <w:right w:w="100" w:type="dxa"/>
            </w:tcMar>
          </w:tcPr>
          <w:p w14:paraId="48436450" w14:textId="77777777" w:rsidR="009511CE" w:rsidRDefault="00000000" w:rsidP="005B31EA">
            <w:pPr>
              <w:jc w:val="both"/>
            </w:pPr>
            <w:r>
              <w:rPr>
                <w:b/>
                <w:bCs/>
                <w:color w:val="FFFFFF"/>
                <w:sz w:val="19"/>
                <w:szCs w:val="19"/>
              </w:rPr>
              <w:t>St.1 Wait</w:t>
            </w:r>
          </w:p>
        </w:tc>
        <w:tc>
          <w:tcPr>
            <w:tcW w:w="1300" w:type="dxa"/>
            <w:shd w:val="clear" w:color="auto" w:fill="1F3864"/>
            <w:tcMar>
              <w:top w:w="80" w:type="dxa"/>
              <w:left w:w="100" w:type="dxa"/>
              <w:bottom w:w="80" w:type="dxa"/>
              <w:right w:w="100" w:type="dxa"/>
            </w:tcMar>
          </w:tcPr>
          <w:p w14:paraId="5C6C279A" w14:textId="77777777" w:rsidR="009511CE" w:rsidRDefault="00000000" w:rsidP="005B31EA">
            <w:pPr>
              <w:jc w:val="both"/>
            </w:pPr>
            <w:r>
              <w:rPr>
                <w:b/>
                <w:bCs/>
                <w:color w:val="FFFFFF"/>
                <w:sz w:val="19"/>
                <w:szCs w:val="19"/>
              </w:rPr>
              <w:t>St.1 Service</w:t>
            </w:r>
          </w:p>
        </w:tc>
        <w:tc>
          <w:tcPr>
            <w:tcW w:w="1100" w:type="dxa"/>
            <w:shd w:val="clear" w:color="auto" w:fill="1F3864"/>
            <w:tcMar>
              <w:top w:w="80" w:type="dxa"/>
              <w:left w:w="100" w:type="dxa"/>
              <w:bottom w:w="80" w:type="dxa"/>
              <w:right w:w="100" w:type="dxa"/>
            </w:tcMar>
          </w:tcPr>
          <w:p w14:paraId="3C383748" w14:textId="77777777" w:rsidR="009511CE" w:rsidRDefault="00000000" w:rsidP="005B31EA">
            <w:pPr>
              <w:jc w:val="both"/>
            </w:pPr>
            <w:r>
              <w:rPr>
                <w:b/>
                <w:bCs/>
                <w:color w:val="FFFFFF"/>
                <w:sz w:val="19"/>
                <w:szCs w:val="19"/>
              </w:rPr>
              <w:t>St.2 Wait</w:t>
            </w:r>
          </w:p>
        </w:tc>
        <w:tc>
          <w:tcPr>
            <w:tcW w:w="1200" w:type="dxa"/>
            <w:shd w:val="clear" w:color="auto" w:fill="1F3864"/>
            <w:tcMar>
              <w:top w:w="80" w:type="dxa"/>
              <w:left w:w="100" w:type="dxa"/>
              <w:bottom w:w="80" w:type="dxa"/>
              <w:right w:w="100" w:type="dxa"/>
            </w:tcMar>
          </w:tcPr>
          <w:p w14:paraId="53AD940E" w14:textId="77777777" w:rsidR="009511CE" w:rsidRDefault="00000000" w:rsidP="005B31EA">
            <w:pPr>
              <w:jc w:val="both"/>
            </w:pPr>
            <w:r>
              <w:rPr>
                <w:b/>
                <w:bCs/>
                <w:color w:val="FFFFFF"/>
                <w:sz w:val="19"/>
                <w:szCs w:val="19"/>
              </w:rPr>
              <w:t>St.2 Service</w:t>
            </w:r>
          </w:p>
        </w:tc>
        <w:tc>
          <w:tcPr>
            <w:tcW w:w="1200" w:type="dxa"/>
            <w:shd w:val="clear" w:color="auto" w:fill="1F3864"/>
            <w:tcMar>
              <w:top w:w="80" w:type="dxa"/>
              <w:left w:w="100" w:type="dxa"/>
              <w:bottom w:w="80" w:type="dxa"/>
              <w:right w:w="100" w:type="dxa"/>
            </w:tcMar>
          </w:tcPr>
          <w:p w14:paraId="4515C131" w14:textId="77777777" w:rsidR="009511CE" w:rsidRDefault="00000000" w:rsidP="005B31EA">
            <w:pPr>
              <w:jc w:val="both"/>
            </w:pPr>
            <w:r>
              <w:rPr>
                <w:b/>
                <w:bCs/>
                <w:color w:val="FFFFFF"/>
                <w:sz w:val="19"/>
                <w:szCs w:val="19"/>
              </w:rPr>
              <w:t>Turnaround</w:t>
            </w:r>
          </w:p>
        </w:tc>
        <w:tc>
          <w:tcPr>
            <w:tcW w:w="1000" w:type="dxa"/>
            <w:shd w:val="clear" w:color="auto" w:fill="1F3864"/>
            <w:tcMar>
              <w:top w:w="80" w:type="dxa"/>
              <w:left w:w="100" w:type="dxa"/>
              <w:bottom w:w="80" w:type="dxa"/>
              <w:right w:w="100" w:type="dxa"/>
            </w:tcMar>
          </w:tcPr>
          <w:p w14:paraId="6EA1420D" w14:textId="77777777" w:rsidR="009511CE" w:rsidRDefault="00000000" w:rsidP="005B31EA">
            <w:pPr>
              <w:jc w:val="both"/>
            </w:pPr>
            <w:r>
              <w:rPr>
                <w:b/>
                <w:bCs/>
                <w:color w:val="FFFFFF"/>
                <w:sz w:val="19"/>
                <w:szCs w:val="19"/>
              </w:rPr>
              <w:t>Status</w:t>
            </w:r>
          </w:p>
        </w:tc>
      </w:tr>
      <w:tr w:rsidR="009511CE" w14:paraId="3ED99AAB" w14:textId="77777777">
        <w:tc>
          <w:tcPr>
            <w:tcW w:w="1100" w:type="dxa"/>
            <w:tcMar>
              <w:top w:w="80" w:type="dxa"/>
              <w:left w:w="100" w:type="dxa"/>
              <w:bottom w:w="80" w:type="dxa"/>
              <w:right w:w="100" w:type="dxa"/>
            </w:tcMar>
          </w:tcPr>
          <w:p w14:paraId="4BB0E228" w14:textId="77777777" w:rsidR="009511CE" w:rsidRDefault="00000000" w:rsidP="005B31EA">
            <w:pPr>
              <w:jc w:val="both"/>
            </w:pPr>
            <w:r>
              <w:rPr>
                <w:color w:val="262626"/>
                <w:sz w:val="18"/>
                <w:szCs w:val="18"/>
              </w:rPr>
              <w:t>INV-00001</w:t>
            </w:r>
          </w:p>
        </w:tc>
        <w:tc>
          <w:tcPr>
            <w:tcW w:w="1500" w:type="dxa"/>
            <w:tcMar>
              <w:top w:w="80" w:type="dxa"/>
              <w:left w:w="100" w:type="dxa"/>
              <w:bottom w:w="80" w:type="dxa"/>
              <w:right w:w="100" w:type="dxa"/>
            </w:tcMar>
          </w:tcPr>
          <w:p w14:paraId="5BE1027A" w14:textId="77777777" w:rsidR="009511CE" w:rsidRDefault="00000000" w:rsidP="005B31EA">
            <w:pPr>
              <w:jc w:val="both"/>
            </w:pPr>
            <w:r>
              <w:rPr>
                <w:color w:val="262626"/>
                <w:sz w:val="18"/>
                <w:szCs w:val="18"/>
              </w:rPr>
              <w:t>2026-06-01 08:12</w:t>
            </w:r>
          </w:p>
        </w:tc>
        <w:tc>
          <w:tcPr>
            <w:tcW w:w="1100" w:type="dxa"/>
            <w:tcMar>
              <w:top w:w="80" w:type="dxa"/>
              <w:left w:w="100" w:type="dxa"/>
              <w:bottom w:w="80" w:type="dxa"/>
              <w:right w:w="100" w:type="dxa"/>
            </w:tcMar>
          </w:tcPr>
          <w:p w14:paraId="6228FC60" w14:textId="77777777" w:rsidR="009511CE" w:rsidRDefault="00000000" w:rsidP="005B31EA">
            <w:pPr>
              <w:jc w:val="both"/>
            </w:pPr>
            <w:r>
              <w:rPr>
                <w:color w:val="262626"/>
                <w:sz w:val="18"/>
                <w:szCs w:val="18"/>
              </w:rPr>
              <w:t>0.00</w:t>
            </w:r>
          </w:p>
        </w:tc>
        <w:tc>
          <w:tcPr>
            <w:tcW w:w="1300" w:type="dxa"/>
            <w:tcMar>
              <w:top w:w="80" w:type="dxa"/>
              <w:left w:w="100" w:type="dxa"/>
              <w:bottom w:w="80" w:type="dxa"/>
              <w:right w:w="100" w:type="dxa"/>
            </w:tcMar>
          </w:tcPr>
          <w:p w14:paraId="5966EAF4" w14:textId="77777777" w:rsidR="009511CE" w:rsidRDefault="00000000" w:rsidP="005B31EA">
            <w:pPr>
              <w:jc w:val="both"/>
            </w:pPr>
            <w:r>
              <w:rPr>
                <w:color w:val="262626"/>
                <w:sz w:val="18"/>
                <w:szCs w:val="18"/>
              </w:rPr>
              <w:t>0.90</w:t>
            </w:r>
          </w:p>
        </w:tc>
        <w:tc>
          <w:tcPr>
            <w:tcW w:w="1100" w:type="dxa"/>
            <w:tcMar>
              <w:top w:w="80" w:type="dxa"/>
              <w:left w:w="100" w:type="dxa"/>
              <w:bottom w:w="80" w:type="dxa"/>
              <w:right w:w="100" w:type="dxa"/>
            </w:tcMar>
          </w:tcPr>
          <w:p w14:paraId="5C508B0D" w14:textId="77777777" w:rsidR="009511CE" w:rsidRDefault="00000000" w:rsidP="005B31EA">
            <w:pPr>
              <w:jc w:val="both"/>
            </w:pPr>
            <w:r>
              <w:rPr>
                <w:color w:val="262626"/>
                <w:sz w:val="18"/>
                <w:szCs w:val="18"/>
              </w:rPr>
              <w:t>0.00</w:t>
            </w:r>
          </w:p>
        </w:tc>
        <w:tc>
          <w:tcPr>
            <w:tcW w:w="1200" w:type="dxa"/>
            <w:tcMar>
              <w:top w:w="80" w:type="dxa"/>
              <w:left w:w="100" w:type="dxa"/>
              <w:bottom w:w="80" w:type="dxa"/>
              <w:right w:w="100" w:type="dxa"/>
            </w:tcMar>
          </w:tcPr>
          <w:p w14:paraId="18F34798" w14:textId="77777777" w:rsidR="009511CE" w:rsidRDefault="00000000" w:rsidP="005B31EA">
            <w:pPr>
              <w:jc w:val="both"/>
            </w:pPr>
            <w:r>
              <w:rPr>
                <w:color w:val="262626"/>
                <w:sz w:val="18"/>
                <w:szCs w:val="18"/>
              </w:rPr>
              <w:t>12.82</w:t>
            </w:r>
          </w:p>
        </w:tc>
        <w:tc>
          <w:tcPr>
            <w:tcW w:w="1200" w:type="dxa"/>
            <w:tcMar>
              <w:top w:w="80" w:type="dxa"/>
              <w:left w:w="100" w:type="dxa"/>
              <w:bottom w:w="80" w:type="dxa"/>
              <w:right w:w="100" w:type="dxa"/>
            </w:tcMar>
          </w:tcPr>
          <w:p w14:paraId="480E4BD7" w14:textId="77777777" w:rsidR="009511CE" w:rsidRDefault="00000000" w:rsidP="005B31EA">
            <w:pPr>
              <w:jc w:val="both"/>
            </w:pPr>
            <w:r>
              <w:rPr>
                <w:color w:val="262626"/>
                <w:sz w:val="18"/>
                <w:szCs w:val="18"/>
              </w:rPr>
              <w:t>13.72</w:t>
            </w:r>
          </w:p>
        </w:tc>
        <w:tc>
          <w:tcPr>
            <w:tcW w:w="1000" w:type="dxa"/>
            <w:tcMar>
              <w:top w:w="80" w:type="dxa"/>
              <w:left w:w="100" w:type="dxa"/>
              <w:bottom w:w="80" w:type="dxa"/>
              <w:right w:w="100" w:type="dxa"/>
            </w:tcMar>
          </w:tcPr>
          <w:p w14:paraId="678044BB" w14:textId="77777777" w:rsidR="009511CE" w:rsidRDefault="00000000" w:rsidP="005B31EA">
            <w:pPr>
              <w:jc w:val="both"/>
            </w:pPr>
            <w:r>
              <w:rPr>
                <w:color w:val="262626"/>
                <w:sz w:val="18"/>
                <w:szCs w:val="18"/>
              </w:rPr>
              <w:t>Approved</w:t>
            </w:r>
          </w:p>
        </w:tc>
      </w:tr>
      <w:tr w:rsidR="009511CE" w14:paraId="35188818" w14:textId="77777777">
        <w:tc>
          <w:tcPr>
            <w:tcW w:w="1100" w:type="dxa"/>
            <w:tcMar>
              <w:top w:w="80" w:type="dxa"/>
              <w:left w:w="100" w:type="dxa"/>
              <w:bottom w:w="80" w:type="dxa"/>
              <w:right w:w="100" w:type="dxa"/>
            </w:tcMar>
          </w:tcPr>
          <w:p w14:paraId="3D0F58B4" w14:textId="77777777" w:rsidR="009511CE" w:rsidRDefault="00000000" w:rsidP="005B31EA">
            <w:pPr>
              <w:jc w:val="both"/>
            </w:pPr>
            <w:r>
              <w:rPr>
                <w:color w:val="262626"/>
                <w:sz w:val="18"/>
                <w:szCs w:val="18"/>
              </w:rPr>
              <w:t>INV-00002</w:t>
            </w:r>
          </w:p>
        </w:tc>
        <w:tc>
          <w:tcPr>
            <w:tcW w:w="1500" w:type="dxa"/>
            <w:tcMar>
              <w:top w:w="80" w:type="dxa"/>
              <w:left w:w="100" w:type="dxa"/>
              <w:bottom w:w="80" w:type="dxa"/>
              <w:right w:w="100" w:type="dxa"/>
            </w:tcMar>
          </w:tcPr>
          <w:p w14:paraId="10CACF47" w14:textId="77777777" w:rsidR="009511CE" w:rsidRDefault="00000000" w:rsidP="005B31EA">
            <w:pPr>
              <w:jc w:val="both"/>
            </w:pPr>
            <w:r>
              <w:rPr>
                <w:color w:val="262626"/>
                <w:sz w:val="18"/>
                <w:szCs w:val="18"/>
              </w:rPr>
              <w:t>2026-06-01 08:22</w:t>
            </w:r>
          </w:p>
        </w:tc>
        <w:tc>
          <w:tcPr>
            <w:tcW w:w="1100" w:type="dxa"/>
            <w:tcMar>
              <w:top w:w="80" w:type="dxa"/>
              <w:left w:w="100" w:type="dxa"/>
              <w:bottom w:w="80" w:type="dxa"/>
              <w:right w:w="100" w:type="dxa"/>
            </w:tcMar>
          </w:tcPr>
          <w:p w14:paraId="4F7EA11F" w14:textId="77777777" w:rsidR="009511CE" w:rsidRDefault="00000000" w:rsidP="005B31EA">
            <w:pPr>
              <w:jc w:val="both"/>
            </w:pPr>
            <w:r>
              <w:rPr>
                <w:color w:val="262626"/>
                <w:sz w:val="18"/>
                <w:szCs w:val="18"/>
              </w:rPr>
              <w:t>0.00</w:t>
            </w:r>
          </w:p>
        </w:tc>
        <w:tc>
          <w:tcPr>
            <w:tcW w:w="1300" w:type="dxa"/>
            <w:tcMar>
              <w:top w:w="80" w:type="dxa"/>
              <w:left w:w="100" w:type="dxa"/>
              <w:bottom w:w="80" w:type="dxa"/>
              <w:right w:w="100" w:type="dxa"/>
            </w:tcMar>
          </w:tcPr>
          <w:p w14:paraId="47F8034B" w14:textId="77777777" w:rsidR="009511CE" w:rsidRDefault="00000000" w:rsidP="005B31EA">
            <w:pPr>
              <w:jc w:val="both"/>
            </w:pPr>
            <w:r>
              <w:rPr>
                <w:color w:val="262626"/>
                <w:sz w:val="18"/>
                <w:szCs w:val="18"/>
              </w:rPr>
              <w:t>4.22</w:t>
            </w:r>
          </w:p>
        </w:tc>
        <w:tc>
          <w:tcPr>
            <w:tcW w:w="1100" w:type="dxa"/>
            <w:tcMar>
              <w:top w:w="80" w:type="dxa"/>
              <w:left w:w="100" w:type="dxa"/>
              <w:bottom w:w="80" w:type="dxa"/>
              <w:right w:w="100" w:type="dxa"/>
            </w:tcMar>
          </w:tcPr>
          <w:p w14:paraId="10A336B5" w14:textId="77777777" w:rsidR="009511CE" w:rsidRDefault="00000000" w:rsidP="005B31EA">
            <w:pPr>
              <w:jc w:val="both"/>
            </w:pPr>
            <w:r>
              <w:rPr>
                <w:color w:val="262626"/>
                <w:sz w:val="18"/>
                <w:szCs w:val="18"/>
              </w:rPr>
              <w:t>0.00</w:t>
            </w:r>
          </w:p>
        </w:tc>
        <w:tc>
          <w:tcPr>
            <w:tcW w:w="1200" w:type="dxa"/>
            <w:tcMar>
              <w:top w:w="80" w:type="dxa"/>
              <w:left w:w="100" w:type="dxa"/>
              <w:bottom w:w="80" w:type="dxa"/>
              <w:right w:w="100" w:type="dxa"/>
            </w:tcMar>
          </w:tcPr>
          <w:p w14:paraId="607664CA" w14:textId="77777777" w:rsidR="009511CE" w:rsidRDefault="00000000" w:rsidP="005B31EA">
            <w:pPr>
              <w:jc w:val="both"/>
            </w:pPr>
            <w:r>
              <w:rPr>
                <w:color w:val="262626"/>
                <w:sz w:val="18"/>
                <w:szCs w:val="18"/>
              </w:rPr>
              <w:t>2.11</w:t>
            </w:r>
          </w:p>
        </w:tc>
        <w:tc>
          <w:tcPr>
            <w:tcW w:w="1200" w:type="dxa"/>
            <w:tcMar>
              <w:top w:w="80" w:type="dxa"/>
              <w:left w:w="100" w:type="dxa"/>
              <w:bottom w:w="80" w:type="dxa"/>
              <w:right w:w="100" w:type="dxa"/>
            </w:tcMar>
          </w:tcPr>
          <w:p w14:paraId="39058B93" w14:textId="77777777" w:rsidR="009511CE" w:rsidRDefault="00000000" w:rsidP="005B31EA">
            <w:pPr>
              <w:jc w:val="both"/>
            </w:pPr>
            <w:r>
              <w:rPr>
                <w:color w:val="262626"/>
                <w:sz w:val="18"/>
                <w:szCs w:val="18"/>
              </w:rPr>
              <w:t>6.33</w:t>
            </w:r>
          </w:p>
        </w:tc>
        <w:tc>
          <w:tcPr>
            <w:tcW w:w="1000" w:type="dxa"/>
            <w:tcMar>
              <w:top w:w="80" w:type="dxa"/>
              <w:left w:w="100" w:type="dxa"/>
              <w:bottom w:w="80" w:type="dxa"/>
              <w:right w:w="100" w:type="dxa"/>
            </w:tcMar>
          </w:tcPr>
          <w:p w14:paraId="24C8595A" w14:textId="77777777" w:rsidR="009511CE" w:rsidRDefault="00000000" w:rsidP="005B31EA">
            <w:pPr>
              <w:jc w:val="both"/>
            </w:pPr>
            <w:r>
              <w:rPr>
                <w:color w:val="262626"/>
                <w:sz w:val="18"/>
                <w:szCs w:val="18"/>
              </w:rPr>
              <w:t>Approved</w:t>
            </w:r>
          </w:p>
        </w:tc>
      </w:tr>
      <w:tr w:rsidR="009511CE" w14:paraId="0689A1B4" w14:textId="77777777">
        <w:tc>
          <w:tcPr>
            <w:tcW w:w="1100" w:type="dxa"/>
            <w:tcMar>
              <w:top w:w="80" w:type="dxa"/>
              <w:left w:w="100" w:type="dxa"/>
              <w:bottom w:w="80" w:type="dxa"/>
              <w:right w:w="100" w:type="dxa"/>
            </w:tcMar>
          </w:tcPr>
          <w:p w14:paraId="0929D59E" w14:textId="77777777" w:rsidR="009511CE" w:rsidRDefault="00000000" w:rsidP="005B31EA">
            <w:pPr>
              <w:jc w:val="both"/>
            </w:pPr>
            <w:r>
              <w:rPr>
                <w:color w:val="262626"/>
                <w:sz w:val="18"/>
                <w:szCs w:val="18"/>
              </w:rPr>
              <w:t>INV-00003</w:t>
            </w:r>
          </w:p>
        </w:tc>
        <w:tc>
          <w:tcPr>
            <w:tcW w:w="1500" w:type="dxa"/>
            <w:tcMar>
              <w:top w:w="80" w:type="dxa"/>
              <w:left w:w="100" w:type="dxa"/>
              <w:bottom w:w="80" w:type="dxa"/>
              <w:right w:w="100" w:type="dxa"/>
            </w:tcMar>
          </w:tcPr>
          <w:p w14:paraId="24F4BA29" w14:textId="77777777" w:rsidR="009511CE" w:rsidRDefault="00000000" w:rsidP="005B31EA">
            <w:pPr>
              <w:jc w:val="both"/>
            </w:pPr>
            <w:r>
              <w:rPr>
                <w:color w:val="262626"/>
                <w:sz w:val="18"/>
                <w:szCs w:val="18"/>
              </w:rPr>
              <w:t>2026-06-01 08:32</w:t>
            </w:r>
          </w:p>
        </w:tc>
        <w:tc>
          <w:tcPr>
            <w:tcW w:w="1100" w:type="dxa"/>
            <w:tcMar>
              <w:top w:w="80" w:type="dxa"/>
              <w:left w:w="100" w:type="dxa"/>
              <w:bottom w:w="80" w:type="dxa"/>
              <w:right w:w="100" w:type="dxa"/>
            </w:tcMar>
          </w:tcPr>
          <w:p w14:paraId="5B966D5E" w14:textId="77777777" w:rsidR="009511CE" w:rsidRDefault="00000000" w:rsidP="005B31EA">
            <w:pPr>
              <w:jc w:val="both"/>
            </w:pPr>
            <w:r>
              <w:rPr>
                <w:color w:val="262626"/>
                <w:sz w:val="18"/>
                <w:szCs w:val="18"/>
              </w:rPr>
              <w:t>0.00</w:t>
            </w:r>
          </w:p>
        </w:tc>
        <w:tc>
          <w:tcPr>
            <w:tcW w:w="1300" w:type="dxa"/>
            <w:tcMar>
              <w:top w:w="80" w:type="dxa"/>
              <w:left w:w="100" w:type="dxa"/>
              <w:bottom w:w="80" w:type="dxa"/>
              <w:right w:w="100" w:type="dxa"/>
            </w:tcMar>
          </w:tcPr>
          <w:p w14:paraId="34EE8B03" w14:textId="77777777" w:rsidR="009511CE" w:rsidRDefault="00000000" w:rsidP="005B31EA">
            <w:pPr>
              <w:jc w:val="both"/>
            </w:pPr>
            <w:r>
              <w:rPr>
                <w:color w:val="262626"/>
                <w:sz w:val="18"/>
                <w:szCs w:val="18"/>
              </w:rPr>
              <w:t>12.21</w:t>
            </w:r>
          </w:p>
        </w:tc>
        <w:tc>
          <w:tcPr>
            <w:tcW w:w="1100" w:type="dxa"/>
            <w:tcMar>
              <w:top w:w="80" w:type="dxa"/>
              <w:left w:w="100" w:type="dxa"/>
              <w:bottom w:w="80" w:type="dxa"/>
              <w:right w:w="100" w:type="dxa"/>
            </w:tcMar>
          </w:tcPr>
          <w:p w14:paraId="3E57C017" w14:textId="77777777" w:rsidR="009511CE" w:rsidRDefault="00000000" w:rsidP="005B31EA">
            <w:pPr>
              <w:jc w:val="both"/>
            </w:pPr>
            <w:r>
              <w:rPr>
                <w:color w:val="262626"/>
                <w:sz w:val="18"/>
                <w:szCs w:val="18"/>
              </w:rPr>
              <w:t>0.00</w:t>
            </w:r>
          </w:p>
        </w:tc>
        <w:tc>
          <w:tcPr>
            <w:tcW w:w="1200" w:type="dxa"/>
            <w:tcMar>
              <w:top w:w="80" w:type="dxa"/>
              <w:left w:w="100" w:type="dxa"/>
              <w:bottom w:w="80" w:type="dxa"/>
              <w:right w:w="100" w:type="dxa"/>
            </w:tcMar>
          </w:tcPr>
          <w:p w14:paraId="47710F91" w14:textId="77777777" w:rsidR="009511CE" w:rsidRDefault="00000000" w:rsidP="005B31EA">
            <w:pPr>
              <w:jc w:val="both"/>
            </w:pPr>
            <w:r>
              <w:rPr>
                <w:color w:val="262626"/>
                <w:sz w:val="18"/>
                <w:szCs w:val="18"/>
              </w:rPr>
              <w:t>1.65</w:t>
            </w:r>
          </w:p>
        </w:tc>
        <w:tc>
          <w:tcPr>
            <w:tcW w:w="1200" w:type="dxa"/>
            <w:tcMar>
              <w:top w:w="80" w:type="dxa"/>
              <w:left w:w="100" w:type="dxa"/>
              <w:bottom w:w="80" w:type="dxa"/>
              <w:right w:w="100" w:type="dxa"/>
            </w:tcMar>
          </w:tcPr>
          <w:p w14:paraId="576F0604" w14:textId="77777777" w:rsidR="009511CE" w:rsidRDefault="00000000" w:rsidP="005B31EA">
            <w:pPr>
              <w:jc w:val="both"/>
            </w:pPr>
            <w:r>
              <w:rPr>
                <w:color w:val="262626"/>
                <w:sz w:val="18"/>
                <w:szCs w:val="18"/>
              </w:rPr>
              <w:t>13.86</w:t>
            </w:r>
          </w:p>
        </w:tc>
        <w:tc>
          <w:tcPr>
            <w:tcW w:w="1000" w:type="dxa"/>
            <w:tcMar>
              <w:top w:w="80" w:type="dxa"/>
              <w:left w:w="100" w:type="dxa"/>
              <w:bottom w:w="80" w:type="dxa"/>
              <w:right w:w="100" w:type="dxa"/>
            </w:tcMar>
          </w:tcPr>
          <w:p w14:paraId="5946A736" w14:textId="77777777" w:rsidR="009511CE" w:rsidRDefault="00000000" w:rsidP="005B31EA">
            <w:pPr>
              <w:jc w:val="both"/>
            </w:pPr>
            <w:r>
              <w:rPr>
                <w:color w:val="262626"/>
                <w:sz w:val="18"/>
                <w:szCs w:val="18"/>
              </w:rPr>
              <w:t>Approved</w:t>
            </w:r>
          </w:p>
        </w:tc>
      </w:tr>
      <w:tr w:rsidR="009511CE" w14:paraId="00161B16" w14:textId="77777777">
        <w:tc>
          <w:tcPr>
            <w:tcW w:w="1100" w:type="dxa"/>
            <w:tcMar>
              <w:top w:w="80" w:type="dxa"/>
              <w:left w:w="100" w:type="dxa"/>
              <w:bottom w:w="80" w:type="dxa"/>
              <w:right w:w="100" w:type="dxa"/>
            </w:tcMar>
          </w:tcPr>
          <w:p w14:paraId="690D3D1F" w14:textId="77777777" w:rsidR="009511CE" w:rsidRDefault="00000000" w:rsidP="005B31EA">
            <w:pPr>
              <w:jc w:val="both"/>
            </w:pPr>
            <w:r>
              <w:rPr>
                <w:color w:val="262626"/>
                <w:sz w:val="18"/>
                <w:szCs w:val="18"/>
              </w:rPr>
              <w:t>INV-00004</w:t>
            </w:r>
          </w:p>
        </w:tc>
        <w:tc>
          <w:tcPr>
            <w:tcW w:w="1500" w:type="dxa"/>
            <w:tcMar>
              <w:top w:w="80" w:type="dxa"/>
              <w:left w:w="100" w:type="dxa"/>
              <w:bottom w:w="80" w:type="dxa"/>
              <w:right w:w="100" w:type="dxa"/>
            </w:tcMar>
          </w:tcPr>
          <w:p w14:paraId="3BEEBA16" w14:textId="77777777" w:rsidR="009511CE" w:rsidRDefault="00000000" w:rsidP="005B31EA">
            <w:pPr>
              <w:jc w:val="both"/>
            </w:pPr>
            <w:r>
              <w:rPr>
                <w:color w:val="262626"/>
                <w:sz w:val="18"/>
                <w:szCs w:val="18"/>
              </w:rPr>
              <w:t>2026-06-01 08:36</w:t>
            </w:r>
          </w:p>
        </w:tc>
        <w:tc>
          <w:tcPr>
            <w:tcW w:w="1100" w:type="dxa"/>
            <w:tcMar>
              <w:top w:w="80" w:type="dxa"/>
              <w:left w:w="100" w:type="dxa"/>
              <w:bottom w:w="80" w:type="dxa"/>
              <w:right w:w="100" w:type="dxa"/>
            </w:tcMar>
          </w:tcPr>
          <w:p w14:paraId="5065A014" w14:textId="77777777" w:rsidR="009511CE" w:rsidRDefault="00000000" w:rsidP="005B31EA">
            <w:pPr>
              <w:jc w:val="both"/>
            </w:pPr>
            <w:r>
              <w:rPr>
                <w:color w:val="262626"/>
                <w:sz w:val="18"/>
                <w:szCs w:val="18"/>
              </w:rPr>
              <w:t>0.00</w:t>
            </w:r>
          </w:p>
        </w:tc>
        <w:tc>
          <w:tcPr>
            <w:tcW w:w="1300" w:type="dxa"/>
            <w:tcMar>
              <w:top w:w="80" w:type="dxa"/>
              <w:left w:w="100" w:type="dxa"/>
              <w:bottom w:w="80" w:type="dxa"/>
              <w:right w:w="100" w:type="dxa"/>
            </w:tcMar>
          </w:tcPr>
          <w:p w14:paraId="65BB010C" w14:textId="77777777" w:rsidR="009511CE" w:rsidRDefault="00000000" w:rsidP="005B31EA">
            <w:pPr>
              <w:jc w:val="both"/>
            </w:pPr>
            <w:r>
              <w:rPr>
                <w:color w:val="262626"/>
                <w:sz w:val="18"/>
                <w:szCs w:val="18"/>
              </w:rPr>
              <w:t>0.58</w:t>
            </w:r>
          </w:p>
        </w:tc>
        <w:tc>
          <w:tcPr>
            <w:tcW w:w="1100" w:type="dxa"/>
            <w:tcMar>
              <w:top w:w="80" w:type="dxa"/>
              <w:left w:w="100" w:type="dxa"/>
              <w:bottom w:w="80" w:type="dxa"/>
              <w:right w:w="100" w:type="dxa"/>
            </w:tcMar>
          </w:tcPr>
          <w:p w14:paraId="522404C5" w14:textId="77777777" w:rsidR="009511CE" w:rsidRDefault="00000000" w:rsidP="005B31EA">
            <w:pPr>
              <w:jc w:val="both"/>
            </w:pPr>
            <w:r>
              <w:rPr>
                <w:color w:val="262626"/>
                <w:sz w:val="18"/>
                <w:szCs w:val="18"/>
              </w:rPr>
              <w:t>0.00</w:t>
            </w:r>
          </w:p>
        </w:tc>
        <w:tc>
          <w:tcPr>
            <w:tcW w:w="1200" w:type="dxa"/>
            <w:tcMar>
              <w:top w:w="80" w:type="dxa"/>
              <w:left w:w="100" w:type="dxa"/>
              <w:bottom w:w="80" w:type="dxa"/>
              <w:right w:w="100" w:type="dxa"/>
            </w:tcMar>
          </w:tcPr>
          <w:p w14:paraId="4AD7EA7C" w14:textId="77777777" w:rsidR="009511CE" w:rsidRDefault="00000000" w:rsidP="005B31EA">
            <w:pPr>
              <w:jc w:val="both"/>
            </w:pPr>
            <w:r>
              <w:rPr>
                <w:color w:val="262626"/>
                <w:sz w:val="18"/>
                <w:szCs w:val="18"/>
              </w:rPr>
              <w:t>17.87</w:t>
            </w:r>
          </w:p>
        </w:tc>
        <w:tc>
          <w:tcPr>
            <w:tcW w:w="1200" w:type="dxa"/>
            <w:tcMar>
              <w:top w:w="80" w:type="dxa"/>
              <w:left w:w="100" w:type="dxa"/>
              <w:bottom w:w="80" w:type="dxa"/>
              <w:right w:w="100" w:type="dxa"/>
            </w:tcMar>
          </w:tcPr>
          <w:p w14:paraId="584B669F" w14:textId="77777777" w:rsidR="009511CE" w:rsidRDefault="00000000" w:rsidP="005B31EA">
            <w:pPr>
              <w:jc w:val="both"/>
            </w:pPr>
            <w:r>
              <w:rPr>
                <w:color w:val="262626"/>
                <w:sz w:val="18"/>
                <w:szCs w:val="18"/>
              </w:rPr>
              <w:t>18.45</w:t>
            </w:r>
          </w:p>
        </w:tc>
        <w:tc>
          <w:tcPr>
            <w:tcW w:w="1000" w:type="dxa"/>
            <w:tcMar>
              <w:top w:w="80" w:type="dxa"/>
              <w:left w:w="100" w:type="dxa"/>
              <w:bottom w:w="80" w:type="dxa"/>
              <w:right w:w="100" w:type="dxa"/>
            </w:tcMar>
          </w:tcPr>
          <w:p w14:paraId="5FACB7DA" w14:textId="77777777" w:rsidR="009511CE" w:rsidRDefault="00000000" w:rsidP="005B31EA">
            <w:pPr>
              <w:jc w:val="both"/>
            </w:pPr>
            <w:r>
              <w:rPr>
                <w:color w:val="262626"/>
                <w:sz w:val="18"/>
                <w:szCs w:val="18"/>
              </w:rPr>
              <w:t>Approved</w:t>
            </w:r>
          </w:p>
        </w:tc>
      </w:tr>
      <w:tr w:rsidR="009511CE" w14:paraId="58E2251D" w14:textId="77777777">
        <w:tc>
          <w:tcPr>
            <w:tcW w:w="1100" w:type="dxa"/>
            <w:tcMar>
              <w:top w:w="80" w:type="dxa"/>
              <w:left w:w="100" w:type="dxa"/>
              <w:bottom w:w="80" w:type="dxa"/>
              <w:right w:w="100" w:type="dxa"/>
            </w:tcMar>
          </w:tcPr>
          <w:p w14:paraId="6B19DC41" w14:textId="77777777" w:rsidR="009511CE" w:rsidRDefault="00000000" w:rsidP="005B31EA">
            <w:pPr>
              <w:jc w:val="both"/>
            </w:pPr>
            <w:r>
              <w:rPr>
                <w:color w:val="262626"/>
                <w:sz w:val="18"/>
                <w:szCs w:val="18"/>
              </w:rPr>
              <w:t>INV-00005</w:t>
            </w:r>
          </w:p>
        </w:tc>
        <w:tc>
          <w:tcPr>
            <w:tcW w:w="1500" w:type="dxa"/>
            <w:tcMar>
              <w:top w:w="80" w:type="dxa"/>
              <w:left w:w="100" w:type="dxa"/>
              <w:bottom w:w="80" w:type="dxa"/>
              <w:right w:w="100" w:type="dxa"/>
            </w:tcMar>
          </w:tcPr>
          <w:p w14:paraId="5A238B78" w14:textId="77777777" w:rsidR="009511CE" w:rsidRDefault="00000000" w:rsidP="005B31EA">
            <w:pPr>
              <w:jc w:val="both"/>
            </w:pPr>
            <w:r>
              <w:rPr>
                <w:color w:val="262626"/>
                <w:sz w:val="18"/>
                <w:szCs w:val="18"/>
              </w:rPr>
              <w:t>2026-06-01 08:56</w:t>
            </w:r>
          </w:p>
        </w:tc>
        <w:tc>
          <w:tcPr>
            <w:tcW w:w="1100" w:type="dxa"/>
            <w:tcMar>
              <w:top w:w="80" w:type="dxa"/>
              <w:left w:w="100" w:type="dxa"/>
              <w:bottom w:w="80" w:type="dxa"/>
              <w:right w:w="100" w:type="dxa"/>
            </w:tcMar>
          </w:tcPr>
          <w:p w14:paraId="20AA6AC3" w14:textId="77777777" w:rsidR="009511CE" w:rsidRDefault="00000000" w:rsidP="005B31EA">
            <w:pPr>
              <w:jc w:val="both"/>
            </w:pPr>
            <w:r>
              <w:rPr>
                <w:color w:val="262626"/>
                <w:sz w:val="18"/>
                <w:szCs w:val="18"/>
              </w:rPr>
              <w:t>0.00</w:t>
            </w:r>
          </w:p>
        </w:tc>
        <w:tc>
          <w:tcPr>
            <w:tcW w:w="1300" w:type="dxa"/>
            <w:tcMar>
              <w:top w:w="80" w:type="dxa"/>
              <w:left w:w="100" w:type="dxa"/>
              <w:bottom w:w="80" w:type="dxa"/>
              <w:right w:w="100" w:type="dxa"/>
            </w:tcMar>
          </w:tcPr>
          <w:p w14:paraId="44CE9175" w14:textId="77777777" w:rsidR="009511CE" w:rsidRDefault="00000000" w:rsidP="005B31EA">
            <w:pPr>
              <w:jc w:val="both"/>
            </w:pPr>
            <w:r>
              <w:rPr>
                <w:color w:val="262626"/>
                <w:sz w:val="18"/>
                <w:szCs w:val="18"/>
              </w:rPr>
              <w:t>15.33</w:t>
            </w:r>
          </w:p>
        </w:tc>
        <w:tc>
          <w:tcPr>
            <w:tcW w:w="1100" w:type="dxa"/>
            <w:tcMar>
              <w:top w:w="80" w:type="dxa"/>
              <w:left w:w="100" w:type="dxa"/>
              <w:bottom w:w="80" w:type="dxa"/>
              <w:right w:w="100" w:type="dxa"/>
            </w:tcMar>
          </w:tcPr>
          <w:p w14:paraId="43AF0E72" w14:textId="77777777" w:rsidR="009511CE" w:rsidRDefault="00000000" w:rsidP="005B31EA">
            <w:pPr>
              <w:jc w:val="both"/>
            </w:pPr>
            <w:r>
              <w:rPr>
                <w:color w:val="262626"/>
                <w:sz w:val="18"/>
                <w:szCs w:val="18"/>
              </w:rPr>
              <w:t>0.00</w:t>
            </w:r>
          </w:p>
        </w:tc>
        <w:tc>
          <w:tcPr>
            <w:tcW w:w="1200" w:type="dxa"/>
            <w:tcMar>
              <w:top w:w="80" w:type="dxa"/>
              <w:left w:w="100" w:type="dxa"/>
              <w:bottom w:w="80" w:type="dxa"/>
              <w:right w:w="100" w:type="dxa"/>
            </w:tcMar>
          </w:tcPr>
          <w:p w14:paraId="2DC9F632" w14:textId="77777777" w:rsidR="009511CE" w:rsidRDefault="00000000" w:rsidP="005B31EA">
            <w:pPr>
              <w:jc w:val="both"/>
            </w:pPr>
            <w:r>
              <w:rPr>
                <w:color w:val="262626"/>
                <w:sz w:val="18"/>
                <w:szCs w:val="18"/>
              </w:rPr>
              <w:t>3.30</w:t>
            </w:r>
          </w:p>
        </w:tc>
        <w:tc>
          <w:tcPr>
            <w:tcW w:w="1200" w:type="dxa"/>
            <w:tcMar>
              <w:top w:w="80" w:type="dxa"/>
              <w:left w:w="100" w:type="dxa"/>
              <w:bottom w:w="80" w:type="dxa"/>
              <w:right w:w="100" w:type="dxa"/>
            </w:tcMar>
          </w:tcPr>
          <w:p w14:paraId="37F69A48" w14:textId="77777777" w:rsidR="009511CE" w:rsidRDefault="00000000" w:rsidP="005B31EA">
            <w:pPr>
              <w:jc w:val="both"/>
            </w:pPr>
            <w:r>
              <w:rPr>
                <w:color w:val="262626"/>
                <w:sz w:val="18"/>
                <w:szCs w:val="18"/>
              </w:rPr>
              <w:t>18.63</w:t>
            </w:r>
          </w:p>
        </w:tc>
        <w:tc>
          <w:tcPr>
            <w:tcW w:w="1000" w:type="dxa"/>
            <w:tcMar>
              <w:top w:w="80" w:type="dxa"/>
              <w:left w:w="100" w:type="dxa"/>
              <w:bottom w:w="80" w:type="dxa"/>
              <w:right w:w="100" w:type="dxa"/>
            </w:tcMar>
          </w:tcPr>
          <w:p w14:paraId="0A8985E4" w14:textId="77777777" w:rsidR="009511CE" w:rsidRDefault="00000000" w:rsidP="005B31EA">
            <w:pPr>
              <w:jc w:val="both"/>
            </w:pPr>
            <w:r>
              <w:rPr>
                <w:color w:val="262626"/>
                <w:sz w:val="18"/>
                <w:szCs w:val="18"/>
              </w:rPr>
              <w:t>Approved</w:t>
            </w:r>
          </w:p>
        </w:tc>
      </w:tr>
      <w:tr w:rsidR="009511CE" w14:paraId="2FD2BD22" w14:textId="77777777">
        <w:tc>
          <w:tcPr>
            <w:tcW w:w="1100" w:type="dxa"/>
            <w:tcMar>
              <w:top w:w="80" w:type="dxa"/>
              <w:left w:w="100" w:type="dxa"/>
              <w:bottom w:w="80" w:type="dxa"/>
              <w:right w:w="100" w:type="dxa"/>
            </w:tcMar>
          </w:tcPr>
          <w:p w14:paraId="76B6A698" w14:textId="77777777" w:rsidR="009511CE" w:rsidRDefault="00000000" w:rsidP="005B31EA">
            <w:pPr>
              <w:jc w:val="both"/>
            </w:pPr>
            <w:r>
              <w:rPr>
                <w:color w:val="262626"/>
                <w:sz w:val="18"/>
                <w:szCs w:val="18"/>
              </w:rPr>
              <w:t>INV-00006</w:t>
            </w:r>
          </w:p>
        </w:tc>
        <w:tc>
          <w:tcPr>
            <w:tcW w:w="1500" w:type="dxa"/>
            <w:tcMar>
              <w:top w:w="80" w:type="dxa"/>
              <w:left w:w="100" w:type="dxa"/>
              <w:bottom w:w="80" w:type="dxa"/>
              <w:right w:w="100" w:type="dxa"/>
            </w:tcMar>
          </w:tcPr>
          <w:p w14:paraId="582205FC" w14:textId="77777777" w:rsidR="009511CE" w:rsidRDefault="00000000" w:rsidP="005B31EA">
            <w:pPr>
              <w:jc w:val="both"/>
            </w:pPr>
            <w:r>
              <w:rPr>
                <w:color w:val="262626"/>
                <w:sz w:val="18"/>
                <w:szCs w:val="18"/>
              </w:rPr>
              <w:t>2026-06-01 09:22</w:t>
            </w:r>
          </w:p>
        </w:tc>
        <w:tc>
          <w:tcPr>
            <w:tcW w:w="1100" w:type="dxa"/>
            <w:tcMar>
              <w:top w:w="80" w:type="dxa"/>
              <w:left w:w="100" w:type="dxa"/>
              <w:bottom w:w="80" w:type="dxa"/>
              <w:right w:w="100" w:type="dxa"/>
            </w:tcMar>
          </w:tcPr>
          <w:p w14:paraId="2C4C7CA0" w14:textId="77777777" w:rsidR="009511CE" w:rsidRDefault="00000000" w:rsidP="005B31EA">
            <w:pPr>
              <w:jc w:val="both"/>
            </w:pPr>
            <w:r>
              <w:rPr>
                <w:color w:val="262626"/>
                <w:sz w:val="18"/>
                <w:szCs w:val="18"/>
              </w:rPr>
              <w:t>0.00</w:t>
            </w:r>
          </w:p>
        </w:tc>
        <w:tc>
          <w:tcPr>
            <w:tcW w:w="1300" w:type="dxa"/>
            <w:tcMar>
              <w:top w:w="80" w:type="dxa"/>
              <w:left w:w="100" w:type="dxa"/>
              <w:bottom w:w="80" w:type="dxa"/>
              <w:right w:w="100" w:type="dxa"/>
            </w:tcMar>
          </w:tcPr>
          <w:p w14:paraId="0D55C511" w14:textId="77777777" w:rsidR="009511CE" w:rsidRDefault="00000000" w:rsidP="005B31EA">
            <w:pPr>
              <w:jc w:val="both"/>
            </w:pPr>
            <w:r>
              <w:rPr>
                <w:color w:val="262626"/>
                <w:sz w:val="18"/>
                <w:szCs w:val="18"/>
              </w:rPr>
              <w:t>0.28</w:t>
            </w:r>
          </w:p>
        </w:tc>
        <w:tc>
          <w:tcPr>
            <w:tcW w:w="1100" w:type="dxa"/>
            <w:tcMar>
              <w:top w:w="80" w:type="dxa"/>
              <w:left w:w="100" w:type="dxa"/>
              <w:bottom w:w="80" w:type="dxa"/>
              <w:right w:w="100" w:type="dxa"/>
            </w:tcMar>
          </w:tcPr>
          <w:p w14:paraId="2E75E6D5" w14:textId="77777777" w:rsidR="009511CE" w:rsidRDefault="00000000" w:rsidP="005B31EA">
            <w:pPr>
              <w:jc w:val="both"/>
            </w:pPr>
            <w:r>
              <w:rPr>
                <w:color w:val="262626"/>
                <w:sz w:val="18"/>
                <w:szCs w:val="18"/>
              </w:rPr>
              <w:t>0.00</w:t>
            </w:r>
          </w:p>
        </w:tc>
        <w:tc>
          <w:tcPr>
            <w:tcW w:w="1200" w:type="dxa"/>
            <w:tcMar>
              <w:top w:w="80" w:type="dxa"/>
              <w:left w:w="100" w:type="dxa"/>
              <w:bottom w:w="80" w:type="dxa"/>
              <w:right w:w="100" w:type="dxa"/>
            </w:tcMar>
          </w:tcPr>
          <w:p w14:paraId="7C25420E" w14:textId="77777777" w:rsidR="009511CE" w:rsidRDefault="00000000" w:rsidP="005B31EA">
            <w:pPr>
              <w:jc w:val="both"/>
            </w:pPr>
            <w:r>
              <w:rPr>
                <w:color w:val="262626"/>
                <w:sz w:val="18"/>
                <w:szCs w:val="18"/>
              </w:rPr>
              <w:t>3.25</w:t>
            </w:r>
          </w:p>
        </w:tc>
        <w:tc>
          <w:tcPr>
            <w:tcW w:w="1200" w:type="dxa"/>
            <w:tcMar>
              <w:top w:w="80" w:type="dxa"/>
              <w:left w:w="100" w:type="dxa"/>
              <w:bottom w:w="80" w:type="dxa"/>
              <w:right w:w="100" w:type="dxa"/>
            </w:tcMar>
          </w:tcPr>
          <w:p w14:paraId="3C641AA2" w14:textId="77777777" w:rsidR="009511CE" w:rsidRDefault="00000000" w:rsidP="005B31EA">
            <w:pPr>
              <w:jc w:val="both"/>
            </w:pPr>
            <w:r>
              <w:rPr>
                <w:color w:val="262626"/>
                <w:sz w:val="18"/>
                <w:szCs w:val="18"/>
              </w:rPr>
              <w:t>3.53</w:t>
            </w:r>
          </w:p>
        </w:tc>
        <w:tc>
          <w:tcPr>
            <w:tcW w:w="1000" w:type="dxa"/>
            <w:tcMar>
              <w:top w:w="80" w:type="dxa"/>
              <w:left w:w="100" w:type="dxa"/>
              <w:bottom w:w="80" w:type="dxa"/>
              <w:right w:w="100" w:type="dxa"/>
            </w:tcMar>
          </w:tcPr>
          <w:p w14:paraId="675E82F4" w14:textId="77777777" w:rsidR="009511CE" w:rsidRDefault="00000000" w:rsidP="005B31EA">
            <w:pPr>
              <w:jc w:val="both"/>
            </w:pPr>
            <w:r>
              <w:rPr>
                <w:color w:val="262626"/>
                <w:sz w:val="18"/>
                <w:szCs w:val="18"/>
              </w:rPr>
              <w:t>Approved</w:t>
            </w:r>
          </w:p>
        </w:tc>
      </w:tr>
      <w:tr w:rsidR="009511CE" w14:paraId="7FA47524" w14:textId="77777777">
        <w:tc>
          <w:tcPr>
            <w:tcW w:w="1100" w:type="dxa"/>
            <w:tcMar>
              <w:top w:w="80" w:type="dxa"/>
              <w:left w:w="100" w:type="dxa"/>
              <w:bottom w:w="80" w:type="dxa"/>
              <w:right w:w="100" w:type="dxa"/>
            </w:tcMar>
          </w:tcPr>
          <w:p w14:paraId="42AE89CF" w14:textId="77777777" w:rsidR="009511CE" w:rsidRDefault="00000000" w:rsidP="005B31EA">
            <w:pPr>
              <w:jc w:val="both"/>
            </w:pPr>
            <w:r>
              <w:rPr>
                <w:color w:val="262626"/>
                <w:sz w:val="18"/>
                <w:szCs w:val="18"/>
              </w:rPr>
              <w:t>INV-00007</w:t>
            </w:r>
          </w:p>
        </w:tc>
        <w:tc>
          <w:tcPr>
            <w:tcW w:w="1500" w:type="dxa"/>
            <w:tcMar>
              <w:top w:w="80" w:type="dxa"/>
              <w:left w:w="100" w:type="dxa"/>
              <w:bottom w:w="80" w:type="dxa"/>
              <w:right w:w="100" w:type="dxa"/>
            </w:tcMar>
          </w:tcPr>
          <w:p w14:paraId="3CE9967A" w14:textId="77777777" w:rsidR="009511CE" w:rsidRDefault="00000000" w:rsidP="005B31EA">
            <w:pPr>
              <w:jc w:val="both"/>
            </w:pPr>
            <w:r>
              <w:rPr>
                <w:color w:val="262626"/>
                <w:sz w:val="18"/>
                <w:szCs w:val="18"/>
              </w:rPr>
              <w:t>2026-06-01 09:25</w:t>
            </w:r>
          </w:p>
        </w:tc>
        <w:tc>
          <w:tcPr>
            <w:tcW w:w="1100" w:type="dxa"/>
            <w:tcMar>
              <w:top w:w="80" w:type="dxa"/>
              <w:left w:w="100" w:type="dxa"/>
              <w:bottom w:w="80" w:type="dxa"/>
              <w:right w:w="100" w:type="dxa"/>
            </w:tcMar>
          </w:tcPr>
          <w:p w14:paraId="683E9CB6" w14:textId="77777777" w:rsidR="009511CE" w:rsidRDefault="00000000" w:rsidP="005B31EA">
            <w:pPr>
              <w:jc w:val="both"/>
            </w:pPr>
            <w:r>
              <w:rPr>
                <w:color w:val="262626"/>
                <w:sz w:val="18"/>
                <w:szCs w:val="18"/>
              </w:rPr>
              <w:t>0.00</w:t>
            </w:r>
          </w:p>
        </w:tc>
        <w:tc>
          <w:tcPr>
            <w:tcW w:w="1300" w:type="dxa"/>
            <w:tcMar>
              <w:top w:w="80" w:type="dxa"/>
              <w:left w:w="100" w:type="dxa"/>
              <w:bottom w:w="80" w:type="dxa"/>
              <w:right w:w="100" w:type="dxa"/>
            </w:tcMar>
          </w:tcPr>
          <w:p w14:paraId="450EDC84" w14:textId="77777777" w:rsidR="009511CE" w:rsidRDefault="00000000" w:rsidP="005B31EA">
            <w:pPr>
              <w:jc w:val="both"/>
            </w:pPr>
            <w:r>
              <w:rPr>
                <w:color w:val="262626"/>
                <w:sz w:val="18"/>
                <w:szCs w:val="18"/>
              </w:rPr>
              <w:t>10.78</w:t>
            </w:r>
          </w:p>
        </w:tc>
        <w:tc>
          <w:tcPr>
            <w:tcW w:w="1100" w:type="dxa"/>
            <w:tcMar>
              <w:top w:w="80" w:type="dxa"/>
              <w:left w:w="100" w:type="dxa"/>
              <w:bottom w:w="80" w:type="dxa"/>
              <w:right w:w="100" w:type="dxa"/>
            </w:tcMar>
          </w:tcPr>
          <w:p w14:paraId="662E8B18" w14:textId="77777777" w:rsidR="009511CE" w:rsidRDefault="00000000" w:rsidP="005B31EA">
            <w:pPr>
              <w:jc w:val="both"/>
            </w:pPr>
            <w:r>
              <w:rPr>
                <w:color w:val="262626"/>
                <w:sz w:val="18"/>
                <w:szCs w:val="18"/>
              </w:rPr>
              <w:t>0.00</w:t>
            </w:r>
          </w:p>
        </w:tc>
        <w:tc>
          <w:tcPr>
            <w:tcW w:w="1200" w:type="dxa"/>
            <w:tcMar>
              <w:top w:w="80" w:type="dxa"/>
              <w:left w:w="100" w:type="dxa"/>
              <w:bottom w:w="80" w:type="dxa"/>
              <w:right w:w="100" w:type="dxa"/>
            </w:tcMar>
          </w:tcPr>
          <w:p w14:paraId="229AFB13" w14:textId="77777777" w:rsidR="009511CE" w:rsidRDefault="00000000" w:rsidP="005B31EA">
            <w:pPr>
              <w:jc w:val="both"/>
            </w:pPr>
            <w:r>
              <w:rPr>
                <w:color w:val="262626"/>
                <w:sz w:val="18"/>
                <w:szCs w:val="18"/>
              </w:rPr>
              <w:t>4.17</w:t>
            </w:r>
          </w:p>
        </w:tc>
        <w:tc>
          <w:tcPr>
            <w:tcW w:w="1200" w:type="dxa"/>
            <w:tcMar>
              <w:top w:w="80" w:type="dxa"/>
              <w:left w:w="100" w:type="dxa"/>
              <w:bottom w:w="80" w:type="dxa"/>
              <w:right w:w="100" w:type="dxa"/>
            </w:tcMar>
          </w:tcPr>
          <w:p w14:paraId="2E9EDC33" w14:textId="77777777" w:rsidR="009511CE" w:rsidRDefault="00000000" w:rsidP="005B31EA">
            <w:pPr>
              <w:jc w:val="both"/>
            </w:pPr>
            <w:r>
              <w:rPr>
                <w:color w:val="262626"/>
                <w:sz w:val="18"/>
                <w:szCs w:val="18"/>
              </w:rPr>
              <w:t>14.95</w:t>
            </w:r>
          </w:p>
        </w:tc>
        <w:tc>
          <w:tcPr>
            <w:tcW w:w="1000" w:type="dxa"/>
            <w:tcMar>
              <w:top w:w="80" w:type="dxa"/>
              <w:left w:w="100" w:type="dxa"/>
              <w:bottom w:w="80" w:type="dxa"/>
              <w:right w:w="100" w:type="dxa"/>
            </w:tcMar>
          </w:tcPr>
          <w:p w14:paraId="1F725145" w14:textId="77777777" w:rsidR="009511CE" w:rsidRDefault="00000000" w:rsidP="005B31EA">
            <w:pPr>
              <w:jc w:val="both"/>
            </w:pPr>
            <w:r>
              <w:rPr>
                <w:color w:val="262626"/>
                <w:sz w:val="18"/>
                <w:szCs w:val="18"/>
              </w:rPr>
              <w:t>Approved</w:t>
            </w:r>
          </w:p>
        </w:tc>
      </w:tr>
      <w:tr w:rsidR="009511CE" w14:paraId="07E6DD8D" w14:textId="77777777">
        <w:tc>
          <w:tcPr>
            <w:tcW w:w="1100" w:type="dxa"/>
            <w:tcMar>
              <w:top w:w="80" w:type="dxa"/>
              <w:left w:w="100" w:type="dxa"/>
              <w:bottom w:w="80" w:type="dxa"/>
              <w:right w:w="100" w:type="dxa"/>
            </w:tcMar>
          </w:tcPr>
          <w:p w14:paraId="632EE54E" w14:textId="77777777" w:rsidR="009511CE" w:rsidRDefault="00000000" w:rsidP="005B31EA">
            <w:pPr>
              <w:jc w:val="both"/>
            </w:pPr>
            <w:r>
              <w:rPr>
                <w:color w:val="262626"/>
                <w:sz w:val="18"/>
                <w:szCs w:val="18"/>
              </w:rPr>
              <w:t>INV-00008</w:t>
            </w:r>
          </w:p>
        </w:tc>
        <w:tc>
          <w:tcPr>
            <w:tcW w:w="1500" w:type="dxa"/>
            <w:tcMar>
              <w:top w:w="80" w:type="dxa"/>
              <w:left w:w="100" w:type="dxa"/>
              <w:bottom w:w="80" w:type="dxa"/>
              <w:right w:w="100" w:type="dxa"/>
            </w:tcMar>
          </w:tcPr>
          <w:p w14:paraId="191FCBA9" w14:textId="77777777" w:rsidR="009511CE" w:rsidRDefault="00000000" w:rsidP="005B31EA">
            <w:pPr>
              <w:jc w:val="both"/>
            </w:pPr>
            <w:r>
              <w:rPr>
                <w:color w:val="262626"/>
                <w:sz w:val="18"/>
                <w:szCs w:val="18"/>
              </w:rPr>
              <w:t>2026-06-01 09:40</w:t>
            </w:r>
          </w:p>
        </w:tc>
        <w:tc>
          <w:tcPr>
            <w:tcW w:w="1100" w:type="dxa"/>
            <w:tcMar>
              <w:top w:w="80" w:type="dxa"/>
              <w:left w:w="100" w:type="dxa"/>
              <w:bottom w:w="80" w:type="dxa"/>
              <w:right w:w="100" w:type="dxa"/>
            </w:tcMar>
          </w:tcPr>
          <w:p w14:paraId="73D4E291" w14:textId="77777777" w:rsidR="009511CE" w:rsidRDefault="00000000" w:rsidP="005B31EA">
            <w:pPr>
              <w:jc w:val="both"/>
            </w:pPr>
            <w:r>
              <w:rPr>
                <w:color w:val="262626"/>
                <w:sz w:val="18"/>
                <w:szCs w:val="18"/>
              </w:rPr>
              <w:t>0.00</w:t>
            </w:r>
          </w:p>
        </w:tc>
        <w:tc>
          <w:tcPr>
            <w:tcW w:w="1300" w:type="dxa"/>
            <w:tcMar>
              <w:top w:w="80" w:type="dxa"/>
              <w:left w:w="100" w:type="dxa"/>
              <w:bottom w:w="80" w:type="dxa"/>
              <w:right w:w="100" w:type="dxa"/>
            </w:tcMar>
          </w:tcPr>
          <w:p w14:paraId="4904BC27" w14:textId="77777777" w:rsidR="009511CE" w:rsidRDefault="00000000" w:rsidP="005B31EA">
            <w:pPr>
              <w:jc w:val="both"/>
            </w:pPr>
            <w:r>
              <w:rPr>
                <w:color w:val="262626"/>
                <w:sz w:val="18"/>
                <w:szCs w:val="18"/>
              </w:rPr>
              <w:t>1.13</w:t>
            </w:r>
          </w:p>
        </w:tc>
        <w:tc>
          <w:tcPr>
            <w:tcW w:w="1100" w:type="dxa"/>
            <w:tcMar>
              <w:top w:w="80" w:type="dxa"/>
              <w:left w:w="100" w:type="dxa"/>
              <w:bottom w:w="80" w:type="dxa"/>
              <w:right w:w="100" w:type="dxa"/>
            </w:tcMar>
          </w:tcPr>
          <w:p w14:paraId="55B2F829" w14:textId="77777777" w:rsidR="009511CE" w:rsidRDefault="00000000" w:rsidP="005B31EA">
            <w:pPr>
              <w:jc w:val="both"/>
            </w:pPr>
            <w:r>
              <w:rPr>
                <w:color w:val="262626"/>
                <w:sz w:val="18"/>
                <w:szCs w:val="18"/>
              </w:rPr>
              <w:t>0.00</w:t>
            </w:r>
          </w:p>
        </w:tc>
        <w:tc>
          <w:tcPr>
            <w:tcW w:w="1200" w:type="dxa"/>
            <w:tcMar>
              <w:top w:w="80" w:type="dxa"/>
              <w:left w:w="100" w:type="dxa"/>
              <w:bottom w:w="80" w:type="dxa"/>
              <w:right w:w="100" w:type="dxa"/>
            </w:tcMar>
          </w:tcPr>
          <w:p w14:paraId="4DE72E7C" w14:textId="77777777" w:rsidR="009511CE" w:rsidRDefault="00000000" w:rsidP="005B31EA">
            <w:pPr>
              <w:jc w:val="both"/>
            </w:pPr>
            <w:r>
              <w:rPr>
                <w:color w:val="262626"/>
                <w:sz w:val="18"/>
                <w:szCs w:val="18"/>
              </w:rPr>
              <w:t>1.69</w:t>
            </w:r>
          </w:p>
        </w:tc>
        <w:tc>
          <w:tcPr>
            <w:tcW w:w="1200" w:type="dxa"/>
            <w:tcMar>
              <w:top w:w="80" w:type="dxa"/>
              <w:left w:w="100" w:type="dxa"/>
              <w:bottom w:w="80" w:type="dxa"/>
              <w:right w:w="100" w:type="dxa"/>
            </w:tcMar>
          </w:tcPr>
          <w:p w14:paraId="38EF32F9" w14:textId="77777777" w:rsidR="009511CE" w:rsidRDefault="00000000" w:rsidP="005B31EA">
            <w:pPr>
              <w:jc w:val="both"/>
            </w:pPr>
            <w:r>
              <w:rPr>
                <w:color w:val="262626"/>
                <w:sz w:val="18"/>
                <w:szCs w:val="18"/>
              </w:rPr>
              <w:t>2.82</w:t>
            </w:r>
          </w:p>
        </w:tc>
        <w:tc>
          <w:tcPr>
            <w:tcW w:w="1000" w:type="dxa"/>
            <w:tcMar>
              <w:top w:w="80" w:type="dxa"/>
              <w:left w:w="100" w:type="dxa"/>
              <w:bottom w:w="80" w:type="dxa"/>
              <w:right w:w="100" w:type="dxa"/>
            </w:tcMar>
          </w:tcPr>
          <w:p w14:paraId="4B8351D3" w14:textId="77777777" w:rsidR="009511CE" w:rsidRDefault="00000000" w:rsidP="005B31EA">
            <w:pPr>
              <w:jc w:val="both"/>
            </w:pPr>
            <w:r>
              <w:rPr>
                <w:color w:val="262626"/>
                <w:sz w:val="18"/>
                <w:szCs w:val="18"/>
              </w:rPr>
              <w:t>Approved</w:t>
            </w:r>
          </w:p>
        </w:tc>
      </w:tr>
    </w:tbl>
    <w:p w14:paraId="3ECE3227" w14:textId="77777777" w:rsidR="009511CE" w:rsidRDefault="009511CE" w:rsidP="005B31EA">
      <w:pPr>
        <w:spacing w:before="240"/>
        <w:jc w:val="both"/>
      </w:pPr>
    </w:p>
    <w:p w14:paraId="0766EA66" w14:textId="77777777" w:rsidR="009511CE" w:rsidRDefault="00000000" w:rsidP="005B31EA">
      <w:pPr>
        <w:pStyle w:val="Heading2"/>
        <w:spacing w:before="240" w:after="120"/>
        <w:jc w:val="both"/>
      </w:pPr>
      <w:r>
        <w:rPr>
          <w:b/>
          <w:bCs/>
          <w:color w:val="0E7C7B"/>
          <w:sz w:val="24"/>
          <w:szCs w:val="24"/>
        </w:rPr>
        <w:t>4.3 Preliminary Observations</w:t>
      </w:r>
    </w:p>
    <w:p w14:paraId="123AF192" w14:textId="77777777" w:rsidR="009511CE" w:rsidRDefault="00000000" w:rsidP="005B31EA">
      <w:pPr>
        <w:spacing w:after="160" w:line="288" w:lineRule="auto"/>
        <w:jc w:val="both"/>
        <w:rPr>
          <w:color w:val="262626"/>
          <w:sz w:val="22"/>
          <w:szCs w:val="22"/>
        </w:rPr>
      </w:pPr>
      <w:r>
        <w:rPr>
          <w:color w:val="262626"/>
          <w:sz w:val="22"/>
          <w:szCs w:val="22"/>
        </w:rPr>
        <w:t>Even at this preliminary stage, the simulated data shows a clear pattern that motivates the performance objectives in Section 2: average end-to-end turnaround time rises from approximately 15.2 minutes on normal business days to approximately 33.3 minutes during the month-end surge — more than double — while Stage 2 (Manager Approval) contributes the larger share of queueing delay in both periods. This early signal suggests Stage 2 capacity is the primary bottleneck under load, which the full analytical and simulation-based model in the final submission will test and quantify more rigorously.</w:t>
      </w:r>
    </w:p>
    <w:p w14:paraId="5A53D834" w14:textId="77777777" w:rsidR="005B31EA" w:rsidRDefault="005B31EA" w:rsidP="005B31EA">
      <w:pPr>
        <w:spacing w:after="160" w:line="288" w:lineRule="auto"/>
        <w:jc w:val="both"/>
        <w:rPr>
          <w:color w:val="262626"/>
          <w:sz w:val="22"/>
          <w:szCs w:val="22"/>
        </w:rPr>
      </w:pPr>
    </w:p>
    <w:p w14:paraId="7D1371AE" w14:textId="77777777" w:rsidR="005B31EA" w:rsidRDefault="005B31EA" w:rsidP="005B31EA">
      <w:pPr>
        <w:spacing w:after="160" w:line="288" w:lineRule="auto"/>
        <w:jc w:val="both"/>
        <w:rPr>
          <w:color w:val="262626"/>
          <w:sz w:val="22"/>
          <w:szCs w:val="22"/>
        </w:rPr>
      </w:pPr>
    </w:p>
    <w:p w14:paraId="24C57DC1" w14:textId="77777777" w:rsidR="005B31EA" w:rsidRDefault="005B31EA" w:rsidP="005B31EA">
      <w:pPr>
        <w:spacing w:after="160" w:line="288" w:lineRule="auto"/>
        <w:jc w:val="both"/>
        <w:rPr>
          <w:color w:val="262626"/>
          <w:sz w:val="22"/>
          <w:szCs w:val="22"/>
        </w:rPr>
      </w:pPr>
    </w:p>
    <w:p w14:paraId="18F77AB7" w14:textId="77777777" w:rsidR="005B31EA" w:rsidRDefault="005B31EA" w:rsidP="005B31EA">
      <w:pPr>
        <w:spacing w:after="160" w:line="288" w:lineRule="auto"/>
        <w:jc w:val="both"/>
        <w:rPr>
          <w:color w:val="262626"/>
          <w:sz w:val="22"/>
          <w:szCs w:val="22"/>
        </w:rPr>
      </w:pPr>
    </w:p>
    <w:p w14:paraId="45FB706E" w14:textId="77777777" w:rsidR="005B31EA" w:rsidRDefault="005B31EA" w:rsidP="005B31EA">
      <w:pPr>
        <w:spacing w:after="160" w:line="288" w:lineRule="auto"/>
        <w:jc w:val="both"/>
        <w:rPr>
          <w:color w:val="262626"/>
          <w:sz w:val="22"/>
          <w:szCs w:val="22"/>
        </w:rPr>
      </w:pPr>
    </w:p>
    <w:p w14:paraId="73D717C7" w14:textId="77777777" w:rsidR="005B31EA" w:rsidRDefault="005B31EA" w:rsidP="005B31EA">
      <w:pPr>
        <w:spacing w:after="160" w:line="288" w:lineRule="auto"/>
        <w:jc w:val="both"/>
      </w:pPr>
    </w:p>
    <w:p w14:paraId="7A522F73" w14:textId="77777777" w:rsidR="009511CE" w:rsidRDefault="00000000" w:rsidP="005B31EA">
      <w:pPr>
        <w:pStyle w:val="Heading1"/>
        <w:pBdr>
          <w:bottom w:val="single" w:sz="6" w:space="4" w:color="0E7C7B"/>
        </w:pBdr>
        <w:spacing w:before="320" w:after="160"/>
        <w:jc w:val="both"/>
      </w:pPr>
      <w:r>
        <w:rPr>
          <w:b/>
          <w:bCs/>
          <w:color w:val="1F3864"/>
          <w:sz w:val="28"/>
          <w:szCs w:val="28"/>
        </w:rPr>
        <w:lastRenderedPageBreak/>
        <w:t>5. Dataset and Code Repository</w:t>
      </w:r>
    </w:p>
    <w:p w14:paraId="3DF33E92" w14:textId="77777777" w:rsidR="009511CE" w:rsidRDefault="00000000" w:rsidP="005B31EA">
      <w:pPr>
        <w:spacing w:after="160" w:line="288" w:lineRule="auto"/>
        <w:jc w:val="both"/>
      </w:pPr>
      <w:r>
        <w:rPr>
          <w:color w:val="262626"/>
          <w:sz w:val="22"/>
          <w:szCs w:val="22"/>
        </w:rPr>
        <w:t>The full simulated dataset (invoice_queue_dataset.csv), the Python data-generation script, and this document have been uploaded to a public GitHub repository:</w:t>
      </w:r>
    </w:p>
    <w:p w14:paraId="193548E5" w14:textId="77777777" w:rsidR="009511CE" w:rsidRDefault="00000000" w:rsidP="005B31EA">
      <w:pPr>
        <w:spacing w:after="160" w:line="288" w:lineRule="auto"/>
        <w:jc w:val="both"/>
      </w:pPr>
      <w:r>
        <w:t xml:space="preserve">                               </w:t>
      </w:r>
      <w:hyperlink r:id="rId8" w:history="1">
        <w:r>
          <w:rPr>
            <w:rStyle w:val="Hyperlink"/>
          </w:rPr>
          <w:t>https://github.com/afriahmath/eei6373-mini-project.git</w:t>
        </w:r>
      </w:hyperlink>
      <w:r>
        <w:t xml:space="preserve"> </w:t>
      </w:r>
    </w:p>
    <w:p w14:paraId="2842AD65" w14:textId="77777777" w:rsidR="009511CE" w:rsidRDefault="009511CE" w:rsidP="005B31EA">
      <w:pPr>
        <w:spacing w:after="160" w:line="288" w:lineRule="auto"/>
        <w:jc w:val="both"/>
      </w:pPr>
    </w:p>
    <w:p w14:paraId="029EACEA" w14:textId="77777777" w:rsidR="009511CE" w:rsidRDefault="009511CE" w:rsidP="005B31EA">
      <w:pPr>
        <w:spacing w:after="160" w:line="288" w:lineRule="auto"/>
        <w:jc w:val="both"/>
      </w:pPr>
    </w:p>
    <w:p w14:paraId="2C3A4219" w14:textId="77777777" w:rsidR="009511CE" w:rsidRDefault="00000000" w:rsidP="005B31EA">
      <w:pPr>
        <w:pStyle w:val="Heading1"/>
        <w:pBdr>
          <w:bottom w:val="single" w:sz="6" w:space="4" w:color="0E7C7B"/>
        </w:pBdr>
        <w:spacing w:before="320" w:after="160"/>
        <w:jc w:val="both"/>
      </w:pPr>
      <w:r>
        <w:rPr>
          <w:b/>
          <w:bCs/>
          <w:color w:val="1F3864"/>
          <w:sz w:val="28"/>
          <w:szCs w:val="28"/>
        </w:rPr>
        <w:t>References</w:t>
      </w:r>
    </w:p>
    <w:p w14:paraId="520688CE" w14:textId="77777777" w:rsidR="009511CE" w:rsidRDefault="00000000" w:rsidP="005B31EA">
      <w:pPr>
        <w:spacing w:after="160" w:line="288" w:lineRule="auto"/>
        <w:jc w:val="both"/>
      </w:pPr>
      <w:r>
        <w:rPr>
          <w:color w:val="262626"/>
          <w:sz w:val="22"/>
          <w:szCs w:val="22"/>
        </w:rPr>
        <w:t>[1</w:t>
      </w:r>
      <w:proofErr w:type="gramStart"/>
      <w:r>
        <w:rPr>
          <w:color w:val="262626"/>
          <w:sz w:val="22"/>
          <w:szCs w:val="22"/>
        </w:rPr>
        <w:t>]  L.</w:t>
      </w:r>
      <w:proofErr w:type="gramEnd"/>
      <w:r>
        <w:rPr>
          <w:color w:val="262626"/>
          <w:sz w:val="22"/>
          <w:szCs w:val="22"/>
        </w:rPr>
        <w:t xml:space="preserve"> Kleinrock, Queueing Systems, Volume 1: Theory. New York, NY, USA: Wiley, 1975.</w:t>
      </w:r>
    </w:p>
    <w:p w14:paraId="5FBB2ADD" w14:textId="77777777" w:rsidR="009511CE" w:rsidRDefault="00000000" w:rsidP="005B31EA">
      <w:pPr>
        <w:spacing w:after="160" w:line="288" w:lineRule="auto"/>
        <w:jc w:val="both"/>
      </w:pPr>
      <w:r>
        <w:rPr>
          <w:color w:val="262626"/>
          <w:sz w:val="22"/>
          <w:szCs w:val="22"/>
        </w:rPr>
        <w:t>[2</w:t>
      </w:r>
      <w:proofErr w:type="gramStart"/>
      <w:r>
        <w:rPr>
          <w:color w:val="262626"/>
          <w:sz w:val="22"/>
          <w:szCs w:val="22"/>
        </w:rPr>
        <w:t>]  D.</w:t>
      </w:r>
      <w:proofErr w:type="gramEnd"/>
      <w:r>
        <w:rPr>
          <w:color w:val="262626"/>
          <w:sz w:val="22"/>
          <w:szCs w:val="22"/>
        </w:rPr>
        <w:t xml:space="preserve"> Gross, J. F. Shortle, J. M. Thompson, and C. M. Harris, Fundamentals of Queueing Theory, 5th ed. Hoboken, NJ, USA: Wiley, 2018.</w:t>
      </w:r>
    </w:p>
    <w:p w14:paraId="2A684CEF" w14:textId="77777777" w:rsidR="009511CE" w:rsidRDefault="00000000" w:rsidP="005B31EA">
      <w:pPr>
        <w:spacing w:after="160" w:line="288" w:lineRule="auto"/>
        <w:jc w:val="both"/>
      </w:pPr>
      <w:r>
        <w:rPr>
          <w:color w:val="262626"/>
          <w:sz w:val="22"/>
          <w:szCs w:val="22"/>
        </w:rPr>
        <w:t>[3</w:t>
      </w:r>
      <w:proofErr w:type="gramStart"/>
      <w:r>
        <w:rPr>
          <w:color w:val="262626"/>
          <w:sz w:val="22"/>
          <w:szCs w:val="22"/>
        </w:rPr>
        <w:t>]  A.</w:t>
      </w:r>
      <w:proofErr w:type="gramEnd"/>
      <w:r>
        <w:rPr>
          <w:color w:val="262626"/>
          <w:sz w:val="22"/>
          <w:szCs w:val="22"/>
        </w:rPr>
        <w:t xml:space="preserve"> M. Law, Simulation Modeling and Analysis, 5th ed. New York, NY, USA: McGraw-Hill Education, 2014.</w:t>
      </w:r>
    </w:p>
    <w:sectPr w:rsidR="009511CE">
      <w:footerReference w:type="default" r:id="rId9"/>
      <w:pgSz w:w="11906" w:h="16838"/>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800667" w14:textId="77777777" w:rsidR="00896A73" w:rsidRDefault="00896A73">
      <w:r>
        <w:separator/>
      </w:r>
    </w:p>
  </w:endnote>
  <w:endnote w:type="continuationSeparator" w:id="0">
    <w:p w14:paraId="4EE70A83" w14:textId="77777777" w:rsidR="00896A73" w:rsidRDefault="00896A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0C175" w14:textId="77777777" w:rsidR="009511CE" w:rsidRDefault="00000000">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Pr>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Pr>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128493" w14:textId="77777777" w:rsidR="00896A73" w:rsidRDefault="00896A73">
      <w:r>
        <w:separator/>
      </w:r>
    </w:p>
  </w:footnote>
  <w:footnote w:type="continuationSeparator" w:id="0">
    <w:p w14:paraId="554B0706" w14:textId="77777777" w:rsidR="00896A73" w:rsidRDefault="00896A7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D03070"/>
    <w:multiLevelType w:val="multilevel"/>
    <w:tmpl w:val="65D03070"/>
    <w:lvl w:ilvl="0">
      <w:start w:val="1"/>
      <w:numFmt w:val="bullet"/>
      <w:lvlText w:val="•"/>
      <w:lvlJc w:val="left"/>
      <w:pPr>
        <w:ind w:left="420" w:hanging="2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73003612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2B54"/>
    <w:rsid w:val="001B3629"/>
    <w:rsid w:val="001B7645"/>
    <w:rsid w:val="003A0DF3"/>
    <w:rsid w:val="003A2B54"/>
    <w:rsid w:val="004408BD"/>
    <w:rsid w:val="005B31EA"/>
    <w:rsid w:val="00896A73"/>
    <w:rsid w:val="009511CE"/>
    <w:rsid w:val="00B7117D"/>
    <w:rsid w:val="00BF7C73"/>
    <w:rsid w:val="00DA2CE9"/>
    <w:rsid w:val="01AE533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017977"/>
  <w15:docId w15:val="{8C26B6D1-6A87-4D42-A2D3-BD4EA8BEB1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eastAsia="en-US"/>
    </w:rPr>
  </w:style>
  <w:style w:type="paragraph" w:styleId="Heading1">
    <w:name w:val="heading 1"/>
    <w:uiPriority w:val="9"/>
    <w:qFormat/>
    <w:pPr>
      <w:outlineLvl w:val="0"/>
    </w:pPr>
    <w:rPr>
      <w:color w:val="2E74B5"/>
      <w:sz w:val="32"/>
      <w:szCs w:val="32"/>
      <w:lang w:val="en-US" w:eastAsia="en-US"/>
    </w:rPr>
  </w:style>
  <w:style w:type="paragraph" w:styleId="Heading2">
    <w:name w:val="heading 2"/>
    <w:uiPriority w:val="9"/>
    <w:unhideWhenUsed/>
    <w:qFormat/>
    <w:pPr>
      <w:outlineLvl w:val="1"/>
    </w:pPr>
    <w:rPr>
      <w:color w:val="2E74B5"/>
      <w:sz w:val="26"/>
      <w:szCs w:val="26"/>
      <w:lang w:val="en-US" w:eastAsia="en-US"/>
    </w:rPr>
  </w:style>
  <w:style w:type="paragraph" w:styleId="Heading3">
    <w:name w:val="heading 3"/>
    <w:uiPriority w:val="9"/>
    <w:semiHidden/>
    <w:unhideWhenUsed/>
    <w:qFormat/>
    <w:pPr>
      <w:outlineLvl w:val="2"/>
    </w:pPr>
    <w:rPr>
      <w:color w:val="1F4D78"/>
      <w:sz w:val="24"/>
      <w:szCs w:val="24"/>
      <w:lang w:val="en-US" w:eastAsia="en-US"/>
    </w:rPr>
  </w:style>
  <w:style w:type="paragraph" w:styleId="Heading4">
    <w:name w:val="heading 4"/>
    <w:uiPriority w:val="9"/>
    <w:semiHidden/>
    <w:unhideWhenUsed/>
    <w:qFormat/>
    <w:pPr>
      <w:outlineLvl w:val="3"/>
    </w:pPr>
    <w:rPr>
      <w:i/>
      <w:iCs/>
      <w:color w:val="2E74B5"/>
      <w:lang w:val="en-US" w:eastAsia="en-US"/>
    </w:rPr>
  </w:style>
  <w:style w:type="paragraph" w:styleId="Heading5">
    <w:name w:val="heading 5"/>
    <w:uiPriority w:val="9"/>
    <w:semiHidden/>
    <w:unhideWhenUsed/>
    <w:qFormat/>
    <w:pPr>
      <w:outlineLvl w:val="4"/>
    </w:pPr>
    <w:rPr>
      <w:color w:val="2E74B5"/>
      <w:lang w:val="en-US" w:eastAsia="en-US"/>
    </w:rPr>
  </w:style>
  <w:style w:type="paragraph" w:styleId="Heading6">
    <w:name w:val="heading 6"/>
    <w:uiPriority w:val="9"/>
    <w:semiHidden/>
    <w:unhideWhenUsed/>
    <w:qFormat/>
    <w:pPr>
      <w:outlineLvl w:val="5"/>
    </w:pPr>
    <w:rPr>
      <w:color w:val="1F4D78"/>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lang w:val="en-US" w:eastAsia="en-US"/>
    </w:rPr>
  </w:style>
  <w:style w:type="paragraph" w:styleId="Footer">
    <w:name w:val="footer"/>
    <w:basedOn w:val="Normal"/>
    <w:link w:val="FooterChar"/>
    <w:uiPriority w:val="99"/>
    <w:unhideWhenUsed/>
    <w:pPr>
      <w:tabs>
        <w:tab w:val="center" w:pos="4680"/>
        <w:tab w:val="right" w:pos="9360"/>
      </w:tabs>
    </w:p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lang w:val="en-US" w:eastAsia="en-US"/>
    </w:rPr>
  </w:style>
  <w:style w:type="paragraph" w:styleId="Header">
    <w:name w:val="header"/>
    <w:basedOn w:val="Normal"/>
    <w:link w:val="HeaderChar"/>
    <w:uiPriority w:val="99"/>
    <w:unhideWhenUsed/>
    <w:pPr>
      <w:tabs>
        <w:tab w:val="center" w:pos="4680"/>
        <w:tab w:val="right" w:pos="9360"/>
      </w:tabs>
    </w:pPr>
  </w:style>
  <w:style w:type="character" w:styleId="Hyperlink">
    <w:name w:val="Hyperlink"/>
    <w:uiPriority w:val="99"/>
    <w:unhideWhenUsed/>
    <w:rPr>
      <w:color w:val="0563C1"/>
      <w:u w:val="single"/>
    </w:rPr>
  </w:style>
  <w:style w:type="paragraph" w:styleId="Title">
    <w:name w:val="Title"/>
    <w:uiPriority w:val="10"/>
    <w:qFormat/>
    <w:rPr>
      <w:sz w:val="56"/>
      <w:szCs w:val="56"/>
      <w:lang w:val="en-US" w:eastAsia="en-US"/>
    </w:rPr>
  </w:style>
  <w:style w:type="paragraph" w:customStyle="1" w:styleId="Strong1">
    <w:name w:val="Strong1"/>
    <w:qFormat/>
    <w:rPr>
      <w:b/>
      <w:bCs/>
      <w:lang w:val="en-US" w:eastAsia="en-US"/>
    </w:rPr>
  </w:style>
  <w:style w:type="paragraph" w:styleId="ListParagraph">
    <w:name w:val="List Paragraph"/>
    <w:qFormat/>
    <w:rPr>
      <w:lang w:val="en-US" w:eastAsia="en-US"/>
    </w:rPr>
  </w:style>
  <w:style w:type="character" w:customStyle="1" w:styleId="FootnoteTextChar">
    <w:name w:val="Footnote Text Char"/>
    <w:link w:val="FootnoteText"/>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afriahmath/eei6373-mini-project.git"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5</Pages>
  <Words>1356</Words>
  <Characters>7735</Characters>
  <Application>Microsoft Office Word</Application>
  <DocSecurity>0</DocSecurity>
  <Lines>64</Lines>
  <Paragraphs>18</Paragraphs>
  <ScaleCrop>false</ScaleCrop>
  <Company/>
  <LinksUpToDate>false</LinksUpToDate>
  <CharactersWithSpaces>9073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A.M.F.N. Shahani</cp:lastModifiedBy>
  <cp:revision>2</cp:revision>
  <dcterms:created xsi:type="dcterms:W3CDTF">2026-08-10T17:47:00Z</dcterms:created>
  <dcterms:modified xsi:type="dcterms:W3CDTF">2026-08-10T17:47:00Z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2CB46B55F8EE43E1831764C043A4AEA9_13</vt:lpwstr>
  </property>
</Properties>
</file>