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4D0D800" wp14:paraId="3AD70AF6" wp14:textId="544FBE1A">
      <w:pPr>
        <w:pStyle w:val="NoSpacing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D0D800" w:rsidR="4511E8A7">
        <w:rPr>
          <w:noProof w:val="0"/>
          <w:lang w:val="en-US"/>
        </w:rPr>
        <w:t>Configuration – GL,</w:t>
      </w:r>
      <w:r w:rsidRPr="04D0D800" w:rsidR="05A858AE">
        <w:rPr>
          <w:noProof w:val="0"/>
          <w:lang w:val="en-US"/>
        </w:rPr>
        <w:t xml:space="preserve"> Loan Management  </w:t>
      </w:r>
      <w:r>
        <w:br/>
      </w:r>
      <w:r w:rsidRPr="04D0D800" w:rsidR="4511E8A7">
        <w:rPr>
          <w:noProof w:val="0"/>
          <w:lang w:val="en-US"/>
        </w:rPr>
        <w:t xml:space="preserve">Bug Report  </w:t>
      </w:r>
    </w:p>
    <w:p xmlns:wp14="http://schemas.microsoft.com/office/word/2010/wordml" w:rsidP="0E7D32FC" wp14:paraId="54CA7D2B" wp14:textId="3E4AAECE">
      <w:pPr>
        <w:pStyle w:val="NoSpacing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7D32FC" w:rsidR="4511E8A7">
        <w:rPr>
          <w:noProof w:val="0"/>
          <w:lang w:val="en-US"/>
        </w:rPr>
        <w:t xml:space="preserve">Afrida Rahman </w:t>
      </w:r>
    </w:p>
    <w:p xmlns:wp14="http://schemas.microsoft.com/office/word/2010/wordml" w:rsidP="0E7D32FC" wp14:paraId="7A10B23C" wp14:textId="46DD6E11">
      <w:pPr>
        <w:pStyle w:val="NoSpacing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D0D800" w:rsidR="4511E8A7">
        <w:rPr>
          <w:noProof w:val="0"/>
          <w:lang w:val="en-US"/>
        </w:rPr>
        <w:t>Last Executed: 04/0</w:t>
      </w:r>
      <w:r w:rsidRPr="04D0D800" w:rsidR="7F763663">
        <w:rPr>
          <w:noProof w:val="0"/>
          <w:lang w:val="en-US"/>
        </w:rPr>
        <w:t>9</w:t>
      </w:r>
      <w:r w:rsidRPr="04D0D800" w:rsidR="4511E8A7">
        <w:rPr>
          <w:noProof w:val="0"/>
          <w:lang w:val="en-US"/>
        </w:rPr>
        <w:t>/2024</w:t>
      </w:r>
    </w:p>
    <w:p w:rsidR="45FD722C" w:rsidP="04D0D800" w:rsidRDefault="45FD722C" w14:paraId="71A21485" w14:textId="7FF1FD3E">
      <w:pPr>
        <w:pStyle w:val="NoSpacing"/>
        <w:rPr>
          <w:b w:val="1"/>
          <w:bCs w:val="1"/>
          <w:u w:val="single"/>
        </w:rPr>
      </w:pPr>
      <w:r w:rsidR="45FD722C">
        <w:rPr>
          <w:b w:val="0"/>
          <w:bCs w:val="0"/>
          <w:u w:val="none"/>
        </w:rPr>
        <w:t xml:space="preserve">Tested link: </w:t>
      </w:r>
      <w:hyperlink r:id="Raddb9fa62a964518">
        <w:r w:rsidRPr="04D0D800" w:rsidR="45FD722C">
          <w:rPr>
            <w:rStyle w:val="Hyperlink"/>
            <w:b w:val="0"/>
            <w:bCs w:val="0"/>
          </w:rPr>
          <w:t>http://10.11.204.171:8888/psb/f?p=106:LOGIN:10429315284102</w:t>
        </w:r>
      </w:hyperlink>
      <w:r w:rsidR="45FD722C">
        <w:rPr>
          <w:b w:val="0"/>
          <w:bCs w:val="0"/>
          <w:u w:val="none"/>
        </w:rPr>
        <w:t>:::::</w:t>
      </w:r>
    </w:p>
    <w:p w:rsidR="04D0D800" w:rsidP="04D0D800" w:rsidRDefault="04D0D800" w14:paraId="03CE9525" w14:textId="79E3291B">
      <w:pPr>
        <w:pStyle w:val="NoSpacing"/>
        <w:jc w:val="center"/>
        <w:rPr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2070"/>
        <w:gridCol w:w="2310"/>
        <w:gridCol w:w="1380"/>
        <w:gridCol w:w="1477"/>
      </w:tblGrid>
      <w:tr w:rsidR="0E7D32FC" w:rsidTr="04D0D800" w14:paraId="024BDD18">
        <w:trPr>
          <w:trHeight w:val="300"/>
        </w:trPr>
        <w:tc>
          <w:tcPr>
            <w:tcW w:w="2235" w:type="dxa"/>
            <w:tcMar/>
          </w:tcPr>
          <w:p w:rsidR="0B27CD7A" w:rsidP="0E7D32FC" w:rsidRDefault="0B27CD7A" w14:paraId="0B6BFB2E" w14:textId="1ED9A972">
            <w:pPr>
              <w:pStyle w:val="NoSpacing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E7D32FC" w:rsidR="0B27CD7A">
              <w:rPr>
                <w:b w:val="1"/>
                <w:bCs w:val="1"/>
                <w:u w:val="single"/>
              </w:rPr>
              <w:t>Module</w:t>
            </w:r>
          </w:p>
        </w:tc>
        <w:tc>
          <w:tcPr>
            <w:tcW w:w="2070" w:type="dxa"/>
            <w:tcMar/>
          </w:tcPr>
          <w:p w:rsidR="0B27CD7A" w:rsidP="0E7D32FC" w:rsidRDefault="0B27CD7A" w14:paraId="23BF4305" w14:textId="4C81C110">
            <w:pPr>
              <w:pStyle w:val="NoSpacing"/>
              <w:rPr>
                <w:b w:val="1"/>
                <w:bCs w:val="1"/>
                <w:u w:val="single"/>
              </w:rPr>
            </w:pPr>
            <w:r w:rsidRPr="0E7D32FC" w:rsidR="0B27CD7A">
              <w:rPr>
                <w:b w:val="1"/>
                <w:bCs w:val="1"/>
                <w:u w:val="single"/>
              </w:rPr>
              <w:t>Bug Issue Date</w:t>
            </w:r>
          </w:p>
        </w:tc>
        <w:tc>
          <w:tcPr>
            <w:tcW w:w="2310" w:type="dxa"/>
            <w:tcMar/>
          </w:tcPr>
          <w:p w:rsidR="735240A1" w:rsidP="0E7D32FC" w:rsidRDefault="735240A1" w14:paraId="490EF792" w14:textId="72E5CA14">
            <w:pPr>
              <w:pStyle w:val="NoSpacing"/>
              <w:rPr>
                <w:b w:val="1"/>
                <w:bCs w:val="1"/>
                <w:u w:val="single"/>
              </w:rPr>
            </w:pPr>
            <w:r w:rsidRPr="0E7D32FC" w:rsidR="735240A1">
              <w:rPr>
                <w:b w:val="1"/>
                <w:bCs w:val="1"/>
                <w:u w:val="single"/>
              </w:rPr>
              <w:t xml:space="preserve">Total </w:t>
            </w:r>
            <w:r w:rsidRPr="0E7D32FC" w:rsidR="60A13A54">
              <w:rPr>
                <w:b w:val="1"/>
                <w:bCs w:val="1"/>
                <w:u w:val="single"/>
              </w:rPr>
              <w:t>Num of Bugs</w:t>
            </w:r>
          </w:p>
        </w:tc>
        <w:tc>
          <w:tcPr>
            <w:tcW w:w="1380" w:type="dxa"/>
            <w:tcMar/>
          </w:tcPr>
          <w:p w:rsidR="0B27CD7A" w:rsidP="0E7D32FC" w:rsidRDefault="0B27CD7A" w14:paraId="223E44A0" w14:textId="21386D63">
            <w:pPr>
              <w:pStyle w:val="NoSpacing"/>
              <w:rPr>
                <w:b w:val="1"/>
                <w:bCs w:val="1"/>
                <w:u w:val="single"/>
              </w:rPr>
            </w:pPr>
            <w:r w:rsidRPr="0E7D32FC" w:rsidR="0B27CD7A">
              <w:rPr>
                <w:b w:val="1"/>
                <w:bCs w:val="1"/>
                <w:u w:val="single"/>
              </w:rPr>
              <w:t>Bug Fixed</w:t>
            </w:r>
          </w:p>
        </w:tc>
        <w:tc>
          <w:tcPr>
            <w:tcW w:w="1477" w:type="dxa"/>
            <w:tcMar/>
          </w:tcPr>
          <w:p w:rsidR="0B27CD7A" w:rsidP="04D0D800" w:rsidRDefault="0B27CD7A" w14:paraId="7467B305" w14:textId="5FFDBBA6">
            <w:pPr>
              <w:pStyle w:val="NoSpacing"/>
              <w:rPr>
                <w:b w:val="1"/>
                <w:bCs w:val="1"/>
                <w:color w:val="FF0000"/>
                <w:u w:val="single"/>
              </w:rPr>
            </w:pPr>
            <w:r w:rsidRPr="04D0D800" w:rsidR="39D3975A">
              <w:rPr>
                <w:b w:val="1"/>
                <w:bCs w:val="1"/>
                <w:color w:val="FF0000"/>
                <w:u w:val="single"/>
              </w:rPr>
              <w:t>Not fixed</w:t>
            </w:r>
          </w:p>
        </w:tc>
      </w:tr>
      <w:tr w:rsidR="0E7D32FC" w:rsidTr="04D0D800" w14:paraId="507EBEC9">
        <w:trPr>
          <w:trHeight w:val="300"/>
        </w:trPr>
        <w:tc>
          <w:tcPr>
            <w:tcW w:w="2235" w:type="dxa"/>
            <w:tcMar/>
          </w:tcPr>
          <w:p w:rsidR="6F343FA7" w:rsidP="0E7D32FC" w:rsidRDefault="6F343FA7" w14:paraId="2F7A714E" w14:textId="117534D1">
            <w:pPr>
              <w:pStyle w:val="NoSpacing"/>
              <w:rPr>
                <w:b w:val="0"/>
                <w:bCs w:val="0"/>
                <w:u w:val="none"/>
              </w:rPr>
            </w:pPr>
            <w:r w:rsidR="6F343FA7">
              <w:rPr>
                <w:b w:val="0"/>
                <w:bCs w:val="0"/>
                <w:u w:val="none"/>
              </w:rPr>
              <w:t>GL Setup</w:t>
            </w:r>
          </w:p>
        </w:tc>
        <w:tc>
          <w:tcPr>
            <w:tcW w:w="2070" w:type="dxa"/>
            <w:tcMar/>
          </w:tcPr>
          <w:p w:rsidR="6F343FA7" w:rsidP="0E7D32FC" w:rsidRDefault="6F343FA7" w14:paraId="5F17E6AC" w14:textId="28FEC6F1">
            <w:pPr>
              <w:pStyle w:val="NoSpacing"/>
              <w:rPr>
                <w:b w:val="0"/>
                <w:bCs w:val="0"/>
                <w:u w:val="none"/>
              </w:rPr>
            </w:pPr>
            <w:r w:rsidR="6F343FA7">
              <w:rPr>
                <w:b w:val="0"/>
                <w:bCs w:val="0"/>
                <w:u w:val="none"/>
              </w:rPr>
              <w:t>04/09/2024</w:t>
            </w:r>
          </w:p>
        </w:tc>
        <w:tc>
          <w:tcPr>
            <w:tcW w:w="2310" w:type="dxa"/>
            <w:tcMar/>
          </w:tcPr>
          <w:p w:rsidR="7BB0E07D" w:rsidP="0E7D32FC" w:rsidRDefault="7BB0E07D" w14:paraId="14B380B6" w14:textId="3CBC9C48">
            <w:pPr>
              <w:pStyle w:val="NoSpacing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BB0E07D">
              <w:rPr>
                <w:b w:val="0"/>
                <w:bCs w:val="0"/>
                <w:u w:val="none"/>
              </w:rPr>
              <w:t>2</w:t>
            </w:r>
          </w:p>
        </w:tc>
        <w:tc>
          <w:tcPr>
            <w:tcW w:w="1380" w:type="dxa"/>
            <w:tcMar/>
          </w:tcPr>
          <w:p w:rsidR="606F36B7" w:rsidP="0E7D32FC" w:rsidRDefault="606F36B7" w14:paraId="55A15B1D" w14:textId="3708DA19">
            <w:pPr>
              <w:pStyle w:val="NoSpacing"/>
              <w:rPr>
                <w:b w:val="0"/>
                <w:bCs w:val="0"/>
                <w:u w:val="none"/>
              </w:rPr>
            </w:pPr>
            <w:r w:rsidR="606F36B7">
              <w:rPr>
                <w:b w:val="0"/>
                <w:bCs w:val="0"/>
                <w:u w:val="none"/>
              </w:rPr>
              <w:t>0</w:t>
            </w:r>
          </w:p>
        </w:tc>
        <w:tc>
          <w:tcPr>
            <w:tcW w:w="1477" w:type="dxa"/>
            <w:tcMar/>
          </w:tcPr>
          <w:p w:rsidR="7C4B8B3C" w:rsidP="04D0D800" w:rsidRDefault="7C4B8B3C" w14:paraId="3B70D0F1" w14:textId="52FEEA13">
            <w:pPr>
              <w:pStyle w:val="NoSpacing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color w:val="FF0000"/>
                <w:u w:val="none"/>
              </w:rPr>
            </w:pPr>
            <w:r w:rsidRPr="04D0D800" w:rsidR="7BD66A21">
              <w:rPr>
                <w:b w:val="1"/>
                <w:bCs w:val="1"/>
                <w:color w:val="FF0000"/>
                <w:u w:val="none"/>
              </w:rPr>
              <w:t>2</w:t>
            </w:r>
          </w:p>
        </w:tc>
      </w:tr>
      <w:tr w:rsidR="0E7D32FC" w:rsidTr="04D0D800" w14:paraId="2051A365">
        <w:trPr>
          <w:trHeight w:val="300"/>
        </w:trPr>
        <w:tc>
          <w:tcPr>
            <w:tcW w:w="2235" w:type="dxa"/>
            <w:tcMar/>
          </w:tcPr>
          <w:p w:rsidR="7C4B8B3C" w:rsidP="0E7D32FC" w:rsidRDefault="7C4B8B3C" w14:paraId="13A32878" w14:textId="4D94163C">
            <w:pPr>
              <w:pStyle w:val="NoSpacing"/>
              <w:rPr>
                <w:b w:val="0"/>
                <w:bCs w:val="0"/>
                <w:u w:val="none"/>
              </w:rPr>
            </w:pPr>
            <w:r w:rsidR="7C4B8B3C">
              <w:rPr>
                <w:b w:val="0"/>
                <w:bCs w:val="0"/>
                <w:u w:val="none"/>
              </w:rPr>
              <w:t xml:space="preserve">Loan </w:t>
            </w:r>
            <w:r w:rsidR="7C4B8B3C">
              <w:rPr>
                <w:b w:val="0"/>
                <w:bCs w:val="0"/>
                <w:u w:val="none"/>
              </w:rPr>
              <w:t>Management</w:t>
            </w:r>
          </w:p>
        </w:tc>
        <w:tc>
          <w:tcPr>
            <w:tcW w:w="2070" w:type="dxa"/>
            <w:tcMar/>
          </w:tcPr>
          <w:p w:rsidR="7C4B8B3C" w:rsidP="0E7D32FC" w:rsidRDefault="7C4B8B3C" w14:paraId="1BA7AAA4" w14:textId="3A13D45C">
            <w:pPr>
              <w:pStyle w:val="NoSpacing"/>
              <w:rPr>
                <w:b w:val="0"/>
                <w:bCs w:val="0"/>
                <w:u w:val="none"/>
              </w:rPr>
            </w:pPr>
            <w:r w:rsidR="7C4B8B3C">
              <w:rPr>
                <w:b w:val="0"/>
                <w:bCs w:val="0"/>
                <w:u w:val="none"/>
              </w:rPr>
              <w:t>04/09/2024</w:t>
            </w:r>
          </w:p>
        </w:tc>
        <w:tc>
          <w:tcPr>
            <w:tcW w:w="2310" w:type="dxa"/>
            <w:tcMar/>
          </w:tcPr>
          <w:p w:rsidR="7C4B8B3C" w:rsidP="0E7D32FC" w:rsidRDefault="7C4B8B3C" w14:paraId="37B883A0" w14:textId="2598BF5D">
            <w:pPr>
              <w:pStyle w:val="NoSpacing"/>
              <w:spacing w:line="240" w:lineRule="auto"/>
              <w:jc w:val="left"/>
              <w:rPr>
                <w:b w:val="0"/>
                <w:bCs w:val="0"/>
                <w:u w:val="none"/>
              </w:rPr>
            </w:pPr>
            <w:r w:rsidR="7C4B8B3C">
              <w:rPr>
                <w:b w:val="0"/>
                <w:bCs w:val="0"/>
                <w:u w:val="none"/>
              </w:rPr>
              <w:t>1</w:t>
            </w:r>
          </w:p>
        </w:tc>
        <w:tc>
          <w:tcPr>
            <w:tcW w:w="1380" w:type="dxa"/>
            <w:tcMar/>
          </w:tcPr>
          <w:p w:rsidR="7C4B8B3C" w:rsidP="0E7D32FC" w:rsidRDefault="7C4B8B3C" w14:paraId="419A5FC4" w14:textId="594C32E4">
            <w:pPr>
              <w:pStyle w:val="NoSpacing"/>
              <w:rPr>
                <w:b w:val="0"/>
                <w:bCs w:val="0"/>
                <w:u w:val="none"/>
              </w:rPr>
            </w:pPr>
            <w:r w:rsidR="7C4B8B3C">
              <w:rPr>
                <w:b w:val="0"/>
                <w:bCs w:val="0"/>
                <w:u w:val="none"/>
              </w:rPr>
              <w:t>0</w:t>
            </w:r>
          </w:p>
        </w:tc>
        <w:tc>
          <w:tcPr>
            <w:tcW w:w="1477" w:type="dxa"/>
            <w:tcMar/>
          </w:tcPr>
          <w:p w:rsidR="7C4B8B3C" w:rsidP="04D0D800" w:rsidRDefault="7C4B8B3C" w14:paraId="6F2A365B" w14:textId="3DDB7813">
            <w:pPr>
              <w:pStyle w:val="NoSpacing"/>
              <w:spacing w:line="240" w:lineRule="auto"/>
              <w:jc w:val="left"/>
              <w:rPr>
                <w:b w:val="1"/>
                <w:bCs w:val="1"/>
                <w:color w:val="FF0000"/>
                <w:u w:val="none"/>
              </w:rPr>
            </w:pPr>
            <w:r w:rsidRPr="04D0D800" w:rsidR="7BD66A21">
              <w:rPr>
                <w:b w:val="1"/>
                <w:bCs w:val="1"/>
                <w:color w:val="FF0000"/>
                <w:u w:val="none"/>
              </w:rPr>
              <w:t>1</w:t>
            </w:r>
          </w:p>
        </w:tc>
      </w:tr>
    </w:tbl>
    <w:p xmlns:wp14="http://schemas.microsoft.com/office/word/2010/wordml" w:rsidP="0E7D32FC" wp14:paraId="20386C00" wp14:textId="2EAA7A7C">
      <w:pPr>
        <w:pStyle w:val="NoSpacing"/>
        <w:rPr>
          <w:b w:val="0"/>
          <w:bCs w:val="0"/>
          <w:u w:val="none"/>
        </w:rPr>
      </w:pPr>
    </w:p>
    <w:p w:rsidR="6D0D2C75" w:rsidP="04D0D800" w:rsidRDefault="6D0D2C75" w14:paraId="253E1476" w14:textId="06919C1E">
      <w:pPr>
        <w:pStyle w:val="NoSpacing"/>
        <w:rPr>
          <w:b w:val="1"/>
          <w:bCs w:val="1"/>
          <w:color w:val="FF0000"/>
          <w:u w:val="none"/>
        </w:rPr>
      </w:pPr>
      <w:r w:rsidRPr="76D2A5AE" w:rsidR="6D0D2C75">
        <w:rPr>
          <w:b w:val="1"/>
          <w:bCs w:val="1"/>
          <w:color w:val="FF0000"/>
          <w:u w:val="none"/>
        </w:rPr>
        <w:t>Retest done. C-1 (08.09.2024)</w:t>
      </w:r>
    </w:p>
    <w:p w:rsidR="0CA7E440" w:rsidP="76D2A5AE" w:rsidRDefault="0CA7E440" w14:paraId="3BC43D21" w14:textId="34442029">
      <w:pPr>
        <w:pStyle w:val="NoSpacing"/>
        <w:rPr>
          <w:b w:val="1"/>
          <w:bCs w:val="1"/>
          <w:color w:val="FF0000"/>
          <w:u w:val="none"/>
        </w:rPr>
      </w:pPr>
      <w:r w:rsidRPr="76D2A5AE" w:rsidR="0CA7E440">
        <w:rPr>
          <w:b w:val="1"/>
          <w:bCs w:val="1"/>
          <w:color w:val="FF0000"/>
          <w:u w:val="none"/>
        </w:rPr>
        <w:t xml:space="preserve">Retest done. C-2 (09.09.2024) </w:t>
      </w:r>
      <w:r w:rsidRPr="76D2A5AE" w:rsidR="0CA7E440">
        <w:rPr>
          <w:b w:val="1"/>
          <w:bCs w:val="1"/>
          <w:color w:val="4EA72E" w:themeColor="accent6" w:themeTint="FF" w:themeShade="FF"/>
          <w:u w:val="none"/>
        </w:rPr>
        <w:t>- solved</w:t>
      </w:r>
    </w:p>
    <w:p w:rsidR="04D0D800" w:rsidP="04D0D800" w:rsidRDefault="04D0D800" w14:paraId="1ABB22AD" w14:textId="7B480D93">
      <w:pPr>
        <w:pStyle w:val="NoSpacing"/>
        <w:rPr>
          <w:b w:val="1"/>
          <w:bCs w:val="1"/>
          <w:color w:val="FF0000"/>
          <w:u w:val="none"/>
        </w:rPr>
      </w:pPr>
    </w:p>
    <w:p xmlns:wp14="http://schemas.microsoft.com/office/word/2010/wordml" w:rsidP="0E7D32FC" wp14:paraId="2C078E63" wp14:textId="5F470C3D">
      <w:pPr>
        <w:pStyle w:val="NoSpacing"/>
        <w:rPr>
          <w:b w:val="1"/>
          <w:bCs w:val="1"/>
          <w:u w:val="single"/>
        </w:rPr>
      </w:pPr>
      <w:r w:rsidRPr="0E7D32FC" w:rsidR="4511E8A7">
        <w:rPr>
          <w:b w:val="1"/>
          <w:bCs w:val="1"/>
          <w:u w:val="single"/>
        </w:rPr>
        <w:t xml:space="preserve">GL </w:t>
      </w:r>
    </w:p>
    <w:p w:rsidR="4511E8A7" w:rsidP="76D2A5AE" w:rsidRDefault="4511E8A7" w14:paraId="36B95A96" w14:textId="5CFD8331">
      <w:pPr>
        <w:pStyle w:val="NoSpacing"/>
        <w:numPr>
          <w:ilvl w:val="0"/>
          <w:numId w:val="2"/>
        </w:numPr>
        <w:rPr>
          <w:b w:val="1"/>
          <w:bCs w:val="1"/>
          <w:color w:val="4EA72E" w:themeColor="accent6" w:themeTint="FF" w:themeShade="FF"/>
          <w:u w:val="none"/>
        </w:rPr>
      </w:pPr>
      <w:r w:rsidRPr="76D2A5AE" w:rsidR="4511E8A7">
        <w:rPr>
          <w:color w:val="4EA72E" w:themeColor="accent6" w:themeTint="FF" w:themeShade="FF"/>
        </w:rPr>
        <w:t>Have to</w:t>
      </w:r>
      <w:r w:rsidRPr="76D2A5AE" w:rsidR="4511E8A7">
        <w:rPr>
          <w:color w:val="4EA72E" w:themeColor="accent6" w:themeTint="FF" w:themeShade="FF"/>
        </w:rPr>
        <w:t xml:space="preserve"> add a "GL A/C No" column in GL List</w:t>
      </w:r>
      <w:r w:rsidRPr="76D2A5AE" w:rsidR="187779F6">
        <w:rPr>
          <w:color w:val="4EA72E" w:themeColor="accent6" w:themeTint="FF" w:themeShade="FF"/>
        </w:rPr>
        <w:t xml:space="preserve"> </w:t>
      </w:r>
      <w:r w:rsidRPr="76D2A5AE" w:rsidR="187779F6">
        <w:rPr>
          <w:b w:val="1"/>
          <w:bCs w:val="1"/>
          <w:color w:val="4EA72E" w:themeColor="accent6" w:themeTint="FF" w:themeShade="FF"/>
          <w:u w:val="none"/>
        </w:rPr>
        <w:t>- solved</w:t>
      </w:r>
    </w:p>
    <w:p w:rsidR="4511E8A7" w:rsidP="0E7D32FC" w:rsidRDefault="4511E8A7" w14:paraId="4BCC69BF" w14:textId="0A6F2E90">
      <w:pPr>
        <w:pStyle w:val="NoSpacing"/>
      </w:pPr>
      <w:r w:rsidR="4511E8A7">
        <w:drawing>
          <wp:inline wp14:editId="6CCFD3E8" wp14:anchorId="27A383A5">
            <wp:extent cx="5943600" cy="3028950"/>
            <wp:effectExtent l="0" t="0" r="0" b="0"/>
            <wp:docPr id="2034689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3a8d95f47a41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DB81D" w:rsidP="76D2A5AE" w:rsidRDefault="3AFDB81D" w14:paraId="69E6C979" w14:textId="1F4EAFA8">
      <w:pPr>
        <w:pStyle w:val="NoSpacing"/>
        <w:numPr>
          <w:ilvl w:val="0"/>
          <w:numId w:val="2"/>
        </w:numPr>
        <w:rPr>
          <w:b w:val="1"/>
          <w:bCs w:val="1"/>
          <w:color w:val="FF0000"/>
          <w:u w:val="none"/>
        </w:rPr>
      </w:pPr>
      <w:r w:rsidRPr="76D2A5AE" w:rsidR="3AFDB81D">
        <w:rPr>
          <w:color w:val="4EA72E" w:themeColor="accent6" w:themeTint="FF" w:themeShade="FF"/>
        </w:rPr>
        <w:t xml:space="preserve">Error in </w:t>
      </w:r>
      <w:r w:rsidRPr="76D2A5AE" w:rsidR="69B1275C">
        <w:rPr>
          <w:color w:val="4EA72E" w:themeColor="accent6" w:themeTint="FF" w:themeShade="FF"/>
        </w:rPr>
        <w:t>approving</w:t>
      </w:r>
      <w:r w:rsidRPr="76D2A5AE" w:rsidR="3AFDB81D">
        <w:rPr>
          <w:color w:val="4EA72E" w:themeColor="accent6" w:themeTint="FF" w:themeShade="FF"/>
        </w:rPr>
        <w:t xml:space="preserve"> the GL Change Request, in Authorization module.</w:t>
      </w:r>
      <w:r w:rsidRPr="76D2A5AE" w:rsidR="1EEF3103">
        <w:rPr>
          <w:color w:val="4EA72E" w:themeColor="accent6" w:themeTint="FF" w:themeShade="FF"/>
        </w:rPr>
        <w:t xml:space="preserve"> </w:t>
      </w:r>
      <w:r w:rsidRPr="76D2A5AE" w:rsidR="1EEF3103">
        <w:rPr>
          <w:b w:val="1"/>
          <w:bCs w:val="1"/>
          <w:color w:val="4EA72E" w:themeColor="accent6" w:themeTint="FF" w:themeShade="FF"/>
          <w:u w:val="none"/>
        </w:rPr>
        <w:t>- solved</w:t>
      </w:r>
    </w:p>
    <w:p w:rsidR="41DEB382" w:rsidP="0E7D32FC" w:rsidRDefault="41DEB382" w14:paraId="60B99768" w14:textId="7819FB7F">
      <w:pPr>
        <w:pStyle w:val="NoSpacing"/>
        <w:ind w:left="0"/>
      </w:pPr>
      <w:r w:rsidR="41DEB382">
        <w:drawing>
          <wp:inline wp14:editId="496FCB36" wp14:anchorId="19714637">
            <wp:extent cx="5943600" cy="2486025"/>
            <wp:effectExtent l="0" t="0" r="0" b="0"/>
            <wp:docPr id="396333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de831f98d643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9021A3" w:rsidP="0E7D32FC" w:rsidRDefault="769021A3" w14:paraId="15082FA3" w14:textId="6BC4B476">
      <w:pPr>
        <w:pStyle w:val="NoSpacing"/>
        <w:ind w:left="0"/>
      </w:pPr>
      <w:r w:rsidRPr="0E7D32FC" w:rsidR="769021A3">
        <w:rPr>
          <w:b w:val="1"/>
          <w:bCs w:val="1"/>
          <w:u w:val="single"/>
        </w:rPr>
        <w:t>Loan Management</w:t>
      </w:r>
    </w:p>
    <w:p w:rsidR="0837EC25" w:rsidP="0E7D32FC" w:rsidRDefault="0837EC25" w14:paraId="3C4C4F8E" w14:textId="6A2E3AAE">
      <w:pPr>
        <w:pStyle w:val="NoSpacing"/>
        <w:ind w:left="0"/>
        <w:rPr>
          <w:b w:val="0"/>
          <w:bCs w:val="0"/>
          <w:u w:val="none"/>
        </w:rPr>
      </w:pPr>
      <w:r w:rsidR="0837EC25">
        <w:rPr>
          <w:b w:val="0"/>
          <w:bCs w:val="0"/>
          <w:u w:val="none"/>
        </w:rPr>
        <w:t>Sanction</w:t>
      </w:r>
    </w:p>
    <w:p w:rsidR="0837EC25" w:rsidP="76D2A5AE" w:rsidRDefault="0837EC25" w14:paraId="20D31571" w14:textId="5182EEAB">
      <w:pPr>
        <w:pStyle w:val="NoSpacing"/>
        <w:numPr>
          <w:ilvl w:val="0"/>
          <w:numId w:val="3"/>
        </w:numPr>
        <w:rPr>
          <w:b w:val="1"/>
          <w:bCs w:val="1"/>
          <w:color w:val="FF0000"/>
          <w:u w:val="none"/>
        </w:rPr>
      </w:pPr>
      <w:r w:rsidRPr="76D2A5AE" w:rsidR="0837EC25">
        <w:rPr>
          <w:color w:val="4EA72E" w:themeColor="accent6" w:themeTint="FF" w:themeShade="FF"/>
        </w:rPr>
        <w:t>Oracle error in Sanction request form in Authorization module.</w:t>
      </w:r>
      <w:r w:rsidRPr="76D2A5AE" w:rsidR="1A4031F4">
        <w:rPr>
          <w:color w:val="4EA72E" w:themeColor="accent6" w:themeTint="FF" w:themeShade="FF"/>
        </w:rPr>
        <w:t xml:space="preserve"> </w:t>
      </w:r>
      <w:r w:rsidRPr="76D2A5AE" w:rsidR="1A4031F4">
        <w:rPr>
          <w:b w:val="1"/>
          <w:bCs w:val="1"/>
          <w:color w:val="4EA72E" w:themeColor="accent6" w:themeTint="FF" w:themeShade="FF"/>
          <w:u w:val="none"/>
        </w:rPr>
        <w:t>- solved</w:t>
      </w:r>
    </w:p>
    <w:p w:rsidR="0837EC25" w:rsidP="0E7D32FC" w:rsidRDefault="0837EC25" w14:paraId="21DFDD15" w14:textId="2D62BDC0">
      <w:pPr>
        <w:pStyle w:val="NoSpacing"/>
        <w:ind w:left="0"/>
      </w:pPr>
      <w:r w:rsidR="0837EC25">
        <w:drawing>
          <wp:inline wp14:editId="4302D5DB" wp14:anchorId="204E64E4">
            <wp:extent cx="5715000" cy="3790950"/>
            <wp:effectExtent l="0" t="0" r="0" b="0"/>
            <wp:docPr id="282713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bd34b3a07548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A95A57" w:rsidP="0E7D32FC" w:rsidRDefault="2FA95A57" w14:paraId="5253969C" w14:textId="305A7B6D">
      <w:pPr>
        <w:pStyle w:val="NoSpacing"/>
        <w:ind w:left="0"/>
      </w:pPr>
      <w:r w:rsidR="2FA95A57">
        <w:drawing>
          <wp:inline wp14:editId="2AFCE3DD" wp14:anchorId="2B66A89B">
            <wp:extent cx="5943600" cy="3181350"/>
            <wp:effectExtent l="0" t="0" r="0" b="0"/>
            <wp:docPr id="477658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a6602e8d9d45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D32FC" w:rsidP="0E7D32FC" w:rsidRDefault="0E7D32FC" w14:paraId="07A76EF2" w14:textId="6EA34D9F">
      <w:pPr>
        <w:pStyle w:val="NoSpacing"/>
        <w:ind w:left="0"/>
      </w:pPr>
    </w:p>
    <w:p w:rsidR="0E7D32FC" w:rsidP="0E7D32FC" w:rsidRDefault="0E7D32FC" w14:paraId="3A7925C9" w14:textId="5A579D46">
      <w:pPr>
        <w:pStyle w:val="NoSpacing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1f817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c902c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a2df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62DC48"/>
    <w:rsid w:val="0175F9DE"/>
    <w:rsid w:val="0356C7AC"/>
    <w:rsid w:val="04D0D800"/>
    <w:rsid w:val="05A858AE"/>
    <w:rsid w:val="0837EC25"/>
    <w:rsid w:val="0A2EF1E9"/>
    <w:rsid w:val="0B27CD7A"/>
    <w:rsid w:val="0CA7E440"/>
    <w:rsid w:val="0E7D32FC"/>
    <w:rsid w:val="132E72AF"/>
    <w:rsid w:val="16B2C4F9"/>
    <w:rsid w:val="187779F6"/>
    <w:rsid w:val="19E981BA"/>
    <w:rsid w:val="1A4031F4"/>
    <w:rsid w:val="1D9EA267"/>
    <w:rsid w:val="1DE9D16C"/>
    <w:rsid w:val="1EEF3103"/>
    <w:rsid w:val="229DD8F6"/>
    <w:rsid w:val="2912C1CF"/>
    <w:rsid w:val="2FA95A57"/>
    <w:rsid w:val="3048490A"/>
    <w:rsid w:val="33BF1949"/>
    <w:rsid w:val="35CD8B04"/>
    <w:rsid w:val="35F8DEAE"/>
    <w:rsid w:val="39D3975A"/>
    <w:rsid w:val="3AFDB81D"/>
    <w:rsid w:val="3F62DC48"/>
    <w:rsid w:val="403DD0B9"/>
    <w:rsid w:val="404FA602"/>
    <w:rsid w:val="404FA602"/>
    <w:rsid w:val="41DEB382"/>
    <w:rsid w:val="4511E8A7"/>
    <w:rsid w:val="45FD722C"/>
    <w:rsid w:val="4C7B8561"/>
    <w:rsid w:val="4C98BCF6"/>
    <w:rsid w:val="5006C13E"/>
    <w:rsid w:val="52E7B76E"/>
    <w:rsid w:val="53E90014"/>
    <w:rsid w:val="59994CF4"/>
    <w:rsid w:val="59C1F433"/>
    <w:rsid w:val="5BBFE531"/>
    <w:rsid w:val="606F36B7"/>
    <w:rsid w:val="60A13A54"/>
    <w:rsid w:val="623F55C9"/>
    <w:rsid w:val="69B1275C"/>
    <w:rsid w:val="6D0D2C75"/>
    <w:rsid w:val="6E2B9C1A"/>
    <w:rsid w:val="6F343FA7"/>
    <w:rsid w:val="735240A1"/>
    <w:rsid w:val="766611B0"/>
    <w:rsid w:val="769021A3"/>
    <w:rsid w:val="76D2A5AE"/>
    <w:rsid w:val="77A4BA45"/>
    <w:rsid w:val="7B26E681"/>
    <w:rsid w:val="7BB0E07D"/>
    <w:rsid w:val="7BD66A21"/>
    <w:rsid w:val="7C2B38BD"/>
    <w:rsid w:val="7C4B8B3C"/>
    <w:rsid w:val="7DDB179B"/>
    <w:rsid w:val="7F763663"/>
    <w:rsid w:val="7FEB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59D5"/>
  <w15:chartTrackingRefBased/>
  <w15:docId w15:val="{C64DC8A7-A4F0-4FC8-9432-A6C697F39A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0E7D32FC"/>
    <w:pPr>
      <w:spacing w:after="0"/>
    </w:pPr>
  </w:style>
  <w:style w:type="paragraph" w:styleId="ListParagraph">
    <w:uiPriority w:val="34"/>
    <w:name w:val="List Paragraph"/>
    <w:basedOn w:val="Normal"/>
    <w:qFormat/>
    <w:rsid w:val="0E7D32F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E7D32FC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3a8d95f47a4187" /><Relationship Type="http://schemas.openxmlformats.org/officeDocument/2006/relationships/image" Target="/media/image2.png" Id="Ra4de831f98d6438d" /><Relationship Type="http://schemas.openxmlformats.org/officeDocument/2006/relationships/image" Target="/media/image3.png" Id="R67bd34b3a07548fe" /><Relationship Type="http://schemas.openxmlformats.org/officeDocument/2006/relationships/image" Target="/media/image4.png" Id="R05a6602e8d9d4502" /><Relationship Type="http://schemas.openxmlformats.org/officeDocument/2006/relationships/numbering" Target="numbering.xml" Id="R209c3f948f3e43b6" /><Relationship Type="http://schemas.openxmlformats.org/officeDocument/2006/relationships/hyperlink" Target="http://10.11.204.171:8888/psb/f?p=106:LOGIN:10429315284102" TargetMode="External" Id="Raddb9fa62a9645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2024-09-04T07:07:24.7936678Z</dcterms:created>
  <dcterms:modified xsi:type="dcterms:W3CDTF">2024-09-09T05:24:34.8790655Z</dcterms:modified>
  <dc:creator>Afrida Rahman</dc:creator>
  <lastModifiedBy>Afrida Rahman</lastModifiedBy>
</coreProperties>
</file>