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A3D62" w:val="clear"/>
        <w:spacing w:before="600" w:after="400"/>
        <w:jc w:val="center"/>
      </w:pPr>
      <w:r>
        <w:rPr>
          <w:rFonts w:ascii="Arial" w:cs="Arial" w:eastAsia="Arial" w:hAnsi="Arial"/>
          <w:b/>
          <w:bCs/>
          <w:color w:val="FFFFFF"/>
          <w:sz w:val="56"/>
          <w:szCs w:val="56"/>
        </w:rPr>
        <w:t xml:space="preserve">ESDLAB</w:t>
      </w:r>
    </w:p>
    <w:p>
      <w:pPr>
        <w:shd w:fill="0A3D62" w:val="clear"/>
        <w:spacing w:after="80"/>
        <w:jc w:val="center"/>
      </w:pPr>
      <w:r>
        <w:rPr>
          <w:rFonts w:ascii="Arial" w:cs="Arial" w:eastAsia="Arial" w:hAnsi="Arial"/>
          <w:i/>
          <w:iCs/>
          <w:color w:val="AAD4F5"/>
          <w:sz w:val="24"/>
          <w:szCs w:val="24"/>
        </w:rPr>
        <w:t xml:space="preserve">Electronic System Development, Lab.</w:t>
      </w:r>
    </w:p>
    <w:p>
      <w:pPr>
        <w:spacing w:after="240"/>
      </w:pPr>
    </w:p>
    <w:p>
      <w:pPr>
        <w:spacing w:after="120"/>
        <w:jc w:val="center"/>
      </w:pPr>
      <w:r>
        <w:rPr>
          <w:rFonts w:ascii="Arial" w:cs="Arial" w:eastAsia="Arial" w:hAnsi="Arial"/>
          <w:b/>
          <w:bCs/>
          <w:color w:val="0A3D62"/>
          <w:sz w:val="52"/>
          <w:szCs w:val="52"/>
        </w:rPr>
        <w:t xml:space="preserve">CAHIER DES CHARGES</w:t>
      </w:r>
    </w:p>
    <w:p>
      <w:pPr>
        <w:spacing w:after="80"/>
        <w:jc w:val="center"/>
      </w:pPr>
      <w:r>
        <w:rPr>
          <w:rFonts w:ascii="Arial" w:cs="Arial" w:eastAsia="Arial" w:hAnsi="Arial"/>
          <w:b/>
          <w:bCs/>
          <w:color w:val="1A1A2E"/>
          <w:sz w:val="32"/>
          <w:szCs w:val="32"/>
        </w:rPr>
        <w:t xml:space="preserve">Conception d'un Site Web Institutionnel Moderne</w:t>
      </w:r>
    </w:p>
    <w:p>
      <w:pPr>
        <w:spacing w:after="240"/>
        <w:jc w:val="center"/>
      </w:pPr>
      <w:r>
        <w:rPr>
          <w:rFonts w:ascii="Arial" w:cs="Arial" w:eastAsia="Arial" w:hAnsi="Arial"/>
          <w:i/>
          <w:iCs/>
          <w:color w:val="6C757D"/>
          <w:sz w:val="26"/>
          <w:szCs w:val="26"/>
        </w:rPr>
        <w:t xml:space="preserve">Plateforme DigiLab Corporate — Solution d'Affichage Dynamique</w:t>
      </w:r>
    </w:p>
    <w:p>
      <w:pPr>
        <w:pBdr>
          <w:bottom w:val="single" w:color="1E90FF" w:sz="4"/>
        </w:pBdr>
        <w:spacing w:after="80"/>
      </w:pP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636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Détail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Référence document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ESDLAB-CDC-WEB-2025-V1.0</w:t>
            </w:r>
          </w:p>
        </w:tc>
      </w:tr>
      <w:tr>
        <w:tc>
          <w:tcPr>
            <w:tcW w:type="dxa" w:w="3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Maître d'ouvrage</w:t>
            </w:r>
          </w:p>
        </w:tc>
        <w:tc>
          <w:tcPr>
            <w:tcW w:type="dxa" w:w="63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ESDLAB — Electronic System Development, Lab.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Produit concerné</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DigiLab Corporate (Affichage dynamique Full Web)</w:t>
            </w:r>
          </w:p>
        </w:tc>
      </w:tr>
      <w:tr>
        <w:tc>
          <w:tcPr>
            <w:tcW w:type="dxa" w:w="3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Auteur</w:t>
            </w:r>
          </w:p>
        </w:tc>
        <w:tc>
          <w:tcPr>
            <w:tcW w:type="dxa" w:w="63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Direction Technique ESDLAB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Date de création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Mars 2025</w:t>
            </w:r>
          </w:p>
        </w:tc>
      </w:tr>
      <w:tr>
        <w:tc>
          <w:tcPr>
            <w:tcW w:type="dxa" w:w="3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Version</w:t>
            </w:r>
          </w:p>
        </w:tc>
        <w:tc>
          <w:tcPr>
            <w:tcW w:type="dxa" w:w="63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1.0 — Document de référence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Statut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OFFICIEL — Pour développement</w:t>
            </w:r>
          </w:p>
        </w:tc>
      </w:tr>
      <w:tr>
        <w:tc>
          <w:tcPr>
            <w:tcW w:type="dxa" w:w="3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Localisation</w:t>
            </w:r>
          </w:p>
        </w:tc>
        <w:tc>
          <w:tcPr>
            <w:tcW w:type="dxa" w:w="63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Treichville, Abidjan, Côte d'Ivoire</w:t>
            </w:r>
          </w:p>
        </w:tc>
      </w:tr>
    </w:tbl>
    <w:p>
      <w:pPr>
        <w:spacing w:after="240"/>
      </w:pPr>
    </w:p>
    <w:p>
      <w:r>
        <w:br w:type="page"/>
      </w:r>
    </w:p>
    <w:p>
      <w:pPr>
        <w:pStyle w:val="Heading1"/>
        <w:shd w:fill="0A3D62" w:val="clear"/>
        <w:spacing w:before="480" w:after="200"/>
        <w:ind w:left="200" w:right="200"/>
      </w:pPr>
      <w:r>
        <w:rPr>
          <w:rFonts w:ascii="Arial" w:cs="Arial" w:eastAsia="Arial" w:hAnsi="Arial"/>
          <w:b/>
          <w:bCs/>
          <w:color w:val="FFFFFF"/>
          <w:sz w:val="36"/>
          <w:szCs w:val="36"/>
        </w:rPr>
        <w:t xml:space="preserve">1. CONTEXTE ET PRÉSENTATION DU PROJET</w:t>
      </w:r>
    </w:p>
    <w:p>
      <w:pPr>
        <w:pStyle w:val="Heading2"/>
        <w:pBdr>
          <w:bottom w:val="single" w:color="1E90FF" w:sz="2"/>
        </w:pBdr>
        <w:spacing w:before="360" w:after="160"/>
      </w:pPr>
      <w:r>
        <w:rPr>
          <w:rFonts w:ascii="Arial" w:cs="Arial" w:eastAsia="Arial" w:hAnsi="Arial"/>
          <w:b/>
          <w:bCs/>
          <w:color w:val="0A3D62"/>
          <w:sz w:val="28"/>
          <w:szCs w:val="28"/>
        </w:rPr>
        <w:t xml:space="preserve">1.1 Présentation d'ESDLAB et de DigiLab</w:t>
      </w:r>
    </w:p>
    <w:p>
      <w:pPr>
        <w:spacing w:after="120"/>
      </w:pPr>
      <w:r>
        <w:rPr>
          <w:rFonts w:ascii="Arial" w:cs="Arial" w:eastAsia="Arial" w:hAnsi="Arial"/>
          <w:color w:val="333333"/>
          <w:sz w:val="22"/>
          <w:szCs w:val="22"/>
        </w:rPr>
        <w:t xml:space="preserve">ESDLAB (Electronic System Development, Lab.) est une entreprise technologique basée à Treichville, Abidjan, Côte d'Ivoire. Elle développe et commercialise DigiLab Corporate, une solution SaaS d'affichage dynamique (Digital Signage) Full Web, destinée aux entreprises, administrations et commerces.</w:t>
      </w:r>
    </w:p>
    <w:p>
      <w:pPr>
        <w:spacing w:after="120"/>
      </w:pPr>
      <w:r>
        <w:rPr>
          <w:rFonts w:ascii="Arial" w:cs="Arial" w:eastAsia="Arial" w:hAnsi="Arial"/>
          <w:color w:val="333333"/>
          <w:sz w:val="22"/>
          <w:szCs w:val="22"/>
        </w:rPr>
        <w:t xml:space="preserve">DigiLab Corporate repose sur trois piliers : INFORMER (données opérationnelles en temps réel), ANNONCER (communication interne et externe ciblée) et STIMULER (engagement des collaborateurs via Visual Management et KPI).</w:t>
      </w:r>
    </w:p>
    <w:p>
      <w:pPr>
        <w:spacing w:after="120"/>
      </w:pPr>
      <w:r>
        <w:rPr>
          <w:rFonts w:ascii="Arial" w:cs="Arial" w:eastAsia="Arial" w:hAnsi="Arial"/>
          <w:color w:val="333333"/>
          <w:sz w:val="22"/>
          <w:szCs w:val="22"/>
        </w:rPr>
        <w:t xml:space="preserve">La solution compte plus de 1 000 clients conquis et se positionne comme le premier acteur local ivoirien sur le segment Digital Signage B2B, avec une ambition de leadership en Afrique francophone d'ici 2027.</w:t>
      </w:r>
    </w:p>
    <w:p>
      <w:pPr>
        <w:pStyle w:val="Heading2"/>
        <w:pBdr>
          <w:bottom w:val="single" w:color="1E90FF" w:sz="2"/>
        </w:pBdr>
        <w:spacing w:before="360" w:after="160"/>
      </w:pPr>
      <w:r>
        <w:rPr>
          <w:rFonts w:ascii="Arial" w:cs="Arial" w:eastAsia="Arial" w:hAnsi="Arial"/>
          <w:b/>
          <w:bCs/>
          <w:color w:val="0A3D62"/>
          <w:sz w:val="28"/>
          <w:szCs w:val="28"/>
        </w:rPr>
        <w:t xml:space="preserve">1.2 Objectifs du site web</w:t>
      </w:r>
    </w:p>
    <w:p>
      <w:pPr>
        <w:spacing w:after="120"/>
      </w:pPr>
      <w:r>
        <w:rPr>
          <w:rFonts w:ascii="Arial" w:cs="Arial" w:eastAsia="Arial" w:hAnsi="Arial"/>
          <w:color w:val="333333"/>
          <w:sz w:val="22"/>
          <w:szCs w:val="22"/>
        </w:rPr>
        <w:t xml:space="preserve">Le site web institutionnel doit remplir plusieurs fonctions stratégiques :</w:t>
      </w:r>
    </w:p>
    <w:p>
      <w:pPr>
        <w:pStyle w:val="ListParagraph"/>
        <w:numPr>
          <w:ilvl w:val="0"/>
          <w:numId w:val="2"/>
        </w:numPr>
        <w:spacing w:after="80"/>
      </w:pPr>
      <w:r>
        <w:rPr>
          <w:rFonts w:ascii="Arial" w:cs="Arial" w:eastAsia="Arial" w:hAnsi="Arial"/>
          <w:color w:val="333333"/>
          <w:sz w:val="21"/>
          <w:szCs w:val="21"/>
        </w:rPr>
        <w:t xml:space="preserve">Vitrine commerciale B2B : présenter DigiLab Corporate à des décideurs (DRH, DSI, Directeurs Marketing, Directeurs Généraux)</w:t>
      </w:r>
    </w:p>
    <w:p>
      <w:pPr>
        <w:pStyle w:val="ListParagraph"/>
        <w:numPr>
          <w:ilvl w:val="0"/>
          <w:numId w:val="2"/>
        </w:numPr>
        <w:spacing w:after="80"/>
      </w:pPr>
      <w:r>
        <w:rPr>
          <w:rFonts w:ascii="Arial" w:cs="Arial" w:eastAsia="Arial" w:hAnsi="Arial"/>
          <w:color w:val="333333"/>
          <w:sz w:val="21"/>
          <w:szCs w:val="21"/>
        </w:rPr>
        <w:t xml:space="preserve">Génération de leads qualifiés : formulaires de démonstration, prise de contact, calculateur de ROI</w:t>
      </w:r>
    </w:p>
    <w:p>
      <w:pPr>
        <w:pStyle w:val="ListParagraph"/>
        <w:numPr>
          <w:ilvl w:val="0"/>
          <w:numId w:val="2"/>
        </w:numPr>
        <w:spacing w:after="80"/>
      </w:pPr>
      <w:r>
        <w:rPr>
          <w:rFonts w:ascii="Arial" w:cs="Arial" w:eastAsia="Arial" w:hAnsi="Arial"/>
          <w:color w:val="333333"/>
          <w:sz w:val="21"/>
          <w:szCs w:val="21"/>
        </w:rPr>
        <w:t xml:space="preserve">Support à la vente : ressources téléchargeables, études de cas, argumentaires sectoriels</w:t>
      </w:r>
    </w:p>
    <w:p>
      <w:pPr>
        <w:pStyle w:val="ListParagraph"/>
        <w:numPr>
          <w:ilvl w:val="0"/>
          <w:numId w:val="2"/>
        </w:numPr>
        <w:spacing w:after="80"/>
      </w:pPr>
      <w:r>
        <w:rPr>
          <w:rFonts w:ascii="Arial" w:cs="Arial" w:eastAsia="Arial" w:hAnsi="Arial"/>
          <w:color w:val="333333"/>
          <w:sz w:val="21"/>
          <w:szCs w:val="21"/>
        </w:rPr>
        <w:t xml:space="preserve">Crédibilité et légitimité : positionner ESDLAB comme expert et acteur de référence en Afrique de l'Ouest</w:t>
      </w:r>
    </w:p>
    <w:p>
      <w:pPr>
        <w:pStyle w:val="ListParagraph"/>
        <w:numPr>
          <w:ilvl w:val="0"/>
          <w:numId w:val="2"/>
        </w:numPr>
        <w:spacing w:after="80"/>
      </w:pPr>
      <w:r>
        <w:rPr>
          <w:rFonts w:ascii="Arial" w:cs="Arial" w:eastAsia="Arial" w:hAnsi="Arial"/>
          <w:color w:val="333333"/>
          <w:sz w:val="21"/>
          <w:szCs w:val="21"/>
        </w:rPr>
        <w:t xml:space="preserve">Onboarding client : accès à l'espace client, documentation, support</w:t>
      </w:r>
    </w:p>
    <w:p>
      <w:pPr>
        <w:spacing w:after="120"/>
      </w:pPr>
    </w:p>
    <w:p>
      <w:pPr>
        <w:pStyle w:val="Heading2"/>
        <w:pBdr>
          <w:bottom w:val="single" w:color="1E90FF" w:sz="2"/>
        </w:pBdr>
        <w:spacing w:before="360" w:after="160"/>
      </w:pPr>
      <w:r>
        <w:rPr>
          <w:rFonts w:ascii="Arial" w:cs="Arial" w:eastAsia="Arial" w:hAnsi="Arial"/>
          <w:b/>
          <w:bCs/>
          <w:color w:val="0A3D62"/>
          <w:sz w:val="28"/>
          <w:szCs w:val="28"/>
        </w:rPr>
        <w:t xml:space="preserve">1.3 Contexte marché</w:t>
      </w:r>
    </w:p>
    <w:p>
      <w:pPr>
        <w:spacing w:after="120"/>
      </w:pPr>
      <w:r>
        <w:rPr>
          <w:rFonts w:ascii="Arial" w:cs="Arial" w:eastAsia="Arial" w:hAnsi="Arial"/>
          <w:color w:val="333333"/>
          <w:sz w:val="22"/>
          <w:szCs w:val="22"/>
        </w:rPr>
        <w:t xml:space="preserve">Le marché ivoirien compte plus de 45 000 entreprises formelles à Abidjan, avec une concurrence locale quasi inexistante sur le Digital Signage. La transformation digitale est une priorité nationale (PND 2025). Le site web doit refléter ce positionnement premium et tech dans un contexte africain.</w:t>
      </w:r>
    </w:p>
    <w:p>
      <w:pPr>
        <w:spacing w:after="120"/>
      </w:pPr>
    </w:p>
    <w:p>
      <w:r>
        <w:br w:type="page"/>
      </w:r>
    </w:p>
    <w:p>
      <w:pPr>
        <w:pStyle w:val="Heading1"/>
        <w:shd w:fill="0A3D62" w:val="clear"/>
        <w:spacing w:before="480" w:after="200"/>
        <w:ind w:left="200" w:right="200"/>
      </w:pPr>
      <w:r>
        <w:rPr>
          <w:rFonts w:ascii="Arial" w:cs="Arial" w:eastAsia="Arial" w:hAnsi="Arial"/>
          <w:b/>
          <w:bCs/>
          <w:color w:val="FFFFFF"/>
          <w:sz w:val="36"/>
          <w:szCs w:val="36"/>
        </w:rPr>
        <w:t xml:space="preserve">2. PÉRIMÈTRE FONCTIONNEL</w:t>
      </w:r>
    </w:p>
    <w:p>
      <w:pPr>
        <w:pStyle w:val="Heading2"/>
        <w:pBdr>
          <w:bottom w:val="single" w:color="1E90FF" w:sz="2"/>
        </w:pBdr>
        <w:spacing w:before="360" w:after="160"/>
      </w:pPr>
      <w:r>
        <w:rPr>
          <w:rFonts w:ascii="Arial" w:cs="Arial" w:eastAsia="Arial" w:hAnsi="Arial"/>
          <w:b/>
          <w:bCs/>
          <w:color w:val="0A3D62"/>
          <w:sz w:val="28"/>
          <w:szCs w:val="28"/>
        </w:rPr>
        <w:t xml:space="preserve">2.1 Pages et modules principaux</w:t>
      </w:r>
    </w:p>
    <w:p>
      <w:pPr>
        <w:pStyle w:val="Heading3"/>
        <w:spacing w:before="240" w:after="100"/>
      </w:pPr>
      <w:r>
        <w:rPr>
          <w:rFonts w:ascii="Arial" w:cs="Arial" w:eastAsia="Arial" w:hAnsi="Arial"/>
          <w:b/>
          <w:bCs/>
          <w:color w:val="1A1A2E"/>
          <w:sz w:val="24"/>
          <w:szCs w:val="24"/>
        </w:rPr>
        <w:t xml:space="preserve">2.1.1 Page d'accueil (Homepage)</w:t>
      </w:r>
    </w:p>
    <w:p>
      <w:pPr>
        <w:pStyle w:val="ListParagraph"/>
        <w:numPr>
          <w:ilvl w:val="0"/>
          <w:numId w:val="2"/>
        </w:numPr>
        <w:spacing w:after="80"/>
      </w:pPr>
      <w:r>
        <w:rPr>
          <w:rFonts w:ascii="Arial" w:cs="Arial" w:eastAsia="Arial" w:hAnsi="Arial"/>
          <w:color w:val="333333"/>
          <w:sz w:val="21"/>
          <w:szCs w:val="21"/>
        </w:rPr>
        <w:t xml:space="preserve">Hero section avec proposition de valeur principale et CTA (Demander une démo)</w:t>
      </w:r>
    </w:p>
    <w:p>
      <w:pPr>
        <w:pStyle w:val="ListParagraph"/>
        <w:numPr>
          <w:ilvl w:val="0"/>
          <w:numId w:val="2"/>
        </w:numPr>
        <w:spacing w:after="80"/>
      </w:pPr>
      <w:r>
        <w:rPr>
          <w:rFonts w:ascii="Arial" w:cs="Arial" w:eastAsia="Arial" w:hAnsi="Arial"/>
          <w:color w:val="333333"/>
          <w:sz w:val="21"/>
          <w:szCs w:val="21"/>
        </w:rPr>
        <w:t xml:space="preserve">Section chiffres clés : 1 000+ clients, 0 concurrent local, 400% d'impact vs papier</w:t>
      </w:r>
    </w:p>
    <w:p>
      <w:pPr>
        <w:pStyle w:val="ListParagraph"/>
        <w:numPr>
          <w:ilvl w:val="0"/>
          <w:numId w:val="2"/>
        </w:numPr>
        <w:spacing w:after="80"/>
      </w:pPr>
      <w:r>
        <w:rPr>
          <w:rFonts w:ascii="Arial" w:cs="Arial" w:eastAsia="Arial" w:hAnsi="Arial"/>
          <w:color w:val="333333"/>
          <w:sz w:val="21"/>
          <w:szCs w:val="21"/>
        </w:rPr>
        <w:t xml:space="preserve">Présentation des 3 piliers : INFORMER / ANNONCER / STIMULER</w:t>
      </w:r>
    </w:p>
    <w:p>
      <w:pPr>
        <w:pStyle w:val="ListParagraph"/>
        <w:numPr>
          <w:ilvl w:val="0"/>
          <w:numId w:val="2"/>
        </w:numPr>
        <w:spacing w:after="80"/>
      </w:pPr>
      <w:r>
        <w:rPr>
          <w:rFonts w:ascii="Arial" w:cs="Arial" w:eastAsia="Arial" w:hAnsi="Arial"/>
          <w:color w:val="333333"/>
          <w:sz w:val="21"/>
          <w:szCs w:val="21"/>
        </w:rPr>
        <w:t xml:space="preserve">Présentation rapide des secteurs d'activité (6 secteurs)</w:t>
      </w:r>
    </w:p>
    <w:p>
      <w:pPr>
        <w:pStyle w:val="ListParagraph"/>
        <w:numPr>
          <w:ilvl w:val="0"/>
          <w:numId w:val="2"/>
        </w:numPr>
        <w:spacing w:after="80"/>
      </w:pPr>
      <w:r>
        <w:rPr>
          <w:rFonts w:ascii="Arial" w:cs="Arial" w:eastAsia="Arial" w:hAnsi="Arial"/>
          <w:color w:val="333333"/>
          <w:sz w:val="21"/>
          <w:szCs w:val="21"/>
        </w:rPr>
        <w:t xml:space="preserve">Témoignages clients avec logos</w:t>
      </w:r>
    </w:p>
    <w:p>
      <w:pPr>
        <w:pStyle w:val="ListParagraph"/>
        <w:numPr>
          <w:ilvl w:val="0"/>
          <w:numId w:val="2"/>
        </w:numPr>
        <w:spacing w:after="80"/>
      </w:pPr>
      <w:r>
        <w:rPr>
          <w:rFonts w:ascii="Arial" w:cs="Arial" w:eastAsia="Arial" w:hAnsi="Arial"/>
          <w:color w:val="333333"/>
          <w:sz w:val="21"/>
          <w:szCs w:val="21"/>
        </w:rPr>
        <w:t xml:space="preserve">Section démo en ligne ou vidéo de 90 secondes</w:t>
      </w:r>
    </w:p>
    <w:p>
      <w:pPr>
        <w:pStyle w:val="ListParagraph"/>
        <w:numPr>
          <w:ilvl w:val="0"/>
          <w:numId w:val="2"/>
        </w:numPr>
        <w:spacing w:after="80"/>
      </w:pPr>
      <w:r>
        <w:rPr>
          <w:rFonts w:ascii="Arial" w:cs="Arial" w:eastAsia="Arial" w:hAnsi="Arial"/>
          <w:color w:val="333333"/>
          <w:sz w:val="21"/>
          <w:szCs w:val="21"/>
        </w:rPr>
        <w:t xml:space="preserve">Footer avec coordonnées, liens légaux, réseaux sociaux</w:t>
      </w:r>
    </w:p>
    <w:p>
      <w:pPr>
        <w:spacing w:after="120"/>
      </w:pPr>
    </w:p>
    <w:p>
      <w:pPr>
        <w:pStyle w:val="Heading3"/>
        <w:spacing w:before="240" w:after="100"/>
      </w:pPr>
      <w:r>
        <w:rPr>
          <w:rFonts w:ascii="Arial" w:cs="Arial" w:eastAsia="Arial" w:hAnsi="Arial"/>
          <w:b/>
          <w:bCs/>
          <w:color w:val="1A1A2E"/>
          <w:sz w:val="24"/>
          <w:szCs w:val="24"/>
        </w:rPr>
        <w:t xml:space="preserve">2.1.2 Module Fonctionnalités</w:t>
      </w:r>
    </w:p>
    <w:p>
      <w:pPr>
        <w:pStyle w:val="ListParagraph"/>
        <w:numPr>
          <w:ilvl w:val="0"/>
          <w:numId w:val="2"/>
        </w:numPr>
        <w:spacing w:after="80"/>
      </w:pPr>
      <w:r>
        <w:rPr>
          <w:rFonts w:ascii="Arial" w:cs="Arial" w:eastAsia="Arial" w:hAnsi="Arial"/>
          <w:color w:val="333333"/>
          <w:sz w:val="21"/>
          <w:szCs w:val="21"/>
        </w:rPr>
        <w:t xml:space="preserve">Présentation des 5 modules fonctionnels : CMS, Planification, Gestion écrans, KPI, Signalétique</w:t>
      </w:r>
    </w:p>
    <w:p>
      <w:pPr>
        <w:pStyle w:val="ListParagraph"/>
        <w:numPr>
          <w:ilvl w:val="0"/>
          <w:numId w:val="2"/>
        </w:numPr>
        <w:spacing w:after="80"/>
      </w:pPr>
      <w:r>
        <w:rPr>
          <w:rFonts w:ascii="Arial" w:cs="Arial" w:eastAsia="Arial" w:hAnsi="Arial"/>
          <w:color w:val="333333"/>
          <w:sz w:val="21"/>
          <w:szCs w:val="21"/>
        </w:rPr>
        <w:t xml:space="preserve">Sous-pages ou onglets détaillés par module avec captures d'écran</w:t>
      </w:r>
    </w:p>
    <w:p>
      <w:pPr>
        <w:pStyle w:val="ListParagraph"/>
        <w:numPr>
          <w:ilvl w:val="0"/>
          <w:numId w:val="2"/>
        </w:numPr>
        <w:spacing w:after="80"/>
      </w:pPr>
      <w:r>
        <w:rPr>
          <w:rFonts w:ascii="Arial" w:cs="Arial" w:eastAsia="Arial" w:hAnsi="Arial"/>
          <w:color w:val="333333"/>
          <w:sz w:val="21"/>
          <w:szCs w:val="21"/>
        </w:rPr>
        <w:t xml:space="preserve">Schéma interactif de l'architecture technique (Front → Back → Players)</w:t>
      </w:r>
    </w:p>
    <w:p>
      <w:pPr>
        <w:pStyle w:val="ListParagraph"/>
        <w:numPr>
          <w:ilvl w:val="0"/>
          <w:numId w:val="2"/>
        </w:numPr>
        <w:spacing w:after="80"/>
      </w:pPr>
      <w:r>
        <w:rPr>
          <w:rFonts w:ascii="Arial" w:cs="Arial" w:eastAsia="Arial" w:hAnsi="Arial"/>
          <w:color w:val="333333"/>
          <w:sz w:val="21"/>
          <w:szCs w:val="21"/>
        </w:rPr>
        <w:t xml:space="preserve">Tableau comparatif Sans DigiLab vs Avec DigiLab</w:t>
      </w:r>
    </w:p>
    <w:p>
      <w:pPr>
        <w:spacing w:after="120"/>
      </w:pPr>
    </w:p>
    <w:p>
      <w:pPr>
        <w:pStyle w:val="Heading3"/>
        <w:spacing w:before="240" w:after="100"/>
      </w:pPr>
      <w:r>
        <w:rPr>
          <w:rFonts w:ascii="Arial" w:cs="Arial" w:eastAsia="Arial" w:hAnsi="Arial"/>
          <w:b/>
          <w:bCs/>
          <w:color w:val="1A1A2E"/>
          <w:sz w:val="24"/>
          <w:szCs w:val="24"/>
        </w:rPr>
        <w:t xml:space="preserve">2.1.3 Module Secteurs</w:t>
      </w:r>
    </w:p>
    <w:p>
      <w:pPr>
        <w:pStyle w:val="ListParagraph"/>
        <w:numPr>
          <w:ilvl w:val="0"/>
          <w:numId w:val="2"/>
        </w:numPr>
        <w:spacing w:after="80"/>
      </w:pPr>
      <w:r>
        <w:rPr>
          <w:rFonts w:ascii="Arial" w:cs="Arial" w:eastAsia="Arial" w:hAnsi="Arial"/>
          <w:color w:val="333333"/>
          <w:sz w:val="21"/>
          <w:szCs w:val="21"/>
        </w:rPr>
        <w:t xml:space="preserve">6 pages sectorielles : Industrie &amp; Production, Services &amp; Tertiaire, Commerce &amp; Retail, Institutions &amp; Santé, Éducation, Hôtellerie &amp; Tourisme</w:t>
      </w:r>
    </w:p>
    <w:p>
      <w:pPr>
        <w:pStyle w:val="ListParagraph"/>
        <w:numPr>
          <w:ilvl w:val="0"/>
          <w:numId w:val="2"/>
        </w:numPr>
        <w:spacing w:after="80"/>
      </w:pPr>
      <w:r>
        <w:rPr>
          <w:rFonts w:ascii="Arial" w:cs="Arial" w:eastAsia="Arial" w:hAnsi="Arial"/>
          <w:color w:val="333333"/>
          <w:sz w:val="21"/>
          <w:szCs w:val="21"/>
        </w:rPr>
        <w:t xml:space="preserve">Pour chaque secteur : problématiques spécifiques, fonctionnalités pertinentes, arguments de vente personnalisés, visuels d'illustration</w:t>
      </w:r>
    </w:p>
    <w:p>
      <w:pPr>
        <w:spacing w:after="120"/>
      </w:pPr>
    </w:p>
    <w:p>
      <w:pPr>
        <w:pStyle w:val="Heading3"/>
        <w:spacing w:before="240" w:after="100"/>
      </w:pPr>
      <w:r>
        <w:rPr>
          <w:rFonts w:ascii="Arial" w:cs="Arial" w:eastAsia="Arial" w:hAnsi="Arial"/>
          <w:b/>
          <w:bCs/>
          <w:color w:val="1A1A2E"/>
          <w:sz w:val="24"/>
          <w:szCs w:val="24"/>
        </w:rPr>
        <w:t xml:space="preserve">2.1.4 Module Offres &amp; Tarification</w:t>
      </w:r>
    </w:p>
    <w:p>
      <w:pPr>
        <w:pStyle w:val="ListParagraph"/>
        <w:numPr>
          <w:ilvl w:val="0"/>
          <w:numId w:val="2"/>
        </w:numPr>
        <w:spacing w:after="80"/>
      </w:pPr>
      <w:r>
        <w:rPr>
          <w:rFonts w:ascii="Arial" w:cs="Arial" w:eastAsia="Arial" w:hAnsi="Arial"/>
          <w:color w:val="333333"/>
          <w:sz w:val="21"/>
          <w:szCs w:val="21"/>
        </w:rPr>
        <w:t xml:space="preserve">3 offres principales : STARTER (15 000 XOF/mois/écran), BUSINESS (12 000), ENTERPRISE (10 000)</w:t>
      </w:r>
    </w:p>
    <w:p>
      <w:pPr>
        <w:pStyle w:val="ListParagraph"/>
        <w:numPr>
          <w:ilvl w:val="0"/>
          <w:numId w:val="2"/>
        </w:numPr>
        <w:spacing w:after="80"/>
      </w:pPr>
      <w:r>
        <w:rPr>
          <w:rFonts w:ascii="Arial" w:cs="Arial" w:eastAsia="Arial" w:hAnsi="Arial"/>
          <w:color w:val="333333"/>
          <w:sz w:val="21"/>
          <w:szCs w:val="21"/>
        </w:rPr>
        <w:t xml:space="preserve">Tableau comparatif des fonctionnalités par offre</w:t>
      </w:r>
    </w:p>
    <w:p>
      <w:pPr>
        <w:pStyle w:val="ListParagraph"/>
        <w:numPr>
          <w:ilvl w:val="0"/>
          <w:numId w:val="2"/>
        </w:numPr>
        <w:spacing w:after="80"/>
      </w:pPr>
      <w:r>
        <w:rPr>
          <w:rFonts w:ascii="Arial" w:cs="Arial" w:eastAsia="Arial" w:hAnsi="Arial"/>
          <w:color w:val="333333"/>
          <w:sz w:val="21"/>
          <w:szCs w:val="21"/>
        </w:rPr>
        <w:t xml:space="preserve">Calculateur de ROI interactif (nombre d'écrans, secteur → estimation économies)</w:t>
      </w:r>
    </w:p>
    <w:p>
      <w:pPr>
        <w:pStyle w:val="ListParagraph"/>
        <w:numPr>
          <w:ilvl w:val="0"/>
          <w:numId w:val="2"/>
        </w:numPr>
        <w:spacing w:after="80"/>
      </w:pPr>
      <w:r>
        <w:rPr>
          <w:rFonts w:ascii="Arial" w:cs="Arial" w:eastAsia="Arial" w:hAnsi="Arial"/>
          <w:color w:val="333333"/>
          <w:sz w:val="21"/>
          <w:szCs w:val="21"/>
        </w:rPr>
        <w:t xml:space="preserve">Offre CUSTOM avec formulaire de devis</w:t>
      </w:r>
    </w:p>
    <w:p>
      <w:pPr>
        <w:pStyle w:val="ListParagraph"/>
        <w:numPr>
          <w:ilvl w:val="0"/>
          <w:numId w:val="2"/>
        </w:numPr>
        <w:spacing w:after="80"/>
      </w:pPr>
      <w:r>
        <w:rPr>
          <w:rFonts w:ascii="Arial" w:cs="Arial" w:eastAsia="Arial" w:hAnsi="Arial"/>
          <w:color w:val="333333"/>
          <w:sz w:val="21"/>
          <w:szCs w:val="21"/>
        </w:rPr>
        <w:t xml:space="preserve">Grille des prestations de services ponctuels</w:t>
      </w:r>
    </w:p>
    <w:p>
      <w:pPr>
        <w:spacing w:after="120"/>
      </w:pPr>
    </w:p>
    <w:p>
      <w:pPr>
        <w:pStyle w:val="Heading3"/>
        <w:spacing w:before="240" w:after="100"/>
      </w:pPr>
      <w:r>
        <w:rPr>
          <w:rFonts w:ascii="Arial" w:cs="Arial" w:eastAsia="Arial" w:hAnsi="Arial"/>
          <w:b/>
          <w:bCs/>
          <w:color w:val="1A1A2E"/>
          <w:sz w:val="24"/>
          <w:szCs w:val="24"/>
        </w:rPr>
        <w:t xml:space="preserve">2.1.5 Module Ressources / Blog</w:t>
      </w:r>
    </w:p>
    <w:p>
      <w:pPr>
        <w:pStyle w:val="ListParagraph"/>
        <w:numPr>
          <w:ilvl w:val="0"/>
          <w:numId w:val="2"/>
        </w:numPr>
        <w:spacing w:after="80"/>
      </w:pPr>
      <w:r>
        <w:rPr>
          <w:rFonts w:ascii="Arial" w:cs="Arial" w:eastAsia="Arial" w:hAnsi="Arial"/>
          <w:color w:val="333333"/>
          <w:sz w:val="21"/>
          <w:szCs w:val="21"/>
        </w:rPr>
        <w:t xml:space="preserve">Articles de blog : études de cas sectorielles, guides, actualités DigiLab</w:t>
      </w:r>
    </w:p>
    <w:p>
      <w:pPr>
        <w:pStyle w:val="ListParagraph"/>
        <w:numPr>
          <w:ilvl w:val="0"/>
          <w:numId w:val="2"/>
        </w:numPr>
        <w:spacing w:after="80"/>
      </w:pPr>
      <w:r>
        <w:rPr>
          <w:rFonts w:ascii="Arial" w:cs="Arial" w:eastAsia="Arial" w:hAnsi="Arial"/>
          <w:color w:val="333333"/>
          <w:sz w:val="21"/>
          <w:szCs w:val="21"/>
        </w:rPr>
        <w:t xml:space="preserve">Ressources téléchargeables : brochures PDF, fiches techniques</w:t>
      </w:r>
    </w:p>
    <w:p>
      <w:pPr>
        <w:pStyle w:val="ListParagraph"/>
        <w:numPr>
          <w:ilvl w:val="0"/>
          <w:numId w:val="2"/>
        </w:numPr>
        <w:spacing w:after="80"/>
      </w:pPr>
      <w:r>
        <w:rPr>
          <w:rFonts w:ascii="Arial" w:cs="Arial" w:eastAsia="Arial" w:hAnsi="Arial"/>
          <w:color w:val="333333"/>
          <w:sz w:val="21"/>
          <w:szCs w:val="21"/>
        </w:rPr>
        <w:t xml:space="preserve">FAQ dynamique par catégorie</w:t>
      </w:r>
    </w:p>
    <w:p>
      <w:pPr>
        <w:pStyle w:val="ListParagraph"/>
        <w:numPr>
          <w:ilvl w:val="0"/>
          <w:numId w:val="2"/>
        </w:numPr>
        <w:spacing w:after="80"/>
      </w:pPr>
      <w:r>
        <w:rPr>
          <w:rFonts w:ascii="Arial" w:cs="Arial" w:eastAsia="Arial" w:hAnsi="Arial"/>
          <w:color w:val="333333"/>
          <w:sz w:val="21"/>
          <w:szCs w:val="21"/>
        </w:rPr>
        <w:t xml:space="preserve">Webinaires : calendrier et rediffusions</w:t>
      </w:r>
    </w:p>
    <w:p>
      <w:pPr>
        <w:spacing w:after="120"/>
      </w:pPr>
    </w:p>
    <w:p>
      <w:pPr>
        <w:pStyle w:val="Heading3"/>
        <w:spacing w:before="240" w:after="100"/>
      </w:pPr>
      <w:r>
        <w:rPr>
          <w:rFonts w:ascii="Arial" w:cs="Arial" w:eastAsia="Arial" w:hAnsi="Arial"/>
          <w:b/>
          <w:bCs/>
          <w:color w:val="1A1A2E"/>
          <w:sz w:val="24"/>
          <w:szCs w:val="24"/>
        </w:rPr>
        <w:t xml:space="preserve">2.1.6 Module Démonstration</w:t>
      </w:r>
    </w:p>
    <w:p>
      <w:pPr>
        <w:pStyle w:val="ListParagraph"/>
        <w:numPr>
          <w:ilvl w:val="0"/>
          <w:numId w:val="2"/>
        </w:numPr>
        <w:spacing w:after="80"/>
      </w:pPr>
      <w:r>
        <w:rPr>
          <w:rFonts w:ascii="Arial" w:cs="Arial" w:eastAsia="Arial" w:hAnsi="Arial"/>
          <w:color w:val="333333"/>
          <w:sz w:val="21"/>
          <w:szCs w:val="21"/>
        </w:rPr>
        <w:t xml:space="preserve">Formulaire de demande de démo (Nom, Société, Poste, Email, Téléphone, Secteur, Nombre d'écrans)</w:t>
      </w:r>
    </w:p>
    <w:p>
      <w:pPr>
        <w:pStyle w:val="ListParagraph"/>
        <w:numPr>
          <w:ilvl w:val="0"/>
          <w:numId w:val="2"/>
        </w:numPr>
        <w:spacing w:after="80"/>
      </w:pPr>
      <w:r>
        <w:rPr>
          <w:rFonts w:ascii="Arial" w:cs="Arial" w:eastAsia="Arial" w:hAnsi="Arial"/>
          <w:color w:val="333333"/>
          <w:sz w:val="21"/>
          <w:szCs w:val="21"/>
        </w:rPr>
        <w:t xml:space="preserve">Démo en ligne interactive ou vidéo immersive de 90 secondes</w:t>
      </w:r>
    </w:p>
    <w:p>
      <w:pPr>
        <w:pStyle w:val="ListParagraph"/>
        <w:numPr>
          <w:ilvl w:val="0"/>
          <w:numId w:val="2"/>
        </w:numPr>
        <w:spacing w:after="80"/>
      </w:pPr>
      <w:r>
        <w:rPr>
          <w:rFonts w:ascii="Arial" w:cs="Arial" w:eastAsia="Arial" w:hAnsi="Arial"/>
          <w:color w:val="333333"/>
          <w:sz w:val="21"/>
          <w:szCs w:val="21"/>
        </w:rPr>
        <w:t xml:space="preserve">Prise de rendez-vous intégrée (Calendly ou équivalent)</w:t>
      </w:r>
    </w:p>
    <w:p>
      <w:pPr>
        <w:spacing w:after="120"/>
      </w:pPr>
    </w:p>
    <w:p>
      <w:pPr>
        <w:pStyle w:val="Heading3"/>
        <w:spacing w:before="240" w:after="100"/>
      </w:pPr>
      <w:r>
        <w:rPr>
          <w:rFonts w:ascii="Arial" w:cs="Arial" w:eastAsia="Arial" w:hAnsi="Arial"/>
          <w:b/>
          <w:bCs/>
          <w:color w:val="1A1A2E"/>
          <w:sz w:val="24"/>
          <w:szCs w:val="24"/>
        </w:rPr>
        <w:t xml:space="preserve">2.1.7 Espace Client (Portail)</w:t>
      </w:r>
    </w:p>
    <w:p>
      <w:pPr>
        <w:pStyle w:val="ListParagraph"/>
        <w:numPr>
          <w:ilvl w:val="0"/>
          <w:numId w:val="2"/>
        </w:numPr>
        <w:spacing w:after="80"/>
      </w:pPr>
      <w:r>
        <w:rPr>
          <w:rFonts w:ascii="Arial" w:cs="Arial" w:eastAsia="Arial" w:hAnsi="Arial"/>
          <w:color w:val="333333"/>
          <w:sz w:val="21"/>
          <w:szCs w:val="21"/>
        </w:rPr>
        <w:t xml:space="preserve">Authentification sécurisée (JWT / OAuth2)</w:t>
      </w:r>
    </w:p>
    <w:p>
      <w:pPr>
        <w:pStyle w:val="ListParagraph"/>
        <w:numPr>
          <w:ilvl w:val="0"/>
          <w:numId w:val="2"/>
        </w:numPr>
        <w:spacing w:after="80"/>
      </w:pPr>
      <w:r>
        <w:rPr>
          <w:rFonts w:ascii="Arial" w:cs="Arial" w:eastAsia="Arial" w:hAnsi="Arial"/>
          <w:color w:val="333333"/>
          <w:sz w:val="21"/>
          <w:szCs w:val="21"/>
        </w:rPr>
        <w:t xml:space="preserve">Dashboard de supervision des écrans (statut, uptime, playlists actives)</w:t>
      </w:r>
    </w:p>
    <w:p>
      <w:pPr>
        <w:pStyle w:val="ListParagraph"/>
        <w:numPr>
          <w:ilvl w:val="0"/>
          <w:numId w:val="2"/>
        </w:numPr>
        <w:spacing w:after="80"/>
      </w:pPr>
      <w:r>
        <w:rPr>
          <w:rFonts w:ascii="Arial" w:cs="Arial" w:eastAsia="Arial" w:hAnsi="Arial"/>
          <w:color w:val="333333"/>
          <w:sz w:val="21"/>
          <w:szCs w:val="21"/>
        </w:rPr>
        <w:t xml:space="preserve">Accès à la documentation et aux tutoriels</w:t>
      </w:r>
    </w:p>
    <w:p>
      <w:pPr>
        <w:pStyle w:val="ListParagraph"/>
        <w:numPr>
          <w:ilvl w:val="0"/>
          <w:numId w:val="2"/>
        </w:numPr>
        <w:spacing w:after="80"/>
      </w:pPr>
      <w:r>
        <w:rPr>
          <w:rFonts w:ascii="Arial" w:cs="Arial" w:eastAsia="Arial" w:hAnsi="Arial"/>
          <w:color w:val="333333"/>
          <w:sz w:val="21"/>
          <w:szCs w:val="21"/>
        </w:rPr>
        <w:t xml:space="preserve">Gestion du compte et des abonnements</w:t>
      </w:r>
    </w:p>
    <w:p>
      <w:pPr>
        <w:pStyle w:val="ListParagraph"/>
        <w:numPr>
          <w:ilvl w:val="0"/>
          <w:numId w:val="2"/>
        </w:numPr>
        <w:spacing w:after="80"/>
      </w:pPr>
      <w:r>
        <w:rPr>
          <w:rFonts w:ascii="Arial" w:cs="Arial" w:eastAsia="Arial" w:hAnsi="Arial"/>
          <w:color w:val="333333"/>
          <w:sz w:val="21"/>
          <w:szCs w:val="21"/>
        </w:rPr>
        <w:t xml:space="preserve">Tickets de support</w:t>
      </w:r>
    </w:p>
    <w:p>
      <w:pPr>
        <w:spacing w:after="120"/>
      </w:pPr>
    </w:p>
    <w:p>
      <w:pPr>
        <w:pStyle w:val="Heading3"/>
        <w:spacing w:before="240" w:after="100"/>
      </w:pPr>
      <w:r>
        <w:rPr>
          <w:rFonts w:ascii="Arial" w:cs="Arial" w:eastAsia="Arial" w:hAnsi="Arial"/>
          <w:b/>
          <w:bCs/>
          <w:color w:val="1A1A2E"/>
          <w:sz w:val="24"/>
          <w:szCs w:val="24"/>
        </w:rPr>
        <w:t xml:space="preserve">2.1.8 Pages institutionnelles</w:t>
      </w:r>
    </w:p>
    <w:p>
      <w:pPr>
        <w:pStyle w:val="ListParagraph"/>
        <w:numPr>
          <w:ilvl w:val="0"/>
          <w:numId w:val="2"/>
        </w:numPr>
        <w:spacing w:after="80"/>
      </w:pPr>
      <w:r>
        <w:rPr>
          <w:rFonts w:ascii="Arial" w:cs="Arial" w:eastAsia="Arial" w:hAnsi="Arial"/>
          <w:color w:val="333333"/>
          <w:sz w:val="21"/>
          <w:szCs w:val="21"/>
        </w:rPr>
        <w:t xml:space="preserve">À propos : histoire ESDLAB, équipe, valeurs</w:t>
      </w:r>
    </w:p>
    <w:p>
      <w:pPr>
        <w:pStyle w:val="ListParagraph"/>
        <w:numPr>
          <w:ilvl w:val="0"/>
          <w:numId w:val="2"/>
        </w:numPr>
        <w:spacing w:after="80"/>
      </w:pPr>
      <w:r>
        <w:rPr>
          <w:rFonts w:ascii="Arial" w:cs="Arial" w:eastAsia="Arial" w:hAnsi="Arial"/>
          <w:color w:val="333333"/>
          <w:sz w:val="21"/>
          <w:szCs w:val="21"/>
        </w:rPr>
        <w:t xml:space="preserve">Contact : formulaire, carte Google Maps, coordonnées</w:t>
      </w:r>
    </w:p>
    <w:p>
      <w:pPr>
        <w:pStyle w:val="ListParagraph"/>
        <w:numPr>
          <w:ilvl w:val="0"/>
          <w:numId w:val="2"/>
        </w:numPr>
        <w:spacing w:after="80"/>
      </w:pPr>
      <w:r>
        <w:rPr>
          <w:rFonts w:ascii="Arial" w:cs="Arial" w:eastAsia="Arial" w:hAnsi="Arial"/>
          <w:color w:val="333333"/>
          <w:sz w:val="21"/>
          <w:szCs w:val="21"/>
        </w:rPr>
        <w:t xml:space="preserve">Mentions légales et Politique de confidentialité (RGPD / loi ivoirienne)</w:t>
      </w:r>
    </w:p>
    <w:p>
      <w:pPr>
        <w:pStyle w:val="ListParagraph"/>
        <w:numPr>
          <w:ilvl w:val="0"/>
          <w:numId w:val="2"/>
        </w:numPr>
        <w:spacing w:after="80"/>
      </w:pPr>
      <w:r>
        <w:rPr>
          <w:rFonts w:ascii="Arial" w:cs="Arial" w:eastAsia="Arial" w:hAnsi="Arial"/>
          <w:color w:val="333333"/>
          <w:sz w:val="21"/>
          <w:szCs w:val="21"/>
        </w:rPr>
        <w:t xml:space="preserve">Page Partenaires : intégrateurs IT, distributeurs écrans, agences de com</w:t>
      </w:r>
    </w:p>
    <w:p>
      <w:pPr>
        <w:spacing w:after="120"/>
      </w:pPr>
    </w:p>
    <w:p>
      <w:r>
        <w:br w:type="page"/>
      </w:r>
    </w:p>
    <w:p>
      <w:pPr>
        <w:pStyle w:val="Heading1"/>
        <w:shd w:fill="0A3D62" w:val="clear"/>
        <w:spacing w:before="480" w:after="200"/>
        <w:ind w:left="200" w:right="200"/>
      </w:pPr>
      <w:r>
        <w:rPr>
          <w:rFonts w:ascii="Arial" w:cs="Arial" w:eastAsia="Arial" w:hAnsi="Arial"/>
          <w:b/>
          <w:bCs/>
          <w:color w:val="FFFFFF"/>
          <w:sz w:val="36"/>
          <w:szCs w:val="36"/>
        </w:rPr>
        <w:t xml:space="preserve">3. EXIGENCES FONCTIONNELLES</w:t>
      </w:r>
    </w:p>
    <w:p>
      <w:pPr>
        <w:pStyle w:val="Heading2"/>
        <w:pBdr>
          <w:bottom w:val="single" w:color="1E90FF" w:sz="2"/>
        </w:pBdr>
        <w:spacing w:before="360" w:after="160"/>
      </w:pPr>
      <w:r>
        <w:rPr>
          <w:rFonts w:ascii="Arial" w:cs="Arial" w:eastAsia="Arial" w:hAnsi="Arial"/>
          <w:b/>
          <w:bCs/>
          <w:color w:val="0A3D62"/>
          <w:sz w:val="28"/>
          <w:szCs w:val="28"/>
        </w:rPr>
        <w:t xml:space="preserve">3.1 Tableau des exigences fonctionnelles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200"/>
        <w:gridCol w:w="4860"/>
      </w:tblGrid>
      <w:tr>
        <w:trPr>
          <w:tblHeader/>
        </w:trPr>
        <w:tc>
          <w:tcPr>
            <w:tcW w:type="dxa" w:w="90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40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c>
          <w:tcPr>
            <w:tcW w:type="dxa" w:w="120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c>
          <w:tcPr>
            <w:tcW w:type="dxa" w:w="486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F-001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Page d'accueil dynamique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CRITIQUE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Hero animé, CTAs, stats en temps réel, vidéo background</w:t>
            </w:r>
          </w:p>
        </w:tc>
      </w:tr>
      <w:tr>
        <w:tc>
          <w:tcPr>
            <w:tcW w:type="dxa" w:w="9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F-002</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Formulaire de démonstration</w:t>
            </w:r>
          </w:p>
        </w:tc>
        <w:tc>
          <w:tcPr>
            <w:tcW w:type="dxa" w:w="1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CRITIQUE</w:t>
            </w:r>
          </w:p>
        </w:tc>
        <w:tc>
          <w:tcPr>
            <w:tcW w:type="dxa" w:w="48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Multi-step, validation front+back, notification email auto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F-003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Calculateur ROI interactif</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HAUTE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Outil JS côté client avec sliders et résultats dynamiques</w:t>
            </w:r>
          </w:p>
        </w:tc>
      </w:tr>
      <w:tr>
        <w:tc>
          <w:tcPr>
            <w:tcW w:type="dxa" w:w="9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F-004</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Espace client sécurisé</w:t>
            </w:r>
          </w:p>
        </w:tc>
        <w:tc>
          <w:tcPr>
            <w:tcW w:type="dxa" w:w="1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HAUTE</w:t>
            </w:r>
          </w:p>
        </w:tc>
        <w:tc>
          <w:tcPr>
            <w:tcW w:type="dxa" w:w="48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Auth JWT, dashboard écrans, gestion profil, tickets support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F-005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Blog / CMS éditorial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HAUTE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Rédaction articles, SEO intégré, catégories, recherche full-text</w:t>
            </w:r>
          </w:p>
        </w:tc>
      </w:tr>
      <w:tr>
        <w:tc>
          <w:tcPr>
            <w:tcW w:type="dxa" w:w="9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F-006</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Pages sectorielles</w:t>
            </w:r>
          </w:p>
        </w:tc>
        <w:tc>
          <w:tcPr>
            <w:tcW w:type="dxa" w:w="1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HAUTE</w:t>
            </w:r>
          </w:p>
        </w:tc>
        <w:tc>
          <w:tcPr>
            <w:tcW w:type="dxa" w:w="48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6 pages dédiées avec contenu personnalisé par secteur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F-007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Tarification interactive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HAUTE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Tableau comparatif, toggle mensuel/annuel, lien devis</w:t>
            </w:r>
          </w:p>
        </w:tc>
      </w:tr>
      <w:tr>
        <w:tc>
          <w:tcPr>
            <w:tcW w:type="dxa" w:w="9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F-008</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Intégration Google Analytics</w:t>
            </w:r>
          </w:p>
        </w:tc>
        <w:tc>
          <w:tcPr>
            <w:tcW w:type="dxa" w:w="1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HAUTE</w:t>
            </w:r>
          </w:p>
        </w:tc>
        <w:tc>
          <w:tcPr>
            <w:tcW w:type="dxa" w:w="48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Tracking conversions, événements formulaires, heatmaps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F-009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SEO technique complet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HAUTE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Sitemap XML, robots.txt, meta OG, schema.org, Core Web Vitals</w:t>
            </w:r>
          </w:p>
        </w:tc>
      </w:tr>
      <w:tr>
        <w:tc>
          <w:tcPr>
            <w:tcW w:type="dxa" w:w="9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F-010</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Chat en ligne / WhatsApp</w:t>
            </w:r>
          </w:p>
        </w:tc>
        <w:tc>
          <w:tcPr>
            <w:tcW w:type="dxa" w:w="1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MOYENNE</w:t>
            </w:r>
          </w:p>
        </w:tc>
        <w:tc>
          <w:tcPr>
            <w:tcW w:type="dxa" w:w="48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Widget WhatsApp Business + chatbot de qualification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F-011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Multilingue FR/EN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MOYENNE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i18n avec route /en/, traduction des pages principales</w:t>
            </w:r>
          </w:p>
        </w:tc>
      </w:tr>
      <w:tr>
        <w:tc>
          <w:tcPr>
            <w:tcW w:type="dxa" w:w="9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F-012</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Mode offline / PWA</w:t>
            </w:r>
          </w:p>
        </w:tc>
        <w:tc>
          <w:tcPr>
            <w:tcW w:type="dxa" w:w="1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BASSE</w:t>
            </w:r>
          </w:p>
        </w:tc>
        <w:tc>
          <w:tcPr>
            <w:tcW w:type="dxa" w:w="48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Manifest PWA, Service Worker, cache stratégique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F-013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Ressources téléchargeables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MOYENNE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PDFs avec gate email optionnel, tracking téléchargements</w:t>
            </w:r>
          </w:p>
        </w:tc>
      </w:tr>
      <w:tr>
        <w:tc>
          <w:tcPr>
            <w:tcW w:type="dxa" w:w="9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F-014</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Intégration CRM</w:t>
            </w:r>
          </w:p>
        </w:tc>
        <w:tc>
          <w:tcPr>
            <w:tcW w:type="dxa" w:w="1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MOYENNE</w:t>
            </w:r>
          </w:p>
        </w:tc>
        <w:tc>
          <w:tcPr>
            <w:tcW w:type="dxa" w:w="48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Envoi des leads formulaire vers CRM (HubSpot ou Salesforce)</w:t>
            </w:r>
          </w:p>
        </w:tc>
      </w:tr>
    </w:tbl>
    <w:p>
      <w:pPr>
        <w:spacing w:after="240"/>
      </w:pPr>
    </w:p>
    <w:p>
      <w:r>
        <w:br w:type="page"/>
      </w:r>
    </w:p>
    <w:p>
      <w:pPr>
        <w:pStyle w:val="Heading1"/>
        <w:shd w:fill="0A3D62" w:val="clear"/>
        <w:spacing w:before="480" w:after="200"/>
        <w:ind w:left="200" w:right="200"/>
      </w:pPr>
      <w:r>
        <w:rPr>
          <w:rFonts w:ascii="Arial" w:cs="Arial" w:eastAsia="Arial" w:hAnsi="Arial"/>
          <w:b/>
          <w:bCs/>
          <w:color w:val="FFFFFF"/>
          <w:sz w:val="36"/>
          <w:szCs w:val="36"/>
        </w:rPr>
        <w:t xml:space="preserve">4. EXIGENCES NON-FONCTIONNELLES</w:t>
      </w:r>
    </w:p>
    <w:p>
      <w:pPr>
        <w:pStyle w:val="Heading2"/>
        <w:pBdr>
          <w:bottom w:val="single" w:color="1E90FF" w:sz="2"/>
        </w:pBdr>
        <w:spacing w:before="360" w:after="160"/>
      </w:pPr>
      <w:r>
        <w:rPr>
          <w:rFonts w:ascii="Arial" w:cs="Arial" w:eastAsia="Arial" w:hAnsi="Arial"/>
          <w:b/>
          <w:bCs/>
          <w:color w:val="0A3D62"/>
          <w:sz w:val="28"/>
          <w:szCs w:val="28"/>
        </w:rPr>
        <w:t xml:space="preserve">4.1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Indicateur</w:t>
            </w:r>
          </w:p>
        </w:tc>
        <w:tc>
          <w:tcPr>
            <w:tcW w:type="dxa" w:w="250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Cible</w:t>
            </w:r>
          </w:p>
        </w:tc>
        <w:tc>
          <w:tcPr>
            <w:tcW w:type="dxa" w:w="386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Outil de mesure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Lighthouse Performance Score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&gt;= 90 / 100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Google Lighthouse / PageSpeed</w:t>
            </w:r>
          </w:p>
        </w:tc>
      </w:tr>
      <w:tr>
        <w:tc>
          <w:tcPr>
            <w:tcW w:type="dxa" w:w="3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Largest Contentful Paint (LCP)</w:t>
            </w:r>
          </w:p>
        </w:tc>
        <w:tc>
          <w:tcPr>
            <w:tcW w:type="dxa" w:w="25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&lt; 2.5 secondes</w:t>
            </w:r>
          </w:p>
        </w:tc>
        <w:tc>
          <w:tcPr>
            <w:tcW w:type="dxa" w:w="38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Core Web Vitals / Chrome DevTools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First Input Delay (FID)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 100 ms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Core Web Vitals</w:t>
            </w:r>
          </w:p>
        </w:tc>
      </w:tr>
      <w:tr>
        <w:tc>
          <w:tcPr>
            <w:tcW w:type="dxa" w:w="3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Cumulative Layout Shift (CLS)</w:t>
            </w:r>
          </w:p>
        </w:tc>
        <w:tc>
          <w:tcPr>
            <w:tcW w:type="dxa" w:w="25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&lt; 0.1</w:t>
            </w:r>
          </w:p>
        </w:tc>
        <w:tc>
          <w:tcPr>
            <w:tcW w:type="dxa" w:w="38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Core Web Vitals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Time To First Byte (TTFB)</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 600 ms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WebPageTest</w:t>
            </w:r>
          </w:p>
        </w:tc>
      </w:tr>
      <w:tr>
        <w:tc>
          <w:tcPr>
            <w:tcW w:type="dxa" w:w="3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Taille bundle JS initial</w:t>
            </w:r>
          </w:p>
        </w:tc>
        <w:tc>
          <w:tcPr>
            <w:tcW w:type="dxa" w:w="25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&lt; 200 KB gzippé</w:t>
            </w:r>
          </w:p>
        </w:tc>
        <w:tc>
          <w:tcPr>
            <w:tcW w:type="dxa" w:w="38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Webpack Bundle Analyzer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Score accessibilité WCAG 2.1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Niveau AA minimum</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axe-core / Wave</w:t>
            </w:r>
          </w:p>
        </w:tc>
      </w:tr>
    </w:tbl>
    <w:p>
      <w:pPr>
        <w:spacing w:after="120"/>
      </w:pPr>
    </w:p>
    <w:p>
      <w:pPr>
        <w:pStyle w:val="Heading2"/>
        <w:pBdr>
          <w:bottom w:val="single" w:color="1E90FF" w:sz="2"/>
        </w:pBdr>
        <w:spacing w:before="360" w:after="160"/>
      </w:pPr>
      <w:r>
        <w:rPr>
          <w:rFonts w:ascii="Arial" w:cs="Arial" w:eastAsia="Arial" w:hAnsi="Arial"/>
          <w:b/>
          <w:bCs/>
          <w:color w:val="0A3D62"/>
          <w:sz w:val="28"/>
          <w:szCs w:val="28"/>
        </w:rPr>
        <w:t xml:space="preserve">4.2 Sécurité</w:t>
      </w:r>
    </w:p>
    <w:p>
      <w:pPr>
        <w:pStyle w:val="ListParagraph"/>
        <w:numPr>
          <w:ilvl w:val="0"/>
          <w:numId w:val="2"/>
        </w:numPr>
        <w:spacing w:after="80"/>
      </w:pPr>
      <w:r>
        <w:rPr>
          <w:rFonts w:ascii="Arial" w:cs="Arial" w:eastAsia="Arial" w:hAnsi="Arial"/>
          <w:color w:val="333333"/>
          <w:sz w:val="21"/>
          <w:szCs w:val="21"/>
        </w:rPr>
        <w:t xml:space="preserve">HTTPS obligatoire avec TLS 1.3, certificat SSL Let's Encrypt avec renouvellement automatique</w:t>
      </w:r>
    </w:p>
    <w:p>
      <w:pPr>
        <w:pStyle w:val="ListParagraph"/>
        <w:numPr>
          <w:ilvl w:val="0"/>
          <w:numId w:val="2"/>
        </w:numPr>
        <w:spacing w:after="80"/>
      </w:pPr>
      <w:r>
        <w:rPr>
          <w:rFonts w:ascii="Arial" w:cs="Arial" w:eastAsia="Arial" w:hAnsi="Arial"/>
          <w:color w:val="333333"/>
          <w:sz w:val="21"/>
          <w:szCs w:val="21"/>
        </w:rPr>
        <w:t xml:space="preserve">Headers de sécurité HTTP : CSP, HSTS, X-Frame-Options, X-Content-Type-Options</w:t>
      </w:r>
    </w:p>
    <w:p>
      <w:pPr>
        <w:pStyle w:val="ListParagraph"/>
        <w:numPr>
          <w:ilvl w:val="0"/>
          <w:numId w:val="2"/>
        </w:numPr>
        <w:spacing w:after="80"/>
      </w:pPr>
      <w:r>
        <w:rPr>
          <w:rFonts w:ascii="Arial" w:cs="Arial" w:eastAsia="Arial" w:hAnsi="Arial"/>
          <w:color w:val="333333"/>
          <w:sz w:val="21"/>
          <w:szCs w:val="21"/>
        </w:rPr>
        <w:t xml:space="preserve">Protection CSRF sur tous les formulaires POST</w:t>
      </w:r>
    </w:p>
    <w:p>
      <w:pPr>
        <w:pStyle w:val="ListParagraph"/>
        <w:numPr>
          <w:ilvl w:val="0"/>
          <w:numId w:val="2"/>
        </w:numPr>
        <w:spacing w:after="80"/>
      </w:pPr>
      <w:r>
        <w:rPr>
          <w:rFonts w:ascii="Arial" w:cs="Arial" w:eastAsia="Arial" w:hAnsi="Arial"/>
          <w:color w:val="333333"/>
          <w:sz w:val="21"/>
          <w:szCs w:val="21"/>
        </w:rPr>
        <w:t xml:space="preserve">Rate limiting sur les endpoints de formulaires et d'authentification</w:t>
      </w:r>
    </w:p>
    <w:p>
      <w:pPr>
        <w:pStyle w:val="ListParagraph"/>
        <w:numPr>
          <w:ilvl w:val="0"/>
          <w:numId w:val="2"/>
        </w:numPr>
        <w:spacing w:after="80"/>
      </w:pPr>
      <w:r>
        <w:rPr>
          <w:rFonts w:ascii="Arial" w:cs="Arial" w:eastAsia="Arial" w:hAnsi="Arial"/>
          <w:color w:val="333333"/>
          <w:sz w:val="21"/>
          <w:szCs w:val="21"/>
        </w:rPr>
        <w:t xml:space="preserve">Pare-feu applicatif (WAF) : protection contre injections SQL, XSS, CSRF</w:t>
      </w:r>
    </w:p>
    <w:p>
      <w:pPr>
        <w:pStyle w:val="ListParagraph"/>
        <w:numPr>
          <w:ilvl w:val="0"/>
          <w:numId w:val="2"/>
        </w:numPr>
        <w:spacing w:after="80"/>
      </w:pPr>
      <w:r>
        <w:rPr>
          <w:rFonts w:ascii="Arial" w:cs="Arial" w:eastAsia="Arial" w:hAnsi="Arial"/>
          <w:color w:val="333333"/>
          <w:sz w:val="21"/>
          <w:szCs w:val="21"/>
        </w:rPr>
        <w:t xml:space="preserve">Audit de sécurité OWASP Top 10 avant mise en production</w:t>
      </w:r>
    </w:p>
    <w:p>
      <w:pPr>
        <w:pStyle w:val="ListParagraph"/>
        <w:numPr>
          <w:ilvl w:val="0"/>
          <w:numId w:val="2"/>
        </w:numPr>
        <w:spacing w:after="80"/>
      </w:pPr>
      <w:r>
        <w:rPr>
          <w:rFonts w:ascii="Arial" w:cs="Arial" w:eastAsia="Arial" w:hAnsi="Arial"/>
          <w:color w:val="333333"/>
          <w:sz w:val="21"/>
          <w:szCs w:val="21"/>
        </w:rPr>
        <w:t xml:space="preserve">Chiffrement AES-256 des données sensibles en base</w:t>
      </w:r>
    </w:p>
    <w:p>
      <w:pPr>
        <w:pStyle w:val="ListParagraph"/>
        <w:numPr>
          <w:ilvl w:val="0"/>
          <w:numId w:val="2"/>
        </w:numPr>
        <w:spacing w:after="80"/>
      </w:pPr>
      <w:r>
        <w:rPr>
          <w:rFonts w:ascii="Arial" w:cs="Arial" w:eastAsia="Arial" w:hAnsi="Arial"/>
          <w:color w:val="333333"/>
          <w:sz w:val="21"/>
          <w:szCs w:val="21"/>
        </w:rPr>
        <w:t xml:space="preserve">Journaux d'audit pour toutes les actions utilisateurs authentifiés</w:t>
      </w:r>
    </w:p>
    <w:p>
      <w:pPr>
        <w:spacing w:after="120"/>
      </w:pPr>
    </w:p>
    <w:p>
      <w:pPr>
        <w:pStyle w:val="Heading2"/>
        <w:pBdr>
          <w:bottom w:val="single" w:color="1E90FF" w:sz="2"/>
        </w:pBdr>
        <w:spacing w:before="360" w:after="160"/>
      </w:pPr>
      <w:r>
        <w:rPr>
          <w:rFonts w:ascii="Arial" w:cs="Arial" w:eastAsia="Arial" w:hAnsi="Arial"/>
          <w:b/>
          <w:bCs/>
          <w:color w:val="0A3D62"/>
          <w:sz w:val="28"/>
          <w:szCs w:val="28"/>
        </w:rPr>
        <w:t xml:space="preserve">4.3 Disponibilité et fiabilité</w:t>
      </w:r>
    </w:p>
    <w:p>
      <w:pPr>
        <w:pStyle w:val="ListParagraph"/>
        <w:numPr>
          <w:ilvl w:val="0"/>
          <w:numId w:val="2"/>
        </w:numPr>
        <w:spacing w:after="80"/>
      </w:pPr>
      <w:r>
        <w:rPr>
          <w:rFonts w:ascii="Arial" w:cs="Arial" w:eastAsia="Arial" w:hAnsi="Arial"/>
          <w:color w:val="333333"/>
          <w:sz w:val="21"/>
          <w:szCs w:val="21"/>
        </w:rPr>
        <w:t xml:space="preserve">SLA : 99.9% de disponibilité (uptime annuel &lt; 8h d'interruption)</w:t>
      </w:r>
    </w:p>
    <w:p>
      <w:pPr>
        <w:pStyle w:val="ListParagraph"/>
        <w:numPr>
          <w:ilvl w:val="0"/>
          <w:numId w:val="2"/>
        </w:numPr>
        <w:spacing w:after="80"/>
      </w:pPr>
      <w:r>
        <w:rPr>
          <w:rFonts w:ascii="Arial" w:cs="Arial" w:eastAsia="Arial" w:hAnsi="Arial"/>
          <w:color w:val="333333"/>
          <w:sz w:val="21"/>
          <w:szCs w:val="21"/>
        </w:rPr>
        <w:t xml:space="preserve">Monitoring automatique 24h/24 avec alertes (Uptime Robot, Prometheus)</w:t>
      </w:r>
    </w:p>
    <w:p>
      <w:pPr>
        <w:pStyle w:val="ListParagraph"/>
        <w:numPr>
          <w:ilvl w:val="0"/>
          <w:numId w:val="2"/>
        </w:numPr>
        <w:spacing w:after="80"/>
      </w:pPr>
      <w:r>
        <w:rPr>
          <w:rFonts w:ascii="Arial" w:cs="Arial" w:eastAsia="Arial" w:hAnsi="Arial"/>
          <w:color w:val="333333"/>
          <w:sz w:val="21"/>
          <w:szCs w:val="21"/>
        </w:rPr>
        <w:t xml:space="preserve">Sauvegardes automatiques quotidiennes avec rétention 30 jours</w:t>
      </w:r>
    </w:p>
    <w:p>
      <w:pPr>
        <w:pStyle w:val="ListParagraph"/>
        <w:numPr>
          <w:ilvl w:val="0"/>
          <w:numId w:val="2"/>
        </w:numPr>
        <w:spacing w:after="80"/>
      </w:pPr>
      <w:r>
        <w:rPr>
          <w:rFonts w:ascii="Arial" w:cs="Arial" w:eastAsia="Arial" w:hAnsi="Arial"/>
          <w:color w:val="333333"/>
          <w:sz w:val="21"/>
          <w:szCs w:val="21"/>
        </w:rPr>
        <w:t xml:space="preserve">Stratégie de reprise après sinistre (RTO &lt; 4h, RPO &lt; 24h)</w:t>
      </w:r>
    </w:p>
    <w:p>
      <w:pPr>
        <w:pStyle w:val="ListParagraph"/>
        <w:numPr>
          <w:ilvl w:val="0"/>
          <w:numId w:val="2"/>
        </w:numPr>
        <w:spacing w:after="80"/>
      </w:pPr>
      <w:r>
        <w:rPr>
          <w:rFonts w:ascii="Arial" w:cs="Arial" w:eastAsia="Arial" w:hAnsi="Arial"/>
          <w:color w:val="333333"/>
          <w:sz w:val="21"/>
          <w:szCs w:val="21"/>
        </w:rPr>
        <w:t xml:space="preserve">Tests de charge réguliers : support de 500 utilisateurs simultanés minimum</w:t>
      </w:r>
    </w:p>
    <w:p>
      <w:pPr>
        <w:spacing w:after="120"/>
      </w:pPr>
    </w:p>
    <w:p>
      <w:pPr>
        <w:pStyle w:val="Heading2"/>
        <w:pBdr>
          <w:bottom w:val="single" w:color="1E90FF" w:sz="2"/>
        </w:pBdr>
        <w:spacing w:before="360" w:after="160"/>
      </w:pPr>
      <w:r>
        <w:rPr>
          <w:rFonts w:ascii="Arial" w:cs="Arial" w:eastAsia="Arial" w:hAnsi="Arial"/>
          <w:b/>
          <w:bCs/>
          <w:color w:val="0A3D62"/>
          <w:sz w:val="28"/>
          <w:szCs w:val="28"/>
        </w:rPr>
        <w:t xml:space="preserve">4.4 SEO et référencement</w:t>
      </w:r>
    </w:p>
    <w:p>
      <w:pPr>
        <w:pStyle w:val="ListParagraph"/>
        <w:numPr>
          <w:ilvl w:val="0"/>
          <w:numId w:val="2"/>
        </w:numPr>
        <w:spacing w:after="80"/>
      </w:pPr>
      <w:r>
        <w:rPr>
          <w:rFonts w:ascii="Arial" w:cs="Arial" w:eastAsia="Arial" w:hAnsi="Arial"/>
          <w:color w:val="333333"/>
          <w:sz w:val="21"/>
          <w:szCs w:val="21"/>
        </w:rPr>
        <w:t xml:space="preserve">Architecture d'URL propre et sémantique (ex : /secteurs/industrie/)</w:t>
      </w:r>
    </w:p>
    <w:p>
      <w:pPr>
        <w:pStyle w:val="ListParagraph"/>
        <w:numPr>
          <w:ilvl w:val="0"/>
          <w:numId w:val="2"/>
        </w:numPr>
        <w:spacing w:after="80"/>
      </w:pPr>
      <w:r>
        <w:rPr>
          <w:rFonts w:ascii="Arial" w:cs="Arial" w:eastAsia="Arial" w:hAnsi="Arial"/>
          <w:color w:val="333333"/>
          <w:sz w:val="21"/>
          <w:szCs w:val="21"/>
        </w:rPr>
        <w:t xml:space="preserve">Rendu SSR ou SSG pour l'indexation optimale par les moteurs de recherche</w:t>
      </w:r>
    </w:p>
    <w:p>
      <w:pPr>
        <w:pStyle w:val="ListParagraph"/>
        <w:numPr>
          <w:ilvl w:val="0"/>
          <w:numId w:val="2"/>
        </w:numPr>
        <w:spacing w:after="80"/>
      </w:pPr>
      <w:r>
        <w:rPr>
          <w:rFonts w:ascii="Arial" w:cs="Arial" w:eastAsia="Arial" w:hAnsi="Arial"/>
          <w:color w:val="333333"/>
          <w:sz w:val="21"/>
          <w:szCs w:val="21"/>
        </w:rPr>
        <w:t xml:space="preserve">Sitemap XML dynamique auto-généré</w:t>
      </w:r>
    </w:p>
    <w:p>
      <w:pPr>
        <w:pStyle w:val="ListParagraph"/>
        <w:numPr>
          <w:ilvl w:val="0"/>
          <w:numId w:val="2"/>
        </w:numPr>
        <w:spacing w:after="80"/>
      </w:pPr>
      <w:r>
        <w:rPr>
          <w:rFonts w:ascii="Arial" w:cs="Arial" w:eastAsia="Arial" w:hAnsi="Arial"/>
          <w:color w:val="333333"/>
          <w:sz w:val="21"/>
          <w:szCs w:val="21"/>
        </w:rPr>
        <w:t xml:space="preserve">Balises schema.org : Organization, WebSite, Product, Review</w:t>
      </w:r>
    </w:p>
    <w:p>
      <w:pPr>
        <w:pStyle w:val="ListParagraph"/>
        <w:numPr>
          <w:ilvl w:val="0"/>
          <w:numId w:val="2"/>
        </w:numPr>
        <w:spacing w:after="80"/>
      </w:pPr>
      <w:r>
        <w:rPr>
          <w:rFonts w:ascii="Arial" w:cs="Arial" w:eastAsia="Arial" w:hAnsi="Arial"/>
          <w:color w:val="333333"/>
          <w:sz w:val="21"/>
          <w:szCs w:val="21"/>
        </w:rPr>
        <w:t xml:space="preserve">Open Graph et Twitter Cards pour le partage social</w:t>
      </w:r>
    </w:p>
    <w:p>
      <w:pPr>
        <w:pStyle w:val="ListParagraph"/>
        <w:numPr>
          <w:ilvl w:val="0"/>
          <w:numId w:val="2"/>
        </w:numPr>
        <w:spacing w:after="80"/>
      </w:pPr>
      <w:r>
        <w:rPr>
          <w:rFonts w:ascii="Arial" w:cs="Arial" w:eastAsia="Arial" w:hAnsi="Arial"/>
          <w:color w:val="333333"/>
          <w:sz w:val="21"/>
          <w:szCs w:val="21"/>
        </w:rPr>
        <w:t xml:space="preserve">Optimisation images : WebP, lazy loading, attributs alt descriptifs</w:t>
      </w:r>
    </w:p>
    <w:p>
      <w:pPr>
        <w:pStyle w:val="ListParagraph"/>
        <w:numPr>
          <w:ilvl w:val="0"/>
          <w:numId w:val="2"/>
        </w:numPr>
        <w:spacing w:after="80"/>
      </w:pPr>
      <w:r>
        <w:rPr>
          <w:rFonts w:ascii="Arial" w:cs="Arial" w:eastAsia="Arial" w:hAnsi="Arial"/>
          <w:color w:val="333333"/>
          <w:sz w:val="21"/>
          <w:szCs w:val="21"/>
        </w:rPr>
        <w:t xml:space="preserve">Score Lighthouse SEO &gt;= 95</w:t>
      </w:r>
    </w:p>
    <w:p>
      <w:pPr>
        <w:spacing w:after="120"/>
      </w:pPr>
    </w:p>
    <w:p>
      <w:pPr>
        <w:pStyle w:val="Heading2"/>
        <w:pBdr>
          <w:bottom w:val="single" w:color="1E90FF" w:sz="2"/>
        </w:pBdr>
        <w:spacing w:before="360" w:after="160"/>
      </w:pPr>
      <w:r>
        <w:rPr>
          <w:rFonts w:ascii="Arial" w:cs="Arial" w:eastAsia="Arial" w:hAnsi="Arial"/>
          <w:b/>
          <w:bCs/>
          <w:color w:val="0A3D62"/>
          <w:sz w:val="28"/>
          <w:szCs w:val="28"/>
        </w:rPr>
        <w:t xml:space="preserve">4.5 Compatibilité et responsive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Environnement</w:t>
            </w:r>
          </w:p>
        </w:tc>
        <w:tc>
          <w:tcPr>
            <w:tcW w:type="dxa" w:w="250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Version minimale</w:t>
            </w:r>
          </w:p>
        </w:tc>
        <w:tc>
          <w:tcPr>
            <w:tcW w:type="dxa" w:w="386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Chrome Desktop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Version N-2</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CRITIQUE</w:t>
            </w:r>
          </w:p>
        </w:tc>
      </w:tr>
      <w:tr>
        <w:tc>
          <w:tcPr>
            <w:tcW w:type="dxa" w:w="3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Firefox Desktop</w:t>
            </w:r>
          </w:p>
        </w:tc>
        <w:tc>
          <w:tcPr>
            <w:tcW w:type="dxa" w:w="25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Version N-2</w:t>
            </w:r>
          </w:p>
        </w:tc>
        <w:tc>
          <w:tcPr>
            <w:tcW w:type="dxa" w:w="38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CRITIQUE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Safari Desktop (macOS)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Version N-2</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HAUTE</w:t>
            </w:r>
          </w:p>
        </w:tc>
      </w:tr>
      <w:tr>
        <w:tc>
          <w:tcPr>
            <w:tcW w:type="dxa" w:w="3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Edge Desktop</w:t>
            </w:r>
          </w:p>
        </w:tc>
        <w:tc>
          <w:tcPr>
            <w:tcW w:type="dxa" w:w="25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Version N-2</w:t>
            </w:r>
          </w:p>
        </w:tc>
        <w:tc>
          <w:tcPr>
            <w:tcW w:type="dxa" w:w="38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HAUTE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Chrome Mobile (Android)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Version N-2</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CRITIQUE</w:t>
            </w:r>
          </w:p>
        </w:tc>
      </w:tr>
      <w:tr>
        <w:tc>
          <w:tcPr>
            <w:tcW w:type="dxa" w:w="3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Safari Mobile (iOS)</w:t>
            </w:r>
          </w:p>
        </w:tc>
        <w:tc>
          <w:tcPr>
            <w:tcW w:type="dxa" w:w="25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iOS 14+</w:t>
            </w:r>
          </w:p>
        </w:tc>
        <w:tc>
          <w:tcPr>
            <w:tcW w:type="dxa" w:w="38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HAUTE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Résolution mobile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375px – 428px</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CRITIQUE</w:t>
            </w:r>
          </w:p>
        </w:tc>
      </w:tr>
      <w:tr>
        <w:tc>
          <w:tcPr>
            <w:tcW w:type="dxa" w:w="3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Résolution tablette</w:t>
            </w:r>
          </w:p>
        </w:tc>
        <w:tc>
          <w:tcPr>
            <w:tcW w:type="dxa" w:w="25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768px – 1024px</w:t>
            </w:r>
          </w:p>
        </w:tc>
        <w:tc>
          <w:tcPr>
            <w:tcW w:type="dxa" w:w="38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HAUTE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Résolution desktop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1280px – 2560px</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CRITIQUE</w:t>
            </w:r>
          </w:p>
        </w:tc>
      </w:tr>
    </w:tbl>
    <w:p>
      <w:pPr>
        <w:spacing w:after="240"/>
      </w:pPr>
    </w:p>
    <w:p>
      <w:r>
        <w:br w:type="page"/>
      </w:r>
    </w:p>
    <w:p>
      <w:pPr>
        <w:pStyle w:val="Heading1"/>
        <w:shd w:fill="0A3D62" w:val="clear"/>
        <w:spacing w:before="480" w:after="200"/>
        <w:ind w:left="200" w:right="200"/>
      </w:pPr>
      <w:r>
        <w:rPr>
          <w:rFonts w:ascii="Arial" w:cs="Arial" w:eastAsia="Arial" w:hAnsi="Arial"/>
          <w:b/>
          <w:bCs/>
          <w:color w:val="FFFFFF"/>
          <w:sz w:val="36"/>
          <w:szCs w:val="36"/>
        </w:rPr>
        <w:t xml:space="preserve">5. ARCHITECTURE TECHNIQUE</w:t>
      </w:r>
    </w:p>
    <w:p>
      <w:pPr>
        <w:pStyle w:val="Heading2"/>
        <w:pBdr>
          <w:bottom w:val="single" w:color="1E90FF" w:sz="2"/>
        </w:pBdr>
        <w:spacing w:before="360" w:after="160"/>
      </w:pPr>
      <w:r>
        <w:rPr>
          <w:rFonts w:ascii="Arial" w:cs="Arial" w:eastAsia="Arial" w:hAnsi="Arial"/>
          <w:b/>
          <w:bCs/>
          <w:color w:val="0A3D62"/>
          <w:sz w:val="28"/>
          <w:szCs w:val="28"/>
        </w:rPr>
        <w:t xml:space="preserve">5.1 Vue d'ensemble</w:t>
      </w:r>
    </w:p>
    <w:p>
      <w:pPr>
        <w:spacing w:after="120"/>
      </w:pPr>
      <w:r>
        <w:rPr>
          <w:rFonts w:ascii="Arial" w:cs="Arial" w:eastAsia="Arial" w:hAnsi="Arial"/>
          <w:color w:val="333333"/>
          <w:sz w:val="22"/>
          <w:szCs w:val="22"/>
        </w:rPr>
        <w:t xml:space="preserve">L'architecture retenue doit être moderne, scalable et adaptée au contexte africain (connectivité variable, coûts d'infrastructure). Elle s'articule autour de cinq couches : Client (navigateur), Frontend (rendu), Backend (API), Données (persistence), Infrastructure (cloud/CDN).</w:t>
      </w:r>
    </w:p>
    <w:p>
      <w:pPr>
        <w:spacing w:after="120"/>
      </w:pPr>
    </w:p>
    <w:p>
      <w:pPr>
        <w:pStyle w:val="Heading2"/>
        <w:pBdr>
          <w:bottom w:val="single" w:color="1E90FF" w:sz="2"/>
        </w:pBdr>
        <w:spacing w:before="360" w:after="160"/>
      </w:pPr>
      <w:r>
        <w:rPr>
          <w:rFonts w:ascii="Arial" w:cs="Arial" w:eastAsia="Arial" w:hAnsi="Arial"/>
          <w:b/>
          <w:bCs/>
          <w:color w:val="0A3D62"/>
          <w:sz w:val="28"/>
          <w:szCs w:val="28"/>
        </w:rPr>
        <w:t xml:space="preserve">5.2 Composants de l'architecture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Couche</w:t>
            </w:r>
          </w:p>
        </w:tc>
        <w:tc>
          <w:tcPr>
            <w:tcW w:type="dxa" w:w="280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Composants</w:t>
            </w:r>
          </w:p>
        </w:tc>
        <w:tc>
          <w:tcPr>
            <w:tcW w:type="dxa" w:w="456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Exigences clés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Frontend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Application web, pages statiques, SPA espace client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SSR/SSG, hydratation partielle, bundle &lt; 200 KB</w:t>
            </w:r>
          </w:p>
        </w:tc>
      </w:tr>
      <w:tr>
        <w:tc>
          <w:tcPr>
            <w:tcW w:type="dxa" w:w="2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API Gateway</w:t>
            </w:r>
          </w:p>
        </w:tc>
        <w:tc>
          <w:tcPr>
            <w:tcW w:type="dxa" w:w="2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Reverse proxy, rate limiting, authentification</w:t>
            </w:r>
          </w:p>
        </w:tc>
        <w:tc>
          <w:tcPr>
            <w:tcW w:type="dxa" w:w="45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Nginx / Traefik, JWT validation, CORS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Backend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 REST documentée (OpenAPI 3.0), logique métier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Stateless, versionnée /api/v1/, réponses &lt; 200ms</w:t>
            </w:r>
          </w:p>
        </w:tc>
      </w:tr>
      <w:tr>
        <w:tc>
          <w:tcPr>
            <w:tcW w:type="dxa" w:w="2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CMS</w:t>
            </w:r>
          </w:p>
        </w:tc>
        <w:tc>
          <w:tcPr>
            <w:tcW w:type="dxa" w:w="2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Gestion contenu blog, ressources, pages sectorielles</w:t>
            </w:r>
          </w:p>
        </w:tc>
        <w:tc>
          <w:tcPr>
            <w:tcW w:type="dxa" w:w="45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Headless CMS, API GraphQL ou REST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Base de données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Données structurées (utilisateurs, leads, contenu)</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PostgreSQL, indexation optimisée, pooling</w:t>
            </w:r>
          </w:p>
        </w:tc>
      </w:tr>
      <w:tr>
        <w:tc>
          <w:tcPr>
            <w:tcW w:type="dxa" w:w="2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Cache</w:t>
            </w:r>
          </w:p>
        </w:tc>
        <w:tc>
          <w:tcPr>
            <w:tcW w:type="dxa" w:w="2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Sessions, résultats API, fragments de pages</w:t>
            </w:r>
          </w:p>
        </w:tc>
        <w:tc>
          <w:tcPr>
            <w:tcW w:type="dxa" w:w="45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Redis, TTL adapté par ressource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Stockage médias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Images, vidéos, PDFs, assets statiques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Object Storage S3-compatible + CDN</w:t>
            </w:r>
          </w:p>
        </w:tc>
      </w:tr>
      <w:tr>
        <w:tc>
          <w:tcPr>
            <w:tcW w:type="dxa" w:w="2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CDN</w:t>
            </w:r>
          </w:p>
        </w:tc>
        <w:tc>
          <w:tcPr>
            <w:tcW w:type="dxa" w:w="2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Distribution assets statiques, edge caching</w:t>
            </w:r>
          </w:p>
        </w:tc>
        <w:tc>
          <w:tcPr>
            <w:tcW w:type="dxa" w:w="45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Cloudflare ou équivalent (PoP Afrique)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Monitoring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Logs, métriques, alertes, tracing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Stack ELK ou Grafana/Loki/Prometheus</w:t>
            </w:r>
          </w:p>
        </w:tc>
      </w:tr>
    </w:tbl>
    <w:p>
      <w:pPr>
        <w:spacing w:after="120"/>
      </w:pPr>
    </w:p>
    <w:p>
      <w:pPr>
        <w:pStyle w:val="Heading2"/>
        <w:pBdr>
          <w:bottom w:val="single" w:color="1E90FF" w:sz="2"/>
        </w:pBdr>
        <w:spacing w:before="360" w:after="160"/>
      </w:pPr>
      <w:r>
        <w:rPr>
          <w:rFonts w:ascii="Arial" w:cs="Arial" w:eastAsia="Arial" w:hAnsi="Arial"/>
          <w:b/>
          <w:bCs/>
          <w:color w:val="0A3D62"/>
          <w:sz w:val="28"/>
          <w:szCs w:val="28"/>
        </w:rPr>
        <w:t xml:space="preserve">5.3 Flux de données principaux</w:t>
      </w:r>
    </w:p>
    <w:p>
      <w:pPr>
        <w:pStyle w:val="Heading3"/>
        <w:spacing w:before="240" w:after="100"/>
      </w:pPr>
      <w:r>
        <w:rPr>
          <w:rFonts w:ascii="Arial" w:cs="Arial" w:eastAsia="Arial" w:hAnsi="Arial"/>
          <w:b/>
          <w:bCs/>
          <w:color w:val="1A1A2E"/>
          <w:sz w:val="24"/>
          <w:szCs w:val="24"/>
        </w:rPr>
        <w:t xml:space="preserve">Flux de génération de lead</w:t>
      </w:r>
    </w:p>
    <w:p>
      <w:pPr>
        <w:pStyle w:val="ListParagraph"/>
        <w:numPr>
          <w:ilvl w:val="0"/>
          <w:numId w:val="2"/>
        </w:numPr>
        <w:spacing w:after="80"/>
      </w:pPr>
      <w:r>
        <w:rPr>
          <w:rFonts w:ascii="Arial" w:cs="Arial" w:eastAsia="Arial" w:hAnsi="Arial"/>
          <w:color w:val="333333"/>
          <w:sz w:val="21"/>
          <w:szCs w:val="21"/>
        </w:rPr>
        <w:t xml:space="preserve">Utilisateur remplit formulaire de démo (étape 1/3 : coordonnées, étape 2/3 : contexte, étape 3/3 : confirmation)</w:t>
      </w:r>
    </w:p>
    <w:p>
      <w:pPr>
        <w:pStyle w:val="ListParagraph"/>
        <w:numPr>
          <w:ilvl w:val="0"/>
          <w:numId w:val="2"/>
        </w:numPr>
        <w:spacing w:after="80"/>
      </w:pPr>
      <w:r>
        <w:rPr>
          <w:rFonts w:ascii="Arial" w:cs="Arial" w:eastAsia="Arial" w:hAnsi="Arial"/>
          <w:color w:val="333333"/>
          <w:sz w:val="21"/>
          <w:szCs w:val="21"/>
        </w:rPr>
        <w:t xml:space="preserve">Validation côté client (React Hook Form + Zod) puis envoi POST /api/v1/leads</w:t>
      </w:r>
    </w:p>
    <w:p>
      <w:pPr>
        <w:pStyle w:val="ListParagraph"/>
        <w:numPr>
          <w:ilvl w:val="0"/>
          <w:numId w:val="2"/>
        </w:numPr>
        <w:spacing w:after="80"/>
      </w:pPr>
      <w:r>
        <w:rPr>
          <w:rFonts w:ascii="Arial" w:cs="Arial" w:eastAsia="Arial" w:hAnsi="Arial"/>
          <w:color w:val="333333"/>
          <w:sz w:val="21"/>
          <w:szCs w:val="21"/>
        </w:rPr>
        <w:t xml:space="preserve">Backend valide, persiste en PostgreSQL, déclenche email de confirmation (SendGrid)</w:t>
      </w:r>
    </w:p>
    <w:p>
      <w:pPr>
        <w:pStyle w:val="ListParagraph"/>
        <w:numPr>
          <w:ilvl w:val="0"/>
          <w:numId w:val="2"/>
        </w:numPr>
        <w:spacing w:after="80"/>
      </w:pPr>
      <w:r>
        <w:rPr>
          <w:rFonts w:ascii="Arial" w:cs="Arial" w:eastAsia="Arial" w:hAnsi="Arial"/>
          <w:color w:val="333333"/>
          <w:sz w:val="21"/>
          <w:szCs w:val="21"/>
        </w:rPr>
        <w:t xml:space="preserve">Webhook optionnel vers CRM (HubSpot) via file de traitement asynchrone (Bull/Redis)</w:t>
      </w:r>
    </w:p>
    <w:p>
      <w:pPr>
        <w:pStyle w:val="ListParagraph"/>
        <w:numPr>
          <w:ilvl w:val="0"/>
          <w:numId w:val="2"/>
        </w:numPr>
        <w:spacing w:after="80"/>
      </w:pPr>
      <w:r>
        <w:rPr>
          <w:rFonts w:ascii="Arial" w:cs="Arial" w:eastAsia="Arial" w:hAnsi="Arial"/>
          <w:color w:val="333333"/>
          <w:sz w:val="21"/>
          <w:szCs w:val="21"/>
        </w:rPr>
        <w:t xml:space="preserve">Dashboard admin mis à jour en temps réel</w:t>
      </w:r>
    </w:p>
    <w:p>
      <w:pPr>
        <w:spacing w:after="120"/>
      </w:pPr>
    </w:p>
    <w:p>
      <w:pPr>
        <w:pStyle w:val="Heading3"/>
        <w:spacing w:before="240" w:after="100"/>
      </w:pPr>
      <w:r>
        <w:rPr>
          <w:rFonts w:ascii="Arial" w:cs="Arial" w:eastAsia="Arial" w:hAnsi="Arial"/>
          <w:b/>
          <w:bCs/>
          <w:color w:val="1A1A2E"/>
          <w:sz w:val="24"/>
          <w:szCs w:val="24"/>
        </w:rPr>
        <w:t xml:space="preserve">Flux d'authentification espace client</w:t>
      </w:r>
    </w:p>
    <w:p>
      <w:pPr>
        <w:pStyle w:val="ListParagraph"/>
        <w:numPr>
          <w:ilvl w:val="0"/>
          <w:numId w:val="2"/>
        </w:numPr>
        <w:spacing w:after="80"/>
      </w:pPr>
      <w:r>
        <w:rPr>
          <w:rFonts w:ascii="Arial" w:cs="Arial" w:eastAsia="Arial" w:hAnsi="Arial"/>
          <w:color w:val="333333"/>
          <w:sz w:val="21"/>
          <w:szCs w:val="21"/>
        </w:rPr>
        <w:t xml:space="preserve">Login avec email/mot de passe → POST /api/v1/auth/login → JWT access token (15 min) + refresh token (7 jours)</w:t>
      </w:r>
    </w:p>
    <w:p>
      <w:pPr>
        <w:pStyle w:val="ListParagraph"/>
        <w:numPr>
          <w:ilvl w:val="0"/>
          <w:numId w:val="2"/>
        </w:numPr>
        <w:spacing w:after="80"/>
      </w:pPr>
      <w:r>
        <w:rPr>
          <w:rFonts w:ascii="Arial" w:cs="Arial" w:eastAsia="Arial" w:hAnsi="Arial"/>
          <w:color w:val="333333"/>
          <w:sz w:val="21"/>
          <w:szCs w:val="21"/>
        </w:rPr>
        <w:t xml:space="preserve">Tokens stockés en mémoire (access) et cookie HttpOnly sécurisé (refresh)</w:t>
      </w:r>
    </w:p>
    <w:p>
      <w:pPr>
        <w:pStyle w:val="ListParagraph"/>
        <w:numPr>
          <w:ilvl w:val="0"/>
          <w:numId w:val="2"/>
        </w:numPr>
        <w:spacing w:after="80"/>
      </w:pPr>
      <w:r>
        <w:rPr>
          <w:rFonts w:ascii="Arial" w:cs="Arial" w:eastAsia="Arial" w:hAnsi="Arial"/>
          <w:color w:val="333333"/>
          <w:sz w:val="21"/>
          <w:szCs w:val="21"/>
        </w:rPr>
        <w:t xml:space="preserve">Refresh automatique transparent via intercepteur HTTP</w:t>
      </w:r>
    </w:p>
    <w:p>
      <w:pPr>
        <w:pStyle w:val="ListParagraph"/>
        <w:numPr>
          <w:ilvl w:val="0"/>
          <w:numId w:val="2"/>
        </w:numPr>
        <w:spacing w:after="80"/>
      </w:pPr>
      <w:r>
        <w:rPr>
          <w:rFonts w:ascii="Arial" w:cs="Arial" w:eastAsia="Arial" w:hAnsi="Arial"/>
          <w:color w:val="333333"/>
          <w:sz w:val="21"/>
          <w:szCs w:val="21"/>
        </w:rPr>
        <w:t xml:space="preserve">Déconnexion : révocation refresh token côté serveur</w:t>
      </w:r>
    </w:p>
    <w:p>
      <w:pPr>
        <w:spacing w:after="120"/>
      </w:pPr>
    </w:p>
    <w:p>
      <w:r>
        <w:br w:type="page"/>
      </w:r>
    </w:p>
    <w:p>
      <w:pPr>
        <w:pStyle w:val="Heading1"/>
        <w:shd w:fill="0A3D62" w:val="clear"/>
        <w:spacing w:before="480" w:after="200"/>
        <w:ind w:left="200" w:right="200"/>
      </w:pPr>
      <w:r>
        <w:rPr>
          <w:rFonts w:ascii="Arial" w:cs="Arial" w:eastAsia="Arial" w:hAnsi="Arial"/>
          <w:b/>
          <w:bCs/>
          <w:color w:val="FFFFFF"/>
          <w:sz w:val="36"/>
          <w:szCs w:val="36"/>
        </w:rPr>
        <w:t xml:space="preserve">6. COUPLES DE STACKS TECHNOLOGIQUES PROPOSÉS</w:t>
      </w:r>
    </w:p>
    <w:p>
      <w:pPr>
        <w:spacing w:after="120"/>
      </w:pPr>
      <w:r>
        <w:rPr>
          <w:rFonts w:ascii="Arial" w:cs="Arial" w:eastAsia="Arial" w:hAnsi="Arial"/>
          <w:color w:val="333333"/>
          <w:sz w:val="22"/>
          <w:szCs w:val="22"/>
        </w:rPr>
        <w:t xml:space="preserve">Quatre couples de stacks sont proposés, classés selon le profil projet (rapidité de livraison, maintenabilité, scalabilité, contraintes locales). Chaque option est analysée selon 5 critères : Performance, Maintenabilité, Écosystème, Coût, Adéquation contexte Afrique.</w:t>
      </w:r>
    </w:p>
    <w:p>
      <w:pPr>
        <w:spacing w:after="120"/>
      </w:pPr>
    </w:p>
    <w:p>
      <w:pPr>
        <w:shd w:fill="1A3A5C" w:val="clear"/>
        <w:spacing w:before="320" w:after="160"/>
      </w:pPr>
      <w:r>
        <w:rPr>
          <w:rFonts w:ascii="Arial" w:cs="Arial" w:eastAsia="Arial" w:hAnsi="Arial"/>
          <w:b/>
          <w:bCs/>
          <w:color w:val="FFFFFF"/>
          <w:sz w:val="26"/>
          <w:szCs w:val="26"/>
        </w:rPr>
        <w:t xml:space="preserve">   ★ STACK 1 — Next.js + Node.js + PostgreSQL  [RECOMMANDÉE]</w:t>
      </w:r>
    </w:p>
    <w:p>
      <w:pPr>
        <w:shd w:fill="EAF4FB" w:val="clear"/>
        <w:spacing w:after="80"/>
      </w:pPr>
      <w:r>
        <w:rPr>
          <w:rFonts w:ascii="Arial" w:cs="Arial" w:eastAsia="Arial" w:hAnsi="Arial"/>
          <w:i/>
          <w:iCs/>
          <w:color w:val="1A1A2E"/>
          <w:sz w:val="20"/>
          <w:szCs w:val="20"/>
        </w:rPr>
        <w:t xml:space="preserve">   Profil : Production B2B SaaS, équipe JS fullstack, objectif SEO fort, croissance rapide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00"/>
        <w:gridCol w:w="3560"/>
      </w:tblGrid>
      <w:tr>
        <w:trPr>
          <w:tblHeader/>
        </w:trPr>
        <w:tc>
          <w:tcPr>
            <w:tcW w:type="dxa" w:w="180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Couche</w:t>
            </w:r>
          </w:p>
        </w:tc>
        <w:tc>
          <w:tcPr>
            <w:tcW w:type="dxa" w:w="240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c>
          <w:tcPr>
            <w:tcW w:type="dxa" w:w="160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56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Rôle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Frontend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Next.js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14+ (App Router)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SSR/SSG hybride, routing, pages vitrine + SPA client</w:t>
            </w:r>
          </w:p>
        </w:tc>
      </w:tr>
      <w:tr>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UI Library</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Tailwind CSS + Shadcn/ui</w:t>
            </w:r>
          </w:p>
        </w:tc>
        <w:tc>
          <w:tcPr>
            <w:tcW w:type="dxa" w:w="1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3.x / latest</w:t>
            </w:r>
          </w:p>
        </w:tc>
        <w:tc>
          <w:tcPr>
            <w:tcW w:type="dxa" w:w="35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Design system cohérent, responsive, dark mode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State Management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Zustand + React Query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latest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État global léger + cache serveur/client</w:t>
            </w:r>
          </w:p>
        </w:tc>
      </w:tr>
      <w:tr>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Backend API</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Node.js + Express / Fastify</w:t>
            </w:r>
          </w:p>
        </w:tc>
        <w:tc>
          <w:tcPr>
            <w:tcW w:type="dxa" w:w="1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20 LTS / 4.x</w:t>
            </w:r>
          </w:p>
        </w:tc>
        <w:tc>
          <w:tcPr>
            <w:tcW w:type="dxa" w:w="35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API REST JSON, middleware, websockets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ORM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Prisma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5.x</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Migrations type-safe, queries optimisées</w:t>
            </w:r>
          </w:p>
        </w:tc>
      </w:tr>
      <w:tr>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Base de données</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PostgreSQL</w:t>
            </w:r>
          </w:p>
        </w:tc>
        <w:tc>
          <w:tcPr>
            <w:tcW w:type="dxa" w:w="1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16.x</w:t>
            </w:r>
          </w:p>
        </w:tc>
        <w:tc>
          <w:tcPr>
            <w:tcW w:type="dxa" w:w="35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Relations, JSON natif, full-text search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Cache / Queue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Redis + Bull MQ</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7.x / 5.x</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Cache API, file emails, jobs planifiés</w:t>
            </w:r>
          </w:p>
        </w:tc>
      </w:tr>
      <w:tr>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Auth</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NextAuth.js v5 / Auth.js</w:t>
            </w:r>
          </w:p>
        </w:tc>
        <w:tc>
          <w:tcPr>
            <w:tcW w:type="dxa" w:w="1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5.x</w:t>
            </w:r>
          </w:p>
        </w:tc>
        <w:tc>
          <w:tcPr>
            <w:tcW w:type="dxa" w:w="35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OAuth2, credentials, JWT, sessions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CMS Headless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Payload CMS ou Sanity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3.x / latest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Blog, ressources, pages sectorielles</w:t>
            </w:r>
          </w:p>
        </w:tc>
      </w:tr>
      <w:tr>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Email</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Resend + React Email</w:t>
            </w:r>
          </w:p>
        </w:tc>
        <w:tc>
          <w:tcPr>
            <w:tcW w:type="dxa" w:w="1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latest</w:t>
            </w:r>
          </w:p>
        </w:tc>
        <w:tc>
          <w:tcPr>
            <w:tcW w:type="dxa" w:w="35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Templates réactifs, tracking, webhooks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Stockage médias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Cloudflare R2 ou AWS S3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Object storage S3-compatible, CDN intégré</w:t>
            </w:r>
          </w:p>
        </w:tc>
      </w:tr>
      <w:tr>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Déploiement</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Vercel (front) + Railway/Render (back)</w:t>
            </w:r>
          </w:p>
        </w:tc>
        <w:tc>
          <w:tcPr>
            <w:tcW w:type="dxa" w:w="1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35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CI/CD automatique, previews, edge network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Tests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Vitest + Playwright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latest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Unit/intégration + E2E automatisés</w:t>
            </w:r>
          </w:p>
        </w:tc>
      </w:tr>
      <w:tr>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Monitoring</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Sentry + Vercel Analytics</w:t>
            </w:r>
          </w:p>
        </w:tc>
        <w:tc>
          <w:tcPr>
            <w:tcW w:type="dxa" w:w="1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latest</w:t>
            </w:r>
          </w:p>
        </w:tc>
        <w:tc>
          <w:tcPr>
            <w:tcW w:type="dxa" w:w="35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Erreurs, performances, Core Web Vitals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Critère</w:t>
            </w:r>
          </w:p>
        </w:tc>
        <w:tc>
          <w:tcPr>
            <w:tcW w:type="dxa" w:w="160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Note</w:t>
            </w:r>
          </w:p>
        </w:tc>
        <w:tc>
          <w:tcPr>
            <w:tcW w:type="dxa" w:w="516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Commentaire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Performance (SSR/SSG)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Rendu hybride optimal, edge caching natif Vercel</w:t>
            </w:r>
          </w:p>
        </w:tc>
      </w:tr>
      <w:tr>
        <w:tc>
          <w:tcPr>
            <w:tcW w:type="dxa" w:w="2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SEO</w:t>
            </w:r>
          </w:p>
        </w:tc>
        <w:tc>
          <w:tcPr>
            <w:tcW w:type="dxa" w:w="1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51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SSR natif, métadonnées dynamiques, sitemap auto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Maintenabilité</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TypeScript end-to-end, Prisma type-safe, excellent DX</w:t>
            </w:r>
          </w:p>
        </w:tc>
      </w:tr>
      <w:tr>
        <w:tc>
          <w:tcPr>
            <w:tcW w:type="dxa" w:w="2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Écosystème &amp; communauté</w:t>
            </w:r>
          </w:p>
        </w:tc>
        <w:tc>
          <w:tcPr>
            <w:tcW w:type="dxa" w:w="1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51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Très large, npm riche, nombreux tutoriels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Coût infrastructure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Vercel gratuit → Pro ~20$/mois, Railway ~5-20$/mois</w:t>
            </w:r>
          </w:p>
        </w:tc>
      </w:tr>
      <w:tr>
        <w:tc>
          <w:tcPr>
            <w:tcW w:type="dxa" w:w="2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Disponibilité dev locaux (CI)</w:t>
            </w:r>
          </w:p>
        </w:tc>
        <w:tc>
          <w:tcPr>
            <w:tcW w:type="dxa" w:w="1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51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Compétences Next.js/Node en développement en CI</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Time-to-market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Boilerplates riches, déploiement en heures</w:t>
            </w:r>
          </w:p>
        </w:tc>
      </w:tr>
    </w:tbl>
    <w:p>
      <w:pPr>
        <w:spacing w:after="120"/>
      </w:pPr>
    </w:p>
    <w:p>
      <w:pPr>
        <w:pStyle w:val="ListParagraph"/>
        <w:numPr>
          <w:ilvl w:val="0"/>
          <w:numId w:val="2"/>
        </w:numPr>
        <w:spacing w:after="80"/>
      </w:pPr>
      <w:r>
        <w:rPr>
          <w:rFonts w:ascii="Arial" w:cs="Arial" w:eastAsia="Arial" w:hAnsi="Arial"/>
          <w:color w:val="333333"/>
          <w:sz w:val="21"/>
          <w:szCs w:val="21"/>
        </w:rPr>
        <w:t xml:space="preserve">AVANTAGES : Écosystème mature, DX excellent, SSR/SSG natif parfait pour SEO, hébergement Vercel simplifié, TypeScript end-to-end</w:t>
      </w:r>
    </w:p>
    <w:p>
      <w:pPr>
        <w:pStyle w:val="ListParagraph"/>
        <w:numPr>
          <w:ilvl w:val="0"/>
          <w:numId w:val="2"/>
        </w:numPr>
        <w:spacing w:after="80"/>
      </w:pPr>
      <w:r>
        <w:rPr>
          <w:rFonts w:ascii="Arial" w:cs="Arial" w:eastAsia="Arial" w:hAnsi="Arial"/>
          <w:color w:val="333333"/>
          <w:sz w:val="21"/>
          <w:szCs w:val="21"/>
        </w:rPr>
        <w:t xml:space="preserve">INCONVÉNIENTS : Vercel peut devenir coûteux à grande échelle ; courbe d'apprentissage App Router pour débutants</w:t>
      </w:r>
    </w:p>
    <w:p>
      <w:pPr>
        <w:pStyle w:val="ListParagraph"/>
        <w:numPr>
          <w:ilvl w:val="0"/>
          <w:numId w:val="2"/>
        </w:numPr>
        <w:spacing w:after="80"/>
      </w:pPr>
      <w:r>
        <w:rPr>
          <w:rFonts w:ascii="Arial" w:cs="Arial" w:eastAsia="Arial" w:hAnsi="Arial"/>
          <w:color w:val="333333"/>
          <w:sz w:val="21"/>
          <w:szCs w:val="21"/>
        </w:rPr>
        <w:t xml:space="preserve">IDÉAL POUR : Équipe JS/TS, besoin SEO fort, déploiement rapide, évolution vers micro-frontends</w:t>
      </w:r>
    </w:p>
    <w:p>
      <w:pPr>
        <w:spacing w:after="240"/>
      </w:pPr>
    </w:p>
    <w:p>
      <w:pPr>
        <w:shd w:fill="1A7A4A" w:val="clear"/>
        <w:spacing w:before="320" w:after="160"/>
      </w:pPr>
      <w:r>
        <w:rPr>
          <w:rFonts w:ascii="Arial" w:cs="Arial" w:eastAsia="Arial" w:hAnsi="Arial"/>
          <w:b/>
          <w:bCs/>
          <w:color w:val="FFFFFF"/>
          <w:sz w:val="26"/>
          <w:szCs w:val="26"/>
        </w:rPr>
        <w:t xml:space="preserve">   STACK 2 — Nuxt.js + Laravel + MySQL  [ALTERNATIVE FRANCOPHONE]</w:t>
      </w:r>
    </w:p>
    <w:p>
      <w:pPr>
        <w:shd w:fill="E8F5E9" w:val="clear"/>
        <w:spacing w:after="80"/>
      </w:pPr>
      <w:r>
        <w:rPr>
          <w:rFonts w:ascii="Arial" w:cs="Arial" w:eastAsia="Arial" w:hAnsi="Arial"/>
          <w:i/>
          <w:iCs/>
          <w:color w:val="1A1A2E"/>
          <w:sz w:val="20"/>
          <w:szCs w:val="20"/>
        </w:rPr>
        <w:t xml:space="preserve">   Profil : Équipe PHP/Laravel existante, budget hébergement maîtrisé, marché francophone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00"/>
        <w:gridCol w:w="3560"/>
      </w:tblGrid>
      <w:tr>
        <w:trPr>
          <w:tblHeader/>
        </w:trPr>
        <w:tc>
          <w:tcPr>
            <w:tcW w:type="dxa" w:w="180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Couche</w:t>
            </w:r>
          </w:p>
        </w:tc>
        <w:tc>
          <w:tcPr>
            <w:tcW w:type="dxa" w:w="240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c>
          <w:tcPr>
            <w:tcW w:type="dxa" w:w="160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56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Rôle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Frontend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Nuxt.js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3.x (Composition API)</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SSR/SSG hybride, Vue 3, file-based routing</w:t>
            </w:r>
          </w:p>
        </w:tc>
      </w:tr>
      <w:tr>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UI Library</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Nuxt UI + UnoCSS</w:t>
            </w:r>
          </w:p>
        </w:tc>
        <w:tc>
          <w:tcPr>
            <w:tcW w:type="dxa" w:w="1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2.x / latest</w:t>
            </w:r>
          </w:p>
        </w:tc>
        <w:tc>
          <w:tcPr>
            <w:tcW w:type="dxa" w:w="35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Composants prêts, atomic CSS, theming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State Management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Pinia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2.x</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Store Vue officiel, léger, DevTools</w:t>
            </w:r>
          </w:p>
        </w:tc>
      </w:tr>
      <w:tr>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Backend API</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Laravel</w:t>
            </w:r>
          </w:p>
        </w:tc>
        <w:tc>
          <w:tcPr>
            <w:tcW w:type="dxa" w:w="1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11.x</w:t>
            </w:r>
          </w:p>
        </w:tc>
        <w:tc>
          <w:tcPr>
            <w:tcW w:type="dxa" w:w="35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Framework PHP MVC mature, artisan CLI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ORM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Eloquent ORM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intégré Laravel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Relations fluent, migrations, factories</w:t>
            </w:r>
          </w:p>
        </w:tc>
      </w:tr>
      <w:tr>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Base de données</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MySQL</w:t>
            </w:r>
          </w:p>
        </w:tc>
        <w:tc>
          <w:tcPr>
            <w:tcW w:type="dxa" w:w="1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8.x</w:t>
            </w:r>
          </w:p>
        </w:tc>
        <w:tc>
          <w:tcPr>
            <w:tcW w:type="dxa" w:w="35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Très maîtrisé, OVH natif, transactions ACID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Cache / Queue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Laravel Cache + Horizon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Redis driver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Cache multi-driver, workers supervisés</w:t>
            </w:r>
          </w:p>
        </w:tc>
      </w:tr>
      <w:tr>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Auth</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Laravel Sanctum</w:t>
            </w:r>
          </w:p>
        </w:tc>
        <w:tc>
          <w:tcPr>
            <w:tcW w:type="dxa" w:w="1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3.x</w:t>
            </w:r>
          </w:p>
        </w:tc>
        <w:tc>
          <w:tcPr>
            <w:tcW w:type="dxa" w:w="35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SPA auth, tokens API, sessions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Strapi ou Directus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4.x / 11.x</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CMS headless open-source, self-hosted</w:t>
            </w:r>
          </w:p>
        </w:tc>
      </w:tr>
      <w:tr>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Email</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Laravel Mail + Mailgun</w:t>
            </w:r>
          </w:p>
        </w:tc>
        <w:tc>
          <w:tcPr>
            <w:tcW w:type="dxa" w:w="1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35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Templates Blade, envoi async via queue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Stockage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Bunny.net CDN + Storage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CDN avec PoP Afrique, économique</w:t>
            </w:r>
          </w:p>
        </w:tc>
      </w:tr>
      <w:tr>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Déploiement</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OVH VPS / Ploi.io</w:t>
            </w:r>
          </w:p>
        </w:tc>
        <w:tc>
          <w:tcPr>
            <w:tcW w:type="dxa" w:w="1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35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Hébergement européen, RGPD, Ploi simplifie déploiement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Tests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Pest PHP + Cypress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2.x / 13.x</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BDD-style PHP + E2E navigateur</w:t>
            </w:r>
          </w:p>
        </w:tc>
      </w:tr>
      <w:tr>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Monitoring</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Laravel Telescope + Bugsnag</w:t>
            </w:r>
          </w:p>
        </w:tc>
        <w:tc>
          <w:tcPr>
            <w:tcW w:type="dxa" w:w="1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35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Debug local + monitoring production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Critère</w:t>
            </w:r>
          </w:p>
        </w:tc>
        <w:tc>
          <w:tcPr>
            <w:tcW w:type="dxa" w:w="160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Note</w:t>
            </w:r>
          </w:p>
        </w:tc>
        <w:tc>
          <w:tcPr>
            <w:tcW w:type="dxa" w:w="516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Commentaire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Performance (SSR/SSG)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Nuxt 3 SSR performant, moins d'edge network que Vercel</w:t>
            </w:r>
          </w:p>
        </w:tc>
      </w:tr>
      <w:tr>
        <w:tc>
          <w:tcPr>
            <w:tcW w:type="dxa" w:w="2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SEO</w:t>
            </w:r>
          </w:p>
        </w:tc>
        <w:tc>
          <w:tcPr>
            <w:tcW w:type="dxa" w:w="1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51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SSR natif Nuxt, excellent contrôle des méta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Maintenabilité</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Laravel très structuré, conventions strictes, PHP 8.2+</w:t>
            </w:r>
          </w:p>
        </w:tc>
      </w:tr>
      <w:tr>
        <w:tc>
          <w:tcPr>
            <w:tcW w:type="dxa" w:w="2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Écosystème &amp; communauté</w:t>
            </w:r>
          </w:p>
        </w:tc>
        <w:tc>
          <w:tcPr>
            <w:tcW w:type="dxa" w:w="1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51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Grande communauté Laravel, Nuxt croissant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Coût infrastructure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OVH VPS dès 5€/mois, MySQL inclus, Bunny.net économique</w:t>
            </w:r>
          </w:p>
        </w:tc>
      </w:tr>
      <w:tr>
        <w:tc>
          <w:tcPr>
            <w:tcW w:type="dxa" w:w="2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Disponibilité dev locaux (CI)</w:t>
            </w:r>
          </w:p>
        </w:tc>
        <w:tc>
          <w:tcPr>
            <w:tcW w:type="dxa" w:w="1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51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PHP/Laravel bien maîtrisé en Côte d'Ivoire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Time-to-market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Laravel boilerplate solide, conventions accélèrent</w:t>
            </w:r>
          </w:p>
        </w:tc>
      </w:tr>
    </w:tbl>
    <w:p>
      <w:pPr>
        <w:spacing w:after="120"/>
      </w:pPr>
    </w:p>
    <w:p>
      <w:pPr>
        <w:pStyle w:val="ListParagraph"/>
        <w:numPr>
          <w:ilvl w:val="0"/>
          <w:numId w:val="2"/>
        </w:numPr>
        <w:spacing w:after="80"/>
      </w:pPr>
      <w:r>
        <w:rPr>
          <w:rFonts w:ascii="Arial" w:cs="Arial" w:eastAsia="Arial" w:hAnsi="Arial"/>
          <w:color w:val="333333"/>
          <w:sz w:val="21"/>
          <w:szCs w:val="21"/>
        </w:rPr>
        <w:t xml:space="preserve">AVANTAGES : PHP maîtrisé localement, Laravel très structuré et sécurisé, OVH pas cher et RGPD-compliant, Bunny.net a des PoP en Afrique</w:t>
      </w:r>
    </w:p>
    <w:p>
      <w:pPr>
        <w:pStyle w:val="ListParagraph"/>
        <w:numPr>
          <w:ilvl w:val="0"/>
          <w:numId w:val="2"/>
        </w:numPr>
        <w:spacing w:after="80"/>
      </w:pPr>
      <w:r>
        <w:rPr>
          <w:rFonts w:ascii="Arial" w:cs="Arial" w:eastAsia="Arial" w:hAnsi="Arial"/>
          <w:color w:val="333333"/>
          <w:sz w:val="21"/>
          <w:szCs w:val="21"/>
        </w:rPr>
        <w:t xml:space="preserve">INCONVÉNIENTS : Laravel monolithique peut devenir contraignant ; Nuxt moins populaire que Next.js globalement</w:t>
      </w:r>
    </w:p>
    <w:p>
      <w:pPr>
        <w:pStyle w:val="ListParagraph"/>
        <w:numPr>
          <w:ilvl w:val="0"/>
          <w:numId w:val="2"/>
        </w:numPr>
        <w:spacing w:after="80"/>
      </w:pPr>
      <w:r>
        <w:rPr>
          <w:rFonts w:ascii="Arial" w:cs="Arial" w:eastAsia="Arial" w:hAnsi="Arial"/>
          <w:color w:val="333333"/>
          <w:sz w:val="21"/>
          <w:szCs w:val="21"/>
        </w:rPr>
        <w:t xml:space="preserve">IDÉAL POUR : Équipe PHP, budget serré, hébergement OVH, besoin de développeurs locaux en CI</w:t>
      </w:r>
    </w:p>
    <w:p>
      <w:pPr>
        <w:spacing w:after="240"/>
      </w:pPr>
    </w:p>
    <w:p>
      <w:r>
        <w:br w:type="page"/>
      </w:r>
    </w:p>
    <w:p>
      <w:pPr>
        <w:shd w:fill="7B2D8B" w:val="clear"/>
        <w:spacing w:before="320" w:after="160"/>
      </w:pPr>
      <w:r>
        <w:rPr>
          <w:rFonts w:ascii="Arial" w:cs="Arial" w:eastAsia="Arial" w:hAnsi="Arial"/>
          <w:b/>
          <w:bCs/>
          <w:color w:val="FFFFFF"/>
          <w:sz w:val="26"/>
          <w:szCs w:val="26"/>
        </w:rPr>
        <w:t xml:space="preserve">   STACK 3 — Astro + Directus + Supabase  [ULTRA-PERFORMANCE STATIQUE]</w:t>
      </w:r>
    </w:p>
    <w:p>
      <w:pPr>
        <w:shd w:fill="F3E5F5" w:val="clear"/>
        <w:spacing w:after="80"/>
      </w:pPr>
      <w:r>
        <w:rPr>
          <w:rFonts w:ascii="Arial" w:cs="Arial" w:eastAsia="Arial" w:hAnsi="Arial"/>
          <w:i/>
          <w:iCs/>
          <w:color w:val="1A1A2E"/>
          <w:sz w:val="20"/>
          <w:szCs w:val="20"/>
        </w:rPr>
        <w:t xml:space="preserve">   Profil : Priorité absolue sur la performance et le SEO, site majoritairement statique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00"/>
        <w:gridCol w:w="3560"/>
      </w:tblGrid>
      <w:tr>
        <w:trPr>
          <w:tblHeader/>
        </w:trPr>
        <w:tc>
          <w:tcPr>
            <w:tcW w:type="dxa" w:w="180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Couche</w:t>
            </w:r>
          </w:p>
        </w:tc>
        <w:tc>
          <w:tcPr>
            <w:tcW w:type="dxa" w:w="240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c>
          <w:tcPr>
            <w:tcW w:type="dxa" w:w="160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56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Rôle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Frontend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Astro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4.x</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MPA avec îlots d'interactivité, 0 JS par défaut</w:t>
            </w:r>
          </w:p>
        </w:tc>
      </w:tr>
      <w:tr>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UI Components</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React / Svelte (îlots)</w:t>
            </w:r>
          </w:p>
        </w:tc>
        <w:tc>
          <w:tcPr>
            <w:tcW w:type="dxa" w:w="1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18 / 4</w:t>
            </w:r>
          </w:p>
        </w:tc>
        <w:tc>
          <w:tcPr>
            <w:tcW w:type="dxa" w:w="35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Composants interactifs uniquement où nécessaire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Styles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Tailwind CSS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3.x</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Utility-first, purge CSS, design token</w:t>
            </w:r>
          </w:p>
        </w:tc>
      </w:tr>
      <w:tr>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CMS Headless</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Directus</w:t>
            </w:r>
          </w:p>
        </w:tc>
        <w:tc>
          <w:tcPr>
            <w:tcW w:type="dxa" w:w="1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11.x</w:t>
            </w:r>
          </w:p>
        </w:tc>
        <w:tc>
          <w:tcPr>
            <w:tcW w:type="dxa" w:w="35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BaaS open-source, dashboard NoCode, API REST/GraphQL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Base de données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Supabase (PostgreSQL)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latest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PostgreSQL managé + Auth + Realtime + Storage</w:t>
            </w:r>
          </w:p>
        </w:tc>
      </w:tr>
      <w:tr>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Auth</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Supabase Auth</w:t>
            </w:r>
          </w:p>
        </w:tc>
        <w:tc>
          <w:tcPr>
            <w:tcW w:type="dxa" w:w="1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35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OAuth2, magic link, RLS (Row Level Security)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Cache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Supabase Edge Functions + CDN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Deno edge functions, cache Cloudflare</w:t>
            </w:r>
          </w:p>
        </w:tc>
      </w:tr>
      <w:tr>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Email</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Resend</w:t>
            </w:r>
          </w:p>
        </w:tc>
        <w:tc>
          <w:tcPr>
            <w:tcW w:type="dxa" w:w="1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latest</w:t>
            </w:r>
          </w:p>
        </w:tc>
        <w:tc>
          <w:tcPr>
            <w:tcW w:type="dxa" w:w="35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API email simple, deliverabilité élevée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Stockage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Supabase Storage + Cloudflare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Stockage intégré, CDN global</w:t>
            </w:r>
          </w:p>
        </w:tc>
      </w:tr>
      <w:tr>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Déploiement</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Netlify / Cloudflare Pages</w:t>
            </w:r>
          </w:p>
        </w:tc>
        <w:tc>
          <w:tcPr>
            <w:tcW w:type="dxa" w:w="1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35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CI/CD Git-based, edge deployment, gratuit généreux</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Tests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Playwright + Vitest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latest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E2E + tests unitaires îlots</w:t>
            </w:r>
          </w:p>
        </w:tc>
      </w:tr>
      <w:tr>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Monitoring</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Cloudflare Analytics + Sentry</w:t>
            </w:r>
          </w:p>
        </w:tc>
        <w:tc>
          <w:tcPr>
            <w:tcW w:type="dxa" w:w="1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35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Core Web Vitals, erreurs runtime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Critère</w:t>
            </w:r>
          </w:p>
        </w:tc>
        <w:tc>
          <w:tcPr>
            <w:tcW w:type="dxa" w:w="160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Note</w:t>
            </w:r>
          </w:p>
        </w:tc>
        <w:tc>
          <w:tcPr>
            <w:tcW w:type="dxa" w:w="516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Commentaire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Performance brute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Lighthouse 100/100 atteignable, zéro JS inutile</w:t>
            </w:r>
          </w:p>
        </w:tc>
      </w:tr>
      <w:tr>
        <w:tc>
          <w:tcPr>
            <w:tcW w:type="dxa" w:w="2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SEO</w:t>
            </w:r>
          </w:p>
        </w:tc>
        <w:tc>
          <w:tcPr>
            <w:tcW w:type="dxa" w:w="1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51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SSG pur = rendu parfait pour crawlers, TTI ultra-bas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Maintenabilité</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Architecture îlots nécessite maîtrise d'Astro</w:t>
            </w:r>
          </w:p>
        </w:tc>
      </w:tr>
      <w:tr>
        <w:tc>
          <w:tcPr>
            <w:tcW w:type="dxa" w:w="2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Flexibilité dynamique</w:t>
            </w:r>
          </w:p>
        </w:tc>
        <w:tc>
          <w:tcPr>
            <w:tcW w:type="dxa" w:w="1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51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Limité pour applications très interactives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Coût infrastructure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Netlify/CF Pages gratuits, Supabase free tier généreux</w:t>
            </w:r>
          </w:p>
        </w:tc>
      </w:tr>
      <w:tr>
        <w:tc>
          <w:tcPr>
            <w:tcW w:type="dxa" w:w="2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Disponibilité dev locaux (CI)</w:t>
            </w:r>
          </w:p>
        </w:tc>
        <w:tc>
          <w:tcPr>
            <w:tcW w:type="dxa" w:w="1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51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Astro peu connu localement, formation nécessaire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Time-to-market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Rapide si pas de complexité dynamique</w:t>
            </w:r>
          </w:p>
        </w:tc>
      </w:tr>
    </w:tbl>
    <w:p>
      <w:pPr>
        <w:spacing w:after="120"/>
      </w:pPr>
    </w:p>
    <w:p>
      <w:pPr>
        <w:pStyle w:val="ListParagraph"/>
        <w:numPr>
          <w:ilvl w:val="0"/>
          <w:numId w:val="2"/>
        </w:numPr>
        <w:spacing w:after="80"/>
      </w:pPr>
      <w:r>
        <w:rPr>
          <w:rFonts w:ascii="Arial" w:cs="Arial" w:eastAsia="Arial" w:hAnsi="Arial"/>
          <w:color w:val="333333"/>
          <w:sz w:val="21"/>
          <w:szCs w:val="21"/>
        </w:rPr>
        <w:t xml:space="preserve">AVANTAGES : Performance exceptionnelle, facturation quasi nulle au départ, Supabase tout-en-un backend, SEO parfait</w:t>
      </w:r>
    </w:p>
    <w:p>
      <w:pPr>
        <w:pStyle w:val="ListParagraph"/>
        <w:numPr>
          <w:ilvl w:val="0"/>
          <w:numId w:val="2"/>
        </w:numPr>
        <w:spacing w:after="80"/>
      </w:pPr>
      <w:r>
        <w:rPr>
          <w:rFonts w:ascii="Arial" w:cs="Arial" w:eastAsia="Arial" w:hAnsi="Arial"/>
          <w:color w:val="333333"/>
          <w:sz w:val="21"/>
          <w:szCs w:val="21"/>
        </w:rPr>
        <w:t xml:space="preserve">INCONVÉNIENTS : Moins adapté à l'espace client riche ; Astro peu connu en CI ; limitations sur les fonctionnalités temps réel complexes</w:t>
      </w:r>
    </w:p>
    <w:p>
      <w:pPr>
        <w:pStyle w:val="ListParagraph"/>
        <w:numPr>
          <w:ilvl w:val="0"/>
          <w:numId w:val="2"/>
        </w:numPr>
        <w:spacing w:after="80"/>
      </w:pPr>
      <w:r>
        <w:rPr>
          <w:rFonts w:ascii="Arial" w:cs="Arial" w:eastAsia="Arial" w:hAnsi="Arial"/>
          <w:color w:val="333333"/>
          <w:sz w:val="21"/>
          <w:szCs w:val="21"/>
        </w:rPr>
        <w:t xml:space="preserve">IDÉAL POUR : Site vitrine prioritairement statique avec peu de pages dynamiques, budget minimal, équipe expérimentée</w:t>
      </w:r>
    </w:p>
    <w:p>
      <w:pPr>
        <w:spacing w:after="240"/>
      </w:pPr>
    </w:p>
    <w:p>
      <w:pPr>
        <w:shd w:fill="D45500" w:val="clear"/>
        <w:spacing w:before="320" w:after="160"/>
      </w:pPr>
      <w:r>
        <w:rPr>
          <w:rFonts w:ascii="Arial" w:cs="Arial" w:eastAsia="Arial" w:hAnsi="Arial"/>
          <w:b/>
          <w:bCs/>
          <w:color w:val="FFFFFF"/>
          <w:sz w:val="26"/>
          <w:szCs w:val="26"/>
        </w:rPr>
        <w:t xml:space="preserve">   STACK 4 — React (Vite/SPA) + FastAPI + PostgreSQL  [FULL CONTRÔLE]</w:t>
      </w:r>
    </w:p>
    <w:p>
      <w:pPr>
        <w:shd w:fill="FFF3E0" w:val="clear"/>
        <w:spacing w:after="80"/>
      </w:pPr>
      <w:r>
        <w:rPr>
          <w:rFonts w:ascii="Arial" w:cs="Arial" w:eastAsia="Arial" w:hAnsi="Arial"/>
          <w:i/>
          <w:iCs/>
          <w:color w:val="1A1A2E"/>
          <w:sz w:val="20"/>
          <w:szCs w:val="20"/>
        </w:rPr>
        <w:t xml:space="preserve">   Profil : Équipe Python, contrôle total de l'API, intégrations IA futures, infrastructure self-managed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00"/>
        <w:gridCol w:w="3560"/>
      </w:tblGrid>
      <w:tr>
        <w:trPr>
          <w:tblHeader/>
        </w:trPr>
        <w:tc>
          <w:tcPr>
            <w:tcW w:type="dxa" w:w="180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Couche</w:t>
            </w:r>
          </w:p>
        </w:tc>
        <w:tc>
          <w:tcPr>
            <w:tcW w:type="dxa" w:w="240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c>
          <w:tcPr>
            <w:tcW w:type="dxa" w:w="160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56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Rôle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Frontend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React + Vite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18 / 5.x</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SPA rapide, HMR instantané, bundle optimisé</w:t>
            </w:r>
          </w:p>
        </w:tc>
      </w:tr>
      <w:tr>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UI Library</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Tailwind CSS + Radix UI</w:t>
            </w:r>
          </w:p>
        </w:tc>
        <w:tc>
          <w:tcPr>
            <w:tcW w:type="dxa" w:w="1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3.x / latest</w:t>
            </w:r>
          </w:p>
        </w:tc>
        <w:tc>
          <w:tcPr>
            <w:tcW w:type="dxa" w:w="35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Composants accessibles headless + styles custom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State Management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TanStack Query + Jotai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5.x / 2.x</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Async state server + état atomique</w:t>
            </w:r>
          </w:p>
        </w:tc>
      </w:tr>
      <w:tr>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Backend API</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FastAPI (Python)</w:t>
            </w:r>
          </w:p>
        </w:tc>
        <w:tc>
          <w:tcPr>
            <w:tcW w:type="dxa" w:w="1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0.110+</w:t>
            </w:r>
          </w:p>
        </w:tc>
        <w:tc>
          <w:tcPr>
            <w:tcW w:type="dxa" w:w="35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API REST async ultra-rapide, OpenAPI auto-générée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ORM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SQLAlchemy + Alembic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2.x / 1.x</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ORM async, migrations versionnées</w:t>
            </w:r>
          </w:p>
        </w:tc>
      </w:tr>
      <w:tr>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Base de données</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PostgreSQL</w:t>
            </w:r>
          </w:p>
        </w:tc>
        <w:tc>
          <w:tcPr>
            <w:tcW w:type="dxa" w:w="1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16.x</w:t>
            </w:r>
          </w:p>
        </w:tc>
        <w:tc>
          <w:tcPr>
            <w:tcW w:type="dxa" w:w="35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PostgreSQL standard, pgvector pour IA future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Cache / Queue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Redis + Celery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7.x / 5.x</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Cache + workers Python asynchrones</w:t>
            </w:r>
          </w:p>
        </w:tc>
      </w:tr>
      <w:tr>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Auth</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FastAPI + python-jose</w:t>
            </w:r>
          </w:p>
        </w:tc>
        <w:tc>
          <w:tcPr>
            <w:tcW w:type="dxa" w:w="1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35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JWT custom, refresh tokens, rôles granulaires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Strapi (Node)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4.x</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CMS headless séparé, API REST pour blog</w:t>
            </w:r>
          </w:p>
        </w:tc>
      </w:tr>
      <w:tr>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Email</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SendGrid Python SDK</w:t>
            </w:r>
          </w:p>
        </w:tc>
        <w:tc>
          <w:tcPr>
            <w:tcW w:type="dxa" w:w="1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35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Emails transactionnels + marketing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Stockage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MinIO self-hosted ou S3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Contrôle total des médias, S3-compatible</w:t>
            </w:r>
          </w:p>
        </w:tc>
      </w:tr>
      <w:tr>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Déploiement</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Docker + Dokku / Coolify</w:t>
            </w:r>
          </w:p>
        </w:tc>
        <w:tc>
          <w:tcPr>
            <w:tcW w:type="dxa" w:w="1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35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Self-hosted PaaS, total contrôle, OVH ou AWS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Tests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Pytest + Playwright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latest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Tests unitaires Python + E2E</w:t>
            </w:r>
          </w:p>
        </w:tc>
      </w:tr>
      <w:tr>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Monitoring</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Prometheus + Grafana + Loki</w:t>
            </w:r>
          </w:p>
        </w:tc>
        <w:tc>
          <w:tcPr>
            <w:tcW w:type="dxa" w:w="1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35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Stack observabilité complète self-hosted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Critère</w:t>
            </w:r>
          </w:p>
        </w:tc>
        <w:tc>
          <w:tcPr>
            <w:tcW w:type="dxa" w:w="160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Note</w:t>
            </w:r>
          </w:p>
        </w:tc>
        <w:tc>
          <w:tcPr>
            <w:tcW w:type="dxa" w:w="516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Commentaire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Performance API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FastAPI async parmi les plus rapides, async natif</w:t>
            </w:r>
          </w:p>
        </w:tc>
      </w:tr>
      <w:tr>
        <w:tc>
          <w:tcPr>
            <w:tcW w:type="dxa" w:w="2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SEO (SPA)</w:t>
            </w:r>
          </w:p>
        </w:tc>
        <w:tc>
          <w:tcPr>
            <w:tcW w:type="dxa" w:w="1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51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SPA = rendu client-side, SSR via React 18 streaming requis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Maintenabilité</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Python lisible, FastAPI très structuré, Pydantic validation</w:t>
            </w:r>
          </w:p>
        </w:tc>
      </w:tr>
      <w:tr>
        <w:tc>
          <w:tcPr>
            <w:tcW w:type="dxa" w:w="2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Intégration IA future</w:t>
            </w:r>
          </w:p>
        </w:tc>
        <w:tc>
          <w:tcPr>
            <w:tcW w:type="dxa" w:w="1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51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Python = écosystème ML/IA natif, pgvector prêt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Coût infrastructure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Self-hosted nécessite serveur dédié ~20-50€/mois</w:t>
            </w:r>
          </w:p>
        </w:tc>
      </w:tr>
      <w:tr>
        <w:tc>
          <w:tcPr>
            <w:tcW w:type="dxa" w:w="2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Disponibilité dev locaux (CI)</w:t>
            </w:r>
          </w:p>
        </w:tc>
        <w:tc>
          <w:tcPr>
            <w:tcW w:type="dxa" w:w="1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51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Python connu, React courant, FastAPI moins répandu</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Time-to-market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Plus de configuration initiale, mais contrôle total</w:t>
            </w:r>
          </w:p>
        </w:tc>
      </w:tr>
    </w:tbl>
    <w:p>
      <w:pPr>
        <w:spacing w:after="120"/>
      </w:pPr>
    </w:p>
    <w:p>
      <w:pPr>
        <w:pStyle w:val="ListParagraph"/>
        <w:numPr>
          <w:ilvl w:val="0"/>
          <w:numId w:val="2"/>
        </w:numPr>
        <w:spacing w:after="80"/>
      </w:pPr>
      <w:r>
        <w:rPr>
          <w:rFonts w:ascii="Arial" w:cs="Arial" w:eastAsia="Arial" w:hAnsi="Arial"/>
          <w:color w:val="333333"/>
          <w:sz w:val="21"/>
          <w:szCs w:val="21"/>
        </w:rPr>
        <w:t xml:space="preserve">AVANTAGES : Contrôle total de l'infrastructure, Python idéal si IA prévue (roadmap 2026), FastAPI génère OpenAPI automatiquement</w:t>
      </w:r>
    </w:p>
    <w:p>
      <w:pPr>
        <w:pStyle w:val="ListParagraph"/>
        <w:numPr>
          <w:ilvl w:val="0"/>
          <w:numId w:val="2"/>
        </w:numPr>
        <w:spacing w:after="80"/>
      </w:pPr>
      <w:r>
        <w:rPr>
          <w:rFonts w:ascii="Arial" w:cs="Arial" w:eastAsia="Arial" w:hAnsi="Arial"/>
          <w:color w:val="333333"/>
          <w:sz w:val="21"/>
          <w:szCs w:val="21"/>
        </w:rPr>
        <w:t xml:space="preserve">INCONVÉNIENTS : SEO nécessite SSR additionnel (React 18 streaming ou pré-rendu) ; plus complexe à déployer</w:t>
      </w:r>
    </w:p>
    <w:p>
      <w:pPr>
        <w:pStyle w:val="ListParagraph"/>
        <w:numPr>
          <w:ilvl w:val="0"/>
          <w:numId w:val="2"/>
        </w:numPr>
        <w:spacing w:after="80"/>
      </w:pPr>
      <w:r>
        <w:rPr>
          <w:rFonts w:ascii="Arial" w:cs="Arial" w:eastAsia="Arial" w:hAnsi="Arial"/>
          <w:color w:val="333333"/>
          <w:sz w:val="21"/>
          <w:szCs w:val="21"/>
        </w:rPr>
        <w:t xml:space="preserve">IDÉAL POUR : Équipe Python, ambitions IA (personnalisation contenu, analyse audience), infrastructure self-managed</w:t>
      </w:r>
    </w:p>
    <w:p>
      <w:pPr>
        <w:spacing w:after="240"/>
      </w:pPr>
    </w:p>
    <w:p>
      <w:r>
        <w:br w:type="page"/>
      </w:r>
    </w:p>
    <w:p>
      <w:pPr>
        <w:pStyle w:val="Heading1"/>
        <w:shd w:fill="0A3D62" w:val="clear"/>
        <w:spacing w:before="480" w:after="200"/>
        <w:ind w:left="200" w:right="200"/>
      </w:pPr>
      <w:r>
        <w:rPr>
          <w:rFonts w:ascii="Arial" w:cs="Arial" w:eastAsia="Arial" w:hAnsi="Arial"/>
          <w:b/>
          <w:bCs/>
          <w:color w:val="FFFFFF"/>
          <w:sz w:val="36"/>
          <w:szCs w:val="36"/>
        </w:rPr>
        <w:t xml:space="preserve">7. TABLEAU COMPARATIF DES STACKS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700"/>
        <w:gridCol w:w="1660"/>
      </w:tblGrid>
      <w:tr>
        <w:trPr>
          <w:tblHeader/>
        </w:trPr>
        <w:tc>
          <w:tcPr>
            <w:tcW w:type="dxa" w:w="280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Critère</w:t>
            </w:r>
          </w:p>
        </w:tc>
        <w:tc>
          <w:tcPr>
            <w:tcW w:type="dxa" w:w="160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Stack 1
Next.js+Node</w:t>
            </w:r>
          </w:p>
        </w:tc>
        <w:tc>
          <w:tcPr>
            <w:tcW w:type="dxa" w:w="160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Stack 2
Nuxt+Laravel</w:t>
            </w:r>
          </w:p>
        </w:tc>
        <w:tc>
          <w:tcPr>
            <w:tcW w:type="dxa" w:w="170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Stack 3
Astro+Supabase</w:t>
            </w:r>
          </w:p>
        </w:tc>
        <w:tc>
          <w:tcPr>
            <w:tcW w:type="dxa" w:w="166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Stack 4
React+FastAPI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Performance globale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2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SEO natif</w:t>
            </w:r>
          </w:p>
        </w:tc>
        <w:tc>
          <w:tcPr>
            <w:tcW w:type="dxa" w:w="1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7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6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Écosystème / packages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2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Facilité de déploiement</w:t>
            </w:r>
          </w:p>
        </w:tc>
        <w:tc>
          <w:tcPr>
            <w:tcW w:type="dxa" w:w="1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7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6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Coût infrastructure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2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Dev disponibles en CI</w:t>
            </w:r>
          </w:p>
        </w:tc>
        <w:tc>
          <w:tcPr>
            <w:tcW w:type="dxa" w:w="1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7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6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Scalabilité SaaS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2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Intégration IA future</w:t>
            </w:r>
          </w:p>
        </w:tc>
        <w:tc>
          <w:tcPr>
            <w:tcW w:type="dxa" w:w="1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7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6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Time-to-market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2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SCORE GLOBAL</w:t>
            </w:r>
          </w:p>
        </w:tc>
        <w:tc>
          <w:tcPr>
            <w:tcW w:type="dxa" w:w="1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43/50</w:t>
            </w:r>
          </w:p>
        </w:tc>
        <w:tc>
          <w:tcPr>
            <w:tcW w:type="dxa" w:w="1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39/50</w:t>
            </w:r>
          </w:p>
        </w:tc>
        <w:tc>
          <w:tcPr>
            <w:tcW w:type="dxa" w:w="17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36/50</w:t>
            </w:r>
          </w:p>
        </w:tc>
        <w:tc>
          <w:tcPr>
            <w:tcW w:type="dxa" w:w="16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33/50</w:t>
            </w:r>
          </w:p>
        </w:tc>
      </w:tr>
    </w:tbl>
    <w:p>
      <w:pPr>
        <w:spacing w:after="240"/>
      </w:pPr>
    </w:p>
    <w:p>
      <w:pPr>
        <w:shd w:fill="EAF4FB" w:val="clear"/>
        <w:spacing w:after="120"/>
        <w:ind w:left="200" w:right="200"/>
      </w:pPr>
      <w:r>
        <w:rPr>
          <w:rFonts w:ascii="Arial" w:cs="Arial" w:eastAsia="Arial" w:hAnsi="Arial"/>
          <w:b/>
          <w:bCs/>
          <w:color w:val="0A3D62"/>
          <w:sz w:val="21"/>
          <w:szCs w:val="21"/>
        </w:rPr>
        <w:t xml:space="preserve">  RECOMMANDATION TECHNIQUE : Stack 1 (Next.js + Node.js + PostgreSQL) offre le meilleur équilibre performance/SEO/écosystème/time-to-market pour une plateforme B2B SaaS comme DigiLab. La Stack 2 (Nuxt + Laravel) est à privilégier si l'équipe de développement est majoritairement PHP.</w:t>
      </w:r>
    </w:p>
    <w:p>
      <w:pPr>
        <w:spacing w:after="240"/>
      </w:pPr>
    </w:p>
    <w:p>
      <w:r>
        <w:br w:type="page"/>
      </w:r>
    </w:p>
    <w:p>
      <w:pPr>
        <w:pStyle w:val="Heading1"/>
        <w:shd w:fill="0A3D62" w:val="clear"/>
        <w:spacing w:before="480" w:after="200"/>
        <w:ind w:left="200" w:right="200"/>
      </w:pPr>
      <w:r>
        <w:rPr>
          <w:rFonts w:ascii="Arial" w:cs="Arial" w:eastAsia="Arial" w:hAnsi="Arial"/>
          <w:b/>
          <w:bCs/>
          <w:color w:val="FFFFFF"/>
          <w:sz w:val="36"/>
          <w:szCs w:val="36"/>
        </w:rPr>
        <w:t xml:space="preserve">8. DESIGN ET EXPÉRIENCE UTILISATEUR</w:t>
      </w:r>
    </w:p>
    <w:p>
      <w:pPr>
        <w:pStyle w:val="Heading2"/>
        <w:pBdr>
          <w:bottom w:val="single" w:color="1E90FF" w:sz="2"/>
        </w:pBdr>
        <w:spacing w:before="360" w:after="160"/>
      </w:pPr>
      <w:r>
        <w:rPr>
          <w:rFonts w:ascii="Arial" w:cs="Arial" w:eastAsia="Arial" w:hAnsi="Arial"/>
          <w:b/>
          <w:bCs/>
          <w:color w:val="0A3D62"/>
          <w:sz w:val="28"/>
          <w:szCs w:val="28"/>
        </w:rPr>
        <w:t xml:space="preserve">8.1 Identité visuelle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Élément</w:t>
            </w:r>
          </w:p>
        </w:tc>
        <w:tc>
          <w:tcPr>
            <w:tcW w:type="dxa" w:w="656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Spécification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Couleur primaire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#0A3D62 (Bleu marine ESDLAB)</w:t>
            </w:r>
          </w:p>
        </w:tc>
      </w:tr>
      <w:tr>
        <w:tc>
          <w:tcPr>
            <w:tcW w:type="dxa" w:w="2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Couleur secondaire</w:t>
            </w:r>
          </w:p>
        </w:tc>
        <w:tc>
          <w:tcPr>
            <w:tcW w:type="dxa" w:w="65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#1E90FF (Bleu électrique DigiLab)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Couleur d'accentuation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#00C896 (Vert succès)</w:t>
            </w:r>
          </w:p>
        </w:tc>
      </w:tr>
      <w:tr>
        <w:tc>
          <w:tcPr>
            <w:tcW w:type="dxa" w:w="2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Arrière-plans</w:t>
            </w:r>
          </w:p>
        </w:tc>
        <w:tc>
          <w:tcPr>
            <w:tcW w:type="dxa" w:w="65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#FFFFFF (fond page), #F0F7FF (sections alternées), #0A3D62 (sections hero)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Typographie principale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 (Google Fonts) — titres bold, corps regular</w:t>
            </w:r>
          </w:p>
        </w:tc>
      </w:tr>
      <w:tr>
        <w:tc>
          <w:tcPr>
            <w:tcW w:type="dxa" w:w="2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Typographie secondaire</w:t>
            </w:r>
          </w:p>
        </w:tc>
        <w:tc>
          <w:tcPr>
            <w:tcW w:type="dxa" w:w="65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Fira Code (code/technique uniquement)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Icônes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Lucide Icons (SVG inline, accessible)</w:t>
            </w:r>
          </w:p>
        </w:tc>
      </w:tr>
      <w:tr>
        <w:tc>
          <w:tcPr>
            <w:tcW w:type="dxa" w:w="2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Animations</w:t>
            </w:r>
          </w:p>
        </w:tc>
        <w:tc>
          <w:tcPr>
            <w:tcW w:type="dxa" w:w="65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Framer Motion (React) — subtil, respecte prefers-reduced-motion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Radius composants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8px (cards), 4px (inputs), 24px (boutons CTA)</w:t>
            </w:r>
          </w:p>
        </w:tc>
      </w:tr>
    </w:tbl>
    <w:p>
      <w:pPr>
        <w:spacing w:after="120"/>
      </w:pPr>
    </w:p>
    <w:p>
      <w:pPr>
        <w:pStyle w:val="Heading2"/>
        <w:pBdr>
          <w:bottom w:val="single" w:color="1E90FF" w:sz="2"/>
        </w:pBdr>
        <w:spacing w:before="360" w:after="160"/>
      </w:pPr>
      <w:r>
        <w:rPr>
          <w:rFonts w:ascii="Arial" w:cs="Arial" w:eastAsia="Arial" w:hAnsi="Arial"/>
          <w:b/>
          <w:bCs/>
          <w:color w:val="0A3D62"/>
          <w:sz w:val="28"/>
          <w:szCs w:val="28"/>
        </w:rPr>
        <w:t xml:space="preserve">8.2 Grille et layout</w:t>
      </w:r>
    </w:p>
    <w:p>
      <w:pPr>
        <w:pStyle w:val="ListParagraph"/>
        <w:numPr>
          <w:ilvl w:val="0"/>
          <w:numId w:val="2"/>
        </w:numPr>
        <w:spacing w:after="80"/>
      </w:pPr>
      <w:r>
        <w:rPr>
          <w:rFonts w:ascii="Arial" w:cs="Arial" w:eastAsia="Arial" w:hAnsi="Arial"/>
          <w:color w:val="333333"/>
          <w:sz w:val="21"/>
          <w:szCs w:val="21"/>
        </w:rPr>
        <w:t xml:space="preserve">Grille 12 colonnes avec gouttières de 24px</w:t>
      </w:r>
    </w:p>
    <w:p>
      <w:pPr>
        <w:pStyle w:val="ListParagraph"/>
        <w:numPr>
          <w:ilvl w:val="0"/>
          <w:numId w:val="2"/>
        </w:numPr>
        <w:spacing w:after="80"/>
      </w:pPr>
      <w:r>
        <w:rPr>
          <w:rFonts w:ascii="Arial" w:cs="Arial" w:eastAsia="Arial" w:hAnsi="Arial"/>
          <w:color w:val="333333"/>
          <w:sz w:val="21"/>
          <w:szCs w:val="21"/>
        </w:rPr>
        <w:t xml:space="preserve">Max-width conteneur principal : 1280px</w:t>
      </w:r>
    </w:p>
    <w:p>
      <w:pPr>
        <w:pStyle w:val="ListParagraph"/>
        <w:numPr>
          <w:ilvl w:val="0"/>
          <w:numId w:val="2"/>
        </w:numPr>
        <w:spacing w:after="80"/>
      </w:pPr>
      <w:r>
        <w:rPr>
          <w:rFonts w:ascii="Arial" w:cs="Arial" w:eastAsia="Arial" w:hAnsi="Arial"/>
          <w:color w:val="333333"/>
          <w:sz w:val="21"/>
          <w:szCs w:val="21"/>
        </w:rPr>
        <w:t xml:space="preserve">Sections hero : pleine largeur (100vw)</w:t>
      </w:r>
    </w:p>
    <w:p>
      <w:pPr>
        <w:pStyle w:val="ListParagraph"/>
        <w:numPr>
          <w:ilvl w:val="0"/>
          <w:numId w:val="2"/>
        </w:numPr>
        <w:spacing w:after="80"/>
      </w:pPr>
      <w:r>
        <w:rPr>
          <w:rFonts w:ascii="Arial" w:cs="Arial" w:eastAsia="Arial" w:hAnsi="Arial"/>
          <w:color w:val="333333"/>
          <w:sz w:val="21"/>
          <w:szCs w:val="21"/>
        </w:rPr>
        <w:t xml:space="preserve">Mobile-first : breakpoints 375px / 768px / 1024px / 1280px / 1536px</w:t>
      </w:r>
    </w:p>
    <w:p>
      <w:pPr>
        <w:pStyle w:val="ListParagraph"/>
        <w:numPr>
          <w:ilvl w:val="0"/>
          <w:numId w:val="2"/>
        </w:numPr>
        <w:spacing w:after="80"/>
      </w:pPr>
      <w:r>
        <w:rPr>
          <w:rFonts w:ascii="Arial" w:cs="Arial" w:eastAsia="Arial" w:hAnsi="Arial"/>
          <w:color w:val="333333"/>
          <w:sz w:val="21"/>
          <w:szCs w:val="21"/>
        </w:rPr>
        <w:t xml:space="preserve">Espacement vertical entre sections : 80px (desktop) / 48px (mobile)</w:t>
      </w:r>
    </w:p>
    <w:p>
      <w:pPr>
        <w:spacing w:after="120"/>
      </w:pPr>
    </w:p>
    <w:p>
      <w:pPr>
        <w:pStyle w:val="Heading2"/>
        <w:pBdr>
          <w:bottom w:val="single" w:color="1E90FF" w:sz="2"/>
        </w:pBdr>
        <w:spacing w:before="360" w:after="160"/>
      </w:pPr>
      <w:r>
        <w:rPr>
          <w:rFonts w:ascii="Arial" w:cs="Arial" w:eastAsia="Arial" w:hAnsi="Arial"/>
          <w:b/>
          <w:bCs/>
          <w:color w:val="0A3D62"/>
          <w:sz w:val="28"/>
          <w:szCs w:val="28"/>
        </w:rPr>
        <w:t xml:space="preserve">8.3 Composants UI clés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696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HeroSection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Titre H1, sous-titre, 2 CTA (Démo + Voir tarifs), background vidéo/image avec overlay gradient</w:t>
            </w:r>
          </w:p>
        </w:tc>
      </w:tr>
      <w:tr>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StatCard</w:t>
            </w:r>
          </w:p>
        </w:tc>
        <w:tc>
          <w:tcPr>
            <w:tcW w:type="dxa" w:w="69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Chiffre en grand (ex: 1000+), label, icône, animation compteur au scroll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FeatureGrid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Grille 3 colonnes, icône + titre + description, hover card avec ombre</w:t>
            </w:r>
          </w:p>
        </w:tc>
      </w:tr>
      <w:tr>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SectorCard</w:t>
            </w:r>
          </w:p>
        </w:tc>
        <w:tc>
          <w:tcPr>
            <w:tcW w:type="dxa" w:w="69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Image de fond, overlay gradient, titre secteur, lien page dédiée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PricingCard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Badge TOP, liste features checkmark, CTA, toggle mensuel/annuel</w:t>
            </w:r>
          </w:p>
        </w:tc>
      </w:tr>
      <w:tr>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TestimonialCarousel</w:t>
            </w:r>
          </w:p>
        </w:tc>
        <w:tc>
          <w:tcPr>
            <w:tcW w:type="dxa" w:w="69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Carousel auto-play, photo + citation + nom + entreprise + logo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DemoForm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Multi-step avec barre de progression, validation inline, confirmation animée</w:t>
            </w:r>
          </w:p>
        </w:tc>
      </w:tr>
      <w:tr>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ScreenDashboard</w:t>
            </w:r>
          </w:p>
        </w:tc>
        <w:tc>
          <w:tcPr>
            <w:tcW w:type="dxa" w:w="69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Maquette live de l'interface admin DigiLab dans un mockup écran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ROICalculator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Sliders nombre d'écrans + secteur, résultat économies estimées en XOF/€</w:t>
            </w:r>
          </w:p>
        </w:tc>
      </w:tr>
      <w:tr>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WhatsAppWidget</w:t>
            </w:r>
          </w:p>
        </w:tc>
        <w:tc>
          <w:tcPr>
            <w:tcW w:type="dxa" w:w="69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Bouton flottant sticky, préfilled message WhatsApp Business</w:t>
            </w:r>
          </w:p>
        </w:tc>
      </w:tr>
    </w:tbl>
    <w:p>
      <w:pPr>
        <w:spacing w:after="240"/>
      </w:pPr>
    </w:p>
    <w:p>
      <w:r>
        <w:br w:type="page"/>
      </w:r>
    </w:p>
    <w:p>
      <w:pPr>
        <w:pStyle w:val="Heading1"/>
        <w:shd w:fill="0A3D62" w:val="clear"/>
        <w:spacing w:before="480" w:after="200"/>
        <w:ind w:left="200" w:right="200"/>
      </w:pPr>
      <w:r>
        <w:rPr>
          <w:rFonts w:ascii="Arial" w:cs="Arial" w:eastAsia="Arial" w:hAnsi="Arial"/>
          <w:b/>
          <w:bCs/>
          <w:color w:val="FFFFFF"/>
          <w:sz w:val="36"/>
          <w:szCs w:val="36"/>
        </w:rPr>
        <w:t xml:space="preserve">9. STRATÉGIE DE CONTENU</w:t>
      </w:r>
    </w:p>
    <w:p>
      <w:pPr>
        <w:pStyle w:val="Heading2"/>
        <w:pBdr>
          <w:bottom w:val="single" w:color="1E90FF" w:sz="2"/>
        </w:pBdr>
        <w:spacing w:before="360" w:after="160"/>
      </w:pPr>
      <w:r>
        <w:rPr>
          <w:rFonts w:ascii="Arial" w:cs="Arial" w:eastAsia="Arial" w:hAnsi="Arial"/>
          <w:b/>
          <w:bCs/>
          <w:color w:val="0A3D62"/>
          <w:sz w:val="28"/>
          <w:szCs w:val="28"/>
        </w:rPr>
        <w:t xml:space="preserve">9.1 Architecture de l'information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Page / Section</w:t>
            </w:r>
          </w:p>
        </w:tc>
        <w:tc>
          <w:tcPr>
            <w:tcW w:type="dxa" w:w="320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Mots-clés SEO cibles</w:t>
            </w:r>
          </w:p>
        </w:tc>
        <w:tc>
          <w:tcPr>
            <w:tcW w:type="dxa" w:w="356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Objectif de conversion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Accueil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affichage dynamique Abidjan, digital signage Côte d'Ivoire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Demande de démo</w:t>
            </w:r>
          </w:p>
        </w:tc>
      </w:tr>
      <w:tr>
        <w:tc>
          <w:tcPr>
            <w:tcW w:type="dxa" w:w="2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Fonctionnalités</w:t>
            </w:r>
          </w:p>
        </w:tc>
        <w:tc>
          <w:tcPr>
            <w:tcW w:type="dxa" w:w="3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logiciel affichage écrans, gestion contenu écrans</w:t>
            </w:r>
          </w:p>
        </w:tc>
        <w:tc>
          <w:tcPr>
            <w:tcW w:type="dxa" w:w="35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Scroll vers tarifs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Secteur Industrie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KPI production atelier, affichage sécurité usine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Formulaire secteur</w:t>
            </w:r>
          </w:p>
        </w:tc>
      </w:tr>
      <w:tr>
        <w:tc>
          <w:tcPr>
            <w:tcW w:type="dxa" w:w="2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Secteur Banques</w:t>
            </w:r>
          </w:p>
        </w:tc>
        <w:tc>
          <w:tcPr>
            <w:tcW w:type="dxa" w:w="3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signalétique banque, affichage agence bancaire</w:t>
            </w:r>
          </w:p>
        </w:tc>
        <w:tc>
          <w:tcPr>
            <w:tcW w:type="dxa" w:w="35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Appel téléphonique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Tarification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prix affichage dynamique, abonnement digital signage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Inscription BUSINESS</w:t>
            </w:r>
          </w:p>
        </w:tc>
      </w:tr>
      <w:tr>
        <w:tc>
          <w:tcPr>
            <w:tcW w:type="dxa" w:w="2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Blog / Cas clients</w:t>
            </w:r>
          </w:p>
        </w:tc>
        <w:tc>
          <w:tcPr>
            <w:tcW w:type="dxa" w:w="3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retour expérience affichage dynamique, ROI signage</w:t>
            </w:r>
          </w:p>
        </w:tc>
        <w:tc>
          <w:tcPr>
            <w:tcW w:type="dxa" w:w="35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Téléchargement PDF</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Contact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ESDLAB Abidjan, contact digital signage Afrique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Prise de rendez-vous</w:t>
            </w:r>
          </w:p>
        </w:tc>
      </w:tr>
    </w:tbl>
    <w:p>
      <w:pPr>
        <w:spacing w:after="120"/>
      </w:pPr>
    </w:p>
    <w:p>
      <w:pPr>
        <w:pStyle w:val="Heading2"/>
        <w:pBdr>
          <w:bottom w:val="single" w:color="1E90FF" w:sz="2"/>
        </w:pBdr>
        <w:spacing w:before="360" w:after="160"/>
      </w:pPr>
      <w:r>
        <w:rPr>
          <w:rFonts w:ascii="Arial" w:cs="Arial" w:eastAsia="Arial" w:hAnsi="Arial"/>
          <w:b/>
          <w:bCs/>
          <w:color w:val="0A3D62"/>
          <w:sz w:val="28"/>
          <w:szCs w:val="28"/>
        </w:rPr>
        <w:t xml:space="preserve">9.2 Contenu à produire</w:t>
      </w:r>
    </w:p>
    <w:p>
      <w:pPr>
        <w:pStyle w:val="ListParagraph"/>
        <w:numPr>
          <w:ilvl w:val="0"/>
          <w:numId w:val="2"/>
        </w:numPr>
        <w:spacing w:after="80"/>
      </w:pPr>
      <w:r>
        <w:rPr>
          <w:rFonts w:ascii="Arial" w:cs="Arial" w:eastAsia="Arial" w:hAnsi="Arial"/>
          <w:color w:val="333333"/>
          <w:sz w:val="21"/>
          <w:szCs w:val="21"/>
        </w:rPr>
        <w:t xml:space="preserve">5 études de cas sectorielles (Industrie, Banque, Hôtel, Commerce, Éducation) avec métriques ROI</w:t>
      </w:r>
    </w:p>
    <w:p>
      <w:pPr>
        <w:pStyle w:val="ListParagraph"/>
        <w:numPr>
          <w:ilvl w:val="0"/>
          <w:numId w:val="2"/>
        </w:numPr>
        <w:spacing w:after="80"/>
      </w:pPr>
      <w:r>
        <w:rPr>
          <w:rFonts w:ascii="Arial" w:cs="Arial" w:eastAsia="Arial" w:hAnsi="Arial"/>
          <w:color w:val="333333"/>
          <w:sz w:val="21"/>
          <w:szCs w:val="21"/>
        </w:rPr>
        <w:t xml:space="preserve">Guide : « 5 raisons de passer à l'affichage dynamique en 2025 »</w:t>
      </w:r>
    </w:p>
    <w:p>
      <w:pPr>
        <w:pStyle w:val="ListParagraph"/>
        <w:numPr>
          <w:ilvl w:val="0"/>
          <w:numId w:val="2"/>
        </w:numPr>
        <w:spacing w:after="80"/>
      </w:pPr>
      <w:r>
        <w:rPr>
          <w:rFonts w:ascii="Arial" w:cs="Arial" w:eastAsia="Arial" w:hAnsi="Arial"/>
          <w:color w:val="333333"/>
          <w:sz w:val="21"/>
          <w:szCs w:val="21"/>
        </w:rPr>
        <w:t xml:space="preserve">Guide : « Comment réduire de 40% les erreurs de communication interne »</w:t>
      </w:r>
    </w:p>
    <w:p>
      <w:pPr>
        <w:pStyle w:val="ListParagraph"/>
        <w:numPr>
          <w:ilvl w:val="0"/>
          <w:numId w:val="2"/>
        </w:numPr>
        <w:spacing w:after="80"/>
      </w:pPr>
      <w:r>
        <w:rPr>
          <w:rFonts w:ascii="Arial" w:cs="Arial" w:eastAsia="Arial" w:hAnsi="Arial"/>
          <w:color w:val="333333"/>
          <w:sz w:val="21"/>
          <w:szCs w:val="21"/>
        </w:rPr>
        <w:t xml:space="preserve">Vidéo de démo de 90 secondes (priorité absolue selon stratégie commerciale)</w:t>
      </w:r>
    </w:p>
    <w:p>
      <w:pPr>
        <w:pStyle w:val="ListParagraph"/>
        <w:numPr>
          <w:ilvl w:val="0"/>
          <w:numId w:val="2"/>
        </w:numPr>
        <w:spacing w:after="80"/>
      </w:pPr>
      <w:r>
        <w:rPr>
          <w:rFonts w:ascii="Arial" w:cs="Arial" w:eastAsia="Arial" w:hAnsi="Arial"/>
          <w:color w:val="333333"/>
          <w:sz w:val="21"/>
          <w:szCs w:val="21"/>
        </w:rPr>
        <w:t xml:space="preserve">FAQ : 20 questions/réponses catégorisées (Technique, Tarifs, Installation, Support)</w:t>
      </w:r>
    </w:p>
    <w:p>
      <w:pPr>
        <w:pStyle w:val="ListParagraph"/>
        <w:numPr>
          <w:ilvl w:val="0"/>
          <w:numId w:val="2"/>
        </w:numPr>
        <w:spacing w:after="80"/>
      </w:pPr>
      <w:r>
        <w:rPr>
          <w:rFonts w:ascii="Arial" w:cs="Arial" w:eastAsia="Arial" w:hAnsi="Arial"/>
          <w:color w:val="333333"/>
          <w:sz w:val="21"/>
          <w:szCs w:val="21"/>
        </w:rPr>
        <w:t xml:space="preserve">Brochure PDF téléchargeable par secteur (6 brochures)</w:t>
      </w:r>
    </w:p>
    <w:p>
      <w:pPr>
        <w:spacing w:after="240"/>
      </w:pPr>
    </w:p>
    <w:p>
      <w:r>
        <w:br w:type="page"/>
      </w:r>
    </w:p>
    <w:p>
      <w:pPr>
        <w:pStyle w:val="Heading1"/>
        <w:shd w:fill="0A3D62" w:val="clear"/>
        <w:spacing w:before="480" w:after="200"/>
        <w:ind w:left="200" w:right="200"/>
      </w:pPr>
      <w:r>
        <w:rPr>
          <w:rFonts w:ascii="Arial" w:cs="Arial" w:eastAsia="Arial" w:hAnsi="Arial"/>
          <w:b/>
          <w:bCs/>
          <w:color w:val="FFFFFF"/>
          <w:sz w:val="36"/>
          <w:szCs w:val="36"/>
        </w:rPr>
        <w:t xml:space="preserve">10. PLAN DE DÉVELOPPEMENT ET DÉPLOIEMENT</w:t>
      </w:r>
    </w:p>
    <w:p>
      <w:pPr>
        <w:pStyle w:val="Heading2"/>
        <w:pBdr>
          <w:bottom w:val="single" w:color="1E90FF" w:sz="2"/>
        </w:pBdr>
        <w:spacing w:before="360" w:after="160"/>
      </w:pPr>
      <w:r>
        <w:rPr>
          <w:rFonts w:ascii="Arial" w:cs="Arial" w:eastAsia="Arial" w:hAnsi="Arial"/>
          <w:b/>
          <w:bCs/>
          <w:color w:val="0A3D62"/>
          <w:sz w:val="28"/>
          <w:szCs w:val="28"/>
        </w:rPr>
        <w:t xml:space="preserve">10.1 Phases du projet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40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Durée</w:t>
            </w:r>
          </w:p>
        </w:tc>
        <w:tc>
          <w:tcPr>
            <w:tcW w:type="dxa" w:w="576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Livrables clés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0 — Cadrage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semaine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Validation CDC, choix stack définitif, brief design, accès serveurs</w:t>
            </w:r>
          </w:p>
        </w:tc>
      </w:tr>
      <w:tr>
        <w:tc>
          <w:tcPr>
            <w:tcW w:type="dxa" w:w="2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Phase 1 — Design &amp; Maquettes</w:t>
            </w:r>
          </w:p>
        </w:tc>
        <w:tc>
          <w:tcPr>
            <w:tcW w:type="dxa" w:w="1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2 semaines</w:t>
            </w:r>
          </w:p>
        </w:tc>
        <w:tc>
          <w:tcPr>
            <w:tcW w:type="dxa" w:w="57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Maquettes Figma (accueil, fonctionnalités, tarifs, secteur), Design system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2 — Développement Frontend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 semaines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Pages vitrine SSR, composants UI, intégration CMS, formulaires</w:t>
            </w:r>
          </w:p>
        </w:tc>
      </w:tr>
      <w:tr>
        <w:tc>
          <w:tcPr>
            <w:tcW w:type="dxa" w:w="2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Phase 3 — Développement Backend</w:t>
            </w:r>
          </w:p>
        </w:tc>
        <w:tc>
          <w:tcPr>
            <w:tcW w:type="dxa" w:w="1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3 semaines</w:t>
            </w:r>
          </w:p>
        </w:tc>
        <w:tc>
          <w:tcPr>
            <w:tcW w:type="dxa" w:w="57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API REST, auth, gestion leads, emails, espace client MVP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4 — Intégrations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 semaines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Analytics, CRM, WhatsApp, SEO technique, sitemap, performances</w:t>
            </w:r>
          </w:p>
        </w:tc>
      </w:tr>
      <w:tr>
        <w:tc>
          <w:tcPr>
            <w:tcW w:type="dxa" w:w="2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Phase 5 — Tests et QA</w:t>
            </w:r>
          </w:p>
        </w:tc>
        <w:tc>
          <w:tcPr>
            <w:tcW w:type="dxa" w:w="1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1 semaine</w:t>
            </w:r>
          </w:p>
        </w:tc>
        <w:tc>
          <w:tcPr>
            <w:tcW w:type="dxa" w:w="57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Tests E2E, audit Lighthouse, tests sécurité OWASP, tests charge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6 — Déploiement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semaine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Mise en production, DNS, SSL, monitoring, formation équipe ESDLAB</w:t>
            </w:r>
          </w:p>
        </w:tc>
      </w:tr>
      <w:tr>
        <w:tc>
          <w:tcPr>
            <w:tcW w:type="dxa" w:w="2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Phase 7 — Optimisation continue</w:t>
            </w:r>
          </w:p>
        </w:tc>
        <w:tc>
          <w:tcPr>
            <w:tcW w:type="dxa" w:w="1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Mensuel</w:t>
            </w:r>
          </w:p>
        </w:tc>
        <w:tc>
          <w:tcPr>
            <w:tcW w:type="dxa" w:w="57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A/B tests CTA, optimisation SEO, nouveaux contenus blog</w:t>
            </w:r>
          </w:p>
        </w:tc>
      </w:tr>
    </w:tbl>
    <w:p>
      <w:pPr>
        <w:spacing w:after="120"/>
      </w:pPr>
    </w:p>
    <w:p>
      <w:pPr>
        <w:pStyle w:val="Heading2"/>
        <w:pBdr>
          <w:bottom w:val="single" w:color="1E90FF" w:sz="2"/>
        </w:pBdr>
        <w:spacing w:before="360" w:after="160"/>
      </w:pPr>
      <w:r>
        <w:rPr>
          <w:rFonts w:ascii="Arial" w:cs="Arial" w:eastAsia="Arial" w:hAnsi="Arial"/>
          <w:b/>
          <w:bCs/>
          <w:color w:val="0A3D62"/>
          <w:sz w:val="28"/>
          <w:szCs w:val="28"/>
        </w:rPr>
        <w:t xml:space="preserve">10.2 Critères d'acceptation (Definition of Done)</w:t>
      </w:r>
    </w:p>
    <w:p>
      <w:pPr>
        <w:pStyle w:val="ListParagraph"/>
        <w:numPr>
          <w:ilvl w:val="0"/>
          <w:numId w:val="2"/>
        </w:numPr>
        <w:spacing w:after="80"/>
      </w:pPr>
      <w:r>
        <w:rPr>
          <w:rFonts w:ascii="Arial" w:cs="Arial" w:eastAsia="Arial" w:hAnsi="Arial"/>
          <w:color w:val="333333"/>
          <w:sz w:val="21"/>
          <w:szCs w:val="21"/>
        </w:rPr>
        <w:t xml:space="preserve">Toutes les pages chargent en moins de 3 secondes sur une connexion 4G (20 Mbps)</w:t>
      </w:r>
    </w:p>
    <w:p>
      <w:pPr>
        <w:pStyle w:val="ListParagraph"/>
        <w:numPr>
          <w:ilvl w:val="0"/>
          <w:numId w:val="2"/>
        </w:numPr>
        <w:spacing w:after="80"/>
      </w:pPr>
      <w:r>
        <w:rPr>
          <w:rFonts w:ascii="Arial" w:cs="Arial" w:eastAsia="Arial" w:hAnsi="Arial"/>
          <w:color w:val="333333"/>
          <w:sz w:val="21"/>
          <w:szCs w:val="21"/>
        </w:rPr>
        <w:t xml:space="preserve">Score Lighthouse &gt;= 90 sur les 4 métriques (Performance, Accessibilité, Best Practices, SEO)</w:t>
      </w:r>
    </w:p>
    <w:p>
      <w:pPr>
        <w:pStyle w:val="ListParagraph"/>
        <w:numPr>
          <w:ilvl w:val="0"/>
          <w:numId w:val="2"/>
        </w:numPr>
        <w:spacing w:after="80"/>
      </w:pPr>
      <w:r>
        <w:rPr>
          <w:rFonts w:ascii="Arial" w:cs="Arial" w:eastAsia="Arial" w:hAnsi="Arial"/>
          <w:color w:val="333333"/>
          <w:sz w:val="21"/>
          <w:szCs w:val="21"/>
        </w:rPr>
        <w:t xml:space="preserve">Tests E2E passent à 100% sur Chrome, Firefox, Safari Mobile</w:t>
      </w:r>
    </w:p>
    <w:p>
      <w:pPr>
        <w:pStyle w:val="ListParagraph"/>
        <w:numPr>
          <w:ilvl w:val="0"/>
          <w:numId w:val="2"/>
        </w:numPr>
        <w:spacing w:after="80"/>
      </w:pPr>
      <w:r>
        <w:rPr>
          <w:rFonts w:ascii="Arial" w:cs="Arial" w:eastAsia="Arial" w:hAnsi="Arial"/>
          <w:color w:val="333333"/>
          <w:sz w:val="21"/>
          <w:szCs w:val="21"/>
        </w:rPr>
        <w:t xml:space="preserve">Formulaire de démo fonctionnel : soumission → email reçu en &lt; 60 secondes</w:t>
      </w:r>
    </w:p>
    <w:p>
      <w:pPr>
        <w:pStyle w:val="ListParagraph"/>
        <w:numPr>
          <w:ilvl w:val="0"/>
          <w:numId w:val="2"/>
        </w:numPr>
        <w:spacing w:after="80"/>
      </w:pPr>
      <w:r>
        <w:rPr>
          <w:rFonts w:ascii="Arial" w:cs="Arial" w:eastAsia="Arial" w:hAnsi="Arial"/>
          <w:color w:val="333333"/>
          <w:sz w:val="21"/>
          <w:szCs w:val="21"/>
        </w:rPr>
        <w:t xml:space="preserve">Espace client : authentification, affichage dashboard, déconnexion opérationnels</w:t>
      </w:r>
    </w:p>
    <w:p>
      <w:pPr>
        <w:pStyle w:val="ListParagraph"/>
        <w:numPr>
          <w:ilvl w:val="0"/>
          <w:numId w:val="2"/>
        </w:numPr>
        <w:spacing w:after="80"/>
      </w:pPr>
      <w:r>
        <w:rPr>
          <w:rFonts w:ascii="Arial" w:cs="Arial" w:eastAsia="Arial" w:hAnsi="Arial"/>
          <w:color w:val="333333"/>
          <w:sz w:val="21"/>
          <w:szCs w:val="21"/>
        </w:rPr>
        <w:t xml:space="preserve">Audit sécurité OWASP Top 10 sans vulnérabilité critique</w:t>
      </w:r>
    </w:p>
    <w:p>
      <w:pPr>
        <w:pStyle w:val="ListParagraph"/>
        <w:numPr>
          <w:ilvl w:val="0"/>
          <w:numId w:val="2"/>
        </w:numPr>
        <w:spacing w:after="80"/>
      </w:pPr>
      <w:r>
        <w:rPr>
          <w:rFonts w:ascii="Arial" w:cs="Arial" w:eastAsia="Arial" w:hAnsi="Arial"/>
          <w:color w:val="333333"/>
          <w:sz w:val="21"/>
          <w:szCs w:val="21"/>
        </w:rPr>
        <w:t xml:space="preserve">Documentation technique livrée (API, déploiement, guide admin CMS)</w:t>
      </w:r>
    </w:p>
    <w:p>
      <w:pPr>
        <w:spacing w:after="240"/>
      </w:pPr>
    </w:p>
    <w:p>
      <w:r>
        <w:br w:type="page"/>
      </w:r>
    </w:p>
    <w:p>
      <w:pPr>
        <w:pStyle w:val="Heading1"/>
        <w:shd w:fill="0A3D62" w:val="clear"/>
        <w:spacing w:before="480" w:after="200"/>
        <w:ind w:left="200" w:right="200"/>
      </w:pPr>
      <w:r>
        <w:rPr>
          <w:rFonts w:ascii="Arial" w:cs="Arial" w:eastAsia="Arial" w:hAnsi="Arial"/>
          <w:b/>
          <w:bCs/>
          <w:color w:val="FFFFFF"/>
          <w:sz w:val="36"/>
          <w:szCs w:val="36"/>
        </w:rPr>
        <w:t xml:space="preserve">11. INFRASTRUCTURE ET HÉBERGEMENT</w:t>
      </w:r>
    </w:p>
    <w:p>
      <w:pPr>
        <w:pStyle w:val="Heading2"/>
        <w:pBdr>
          <w:bottom w:val="single" w:color="1E90FF" w:sz="2"/>
        </w:pBdr>
        <w:spacing w:before="360" w:after="160"/>
      </w:pPr>
      <w:r>
        <w:rPr>
          <w:rFonts w:ascii="Arial" w:cs="Arial" w:eastAsia="Arial" w:hAnsi="Arial"/>
          <w:b/>
          <w:bCs/>
          <w:color w:val="0A3D62"/>
          <w:sz w:val="28"/>
          <w:szCs w:val="28"/>
        </w:rPr>
        <w:t xml:space="preserve">11.1 Configuration de déploiement recommandée (Stack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00"/>
        <w:gridCol w:w="2760"/>
      </w:tblGrid>
      <w:tr>
        <w:trPr>
          <w:tblHeader/>
        </w:trPr>
        <w:tc>
          <w:tcPr>
            <w:tcW w:type="dxa" w:w="220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00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Fournisseur</w:t>
            </w:r>
          </w:p>
        </w:tc>
        <w:tc>
          <w:tcPr>
            <w:tcW w:type="dxa" w:w="240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c>
          <w:tcPr>
            <w:tcW w:type="dxa" w:w="276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Coût mensuel estimé</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Frontend (Next.js)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Vercel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 plan, edge network mondial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 USD/mois</w:t>
            </w:r>
          </w:p>
        </w:tc>
      </w:tr>
      <w:tr>
        <w:tc>
          <w:tcPr>
            <w:tcW w:type="dxa" w:w="2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Backend API (Node.js)</w:t>
            </w:r>
          </w:p>
        </w:tc>
        <w:tc>
          <w:tcPr>
            <w:tcW w:type="dxa" w:w="2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Railway ou Render</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1 service, 512 MB RAM, 1 vCPU</w:t>
            </w:r>
          </w:p>
        </w:tc>
        <w:tc>
          <w:tcPr>
            <w:tcW w:type="dxa" w:w="27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~10-20 USD/mois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Base de données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Supabase ou Railway PostgreSQL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Plan Pro 8 GB</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~25 USD/mois</w:t>
            </w:r>
          </w:p>
        </w:tc>
      </w:tr>
      <w:tr>
        <w:tc>
          <w:tcPr>
            <w:tcW w:type="dxa" w:w="2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Redis Cache</w:t>
            </w:r>
          </w:p>
        </w:tc>
        <w:tc>
          <w:tcPr>
            <w:tcW w:type="dxa" w:w="2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Upstash Redis</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Pay-per-use, 10K req/jour gratuit</w:t>
            </w:r>
          </w:p>
        </w:tc>
        <w:tc>
          <w:tcPr>
            <w:tcW w:type="dxa" w:w="27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~0-10 USD/mois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Object Storage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Cloudflare R2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 GB inclus, 0.015$/GB au-delà</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~0-5 USD/mois</w:t>
            </w:r>
          </w:p>
        </w:tc>
      </w:tr>
      <w:tr>
        <w:tc>
          <w:tcPr>
            <w:tcW w:type="dxa" w:w="2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CDN / DNS / SSL</w:t>
            </w:r>
          </w:p>
        </w:tc>
        <w:tc>
          <w:tcPr>
            <w:tcW w:type="dxa" w:w="2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Cloudflare Free</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CDN gratuit, DNS, DDoS protection</w:t>
            </w:r>
          </w:p>
        </w:tc>
        <w:tc>
          <w:tcPr>
            <w:tcW w:type="dxa" w:w="27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0 USD/mois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Email transactionnel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3000 emails/mois gratuit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~0-20 USD/mois</w:t>
            </w:r>
          </w:p>
        </w:tc>
      </w:tr>
      <w:tr>
        <w:tc>
          <w:tcPr>
            <w:tcW w:type="dxa" w:w="2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Monitoring erreurs</w:t>
            </w:r>
          </w:p>
        </w:tc>
        <w:tc>
          <w:tcPr>
            <w:tcW w:type="dxa" w:w="2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Sentry</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5K erreurs/mois gratuit</w:t>
            </w:r>
          </w:p>
        </w:tc>
        <w:tc>
          <w:tcPr>
            <w:tcW w:type="dxa" w:w="27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0 USD/mois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TOTAL DÉMARRAGE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~55-100 USD/mois</w:t>
            </w:r>
          </w:p>
        </w:tc>
      </w:tr>
    </w:tbl>
    <w:p>
      <w:pPr>
        <w:spacing w:after="120"/>
      </w:pPr>
    </w:p>
    <w:p>
      <w:pPr>
        <w:pStyle w:val="Heading2"/>
        <w:pBdr>
          <w:bottom w:val="single" w:color="1E90FF" w:sz="2"/>
        </w:pBdr>
        <w:spacing w:before="360" w:after="160"/>
      </w:pPr>
      <w:r>
        <w:rPr>
          <w:rFonts w:ascii="Arial" w:cs="Arial" w:eastAsia="Arial" w:hAnsi="Arial"/>
          <w:b/>
          <w:bCs/>
          <w:color w:val="0A3D62"/>
          <w:sz w:val="28"/>
          <w:szCs w:val="28"/>
        </w:rPr>
        <w:t xml:space="preserve">11.2 Variables d'environnement requises</w:t>
      </w:r>
    </w:p>
    <w:p>
      <w:pPr>
        <w:pStyle w:val="ListParagraph"/>
        <w:numPr>
          <w:ilvl w:val="0"/>
          <w:numId w:val="2"/>
        </w:numPr>
        <w:spacing w:after="80"/>
      </w:pPr>
      <w:r>
        <w:rPr>
          <w:rFonts w:ascii="Arial" w:cs="Arial" w:eastAsia="Arial" w:hAnsi="Arial"/>
          <w:color w:val="333333"/>
          <w:sz w:val="21"/>
          <w:szCs w:val="21"/>
        </w:rPr>
        <w:t xml:space="preserve">DATABASE_URL : chaîne de connexion PostgreSQL</w:t>
      </w:r>
    </w:p>
    <w:p>
      <w:pPr>
        <w:pStyle w:val="ListParagraph"/>
        <w:numPr>
          <w:ilvl w:val="0"/>
          <w:numId w:val="2"/>
        </w:numPr>
        <w:spacing w:after="80"/>
      </w:pPr>
      <w:r>
        <w:rPr>
          <w:rFonts w:ascii="Arial" w:cs="Arial" w:eastAsia="Arial" w:hAnsi="Arial"/>
          <w:color w:val="333333"/>
          <w:sz w:val="21"/>
          <w:szCs w:val="21"/>
        </w:rPr>
        <w:t xml:space="preserve">REDIS_URL : URL Redis pour cache et queue</w:t>
      </w:r>
    </w:p>
    <w:p>
      <w:pPr>
        <w:pStyle w:val="ListParagraph"/>
        <w:numPr>
          <w:ilvl w:val="0"/>
          <w:numId w:val="2"/>
        </w:numPr>
        <w:spacing w:after="80"/>
      </w:pPr>
      <w:r>
        <w:rPr>
          <w:rFonts w:ascii="Arial" w:cs="Arial" w:eastAsia="Arial" w:hAnsi="Arial"/>
          <w:color w:val="333333"/>
          <w:sz w:val="21"/>
          <w:szCs w:val="21"/>
        </w:rPr>
        <w:t xml:space="preserve">NEXTAUTH_SECRET : secret JWT NextAuth.js</w:t>
      </w:r>
    </w:p>
    <w:p>
      <w:pPr>
        <w:pStyle w:val="ListParagraph"/>
        <w:numPr>
          <w:ilvl w:val="0"/>
          <w:numId w:val="2"/>
        </w:numPr>
        <w:spacing w:after="80"/>
      </w:pPr>
      <w:r>
        <w:rPr>
          <w:rFonts w:ascii="Arial" w:cs="Arial" w:eastAsia="Arial" w:hAnsi="Arial"/>
          <w:color w:val="333333"/>
          <w:sz w:val="21"/>
          <w:szCs w:val="21"/>
        </w:rPr>
        <w:t xml:space="preserve">NEXTAUTH_URL : URL publique du site</w:t>
      </w:r>
    </w:p>
    <w:p>
      <w:pPr>
        <w:pStyle w:val="ListParagraph"/>
        <w:numPr>
          <w:ilvl w:val="0"/>
          <w:numId w:val="2"/>
        </w:numPr>
        <w:spacing w:after="80"/>
      </w:pPr>
      <w:r>
        <w:rPr>
          <w:rFonts w:ascii="Arial" w:cs="Arial" w:eastAsia="Arial" w:hAnsi="Arial"/>
          <w:color w:val="333333"/>
          <w:sz w:val="21"/>
          <w:szCs w:val="21"/>
        </w:rPr>
        <w:t xml:space="preserve">STORAGE_ACCESS_KEY / SECRET : credentials Object Storage</w:t>
      </w:r>
    </w:p>
    <w:p>
      <w:pPr>
        <w:pStyle w:val="ListParagraph"/>
        <w:numPr>
          <w:ilvl w:val="0"/>
          <w:numId w:val="2"/>
        </w:numPr>
        <w:spacing w:after="80"/>
      </w:pPr>
      <w:r>
        <w:rPr>
          <w:rFonts w:ascii="Arial" w:cs="Arial" w:eastAsia="Arial" w:hAnsi="Arial"/>
          <w:color w:val="333333"/>
          <w:sz w:val="21"/>
          <w:szCs w:val="21"/>
        </w:rPr>
        <w:t xml:space="preserve">RESEND_API_KEY : clé API envoi emails</w:t>
      </w:r>
    </w:p>
    <w:p>
      <w:pPr>
        <w:pStyle w:val="ListParagraph"/>
        <w:numPr>
          <w:ilvl w:val="0"/>
          <w:numId w:val="2"/>
        </w:numPr>
        <w:spacing w:after="80"/>
      </w:pPr>
      <w:r>
        <w:rPr>
          <w:rFonts w:ascii="Arial" w:cs="Arial" w:eastAsia="Arial" w:hAnsi="Arial"/>
          <w:color w:val="333333"/>
          <w:sz w:val="21"/>
          <w:szCs w:val="21"/>
        </w:rPr>
        <w:t xml:space="preserve">GOOGLE_ANALYTICS_ID : identifiant GA4</w:t>
      </w:r>
    </w:p>
    <w:p>
      <w:pPr>
        <w:pStyle w:val="ListParagraph"/>
        <w:numPr>
          <w:ilvl w:val="0"/>
          <w:numId w:val="2"/>
        </w:numPr>
        <w:spacing w:after="80"/>
      </w:pPr>
      <w:r>
        <w:rPr>
          <w:rFonts w:ascii="Arial" w:cs="Arial" w:eastAsia="Arial" w:hAnsi="Arial"/>
          <w:color w:val="333333"/>
          <w:sz w:val="21"/>
          <w:szCs w:val="21"/>
        </w:rPr>
        <w:t xml:space="preserve">CRM_API_KEY : clé API CRM (HubSpot ou autre)</w:t>
      </w:r>
    </w:p>
    <w:p>
      <w:pPr>
        <w:pStyle w:val="ListParagraph"/>
        <w:numPr>
          <w:ilvl w:val="0"/>
          <w:numId w:val="2"/>
        </w:numPr>
        <w:spacing w:after="80"/>
      </w:pPr>
      <w:r>
        <w:rPr>
          <w:rFonts w:ascii="Arial" w:cs="Arial" w:eastAsia="Arial" w:hAnsi="Arial"/>
          <w:color w:val="333333"/>
          <w:sz w:val="21"/>
          <w:szCs w:val="21"/>
        </w:rPr>
        <w:t xml:space="preserve">WHATSAPP_BUSINESS_NUMBER : numéro WhatsApp Business ESDLAB</w:t>
      </w:r>
    </w:p>
    <w:p>
      <w:pPr>
        <w:spacing w:after="240"/>
      </w:pPr>
    </w:p>
    <w:p>
      <w:r>
        <w:br w:type="page"/>
      </w:r>
    </w:p>
    <w:p>
      <w:pPr>
        <w:pStyle w:val="Heading1"/>
        <w:shd w:fill="0A3D62" w:val="clear"/>
        <w:spacing w:before="480" w:after="200"/>
        <w:ind w:left="200" w:right="200"/>
      </w:pPr>
      <w:r>
        <w:rPr>
          <w:rFonts w:ascii="Arial" w:cs="Arial" w:eastAsia="Arial" w:hAnsi="Arial"/>
          <w:b/>
          <w:bCs/>
          <w:color w:val="FFFFFF"/>
          <w:sz w:val="36"/>
          <w:szCs w:val="36"/>
        </w:rPr>
        <w:t xml:space="preserve">12. MAINTENANCE ET ÉVOLUTIONS</w:t>
      </w:r>
    </w:p>
    <w:p>
      <w:pPr>
        <w:pStyle w:val="Heading2"/>
        <w:pBdr>
          <w:bottom w:val="single" w:color="1E90FF" w:sz="2"/>
        </w:pBdr>
        <w:spacing w:before="360" w:after="160"/>
      </w:pPr>
      <w:r>
        <w:rPr>
          <w:rFonts w:ascii="Arial" w:cs="Arial" w:eastAsia="Arial" w:hAnsi="Arial"/>
          <w:b/>
          <w:bCs/>
          <w:color w:val="0A3D62"/>
          <w:sz w:val="28"/>
          <w:szCs w:val="28"/>
        </w:rPr>
        <w:t xml:space="preserve">12.1 Plan de maintenance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Fréquence</w:t>
            </w:r>
          </w:p>
        </w:tc>
        <w:tc>
          <w:tcPr>
            <w:tcW w:type="dxa" w:w="736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Actions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Quotidien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Vérification uptime monitoring, revue alertes Sentry, backup automatique vérifié</w:t>
            </w:r>
          </w:p>
        </w:tc>
      </w:tr>
      <w:tr>
        <w:tc>
          <w:tcPr>
            <w:tcW w:type="dxa" w:w="2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Hebdomadaire</w:t>
            </w:r>
          </w:p>
        </w:tc>
        <w:tc>
          <w:tcPr>
            <w:tcW w:type="dxa" w:w="73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Revue Core Web Vitals, vérification formulaires en production, modération contenu blog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Mensuel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Mises à jour dépendances npm (npm audit), rapport analytics, rapport leads générés</w:t>
            </w:r>
          </w:p>
        </w:tc>
      </w:tr>
      <w:tr>
        <w:tc>
          <w:tcPr>
            <w:tcW w:type="dxa" w:w="2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Trimestriel</w:t>
            </w:r>
          </w:p>
        </w:tc>
        <w:tc>
          <w:tcPr>
            <w:tcW w:type="dxa" w:w="73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Audit Lighthouse complet, revue sécurité OWASP, optimisation requêtes BDD lentes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Annuel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Renouvellement SSL (automatique), revue architecture, mise à jour majeure framework</w:t>
            </w:r>
          </w:p>
        </w:tc>
      </w:tr>
    </w:tbl>
    <w:p>
      <w:pPr>
        <w:spacing w:after="120"/>
      </w:pPr>
    </w:p>
    <w:p>
      <w:pPr>
        <w:pStyle w:val="Heading2"/>
        <w:pBdr>
          <w:bottom w:val="single" w:color="1E90FF" w:sz="2"/>
        </w:pBdr>
        <w:spacing w:before="360" w:after="160"/>
      </w:pPr>
      <w:r>
        <w:rPr>
          <w:rFonts w:ascii="Arial" w:cs="Arial" w:eastAsia="Arial" w:hAnsi="Arial"/>
          <w:b/>
          <w:bCs/>
          <w:color w:val="0A3D62"/>
          <w:sz w:val="28"/>
          <w:szCs w:val="28"/>
        </w:rPr>
        <w:t xml:space="preserve">12.2 Roadmap d'évolutions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3060"/>
      </w:tblGrid>
      <w:tr>
        <w:trPr>
          <w:tblHeader/>
        </w:trPr>
        <w:tc>
          <w:tcPr>
            <w:tcW w:type="dxa" w:w="180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Période</w:t>
            </w:r>
          </w:p>
        </w:tc>
        <w:tc>
          <w:tcPr>
            <w:tcW w:type="dxa" w:w="450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c>
          <w:tcPr>
            <w:tcW w:type="dxa" w:w="306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T2 2025</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Calculateur ROI interactif amélioré + téléchargement rapport PDF</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HAUTE</w:t>
            </w:r>
          </w:p>
        </w:tc>
      </w:tr>
      <w:tr>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T3 2025</w:t>
            </w:r>
          </w:p>
        </w:tc>
        <w:tc>
          <w:tcPr>
            <w:tcW w:type="dxa" w:w="45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Espace client enrichi : analytics écrans, gestion playlists simplifié</w:t>
            </w:r>
          </w:p>
        </w:tc>
        <w:tc>
          <w:tcPr>
            <w:tcW w:type="dxa" w:w="30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HAUTE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T4 2025</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Application mobile PWA, notifications push pour alertes écrans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MOYENNE</w:t>
            </w:r>
          </w:p>
        </w:tc>
      </w:tr>
      <w:tr>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2026 — IA</w:t>
            </w:r>
          </w:p>
        </w:tc>
        <w:tc>
          <w:tcPr>
            <w:tcW w:type="dxa" w:w="45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Génération de contenus assistée IA, personnalisation dynamique par secteur visiteur</w:t>
            </w:r>
          </w:p>
        </w:tc>
        <w:tc>
          <w:tcPr>
            <w:tcW w:type="dxa" w:w="30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INNOVATION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2026</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Portail revendeurs partenaires avec commission et tracking automatisé</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MOYENNE</w:t>
            </w:r>
          </w:p>
        </w:tc>
      </w:tr>
    </w:tbl>
    <w:p>
      <w:pPr>
        <w:spacing w:after="240"/>
      </w:pPr>
    </w:p>
    <w:p>
      <w:r>
        <w:br w:type="page"/>
      </w:r>
    </w:p>
    <w:p>
      <w:pPr>
        <w:pStyle w:val="Heading1"/>
        <w:shd w:fill="0A3D62" w:val="clear"/>
        <w:spacing w:before="480" w:after="200"/>
        <w:ind w:left="200" w:right="200"/>
      </w:pPr>
      <w:r>
        <w:rPr>
          <w:rFonts w:ascii="Arial" w:cs="Arial" w:eastAsia="Arial" w:hAnsi="Arial"/>
          <w:b/>
          <w:bCs/>
          <w:color w:val="FFFFFF"/>
          <w:sz w:val="36"/>
          <w:szCs w:val="36"/>
        </w:rPr>
        <w:t xml:space="preserve">13. ANNEXES</w:t>
      </w:r>
    </w:p>
    <w:p>
      <w:pPr>
        <w:pStyle w:val="Heading2"/>
        <w:pBdr>
          <w:bottom w:val="single" w:color="1E90FF" w:sz="2"/>
        </w:pBdr>
        <w:spacing w:before="360" w:after="160"/>
      </w:pPr>
      <w:r>
        <w:rPr>
          <w:rFonts w:ascii="Arial" w:cs="Arial" w:eastAsia="Arial" w:hAnsi="Arial"/>
          <w:b/>
          <w:bCs/>
          <w:color w:val="0A3D62"/>
          <w:sz w:val="28"/>
          <w:szCs w:val="28"/>
        </w:rPr>
        <w:t xml:space="preserve">13.1 Glossaire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Terme</w:t>
            </w:r>
          </w:p>
        </w:tc>
        <w:tc>
          <w:tcPr>
            <w:tcW w:type="dxa" w:w="716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Définition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SSR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Server-Side Rendering — rendu HTML côté serveur pour chaque requête</w:t>
            </w:r>
          </w:p>
        </w:tc>
      </w:tr>
      <w:tr>
        <w:tc>
          <w:tcPr>
            <w:tcW w:type="dxa" w:w="2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SSG</w:t>
            </w:r>
          </w:p>
        </w:tc>
        <w:tc>
          <w:tcPr>
            <w:tcW w:type="dxa" w:w="71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Static Site Generation — génération HTML au build time, servi depuis CDN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Single Page Application — application JavaScript côté client, navigation sans rechargement</w:t>
            </w:r>
          </w:p>
        </w:tc>
      </w:tr>
      <w:tr>
        <w:tc>
          <w:tcPr>
            <w:tcW w:type="dxa" w:w="2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JWT</w:t>
            </w:r>
          </w:p>
        </w:tc>
        <w:tc>
          <w:tcPr>
            <w:tcW w:type="dxa" w:w="71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JSON Web Token — format de token d'authentification signé, stateless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CDN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Content Delivery Network — réseau de distribution de contenu géographiquement distribué</w:t>
            </w:r>
          </w:p>
        </w:tc>
      </w:tr>
      <w:tr>
        <w:tc>
          <w:tcPr>
            <w:tcW w:type="dxa" w:w="2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CMS Headless</w:t>
            </w:r>
          </w:p>
        </w:tc>
        <w:tc>
          <w:tcPr>
            <w:tcW w:type="dxa" w:w="71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Système de gestion de contenu découplé du frontend, exposant une API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Core Web Vitals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Métriques Google de performance UX : LCP, FID/INP, CLS</w:t>
            </w:r>
          </w:p>
        </w:tc>
      </w:tr>
      <w:tr>
        <w:tc>
          <w:tcPr>
            <w:tcW w:type="dxa" w:w="2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ORM</w:t>
            </w:r>
          </w:p>
        </w:tc>
        <w:tc>
          <w:tcPr>
            <w:tcW w:type="dxa" w:w="71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Object-Relational Mapping — abstraction de la base de données en objets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WebSocket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Protocole de communication bidirectionnel temps réel sur connexion TCP persistante</w:t>
            </w:r>
          </w:p>
        </w:tc>
      </w:tr>
      <w:tr>
        <w:tc>
          <w:tcPr>
            <w:tcW w:type="dxa" w:w="2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WAF</w:t>
            </w:r>
          </w:p>
        </w:tc>
        <w:tc>
          <w:tcPr>
            <w:tcW w:type="dxa" w:w="71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Web Application Firewall — pare-feu filtrant les requêtes HTTP malveillantes</w:t>
            </w:r>
          </w:p>
        </w:tc>
      </w:tr>
    </w:tbl>
    <w:p>
      <w:pPr>
        <w:spacing w:after="120"/>
      </w:pPr>
    </w:p>
    <w:p>
      <w:pPr>
        <w:pStyle w:val="Heading2"/>
        <w:pBdr>
          <w:bottom w:val="single" w:color="1E90FF" w:sz="2"/>
        </w:pBdr>
        <w:spacing w:before="360" w:after="160"/>
      </w:pPr>
      <w:r>
        <w:rPr>
          <w:rFonts w:ascii="Arial" w:cs="Arial" w:eastAsia="Arial" w:hAnsi="Arial"/>
          <w:b/>
          <w:bCs/>
          <w:color w:val="0A3D62"/>
          <w:sz w:val="28"/>
          <w:szCs w:val="28"/>
        </w:rPr>
        <w:t xml:space="preserve">13.2 Contacts et approbation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Rôle</w:t>
            </w:r>
          </w:p>
        </w:tc>
        <w:tc>
          <w:tcPr>
            <w:tcW w:type="dxa" w:w="280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Nom</w:t>
            </w:r>
          </w:p>
        </w:tc>
        <w:tc>
          <w:tcPr>
            <w:tcW w:type="dxa" w:w="416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0"/>
                <w:szCs w:val="20"/>
              </w:rPr>
              <w:t xml:space="preserve">Contact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Maître d'ouvrage / Décision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Direction ESDLAB</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contact@esdlab.pro</w:t>
            </w:r>
          </w:p>
        </w:tc>
      </w:tr>
      <w:tr>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Responsable technique</w:t>
            </w:r>
          </w:p>
        </w:tc>
        <w:tc>
          <w:tcPr>
            <w:tcW w:type="dxa" w:w="2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Direction Technique ESDLAB</w:t>
            </w:r>
          </w:p>
        </w:tc>
        <w:tc>
          <w:tcPr>
            <w:tcW w:type="dxa" w:w="41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+225 0779565226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Prestataire développement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À définir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Responsable contenu / CMS</w:t>
            </w:r>
          </w:p>
        </w:tc>
        <w:tc>
          <w:tcPr>
            <w:tcW w:type="dxa" w:w="2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Équipe Communication ESDLAB</w:t>
            </w:r>
          </w:p>
        </w:tc>
        <w:tc>
          <w:tcPr>
            <w:tcW w:type="dxa" w:w="41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color w:val="333333"/>
                <w:sz w:val="20"/>
                <w:szCs w:val="20"/>
              </w:rPr>
              <w:t xml:space="preserve">—</w:t>
            </w:r>
          </w:p>
        </w:tc>
      </w:tr>
    </w:tbl>
    <w:p>
      <w:pPr>
        <w:spacing w:after="240"/>
      </w:pPr>
    </w:p>
    <w:p>
      <w:pPr>
        <w:shd w:fill="0A3D62" w:val="clear"/>
        <w:spacing w:before="320" w:after="200"/>
        <w:jc w:val="center"/>
      </w:pPr>
      <w:r>
        <w:rPr>
          <w:rFonts w:ascii="Arial" w:cs="Arial" w:eastAsia="Arial" w:hAnsi="Arial"/>
          <w:b/>
          <w:bCs/>
          <w:color w:val="FFFFFF"/>
          <w:sz w:val="22"/>
          <w:szCs w:val="22"/>
        </w:rPr>
        <w:t xml:space="preserve">ESDLAB — Treichville, Abidjan, Côte d'Ivoire</w:t>
      </w:r>
    </w:p>
    <w:p>
      <w:pPr>
        <w:shd w:fill="0A3D62" w:val="clear"/>
        <w:jc w:val="center"/>
      </w:pPr>
      <w:r>
        <w:rPr>
          <w:rFonts w:ascii="Arial" w:cs="Arial" w:eastAsia="Arial" w:hAnsi="Arial"/>
          <w:color w:val="AAD4F5"/>
          <w:sz w:val="20"/>
          <w:szCs w:val="20"/>
        </w:rPr>
        <w:t xml:space="preserve">contact@esdlab.pro  |  +225 0779565226  |  www.esdlab.pro</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A3D62" w:sz="2"/>
      </w:pBdr>
      <w:spacing w:before="0"/>
    </w:pPr>
    <w:r>
      <w:rPr>
        <w:rFonts w:ascii="Arial" w:cs="Arial" w:eastAsia="Arial" w:hAnsi="Arial"/>
        <w:color w:val="6C757D"/>
        <w:sz w:val="16"/>
        <w:szCs w:val="16"/>
      </w:rPr>
      <w:t xml:space="preserve">contact@esdlab.pro  |  +225 0779565226  |  www.esdlab.pro  |  Treichville, Abidjan</w:t>
    </w:r>
    <w:r>
      <w:rPr>
        <w:rFonts w:ascii="Arial" w:cs="Arial" w:eastAsia="Arial" w:hAnsi="Arial"/>
        <w:color w:val="6C757D"/>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3D62" w:sz="4"/>
      </w:pBdr>
      <w:spacing w:after="0"/>
    </w:pPr>
    <w:r>
      <w:rPr>
        <w:rFonts w:ascii="Arial" w:cs="Arial" w:eastAsia="Arial" w:hAnsi="Arial"/>
        <w:b/>
        <w:bCs/>
        <w:color w:val="0A3D62"/>
        <w:sz w:val="18"/>
        <w:szCs w:val="18"/>
      </w:rPr>
      <w:t xml:space="preserve">ESDLAB — DigiLab Corporate</w:t>
    </w:r>
    <w:r>
      <w:rPr>
        <w:rFonts w:ascii="Arial" w:cs="Arial" w:eastAsia="Arial" w:hAnsi="Arial"/>
        <w:color w:val="6C757D"/>
        <w:sz w:val="18"/>
        <w:szCs w:val="18"/>
      </w:rPr>
      <w:t xml:space="preserve">     |     Cahier des Charges — Site Web Institutionnel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FFFFFF"/>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0A3D62"/>
      <w:sz w:val="28"/>
      <w:szCs w:val="28"/>
    </w:rPr>
  </w:style>
  <w:style w:type="paragraph" w:styleId="Heading3">
    <w:name w:val="Heading 3"/>
    <w:basedOn w:val="Normal"/>
    <w:next w:val="Normal"/>
    <w:qFormat/>
    <w:pPr>
      <w:spacing w:before="240" w:after="1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2026-03-18T20:14:35.903Z</dcterms:created>
  <dcterms:modified xsi:type="dcterms:W3CDTF">2026-03-18T20:14:35.905Z</dcterms:modified>
</cp:coreProperties>
</file>

<file path=docProps/custom.xml><?xml version="1.0" encoding="utf-8"?>
<Properties xmlns="http://schemas.openxmlformats.org/officeDocument/2006/custom-properties" xmlns:vt="http://schemas.openxmlformats.org/officeDocument/2006/docPropsVTypes"/>
</file>