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List of the header font tags from page 21 to 44 with headers</w:t>
      </w:r>
    </w:p>
    <w:p>
      <w:r>
        <w:t>&lt;pdftodocH12&gt;Biology of the Gastrointestinal Tract</w:t>
      </w:r>
    </w:p>
    <w:p>
      <w:r>
        <w:t xml:space="preserve">&lt;pdftodocH10&gt;PART  </w:t>
      </w:r>
    </w:p>
    <w:p>
      <w:r>
        <w:t>&lt;pdftodocH10&gt;I</w:t>
      </w:r>
    </w:p>
    <w:p>
      <w:r>
        <w:t>&lt;pdftodocH6&gt;Cellular Growth and Neoplasia</w:t>
      </w:r>
    </w:p>
    <w:p>
      <w:r>
        <w:t>&lt;pdftodocH22&gt;Ezra Burstein</w:t>
      </w:r>
    </w:p>
    <w:p>
      <w:r>
        <w:t>&lt;pdftodocH2&gt;1</w:t>
      </w:r>
    </w:p>
    <w:p>
      <w:r>
        <w:t>&lt;pdftodocH17&gt;MECHANISMS OF NORMAL TISSUE HOMEOSTASIS</w:t>
      </w:r>
    </w:p>
    <w:p>
      <w:r>
        <w:t>&lt;pdftodocH17&gt;Cellular Proliferation</w:t>
      </w:r>
    </w:p>
    <w:p>
      <w:r>
        <w:t>&lt;pdftodocH17&gt;CHAPTER OUTLINE</w:t>
      </w:r>
    </w:p>
    <w:p>
      <w:r>
        <w:t>&lt;pdftodocH26&gt;MECHANISMS OF NORMAL TISSUE HOMEOSTASIS  .  .  .  .  .  .  . 1</w:t>
      </w:r>
    </w:p>
    <w:p>
      <w:r>
        <w:t>&lt;pdftodocH26&gt;Cellular Proliferation .  .  .  .  .  .  .  .  .  .  .  .  .  .  .  .  .  .  .  .  .  .  .  .  .  .  .  .  .  . 1 Apoptosis .  .  .  .  .  .  .  .  .  .  .  .  .  .  .  .  .  .  .  .  .  .  .  .  .  .  .  .  .  .  .  .  .  .  .  .  .  . 2 Senescence  .  .  .  .  .  .  .  .  .  .  .  .  .  .  .  .  .  .  .  .  .  .  .  .  .  .  .  .  .  .  .  .  .  .  .  . 3 Signaling Pathways That Regulate Cellular Growth  .  .  .  .  .  .  . 3</w:t>
      </w:r>
    </w:p>
    <w:p>
      <w:r>
        <w:t>&lt;pdftodocH26&gt;INTESTINAL TUMOR DEVELOPMENT  .  .  .  .  .  .  .  .  .  .  .  .  .  .  .  .  .  . 5</w:t>
      </w:r>
    </w:p>
    <w:p>
      <w:r>
        <w:t>&lt;pdftodocH26&gt;Multistep Formation  .  .  .  .  .  .  .  .  .  .  .  .  .  .  .  .  .  .  .  .  .  .  .  .  .  .  .  .  .  . 5 Clonal Expansion  .  .  .  .  .  .  .  .  .  .  .  .  .  .  .  .  .  .  .  .  .  .  .  .  .  .  .  .  .  .  .  . 5 Cancer Stem Cells  .  .  .  .  .  .  .  .  .  .  .  .  .  .  .  .  .  .  .  .  .  .  .  .  .  .  .  .  .  .  . 5 Epithelial-Mesenchymal Transition  .  .  .  .  .  .  .  .  .  .  .  .  .  .  .  .  .  .  . 5</w:t>
      </w:r>
    </w:p>
    <w:p>
      <w:r>
        <w:t>&lt;pdftodocH26&gt;NEOPLASIA-ASSOCIATED GENES .  .  .  .  .  .  .  .  .  .  .  .  .  .  .  .  .  .  .  .  . 6</w:t>
      </w:r>
    </w:p>
    <w:p>
      <w:r>
        <w:t>&lt;pdftodocH26&gt;Oncogenes .  .  .  .  .  .  .  .  .  .  .  .  .  .  .  .  .  .  .  .  .  .  .  .  .  .  .  .  .  .  .  .  .  .  .  .  . 6 Oncogenic Growth Factors and Growth Factor Receptors  .  . 7 Nuclear Oncogenes  .  .  .  .  .  .  .  .  .  .  .  .  .  .  .  .  .  .  .  .  .  .  .  .  .  .  .  .  .  . 7 Tumor Suppressor Genes  .  .  .  .  .  .  .  .  .  .  .  .  .  .  .  .  .  .  .  .  .  .  .  .  .  . 8 DNA Repair Genes  .  .  .  .  .  .  .  .  .  .  .  .  .  .  .  .  .  .  .  .  .  .  .  .  .  .  .  .  .  .  . 9 Noncoding RNAs  .  .  .  .  .  .  .  .  .  .  .  .  .  .  .  .  .  .  .  .  .  .  .  .  .  .  .  .  .  .  .  . 9 Oncogenic Signaling Pathways .  .  .  .  .  .  .  .  .  .  .  .  .  .  .  .  .  .  .  .  . 10</w:t>
      </w:r>
    </w:p>
    <w:p>
      <w:r>
        <w:t>&lt;pdftodocH26&gt;TUMOR MICROENVIRONMENT  .  .  .  .  .  .  .  .  .  .  .  .  .  .  .  .  .  .  .  .  .  . 10 TUMOR METABOLISM .  .  .  .  .  .  .  .  .  .  .  .  .  .  .  .  .  .  .  .  .  .  .  .  .  .  .  .  . 10</w:t>
      </w:r>
    </w:p>
    <w:p>
      <w:r>
        <w:t>&lt;pdftodocH26&gt;Inflammation and Cancer  .  .  .  .  .  .  .  .  .  .  .  .  .  .  .  .  .  .  .  .  .  .  .  .  . 10 Microbiome  .  .  .  .  .  .  .  .  .  .  .  .  .  .  .  .  .  .  .  .  .  .  .  .  .  .  .  .  .  .  .  .  .  .  . 10</w:t>
      </w:r>
    </w:p>
    <w:p>
      <w:r>
        <w:t>&lt;pdftodocH26&gt;BIOLOGICAL FEATURES OF TUMOR METASTASIS  .  .  .  .  .  .  . 11</w:t>
      </w:r>
    </w:p>
    <w:p>
      <w:r>
        <w:t>&lt;pdftodocH26&gt;Angiogenesis and Lymphangiogenesis  .  .  .  .  .  .  .  .  .  .  .  .  .  .  . 11</w:t>
      </w:r>
    </w:p>
    <w:p>
      <w:r>
        <w:t>&lt;pdftodocH26&gt;ENVIRONMENTAL INFLUENCES  .  .  .  .  .  .  .  .  .  .  .  .  .  .  .  .  .  .  .  .  . 11</w:t>
      </w:r>
    </w:p>
    <w:p>
      <w:r>
        <w:t>&lt;pdftodocH26&gt;Chemical Carcinogenesis  .  .  .  .  .  .  .  .  .  .  .  .  .  .  .  .  .  .  .  .  .  .  .  .  . 11 Dietary Factors .  .  .  .  .  .  .  .  .  .  .  .  .  .  .  .  .  .  .  .  .  .  .  .  .  .  .  .  .  .  .  .  . 11</w:t>
      </w:r>
    </w:p>
    <w:p>
      <w:r>
        <w:t>&lt;pdftodocH26&gt;MOLECULAR MEDICINE: CURRENT AND FUTURE  APPROACHES IN GASTROINTESTINAL ONCOLOGY  .  .  .  .  .  . 12</w:t>
      </w:r>
    </w:p>
    <w:p>
      <w:r>
        <w:t>&lt;pdftodocH26&gt;Next Generation Sequencing  .  .  .  .  .  .  .  .  .  .  .  .  .  .  .  .  .  .  .  .  .  . 12 Molecular Diagnostics  .  .  .  .  .  .  .  .  .  .  .  .  .  .  .  .  .  .  .  .  .  .  .  .  .  .  . 12</w:t>
      </w:r>
    </w:p>
    <w:p>
      <w:r>
        <w:t>&lt;pdftodocH26&gt;1</w:t>
      </w:r>
    </w:p>
    <w:p>
      <w:r>
        <w:t>&lt;pdftodocH26&gt;2</w:t>
      </w:r>
    </w:p>
    <w:p>
      <w:r>
        <w:t>&lt;pdftodocH17&gt;Apoptosis</w:t>
      </w:r>
    </w:p>
    <w:p>
      <w:r>
        <w:t>&lt;pdftodocH26&gt;3</w:t>
      </w:r>
    </w:p>
    <w:p>
      <w:r>
        <w:t>&lt;pdftodocH22&gt;1</w:t>
      </w:r>
    </w:p>
    <w:p>
      <w:r>
        <w:t>&lt;pdftodocH17&gt;Senescence</w:t>
      </w:r>
    </w:p>
    <w:p>
      <w:r>
        <w:t>&lt;pdftodocH17&gt;Signaling Pathways That Regulate Cellular Growth</w:t>
      </w:r>
    </w:p>
    <w:p>
      <w:r>
        <w:t>&lt;pdftodocH26&gt;4</w:t>
      </w:r>
    </w:p>
    <w:p>
      <w:r>
        <w:t>&lt;pdftodocH26&gt;5</w:t>
      </w:r>
    </w:p>
    <w:p>
      <w:r>
        <w:t>&lt;pdftodocH22&gt;1</w:t>
      </w:r>
    </w:p>
    <w:p>
      <w:r>
        <w:t>&lt;pdftodocH17&gt;INTESTINAL TUMOR DEVELOPMENT</w:t>
      </w:r>
    </w:p>
    <w:p>
      <w:r>
        <w:t>&lt;pdftodocH17&gt;Multistep Formation</w:t>
      </w:r>
    </w:p>
    <w:p>
      <w:r>
        <w:t>&lt;pdftodocH17&gt;Clonal Expansion</w:t>
      </w:r>
    </w:p>
    <w:p>
      <w:r>
        <w:t>&lt;pdftodocH17&gt;Cancer Stem Cells</w:t>
      </w:r>
    </w:p>
    <w:p>
      <w:r>
        <w:t>&lt;pdftodocH17&gt;Epithelial-Mesenchymal Transition</w:t>
      </w:r>
    </w:p>
    <w:p>
      <w:r>
        <w:t>&lt;pdftodocH26&gt;6</w:t>
      </w:r>
    </w:p>
    <w:p>
      <w:r>
        <w:t>&lt;pdftodocH17&gt;NEOPLASIA-ASSOCIATED GENES</w:t>
      </w:r>
    </w:p>
    <w:p>
      <w:r>
        <w:t>&lt;pdftodocH17&gt;Oncogenes</w:t>
      </w:r>
    </w:p>
    <w:p>
      <w:r>
        <w:t>&lt;pdftodocH26&gt;7</w:t>
      </w:r>
    </w:p>
    <w:p>
      <w:r>
        <w:t>&lt;pdftodocH22&gt;1</w:t>
      </w:r>
    </w:p>
    <w:p>
      <w:r>
        <w:t>&lt;pdftodocH17&gt;Oncogenic Growth Factors and Growth Factor  Receptors</w:t>
      </w:r>
    </w:p>
    <w:p>
      <w:r>
        <w:t>&lt;pdftodocH17&gt;Signal Transduction–Related Oncogenes</w:t>
      </w:r>
    </w:p>
    <w:p>
      <w:r>
        <w:t>&lt;pdftodocH17&gt;Nuclear Oncogenes</w:t>
      </w:r>
    </w:p>
    <w:p>
      <w:r>
        <w:t>&lt;pdftodocH26&gt;8</w:t>
      </w:r>
    </w:p>
    <w:p>
      <w:r>
        <w:t>&lt;pdftodocH17&gt;Tumor Suppressor Genes</w:t>
      </w:r>
    </w:p>
    <w:p>
      <w:r>
        <w:t>&lt;pdftodocH17&gt;Adenomatous Polyposis Coli Gene</w:t>
      </w:r>
    </w:p>
    <w:p>
      <w:r>
        <w:t>&lt;pdftodocH26&gt;9</w:t>
      </w:r>
    </w:p>
    <w:p>
      <w:r>
        <w:t>&lt;pdftodocH22&gt;1</w:t>
      </w:r>
    </w:p>
    <w:p>
      <w:r>
        <w:t>&lt;pdftodocH17&gt;TP53 Gene</w:t>
      </w:r>
    </w:p>
    <w:p>
      <w:r>
        <w:t>&lt;pdftodocH17&gt;SMAD4 Gene</w:t>
      </w:r>
    </w:p>
    <w:p>
      <w:r>
        <w:t>&lt;pdftodocH17&gt;DNA Repair Genes</w:t>
      </w:r>
    </w:p>
    <w:p>
      <w:r>
        <w:t>&lt;pdftodocH17&gt;Noncoding RNAs</w:t>
      </w:r>
    </w:p>
    <w:p>
      <w:r>
        <w:t>&lt;pdftodocH26&gt;10</w:t>
      </w:r>
    </w:p>
    <w:p>
      <w:r>
        <w:t>&lt;pdftodocH17&gt;Oncogenic Signaling Pathways</w:t>
      </w:r>
    </w:p>
    <w:p>
      <w:r>
        <w:t>&lt;pdftodocH17&gt;TUMOR MICROENVIRONMENT</w:t>
      </w:r>
    </w:p>
    <w:p>
      <w:r>
        <w:t>&lt;pdftodocH17&gt;TUMOR METABOLISM</w:t>
      </w:r>
    </w:p>
    <w:p>
      <w:r>
        <w:t>&lt;pdftodocH17&gt;Inflammation and Cancer</w:t>
      </w:r>
    </w:p>
    <w:p>
      <w:r>
        <w:t>&lt;pdftodocH17&gt;Microbiome</w:t>
      </w:r>
    </w:p>
    <w:p>
      <w:r>
        <w:t>&lt;pdftodocH26&gt;11</w:t>
      </w:r>
    </w:p>
    <w:p>
      <w:r>
        <w:t>&lt;pdftodocH22&gt;1</w:t>
      </w:r>
    </w:p>
    <w:p>
      <w:r>
        <w:t>&lt;pdftodocH17&gt;BIOLOGICAL FEATURES OF TUMOR METASTASIS</w:t>
      </w:r>
    </w:p>
    <w:p>
      <w:r>
        <w:t>&lt;pdftodocH17&gt;Angiogenesis and Lymphangiogenesis</w:t>
      </w:r>
    </w:p>
    <w:p>
      <w:r>
        <w:t>&lt;pdftodocH17&gt;ENVIRONMENTAL INFLUENCES</w:t>
      </w:r>
    </w:p>
    <w:p>
      <w:r>
        <w:t>&lt;pdftodocH17&gt;Chemical Carcinogenesis</w:t>
      </w:r>
    </w:p>
    <w:p>
      <w:r>
        <w:t>&lt;pdftodocH17&gt;Dietary Factors</w:t>
      </w:r>
    </w:p>
    <w:p>
      <w:r>
        <w:t>&lt;pdftodocH26&gt;12</w:t>
      </w:r>
    </w:p>
    <w:p>
      <w:r>
        <w:t>&lt;pdftodocH17&gt;MOLECULAR MEDICINE: CURRENT AND FUTURE  APPROACHES IN GASTROINTESTINAL ONCOLOGY Next Generation Sequencing</w:t>
      </w:r>
    </w:p>
    <w:p>
      <w:r>
        <w:t>&lt;pdftodocH17&gt;Cancer and Tumor Genomics</w:t>
      </w:r>
    </w:p>
    <w:p>
      <w:r>
        <w:t>&lt;pdftodocH17&gt;Molecular Diagnostics</w:t>
      </w:r>
    </w:p>
    <w:p>
      <w:r>
        <w:t>&lt;pdftodocH22&gt;2</w:t>
      </w:r>
    </w:p>
    <w:p>
      <w:r>
        <w:t>&lt;pdftodocH6&gt;Mucosal Immunology and Inflammation</w:t>
      </w:r>
    </w:p>
    <w:p>
      <w:r>
        <w:t>&lt;pdftodocH22&gt;Charles O. Elson, Phillip D. Smith</w:t>
      </w:r>
    </w:p>
    <w:p>
      <w:r>
        <w:t>&lt;pdftodocH2&gt;2</w:t>
      </w:r>
    </w:p>
    <w:p>
      <w:r>
        <w:t>&lt;pdftodocH17&gt;IMMUNOGLOBULINS OF THE MUCOSAL SURFACE</w:t>
      </w:r>
    </w:p>
    <w:p>
      <w:r>
        <w:t>&lt;pdftodocH17&gt;CHAPTER OUTLINE</w:t>
      </w:r>
    </w:p>
    <w:p>
      <w:r/>
    </w:p>
    <w:p>
      <w:r/>
    </w:p>
    <w:p>
      <w:r/>
    </w:p>
    <w:p>
      <w:r/>
    </w:p>
    <w:p>
      <w:r/>
    </w:p>
    <w:p>
      <w:r>
        <w:t>&lt;pdftodocH26&gt;13</w:t>
      </w:r>
    </w:p>
    <w:p>
      <w:r>
        <w:t>&lt;pdftodocH26&gt;14</w:t>
      </w:r>
    </w:p>
    <w:p>
      <w:r>
        <w:t>&lt;pdftodocH26&gt;15</w:t>
      </w:r>
    </w:p>
    <w:p>
      <w:r>
        <w:t>&lt;pdftodocH22&gt;2</w:t>
      </w:r>
    </w:p>
    <w:p>
      <w:r>
        <w:t>&lt;pdftodocH17&gt;PHYSIOLOGY OF MUCOSAL IMMUNE CELLS</w:t>
      </w:r>
    </w:p>
    <w:p>
      <w:r>
        <w:t>&lt;pdftodocH17&gt;FUNCTIONAL ANATOMY OF THE MUCOSAL IMMUNE  SYSTEM</w:t>
      </w:r>
    </w:p>
    <w:p>
      <w:r>
        <w:t>&lt;pdftodocH17&gt;Peyer Patches and M Cells</w:t>
      </w:r>
    </w:p>
    <w:p>
      <w:r>
        <w:t>&lt;pdftodocH26&gt;16</w:t>
      </w:r>
    </w:p>
    <w:p>
      <w:r>
        <w:t>&lt;pdftodocH17&gt;Intestinal Epithelial Cells</w:t>
      </w:r>
    </w:p>
    <w:p>
      <w:r>
        <w:t>&lt;pdftodocH26&gt;17</w:t>
      </w:r>
    </w:p>
    <w:p>
      <w:r>
        <w:t>&lt;pdftodocH22&gt;2</w:t>
      </w:r>
    </w:p>
    <w:p>
      <w:r>
        <w:t>&lt;pdftodocH17&gt;Paneth cells</w:t>
      </w:r>
    </w:p>
    <w:p>
      <w:r>
        <w:t>&lt;pdftodocH17&gt;Goblet Cells</w:t>
      </w:r>
    </w:p>
    <w:p>
      <w:r>
        <w:t>&lt;pdftodocH26&gt;18</w:t>
      </w:r>
    </w:p>
    <w:p>
      <w:r>
        <w:t>&lt;pdftodocH17&gt;Tuft Cells</w:t>
      </w:r>
    </w:p>
    <w:p>
      <w:r>
        <w:t>&lt;pdftodocH17&gt;Recognition of Pathogen-Associated Molecular  Patterns by Pattern Recognition Receptors</w:t>
      </w:r>
    </w:p>
    <w:p>
      <w:r>
        <w:t>&lt;pdftodocH17&gt;ANTIGEN PRESENTATION IN THE GUT</w:t>
      </w:r>
    </w:p>
    <w:p>
      <w:r>
        <w:t>&lt;pdftodocH26&gt;19</w:t>
      </w:r>
    </w:p>
    <w:p>
      <w:r>
        <w:t>&lt;pdftodocH22&gt;2</w:t>
      </w:r>
    </w:p>
    <w:p>
      <w:r>
        <w:t>&lt;pdftodocH17&gt;EFFECTOR COMPARTMENTS WITHIN THE GUT  IMMUNE SYSTEM</w:t>
      </w:r>
    </w:p>
    <w:p>
      <w:r>
        <w:t>&lt;pdftodocH17&gt;Intraepithelial Lymphocytes</w:t>
      </w:r>
    </w:p>
    <w:p>
      <w:r>
        <w:t>&lt;pdftodocH17&gt;Lamina Propria Lymphocytes and Mononuclear  Cells</w:t>
      </w:r>
    </w:p>
    <w:p>
      <w:r>
        <w:t>&lt;pdftodocH17&gt;T Cell Differentiation</w:t>
      </w:r>
    </w:p>
    <w:p>
      <w:r>
        <w:t>&lt;pdftodocH26&gt;20</w:t>
      </w:r>
    </w:p>
    <w:p>
      <w:r>
        <w:t>&lt;pdftodocH17&gt;Innate Lymphoid Cells</w:t>
      </w:r>
    </w:p>
    <w:p>
      <w:r>
        <w:t>&lt;pdftodocH17&gt;Dendritic Cells</w:t>
      </w:r>
    </w:p>
    <w:p>
      <w:r>
        <w:t>&lt;pdftodocH26&gt;21</w:t>
      </w:r>
    </w:p>
    <w:p>
      <w:r>
        <w:t>&lt;pdftodocH22&gt;2</w:t>
      </w:r>
    </w:p>
    <w:p>
      <w:r>
        <w:t>&lt;pdftodocH17&gt;Macrophages</w:t>
      </w:r>
    </w:p>
    <w:p>
      <w:r>
        <w:t>&lt;pdftodocH17&gt;Oral Tolerance</w:t>
      </w:r>
    </w:p>
    <w:p>
      <w:r>
        <w:t>&lt;pdftodocH26&gt;22</w:t>
      </w:r>
    </w:p>
    <w:p>
      <w:r>
        <w:t>&lt;pdftodocH17&gt;Chemokine Role in Homeostasis and Inflammation</w:t>
      </w:r>
    </w:p>
    <w:p>
      <w:r>
        <w:t>&lt;pdftodocH26&gt;23</w:t>
      </w:r>
    </w:p>
    <w:p>
      <w:r>
        <w:t>&lt;pdftodocH22&gt;2</w:t>
      </w:r>
    </w:p>
    <w:p>
      <w:r>
        <w:t>&lt;pdftodocH6&gt;The Enteric Microbiota</w:t>
      </w:r>
    </w:p>
    <w:p>
      <w:r>
        <w:t>&lt;pdftodocH22&gt;Eugene B. Chang, Purna Kashyap</w:t>
      </w:r>
    </w:p>
    <w:p>
      <w:r>
        <w:t>&lt;pdftodocH2&gt;3</w:t>
      </w:r>
    </w:p>
    <w:p>
      <w:r>
        <w:t>&lt;pdftodocH17&gt;CHARACTERISTICS OF THE HUMAN INTESTINAL  MICROBIOME</w:t>
      </w:r>
    </w:p>
    <w:p>
      <w:r>
        <w:t>&lt;pdftodocH17&gt;Spatial Variation in the Intestinal Microbiome</w:t>
      </w:r>
    </w:p>
    <w:p>
      <w:r>
        <w:t xml:space="preserve">&lt;pdftodocH17&gt; CHAPTER OUTLINE </w:t>
      </w:r>
    </w:p>
    <w:p>
      <w:r>
        <w:t>&lt;pdftodocH26&gt;CHARACTERISTICS OF THE HUMAN INTESTINAL   MICROBIOME  � � � � � � � � � � � � � � � � � � � � � � � � � � � � � � � � � � 24</w:t>
      </w:r>
    </w:p>
    <w:p>
      <w:r>
        <w:t xml:space="preserve">&lt;pdftodocH26&gt;Spatial Variation in the Intestinal Microbiome  � � � � � � � � � 24 Temporal Changes and Resilience of the Intestinal  </w:t>
      </w:r>
    </w:p>
    <w:p>
      <w:r>
        <w:t>&lt;pdftodocH26&gt;Microbiome  � � � � � � � � � � � � � � � � � � � � � � � � � � � � � � � � 25</w:t>
      </w:r>
    </w:p>
    <w:p>
      <w:r>
        <w:t>&lt;pdftodocH26&gt;FACTORS AFFECTING INTESTINAL MICROBIOME   VARIABILITY AND RESILIENCE� � � � � � � � � � � � � � � � � � � � � 25</w:t>
      </w:r>
    </w:p>
    <w:p>
      <w:r>
        <w:t>&lt;pdftodocH26&gt;Age  � � � � � � � � � � � � � � � � � � � � � � � � � � � � � � � � � � � � � � � � 25 Sex  � � � � � � � � � � � � � � � � � � � � � � � � � � � � � � � � � � � � � � � � 25 Genetics� � � � � � � � � � � � � � � � � � � � � � � � � � � � � � � � � � � � � 27 Geography and Diet  � � � � � � � � � � � � � � � � � � � � � � � � � � � � 27 Exercise� � � � � � � � � � � � � � � � � � � � � � � � � � � � � � � � � � � � � 28 Medications � � � � � � � � � � � � � � � � � � � � � � � � � � � � � � � � � � 28 Other Lifestyle Factors  � � � � � � � � � � � � � � � � � � � � � � � � � � 29 Microbe-Microbe Signaling� � � � � � � � � � � � � � � � � � � � � � � 29</w:t>
      </w:r>
    </w:p>
    <w:p>
      <w:r>
        <w:t>&lt;pdftodocH26&gt;THE EFFECT OF HOST–INTESTINAL MICROBIOME   INTERACTIONS ON HOST PHYSIOLOGY  � � � � � � � � � � � � � � 29</w:t>
      </w:r>
    </w:p>
    <w:p>
      <w:r>
        <w:t xml:space="preserve">&lt;pdftodocH26&gt;Interactions Between the Intestinal Microbiome and  </w:t>
      </w:r>
    </w:p>
    <w:p>
      <w:r>
        <w:t>&lt;pdftodocH26&gt;Immune System � � � � � � � � � � � � � � � � � � � � � � � � � � � � � 29</w:t>
      </w:r>
    </w:p>
    <w:p>
      <w:r>
        <w:t xml:space="preserve">&lt;pdftodocH26&gt;Interactions Between the Intestinal Microbiome and  </w:t>
      </w:r>
    </w:p>
    <w:p>
      <w:r>
        <w:t>&lt;pdftodocH26&gt;Gastrointestinal Tract  � � � � � � � � � � � � � � � � � � � � � � � � � 29</w:t>
      </w:r>
    </w:p>
    <w:p>
      <w:r>
        <w:t>&lt;pdftodocH26&gt;The Microbiome-Gut-Brain Axis  � � � � � � � � � � � � � � � � � � � 30</w:t>
      </w:r>
    </w:p>
    <w:p>
      <w:r>
        <w:t>&lt;pdftodocH26&gt;THE ROLE OF THE INTESTINAL MICROBIOME IN HUMAN  DISEASE  � � � � � � � � � � � � � � � � � � � � � � � � � � � � � � � � � � � � � � 30</w:t>
      </w:r>
    </w:p>
    <w:p>
      <w:r>
        <w:t>&lt;pdftodocH26&gt;Metabolic Function� � � � � � � � � � � � � � � � � � � � � � � � � � � � � 30</w:t>
      </w:r>
    </w:p>
    <w:p>
      <w:r>
        <w:t>&lt;pdftodocH26&gt;INFLAMMATORY DISEASES  � � � � � � � � � � � � � � � � � � � � � � � 30 CANCER  � � � � � � � � � � � � � � � � � � � � � � � � � � � � � � � � � � � � � � 31 FUNCTIONAL GASTROINTESTINAL   DISORDERS   � � � � � � � � � � � � � � � � � � � � � � � � � � � � � � � � � � � 31 THE ROLE OF THE INTESTINAL MICROBIOME IN   MODULATION OF DRUG RESPONSE  � � � � � � � � � � � � � � � � � 31 THERAPEUTIC MODULATION OF THE INTESTINAL   MICROBIOME  � � � � � � � � � � � � � � � � � � � � � � � � � � � � � � � � � � 32 NONBACTERIAL MEMBERS OF THE INTESTINAL   MICROBIOME  � � � � � � � � � � � � � � � � � � � � � � � � � � � � � � � � � � 32 FUTURE DIRECTIONS  � � � � � � � � � � � � � � � � � � � � � � � � � � � � 33</w:t>
      </w:r>
    </w:p>
    <w:p>
      <w:r>
        <w:t>&lt;pdftodocH26&gt;24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