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4B04E" w14:textId="649728EE" w:rsidR="00636966" w:rsidRDefault="00781229" w:rsidP="007E6F1B">
      <w:pPr>
        <w:spacing w:line="360" w:lineRule="auto"/>
        <w:jc w:val="center"/>
        <w:rPr>
          <w:rFonts w:ascii="Times New Roman" w:hAnsi="Times New Roman" w:cs="Times New Roman"/>
        </w:rPr>
      </w:pPr>
      <w:r>
        <w:rPr>
          <w:rFonts w:ascii="Times New Roman" w:hAnsi="Times New Roman" w:cs="Times New Roman"/>
        </w:rPr>
        <w:t>PHP/HTML Advising Web Application</w:t>
      </w:r>
    </w:p>
    <w:p w14:paraId="156C8C76" w14:textId="49211B24" w:rsidR="007E6F1B" w:rsidRPr="00FE530D" w:rsidRDefault="00781229" w:rsidP="007E6F1B">
      <w:pPr>
        <w:spacing w:line="360" w:lineRule="auto"/>
        <w:rPr>
          <w:rFonts w:ascii="Times New Roman" w:hAnsi="Times New Roman" w:cs="Times New Roman"/>
          <w:sz w:val="28"/>
          <w:szCs w:val="28"/>
        </w:rPr>
      </w:pPr>
      <w:r w:rsidRPr="00FE530D">
        <w:rPr>
          <w:rFonts w:ascii="Times New Roman" w:hAnsi="Times New Roman" w:cs="Times New Roman"/>
          <w:sz w:val="28"/>
          <w:szCs w:val="28"/>
        </w:rPr>
        <w:t>What is it?</w:t>
      </w:r>
    </w:p>
    <w:p w14:paraId="7AEBF4F3" w14:textId="29BAA1F9" w:rsidR="00781229" w:rsidRDefault="00781229" w:rsidP="007E6F1B">
      <w:pPr>
        <w:spacing w:line="360" w:lineRule="auto"/>
        <w:rPr>
          <w:rFonts w:ascii="Times New Roman" w:hAnsi="Times New Roman" w:cs="Times New Roman"/>
        </w:rPr>
      </w:pPr>
      <w:r>
        <w:rPr>
          <w:rFonts w:ascii="Times New Roman" w:hAnsi="Times New Roman" w:cs="Times New Roman"/>
        </w:rPr>
        <w:t>-------------</w:t>
      </w:r>
    </w:p>
    <w:p w14:paraId="4B46FEB5" w14:textId="7FA635F3" w:rsidR="00523478" w:rsidRDefault="00781229" w:rsidP="007E6F1B">
      <w:pPr>
        <w:spacing w:line="360" w:lineRule="auto"/>
        <w:rPr>
          <w:rFonts w:ascii="Times New Roman" w:hAnsi="Times New Roman" w:cs="Times New Roman"/>
        </w:rPr>
      </w:pPr>
      <w:r>
        <w:rPr>
          <w:rFonts w:ascii="Times New Roman" w:hAnsi="Times New Roman" w:cs="Times New Roman"/>
        </w:rPr>
        <w:t xml:space="preserve">This a simple </w:t>
      </w:r>
      <w:r w:rsidR="00523478">
        <w:rPr>
          <w:rFonts w:ascii="Times New Roman" w:hAnsi="Times New Roman" w:cs="Times New Roman"/>
        </w:rPr>
        <w:t xml:space="preserve">advising application that allows both Advisors and Students to access to the university data base that create for the users. In terms of accessing to the data base, Advisor would be able to create, update, and delete advising meeting; and for students, they would be able to select their desire meetings that are appointed by advisors. Please keep reading this documentation for more detail and application instructions.  </w:t>
      </w:r>
    </w:p>
    <w:p w14:paraId="26709DC5" w14:textId="77777777" w:rsidR="00FE530D" w:rsidRDefault="00FE530D" w:rsidP="007E6F1B">
      <w:pPr>
        <w:spacing w:line="360" w:lineRule="auto"/>
        <w:rPr>
          <w:rFonts w:ascii="Times New Roman" w:hAnsi="Times New Roman" w:cs="Times New Roman"/>
        </w:rPr>
      </w:pPr>
    </w:p>
    <w:p w14:paraId="7DA65146" w14:textId="2B9B1C63" w:rsidR="00523478" w:rsidRPr="00FE530D" w:rsidRDefault="00523478" w:rsidP="007E6F1B">
      <w:pPr>
        <w:spacing w:line="360" w:lineRule="auto"/>
        <w:rPr>
          <w:rFonts w:ascii="Times New Roman" w:hAnsi="Times New Roman" w:cs="Times New Roman"/>
          <w:sz w:val="28"/>
          <w:szCs w:val="28"/>
        </w:rPr>
      </w:pPr>
      <w:r w:rsidRPr="00FE530D">
        <w:rPr>
          <w:rFonts w:ascii="Times New Roman" w:hAnsi="Times New Roman" w:cs="Times New Roman"/>
          <w:sz w:val="28"/>
          <w:szCs w:val="28"/>
        </w:rPr>
        <w:t>Downloading</w:t>
      </w:r>
      <w:r w:rsidR="00FE530D">
        <w:rPr>
          <w:rFonts w:ascii="Times New Roman" w:hAnsi="Times New Roman" w:cs="Times New Roman"/>
          <w:sz w:val="28"/>
          <w:szCs w:val="28"/>
        </w:rPr>
        <w:t>:</w:t>
      </w:r>
    </w:p>
    <w:p w14:paraId="7088DD5E" w14:textId="107AA088" w:rsidR="00523478" w:rsidRDefault="00523478" w:rsidP="007E6F1B">
      <w:pPr>
        <w:spacing w:line="360" w:lineRule="auto"/>
        <w:rPr>
          <w:rFonts w:ascii="Times New Roman" w:hAnsi="Times New Roman" w:cs="Times New Roman"/>
        </w:rPr>
      </w:pPr>
      <w:r>
        <w:rPr>
          <w:rFonts w:ascii="Times New Roman" w:hAnsi="Times New Roman" w:cs="Times New Roman"/>
        </w:rPr>
        <w:t>----------------</w:t>
      </w:r>
    </w:p>
    <w:p w14:paraId="40C2E93D" w14:textId="5722BCEA" w:rsidR="00523478" w:rsidRDefault="008F5F49" w:rsidP="007E6F1B">
      <w:pPr>
        <w:spacing w:line="360" w:lineRule="auto"/>
        <w:rPr>
          <w:rFonts w:ascii="Times New Roman" w:hAnsi="Times New Roman" w:cs="Times New Roman"/>
        </w:rPr>
      </w:pPr>
      <w:r>
        <w:rPr>
          <w:rFonts w:ascii="Times New Roman" w:hAnsi="Times New Roman" w:cs="Times New Roman"/>
        </w:rPr>
        <w:t>Users will receive the package from Dr. Lupoli. Or please download it from the follow</w:t>
      </w:r>
      <w:r w:rsidR="00D41296">
        <w:rPr>
          <w:rFonts w:ascii="Times New Roman" w:hAnsi="Times New Roman" w:cs="Times New Roman"/>
        </w:rPr>
        <w:t>ing link:</w:t>
      </w:r>
    </w:p>
    <w:p w14:paraId="2C411080" w14:textId="67FB954C" w:rsidR="00D41296" w:rsidRDefault="008A3D8E" w:rsidP="007E6F1B">
      <w:pPr>
        <w:spacing w:line="360" w:lineRule="auto"/>
        <w:rPr>
          <w:rFonts w:ascii="Times New Roman" w:hAnsi="Times New Roman" w:cs="Times New Roman"/>
        </w:rPr>
      </w:pPr>
      <w:hyperlink r:id="rId6" w:history="1">
        <w:r w:rsidR="00D41296" w:rsidRPr="00392C28">
          <w:rPr>
            <w:rStyle w:val="Hyperlink"/>
            <w:rFonts w:ascii="Times New Roman" w:hAnsi="Times New Roman" w:cs="Times New Roman"/>
          </w:rPr>
          <w:t>https://github.com/TaylorWebb/Advising-Project</w:t>
        </w:r>
      </w:hyperlink>
    </w:p>
    <w:p w14:paraId="3033F72F" w14:textId="612DCAEC" w:rsidR="00531BDE" w:rsidRDefault="00531BDE" w:rsidP="007E6F1B">
      <w:pPr>
        <w:spacing w:line="360" w:lineRule="auto"/>
        <w:rPr>
          <w:rFonts w:ascii="Times New Roman" w:hAnsi="Times New Roman" w:cs="Times New Roman"/>
        </w:rPr>
      </w:pPr>
      <w:r>
        <w:rPr>
          <w:rFonts w:ascii="Times New Roman" w:hAnsi="Times New Roman" w:cs="Times New Roman"/>
        </w:rPr>
        <w:t>Assistant program you may need:</w:t>
      </w:r>
    </w:p>
    <w:p w14:paraId="340E067E" w14:textId="191BE186" w:rsidR="00FE530D" w:rsidRDefault="008A3D8E" w:rsidP="007E6F1B">
      <w:pPr>
        <w:spacing w:line="360" w:lineRule="auto"/>
        <w:rPr>
          <w:rFonts w:ascii="Times New Roman" w:hAnsi="Times New Roman" w:cs="Times New Roman"/>
        </w:rPr>
      </w:pPr>
      <w:hyperlink r:id="rId7" w:history="1">
        <w:r w:rsidR="00531BDE" w:rsidRPr="00392C28">
          <w:rPr>
            <w:rStyle w:val="Hyperlink"/>
            <w:rFonts w:ascii="Times New Roman" w:hAnsi="Times New Roman" w:cs="Times New Roman"/>
          </w:rPr>
          <w:t>http://www.putty.org</w:t>
        </w:r>
      </w:hyperlink>
    </w:p>
    <w:p w14:paraId="5DA78BAC" w14:textId="77777777" w:rsidR="00FE530D" w:rsidRDefault="00FE530D" w:rsidP="007E6F1B">
      <w:pPr>
        <w:spacing w:line="360" w:lineRule="auto"/>
        <w:rPr>
          <w:rFonts w:ascii="Times New Roman" w:hAnsi="Times New Roman" w:cs="Times New Roman"/>
        </w:rPr>
      </w:pPr>
    </w:p>
    <w:p w14:paraId="399B8437" w14:textId="075BEC41" w:rsidR="00D41296" w:rsidRPr="00FE530D" w:rsidRDefault="007F0270" w:rsidP="007E6F1B">
      <w:pPr>
        <w:spacing w:line="360" w:lineRule="auto"/>
        <w:rPr>
          <w:rFonts w:ascii="Times New Roman" w:hAnsi="Times New Roman" w:cs="Times New Roman"/>
          <w:sz w:val="28"/>
          <w:szCs w:val="28"/>
        </w:rPr>
      </w:pPr>
      <w:r w:rsidRPr="00FE530D">
        <w:rPr>
          <w:rFonts w:ascii="Times New Roman" w:hAnsi="Times New Roman" w:cs="Times New Roman"/>
          <w:sz w:val="28"/>
          <w:szCs w:val="28"/>
        </w:rPr>
        <w:t>Web Page</w:t>
      </w:r>
      <w:r w:rsidR="00C42599" w:rsidRPr="00FE530D">
        <w:rPr>
          <w:rFonts w:ascii="Times New Roman" w:hAnsi="Times New Roman" w:cs="Times New Roman"/>
          <w:sz w:val="28"/>
          <w:szCs w:val="28"/>
        </w:rPr>
        <w:t xml:space="preserve"> </w:t>
      </w:r>
      <w:r w:rsidR="006D134B" w:rsidRPr="00FE530D">
        <w:rPr>
          <w:rFonts w:ascii="Times New Roman" w:hAnsi="Times New Roman" w:cs="Times New Roman"/>
          <w:sz w:val="28"/>
          <w:szCs w:val="28"/>
        </w:rPr>
        <w:t>Setup</w:t>
      </w:r>
      <w:r w:rsidR="00D41296" w:rsidRPr="00FE530D">
        <w:rPr>
          <w:rFonts w:ascii="Times New Roman" w:hAnsi="Times New Roman" w:cs="Times New Roman"/>
          <w:sz w:val="28"/>
          <w:szCs w:val="28"/>
        </w:rPr>
        <w:t>:</w:t>
      </w:r>
    </w:p>
    <w:p w14:paraId="1E2BF245" w14:textId="07B4B190" w:rsidR="00D41296" w:rsidRDefault="00D41296" w:rsidP="007E6F1B">
      <w:pPr>
        <w:spacing w:line="360" w:lineRule="auto"/>
        <w:rPr>
          <w:rFonts w:ascii="Times New Roman" w:hAnsi="Times New Roman" w:cs="Times New Roman"/>
        </w:rPr>
      </w:pPr>
      <w:r>
        <w:rPr>
          <w:rFonts w:ascii="Times New Roman" w:hAnsi="Times New Roman" w:cs="Times New Roman"/>
        </w:rPr>
        <w:t>------------------------</w:t>
      </w:r>
    </w:p>
    <w:p w14:paraId="1306D20B" w14:textId="3AD271E1" w:rsidR="00D41296" w:rsidRDefault="00D352E0" w:rsidP="007E6F1B">
      <w:pPr>
        <w:spacing w:line="360" w:lineRule="auto"/>
        <w:rPr>
          <w:rFonts w:ascii="Times New Roman" w:hAnsi="Times New Roman" w:cs="Times New Roman"/>
        </w:rPr>
      </w:pPr>
      <w:r>
        <w:rPr>
          <w:rFonts w:ascii="Times New Roman" w:hAnsi="Times New Roman" w:cs="Times New Roman"/>
        </w:rPr>
        <w:t xml:space="preserve">If you are UMBC student or </w:t>
      </w:r>
      <w:r w:rsidR="006816B4">
        <w:rPr>
          <w:rFonts w:ascii="Times New Roman" w:hAnsi="Times New Roman" w:cs="Times New Roman"/>
        </w:rPr>
        <w:t>staff, a GL directory named swe2016 should be set</w:t>
      </w:r>
      <w:r w:rsidR="00F35576">
        <w:rPr>
          <w:rFonts w:ascii="Times New Roman" w:hAnsi="Times New Roman" w:cs="Times New Roman"/>
        </w:rPr>
        <w:t xml:space="preserve"> up in you</w:t>
      </w:r>
      <w:r w:rsidR="00531BDE">
        <w:rPr>
          <w:rFonts w:ascii="Times New Roman" w:hAnsi="Times New Roman" w:cs="Times New Roman"/>
        </w:rPr>
        <w:t>r</w:t>
      </w:r>
      <w:r w:rsidR="00F35576">
        <w:rPr>
          <w:rFonts w:ascii="Times New Roman" w:hAnsi="Times New Roman" w:cs="Times New Roman"/>
        </w:rPr>
        <w:t xml:space="preserve"> home directory. </w:t>
      </w:r>
    </w:p>
    <w:p w14:paraId="589FF5E0" w14:textId="77777777" w:rsidR="00B47647" w:rsidRDefault="00CD5547" w:rsidP="007E6F1B">
      <w:pPr>
        <w:spacing w:line="360" w:lineRule="auto"/>
        <w:rPr>
          <w:rFonts w:ascii="Times New Roman" w:hAnsi="Times New Roman" w:cs="Times New Roman"/>
        </w:rPr>
      </w:pPr>
      <w:r>
        <w:rPr>
          <w:rFonts w:ascii="Times New Roman" w:hAnsi="Times New Roman" w:cs="Times New Roman"/>
        </w:rPr>
        <w:t>To assess to you</w:t>
      </w:r>
      <w:r w:rsidR="00B47647">
        <w:rPr>
          <w:rFonts w:ascii="Times New Roman" w:hAnsi="Times New Roman" w:cs="Times New Roman"/>
        </w:rPr>
        <w:t>r</w:t>
      </w:r>
      <w:r>
        <w:rPr>
          <w:rFonts w:ascii="Times New Roman" w:hAnsi="Times New Roman" w:cs="Times New Roman"/>
        </w:rPr>
        <w:t xml:space="preserve"> GL </w:t>
      </w:r>
      <w:r w:rsidR="00B47647">
        <w:rPr>
          <w:rFonts w:ascii="Times New Roman" w:hAnsi="Times New Roman" w:cs="Times New Roman"/>
        </w:rPr>
        <w:t>account for Windows user please check the following link for setup:</w:t>
      </w:r>
    </w:p>
    <w:p w14:paraId="33A0C2CD" w14:textId="23ECE3F0" w:rsidR="009D4DE9" w:rsidRDefault="008A3D8E" w:rsidP="007E6F1B">
      <w:pPr>
        <w:spacing w:line="360" w:lineRule="auto"/>
        <w:rPr>
          <w:rFonts w:ascii="Times New Roman" w:hAnsi="Times New Roman" w:cs="Times New Roman"/>
        </w:rPr>
      </w:pPr>
      <w:hyperlink r:id="rId8" w:history="1">
        <w:r w:rsidR="009D4DE9" w:rsidRPr="00392C28">
          <w:rPr>
            <w:rStyle w:val="Hyperlink"/>
            <w:rFonts w:ascii="Times New Roman" w:hAnsi="Times New Roman" w:cs="Times New Roman"/>
          </w:rPr>
          <w:t>http://userpages.umbc.edu/~jg5/logon-howto.html</w:t>
        </w:r>
      </w:hyperlink>
    </w:p>
    <w:p w14:paraId="5B3D9C68" w14:textId="34381DC1" w:rsidR="00F35576" w:rsidRDefault="009D4DE9" w:rsidP="007E6F1B">
      <w:pPr>
        <w:spacing w:line="360" w:lineRule="auto"/>
        <w:rPr>
          <w:rFonts w:ascii="Times New Roman" w:hAnsi="Times New Roman" w:cs="Times New Roman"/>
        </w:rPr>
      </w:pPr>
      <w:r>
        <w:rPr>
          <w:rFonts w:ascii="Times New Roman" w:hAnsi="Times New Roman" w:cs="Times New Roman"/>
        </w:rPr>
        <w:t xml:space="preserve">After login to your GL account, enter following line to access to swe2016 directory: </w:t>
      </w:r>
    </w:p>
    <w:p w14:paraId="33CE8290" w14:textId="5E2046CD" w:rsidR="009D4DE9" w:rsidRDefault="009D4DE9" w:rsidP="00081842">
      <w:pPr>
        <w:spacing w:line="360" w:lineRule="auto"/>
        <w:ind w:firstLine="720"/>
        <w:rPr>
          <w:rFonts w:ascii="Arial Hebrew" w:hAnsi="Arial Hebrew" w:cs="Arial Hebrew"/>
          <w:b/>
        </w:rPr>
      </w:pPr>
      <w:r w:rsidRPr="009D4DE9">
        <w:rPr>
          <w:rFonts w:ascii="Calibri" w:eastAsia="Calibri" w:hAnsi="Calibri" w:cs="Calibri"/>
          <w:b/>
        </w:rPr>
        <w:t>cd</w:t>
      </w:r>
      <w:r w:rsidRPr="009D4DE9">
        <w:rPr>
          <w:rFonts w:ascii="Arial Hebrew" w:hAnsi="Arial Hebrew" w:cs="Arial Hebrew" w:hint="cs"/>
          <w:b/>
        </w:rPr>
        <w:t xml:space="preserve"> </w:t>
      </w:r>
      <w:r w:rsidRPr="009D4DE9">
        <w:rPr>
          <w:rFonts w:ascii="Calibri" w:eastAsia="Calibri" w:hAnsi="Calibri" w:cs="Calibri"/>
          <w:b/>
        </w:rPr>
        <w:t>swe</w:t>
      </w:r>
      <w:r w:rsidRPr="009D4DE9">
        <w:rPr>
          <w:rFonts w:ascii="Arial Hebrew" w:hAnsi="Arial Hebrew" w:cs="Arial Hebrew" w:hint="cs"/>
          <w:b/>
        </w:rPr>
        <w:t>2016</w:t>
      </w:r>
    </w:p>
    <w:p w14:paraId="50AF370E" w14:textId="2475494B" w:rsidR="00040300" w:rsidRDefault="009D4DE9" w:rsidP="007E6F1B">
      <w:pPr>
        <w:spacing w:line="360" w:lineRule="auto"/>
        <w:rPr>
          <w:rFonts w:ascii="Times New Roman" w:hAnsi="Times New Roman" w:cs="Times New Roman"/>
        </w:rPr>
      </w:pPr>
      <w:r>
        <w:rPr>
          <w:rFonts w:ascii="Times New Roman" w:hAnsi="Times New Roman" w:cs="Times New Roman"/>
        </w:rPr>
        <w:t xml:space="preserve">Inside swe2016 directory create a new directory called </w:t>
      </w:r>
      <w:r w:rsidR="00081842">
        <w:rPr>
          <w:rFonts w:ascii="Times New Roman" w:hAnsi="Times New Roman" w:cs="Times New Roman"/>
        </w:rPr>
        <w:t>Ad</w:t>
      </w:r>
      <w:r w:rsidR="00040300">
        <w:rPr>
          <w:rFonts w:ascii="Times New Roman" w:hAnsi="Times New Roman" w:cs="Times New Roman"/>
        </w:rPr>
        <w:t>visingWebApp with this command:</w:t>
      </w:r>
    </w:p>
    <w:p w14:paraId="04107775" w14:textId="17490DCD" w:rsidR="00081842" w:rsidRPr="00C42599" w:rsidRDefault="00081842" w:rsidP="00081842">
      <w:pPr>
        <w:spacing w:line="360" w:lineRule="auto"/>
        <w:ind w:firstLine="720"/>
        <w:rPr>
          <w:rFonts w:ascii="Arial Hebrew" w:hAnsi="Arial Hebrew" w:cs="Arial Hebrew"/>
          <w:b/>
        </w:rPr>
      </w:pPr>
      <w:r w:rsidRPr="00C42599">
        <w:rPr>
          <w:rFonts w:ascii="Calibri" w:eastAsia="Calibri" w:hAnsi="Calibri" w:cs="Calibri"/>
          <w:b/>
        </w:rPr>
        <w:t>mkdir</w:t>
      </w:r>
      <w:r w:rsidRPr="00C42599">
        <w:rPr>
          <w:rFonts w:ascii="Arial Hebrew" w:hAnsi="Arial Hebrew" w:cs="Arial Hebrew" w:hint="cs"/>
          <w:b/>
        </w:rPr>
        <w:t xml:space="preserve"> </w:t>
      </w:r>
      <w:r w:rsidRPr="00C42599">
        <w:rPr>
          <w:rFonts w:ascii="Calibri" w:eastAsia="Calibri" w:hAnsi="Calibri" w:cs="Calibri"/>
          <w:b/>
        </w:rPr>
        <w:t>AdvisingWebApp</w:t>
      </w:r>
      <w:r w:rsidRPr="00C42599">
        <w:rPr>
          <w:rFonts w:ascii="Arial Hebrew" w:hAnsi="Arial Hebrew" w:cs="Arial Hebrew" w:hint="cs"/>
          <w:b/>
        </w:rPr>
        <w:t xml:space="preserve"> </w:t>
      </w:r>
      <w:r w:rsidRPr="00C42599">
        <w:rPr>
          <w:rFonts w:ascii="Calibri" w:eastAsia="Calibri" w:hAnsi="Calibri" w:cs="Calibri"/>
          <w:b/>
        </w:rPr>
        <w:t>&amp;&amp;</w:t>
      </w:r>
      <w:r w:rsidRPr="00C42599">
        <w:rPr>
          <w:rFonts w:ascii="Arial Hebrew" w:hAnsi="Arial Hebrew" w:cs="Arial Hebrew" w:hint="cs"/>
          <w:b/>
        </w:rPr>
        <w:t xml:space="preserve"> </w:t>
      </w:r>
      <w:r w:rsidRPr="00C42599">
        <w:rPr>
          <w:rFonts w:ascii="Calibri" w:eastAsia="Calibri" w:hAnsi="Calibri" w:cs="Calibri"/>
          <w:b/>
        </w:rPr>
        <w:t>cd</w:t>
      </w:r>
      <w:r w:rsidRPr="00C42599">
        <w:rPr>
          <w:rFonts w:ascii="Arial Hebrew" w:hAnsi="Arial Hebrew" w:cs="Arial Hebrew" w:hint="cs"/>
          <w:b/>
        </w:rPr>
        <w:t xml:space="preserve"> $</w:t>
      </w:r>
      <w:r w:rsidRPr="00C42599">
        <w:rPr>
          <w:rFonts w:ascii="Calibri" w:eastAsia="Calibri" w:hAnsi="Calibri" w:cs="Calibri"/>
          <w:b/>
        </w:rPr>
        <w:t>_</w:t>
      </w:r>
    </w:p>
    <w:p w14:paraId="2F36A337" w14:textId="7EB7864C" w:rsidR="00081842" w:rsidRDefault="00705D24" w:rsidP="002E3072">
      <w:pPr>
        <w:spacing w:line="360" w:lineRule="auto"/>
        <w:rPr>
          <w:rFonts w:ascii="Times New Roman" w:hAnsi="Times New Roman" w:cs="Times New Roman"/>
        </w:rPr>
      </w:pPr>
      <w:r>
        <w:rPr>
          <w:rFonts w:ascii="Times New Roman" w:hAnsi="Times New Roman" w:cs="Times New Roman"/>
        </w:rPr>
        <w:t>Using the link above</w:t>
      </w:r>
      <w:r w:rsidR="005B1934">
        <w:rPr>
          <w:rFonts w:ascii="Times New Roman" w:hAnsi="Times New Roman" w:cs="Times New Roman"/>
        </w:rPr>
        <w:t xml:space="preserve"> (read the FlleZillla section)</w:t>
      </w:r>
      <w:r>
        <w:rPr>
          <w:rFonts w:ascii="Times New Roman" w:hAnsi="Times New Roman" w:cs="Times New Roman"/>
        </w:rPr>
        <w:t xml:space="preserve"> to transfer the </w:t>
      </w:r>
      <w:r w:rsidR="005B1934">
        <w:rPr>
          <w:rFonts w:ascii="Times New Roman" w:hAnsi="Times New Roman" w:cs="Times New Roman"/>
        </w:rPr>
        <w:t xml:space="preserve">everything </w:t>
      </w:r>
      <w:r w:rsidR="002E3072">
        <w:rPr>
          <w:rFonts w:ascii="Times New Roman" w:hAnsi="Times New Roman" w:cs="Times New Roman"/>
        </w:rPr>
        <w:t xml:space="preserve">your download from GitHub to the </w:t>
      </w:r>
      <w:r w:rsidR="002E3072" w:rsidRPr="002E3072">
        <w:rPr>
          <w:rFonts w:ascii="Times New Roman" w:hAnsi="Times New Roman" w:cs="Times New Roman"/>
          <w:b/>
        </w:rPr>
        <w:t>swe2016/AdvisingWebApp</w:t>
      </w:r>
      <w:r w:rsidR="002E3072">
        <w:rPr>
          <w:rFonts w:ascii="Times New Roman" w:hAnsi="Times New Roman" w:cs="Times New Roman"/>
        </w:rPr>
        <w:t xml:space="preserve"> directory.</w:t>
      </w:r>
    </w:p>
    <w:p w14:paraId="61A7FEDA" w14:textId="2A189815" w:rsidR="002E3072" w:rsidRDefault="00F11559" w:rsidP="002E3072">
      <w:pPr>
        <w:spacing w:line="360" w:lineRule="auto"/>
        <w:rPr>
          <w:rFonts w:ascii="Times New Roman" w:hAnsi="Times New Roman" w:cs="Times New Roman"/>
        </w:rPr>
      </w:pPr>
      <w:r>
        <w:rPr>
          <w:rFonts w:ascii="Times New Roman" w:hAnsi="Times New Roman" w:cs="Times New Roman"/>
        </w:rPr>
        <w:t>To exit the GL</w:t>
      </w:r>
      <w:r w:rsidR="00062099">
        <w:rPr>
          <w:rFonts w:ascii="Times New Roman" w:hAnsi="Times New Roman" w:cs="Times New Roman"/>
        </w:rPr>
        <w:t>, enter following command:</w:t>
      </w:r>
    </w:p>
    <w:p w14:paraId="3C086BB3" w14:textId="2A696A1A" w:rsidR="00062099" w:rsidRPr="002220F9" w:rsidRDefault="00062099" w:rsidP="002E3072">
      <w:pPr>
        <w:spacing w:line="360" w:lineRule="auto"/>
        <w:rPr>
          <w:rFonts w:ascii="Arial Hebrew" w:hAnsi="Arial Hebrew" w:cs="Arial Hebrew"/>
          <w:b/>
        </w:rPr>
      </w:pPr>
      <w:r>
        <w:rPr>
          <w:rFonts w:ascii="Times New Roman" w:hAnsi="Times New Roman" w:cs="Times New Roman"/>
        </w:rPr>
        <w:tab/>
      </w:r>
      <w:r w:rsidRPr="002220F9">
        <w:rPr>
          <w:rFonts w:ascii="Calibri" w:eastAsia="Calibri" w:hAnsi="Calibri" w:cs="Calibri"/>
          <w:b/>
        </w:rPr>
        <w:t>exit</w:t>
      </w:r>
    </w:p>
    <w:p w14:paraId="0C8F203E" w14:textId="6AF64757" w:rsidR="00062099" w:rsidRDefault="002220F9" w:rsidP="002E3072">
      <w:pPr>
        <w:spacing w:line="360" w:lineRule="auto"/>
        <w:rPr>
          <w:rFonts w:ascii="Times New Roman" w:hAnsi="Times New Roman" w:cs="Times New Roman"/>
        </w:rPr>
      </w:pPr>
      <w:r>
        <w:rPr>
          <w:rFonts w:ascii="Times New Roman" w:hAnsi="Times New Roman" w:cs="Times New Roman"/>
        </w:rPr>
        <w:lastRenderedPageBreak/>
        <w:t>Now you are ready to using this Web application!</w:t>
      </w:r>
    </w:p>
    <w:p w14:paraId="789CD7C1" w14:textId="77777777" w:rsidR="00FE530D" w:rsidRDefault="00FE530D" w:rsidP="002E3072">
      <w:pPr>
        <w:spacing w:line="360" w:lineRule="auto"/>
        <w:rPr>
          <w:rFonts w:ascii="Times New Roman" w:hAnsi="Times New Roman" w:cs="Times New Roman"/>
        </w:rPr>
      </w:pPr>
    </w:p>
    <w:p w14:paraId="024D9DDF" w14:textId="446BA53C" w:rsidR="00FE530D" w:rsidRPr="00FE530D" w:rsidRDefault="001946A7" w:rsidP="002E3072">
      <w:pPr>
        <w:spacing w:line="360" w:lineRule="auto"/>
        <w:rPr>
          <w:rFonts w:ascii="Times New Roman" w:hAnsi="Times New Roman" w:cs="Times New Roman"/>
          <w:sz w:val="28"/>
          <w:szCs w:val="28"/>
        </w:rPr>
      </w:pPr>
      <w:r>
        <w:rPr>
          <w:rFonts w:ascii="Times New Roman" w:hAnsi="Times New Roman" w:cs="Times New Roman"/>
          <w:sz w:val="28"/>
          <w:szCs w:val="28"/>
        </w:rPr>
        <w:t>To launch Application:</w:t>
      </w:r>
    </w:p>
    <w:p w14:paraId="1327CCD6" w14:textId="77777777" w:rsidR="00FE530D" w:rsidRDefault="00FE530D" w:rsidP="002E3072">
      <w:pPr>
        <w:spacing w:line="360" w:lineRule="auto"/>
        <w:rPr>
          <w:rFonts w:ascii="Times New Roman" w:hAnsi="Times New Roman" w:cs="Times New Roman"/>
        </w:rPr>
      </w:pPr>
      <w:r>
        <w:rPr>
          <w:rFonts w:ascii="Times New Roman" w:hAnsi="Times New Roman" w:cs="Times New Roman"/>
        </w:rPr>
        <w:t>------------------------------------------</w:t>
      </w:r>
    </w:p>
    <w:p w14:paraId="49615706" w14:textId="6E0A1872" w:rsidR="00FE530D" w:rsidRDefault="00D91C92" w:rsidP="002E3072">
      <w:pPr>
        <w:spacing w:line="360" w:lineRule="auto"/>
        <w:rPr>
          <w:rFonts w:ascii="Times New Roman" w:hAnsi="Times New Roman" w:cs="Times New Roman"/>
        </w:rPr>
      </w:pPr>
      <w:r>
        <w:rPr>
          <w:rFonts w:ascii="Times New Roman" w:hAnsi="Times New Roman" w:cs="Times New Roman"/>
        </w:rPr>
        <w:t>To access to the</w:t>
      </w:r>
      <w:r w:rsidR="00E81E4C">
        <w:rPr>
          <w:rFonts w:ascii="Times New Roman" w:hAnsi="Times New Roman" w:cs="Times New Roman"/>
        </w:rPr>
        <w:t xml:space="preserve"> Application please go to this following address:</w:t>
      </w:r>
    </w:p>
    <w:p w14:paraId="758F4BA5" w14:textId="76882F26" w:rsidR="00E81E4C" w:rsidRPr="005B2C96" w:rsidRDefault="00E81E4C" w:rsidP="002E3072">
      <w:pPr>
        <w:spacing w:line="360" w:lineRule="auto"/>
        <w:rPr>
          <w:rFonts w:ascii="Arial Hebrew" w:hAnsi="Arial Hebrew" w:cs="Arial Hebrew"/>
          <w:color w:val="2E74B5" w:themeColor="accent1" w:themeShade="BF"/>
          <w:u w:val="single"/>
        </w:rPr>
      </w:pPr>
      <w:r>
        <w:rPr>
          <w:rFonts w:ascii="Times New Roman" w:hAnsi="Times New Roman" w:cs="Times New Roman"/>
        </w:rPr>
        <w:tab/>
      </w:r>
      <w:r w:rsidRPr="005B2C96">
        <w:rPr>
          <w:rFonts w:ascii="Calibri" w:eastAsia="Calibri" w:hAnsi="Calibri" w:cs="Calibri"/>
          <w:color w:val="2E74B5" w:themeColor="accent1" w:themeShade="BF"/>
          <w:u w:val="single"/>
        </w:rPr>
        <w:t>https</w:t>
      </w:r>
      <w:r w:rsidRPr="005B2C96">
        <w:rPr>
          <w:rFonts w:ascii="Arial Hebrew" w:hAnsi="Arial Hebrew" w:cs="Arial Hebrew" w:hint="cs"/>
          <w:color w:val="2E74B5" w:themeColor="accent1" w:themeShade="BF"/>
          <w:u w:val="single"/>
        </w:rPr>
        <w:t>://</w:t>
      </w:r>
      <w:r w:rsidRPr="005B2C96">
        <w:rPr>
          <w:rFonts w:ascii="Calibri" w:eastAsia="Calibri" w:hAnsi="Calibri" w:cs="Calibri"/>
          <w:color w:val="2E74B5" w:themeColor="accent1" w:themeShade="BF"/>
          <w:u w:val="single"/>
        </w:rPr>
        <w:t>swe</w:t>
      </w:r>
      <w:r w:rsidRPr="005B2C96">
        <w:rPr>
          <w:rFonts w:ascii="Arial Hebrew" w:hAnsi="Arial Hebrew" w:cs="Arial Hebrew" w:hint="cs"/>
          <w:color w:val="2E74B5" w:themeColor="accent1" w:themeShade="BF"/>
          <w:u w:val="single"/>
        </w:rPr>
        <w:t>.</w:t>
      </w:r>
      <w:r w:rsidRPr="005B2C96">
        <w:rPr>
          <w:rFonts w:ascii="Calibri" w:eastAsia="Calibri" w:hAnsi="Calibri" w:cs="Calibri"/>
          <w:color w:val="2E74B5" w:themeColor="accent1" w:themeShade="BF"/>
          <w:u w:val="single"/>
        </w:rPr>
        <w:t>umbc</w:t>
      </w:r>
      <w:r w:rsidRPr="005B2C96">
        <w:rPr>
          <w:rFonts w:ascii="Arial Hebrew" w:hAnsi="Arial Hebrew" w:cs="Arial Hebrew" w:hint="cs"/>
          <w:color w:val="2E74B5" w:themeColor="accent1" w:themeShade="BF"/>
          <w:u w:val="single"/>
        </w:rPr>
        <w:t>.</w:t>
      </w:r>
      <w:r w:rsidRPr="005B2C96">
        <w:rPr>
          <w:rFonts w:ascii="Calibri" w:eastAsia="Calibri" w:hAnsi="Calibri" w:cs="Calibri"/>
          <w:color w:val="2E74B5" w:themeColor="accent1" w:themeShade="BF"/>
          <w:u w:val="single"/>
        </w:rPr>
        <w:t>edu</w:t>
      </w:r>
      <w:r w:rsidRPr="005B2C96">
        <w:rPr>
          <w:rFonts w:ascii="Arial Hebrew" w:hAnsi="Arial Hebrew" w:cs="Arial Hebrew" w:hint="cs"/>
          <w:color w:val="2E74B5" w:themeColor="accent1" w:themeShade="BF"/>
          <w:u w:val="single"/>
        </w:rPr>
        <w:t>/</w:t>
      </w:r>
      <w:r w:rsidRPr="005B2C96">
        <w:rPr>
          <w:rFonts w:ascii="Calibri" w:eastAsia="Calibri" w:hAnsi="Calibri" w:cs="Calibri"/>
          <w:color w:val="2E74B5" w:themeColor="accent1" w:themeShade="BF"/>
          <w:u w:val="single"/>
        </w:rPr>
        <w:t>~</w:t>
      </w:r>
      <w:r w:rsidRPr="005B2C96">
        <w:rPr>
          <w:rFonts w:ascii="Arial Hebrew" w:hAnsi="Arial Hebrew" w:cs="Arial Hebrew" w:hint="cs"/>
          <w:color w:val="2E74B5" w:themeColor="accent1" w:themeShade="BF"/>
          <w:u w:val="single"/>
        </w:rPr>
        <w:t>(</w:t>
      </w:r>
      <w:r w:rsidRPr="005B2C96">
        <w:rPr>
          <w:rFonts w:ascii="Calibri" w:eastAsia="Calibri" w:hAnsi="Calibri" w:cs="Calibri"/>
          <w:color w:val="2E74B5" w:themeColor="accent1" w:themeShade="BF"/>
          <w:u w:val="single"/>
        </w:rPr>
        <w:t>Your</w:t>
      </w:r>
      <w:r w:rsidRPr="005B2C96">
        <w:rPr>
          <w:rFonts w:ascii="Arial Hebrew" w:hAnsi="Arial Hebrew" w:cs="Arial Hebrew" w:hint="cs"/>
          <w:color w:val="2E74B5" w:themeColor="accent1" w:themeShade="BF"/>
          <w:u w:val="single"/>
        </w:rPr>
        <w:t xml:space="preserve"> </w:t>
      </w:r>
      <w:r w:rsidRPr="005B2C96">
        <w:rPr>
          <w:rFonts w:ascii="Calibri" w:eastAsia="Calibri" w:hAnsi="Calibri" w:cs="Calibri"/>
          <w:color w:val="2E74B5" w:themeColor="accent1" w:themeShade="BF"/>
          <w:u w:val="single"/>
        </w:rPr>
        <w:t>User</w:t>
      </w:r>
      <w:r w:rsidRPr="005B2C96">
        <w:rPr>
          <w:rFonts w:ascii="Arial Hebrew" w:hAnsi="Arial Hebrew" w:cs="Arial Hebrew" w:hint="cs"/>
          <w:color w:val="2E74B5" w:themeColor="accent1" w:themeShade="BF"/>
          <w:u w:val="single"/>
        </w:rPr>
        <w:t xml:space="preserve"> </w:t>
      </w:r>
      <w:r w:rsidRPr="005B2C96">
        <w:rPr>
          <w:rFonts w:ascii="Calibri" w:eastAsia="Calibri" w:hAnsi="Calibri" w:cs="Calibri"/>
          <w:color w:val="2E74B5" w:themeColor="accent1" w:themeShade="BF"/>
          <w:u w:val="single"/>
        </w:rPr>
        <w:t>ID</w:t>
      </w:r>
      <w:r w:rsidRPr="005B2C96">
        <w:rPr>
          <w:rFonts w:ascii="Arial Hebrew" w:hAnsi="Arial Hebrew" w:cs="Arial Hebrew" w:hint="cs"/>
          <w:color w:val="2E74B5" w:themeColor="accent1" w:themeShade="BF"/>
          <w:u w:val="single"/>
        </w:rPr>
        <w:t>)/</w:t>
      </w:r>
      <w:r w:rsidRPr="005B2C96">
        <w:rPr>
          <w:rFonts w:ascii="Calibri" w:eastAsia="Calibri" w:hAnsi="Calibri" w:cs="Calibri"/>
          <w:color w:val="2E74B5" w:themeColor="accent1" w:themeShade="BF"/>
          <w:u w:val="single"/>
        </w:rPr>
        <w:t>AdvisingWebApp</w:t>
      </w:r>
    </w:p>
    <w:p w14:paraId="77E360AF" w14:textId="77777777" w:rsidR="00D91C92" w:rsidRDefault="00D91C92" w:rsidP="002E3072">
      <w:pPr>
        <w:spacing w:line="360" w:lineRule="auto"/>
        <w:rPr>
          <w:rFonts w:ascii="Times New Roman" w:hAnsi="Times New Roman" w:cs="Times New Roman"/>
        </w:rPr>
      </w:pPr>
      <w:r>
        <w:rPr>
          <w:rFonts w:ascii="Times New Roman" w:hAnsi="Times New Roman" w:cs="Times New Roman"/>
        </w:rPr>
        <w:t>To launch the Application, click the following file:</w:t>
      </w:r>
    </w:p>
    <w:p w14:paraId="34CB255B" w14:textId="77777777" w:rsidR="00D91C92" w:rsidRPr="005B2C96" w:rsidRDefault="00D91C92" w:rsidP="002E3072">
      <w:pPr>
        <w:spacing w:line="360" w:lineRule="auto"/>
        <w:rPr>
          <w:rFonts w:ascii="Arial Hebrew" w:hAnsi="Arial Hebrew" w:cs="Arial Hebrew"/>
        </w:rPr>
      </w:pPr>
      <w:r>
        <w:rPr>
          <w:rFonts w:ascii="Times New Roman" w:hAnsi="Times New Roman" w:cs="Times New Roman"/>
        </w:rPr>
        <w:t xml:space="preserve"> </w:t>
      </w:r>
      <w:r>
        <w:rPr>
          <w:rFonts w:ascii="Times New Roman" w:hAnsi="Times New Roman" w:cs="Times New Roman"/>
        </w:rPr>
        <w:tab/>
      </w:r>
      <w:r w:rsidRPr="005B2C96">
        <w:rPr>
          <w:rFonts w:ascii="Calibri" w:eastAsia="Calibri" w:hAnsi="Calibri" w:cs="Calibri"/>
          <w:color w:val="2E74B5" w:themeColor="accent1" w:themeShade="BF"/>
        </w:rPr>
        <w:t>Account_Type_Selection</w:t>
      </w:r>
      <w:r w:rsidRPr="005B2C96">
        <w:rPr>
          <w:rFonts w:ascii="Arial Hebrew" w:hAnsi="Arial Hebrew" w:cs="Arial Hebrew" w:hint="cs"/>
          <w:color w:val="2E74B5" w:themeColor="accent1" w:themeShade="BF"/>
        </w:rPr>
        <w:t>.</w:t>
      </w:r>
      <w:r w:rsidRPr="005B2C96">
        <w:rPr>
          <w:rFonts w:ascii="Calibri" w:eastAsia="Calibri" w:hAnsi="Calibri" w:cs="Calibri"/>
          <w:color w:val="2E74B5" w:themeColor="accent1" w:themeShade="BF"/>
        </w:rPr>
        <w:t>html</w:t>
      </w:r>
    </w:p>
    <w:p w14:paraId="6185C1C9" w14:textId="3BBE71DF" w:rsidR="00E81E4C" w:rsidRDefault="00D91C92" w:rsidP="005B2C96">
      <w:pPr>
        <w:spacing w:line="360" w:lineRule="auto"/>
        <w:ind w:left="720"/>
        <w:rPr>
          <w:rFonts w:ascii="Times New Roman" w:hAnsi="Times New Roman" w:cs="Times New Roman"/>
        </w:rPr>
      </w:pPr>
      <w:r>
        <w:rPr>
          <w:rFonts w:ascii="Times New Roman" w:hAnsi="Times New Roman" w:cs="Times New Roman"/>
        </w:rPr>
        <w:t>This</w:t>
      </w:r>
      <w:r w:rsidR="00EE28FA">
        <w:rPr>
          <w:rFonts w:ascii="Times New Roman" w:hAnsi="Times New Roman" w:cs="Times New Roman"/>
        </w:rPr>
        <w:t xml:space="preserve"> file</w:t>
      </w:r>
      <w:r>
        <w:rPr>
          <w:rFonts w:ascii="Times New Roman" w:hAnsi="Times New Roman" w:cs="Times New Roman"/>
        </w:rPr>
        <w:t xml:space="preserve"> will bring you to a portal</w:t>
      </w:r>
      <w:r w:rsidR="007F19EA">
        <w:rPr>
          <w:rFonts w:ascii="Times New Roman" w:hAnsi="Times New Roman" w:cs="Times New Roman"/>
        </w:rPr>
        <w:t xml:space="preserve"> to Two Account Types </w:t>
      </w:r>
      <w:r w:rsidR="001946A7">
        <w:rPr>
          <w:rFonts w:ascii="Times New Roman" w:hAnsi="Times New Roman" w:cs="Times New Roman"/>
        </w:rPr>
        <w:t xml:space="preserve">and this document will describe </w:t>
      </w:r>
      <w:r w:rsidR="00EE28FA">
        <w:rPr>
          <w:rFonts w:ascii="Times New Roman" w:hAnsi="Times New Roman" w:cs="Times New Roman"/>
        </w:rPr>
        <w:t xml:space="preserve">how </w:t>
      </w:r>
      <w:r w:rsidR="001946A7">
        <w:rPr>
          <w:rFonts w:ascii="Times New Roman" w:hAnsi="Times New Roman" w:cs="Times New Roman"/>
        </w:rPr>
        <w:t>this application would serve both types of users.</w:t>
      </w:r>
    </w:p>
    <w:p w14:paraId="7BFA8D6A" w14:textId="77777777" w:rsidR="005B2C96" w:rsidRDefault="005B2C96" w:rsidP="005B2C96">
      <w:pPr>
        <w:spacing w:line="360" w:lineRule="auto"/>
        <w:rPr>
          <w:rFonts w:ascii="Times New Roman" w:hAnsi="Times New Roman" w:cs="Times New Roman"/>
        </w:rPr>
      </w:pPr>
    </w:p>
    <w:p w14:paraId="56100F6C" w14:textId="62A0B693" w:rsidR="005B2C96" w:rsidRPr="005B2C96" w:rsidRDefault="005B2C96" w:rsidP="005B2C96">
      <w:pPr>
        <w:spacing w:line="360" w:lineRule="auto"/>
        <w:rPr>
          <w:rFonts w:ascii="Times New Roman" w:hAnsi="Times New Roman" w:cs="Times New Roman"/>
          <w:sz w:val="28"/>
          <w:szCs w:val="28"/>
        </w:rPr>
      </w:pPr>
      <w:r w:rsidRPr="005B2C96">
        <w:rPr>
          <w:rFonts w:ascii="Times New Roman" w:hAnsi="Times New Roman" w:cs="Times New Roman"/>
          <w:sz w:val="28"/>
          <w:szCs w:val="28"/>
        </w:rPr>
        <w:t>For Advisors:</w:t>
      </w:r>
    </w:p>
    <w:p w14:paraId="412C7C13" w14:textId="54CD0880" w:rsidR="005B2C96" w:rsidRDefault="005B2C96" w:rsidP="005B2C96">
      <w:pPr>
        <w:spacing w:line="360" w:lineRule="auto"/>
        <w:rPr>
          <w:rFonts w:ascii="Times New Roman" w:hAnsi="Times New Roman" w:cs="Times New Roman"/>
        </w:rPr>
      </w:pPr>
      <w:r>
        <w:rPr>
          <w:rFonts w:ascii="Times New Roman" w:hAnsi="Times New Roman" w:cs="Times New Roman"/>
        </w:rPr>
        <w:t>----------------</w:t>
      </w:r>
      <w:r w:rsidR="009311F0">
        <w:rPr>
          <w:rFonts w:ascii="Times New Roman" w:hAnsi="Times New Roman" w:cs="Times New Roman"/>
        </w:rPr>
        <w:t>----</w:t>
      </w:r>
    </w:p>
    <w:p w14:paraId="494AC74F" w14:textId="7B8AD2DA" w:rsidR="009311F0" w:rsidRPr="007377C3" w:rsidRDefault="007377C3" w:rsidP="007377C3">
      <w:pPr>
        <w:pStyle w:val="ListParagraph"/>
        <w:numPr>
          <w:ilvl w:val="0"/>
          <w:numId w:val="1"/>
        </w:numPr>
        <w:spacing w:line="360" w:lineRule="auto"/>
        <w:rPr>
          <w:rFonts w:ascii="Times New Roman" w:hAnsi="Times New Roman" w:cs="Times New Roman"/>
        </w:rPr>
      </w:pPr>
      <w:r w:rsidRPr="007377C3">
        <w:rPr>
          <w:rFonts w:ascii="Times New Roman" w:hAnsi="Times New Roman" w:cs="Times New Roman"/>
        </w:rPr>
        <w:t>Click the “</w:t>
      </w:r>
      <w:r w:rsidRPr="00DB46AE">
        <w:rPr>
          <w:rFonts w:ascii="Times New Roman" w:hAnsi="Times New Roman" w:cs="Times New Roman"/>
          <w:color w:val="2E74B5" w:themeColor="accent1" w:themeShade="BF"/>
        </w:rPr>
        <w:t>Advisor Account Creation</w:t>
      </w:r>
      <w:r w:rsidRPr="007377C3">
        <w:rPr>
          <w:rFonts w:ascii="Times New Roman" w:hAnsi="Times New Roman" w:cs="Times New Roman"/>
        </w:rPr>
        <w:t xml:space="preserve">” button </w:t>
      </w:r>
    </w:p>
    <w:p w14:paraId="26612E43" w14:textId="068C016B" w:rsidR="00DB46AE" w:rsidRDefault="007377C3" w:rsidP="007377C3">
      <w:pPr>
        <w:pStyle w:val="ListParagraph"/>
        <w:numPr>
          <w:ilvl w:val="0"/>
          <w:numId w:val="1"/>
        </w:numPr>
        <w:spacing w:line="360" w:lineRule="auto"/>
        <w:rPr>
          <w:rFonts w:ascii="Times New Roman" w:hAnsi="Times New Roman" w:cs="Times New Roman"/>
        </w:rPr>
      </w:pPr>
      <w:r w:rsidRPr="007377C3">
        <w:rPr>
          <w:rFonts w:ascii="Times New Roman" w:hAnsi="Times New Roman" w:cs="Times New Roman"/>
        </w:rPr>
        <w:t xml:space="preserve">If this is the first time you are using this application, please fill out the form on the page and make sure you </w:t>
      </w:r>
      <w:r w:rsidR="00DB46AE">
        <w:rPr>
          <w:rFonts w:ascii="Times New Roman" w:hAnsi="Times New Roman" w:cs="Times New Roman"/>
        </w:rPr>
        <w:t>type in the correct format;</w:t>
      </w:r>
      <w:r>
        <w:rPr>
          <w:rFonts w:ascii="Times New Roman" w:hAnsi="Times New Roman" w:cs="Times New Roman"/>
        </w:rPr>
        <w:t xml:space="preserve"> there are example</w:t>
      </w:r>
      <w:r w:rsidR="00DB46AE">
        <w:rPr>
          <w:rFonts w:ascii="Times New Roman" w:hAnsi="Times New Roman" w:cs="Times New Roman"/>
        </w:rPr>
        <w:t>s</w:t>
      </w:r>
      <w:r>
        <w:rPr>
          <w:rFonts w:ascii="Times New Roman" w:hAnsi="Times New Roman" w:cs="Times New Roman"/>
        </w:rPr>
        <w:t xml:space="preserve"> </w:t>
      </w:r>
      <w:r w:rsidR="00DB46AE">
        <w:rPr>
          <w:rFonts w:ascii="Times New Roman" w:hAnsi="Times New Roman" w:cs="Times New Roman"/>
        </w:rPr>
        <w:t>in the text fields please use them as format references.</w:t>
      </w:r>
    </w:p>
    <w:p w14:paraId="17C7E2AB" w14:textId="71D409D3" w:rsidR="007377C3" w:rsidRDefault="00DB46AE" w:rsidP="007377C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 If you are a return user, please click “</w:t>
      </w:r>
      <w:r w:rsidRPr="00DB46AE">
        <w:rPr>
          <w:rFonts w:ascii="Times New Roman" w:hAnsi="Times New Roman" w:cs="Times New Roman"/>
          <w:color w:val="2E74B5" w:themeColor="accent1" w:themeShade="BF"/>
        </w:rPr>
        <w:t>Already have an account? Click here.</w:t>
      </w:r>
      <w:r w:rsidR="00556F7D">
        <w:rPr>
          <w:rFonts w:ascii="Times New Roman" w:hAnsi="Times New Roman" w:cs="Times New Roman"/>
          <w:color w:val="2E74B5" w:themeColor="accent1" w:themeShade="BF"/>
        </w:rPr>
        <w:t xml:space="preserve">” </w:t>
      </w:r>
      <w:r w:rsidR="00556F7D">
        <w:rPr>
          <w:rFonts w:ascii="Times New Roman" w:hAnsi="Times New Roman" w:cs="Times New Roman"/>
        </w:rPr>
        <w:t>t</w:t>
      </w:r>
      <w:r>
        <w:rPr>
          <w:rFonts w:ascii="Times New Roman" w:hAnsi="Times New Roman" w:cs="Times New Roman"/>
        </w:rPr>
        <w:t>o</w:t>
      </w:r>
      <w:r w:rsidR="00556F7D">
        <w:rPr>
          <w:rFonts w:ascii="Times New Roman" w:hAnsi="Times New Roman" w:cs="Times New Roman"/>
        </w:rPr>
        <w:t xml:space="preserve"> go</w:t>
      </w:r>
      <w:r>
        <w:rPr>
          <w:rFonts w:ascii="Times New Roman" w:hAnsi="Times New Roman" w:cs="Times New Roman"/>
        </w:rPr>
        <w:t xml:space="preserve"> forward to the login page</w:t>
      </w:r>
      <w:r w:rsidR="00556F7D">
        <w:rPr>
          <w:rFonts w:ascii="Times New Roman" w:hAnsi="Times New Roman" w:cs="Times New Roman"/>
        </w:rPr>
        <w:t xml:space="preserve"> and login with your account ID</w:t>
      </w:r>
      <w:r>
        <w:rPr>
          <w:rFonts w:ascii="Times New Roman" w:hAnsi="Times New Roman" w:cs="Times New Roman"/>
        </w:rPr>
        <w:t>.</w:t>
      </w:r>
    </w:p>
    <w:p w14:paraId="25F2CB1C" w14:textId="6EC84152" w:rsidR="00DB46AE" w:rsidRDefault="00FD18ED" w:rsidP="007377C3">
      <w:pPr>
        <w:pStyle w:val="ListParagraph"/>
        <w:numPr>
          <w:ilvl w:val="0"/>
          <w:numId w:val="1"/>
        </w:numPr>
        <w:spacing w:line="360" w:lineRule="auto"/>
        <w:rPr>
          <w:rFonts w:ascii="Times New Roman" w:hAnsi="Times New Roman" w:cs="Times New Roman"/>
        </w:rPr>
      </w:pPr>
      <w:r>
        <w:rPr>
          <w:rFonts w:ascii="Times New Roman" w:hAnsi="Times New Roman" w:cs="Times New Roman"/>
        </w:rPr>
        <w:t>After you complete one of the actions above you will be on the Meeting Manager page.</w:t>
      </w:r>
    </w:p>
    <w:p w14:paraId="1AEA0A4E" w14:textId="77777777" w:rsidR="008F7195" w:rsidRDefault="00C940FC" w:rsidP="008F7195">
      <w:pPr>
        <w:pStyle w:val="ListParagraph"/>
        <w:spacing w:line="360" w:lineRule="auto"/>
        <w:rPr>
          <w:rFonts w:ascii="Times New Roman" w:hAnsi="Times New Roman" w:cs="Times New Roman"/>
        </w:rPr>
      </w:pPr>
      <w:r>
        <w:rPr>
          <w:rFonts w:ascii="Times New Roman" w:hAnsi="Times New Roman" w:cs="Times New Roman"/>
        </w:rPr>
        <w:t xml:space="preserve">On this page there are instructions on the top portion of the page, please follow </w:t>
      </w:r>
      <w:r w:rsidR="008E404E">
        <w:rPr>
          <w:rFonts w:ascii="Times New Roman" w:hAnsi="Times New Roman" w:cs="Times New Roman"/>
        </w:rPr>
        <w:t>that in order to insert your meeting into the data base.</w:t>
      </w:r>
      <w:r w:rsidR="008F7195">
        <w:rPr>
          <w:rFonts w:ascii="Times New Roman" w:hAnsi="Times New Roman" w:cs="Times New Roman"/>
        </w:rPr>
        <w:t xml:space="preserve"> If you accidently input a wrong information? No worry, the site will tell you have done wrong, and nothing will be done to the data base.</w:t>
      </w:r>
    </w:p>
    <w:p w14:paraId="2724287F" w14:textId="51EBD8DC" w:rsidR="00A00049" w:rsidRDefault="00835206" w:rsidP="008F7195">
      <w:pPr>
        <w:pStyle w:val="ListParagraph"/>
        <w:numPr>
          <w:ilvl w:val="0"/>
          <w:numId w:val="3"/>
        </w:numPr>
        <w:spacing w:line="360" w:lineRule="auto"/>
        <w:rPr>
          <w:rFonts w:ascii="Times New Roman" w:hAnsi="Times New Roman" w:cs="Times New Roman"/>
        </w:rPr>
      </w:pPr>
      <w:r>
        <w:rPr>
          <w:rFonts w:ascii="Times New Roman" w:hAnsi="Times New Roman" w:cs="Times New Roman"/>
        </w:rPr>
        <w:t>Once you have set up a meeting, you can refresh</w:t>
      </w:r>
      <w:r w:rsidR="008A3D8E">
        <w:rPr>
          <w:rFonts w:ascii="Times New Roman" w:hAnsi="Times New Roman" w:cs="Times New Roman"/>
        </w:rPr>
        <w:t xml:space="preserve"> the page to check your meetings.</w:t>
      </w:r>
    </w:p>
    <w:p w14:paraId="1A15733C" w14:textId="77777777" w:rsidR="00A00049" w:rsidRDefault="00A00049" w:rsidP="00A00049">
      <w:pPr>
        <w:spacing w:line="360" w:lineRule="auto"/>
        <w:rPr>
          <w:rFonts w:ascii="Times New Roman" w:hAnsi="Times New Roman" w:cs="Times New Roman"/>
        </w:rPr>
      </w:pPr>
    </w:p>
    <w:p w14:paraId="43F2963E" w14:textId="77777777" w:rsidR="00A00049" w:rsidRDefault="00A00049" w:rsidP="00A00049">
      <w:pPr>
        <w:spacing w:line="360" w:lineRule="auto"/>
        <w:rPr>
          <w:rFonts w:ascii="Times New Roman" w:hAnsi="Times New Roman" w:cs="Times New Roman"/>
          <w:sz w:val="28"/>
          <w:szCs w:val="28"/>
        </w:rPr>
      </w:pPr>
      <w:r w:rsidRPr="00A00049">
        <w:rPr>
          <w:rFonts w:ascii="Times New Roman" w:hAnsi="Times New Roman" w:cs="Times New Roman"/>
          <w:sz w:val="28"/>
          <w:szCs w:val="28"/>
        </w:rPr>
        <w:t>For Students:</w:t>
      </w:r>
    </w:p>
    <w:p w14:paraId="1A401E1A" w14:textId="3EBD2D72" w:rsidR="00A00049" w:rsidRDefault="00A00049" w:rsidP="00A00049">
      <w:pPr>
        <w:spacing w:line="360" w:lineRule="auto"/>
        <w:rPr>
          <w:rFonts w:ascii="Times New Roman" w:hAnsi="Times New Roman" w:cs="Times New Roman"/>
          <w:sz w:val="28"/>
          <w:szCs w:val="28"/>
        </w:rPr>
      </w:pPr>
      <w:r>
        <w:rPr>
          <w:rFonts w:ascii="Times New Roman" w:hAnsi="Times New Roman" w:cs="Times New Roman"/>
          <w:sz w:val="28"/>
          <w:szCs w:val="28"/>
        </w:rPr>
        <w:t>------------------</w:t>
      </w:r>
    </w:p>
    <w:p w14:paraId="28CF9613" w14:textId="394C50AF" w:rsidR="00A00049" w:rsidRPr="007E1696" w:rsidRDefault="007E1696" w:rsidP="00A0004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rPr>
        <w:t>Click the “</w:t>
      </w:r>
      <w:r>
        <w:rPr>
          <w:rFonts w:ascii="Times New Roman" w:hAnsi="Times New Roman" w:cs="Times New Roman"/>
          <w:color w:val="2E74B5" w:themeColor="accent1" w:themeShade="BF"/>
        </w:rPr>
        <w:t xml:space="preserve">Student </w:t>
      </w:r>
      <w:r w:rsidRPr="00DB46AE">
        <w:rPr>
          <w:rFonts w:ascii="Times New Roman" w:hAnsi="Times New Roman" w:cs="Times New Roman"/>
          <w:color w:val="2E74B5" w:themeColor="accent1" w:themeShade="BF"/>
        </w:rPr>
        <w:t>Account Creation</w:t>
      </w:r>
      <w:r w:rsidRPr="007E1696">
        <w:rPr>
          <w:rFonts w:ascii="Times New Roman" w:hAnsi="Times New Roman" w:cs="Times New Roman"/>
          <w:color w:val="000000" w:themeColor="text1"/>
        </w:rPr>
        <w:t>”</w:t>
      </w:r>
      <w:r>
        <w:rPr>
          <w:rFonts w:ascii="Times New Roman" w:hAnsi="Times New Roman" w:cs="Times New Roman"/>
          <w:color w:val="000000" w:themeColor="text1"/>
        </w:rPr>
        <w:t xml:space="preserve"> button</w:t>
      </w:r>
    </w:p>
    <w:p w14:paraId="1536AEB9" w14:textId="77777777" w:rsidR="00CB0C6B" w:rsidRPr="00CB0C6B" w:rsidRDefault="000C0B66" w:rsidP="00A0004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color w:val="000000" w:themeColor="text1"/>
        </w:rPr>
        <w:t xml:space="preserve">If this is the first time you are using this application, please fill out the form on the page and make sure you input </w:t>
      </w:r>
      <w:r w:rsidRPr="000C0B66">
        <w:rPr>
          <w:rFonts w:ascii="Times New Roman" w:hAnsi="Times New Roman" w:cs="Times New Roman"/>
          <w:b/>
          <w:color w:val="000000" w:themeColor="text1"/>
          <w:sz w:val="28"/>
          <w:szCs w:val="28"/>
          <w:u w:val="single"/>
        </w:rPr>
        <w:t>correct</w:t>
      </w:r>
      <w:r>
        <w:rPr>
          <w:rFonts w:ascii="Times New Roman" w:hAnsi="Times New Roman" w:cs="Times New Roman"/>
          <w:color w:val="000000" w:themeColor="text1"/>
        </w:rPr>
        <w:t xml:space="preserve"> information. </w:t>
      </w:r>
      <w:r w:rsidR="0078446C">
        <w:rPr>
          <w:rFonts w:ascii="Times New Roman" w:hAnsi="Times New Roman" w:cs="Times New Roman"/>
          <w:color w:val="000000" w:themeColor="text1"/>
        </w:rPr>
        <w:t>You cannot submit it until you fill out the form.</w:t>
      </w:r>
    </w:p>
    <w:p w14:paraId="505072AE" w14:textId="6E89D82A" w:rsidR="007E1696" w:rsidRPr="00556F7D" w:rsidRDefault="00C85162" w:rsidP="00A0004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color w:val="000000" w:themeColor="text1"/>
        </w:rPr>
        <w:t>If you are a return user, please click “</w:t>
      </w:r>
      <w:r w:rsidRPr="00DB46AE">
        <w:rPr>
          <w:rFonts w:ascii="Times New Roman" w:hAnsi="Times New Roman" w:cs="Times New Roman"/>
          <w:color w:val="2E74B5" w:themeColor="accent1" w:themeShade="BF"/>
        </w:rPr>
        <w:t>Already have an account? Click here.</w:t>
      </w:r>
      <w:r>
        <w:rPr>
          <w:rFonts w:ascii="Times New Roman" w:hAnsi="Times New Roman" w:cs="Times New Roman"/>
          <w:color w:val="000000" w:themeColor="text1"/>
        </w:rPr>
        <w:t>”</w:t>
      </w:r>
      <w:r w:rsidR="00556F7D">
        <w:rPr>
          <w:rFonts w:ascii="Times New Roman" w:hAnsi="Times New Roman" w:cs="Times New Roman"/>
          <w:color w:val="000000" w:themeColor="text1"/>
        </w:rPr>
        <w:t xml:space="preserve"> to go forward to the login page and login with your account ID.</w:t>
      </w:r>
    </w:p>
    <w:p w14:paraId="7A307B94" w14:textId="36A075A2" w:rsidR="00556F7D" w:rsidRPr="004C1C0C" w:rsidRDefault="00556F7D" w:rsidP="00A0004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color w:val="000000" w:themeColor="text1"/>
        </w:rPr>
        <w:t xml:space="preserve">After you complete one of the actions above, </w:t>
      </w:r>
      <w:r w:rsidR="002A3203">
        <w:rPr>
          <w:rFonts w:ascii="Times New Roman" w:hAnsi="Times New Roman" w:cs="Times New Roman"/>
          <w:color w:val="000000" w:themeColor="text1"/>
        </w:rPr>
        <w:t xml:space="preserve">you will see a Dashboard, under the title </w:t>
      </w:r>
      <w:r w:rsidR="003274C2">
        <w:rPr>
          <w:rFonts w:ascii="Times New Roman" w:hAnsi="Times New Roman" w:cs="Times New Roman"/>
          <w:color w:val="000000" w:themeColor="text1"/>
        </w:rPr>
        <w:t xml:space="preserve">there will be either a message of “You do not have a meeting” or a table of information about you advising meeting. </w:t>
      </w:r>
      <w:r w:rsidR="000F49A1">
        <w:rPr>
          <w:rFonts w:ascii="Times New Roman" w:hAnsi="Times New Roman" w:cs="Times New Roman"/>
          <w:color w:val="000000" w:themeColor="text1"/>
        </w:rPr>
        <w:t>There are three action you can have on this page.</w:t>
      </w:r>
      <w:r w:rsidR="00085DC8">
        <w:rPr>
          <w:rFonts w:ascii="Times New Roman" w:hAnsi="Times New Roman" w:cs="Times New Roman"/>
          <w:color w:val="000000" w:themeColor="text1"/>
        </w:rPr>
        <w:t xml:space="preserve"> If you don’t have a meeting you can choose “</w:t>
      </w:r>
      <w:r w:rsidR="00085DC8" w:rsidRPr="00085DC8">
        <w:rPr>
          <w:rFonts w:ascii="Times New Roman" w:hAnsi="Times New Roman" w:cs="Times New Roman"/>
          <w:color w:val="2E74B5" w:themeColor="accent1" w:themeShade="BF"/>
        </w:rPr>
        <w:t>Search for meeting</w:t>
      </w:r>
      <w:r w:rsidR="00085DC8">
        <w:rPr>
          <w:rFonts w:ascii="Times New Roman" w:hAnsi="Times New Roman" w:cs="Times New Roman"/>
          <w:color w:val="000000" w:themeColor="text1"/>
        </w:rPr>
        <w:t>”</w:t>
      </w:r>
      <w:r w:rsidR="00234B73">
        <w:rPr>
          <w:rFonts w:ascii="Times New Roman" w:hAnsi="Times New Roman" w:cs="Times New Roman"/>
          <w:color w:val="000000" w:themeColor="text1"/>
        </w:rPr>
        <w:t xml:space="preserve"> and search </w:t>
      </w:r>
      <w:r w:rsidR="00470A64">
        <w:rPr>
          <w:rFonts w:ascii="Times New Roman" w:hAnsi="Times New Roman" w:cs="Times New Roman"/>
          <w:color w:val="000000" w:themeColor="text1"/>
        </w:rPr>
        <w:t>the meeting base on you desire type (individual or group).</w:t>
      </w:r>
    </w:p>
    <w:p w14:paraId="20736B48" w14:textId="58DC7E11" w:rsidR="004C1C0C" w:rsidRPr="00931A38" w:rsidRDefault="004C1C0C" w:rsidP="00A0004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color w:val="000000" w:themeColor="text1"/>
        </w:rPr>
        <w:t xml:space="preserve">If you already have a meeting sign up, </w:t>
      </w:r>
      <w:r w:rsidR="00931A38">
        <w:rPr>
          <w:rFonts w:ascii="Times New Roman" w:hAnsi="Times New Roman" w:cs="Times New Roman"/>
          <w:color w:val="000000" w:themeColor="text1"/>
        </w:rPr>
        <w:t>and you wish to cancel it, just click “</w:t>
      </w:r>
      <w:r w:rsidR="00931A38" w:rsidRPr="00931A38">
        <w:rPr>
          <w:rFonts w:ascii="Times New Roman" w:hAnsi="Times New Roman" w:cs="Times New Roman"/>
          <w:color w:val="2E74B5" w:themeColor="accent1" w:themeShade="BF"/>
        </w:rPr>
        <w:t>Change Meeting</w:t>
      </w:r>
      <w:r w:rsidR="00931A38">
        <w:rPr>
          <w:rFonts w:ascii="Times New Roman" w:hAnsi="Times New Roman" w:cs="Times New Roman"/>
          <w:color w:val="000000" w:themeColor="text1"/>
        </w:rPr>
        <w:t xml:space="preserve">” and you will cancel the appointment. </w:t>
      </w:r>
    </w:p>
    <w:p w14:paraId="7C7969CB" w14:textId="506D584D" w:rsidR="00931A38" w:rsidRPr="00593170" w:rsidRDefault="00931A38" w:rsidP="00A0004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color w:val="000000" w:themeColor="text1"/>
        </w:rPr>
        <w:t>If you think you have a “</w:t>
      </w:r>
      <w:r w:rsidRPr="00931A38">
        <w:rPr>
          <w:rFonts w:ascii="Times New Roman" w:hAnsi="Times New Roman" w:cs="Times New Roman"/>
          <w:color w:val="C00000"/>
        </w:rPr>
        <w:t>Typo</w:t>
      </w:r>
      <w:r>
        <w:rPr>
          <w:rFonts w:ascii="Times New Roman" w:hAnsi="Times New Roman" w:cs="Times New Roman"/>
          <w:color w:val="000000" w:themeColor="text1"/>
        </w:rPr>
        <w:t>” entering your personal information</w:t>
      </w:r>
      <w:r w:rsidR="00D16CD1">
        <w:rPr>
          <w:rFonts w:ascii="Times New Roman" w:hAnsi="Times New Roman" w:cs="Times New Roman"/>
          <w:color w:val="000000" w:themeColor="text1"/>
        </w:rPr>
        <w:t xml:space="preserve"> or you finally decide your </w:t>
      </w:r>
      <w:r w:rsidR="00593170">
        <w:rPr>
          <w:rFonts w:ascii="Times New Roman" w:hAnsi="Times New Roman" w:cs="Times New Roman"/>
          <w:color w:val="000000" w:themeColor="text1"/>
        </w:rPr>
        <w:t>major, you</w:t>
      </w:r>
      <w:r w:rsidR="00E03BFA">
        <w:rPr>
          <w:rFonts w:ascii="Times New Roman" w:hAnsi="Times New Roman" w:cs="Times New Roman"/>
          <w:color w:val="000000" w:themeColor="text1"/>
        </w:rPr>
        <w:t xml:space="preserve"> can click the “</w:t>
      </w:r>
      <w:r w:rsidR="00E03BFA" w:rsidRPr="00E03BFA">
        <w:rPr>
          <w:rFonts w:ascii="Times New Roman" w:hAnsi="Times New Roman" w:cs="Times New Roman"/>
          <w:color w:val="2E74B5" w:themeColor="accent1" w:themeShade="BF"/>
        </w:rPr>
        <w:t>Update information</w:t>
      </w:r>
      <w:r w:rsidR="00E03BFA">
        <w:rPr>
          <w:rFonts w:ascii="Times New Roman" w:hAnsi="Times New Roman" w:cs="Times New Roman"/>
          <w:color w:val="000000" w:themeColor="text1"/>
        </w:rPr>
        <w:t xml:space="preserve">” </w:t>
      </w:r>
      <w:r w:rsidR="00604C8E">
        <w:rPr>
          <w:rFonts w:ascii="Times New Roman" w:hAnsi="Times New Roman" w:cs="Times New Roman"/>
          <w:color w:val="000000" w:themeColor="text1"/>
        </w:rPr>
        <w:t>button to update or correct any personal information.</w:t>
      </w:r>
    </w:p>
    <w:p w14:paraId="4752270B" w14:textId="06325492" w:rsidR="00593170" w:rsidRPr="00A00049" w:rsidRDefault="00593170" w:rsidP="00A0004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color w:val="000000" w:themeColor="text1"/>
        </w:rPr>
        <w:t>PLEASE if you finish your business on this website please hit “</w:t>
      </w:r>
      <w:r w:rsidRPr="00593170">
        <w:rPr>
          <w:rFonts w:ascii="Times New Roman" w:hAnsi="Times New Roman" w:cs="Times New Roman"/>
          <w:color w:val="2E74B5" w:themeColor="accent1" w:themeShade="BF"/>
        </w:rPr>
        <w:t>Log out</w:t>
      </w:r>
      <w:r>
        <w:rPr>
          <w:rFonts w:ascii="Times New Roman" w:hAnsi="Times New Roman" w:cs="Times New Roman"/>
          <w:color w:val="000000" w:themeColor="text1"/>
        </w:rPr>
        <w:t>” button, the website will handle the rest for you.</w:t>
      </w:r>
    </w:p>
    <w:p w14:paraId="4D85AA49" w14:textId="4C7AB35F" w:rsidR="00C940FC" w:rsidRPr="00A00049" w:rsidRDefault="00835206" w:rsidP="00A00049">
      <w:pPr>
        <w:spacing w:line="360" w:lineRule="auto"/>
        <w:rPr>
          <w:rFonts w:ascii="Times New Roman" w:hAnsi="Times New Roman" w:cs="Times New Roman"/>
        </w:rPr>
      </w:pPr>
      <w:r w:rsidRPr="00A00049">
        <w:rPr>
          <w:rFonts w:ascii="Times New Roman" w:hAnsi="Times New Roman" w:cs="Times New Roman"/>
        </w:rPr>
        <w:t xml:space="preserve"> </w:t>
      </w:r>
    </w:p>
    <w:p w14:paraId="4A88FECB" w14:textId="72C145B9" w:rsidR="005B2C96" w:rsidRPr="00FD48EF" w:rsidRDefault="00FD48EF" w:rsidP="005B2C96">
      <w:pPr>
        <w:spacing w:line="360" w:lineRule="auto"/>
        <w:rPr>
          <w:rFonts w:ascii="Times New Roman" w:hAnsi="Times New Roman" w:cs="Times New Roman"/>
          <w:sz w:val="28"/>
          <w:szCs w:val="28"/>
        </w:rPr>
      </w:pPr>
      <w:r w:rsidRPr="00FD48EF">
        <w:rPr>
          <w:rFonts w:ascii="Times New Roman" w:hAnsi="Times New Roman" w:cs="Times New Roman"/>
          <w:sz w:val="28"/>
          <w:szCs w:val="28"/>
        </w:rPr>
        <w:t>To Report Bugs:</w:t>
      </w:r>
    </w:p>
    <w:p w14:paraId="2B979F26" w14:textId="4A0AE483" w:rsidR="00FD48EF" w:rsidRDefault="00FD48EF" w:rsidP="005B2C96">
      <w:pPr>
        <w:spacing w:line="360" w:lineRule="auto"/>
        <w:rPr>
          <w:rFonts w:ascii="Times New Roman" w:hAnsi="Times New Roman" w:cs="Times New Roman"/>
        </w:rPr>
      </w:pPr>
      <w:r>
        <w:rPr>
          <w:rFonts w:ascii="Times New Roman" w:hAnsi="Times New Roman" w:cs="Times New Roman"/>
        </w:rPr>
        <w:t>---------------------</w:t>
      </w:r>
    </w:p>
    <w:p w14:paraId="7B9CD100" w14:textId="78610993" w:rsidR="00FD48EF" w:rsidRDefault="00A03202" w:rsidP="005B2C96">
      <w:pPr>
        <w:spacing w:line="360" w:lineRule="auto"/>
        <w:rPr>
          <w:rFonts w:ascii="Times New Roman" w:hAnsi="Times New Roman" w:cs="Times New Roman"/>
        </w:rPr>
      </w:pPr>
      <w:r>
        <w:rPr>
          <w:rFonts w:ascii="Times New Roman" w:hAnsi="Times New Roman" w:cs="Times New Roman"/>
        </w:rPr>
        <w:t xml:space="preserve">Taylor Webb: </w:t>
      </w:r>
      <w:hyperlink r:id="rId9" w:history="1">
        <w:r w:rsidRPr="00392C28">
          <w:rPr>
            <w:rStyle w:val="Hyperlink"/>
            <w:rFonts w:ascii="Times New Roman" w:hAnsi="Times New Roman" w:cs="Times New Roman"/>
          </w:rPr>
          <w:t>twebb1@umbc.edu</w:t>
        </w:r>
      </w:hyperlink>
    </w:p>
    <w:p w14:paraId="3B195E94" w14:textId="69648DD7" w:rsidR="00A03202" w:rsidRDefault="00A03202" w:rsidP="005B2C96">
      <w:pPr>
        <w:spacing w:line="360" w:lineRule="auto"/>
        <w:rPr>
          <w:rFonts w:ascii="Times New Roman" w:hAnsi="Times New Roman" w:cs="Times New Roman"/>
        </w:rPr>
      </w:pPr>
      <w:r>
        <w:rPr>
          <w:rFonts w:ascii="Times New Roman" w:hAnsi="Times New Roman" w:cs="Times New Roman"/>
        </w:rPr>
        <w:t xml:space="preserve">Steven Guo: </w:t>
      </w:r>
      <w:hyperlink r:id="rId10" w:history="1">
        <w:r w:rsidRPr="00392C28">
          <w:rPr>
            <w:rStyle w:val="Hyperlink"/>
            <w:rFonts w:ascii="Times New Roman" w:hAnsi="Times New Roman" w:cs="Times New Roman"/>
          </w:rPr>
          <w:t>yiguo1@umbc.edu</w:t>
        </w:r>
      </w:hyperlink>
    </w:p>
    <w:p w14:paraId="0108C32A" w14:textId="4486B60D" w:rsidR="00A03202" w:rsidRDefault="00A03202" w:rsidP="005B2C96">
      <w:pPr>
        <w:spacing w:line="360" w:lineRule="auto"/>
        <w:rPr>
          <w:rFonts w:ascii="Times New Roman" w:hAnsi="Times New Roman" w:cs="Times New Roman"/>
        </w:rPr>
      </w:pPr>
      <w:r>
        <w:rPr>
          <w:rFonts w:ascii="Times New Roman" w:hAnsi="Times New Roman" w:cs="Times New Roman"/>
        </w:rPr>
        <w:t xml:space="preserve">Aaron Fishman: </w:t>
      </w:r>
      <w:hyperlink r:id="rId11" w:history="1">
        <w:r w:rsidRPr="00392C28">
          <w:rPr>
            <w:rStyle w:val="Hyperlink"/>
            <w:rFonts w:ascii="Times New Roman" w:hAnsi="Times New Roman" w:cs="Times New Roman"/>
          </w:rPr>
          <w:t>aaronf1@umbc.edu</w:t>
        </w:r>
      </w:hyperlink>
    </w:p>
    <w:p w14:paraId="7F02EF94" w14:textId="77777777" w:rsidR="003A6758" w:rsidRDefault="003A6758" w:rsidP="005B2C96">
      <w:pPr>
        <w:spacing w:line="360" w:lineRule="auto"/>
        <w:rPr>
          <w:rFonts w:ascii="Times New Roman" w:hAnsi="Times New Roman" w:cs="Times New Roman"/>
        </w:rPr>
      </w:pPr>
    </w:p>
    <w:p w14:paraId="20120C4A" w14:textId="6F6E38A3" w:rsidR="00A03202" w:rsidRPr="00A03202" w:rsidRDefault="00A03202" w:rsidP="005B2C96">
      <w:pPr>
        <w:spacing w:line="360" w:lineRule="auto"/>
        <w:rPr>
          <w:rFonts w:ascii="Times New Roman" w:hAnsi="Times New Roman" w:cs="Times New Roman"/>
          <w:sz w:val="28"/>
          <w:szCs w:val="28"/>
        </w:rPr>
      </w:pPr>
      <w:r w:rsidRPr="00A03202">
        <w:rPr>
          <w:rFonts w:ascii="Times New Roman" w:hAnsi="Times New Roman" w:cs="Times New Roman"/>
          <w:sz w:val="28"/>
          <w:szCs w:val="28"/>
        </w:rPr>
        <w:t>Additional Suggestions:</w:t>
      </w:r>
    </w:p>
    <w:p w14:paraId="727FC989" w14:textId="23E20CB1" w:rsidR="00A03202" w:rsidRDefault="00A03202" w:rsidP="005B2C96">
      <w:pPr>
        <w:spacing w:line="360" w:lineRule="auto"/>
        <w:rPr>
          <w:rFonts w:ascii="Times New Roman" w:hAnsi="Times New Roman" w:cs="Times New Roman"/>
        </w:rPr>
      </w:pPr>
      <w:r>
        <w:rPr>
          <w:rFonts w:ascii="Times New Roman" w:hAnsi="Times New Roman" w:cs="Times New Roman"/>
        </w:rPr>
        <w:t>-----------------------------</w:t>
      </w:r>
    </w:p>
    <w:p w14:paraId="67DA4356" w14:textId="5FEB5C57" w:rsidR="009D4DE9" w:rsidRPr="003A6758" w:rsidRDefault="00427667" w:rsidP="007E6F1B">
      <w:pPr>
        <w:spacing w:line="360" w:lineRule="auto"/>
        <w:rPr>
          <w:rFonts w:ascii="Arial Hebrew" w:hAnsi="Arial Hebrew" w:cs="Arial Hebrew"/>
        </w:rPr>
      </w:pPr>
      <w:r>
        <w:rPr>
          <w:rFonts w:ascii="Times New Roman" w:hAnsi="Times New Roman" w:cs="Times New Roman"/>
        </w:rPr>
        <w:t>In order to maintain data base Security enforcement, integrity enforcement and Concurrency control</w:t>
      </w:r>
      <w:r w:rsidR="0031216E">
        <w:rPr>
          <w:rFonts w:ascii="Times New Roman" w:hAnsi="Times New Roman" w:cs="Times New Roman"/>
        </w:rPr>
        <w:t xml:space="preserve">, we highly recommend </w:t>
      </w:r>
      <w:r w:rsidR="00644CC7">
        <w:rPr>
          <w:rFonts w:ascii="Times New Roman" w:hAnsi="Times New Roman" w:cs="Times New Roman"/>
        </w:rPr>
        <w:t xml:space="preserve">that only one person (such as department director) should set up the data base </w:t>
      </w:r>
      <w:r w:rsidR="00E553F6">
        <w:rPr>
          <w:rFonts w:ascii="Times New Roman" w:hAnsi="Times New Roman" w:cs="Times New Roman"/>
        </w:rPr>
        <w:t xml:space="preserve">with this package; and this person </w:t>
      </w:r>
      <w:r w:rsidR="006B6D79">
        <w:rPr>
          <w:rFonts w:ascii="Times New Roman" w:hAnsi="Times New Roman" w:cs="Times New Roman"/>
        </w:rPr>
        <w:t>should make sure only “</w:t>
      </w:r>
      <w:r w:rsidR="006B6D79" w:rsidRPr="005B2C96">
        <w:rPr>
          <w:rFonts w:ascii="Calibri" w:eastAsia="Calibri" w:hAnsi="Calibri" w:cs="Calibri"/>
          <w:color w:val="2E74B5" w:themeColor="accent1" w:themeShade="BF"/>
        </w:rPr>
        <w:t>Account_Type_Selection</w:t>
      </w:r>
      <w:r w:rsidR="006B6D79" w:rsidRPr="005B2C96">
        <w:rPr>
          <w:rFonts w:ascii="Arial Hebrew" w:hAnsi="Arial Hebrew" w:cs="Arial Hebrew" w:hint="cs"/>
          <w:color w:val="2E74B5" w:themeColor="accent1" w:themeShade="BF"/>
        </w:rPr>
        <w:t>.</w:t>
      </w:r>
      <w:r w:rsidR="006B6D79" w:rsidRPr="005B2C96">
        <w:rPr>
          <w:rFonts w:ascii="Calibri" w:eastAsia="Calibri" w:hAnsi="Calibri" w:cs="Calibri"/>
          <w:color w:val="2E74B5" w:themeColor="accent1" w:themeShade="BF"/>
        </w:rPr>
        <w:t>html</w:t>
      </w:r>
      <w:r w:rsidR="006B6D79">
        <w:rPr>
          <w:rFonts w:ascii="Times New Roman" w:hAnsi="Times New Roman" w:cs="Times New Roman"/>
        </w:rPr>
        <w:t>”</w:t>
      </w:r>
      <w:r w:rsidR="003A6758">
        <w:rPr>
          <w:rFonts w:ascii="Times New Roman" w:hAnsi="Times New Roman" w:cs="Times New Roman"/>
        </w:rPr>
        <w:t xml:space="preserve"> </w:t>
      </w:r>
      <w:r w:rsidR="008A3D8E">
        <w:rPr>
          <w:rFonts w:ascii="Times New Roman" w:hAnsi="Times New Roman" w:cs="Times New Roman"/>
        </w:rPr>
        <w:t xml:space="preserve">is </w:t>
      </w:r>
      <w:bookmarkStart w:id="0" w:name="_GoBack"/>
      <w:bookmarkEnd w:id="0"/>
      <w:r w:rsidR="00EC243A">
        <w:rPr>
          <w:rFonts w:ascii="Times New Roman" w:hAnsi="Times New Roman" w:cs="Times New Roman"/>
        </w:rPr>
        <w:t xml:space="preserve">visible to students and advisors. </w:t>
      </w:r>
    </w:p>
    <w:sectPr w:rsidR="009D4DE9" w:rsidRPr="003A6758" w:rsidSect="00125FF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43AA7"/>
    <w:multiLevelType w:val="hybridMultilevel"/>
    <w:tmpl w:val="3506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95767"/>
    <w:multiLevelType w:val="hybridMultilevel"/>
    <w:tmpl w:val="80E8D5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78483DC8"/>
    <w:multiLevelType w:val="hybridMultilevel"/>
    <w:tmpl w:val="7DB0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1B"/>
    <w:rsid w:val="00034574"/>
    <w:rsid w:val="00040300"/>
    <w:rsid w:val="00062099"/>
    <w:rsid w:val="00081842"/>
    <w:rsid w:val="00085DC8"/>
    <w:rsid w:val="000C0B66"/>
    <w:rsid w:val="000F49A1"/>
    <w:rsid w:val="00125FF3"/>
    <w:rsid w:val="001946A7"/>
    <w:rsid w:val="002220F9"/>
    <w:rsid w:val="00234B73"/>
    <w:rsid w:val="002A3203"/>
    <w:rsid w:val="002E3072"/>
    <w:rsid w:val="0031216E"/>
    <w:rsid w:val="003274C2"/>
    <w:rsid w:val="00333F26"/>
    <w:rsid w:val="003360B4"/>
    <w:rsid w:val="003A6758"/>
    <w:rsid w:val="00427667"/>
    <w:rsid w:val="00470A64"/>
    <w:rsid w:val="004C1C0C"/>
    <w:rsid w:val="00523478"/>
    <w:rsid w:val="00531BDE"/>
    <w:rsid w:val="00556F7D"/>
    <w:rsid w:val="00593170"/>
    <w:rsid w:val="005B1934"/>
    <w:rsid w:val="005B2C96"/>
    <w:rsid w:val="00604C8E"/>
    <w:rsid w:val="006443F0"/>
    <w:rsid w:val="00644CC7"/>
    <w:rsid w:val="006816B4"/>
    <w:rsid w:val="006B6D79"/>
    <w:rsid w:val="006D134B"/>
    <w:rsid w:val="00705D24"/>
    <w:rsid w:val="007377C3"/>
    <w:rsid w:val="00781229"/>
    <w:rsid w:val="0078446C"/>
    <w:rsid w:val="007D6002"/>
    <w:rsid w:val="007E1696"/>
    <w:rsid w:val="007E6F1B"/>
    <w:rsid w:val="007F0270"/>
    <w:rsid w:val="007F19EA"/>
    <w:rsid w:val="00835206"/>
    <w:rsid w:val="008A3D8E"/>
    <w:rsid w:val="008E404E"/>
    <w:rsid w:val="008F5F49"/>
    <w:rsid w:val="008F7195"/>
    <w:rsid w:val="009311F0"/>
    <w:rsid w:val="00931A38"/>
    <w:rsid w:val="00941C14"/>
    <w:rsid w:val="009D4DE9"/>
    <w:rsid w:val="00A00049"/>
    <w:rsid w:val="00A03202"/>
    <w:rsid w:val="00A718A1"/>
    <w:rsid w:val="00B47647"/>
    <w:rsid w:val="00C42599"/>
    <w:rsid w:val="00C85162"/>
    <w:rsid w:val="00C940FC"/>
    <w:rsid w:val="00CB0C6B"/>
    <w:rsid w:val="00CD5547"/>
    <w:rsid w:val="00D16CD1"/>
    <w:rsid w:val="00D352E0"/>
    <w:rsid w:val="00D41296"/>
    <w:rsid w:val="00D91C92"/>
    <w:rsid w:val="00DB46AE"/>
    <w:rsid w:val="00DD242E"/>
    <w:rsid w:val="00E03BFA"/>
    <w:rsid w:val="00E553F6"/>
    <w:rsid w:val="00E81E4C"/>
    <w:rsid w:val="00EC243A"/>
    <w:rsid w:val="00EE28FA"/>
    <w:rsid w:val="00F11559"/>
    <w:rsid w:val="00F35576"/>
    <w:rsid w:val="00F4478B"/>
    <w:rsid w:val="00FA5932"/>
    <w:rsid w:val="00FD18ED"/>
    <w:rsid w:val="00FD48EF"/>
    <w:rsid w:val="00FE5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CD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F49"/>
    <w:rPr>
      <w:color w:val="0563C1" w:themeColor="hyperlink"/>
      <w:u w:val="single"/>
    </w:rPr>
  </w:style>
  <w:style w:type="character" w:styleId="FollowedHyperlink">
    <w:name w:val="FollowedHyperlink"/>
    <w:basedOn w:val="DefaultParagraphFont"/>
    <w:uiPriority w:val="99"/>
    <w:semiHidden/>
    <w:unhideWhenUsed/>
    <w:rsid w:val="005B1934"/>
    <w:rPr>
      <w:color w:val="954F72" w:themeColor="followedHyperlink"/>
      <w:u w:val="single"/>
    </w:rPr>
  </w:style>
  <w:style w:type="paragraph" w:styleId="ListParagraph">
    <w:name w:val="List Paragraph"/>
    <w:basedOn w:val="Normal"/>
    <w:uiPriority w:val="34"/>
    <w:qFormat/>
    <w:rsid w:val="0073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aaronf1@umbc.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aylorWebb/Advising-Project" TargetMode="External"/><Relationship Id="rId7" Type="http://schemas.openxmlformats.org/officeDocument/2006/relationships/hyperlink" Target="http://www.putty.org" TargetMode="External"/><Relationship Id="rId8" Type="http://schemas.openxmlformats.org/officeDocument/2006/relationships/hyperlink" Target="http://userpages.umbc.edu/~jg5/logon-howto.html" TargetMode="External"/><Relationship Id="rId9" Type="http://schemas.openxmlformats.org/officeDocument/2006/relationships/hyperlink" Target="mailto:twebb1@umbc.edu" TargetMode="External"/><Relationship Id="rId10" Type="http://schemas.openxmlformats.org/officeDocument/2006/relationships/hyperlink" Target="mailto:yiguo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5ACD08-A4CF-E749-BE59-DE410FD0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715</Words>
  <Characters>4080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Yiyuan Guo</dc:creator>
  <cp:keywords/>
  <dc:description/>
  <cp:lastModifiedBy>Yiyuan Guo</cp:lastModifiedBy>
  <cp:revision>6</cp:revision>
  <dcterms:created xsi:type="dcterms:W3CDTF">2016-10-27T15:56:00Z</dcterms:created>
  <dcterms:modified xsi:type="dcterms:W3CDTF">2016-10-28T07:20:00Z</dcterms:modified>
</cp:coreProperties>
</file>