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01F" w:rsidRDefault="0001401F" w:rsidP="0001401F">
      <w:pPr>
        <w:pStyle w:val="1"/>
        <w:jc w:val="both"/>
      </w:pPr>
      <w:r>
        <w:t xml:space="preserve">УДК </w:t>
      </w:r>
      <w:r w:rsidRPr="0001401F">
        <w:t>004.415.53</w:t>
      </w:r>
    </w:p>
    <w:p w:rsidR="003C2146" w:rsidRDefault="004921D8" w:rsidP="003C2146">
      <w:pPr>
        <w:pStyle w:val="1"/>
      </w:pPr>
      <w:r>
        <w:t>Статический</w:t>
      </w:r>
      <w:r w:rsidR="003C2146">
        <w:t xml:space="preserve"> поиск </w:t>
      </w:r>
      <w:r w:rsidR="003C2146" w:rsidRPr="003C2146">
        <w:t>гонок</w:t>
      </w:r>
      <w:r w:rsidR="003C2146">
        <w:t xml:space="preserve"> в программах на языке Си</w:t>
      </w:r>
    </w:p>
    <w:p w:rsidR="003C2146" w:rsidRPr="003C2146" w:rsidRDefault="003C2146" w:rsidP="003C2146">
      <w:pPr>
        <w:jc w:val="right"/>
        <w:rPr>
          <w:i/>
        </w:rPr>
      </w:pPr>
      <w:r w:rsidRPr="003C2146">
        <w:rPr>
          <w:i/>
        </w:rPr>
        <w:t>Фроловск</w:t>
      </w:r>
      <w:r w:rsidR="004921D8">
        <w:rPr>
          <w:i/>
        </w:rPr>
        <w:t>ий А.В.</w:t>
      </w:r>
      <w:r w:rsidRPr="003C2146">
        <w:rPr>
          <w:i/>
        </w:rPr>
        <w:t>,</w:t>
      </w:r>
      <w:r w:rsidR="00792ED2" w:rsidRPr="00AE51A2">
        <w:rPr>
          <w:i/>
        </w:rPr>
        <w:t xml:space="preserve"> </w:t>
      </w:r>
      <w:r w:rsidRPr="003C2146">
        <w:rPr>
          <w:i/>
        </w:rPr>
        <w:t>студент</w:t>
      </w:r>
    </w:p>
    <w:p w:rsidR="003C2146" w:rsidRPr="003C2146" w:rsidRDefault="003C2146" w:rsidP="003C2146">
      <w:pPr>
        <w:jc w:val="right"/>
        <w:rPr>
          <w:i/>
        </w:rPr>
      </w:pPr>
      <w:r w:rsidRPr="003C2146">
        <w:rPr>
          <w:i/>
        </w:rPr>
        <w:t>Россия, 105005, г. Москва, МГТУ им. Н.Э. Баумана,</w:t>
      </w:r>
    </w:p>
    <w:p w:rsidR="003C2146" w:rsidRPr="003C2146" w:rsidRDefault="003C2146" w:rsidP="003C2146">
      <w:pPr>
        <w:jc w:val="right"/>
        <w:rPr>
          <w:i/>
        </w:rPr>
      </w:pPr>
      <w:r w:rsidRPr="003C2146">
        <w:rPr>
          <w:i/>
        </w:rPr>
        <w:t>кафедра «Программное обеспечение ЭВМ и информационные технологии»</w:t>
      </w:r>
    </w:p>
    <w:p w:rsidR="003C2146" w:rsidRPr="003C2146" w:rsidRDefault="003C2146" w:rsidP="003C2146">
      <w:pPr>
        <w:jc w:val="right"/>
        <w:rPr>
          <w:i/>
        </w:rPr>
      </w:pPr>
    </w:p>
    <w:p w:rsidR="003C2146" w:rsidRPr="003C2146" w:rsidRDefault="003C2146" w:rsidP="003C2146">
      <w:pPr>
        <w:jc w:val="right"/>
        <w:rPr>
          <w:i/>
        </w:rPr>
      </w:pPr>
      <w:r w:rsidRPr="003C2146">
        <w:rPr>
          <w:i/>
        </w:rPr>
        <w:t>Научный руководитель: Рудаков И.В., к.т.н,</w:t>
      </w:r>
      <w:r w:rsidRPr="003C2146">
        <w:t xml:space="preserve"> </w:t>
      </w:r>
      <w:r w:rsidRPr="003C2146">
        <w:rPr>
          <w:i/>
        </w:rPr>
        <w:t>доцент</w:t>
      </w:r>
    </w:p>
    <w:p w:rsidR="003C2146" w:rsidRPr="0001401F" w:rsidRDefault="003C2146" w:rsidP="003C2146">
      <w:pPr>
        <w:jc w:val="right"/>
        <w:rPr>
          <w:i/>
        </w:rPr>
      </w:pPr>
      <w:r w:rsidRPr="003C2146">
        <w:rPr>
          <w:i/>
        </w:rPr>
        <w:t>Россия, 105005, г. Москва, МГТУ им. Н.Э. Баумана</w:t>
      </w:r>
    </w:p>
    <w:p w:rsidR="00B044EC" w:rsidRPr="0001401F" w:rsidRDefault="00B044EC" w:rsidP="003C2146">
      <w:pPr>
        <w:jc w:val="right"/>
        <w:rPr>
          <w:i/>
        </w:rPr>
      </w:pPr>
      <w:r>
        <w:rPr>
          <w:i/>
          <w:lang w:val="en-US"/>
        </w:rPr>
        <w:t>irudakov</w:t>
      </w:r>
      <w:r w:rsidRPr="0001401F">
        <w:rPr>
          <w:i/>
        </w:rPr>
        <w:t>@</w:t>
      </w:r>
      <w:r>
        <w:rPr>
          <w:i/>
          <w:lang w:val="en-US"/>
        </w:rPr>
        <w:t>bmstu</w:t>
      </w:r>
      <w:r w:rsidRPr="0001401F">
        <w:rPr>
          <w:i/>
        </w:rPr>
        <w:t>.</w:t>
      </w:r>
      <w:r>
        <w:rPr>
          <w:i/>
          <w:lang w:val="en-US"/>
        </w:rPr>
        <w:t>ru</w:t>
      </w:r>
    </w:p>
    <w:p w:rsidR="003C2146" w:rsidRPr="0001401F" w:rsidRDefault="003C2146" w:rsidP="003C2146">
      <w:pPr>
        <w:rPr>
          <w:i/>
        </w:rPr>
      </w:pPr>
    </w:p>
    <w:p w:rsidR="003C2146" w:rsidRPr="00B044EC" w:rsidRDefault="003C2146" w:rsidP="003C2146">
      <w:pPr>
        <w:ind w:firstLine="0"/>
        <w:rPr>
          <w:i/>
        </w:rPr>
      </w:pPr>
      <w:r w:rsidRPr="003C2146">
        <w:rPr>
          <w:i/>
          <w:u w:val="single"/>
        </w:rPr>
        <w:t>Ключевые</w:t>
      </w:r>
      <w:r w:rsidRPr="0001401F">
        <w:rPr>
          <w:i/>
          <w:u w:val="single"/>
        </w:rPr>
        <w:t xml:space="preserve"> </w:t>
      </w:r>
      <w:r w:rsidRPr="003C2146">
        <w:rPr>
          <w:i/>
          <w:u w:val="single"/>
        </w:rPr>
        <w:t>слова</w:t>
      </w:r>
      <w:r w:rsidRPr="0001401F">
        <w:rPr>
          <w:i/>
        </w:rPr>
        <w:t xml:space="preserve">: </w:t>
      </w:r>
      <w:r w:rsidR="004921D8">
        <w:rPr>
          <w:i/>
        </w:rPr>
        <w:t>статический</w:t>
      </w:r>
      <w:r w:rsidR="004921D8" w:rsidRPr="0001401F">
        <w:rPr>
          <w:i/>
        </w:rPr>
        <w:t xml:space="preserve"> </w:t>
      </w:r>
      <w:r w:rsidR="004921D8">
        <w:rPr>
          <w:i/>
        </w:rPr>
        <w:t>поиск</w:t>
      </w:r>
      <w:r w:rsidR="004921D8" w:rsidRPr="0001401F">
        <w:rPr>
          <w:i/>
        </w:rPr>
        <w:t xml:space="preserve"> </w:t>
      </w:r>
      <w:r w:rsidR="004921D8">
        <w:rPr>
          <w:i/>
        </w:rPr>
        <w:t>гонок</w:t>
      </w:r>
      <w:r w:rsidRPr="0001401F">
        <w:rPr>
          <w:i/>
        </w:rPr>
        <w:t xml:space="preserve"> (</w:t>
      </w:r>
      <w:r w:rsidR="004921D8">
        <w:rPr>
          <w:i/>
          <w:lang w:val="en-US"/>
        </w:rPr>
        <w:t>static</w:t>
      </w:r>
      <w:r w:rsidR="004921D8" w:rsidRPr="0001401F">
        <w:rPr>
          <w:i/>
        </w:rPr>
        <w:t xml:space="preserve"> </w:t>
      </w:r>
      <w:r w:rsidR="004921D8">
        <w:rPr>
          <w:i/>
          <w:lang w:val="en-US"/>
        </w:rPr>
        <w:t>race</w:t>
      </w:r>
      <w:r w:rsidR="004921D8" w:rsidRPr="0001401F">
        <w:rPr>
          <w:i/>
        </w:rPr>
        <w:t xml:space="preserve"> </w:t>
      </w:r>
      <w:r w:rsidR="004921D8">
        <w:rPr>
          <w:i/>
          <w:lang w:val="en-US"/>
        </w:rPr>
        <w:t>detection</w:t>
      </w:r>
      <w:r w:rsidRPr="0001401F">
        <w:rPr>
          <w:i/>
        </w:rPr>
        <w:t>),</w:t>
      </w:r>
      <w:r w:rsidR="004921D8" w:rsidRPr="0001401F">
        <w:rPr>
          <w:i/>
        </w:rPr>
        <w:t xml:space="preserve"> </w:t>
      </w:r>
      <w:r w:rsidR="00821851">
        <w:rPr>
          <w:i/>
        </w:rPr>
        <w:t>состояние</w:t>
      </w:r>
      <w:r w:rsidR="00821851" w:rsidRPr="0001401F">
        <w:rPr>
          <w:i/>
        </w:rPr>
        <w:t xml:space="preserve"> </w:t>
      </w:r>
      <w:r w:rsidR="00821851">
        <w:rPr>
          <w:i/>
        </w:rPr>
        <w:t>гонки</w:t>
      </w:r>
      <w:r w:rsidR="00821851" w:rsidRPr="0001401F">
        <w:rPr>
          <w:i/>
        </w:rPr>
        <w:t xml:space="preserve"> (</w:t>
      </w:r>
      <w:r w:rsidR="00821851">
        <w:rPr>
          <w:i/>
          <w:lang w:val="en-US"/>
        </w:rPr>
        <w:t>race</w:t>
      </w:r>
      <w:r w:rsidR="00821851" w:rsidRPr="0001401F">
        <w:rPr>
          <w:i/>
        </w:rPr>
        <w:t xml:space="preserve"> </w:t>
      </w:r>
      <w:r w:rsidR="00821851">
        <w:rPr>
          <w:i/>
          <w:lang w:val="en-US"/>
        </w:rPr>
        <w:t>condition</w:t>
      </w:r>
      <w:r w:rsidR="00821851" w:rsidRPr="0001401F">
        <w:rPr>
          <w:i/>
        </w:rPr>
        <w:t>)</w:t>
      </w:r>
      <w:r w:rsidR="00B044EC" w:rsidRPr="0001401F">
        <w:rPr>
          <w:i/>
        </w:rPr>
        <w:t xml:space="preserve">, </w:t>
      </w:r>
      <w:r w:rsidR="00B044EC">
        <w:rPr>
          <w:i/>
        </w:rPr>
        <w:t>относительное</w:t>
      </w:r>
      <w:r w:rsidR="00B044EC" w:rsidRPr="0001401F">
        <w:rPr>
          <w:i/>
        </w:rPr>
        <w:t xml:space="preserve"> </w:t>
      </w:r>
      <w:r w:rsidR="00B044EC">
        <w:rPr>
          <w:i/>
        </w:rPr>
        <w:t>множество</w:t>
      </w:r>
      <w:r w:rsidR="00B044EC" w:rsidRPr="0001401F">
        <w:rPr>
          <w:i/>
        </w:rPr>
        <w:t xml:space="preserve"> </w:t>
      </w:r>
      <w:r w:rsidR="00B044EC">
        <w:rPr>
          <w:i/>
        </w:rPr>
        <w:t>блокировок</w:t>
      </w:r>
      <w:r w:rsidR="00B044EC" w:rsidRPr="0001401F">
        <w:rPr>
          <w:i/>
        </w:rPr>
        <w:t xml:space="preserve"> (</w:t>
      </w:r>
      <w:r w:rsidR="00B044EC">
        <w:rPr>
          <w:i/>
          <w:lang w:val="en-US"/>
        </w:rPr>
        <w:t>relative</w:t>
      </w:r>
      <w:r w:rsidR="00B044EC" w:rsidRPr="0001401F">
        <w:rPr>
          <w:i/>
        </w:rPr>
        <w:t xml:space="preserve"> </w:t>
      </w:r>
      <w:r w:rsidR="00B044EC">
        <w:rPr>
          <w:i/>
          <w:lang w:val="en-US"/>
        </w:rPr>
        <w:t>lockset</w:t>
      </w:r>
      <w:r w:rsidR="00B044EC" w:rsidRPr="0001401F">
        <w:rPr>
          <w:i/>
        </w:rPr>
        <w:t>)</w:t>
      </w:r>
    </w:p>
    <w:p w:rsidR="003C2146" w:rsidRPr="0001401F" w:rsidRDefault="003C2146" w:rsidP="003C2146">
      <w:pPr>
        <w:rPr>
          <w:i/>
        </w:rPr>
      </w:pPr>
      <w:r w:rsidRPr="0001401F">
        <w:rPr>
          <w:i/>
        </w:rPr>
        <w:tab/>
      </w:r>
    </w:p>
    <w:p w:rsidR="003C2146" w:rsidRDefault="003C2146" w:rsidP="004921D8">
      <w:pPr>
        <w:ind w:firstLine="0"/>
        <w:rPr>
          <w:i/>
        </w:rPr>
      </w:pPr>
      <w:r w:rsidRPr="003C2146">
        <w:rPr>
          <w:i/>
          <w:u w:val="single"/>
        </w:rPr>
        <w:t>Аннотация</w:t>
      </w:r>
      <w:r w:rsidRPr="003C2146">
        <w:rPr>
          <w:i/>
        </w:rPr>
        <w:t>:</w:t>
      </w:r>
      <w:r w:rsidR="004A616F">
        <w:rPr>
          <w:i/>
        </w:rPr>
        <w:t xml:space="preserve"> Данная статья посвящена проблеме поиска гонок в программах на языке Си.</w:t>
      </w:r>
      <w:r w:rsidRPr="003C2146">
        <w:rPr>
          <w:i/>
        </w:rPr>
        <w:t xml:space="preserve"> </w:t>
      </w:r>
      <w:r w:rsidR="004A616F">
        <w:rPr>
          <w:i/>
        </w:rPr>
        <w:t>Приводится</w:t>
      </w:r>
      <w:r w:rsidR="00311234">
        <w:rPr>
          <w:i/>
        </w:rPr>
        <w:t xml:space="preserve"> определение состояния гонки при доступе к разделяемой памяти. Р</w:t>
      </w:r>
      <w:r w:rsidRPr="003C2146">
        <w:rPr>
          <w:i/>
        </w:rPr>
        <w:t xml:space="preserve">ассматриваются методы </w:t>
      </w:r>
      <w:r w:rsidR="00B93523">
        <w:rPr>
          <w:i/>
        </w:rPr>
        <w:t xml:space="preserve">поиска </w:t>
      </w:r>
      <w:r w:rsidR="00311234">
        <w:rPr>
          <w:i/>
        </w:rPr>
        <w:t xml:space="preserve">гонок в программах. </w:t>
      </w:r>
      <w:r w:rsidR="004A616F">
        <w:rPr>
          <w:i/>
        </w:rPr>
        <w:t>Даётся</w:t>
      </w:r>
      <w:r w:rsidR="00821851">
        <w:rPr>
          <w:i/>
        </w:rPr>
        <w:t xml:space="preserve"> </w:t>
      </w:r>
      <w:r w:rsidR="00311234">
        <w:rPr>
          <w:i/>
        </w:rPr>
        <w:t xml:space="preserve"> </w:t>
      </w:r>
      <w:r w:rsidR="00821851">
        <w:rPr>
          <w:i/>
        </w:rPr>
        <w:t>краткое описание каждого из них, в</w:t>
      </w:r>
      <w:r w:rsidR="00B93523">
        <w:rPr>
          <w:i/>
        </w:rPr>
        <w:t xml:space="preserve">ыделяются </w:t>
      </w:r>
      <w:r w:rsidR="00311234">
        <w:rPr>
          <w:i/>
        </w:rPr>
        <w:t xml:space="preserve">их </w:t>
      </w:r>
      <w:r w:rsidR="00B93523">
        <w:rPr>
          <w:i/>
        </w:rPr>
        <w:t>достоинства и недостатки</w:t>
      </w:r>
      <w:r w:rsidR="00311234">
        <w:rPr>
          <w:i/>
        </w:rPr>
        <w:t>.</w:t>
      </w:r>
      <w:r w:rsidR="00B93523">
        <w:rPr>
          <w:i/>
        </w:rPr>
        <w:t xml:space="preserve"> </w:t>
      </w:r>
      <w:r w:rsidRPr="003C2146">
        <w:rPr>
          <w:i/>
        </w:rPr>
        <w:t xml:space="preserve">Особое внимание уделяется группе </w:t>
      </w:r>
      <w:r w:rsidR="00B93523">
        <w:rPr>
          <w:i/>
        </w:rPr>
        <w:t>статических</w:t>
      </w:r>
      <w:r w:rsidRPr="003C2146">
        <w:rPr>
          <w:i/>
        </w:rPr>
        <w:t xml:space="preserve"> методов. Объясняется общий принцип </w:t>
      </w:r>
      <w:r w:rsidR="00B93523">
        <w:rPr>
          <w:i/>
        </w:rPr>
        <w:t>статических методов поиска гонок</w:t>
      </w:r>
      <w:r w:rsidRPr="003C2146">
        <w:rPr>
          <w:i/>
        </w:rPr>
        <w:t>.</w:t>
      </w:r>
      <w:r w:rsidR="00311234">
        <w:rPr>
          <w:i/>
        </w:rPr>
        <w:t xml:space="preserve"> Кратко</w:t>
      </w:r>
      <w:r w:rsidR="009F35F9">
        <w:rPr>
          <w:i/>
        </w:rPr>
        <w:t xml:space="preserve"> рассматривается статический метод поиска гонок на основе аннотирования кода. </w:t>
      </w:r>
      <w:r w:rsidR="00B93523">
        <w:rPr>
          <w:i/>
        </w:rPr>
        <w:t>Подробно описываются статические методы поиска гонок на основе анализа потока выполнен</w:t>
      </w:r>
      <w:r w:rsidR="00311234">
        <w:rPr>
          <w:i/>
        </w:rPr>
        <w:t>ия программы</w:t>
      </w:r>
      <w:r w:rsidR="00311234" w:rsidRPr="00311234">
        <w:rPr>
          <w:i/>
        </w:rPr>
        <w:t xml:space="preserve">: </w:t>
      </w:r>
      <w:r w:rsidR="00311234">
        <w:rPr>
          <w:i/>
          <w:lang w:val="en-US"/>
        </w:rPr>
        <w:t>Locksmith</w:t>
      </w:r>
      <w:r w:rsidR="00311234" w:rsidRPr="00311234">
        <w:rPr>
          <w:i/>
        </w:rPr>
        <w:t xml:space="preserve">, </w:t>
      </w:r>
      <w:r w:rsidR="00311234">
        <w:rPr>
          <w:i/>
          <w:lang w:val="en-US"/>
        </w:rPr>
        <w:t>CoBE</w:t>
      </w:r>
      <w:r w:rsidR="00311234" w:rsidRPr="00311234">
        <w:rPr>
          <w:i/>
        </w:rPr>
        <w:t xml:space="preserve">, </w:t>
      </w:r>
      <w:r w:rsidR="00311234">
        <w:rPr>
          <w:i/>
          <w:lang w:val="en-US"/>
        </w:rPr>
        <w:t>Relay</w:t>
      </w:r>
      <w:r w:rsidR="00311234" w:rsidRPr="00311234">
        <w:rPr>
          <w:i/>
        </w:rPr>
        <w:t>.</w:t>
      </w:r>
      <w:r w:rsidR="00B93523">
        <w:rPr>
          <w:i/>
        </w:rPr>
        <w:t xml:space="preserve"> Разбираются проблемы статического поиска гонок в программах.</w:t>
      </w:r>
      <w:r w:rsidR="00821851">
        <w:rPr>
          <w:i/>
        </w:rPr>
        <w:t xml:space="preserve"> Предлагаются возможные пути их решения. </w:t>
      </w:r>
    </w:p>
    <w:p w:rsidR="004A616F" w:rsidRDefault="004A616F" w:rsidP="004A616F">
      <w:pPr>
        <w:pStyle w:val="1"/>
      </w:pPr>
      <w:r>
        <w:t>Введение</w:t>
      </w:r>
    </w:p>
    <w:p w:rsidR="004A616F" w:rsidRDefault="004A616F" w:rsidP="004A616F">
      <w:r>
        <w:t>Интенсивное развитие информационных техно</w:t>
      </w:r>
      <w:r w:rsidR="006C47FE">
        <w:t>логий и расширение сферы их при</w:t>
      </w:r>
      <w:r>
        <w:t>менения привело к значительному увеличению сложности используемого программного</w:t>
      </w:r>
      <w:r w:rsidR="006C47FE">
        <w:t xml:space="preserve"> </w:t>
      </w:r>
      <w:r>
        <w:t>обеспечения, а также росту количества и критичност</w:t>
      </w:r>
      <w:r w:rsidR="006C47FE">
        <w:t>и выполняемых им функций. С уве</w:t>
      </w:r>
      <w:r>
        <w:t>личением сложности возрастает количество ошибок. Ущерб от них несет существенные</w:t>
      </w:r>
      <w:r w:rsidR="006C47FE">
        <w:t xml:space="preserve"> </w:t>
      </w:r>
      <w:r>
        <w:t xml:space="preserve">последствия. Одними из наиболее </w:t>
      </w:r>
      <w:proofErr w:type="gramStart"/>
      <w:r>
        <w:t>опасных</w:t>
      </w:r>
      <w:proofErr w:type="gramEnd"/>
      <w:r>
        <w:t xml:space="preserve"> являются ошибки, связанные с гонками при</w:t>
      </w:r>
      <w:r w:rsidR="006C47FE">
        <w:t xml:space="preserve"> </w:t>
      </w:r>
      <w:r>
        <w:t>работе с данными. Они носят стохастический характер, что обуславливает сложность их</w:t>
      </w:r>
      <w:r w:rsidR="006C47FE">
        <w:t xml:space="preserve"> </w:t>
      </w:r>
      <w:r>
        <w:t>выявления и исправления.</w:t>
      </w:r>
    </w:p>
    <w:p w:rsidR="006C47FE" w:rsidRDefault="004A616F" w:rsidP="004A616F">
      <w:r>
        <w:t>В данной работе будут рассмотрены методы с</w:t>
      </w:r>
      <w:r w:rsidR="006C47FE">
        <w:t xml:space="preserve">татического поиска гонок, </w:t>
      </w:r>
      <w:r w:rsidR="003F1270">
        <w:t xml:space="preserve">которые </w:t>
      </w:r>
      <w:r w:rsidR="006C47FE">
        <w:t>возни</w:t>
      </w:r>
      <w:r>
        <w:t>каю</w:t>
      </w:r>
      <w:r w:rsidR="003F1270">
        <w:t>т</w:t>
      </w:r>
      <w:r>
        <w:t xml:space="preserve"> при</w:t>
      </w:r>
      <w:r w:rsidR="003F1270">
        <w:t xml:space="preserve"> одновременном </w:t>
      </w:r>
      <w:r>
        <w:t xml:space="preserve"> доступе к разделяемой памяти</w:t>
      </w:r>
      <w:r w:rsidR="003F1270">
        <w:t xml:space="preserve"> из нескольких потоков</w:t>
      </w:r>
      <w:r>
        <w:t xml:space="preserve">. </w:t>
      </w:r>
      <w:r>
        <w:lastRenderedPageBreak/>
        <w:t>Под состоянием гонки при</w:t>
      </w:r>
      <w:r w:rsidR="006C47FE">
        <w:t xml:space="preserve"> </w:t>
      </w:r>
      <w:r>
        <w:t>множественном доступе к разделяемой памяти будем понимать ситуацию, когда два или</w:t>
      </w:r>
      <w:r w:rsidR="006C47FE">
        <w:t xml:space="preserve"> </w:t>
      </w:r>
      <w:r>
        <w:t>более потоков одновреме</w:t>
      </w:r>
      <w:r w:rsidR="006C47FE">
        <w:t>н</w:t>
      </w:r>
      <w:r>
        <w:t>но совершают доступ к раздел</w:t>
      </w:r>
      <w:r w:rsidR="006C47FE">
        <w:t xml:space="preserve">яемой области памяти, </w:t>
      </w:r>
      <w:r w:rsidR="003F1270">
        <w:t>и,</w:t>
      </w:r>
      <w:r w:rsidR="006C47FE">
        <w:t xml:space="preserve"> по край</w:t>
      </w:r>
      <w:r>
        <w:t xml:space="preserve">ней </w:t>
      </w:r>
      <w:r w:rsidR="003F1270">
        <w:t>мере,</w:t>
      </w:r>
      <w:r>
        <w:t xml:space="preserve"> хотя бы один из них выполняет операцию записи в неё.</w:t>
      </w:r>
    </w:p>
    <w:p w:rsidR="004A616F" w:rsidRDefault="004A616F" w:rsidP="004A616F">
      <w:r>
        <w:t xml:space="preserve">В </w:t>
      </w:r>
      <w:fldSimple w:instr=" REF _Ref387702124 ">
        <w:r w:rsidR="00AC3E53">
          <w:t xml:space="preserve">листинге </w:t>
        </w:r>
        <w:r w:rsidR="00AC3E53">
          <w:rPr>
            <w:noProof/>
          </w:rPr>
          <w:t>1</w:t>
        </w:r>
      </w:fldSimple>
      <w:r>
        <w:t xml:space="preserve"> показан пример программы, в кот</w:t>
      </w:r>
      <w:r w:rsidR="006C47FE">
        <w:t>орой возможно возникновение го</w:t>
      </w:r>
      <w:r>
        <w:t xml:space="preserve">нок при доступе к разделяемой переменной. Доступ к разделяемой переменной </w:t>
      </w:r>
      <m:oMath>
        <m:r>
          <w:rPr>
            <w:rFonts w:ascii="Cambria Math" w:hAnsi="Cambria Math"/>
            <w:lang w:val="en-US"/>
          </w:rPr>
          <m:t>count</m:t>
        </m:r>
      </m:oMath>
      <w:r>
        <w:t xml:space="preserve"> в</w:t>
      </w:r>
      <w:r w:rsidR="006C47FE">
        <w:t xml:space="preserve"> </w:t>
      </w:r>
      <w:r>
        <w:t xml:space="preserve">функции </w:t>
      </w:r>
      <m:oMath>
        <m:r>
          <w:rPr>
            <w:rFonts w:ascii="Cambria Math" w:hAnsi="Cambria Math"/>
            <w:lang w:val="en-US"/>
          </w:rPr>
          <m:t>foo</m:t>
        </m:r>
      </m:oMath>
      <w:r w:rsidR="007C39DD" w:rsidRPr="007C39DD">
        <w:t xml:space="preserve"> </w:t>
      </w:r>
      <w:r>
        <w:t>является не защищенным ни одним из сре</w:t>
      </w:r>
      <w:proofErr w:type="gramStart"/>
      <w:r>
        <w:t>дств вз</w:t>
      </w:r>
      <w:proofErr w:type="gramEnd"/>
      <w:r>
        <w:t>аимоисключения. Это может</w:t>
      </w:r>
      <w:r w:rsidR="006C47FE">
        <w:t xml:space="preserve"> </w:t>
      </w:r>
      <w:r>
        <w:t>привести к возникновению гонок при одновременном доступе к ней из различных потоков.</w:t>
      </w:r>
    </w:p>
    <w:p w:rsidR="004A616F" w:rsidRDefault="004A616F" w:rsidP="004A616F">
      <w:r>
        <w:t xml:space="preserve">В </w:t>
      </w:r>
      <w:fldSimple w:instr=" REF _Ref387702331 ">
        <w:r w:rsidR="00E7162C">
          <w:t xml:space="preserve">листинге </w:t>
        </w:r>
        <w:r w:rsidR="00E7162C">
          <w:rPr>
            <w:noProof/>
          </w:rPr>
          <w:t>2</w:t>
        </w:r>
      </w:fldSimple>
      <w:r>
        <w:t xml:space="preserve"> показан пример исправленной программы</w:t>
      </w:r>
      <w:r w:rsidR="007C39DD" w:rsidRPr="007C39DD">
        <w:t xml:space="preserve"> </w:t>
      </w:r>
      <w:r w:rsidR="007C39DD">
        <w:t xml:space="preserve">из </w:t>
      </w:r>
      <w:r w:rsidR="00BD1C71">
        <w:fldChar w:fldCharType="begin"/>
      </w:r>
      <w:r w:rsidR="007C39DD">
        <w:instrText xml:space="preserve"> REF _Ref387791363 \h </w:instrText>
      </w:r>
      <w:r w:rsidR="00BD1C71">
        <w:fldChar w:fldCharType="separate"/>
      </w:r>
      <w:r w:rsidR="007C39DD">
        <w:t xml:space="preserve">листинга </w:t>
      </w:r>
      <w:r w:rsidR="007C39DD">
        <w:rPr>
          <w:noProof/>
        </w:rPr>
        <w:t>1</w:t>
      </w:r>
      <w:r w:rsidR="00BD1C71">
        <w:fldChar w:fldCharType="end"/>
      </w:r>
      <w:r>
        <w:t>, в которой проблема</w:t>
      </w:r>
      <w:r w:rsidR="006C47FE">
        <w:t xml:space="preserve"> </w:t>
      </w:r>
      <w:r w:rsidR="007C39DD">
        <w:t xml:space="preserve">возникновения </w:t>
      </w:r>
      <w:r>
        <w:t xml:space="preserve">гонок </w:t>
      </w:r>
      <w:r w:rsidR="007C39DD">
        <w:t xml:space="preserve">при доступе к переменной </w:t>
      </w:r>
      <m:oMath>
        <m:r>
          <w:rPr>
            <w:rFonts w:ascii="Cambria Math" w:hAnsi="Cambria Math"/>
          </w:rPr>
          <m:t>count</m:t>
        </m:r>
      </m:oMath>
      <w:r w:rsidR="007C39DD" w:rsidRPr="007C39DD">
        <w:rPr>
          <w:rFonts w:eastAsiaTheme="minorEastAsia"/>
        </w:rPr>
        <w:t xml:space="preserve"> </w:t>
      </w:r>
      <w:r w:rsidR="006C47FE">
        <w:t>устран</w:t>
      </w:r>
      <w:r w:rsidR="007C39DD">
        <w:t>яется</w:t>
      </w:r>
      <w:r w:rsidR="006C47FE">
        <w:t xml:space="preserve"> посредством исполь</w:t>
      </w:r>
      <w:r w:rsidR="00AC3E53">
        <w:t>зования</w:t>
      </w:r>
      <w:r w:rsidR="00E7162C">
        <w:t xml:space="preserve"> средства синхронизации</w:t>
      </w:r>
      <w:r w:rsidR="0084644D" w:rsidRPr="0084644D">
        <w:t xml:space="preserve"> —</w:t>
      </w:r>
      <w:r w:rsidR="00AC3E53">
        <w:t xml:space="preserve"> мьютекса.</w:t>
      </w:r>
    </w:p>
    <w:tbl>
      <w:tblPr>
        <w:tblStyle w:val="a3"/>
        <w:tblW w:w="0" w:type="auto"/>
        <w:tblLook w:val="04A0"/>
      </w:tblPr>
      <w:tblGrid>
        <w:gridCol w:w="9571"/>
      </w:tblGrid>
      <w:tr w:rsidR="006C47FE" w:rsidTr="006C47FE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6C47FE" w:rsidRPr="006C47FE" w:rsidRDefault="006C47FE" w:rsidP="006C47FE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C47FE">
              <w:rPr>
                <w:rFonts w:ascii="Courier New" w:eastAsia="Times New Roman" w:hAnsi="Courier New" w:cs="Courier New"/>
                <w:color w:val="004A43"/>
                <w:sz w:val="20"/>
                <w:szCs w:val="20"/>
                <w:lang w:val="en-US" w:eastAsia="ru-RU"/>
              </w:rPr>
              <w:t xml:space="preserve">#include </w:t>
            </w:r>
            <w:r w:rsidRPr="006C47FE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40015A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:rsidR="006C47FE" w:rsidRPr="006C47FE" w:rsidRDefault="006C47FE" w:rsidP="006C47FE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C47FE">
              <w:rPr>
                <w:rFonts w:ascii="Courier New" w:eastAsia="Times New Roman" w:hAnsi="Courier New" w:cs="Courier New"/>
                <w:color w:val="004A43"/>
                <w:sz w:val="20"/>
                <w:szCs w:val="20"/>
                <w:lang w:val="en-US" w:eastAsia="ru-RU"/>
              </w:rPr>
              <w:t xml:space="preserve">#include </w:t>
            </w:r>
            <w:r w:rsidRPr="006C47FE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40015A"/>
                <w:sz w:val="20"/>
                <w:szCs w:val="20"/>
                <w:lang w:val="en-US" w:eastAsia="ru-RU"/>
              </w:rPr>
              <w:t>pthread.h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:rsidR="006C47FE" w:rsidRPr="006C47FE" w:rsidRDefault="006C47FE" w:rsidP="006C47FE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6C47FE" w:rsidRPr="006C47FE" w:rsidRDefault="006C47FE" w:rsidP="006C47FE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C47F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void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foo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6C47F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void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{</w:t>
            </w:r>
          </w:p>
          <w:p w:rsidR="006C47FE" w:rsidRPr="006C47FE" w:rsidRDefault="006C47FE" w:rsidP="006C47FE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6C47F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int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*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count 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=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6C47FE" w:rsidRPr="006C47FE" w:rsidRDefault="006C47FE" w:rsidP="006C47FE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6C47F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unsigned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int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thread_id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=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pthread_self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()</w:t>
            </w:r>
            <w:r w:rsidRPr="006C47FE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6C47FE" w:rsidRPr="006C47FE" w:rsidRDefault="006C47FE" w:rsidP="006C47FE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6C47F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while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(*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count 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&lt;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10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{</w:t>
            </w:r>
          </w:p>
          <w:p w:rsidR="006C47FE" w:rsidRPr="006C47FE" w:rsidRDefault="006C47FE" w:rsidP="006C47FE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6C47FE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 w:eastAsia="ru-RU"/>
              </w:rPr>
              <w:t xml:space="preserve">thread ID = </w:t>
            </w:r>
            <w:r w:rsidRPr="006C47FE">
              <w:rPr>
                <w:rFonts w:ascii="Courier New" w:eastAsia="Times New Roman" w:hAnsi="Courier New" w:cs="Courier New"/>
                <w:color w:val="0F69FF"/>
                <w:sz w:val="20"/>
                <w:szCs w:val="20"/>
                <w:lang w:val="en-US" w:eastAsia="ru-RU"/>
              </w:rPr>
              <w:t>%u</w:t>
            </w:r>
            <w:r w:rsidRPr="006C47FE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 w:eastAsia="ru-RU"/>
              </w:rPr>
              <w:t xml:space="preserve"> ,count = </w:t>
            </w:r>
            <w:r w:rsidRPr="006C47FE">
              <w:rPr>
                <w:rFonts w:ascii="Courier New" w:eastAsia="Times New Roman" w:hAnsi="Courier New" w:cs="Courier New"/>
                <w:color w:val="0F69FF"/>
                <w:sz w:val="20"/>
                <w:szCs w:val="20"/>
                <w:lang w:val="en-US" w:eastAsia="ru-RU"/>
              </w:rPr>
              <w:t>%d\n</w:t>
            </w:r>
            <w:r w:rsidRPr="006C47FE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thread_id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++(*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count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))</w:t>
            </w:r>
            <w:r w:rsidRPr="006C47FE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6C47FE" w:rsidRPr="006C47FE" w:rsidRDefault="006C47FE" w:rsidP="006C47FE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6C47FE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}</w:t>
            </w:r>
          </w:p>
          <w:p w:rsidR="006C47FE" w:rsidRPr="006C47FE" w:rsidRDefault="006C47FE" w:rsidP="006C47FE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6C47F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return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color w:val="7D0045"/>
                <w:sz w:val="20"/>
                <w:szCs w:val="20"/>
                <w:lang w:val="en-US" w:eastAsia="ru-RU"/>
              </w:rPr>
              <w:t>NULL</w:t>
            </w:r>
            <w:r w:rsidRPr="006C47FE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6C47FE" w:rsidRPr="006C47FE" w:rsidRDefault="006C47FE" w:rsidP="006C47FE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C47FE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}</w:t>
            </w:r>
          </w:p>
          <w:p w:rsidR="006C47FE" w:rsidRPr="006C47FE" w:rsidRDefault="006C47FE" w:rsidP="006C47FE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6C47FE" w:rsidRPr="006C47FE" w:rsidRDefault="006C47FE" w:rsidP="006C47FE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C47F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int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color w:val="400000"/>
                <w:sz w:val="20"/>
                <w:szCs w:val="20"/>
                <w:lang w:val="en-US" w:eastAsia="ru-RU"/>
              </w:rPr>
              <w:t>main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6C47F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int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argc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char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argv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[])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{</w:t>
            </w:r>
          </w:p>
          <w:p w:rsidR="006C47FE" w:rsidRPr="006C47FE" w:rsidRDefault="006C47FE" w:rsidP="006C47FE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pthread_t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thread1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thread2</w:t>
            </w:r>
            <w:r w:rsidRPr="006C47FE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6C47FE" w:rsidRPr="006C47FE" w:rsidRDefault="006C47FE" w:rsidP="006C47FE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6C47F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int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count 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=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0</w:t>
            </w:r>
            <w:r w:rsidRPr="006C47FE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6C47FE" w:rsidRPr="006C47FE" w:rsidRDefault="006C47FE" w:rsidP="006C47FE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6C47FE" w:rsidRPr="006C47FE" w:rsidRDefault="006C47FE" w:rsidP="006C47FE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pthread_create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(&amp;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thread1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color w:val="7D0045"/>
                <w:sz w:val="20"/>
                <w:szCs w:val="20"/>
                <w:lang w:val="en-US" w:eastAsia="ru-RU"/>
              </w:rPr>
              <w:t>NULL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foo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&amp;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count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6C47FE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6C47FE" w:rsidRPr="006C47FE" w:rsidRDefault="006C47FE" w:rsidP="006C47FE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pthread_create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(&amp;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thread2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color w:val="7D0045"/>
                <w:sz w:val="20"/>
                <w:szCs w:val="20"/>
                <w:lang w:val="en-US" w:eastAsia="ru-RU"/>
              </w:rPr>
              <w:t>NULL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foo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&amp;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count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6C47FE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6C47FE" w:rsidRPr="006C47FE" w:rsidRDefault="006C47FE" w:rsidP="006C47FE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6C47FE" w:rsidRPr="006C47FE" w:rsidRDefault="006C47FE" w:rsidP="006C47FE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pthread_join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thread1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color w:val="7D0045"/>
                <w:sz w:val="20"/>
                <w:szCs w:val="20"/>
                <w:lang w:val="en-US" w:eastAsia="ru-RU"/>
              </w:rPr>
              <w:t>NULL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6C47FE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6C47FE" w:rsidRPr="006C47FE" w:rsidRDefault="006C47FE" w:rsidP="006C47FE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pthread_join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thread2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color w:val="7D0045"/>
                <w:sz w:val="20"/>
                <w:szCs w:val="20"/>
                <w:lang w:val="en-US" w:eastAsia="ru-RU"/>
              </w:rPr>
              <w:t>NULL</w:t>
            </w:r>
            <w:r w:rsidRPr="006C47FE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6C47FE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6C47FE" w:rsidRPr="006C47FE" w:rsidRDefault="006C47FE" w:rsidP="006C47FE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6C47FE" w:rsidRPr="006C47FE" w:rsidRDefault="006C47FE" w:rsidP="006C47FE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6C47FE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ru-RU"/>
              </w:rPr>
              <w:t>return</w:t>
            </w:r>
            <w:proofErr w:type="spellEnd"/>
            <w:r w:rsidRPr="006C47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6C47FE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eastAsia="ru-RU"/>
              </w:rPr>
              <w:t>0</w:t>
            </w:r>
            <w:r w:rsidRPr="006C47FE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ru-RU"/>
              </w:rPr>
              <w:t>;</w:t>
            </w:r>
          </w:p>
          <w:p w:rsidR="006C47FE" w:rsidRDefault="006C47FE" w:rsidP="00AC3E53">
            <w:pPr>
              <w:keepNext/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</w:pPr>
            <w:r w:rsidRPr="006C47FE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ru-RU"/>
              </w:rPr>
              <w:t>}</w:t>
            </w:r>
          </w:p>
        </w:tc>
      </w:tr>
    </w:tbl>
    <w:p w:rsidR="006C47FE" w:rsidRPr="004A616F" w:rsidRDefault="00AC3E53" w:rsidP="00AC3E53">
      <w:bookmarkStart w:id="0" w:name="_Ref387702124"/>
      <w:bookmarkStart w:id="1" w:name="_Ref387791363"/>
      <w:r>
        <w:t xml:space="preserve">Листинг </w:t>
      </w:r>
      <w:fldSimple w:instr=" SEQ Листинг \* ARABIC ">
        <w:r w:rsidR="003E7470">
          <w:rPr>
            <w:noProof/>
          </w:rPr>
          <w:t>1</w:t>
        </w:r>
      </w:fldSimple>
      <w:bookmarkEnd w:id="0"/>
      <w:r>
        <w:t>. Пример гонки при доступе к разделяемой переменной</w:t>
      </w:r>
      <w:bookmarkEnd w:id="1"/>
    </w:p>
    <w:tbl>
      <w:tblPr>
        <w:tblStyle w:val="a3"/>
        <w:tblW w:w="0" w:type="auto"/>
        <w:tblLook w:val="04A0"/>
      </w:tblPr>
      <w:tblGrid>
        <w:gridCol w:w="9571"/>
      </w:tblGrid>
      <w:tr w:rsidR="00AC3E53" w:rsidTr="00E7162C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C3E53">
              <w:rPr>
                <w:rFonts w:ascii="Courier New" w:eastAsia="Times New Roman" w:hAnsi="Courier New" w:cs="Courier New"/>
                <w:color w:val="004A43"/>
                <w:sz w:val="20"/>
                <w:szCs w:val="20"/>
                <w:lang w:val="en-US" w:eastAsia="ru-RU"/>
              </w:rPr>
              <w:t xml:space="preserve">#include </w:t>
            </w:r>
            <w:r w:rsidRPr="00AC3E5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AC3E53">
              <w:rPr>
                <w:rFonts w:ascii="Courier New" w:eastAsia="Times New Roman" w:hAnsi="Courier New" w:cs="Courier New"/>
                <w:color w:val="40015A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AC3E5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C3E53">
              <w:rPr>
                <w:rFonts w:ascii="Courier New" w:eastAsia="Times New Roman" w:hAnsi="Courier New" w:cs="Courier New"/>
                <w:color w:val="004A43"/>
                <w:sz w:val="20"/>
                <w:szCs w:val="20"/>
                <w:lang w:val="en-US" w:eastAsia="ru-RU"/>
              </w:rPr>
              <w:t xml:space="preserve">#include </w:t>
            </w:r>
            <w:r w:rsidRPr="00AC3E5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AC3E53">
              <w:rPr>
                <w:rFonts w:ascii="Courier New" w:eastAsia="Times New Roman" w:hAnsi="Courier New" w:cs="Courier New"/>
                <w:color w:val="40015A"/>
                <w:sz w:val="20"/>
                <w:szCs w:val="20"/>
                <w:lang w:val="en-US" w:eastAsia="ru-RU"/>
              </w:rPr>
              <w:t>pthread.h</w:t>
            </w:r>
            <w:proofErr w:type="spellEnd"/>
            <w:r w:rsidRPr="00AC3E5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&gt;</w:t>
            </w: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pthread_mutex_t</w:t>
            </w:r>
            <w:proofErr w:type="spellEnd"/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lock</w:t>
            </w:r>
            <w:r w:rsidRPr="00AC3E5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C3E53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void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foo</w:t>
            </w:r>
            <w:proofErr w:type="spellEnd"/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C3E53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void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C3E5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{</w:t>
            </w: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C3E53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int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*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count 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=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AC3E5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C3E53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unsigned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C3E53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int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thread_id</w:t>
            </w:r>
            <w:proofErr w:type="spellEnd"/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=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pthread_self</w:t>
            </w:r>
            <w:proofErr w:type="spellEnd"/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()</w:t>
            </w:r>
            <w:r w:rsidRPr="00AC3E5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C3E53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while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(*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count 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&lt;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C3E53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10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C3E5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{</w:t>
            </w: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pthread_mutex_lock</w:t>
            </w:r>
            <w:proofErr w:type="spellEnd"/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(&amp;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lock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C3E5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C3E53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C3E5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AC3E53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 w:eastAsia="ru-RU"/>
              </w:rPr>
              <w:t xml:space="preserve">thread ID = </w:t>
            </w:r>
            <w:r w:rsidRPr="00AC3E53">
              <w:rPr>
                <w:rFonts w:ascii="Courier New" w:eastAsia="Times New Roman" w:hAnsi="Courier New" w:cs="Courier New"/>
                <w:color w:val="0F69FF"/>
                <w:sz w:val="20"/>
                <w:szCs w:val="20"/>
                <w:lang w:val="en-US" w:eastAsia="ru-RU"/>
              </w:rPr>
              <w:t>%u</w:t>
            </w:r>
            <w:r w:rsidRPr="00AC3E53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val="en-US" w:eastAsia="ru-RU"/>
              </w:rPr>
              <w:t xml:space="preserve"> ,count = </w:t>
            </w:r>
            <w:r w:rsidRPr="00AC3E53">
              <w:rPr>
                <w:rFonts w:ascii="Courier New" w:eastAsia="Times New Roman" w:hAnsi="Courier New" w:cs="Courier New"/>
                <w:color w:val="0F69FF"/>
                <w:sz w:val="20"/>
                <w:szCs w:val="20"/>
                <w:lang w:val="en-US" w:eastAsia="ru-RU"/>
              </w:rPr>
              <w:t>%d\n</w:t>
            </w:r>
            <w:r w:rsidRPr="00AC3E53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ru-RU"/>
              </w:rPr>
              <w:t>"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thread_id</w:t>
            </w:r>
            <w:proofErr w:type="spellEnd"/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*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count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C3E5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AC3E53" w:rsidRPr="009E0935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9E093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(*</w:t>
            </w:r>
            <w:r w:rsidRPr="009E09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count</w:t>
            </w:r>
            <w:r w:rsidRPr="009E093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)++</w:t>
            </w:r>
            <w:r w:rsidRPr="009E0935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pthread_mutex_unlock</w:t>
            </w:r>
            <w:proofErr w:type="spellEnd"/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(&amp;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lock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C3E5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C3E5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}</w:t>
            </w: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C3E53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return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C3E53">
              <w:rPr>
                <w:rFonts w:ascii="Courier New" w:eastAsia="Times New Roman" w:hAnsi="Courier New" w:cs="Courier New"/>
                <w:color w:val="7D0045"/>
                <w:sz w:val="20"/>
                <w:szCs w:val="20"/>
                <w:lang w:val="en-US" w:eastAsia="ru-RU"/>
              </w:rPr>
              <w:t>NULL</w:t>
            </w:r>
            <w:r w:rsidRPr="00AC3E5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C3E5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}</w:t>
            </w: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C3E53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int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C3E53">
              <w:rPr>
                <w:rFonts w:ascii="Courier New" w:eastAsia="Times New Roman" w:hAnsi="Courier New" w:cs="Courier New"/>
                <w:color w:val="400000"/>
                <w:sz w:val="20"/>
                <w:szCs w:val="20"/>
                <w:lang w:val="en-US" w:eastAsia="ru-RU"/>
              </w:rPr>
              <w:t>main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C3E53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int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argc</w:t>
            </w:r>
            <w:proofErr w:type="spellEnd"/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C3E53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char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argv</w:t>
            </w:r>
            <w:proofErr w:type="spellEnd"/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[])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C3E5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{</w:t>
            </w: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pthread_t</w:t>
            </w:r>
            <w:proofErr w:type="spellEnd"/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thread1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thread2</w:t>
            </w:r>
            <w:r w:rsidRPr="00AC3E5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C3E53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int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count 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=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C3E53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0</w:t>
            </w:r>
            <w:r w:rsidRPr="00AC3E5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pthread_mutex_init</w:t>
            </w:r>
            <w:proofErr w:type="spellEnd"/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(&amp;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lock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C3E53">
              <w:rPr>
                <w:rFonts w:ascii="Courier New" w:eastAsia="Times New Roman" w:hAnsi="Courier New" w:cs="Courier New"/>
                <w:color w:val="7D0045"/>
                <w:sz w:val="20"/>
                <w:szCs w:val="20"/>
                <w:lang w:val="en-US" w:eastAsia="ru-RU"/>
              </w:rPr>
              <w:t>NULL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C3E5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pthread_create</w:t>
            </w:r>
            <w:proofErr w:type="spellEnd"/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(&amp;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thread1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C3E53">
              <w:rPr>
                <w:rFonts w:ascii="Courier New" w:eastAsia="Times New Roman" w:hAnsi="Courier New" w:cs="Courier New"/>
                <w:color w:val="7D0045"/>
                <w:sz w:val="20"/>
                <w:szCs w:val="20"/>
                <w:lang w:val="en-US" w:eastAsia="ru-RU"/>
              </w:rPr>
              <w:t>NULL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foo</w:t>
            </w:r>
            <w:proofErr w:type="spellEnd"/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&amp;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count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C3E5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pthread_create</w:t>
            </w:r>
            <w:proofErr w:type="spellEnd"/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(&amp;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thread2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C3E53">
              <w:rPr>
                <w:rFonts w:ascii="Courier New" w:eastAsia="Times New Roman" w:hAnsi="Courier New" w:cs="Courier New"/>
                <w:color w:val="7D0045"/>
                <w:sz w:val="20"/>
                <w:szCs w:val="20"/>
                <w:lang w:val="en-US" w:eastAsia="ru-RU"/>
              </w:rPr>
              <w:t>NULL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foo</w:t>
            </w:r>
            <w:proofErr w:type="spellEnd"/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&amp;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count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C3E5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pthread_join</w:t>
            </w:r>
            <w:proofErr w:type="spellEnd"/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thread1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C3E53">
              <w:rPr>
                <w:rFonts w:ascii="Courier New" w:eastAsia="Times New Roman" w:hAnsi="Courier New" w:cs="Courier New"/>
                <w:color w:val="7D0045"/>
                <w:sz w:val="20"/>
                <w:szCs w:val="20"/>
                <w:lang w:val="en-US" w:eastAsia="ru-RU"/>
              </w:rPr>
              <w:t>NULL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C3E5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pthread_join</w:t>
            </w:r>
            <w:proofErr w:type="spellEnd"/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thread2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C3E53">
              <w:rPr>
                <w:rFonts w:ascii="Courier New" w:eastAsia="Times New Roman" w:hAnsi="Courier New" w:cs="Courier New"/>
                <w:color w:val="7D0045"/>
                <w:sz w:val="20"/>
                <w:szCs w:val="20"/>
                <w:lang w:val="en-US" w:eastAsia="ru-RU"/>
              </w:rPr>
              <w:t>NULL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C3E5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pthread_mutex_destroy</w:t>
            </w:r>
            <w:proofErr w:type="spellEnd"/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(&amp;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lock</w:t>
            </w:r>
            <w:r w:rsidRPr="00AC3E53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C3E5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AC3E53" w:rsidRPr="00AC3E53" w:rsidRDefault="00AC3E53" w:rsidP="00AC3E53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C3E53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return</w:t>
            </w:r>
            <w:r w:rsidRPr="00AC3E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C3E53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0</w:t>
            </w:r>
            <w:r w:rsidRPr="00AC3E5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AC3E53" w:rsidRPr="00AC3E53" w:rsidRDefault="00AC3E53" w:rsidP="00E7162C">
            <w:pPr>
              <w:keepNext/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</w:pPr>
            <w:r w:rsidRPr="00AC3E53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ru-RU"/>
              </w:rPr>
              <w:t>}</w:t>
            </w:r>
          </w:p>
        </w:tc>
      </w:tr>
    </w:tbl>
    <w:p w:rsidR="003C2146" w:rsidRPr="00DE0F7D" w:rsidRDefault="00E7162C" w:rsidP="00E7162C">
      <w:bookmarkStart w:id="2" w:name="_Ref387702331"/>
      <w:r>
        <w:lastRenderedPageBreak/>
        <w:t xml:space="preserve">Листинг </w:t>
      </w:r>
      <w:fldSimple w:instr=" SEQ Листинг \* ARABIC ">
        <w:r w:rsidR="003E7470">
          <w:rPr>
            <w:noProof/>
          </w:rPr>
          <w:t>2</w:t>
        </w:r>
      </w:fldSimple>
      <w:bookmarkEnd w:id="2"/>
      <w:r w:rsidR="00DE0F7D">
        <w:t>.</w:t>
      </w:r>
      <w:r>
        <w:t xml:space="preserve"> Пример безопасного доступа к разделяемой переменной</w:t>
      </w:r>
    </w:p>
    <w:p w:rsidR="006F40ED" w:rsidRPr="006F40ED" w:rsidRDefault="006F40ED" w:rsidP="007367BB">
      <w:pPr>
        <w:pStyle w:val="1"/>
      </w:pPr>
      <w:r>
        <w:t>Методы поиска гонок</w:t>
      </w:r>
    </w:p>
    <w:p w:rsidR="006F40ED" w:rsidRPr="006F40ED" w:rsidRDefault="006F40ED" w:rsidP="006F40ED">
      <w:r w:rsidRPr="006F40ED">
        <w:t xml:space="preserve">Основными </w:t>
      </w:r>
      <w:r>
        <w:t>методами поиска</w:t>
      </w:r>
      <w:r w:rsidRPr="006F40ED">
        <w:t xml:space="preserve"> гонок в программах являются:</w:t>
      </w:r>
    </w:p>
    <w:p w:rsidR="006F40ED" w:rsidRDefault="006F40ED" w:rsidP="006F40ED">
      <w:pPr>
        <w:pStyle w:val="a5"/>
        <w:numPr>
          <w:ilvl w:val="0"/>
          <w:numId w:val="1"/>
        </w:numPr>
      </w:pPr>
      <w:r>
        <w:t>формальная верификация,</w:t>
      </w:r>
    </w:p>
    <w:p w:rsidR="006F40ED" w:rsidRDefault="00DE0F7D" w:rsidP="006F40ED">
      <w:pPr>
        <w:pStyle w:val="a5"/>
        <w:numPr>
          <w:ilvl w:val="0"/>
          <w:numId w:val="1"/>
        </w:numPr>
      </w:pPr>
      <w:r>
        <w:t>динамические</w:t>
      </w:r>
      <w:r w:rsidR="006F40ED" w:rsidRPr="006F40ED">
        <w:t xml:space="preserve"> </w:t>
      </w:r>
      <w:r>
        <w:t>методы</w:t>
      </w:r>
      <w:r w:rsidR="006F40ED" w:rsidRPr="006F40ED">
        <w:t>,</w:t>
      </w:r>
    </w:p>
    <w:p w:rsidR="006F40ED" w:rsidRPr="006F40ED" w:rsidRDefault="006F40ED" w:rsidP="006F40ED">
      <w:pPr>
        <w:pStyle w:val="a5"/>
        <w:numPr>
          <w:ilvl w:val="0"/>
          <w:numId w:val="1"/>
        </w:numPr>
      </w:pPr>
      <w:r w:rsidRPr="006F40ED">
        <w:t>статически</w:t>
      </w:r>
      <w:r w:rsidR="00DE0F7D">
        <w:t>е методы</w:t>
      </w:r>
      <w:r w:rsidRPr="006F40ED">
        <w:t>.</w:t>
      </w:r>
    </w:p>
    <w:p w:rsidR="006F40ED" w:rsidRPr="006F40ED" w:rsidRDefault="006F40ED" w:rsidP="006F40ED">
      <w:r w:rsidRPr="006F40ED">
        <w:t>Формальная верификация основана на уста</w:t>
      </w:r>
      <w:r>
        <w:t>новлении соответствия между про</w:t>
      </w:r>
      <w:r w:rsidRPr="006F40ED">
        <w:t>граммой и требованиями к программе,</w:t>
      </w:r>
      <w:r w:rsidR="00320A16">
        <w:t xml:space="preserve"> описывающими цель разработки [2</w:t>
      </w:r>
      <w:r w:rsidRPr="006F40ED">
        <w:t>]. Основными</w:t>
      </w:r>
      <w:r w:rsidR="00BD6D6F">
        <w:t xml:space="preserve"> </w:t>
      </w:r>
      <w:r w:rsidRPr="006F40ED">
        <w:t>методами формальной верификации являются метод проверки моделей и дедуктивный</w:t>
      </w:r>
      <w:r w:rsidR="00BD6D6F">
        <w:t xml:space="preserve"> </w:t>
      </w:r>
      <w:r w:rsidRPr="006F40ED">
        <w:t>анализ.</w:t>
      </w:r>
    </w:p>
    <w:p w:rsidR="006F40ED" w:rsidRPr="006F40ED" w:rsidRDefault="006F40ED" w:rsidP="006F40ED">
      <w:r w:rsidRPr="006F40ED">
        <w:t>Основная идея дедуктивного анализа состоит в том, чтобы последовательными</w:t>
      </w:r>
      <w:r w:rsidR="00BD6D6F">
        <w:t xml:space="preserve"> </w:t>
      </w:r>
      <w:r w:rsidRPr="006F40ED">
        <w:t>преобразованиями привести программу в формулу логики (требования к программе либо</w:t>
      </w:r>
      <w:r w:rsidR="00BD6D6F">
        <w:t xml:space="preserve"> </w:t>
      </w:r>
      <w:r w:rsidRPr="006F40ED">
        <w:t>изначально формулируются на языке логики, либо переводятся с какого-либо языка на</w:t>
      </w:r>
      <w:r w:rsidR="00BD6D6F">
        <w:t xml:space="preserve"> </w:t>
      </w:r>
      <w:r w:rsidRPr="006F40ED">
        <w:t>язык логики). После этого доказательство корректно</w:t>
      </w:r>
      <w:r w:rsidR="00BD6D6F">
        <w:t>сти программы сводится к доказа</w:t>
      </w:r>
      <w:r w:rsidRPr="006F40ED">
        <w:t>тельству эквивалентности двух формул, что осуществ</w:t>
      </w:r>
      <w:r w:rsidR="00BD6D6F">
        <w:t>ляется с помощью методов, разра</w:t>
      </w:r>
      <w:r w:rsidRPr="006F40ED">
        <w:t xml:space="preserve">ботанных в логике. </w:t>
      </w:r>
      <w:proofErr w:type="gramStart"/>
      <w:r w:rsidRPr="006F40ED">
        <w:t>Данный метод хорошо разработан для последовательных программ,</w:t>
      </w:r>
      <w:r w:rsidR="00320A16">
        <w:t xml:space="preserve"> для параллельных –</w:t>
      </w:r>
      <w:r w:rsidRPr="006F40ED">
        <w:t xml:space="preserve"> процесс сильно усложняется</w:t>
      </w:r>
      <w:r w:rsidR="00320A16">
        <w:t xml:space="preserve"> [2</w:t>
      </w:r>
      <w:r w:rsidR="00BD6D6F">
        <w:t>].</w:t>
      </w:r>
      <w:proofErr w:type="gramEnd"/>
    </w:p>
    <w:p w:rsidR="006F40ED" w:rsidRPr="006F40ED" w:rsidRDefault="006F40ED" w:rsidP="006F40ED">
      <w:r w:rsidRPr="006F40ED">
        <w:t>Метод проверки моделей заключается в том, что желаемые свойства поведения</w:t>
      </w:r>
      <w:r w:rsidR="00BD6D6F">
        <w:t xml:space="preserve"> </w:t>
      </w:r>
      <w:r w:rsidRPr="006F40ED">
        <w:t>реагирующей системы проверяются на заданной системе (модели) путём исчерпывающего</w:t>
      </w:r>
      <w:r w:rsidR="00BD6D6F">
        <w:t xml:space="preserve"> </w:t>
      </w:r>
      <w:r w:rsidRPr="006F40ED">
        <w:t>перебора всех состояний, достижимых системой, и всех поведений (путей), проходящих</w:t>
      </w:r>
      <w:r w:rsidR="00BD6D6F">
        <w:t xml:space="preserve"> </w:t>
      </w:r>
      <w:r w:rsidRPr="006F40ED">
        <w:t>через эти состоя</w:t>
      </w:r>
      <w:r w:rsidR="00320A16">
        <w:t>ния [3</w:t>
      </w:r>
      <w:r w:rsidRPr="006F40ED">
        <w:t>]. Основным недостатком данн</w:t>
      </w:r>
      <w:r w:rsidR="00BD6D6F">
        <w:t>ого метода является «комбинатор</w:t>
      </w:r>
      <w:r w:rsidRPr="006F40ED">
        <w:t>ный взрыв» в пространстве состояний, возникающий в случае, когда исследуемая система</w:t>
      </w:r>
      <w:r w:rsidR="00BD6D6F">
        <w:t xml:space="preserve"> </w:t>
      </w:r>
      <w:r w:rsidRPr="006F40ED">
        <w:t>состоит из многих компонент, переходы в которых выполняются параллельно.</w:t>
      </w:r>
    </w:p>
    <w:p w:rsidR="006F40ED" w:rsidRPr="006F40ED" w:rsidRDefault="006F40ED" w:rsidP="006F40ED">
      <w:r w:rsidRPr="006F40ED">
        <w:t>Динамически</w:t>
      </w:r>
      <w:r w:rsidR="00DE0F7D">
        <w:t>е методы</w:t>
      </w:r>
      <w:r w:rsidRPr="006F40ED">
        <w:t xml:space="preserve"> основан</w:t>
      </w:r>
      <w:r w:rsidR="00DE0F7D">
        <w:t>ы</w:t>
      </w:r>
      <w:r w:rsidRPr="006F40ED">
        <w:t xml:space="preserve"> на изучении п</w:t>
      </w:r>
      <w:r w:rsidR="00BD6D6F">
        <w:t>отока событий, генерируемых про</w:t>
      </w:r>
      <w:r w:rsidR="00320A16">
        <w:t>граммой во время выполнения [1</w:t>
      </w:r>
      <w:r w:rsidRPr="006F40ED">
        <w:t>]. Недостатком данн</w:t>
      </w:r>
      <w:r w:rsidR="00DE0F7D">
        <w:t>ых методов</w:t>
      </w:r>
      <w:r w:rsidR="00BD6D6F">
        <w:t xml:space="preserve"> является то, что состоя</w:t>
      </w:r>
      <w:r w:rsidRPr="006F40ED">
        <w:t xml:space="preserve">ние гонки может быть зафиксировано, только если оно возникло в проверяемом </w:t>
      </w:r>
      <w:r w:rsidR="00BD6D6F">
        <w:t xml:space="preserve"> </w:t>
      </w:r>
      <w:r w:rsidRPr="006F40ED">
        <w:lastRenderedPageBreak/>
        <w:t>варианте</w:t>
      </w:r>
      <w:r w:rsidR="00BD6D6F">
        <w:t xml:space="preserve"> </w:t>
      </w:r>
      <w:r w:rsidRPr="006F40ED">
        <w:t>исполнения программы, а, значит, нет гарантии, что оно не может возникнуть в каком-то</w:t>
      </w:r>
      <w:r w:rsidR="00BD6D6F">
        <w:t xml:space="preserve"> </w:t>
      </w:r>
      <w:r w:rsidRPr="006F40ED">
        <w:t xml:space="preserve">ином </w:t>
      </w:r>
      <w:r w:rsidR="00320A16">
        <w:t>случае</w:t>
      </w:r>
      <w:r w:rsidRPr="006F40ED">
        <w:t>. Другим существенным недостатком является то, что большинство средств</w:t>
      </w:r>
      <w:r w:rsidR="00BD6D6F">
        <w:t xml:space="preserve"> </w:t>
      </w:r>
      <w:r w:rsidRPr="006F40ED">
        <w:t>динамического анализа зависит от оснащения приложения средствами мониторинга, что</w:t>
      </w:r>
      <w:r w:rsidR="00BD6D6F">
        <w:t xml:space="preserve"> </w:t>
      </w:r>
      <w:r w:rsidRPr="006F40ED">
        <w:t>может менять поведение исполняющей среды.</w:t>
      </w:r>
    </w:p>
    <w:p w:rsidR="006F40ED" w:rsidRDefault="00DE0F7D" w:rsidP="006F40ED">
      <w:r>
        <w:t>Статические</w:t>
      </w:r>
      <w:r w:rsidR="006F40ED" w:rsidRPr="006F40ED">
        <w:t xml:space="preserve"> </w:t>
      </w:r>
      <w:r>
        <w:t>методы</w:t>
      </w:r>
      <w:r w:rsidR="006F40ED" w:rsidRPr="006F40ED">
        <w:t xml:space="preserve"> основан</w:t>
      </w:r>
      <w:r>
        <w:t>ы</w:t>
      </w:r>
      <w:r w:rsidR="006F40ED" w:rsidRPr="006F40ED">
        <w:t xml:space="preserve"> на анализе ис</w:t>
      </w:r>
      <w:r w:rsidR="00BD6D6F">
        <w:t>ходного кода программы. Достоин</w:t>
      </w:r>
      <w:r>
        <w:t>ством данных методов</w:t>
      </w:r>
      <w:r w:rsidR="006F40ED" w:rsidRPr="006F40ED">
        <w:t xml:space="preserve"> является теоретическая возмож</w:t>
      </w:r>
      <w:r w:rsidR="00BD6D6F">
        <w:t>ность анализа всех возможных пу</w:t>
      </w:r>
      <w:r w:rsidR="006F40ED" w:rsidRPr="006F40ED">
        <w:t>тей выполнения программы. Недостатком является наличие</w:t>
      </w:r>
      <w:r w:rsidR="00320A16">
        <w:t xml:space="preserve"> большого количества</w:t>
      </w:r>
      <w:r w:rsidR="006F40ED" w:rsidRPr="006F40ED">
        <w:t xml:space="preserve"> ложных </w:t>
      </w:r>
      <w:r w:rsidR="00320A16">
        <w:t>предупреждений (</w:t>
      </w:r>
      <w:r w:rsidR="006F40ED" w:rsidRPr="006F40ED">
        <w:t>обнаружение ситуаций гонок в тех местах программы, где их нет</w:t>
      </w:r>
      <w:r w:rsidR="00320A16">
        <w:t>)</w:t>
      </w:r>
      <w:r w:rsidR="006F40ED" w:rsidRPr="006F40ED">
        <w:t>, что усложняет</w:t>
      </w:r>
      <w:r w:rsidR="00BD6D6F">
        <w:t xml:space="preserve"> </w:t>
      </w:r>
      <w:r w:rsidR="006F40ED" w:rsidRPr="006F40ED">
        <w:t>анализ и выявление тех результатов, которые соответствуют действительным ситуациям</w:t>
      </w:r>
      <w:r w:rsidR="00BD6D6F">
        <w:t xml:space="preserve"> </w:t>
      </w:r>
      <w:r w:rsidR="006F40ED" w:rsidRPr="006F40ED">
        <w:t>гонок. Примером такой ситуации является инициализация переменных в момент, когда</w:t>
      </w:r>
      <w:r w:rsidR="00BD6D6F">
        <w:t xml:space="preserve"> </w:t>
      </w:r>
      <w:r w:rsidR="006F40ED" w:rsidRPr="006F40ED">
        <w:t xml:space="preserve">программы выполняется в рамках </w:t>
      </w:r>
      <w:r w:rsidR="00320A16">
        <w:t xml:space="preserve">только </w:t>
      </w:r>
      <w:r w:rsidR="006F40ED" w:rsidRPr="006F40ED">
        <w:t>одного процесса или потока.</w:t>
      </w:r>
    </w:p>
    <w:p w:rsidR="00BD6D6F" w:rsidRDefault="00BD6D6F" w:rsidP="007367BB">
      <w:pPr>
        <w:pStyle w:val="1"/>
      </w:pPr>
      <w:r>
        <w:t xml:space="preserve">Статические методы поиска </w:t>
      </w:r>
      <w:r w:rsidRPr="00BD6D6F">
        <w:t>гонок</w:t>
      </w:r>
    </w:p>
    <w:p w:rsidR="00DE0F7D" w:rsidRDefault="00DE0F7D" w:rsidP="00DE0F7D">
      <w:r>
        <w:t>Основными методами статического поиска гонок являются</w:t>
      </w:r>
      <w:r w:rsidRPr="00DE0F7D">
        <w:t>:</w:t>
      </w:r>
    </w:p>
    <w:p w:rsidR="00DE0F7D" w:rsidRDefault="00BD6D6F" w:rsidP="00DE0F7D">
      <w:pPr>
        <w:pStyle w:val="a5"/>
        <w:numPr>
          <w:ilvl w:val="0"/>
          <w:numId w:val="5"/>
        </w:numPr>
      </w:pPr>
      <w:r>
        <w:t>аннотирование кода,</w:t>
      </w:r>
    </w:p>
    <w:p w:rsidR="00BD6D6F" w:rsidRDefault="00BD6D6F" w:rsidP="00DE0F7D">
      <w:pPr>
        <w:pStyle w:val="a5"/>
        <w:numPr>
          <w:ilvl w:val="0"/>
          <w:numId w:val="5"/>
        </w:numPr>
      </w:pPr>
      <w:r>
        <w:t>анализ потока выполнения программы.</w:t>
      </w:r>
    </w:p>
    <w:p w:rsidR="00BD6D6F" w:rsidRDefault="00BD6D6F" w:rsidP="00BD6D6F">
      <w:r>
        <w:t>Аннотирование кода выполняется за счёт до</w:t>
      </w:r>
      <w:r w:rsidR="00DE0F7D">
        <w:t>бавления в исходный код програм</w:t>
      </w:r>
      <w:r>
        <w:t>мы специальных конструкций, содержащих информацию об объектах взаимоисключения,</w:t>
      </w:r>
      <w:r w:rsidR="00DE0F7D">
        <w:t xml:space="preserve"> </w:t>
      </w:r>
      <w:r>
        <w:t>обеспечивающих защиту доступа к переменным</w:t>
      </w:r>
      <w:r w:rsidR="00320A16">
        <w:t xml:space="preserve"> и</w:t>
      </w:r>
      <w:r>
        <w:t xml:space="preserve"> вызовам фун</w:t>
      </w:r>
      <w:r w:rsidR="00DE0F7D">
        <w:t>кций. В</w:t>
      </w:r>
      <w:r w:rsidR="007367BB">
        <w:t xml:space="preserve"> </w:t>
      </w:r>
      <w:fldSimple w:instr=" REF _Ref387704156 ">
        <w:r w:rsidR="007367BB">
          <w:t xml:space="preserve">листинге </w:t>
        </w:r>
        <w:r w:rsidR="007367BB">
          <w:rPr>
            <w:noProof/>
          </w:rPr>
          <w:t>3</w:t>
        </w:r>
      </w:fldSimple>
      <w:r w:rsidR="007367BB">
        <w:t xml:space="preserve"> </w:t>
      </w:r>
      <w:r w:rsidR="00DE0F7D">
        <w:t xml:space="preserve">и </w:t>
      </w:r>
      <w:fldSimple w:instr=" REF _Ref387704293 ">
        <w:r w:rsidR="007367BB">
          <w:t xml:space="preserve">листинге </w:t>
        </w:r>
        <w:r w:rsidR="007367BB">
          <w:rPr>
            <w:noProof/>
          </w:rPr>
          <w:t>4</w:t>
        </w:r>
      </w:fldSimple>
      <w:r w:rsidR="007367BB">
        <w:t xml:space="preserve"> </w:t>
      </w:r>
      <w:r>
        <w:t>представлены примеры разных способов анн</w:t>
      </w:r>
      <w:r w:rsidR="00DE0F7D">
        <w:t>отирования кода для контроля за</w:t>
      </w:r>
      <w:r>
        <w:t>хвата блокировок при доступе к переменным или фун</w:t>
      </w:r>
      <w:r w:rsidR="00DE0F7D">
        <w:t>кциям. Недостатком данного мето</w:t>
      </w:r>
      <w:r>
        <w:t>да является необходимость добавления большого числа аннотаций, что влечет за собой</w:t>
      </w:r>
      <w:r w:rsidR="00DE0F7D">
        <w:t xml:space="preserve"> </w:t>
      </w:r>
      <w:r>
        <w:t>увеличение объема кода, а, следовательно, и ухудшен</w:t>
      </w:r>
      <w:r w:rsidR="00DE0F7D">
        <w:t>ие читаемости кода, воз</w:t>
      </w:r>
      <w:r>
        <w:t>можность допущения ошибок при самом аннотировании. Достоинством данного метода</w:t>
      </w:r>
      <w:r w:rsidR="00DE0F7D">
        <w:t xml:space="preserve"> </w:t>
      </w:r>
      <w:r>
        <w:t>является гарантированная проверка захвата необходимых объектов взаимоисключения,</w:t>
      </w:r>
      <w:r w:rsidR="00DE0F7D">
        <w:t xml:space="preserve"> </w:t>
      </w:r>
      <w:r>
        <w:t>указанных в аннотации, за исключением особых случаев, например, таких, как условная</w:t>
      </w:r>
      <w:r w:rsidR="00DE0F7D">
        <w:t xml:space="preserve"> </w:t>
      </w:r>
      <w:r>
        <w:t>блокировка и доступ к э</w:t>
      </w:r>
      <w:r w:rsidR="00320A16">
        <w:t>лементам массива. П</w:t>
      </w:r>
      <w:r>
        <w:t>римеры</w:t>
      </w:r>
      <w:r w:rsidR="00320A16">
        <w:t xml:space="preserve"> таких случаев продемонстрированы </w:t>
      </w:r>
      <w:r>
        <w:t>в</w:t>
      </w:r>
      <w:r w:rsidR="007367BB">
        <w:t xml:space="preserve"> </w:t>
      </w:r>
      <w:fldSimple w:instr=" REF _Ref387704449 ">
        <w:r w:rsidR="007367BB">
          <w:t xml:space="preserve">листинге </w:t>
        </w:r>
        <w:r w:rsidR="007367BB">
          <w:rPr>
            <w:noProof/>
          </w:rPr>
          <w:t>5</w:t>
        </w:r>
      </w:fldSimple>
      <w:r w:rsidR="00DE0F7D">
        <w:t>.</w:t>
      </w:r>
    </w:p>
    <w:tbl>
      <w:tblPr>
        <w:tblStyle w:val="a3"/>
        <w:tblW w:w="0" w:type="auto"/>
        <w:tblLook w:val="04A0"/>
      </w:tblPr>
      <w:tblGrid>
        <w:gridCol w:w="9571"/>
      </w:tblGrid>
      <w:tr w:rsidR="00DE0F7D" w:rsidTr="00DE0F7D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DE0F7D" w:rsidRPr="00DE0F7D" w:rsidRDefault="00DE0F7D" w:rsidP="00DE0F7D">
            <w:pPr>
              <w:pStyle w:val="HTML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AE51A2">
              <w:rPr>
                <w:lang w:val="en-US"/>
              </w:rPr>
              <w:br/>
            </w:r>
            <w:r w:rsidRPr="00DE0F7D">
              <w:rPr>
                <w:rFonts w:ascii="Courier New" w:eastAsia="Times New Roman" w:hAnsi="Courier New" w:cs="Courier New"/>
                <w:b/>
                <w:bCs/>
                <w:color w:val="800000"/>
                <w:lang w:val="en-US" w:eastAsia="ru-RU"/>
              </w:rPr>
              <w:t>class</w:t>
            </w:r>
            <w:r w:rsidRPr="00DE0F7D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Account </w:t>
            </w:r>
            <w:r w:rsidRPr="00DE0F7D">
              <w:rPr>
                <w:rFonts w:ascii="Courier New" w:eastAsia="Times New Roman" w:hAnsi="Courier New" w:cs="Courier New"/>
                <w:color w:val="800080"/>
                <w:lang w:val="en-US" w:eastAsia="ru-RU"/>
              </w:rPr>
              <w:t>{</w:t>
            </w:r>
          </w:p>
          <w:p w:rsidR="00DE0F7D" w:rsidRPr="00DE0F7D" w:rsidRDefault="00DE0F7D" w:rsidP="00DE0F7D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DE0F7D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final</w:t>
            </w: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E0F7D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  <w:lang w:val="en-US" w:eastAsia="ru-RU"/>
              </w:rPr>
              <w:t>Object</w:t>
            </w: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lock </w:t>
            </w:r>
            <w:r w:rsidRPr="00DE0F7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=</w:t>
            </w: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E0F7D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new</w:t>
            </w: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E0F7D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  <w:lang w:val="en-US" w:eastAsia="ru-RU"/>
              </w:rPr>
              <w:t>Object</w:t>
            </w:r>
            <w:r w:rsidRPr="00DE0F7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()</w:t>
            </w:r>
            <w:r w:rsidRPr="00DE0F7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DE0F7D" w:rsidRPr="00DE0F7D" w:rsidRDefault="00DE0F7D" w:rsidP="00DE0F7D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E0F7D" w:rsidRPr="00DE0F7D" w:rsidRDefault="00DE0F7D" w:rsidP="00DE0F7D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DE0F7D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/*# </w:t>
            </w:r>
            <w:proofErr w:type="spellStart"/>
            <w:r w:rsidRPr="00DE0F7D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guarded_by</w:t>
            </w:r>
            <w:proofErr w:type="spellEnd"/>
            <w:r w:rsidRPr="00DE0F7D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lock */</w:t>
            </w:r>
          </w:p>
          <w:p w:rsidR="00DE0F7D" w:rsidRPr="00DE0F7D" w:rsidRDefault="00DE0F7D" w:rsidP="00DE0F7D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DE0F7D">
              <w:rPr>
                <w:rFonts w:ascii="Courier New" w:eastAsia="Times New Roman" w:hAnsi="Courier New" w:cs="Courier New"/>
                <w:color w:val="BB7977"/>
                <w:sz w:val="20"/>
                <w:szCs w:val="20"/>
                <w:lang w:val="en-US" w:eastAsia="ru-RU"/>
              </w:rPr>
              <w:t>int</w:t>
            </w: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balance </w:t>
            </w:r>
            <w:r w:rsidRPr="00DE0F7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=</w:t>
            </w: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E0F7D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0</w:t>
            </w:r>
            <w:r w:rsidRPr="00DE0F7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DE0F7D" w:rsidRPr="00DE0F7D" w:rsidRDefault="00DE0F7D" w:rsidP="00DE0F7D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E0F7D" w:rsidRPr="00DE0F7D" w:rsidRDefault="00DE0F7D" w:rsidP="00DE0F7D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DE0F7D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>/*# requires lock */</w:t>
            </w:r>
          </w:p>
          <w:p w:rsidR="00DE0F7D" w:rsidRPr="00DE0F7D" w:rsidRDefault="00DE0F7D" w:rsidP="00DE0F7D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DE0F7D">
              <w:rPr>
                <w:rFonts w:ascii="Courier New" w:eastAsia="Times New Roman" w:hAnsi="Courier New" w:cs="Courier New"/>
                <w:color w:val="BB7977"/>
                <w:sz w:val="20"/>
                <w:szCs w:val="20"/>
                <w:lang w:val="en-US" w:eastAsia="ru-RU"/>
              </w:rPr>
              <w:t>void</w:t>
            </w: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update</w:t>
            </w:r>
            <w:r w:rsidRPr="00DE0F7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DE0F7D">
              <w:rPr>
                <w:rFonts w:ascii="Courier New" w:eastAsia="Times New Roman" w:hAnsi="Courier New" w:cs="Courier New"/>
                <w:color w:val="BB7977"/>
                <w:sz w:val="20"/>
                <w:szCs w:val="20"/>
                <w:lang w:val="en-US" w:eastAsia="ru-RU"/>
              </w:rPr>
              <w:t>int</w:t>
            </w: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n</w:t>
            </w:r>
            <w:r w:rsidRPr="00DE0F7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E0F7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{</w:t>
            </w:r>
          </w:p>
          <w:p w:rsidR="00DE0F7D" w:rsidRPr="00DE0F7D" w:rsidRDefault="00DE0F7D" w:rsidP="00DE0F7D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 xml:space="preserve">balance </w:t>
            </w:r>
            <w:r w:rsidRPr="00DE0F7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=</w:t>
            </w: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n</w:t>
            </w:r>
            <w:r w:rsidRPr="00DE0F7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DE0F7D" w:rsidRPr="00DE0F7D" w:rsidRDefault="00DE0F7D" w:rsidP="00DE0F7D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ab/>
            </w:r>
            <w:r w:rsidRPr="00DE0F7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}</w:t>
            </w:r>
          </w:p>
          <w:p w:rsidR="00DE0F7D" w:rsidRPr="00DE0F7D" w:rsidRDefault="00DE0F7D" w:rsidP="00DE0F7D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E0F7D" w:rsidRPr="00DE0F7D" w:rsidRDefault="00DE0F7D" w:rsidP="00DE0F7D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DE0F7D">
              <w:rPr>
                <w:rFonts w:ascii="Courier New" w:eastAsia="Times New Roman" w:hAnsi="Courier New" w:cs="Courier New"/>
                <w:color w:val="BB7977"/>
                <w:sz w:val="20"/>
                <w:szCs w:val="20"/>
                <w:lang w:val="en-US" w:eastAsia="ru-RU"/>
              </w:rPr>
              <w:t>void</w:t>
            </w: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deposit</w:t>
            </w:r>
            <w:r w:rsidRPr="00DE0F7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DE0F7D">
              <w:rPr>
                <w:rFonts w:ascii="Courier New" w:eastAsia="Times New Roman" w:hAnsi="Courier New" w:cs="Courier New"/>
                <w:color w:val="BB7977"/>
                <w:sz w:val="20"/>
                <w:szCs w:val="20"/>
                <w:lang w:val="en-US" w:eastAsia="ru-RU"/>
              </w:rPr>
              <w:t>int</w:t>
            </w: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x</w:t>
            </w:r>
            <w:r w:rsidRPr="00DE0F7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E0F7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{</w:t>
            </w:r>
          </w:p>
          <w:p w:rsidR="00DE0F7D" w:rsidRPr="00DE0F7D" w:rsidRDefault="00DE0F7D" w:rsidP="00DE0F7D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DE0F7D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synchronized</w:t>
            </w:r>
            <w:r w:rsidRPr="00DE0F7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lock</w:t>
            </w:r>
            <w:r w:rsidRPr="00DE0F7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E0F7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{</w:t>
            </w:r>
          </w:p>
          <w:p w:rsidR="00DE0F7D" w:rsidRPr="00DE0F7D" w:rsidRDefault="00DE0F7D" w:rsidP="00DE0F7D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update</w:t>
            </w:r>
            <w:r w:rsidRPr="00DE0F7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balance </w:t>
            </w:r>
            <w:r w:rsidRPr="00DE0F7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+</w:t>
            </w: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x</w:t>
            </w:r>
            <w:r w:rsidRPr="00DE0F7D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DE0F7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DE0F7D" w:rsidRPr="00DE0F7D" w:rsidRDefault="00DE0F7D" w:rsidP="00DE0F7D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DE0F7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ru-RU"/>
              </w:rPr>
              <w:t>}</w:t>
            </w:r>
          </w:p>
          <w:p w:rsidR="00DE0F7D" w:rsidRPr="00DE0F7D" w:rsidRDefault="00DE0F7D" w:rsidP="00DE0F7D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E0F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ab/>
            </w:r>
            <w:r w:rsidRPr="00DE0F7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ru-RU"/>
              </w:rPr>
              <w:t>}</w:t>
            </w:r>
          </w:p>
          <w:p w:rsidR="00DE0F7D" w:rsidRPr="00DE0F7D" w:rsidRDefault="00DE0F7D" w:rsidP="00DE0F7D">
            <w:pPr>
              <w:keepNext/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</w:pPr>
            <w:r w:rsidRPr="00DE0F7D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ru-RU"/>
              </w:rPr>
              <w:t>}</w:t>
            </w:r>
          </w:p>
        </w:tc>
      </w:tr>
    </w:tbl>
    <w:p w:rsidR="00DE0F7D" w:rsidRDefault="00DE0F7D" w:rsidP="00DE0F7D">
      <w:bookmarkStart w:id="3" w:name="_Ref387704156"/>
      <w:r>
        <w:lastRenderedPageBreak/>
        <w:t xml:space="preserve">Листинг </w:t>
      </w:r>
      <w:fldSimple w:instr=" SEQ Листинг \* ARABIC ">
        <w:r w:rsidR="003E7470">
          <w:rPr>
            <w:noProof/>
          </w:rPr>
          <w:t>3</w:t>
        </w:r>
      </w:fldSimple>
      <w:bookmarkEnd w:id="3"/>
      <w:r>
        <w:t>. Пример аннотирования кода</w:t>
      </w:r>
    </w:p>
    <w:tbl>
      <w:tblPr>
        <w:tblStyle w:val="a3"/>
        <w:tblW w:w="0" w:type="auto"/>
        <w:tblLook w:val="04A0"/>
      </w:tblPr>
      <w:tblGrid>
        <w:gridCol w:w="9571"/>
      </w:tblGrid>
      <w:tr w:rsidR="007367BB" w:rsidTr="007367BB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7367BB" w:rsidRPr="007367BB" w:rsidRDefault="007367BB" w:rsidP="007367BB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Mutex</w:t>
            </w:r>
            <w:proofErr w:type="spellEnd"/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CacheMutex</w:t>
            </w:r>
            <w:proofErr w:type="spellEnd"/>
            <w:r w:rsidRPr="007367BB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7367BB" w:rsidRPr="007367BB" w:rsidRDefault="007367BB" w:rsidP="007367BB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Cache </w:t>
            </w:r>
            <w:proofErr w:type="spellStart"/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GlobalCache</w:t>
            </w:r>
            <w:proofErr w:type="spellEnd"/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GUARDED_BY</w:t>
            </w:r>
            <w:r w:rsidRPr="007367B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CacheMutex</w:t>
            </w:r>
            <w:proofErr w:type="spellEnd"/>
            <w:r w:rsidRPr="007367B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7367BB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7367BB" w:rsidRPr="007367BB" w:rsidRDefault="007367BB" w:rsidP="007367BB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7367BB" w:rsidRPr="007367BB" w:rsidRDefault="007367BB" w:rsidP="007367BB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367BB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class</w:t>
            </w:r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ScopedLookup</w:t>
            </w:r>
            <w:proofErr w:type="spellEnd"/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367BB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{</w:t>
            </w:r>
          </w:p>
          <w:p w:rsidR="007367BB" w:rsidRPr="007367BB" w:rsidRDefault="007367BB" w:rsidP="007367BB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367BB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public</w:t>
            </w:r>
            <w:r w:rsidRPr="007367BB">
              <w:rPr>
                <w:rFonts w:ascii="Courier New" w:eastAsia="Times New Roman" w:hAnsi="Courier New" w:cs="Courier New"/>
                <w:color w:val="E34ADC"/>
                <w:sz w:val="20"/>
                <w:szCs w:val="20"/>
                <w:lang w:val="en-US" w:eastAsia="ru-RU"/>
              </w:rPr>
              <w:t>:</w:t>
            </w:r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7367BB" w:rsidRPr="007367BB" w:rsidRDefault="007367BB" w:rsidP="007367BB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ScopedLookup</w:t>
            </w:r>
            <w:proofErr w:type="spellEnd"/>
            <w:r w:rsidRPr="007367B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Key</w:t>
            </w:r>
            <w:r w:rsidRPr="007367B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*</w:t>
            </w:r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K</w:t>
            </w:r>
            <w:r w:rsidRPr="007367B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EXCLUSIVE_LOCKS_REQUIRED</w:t>
            </w:r>
            <w:r w:rsidRPr="007367B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CacheMutex</w:t>
            </w:r>
            <w:proofErr w:type="spellEnd"/>
            <w:r w:rsidRPr="007367B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</w:p>
          <w:p w:rsidR="007367BB" w:rsidRPr="007367BB" w:rsidRDefault="007367BB" w:rsidP="007367BB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367BB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:</w:t>
            </w:r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Ky</w:t>
            </w:r>
            <w:proofErr w:type="spellEnd"/>
            <w:r w:rsidRPr="007367B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K</w:t>
            </w:r>
            <w:r w:rsidRPr="007367B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),</w:t>
            </w:r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Val</w:t>
            </w:r>
            <w:r w:rsidRPr="007367B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GlobalCache</w:t>
            </w:r>
            <w:r w:rsidRPr="007367B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.</w:t>
            </w:r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lookup</w:t>
            </w:r>
            <w:proofErr w:type="spellEnd"/>
            <w:r w:rsidRPr="007367B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K</w:t>
            </w:r>
            <w:r w:rsidRPr="007367B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))</w:t>
            </w:r>
          </w:p>
          <w:p w:rsidR="007367BB" w:rsidRPr="007367BB" w:rsidRDefault="007367BB" w:rsidP="007367BB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7367BB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{</w:t>
            </w:r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367BB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}</w:t>
            </w:r>
          </w:p>
          <w:p w:rsidR="007367BB" w:rsidRPr="007367BB" w:rsidRDefault="007367BB" w:rsidP="007367BB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7367B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~</w:t>
            </w:r>
            <w:proofErr w:type="spellStart"/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ScopedLookup</w:t>
            </w:r>
            <w:proofErr w:type="spellEnd"/>
            <w:r w:rsidRPr="007367B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()</w:t>
            </w:r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EXCLUSIVE_LOCKS_REQUIRED</w:t>
            </w:r>
            <w:r w:rsidRPr="007367B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CacheMutex</w:t>
            </w:r>
            <w:proofErr w:type="spellEnd"/>
            <w:r w:rsidRPr="007367B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367BB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{</w:t>
            </w:r>
          </w:p>
          <w:p w:rsidR="007367BB" w:rsidRPr="007367BB" w:rsidRDefault="007367BB" w:rsidP="007367BB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GlobalCache</w:t>
            </w:r>
            <w:r w:rsidRPr="007367B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.</w:t>
            </w:r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release</w:t>
            </w:r>
            <w:proofErr w:type="spellEnd"/>
            <w:r w:rsidRPr="007367B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(</w:t>
            </w:r>
            <w:proofErr w:type="spellStart"/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Ky</w:t>
            </w:r>
            <w:proofErr w:type="spellEnd"/>
            <w:r w:rsidRPr="007367B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)</w:t>
            </w:r>
            <w:r w:rsidRPr="007367BB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ru-RU"/>
              </w:rPr>
              <w:t>;</w:t>
            </w:r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</w:p>
          <w:p w:rsidR="007367BB" w:rsidRPr="007367BB" w:rsidRDefault="007367BB" w:rsidP="007367BB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7367BB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ru-RU"/>
              </w:rPr>
              <w:t>}</w:t>
            </w:r>
          </w:p>
          <w:p w:rsidR="007367BB" w:rsidRPr="007367BB" w:rsidRDefault="007367BB" w:rsidP="007367BB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367B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7367BB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ru-RU"/>
              </w:rPr>
              <w:t>...</w:t>
            </w:r>
          </w:p>
          <w:p w:rsidR="007367BB" w:rsidRPr="007367BB" w:rsidRDefault="007367BB" w:rsidP="007367BB">
            <w:pPr>
              <w:keepNext/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</w:pPr>
            <w:r w:rsidRPr="007367BB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ru-RU"/>
              </w:rPr>
              <w:t>};</w:t>
            </w:r>
          </w:p>
        </w:tc>
      </w:tr>
    </w:tbl>
    <w:p w:rsidR="00DE0F7D" w:rsidRDefault="007367BB" w:rsidP="007367BB">
      <w:bookmarkStart w:id="4" w:name="_Ref387704293"/>
      <w:r>
        <w:t xml:space="preserve">Листинг </w:t>
      </w:r>
      <w:fldSimple w:instr=" SEQ Листинг \* ARABIC ">
        <w:r w:rsidR="003E7470">
          <w:rPr>
            <w:noProof/>
          </w:rPr>
          <w:t>4</w:t>
        </w:r>
      </w:fldSimple>
      <w:bookmarkEnd w:id="4"/>
      <w:r>
        <w:t>. Пример аннотирования кода</w:t>
      </w:r>
    </w:p>
    <w:tbl>
      <w:tblPr>
        <w:tblStyle w:val="a3"/>
        <w:tblW w:w="0" w:type="auto"/>
        <w:tblLook w:val="04A0"/>
      </w:tblPr>
      <w:tblGrid>
        <w:gridCol w:w="9571"/>
      </w:tblGrid>
      <w:tr w:rsidR="007367BB" w:rsidTr="007367BB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7367BB" w:rsidRPr="007367BB" w:rsidRDefault="007367BB" w:rsidP="007367BB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367BB">
              <w:rPr>
                <w:rFonts w:ascii="Courier New" w:eastAsia="Times New Roman" w:hAnsi="Courier New" w:cs="Courier New"/>
                <w:b/>
                <w:bCs/>
                <w:color w:val="445588"/>
                <w:sz w:val="20"/>
                <w:szCs w:val="20"/>
                <w:lang w:val="en-US" w:eastAsia="ru-RU"/>
              </w:rPr>
              <w:t>void</w:t>
            </w: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367BB">
              <w:rPr>
                <w:rFonts w:ascii="Courier New" w:eastAsia="Times New Roman" w:hAnsi="Courier New" w:cs="Courier New"/>
                <w:b/>
                <w:bCs/>
                <w:color w:val="990000"/>
                <w:sz w:val="20"/>
                <w:szCs w:val="20"/>
                <w:lang w:val="en-US" w:eastAsia="ru-RU"/>
              </w:rPr>
              <w:t>foo1</w:t>
            </w: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 {</w:t>
            </w:r>
          </w:p>
          <w:p w:rsidR="007367BB" w:rsidRPr="007367BB" w:rsidRDefault="007367BB" w:rsidP="007367BB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</w:t>
            </w:r>
            <w:r w:rsidRPr="007367BB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US" w:eastAsia="ru-RU"/>
              </w:rPr>
              <w:t>if</w:t>
            </w: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threadsafe</w:t>
            </w:r>
            <w:proofErr w:type="spellEnd"/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Mu.lock</w:t>
            </w:r>
            <w:proofErr w:type="spellEnd"/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:rsidR="007367BB" w:rsidRPr="007367BB" w:rsidRDefault="007367BB" w:rsidP="007367BB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...</w:t>
            </w:r>
          </w:p>
          <w:p w:rsidR="007367BB" w:rsidRPr="007367BB" w:rsidRDefault="007367BB" w:rsidP="007367BB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</w:t>
            </w:r>
            <w:r w:rsidRPr="007367BB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US" w:eastAsia="ru-RU"/>
              </w:rPr>
              <w:t>if</w:t>
            </w: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threadsafe</w:t>
            </w:r>
            <w:proofErr w:type="spellEnd"/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Mu.unlock</w:t>
            </w:r>
            <w:proofErr w:type="spellEnd"/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:rsidR="007367BB" w:rsidRPr="007367BB" w:rsidRDefault="007367BB" w:rsidP="007367BB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} </w:t>
            </w:r>
          </w:p>
          <w:p w:rsidR="007367BB" w:rsidRPr="007367BB" w:rsidRDefault="007367BB" w:rsidP="007367BB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7367BB" w:rsidRPr="007367BB" w:rsidRDefault="007367BB" w:rsidP="007367BB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367BB">
              <w:rPr>
                <w:rFonts w:ascii="Courier New" w:eastAsia="Times New Roman" w:hAnsi="Courier New" w:cs="Courier New"/>
                <w:b/>
                <w:bCs/>
                <w:color w:val="445588"/>
                <w:sz w:val="20"/>
                <w:szCs w:val="20"/>
                <w:lang w:val="en-US" w:eastAsia="ru-RU"/>
              </w:rPr>
              <w:t>void</w:t>
            </w: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367BB">
              <w:rPr>
                <w:rFonts w:ascii="Courier New" w:eastAsia="Times New Roman" w:hAnsi="Courier New" w:cs="Courier New"/>
                <w:b/>
                <w:bCs/>
                <w:color w:val="990000"/>
                <w:sz w:val="20"/>
                <w:szCs w:val="20"/>
                <w:lang w:val="en-US" w:eastAsia="ru-RU"/>
              </w:rPr>
              <w:t>foo2</w:t>
            </w: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 {</w:t>
            </w:r>
          </w:p>
          <w:p w:rsidR="007367BB" w:rsidRPr="007367BB" w:rsidRDefault="007367BB" w:rsidP="007367BB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7367BB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US" w:eastAsia="ru-RU"/>
              </w:rPr>
              <w:t>for</w:t>
            </w: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7367BB">
              <w:rPr>
                <w:rFonts w:ascii="Courier New" w:eastAsia="Times New Roman" w:hAnsi="Courier New" w:cs="Courier New"/>
                <w:b/>
                <w:bCs/>
                <w:color w:val="445588"/>
                <w:sz w:val="20"/>
                <w:szCs w:val="20"/>
                <w:lang w:val="en-US" w:eastAsia="ru-RU"/>
              </w:rPr>
              <w:t>int</w:t>
            </w: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</w:t>
            </w:r>
            <w:r w:rsidRPr="007367BB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US" w:eastAsia="ru-RU"/>
              </w:rPr>
              <w:t>=</w:t>
            </w: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367BB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US" w:eastAsia="ru-RU"/>
              </w:rPr>
              <w:t>0</w:t>
            </w: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i </w:t>
            </w:r>
            <w:r w:rsidRPr="007367BB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US" w:eastAsia="ru-RU"/>
              </w:rPr>
              <w:t>&lt;</w:t>
            </w: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367BB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US" w:eastAsia="ru-RU"/>
              </w:rPr>
              <w:t>10</w:t>
            </w: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r w:rsidRPr="007367BB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US" w:eastAsia="ru-RU"/>
              </w:rPr>
              <w:t>++</w:t>
            </w: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i) </w:t>
            </w:r>
            <w:proofErr w:type="spellStart"/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MutexArray</w:t>
            </w:r>
            <w:proofErr w:type="spellEnd"/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[i].lock();</w:t>
            </w:r>
          </w:p>
          <w:p w:rsidR="007367BB" w:rsidRPr="007367BB" w:rsidRDefault="007367BB" w:rsidP="007367BB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    ... </w:t>
            </w:r>
          </w:p>
          <w:p w:rsidR="007367BB" w:rsidRPr="007367BB" w:rsidRDefault="007367BB" w:rsidP="007367BB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</w:t>
            </w:r>
            <w:r w:rsidRPr="007367BB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US" w:eastAsia="ru-RU"/>
              </w:rPr>
              <w:t>for</w:t>
            </w: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7367BB">
              <w:rPr>
                <w:rFonts w:ascii="Courier New" w:eastAsia="Times New Roman" w:hAnsi="Courier New" w:cs="Courier New"/>
                <w:b/>
                <w:bCs/>
                <w:color w:val="445588"/>
                <w:sz w:val="20"/>
                <w:szCs w:val="20"/>
                <w:lang w:val="en-US" w:eastAsia="ru-RU"/>
              </w:rPr>
              <w:t>int</w:t>
            </w: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</w:t>
            </w:r>
            <w:r w:rsidRPr="007367BB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US" w:eastAsia="ru-RU"/>
              </w:rPr>
              <w:t>=</w:t>
            </w: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367BB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US" w:eastAsia="ru-RU"/>
              </w:rPr>
              <w:t>0</w:t>
            </w: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i </w:t>
            </w:r>
            <w:r w:rsidRPr="007367BB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US" w:eastAsia="ru-RU"/>
              </w:rPr>
              <w:t>&lt;</w:t>
            </w: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367BB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US" w:eastAsia="ru-RU"/>
              </w:rPr>
              <w:t>10</w:t>
            </w: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r w:rsidRPr="007367BB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US" w:eastAsia="ru-RU"/>
              </w:rPr>
              <w:t>++</w:t>
            </w: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i) </w:t>
            </w:r>
            <w:proofErr w:type="spellStart"/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MutexArray</w:t>
            </w:r>
            <w:proofErr w:type="spellEnd"/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[i].unlock();</w:t>
            </w:r>
          </w:p>
          <w:p w:rsidR="007367BB" w:rsidRPr="007367BB" w:rsidRDefault="007367BB" w:rsidP="007367BB">
            <w:pPr>
              <w:keepNext/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firstLine="0"/>
              <w:contextualSpacing w:val="0"/>
              <w:jc w:val="lef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  <w:r w:rsidRPr="007367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</w:tbl>
    <w:p w:rsidR="007367BB" w:rsidRDefault="007367BB" w:rsidP="007367BB">
      <w:bookmarkStart w:id="5" w:name="_Ref387704449"/>
      <w:r>
        <w:t xml:space="preserve">Листинг </w:t>
      </w:r>
      <w:fldSimple w:instr=" SEQ Листинг \* ARABIC ">
        <w:r w:rsidR="003E7470">
          <w:rPr>
            <w:noProof/>
          </w:rPr>
          <w:t>5</w:t>
        </w:r>
      </w:fldSimple>
      <w:bookmarkEnd w:id="5"/>
      <w:r>
        <w:t>. Пример аннотирования кода</w:t>
      </w:r>
    </w:p>
    <w:p w:rsidR="00320A16" w:rsidRDefault="003E7470" w:rsidP="003E7470">
      <w:r>
        <w:t xml:space="preserve">Анализ потока выполнения программы производится на основе анализа последовательностей выполнения </w:t>
      </w:r>
      <w:proofErr w:type="gramStart"/>
      <w:r w:rsidR="00320A16">
        <w:t>программы</w:t>
      </w:r>
      <w:proofErr w:type="gramEnd"/>
      <w:r>
        <w:t xml:space="preserve"> с целью выявления параллельно выполняющихся частей программы</w:t>
      </w:r>
      <w:r w:rsidR="00320A16">
        <w:t xml:space="preserve"> и</w:t>
      </w:r>
      <w:r>
        <w:t xml:space="preserve"> переменных, одновременный доступ к которым возможен из нескольких потоков, и блокировок, защищающих доступ к ним.</w:t>
      </w:r>
    </w:p>
    <w:p w:rsidR="003E7470" w:rsidRDefault="003E7470" w:rsidP="003E7470">
      <w:r>
        <w:t xml:space="preserve">Основная идея статического поиска гонок заключается в том, чтобы удостовериться, что для каждой общей области памяти </w:t>
      </w:r>
      <w:r w:rsidR="00320A16">
        <w:t>существует,</w:t>
      </w:r>
      <w:r>
        <w:t xml:space="preserve"> по крайней </w:t>
      </w:r>
      <w:r w:rsidR="00320A16">
        <w:t>мере,</w:t>
      </w:r>
      <w:r>
        <w:t xml:space="preserve"> одна блокировка, которая берётся во всех потоках при доступе к этой области. Тогда в случае, когда один поток удерживает блокировку, обеспечивается взаимоисключающий доступ к данным, что позволяет избежать гонок</w:t>
      </w:r>
      <w:r w:rsidR="00320A16">
        <w:t xml:space="preserve"> </w:t>
      </w:r>
      <w:r w:rsidR="00320A16" w:rsidRPr="00320A16">
        <w:t>[</w:t>
      </w:r>
      <w:r w:rsidR="00542717" w:rsidRPr="00542717">
        <w:t>6</w:t>
      </w:r>
      <w:r w:rsidR="00320A16" w:rsidRPr="00320A16">
        <w:t>]</w:t>
      </w:r>
      <w:r>
        <w:t>. Для того</w:t>
      </w:r>
      <w:proofErr w:type="gramStart"/>
      <w:r>
        <w:t>,</w:t>
      </w:r>
      <w:proofErr w:type="gramEnd"/>
      <w:r>
        <w:t xml:space="preserve"> чтобы определить, существует ли общая блокировка, можно вычислить набор</w:t>
      </w:r>
      <w:r w:rsidR="00320A16">
        <w:t>ы</w:t>
      </w:r>
      <w:r>
        <w:t xml:space="preserve"> блокировок, которые удержи</w:t>
      </w:r>
      <w:r w:rsidR="009840C4">
        <w:t>ваются в каждой точке программы.</w:t>
      </w:r>
      <w:r>
        <w:t xml:space="preserve"> </w:t>
      </w:r>
      <w:r w:rsidR="009840C4">
        <w:t>П</w:t>
      </w:r>
      <w:r>
        <w:t xml:space="preserve">ри этом должны отслеживаться только те блокировки, которые захватываются на всех путях, проходящих через </w:t>
      </w:r>
      <w:r w:rsidR="009840C4">
        <w:t>рассматриваемую</w:t>
      </w:r>
      <w:r>
        <w:t xml:space="preserve"> точку. Вычислив множества всегда удерживаемых блокировок для каждой точки программы, </w:t>
      </w:r>
      <w:r>
        <w:lastRenderedPageBreak/>
        <w:t>достаточно проверить пересечение этих множеств в тех точках, где происходит доступ к исследуемой области памяти. Если пересечение не пусто, то можно сделать вывод о том, что гонки при доступе к данной области памяти отсутствуют, в противном случае существует потенциальная возможность возникновения гонок.</w:t>
      </w:r>
    </w:p>
    <w:p w:rsidR="007367BB" w:rsidRDefault="003E7470" w:rsidP="003E7470">
      <w:r>
        <w:t xml:space="preserve">Чтобы применить эти базовые идеи к анализу реальных программ на C, нужно решить </w:t>
      </w:r>
      <w:r w:rsidR="009840C4">
        <w:t>некоторые</w:t>
      </w:r>
      <w:r>
        <w:t xml:space="preserve"> задачи. Прежде всего, нужно определить области памяти, к которым производится доступ, что</w:t>
      </w:r>
      <w:r w:rsidR="009840C4">
        <w:t xml:space="preserve"> само по себе</w:t>
      </w:r>
      <w:r>
        <w:t xml:space="preserve"> является нетривиальной задачей. Даже без динамического выделения памяти нужно провести анализ указателей. Например, если два различных указателя, </w:t>
      </w:r>
      <m:oMath>
        <m:r>
          <w:rPr>
            <w:rFonts w:ascii="Cambria Math" w:hAnsi="Cambria Math"/>
          </w:rPr>
          <m:t>p</m:t>
        </m:r>
      </m:oMath>
      <w:r>
        <w:t xml:space="preserve"> и </w:t>
      </w:r>
      <m:oMath>
        <m:r>
          <w:rPr>
            <w:rFonts w:ascii="Cambria Math" w:hAnsi="Cambria Math"/>
          </w:rPr>
          <m:t>q</m:t>
        </m:r>
      </m:oMath>
      <w:r>
        <w:t xml:space="preserve">, указывают на одну и ту же область памяти, то, например, доступ к полям структуры </w:t>
      </w:r>
      <m:oMath>
        <m:r>
          <w:rPr>
            <w:rFonts w:ascii="Cambria Math" w:hAnsi="Cambria Math"/>
          </w:rPr>
          <m:t>p-&gt;data</m:t>
        </m:r>
      </m:oMath>
      <w:r>
        <w:t xml:space="preserve"> и </w:t>
      </w:r>
      <m:oMath>
        <m:r>
          <w:rPr>
            <w:rFonts w:ascii="Cambria Math" w:hAnsi="Cambria Math"/>
          </w:rPr>
          <m:t>q-&gt;data</m:t>
        </m:r>
      </m:oMath>
      <w:r>
        <w:t xml:space="preserve"> может привести к гонкам. Операции захвата и освобождения блокировок на языке C лексически не ограничены, поэтому информацию об указателях необходим</w:t>
      </w:r>
      <w:r w:rsidR="009840C4">
        <w:t>о отслеживать с учётом контекста</w:t>
      </w:r>
      <w:r>
        <w:t xml:space="preserve">. Рассмотрим пример, представленный в </w:t>
      </w:r>
      <w:fldSimple w:instr=" REF _Ref387704762 ">
        <w:r w:rsidR="00586AAA">
          <w:t xml:space="preserve">листинге </w:t>
        </w:r>
        <w:r w:rsidR="00586AAA">
          <w:rPr>
            <w:noProof/>
          </w:rPr>
          <w:t>6</w:t>
        </w:r>
      </w:fldSimple>
      <w:r>
        <w:t>.</w:t>
      </w:r>
    </w:p>
    <w:tbl>
      <w:tblPr>
        <w:tblStyle w:val="a3"/>
        <w:tblW w:w="0" w:type="auto"/>
        <w:tblLook w:val="04A0"/>
      </w:tblPr>
      <w:tblGrid>
        <w:gridCol w:w="9571"/>
      </w:tblGrid>
      <w:tr w:rsidR="003E7470" w:rsidTr="003E7470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3E7470" w:rsidRPr="003E7470" w:rsidRDefault="003E7470" w:rsidP="003E7470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E7470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int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x </w:t>
            </w:r>
            <w:r w:rsidRPr="003E7470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mutex</w:t>
            </w:r>
            <w:proofErr w:type="spellEnd"/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m1 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=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MUTEX_INIT</w:t>
            </w:r>
            <w:r w:rsidRPr="003E7470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3E7470" w:rsidRPr="003E7470" w:rsidRDefault="003E7470" w:rsidP="003E7470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E7470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int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y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z</w:t>
            </w:r>
            <w:r w:rsidRPr="003E7470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mutex</w:t>
            </w:r>
            <w:proofErr w:type="spellEnd"/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m2 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=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MUTEX_INIT</w:t>
            </w:r>
            <w:r w:rsidRPr="003E7470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3E7470" w:rsidRPr="003E7470" w:rsidRDefault="003E7470" w:rsidP="003E7470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3E7470" w:rsidRPr="003E7470" w:rsidRDefault="003E7470" w:rsidP="003E7470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E7470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void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munge</w:t>
            </w:r>
            <w:proofErr w:type="spellEnd"/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3E7470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int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*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v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mutex</w:t>
            </w:r>
            <w:proofErr w:type="spellEnd"/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*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7470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{</w:t>
            </w:r>
          </w:p>
          <w:p w:rsidR="003E7470" w:rsidRPr="003E7470" w:rsidRDefault="003E7470" w:rsidP="003E7470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lock 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3E7470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(*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v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)++</w:t>
            </w:r>
            <w:r w:rsidRPr="003E7470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unlock 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3E7470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3E7470" w:rsidRPr="003E7470" w:rsidRDefault="003E7470" w:rsidP="003E7470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E7470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}</w:t>
            </w:r>
          </w:p>
          <w:p w:rsidR="003E7470" w:rsidRPr="003E7470" w:rsidRDefault="003E7470" w:rsidP="003E7470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3E7470" w:rsidRPr="003E7470" w:rsidRDefault="003E7470" w:rsidP="003E7470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thread t1 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()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7470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{</w:t>
            </w:r>
          </w:p>
          <w:p w:rsidR="003E7470" w:rsidRPr="003E7470" w:rsidRDefault="003E7470" w:rsidP="003E7470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munge</w:t>
            </w:r>
            <w:proofErr w:type="spellEnd"/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(&amp;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x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&amp;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m1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3E7470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3E7470" w:rsidRPr="003E7470" w:rsidRDefault="003E7470" w:rsidP="003E7470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munge</w:t>
            </w:r>
            <w:proofErr w:type="spellEnd"/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(&amp;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y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&amp;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m2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3E7470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3E7470" w:rsidRPr="003E7470" w:rsidRDefault="003E7470" w:rsidP="003E7470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munge</w:t>
            </w:r>
            <w:proofErr w:type="spellEnd"/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(&amp;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z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&amp;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m2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3E7470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3E7470" w:rsidRPr="003E7470" w:rsidRDefault="003E7470" w:rsidP="003E7470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E7470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}</w:t>
            </w:r>
          </w:p>
          <w:p w:rsidR="003E7470" w:rsidRPr="003E7470" w:rsidRDefault="003E7470" w:rsidP="003E7470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3E7470" w:rsidRPr="003E7470" w:rsidRDefault="003E7470" w:rsidP="003E7470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thread t2 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()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7470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{</w:t>
            </w:r>
          </w:p>
          <w:p w:rsidR="003E7470" w:rsidRPr="003E7470" w:rsidRDefault="003E7470" w:rsidP="003E7470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munge</w:t>
            </w:r>
            <w:proofErr w:type="spellEnd"/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(&amp;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x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&amp;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m1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3E7470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3E7470" w:rsidRPr="003E7470" w:rsidRDefault="003E7470" w:rsidP="003E7470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munge</w:t>
            </w:r>
            <w:proofErr w:type="spellEnd"/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(&amp;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y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&amp;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m1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3E7470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3E7470" w:rsidRPr="003E7470" w:rsidRDefault="003E7470" w:rsidP="003E7470">
            <w:pPr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munge</w:t>
            </w:r>
            <w:proofErr w:type="spellEnd"/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(&amp;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z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&amp;</w:t>
            </w:r>
            <w:r w:rsidRPr="003E74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m2</w:t>
            </w:r>
            <w:r w:rsidRPr="003E7470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3E7470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:rsidR="003E7470" w:rsidRPr="003E7470" w:rsidRDefault="003E7470" w:rsidP="003E7470">
            <w:pPr>
              <w:keepNext/>
              <w:tabs>
                <w:tab w:val="clear" w:pos="850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contextualSpacing w:val="0"/>
              <w:jc w:val="left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</w:pPr>
            <w:r w:rsidRPr="003E7470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ru-RU"/>
              </w:rPr>
              <w:t>}</w:t>
            </w:r>
          </w:p>
        </w:tc>
      </w:tr>
    </w:tbl>
    <w:p w:rsidR="003E7470" w:rsidRDefault="003E7470" w:rsidP="003E7470">
      <w:bookmarkStart w:id="6" w:name="_Ref387704762"/>
      <w:r>
        <w:t xml:space="preserve">Листинг </w:t>
      </w:r>
      <w:fldSimple w:instr=" SEQ Листинг \* ARABIC ">
        <w:r>
          <w:rPr>
            <w:noProof/>
          </w:rPr>
          <w:t>6</w:t>
        </w:r>
      </w:fldSimple>
      <w:bookmarkEnd w:id="6"/>
      <w:r>
        <w:t>. Пример программы, содержащей гонки</w:t>
      </w:r>
    </w:p>
    <w:p w:rsidR="00586AAA" w:rsidRDefault="00586AAA" w:rsidP="00586AAA">
      <w:r>
        <w:t xml:space="preserve">Выполнение функции </w:t>
      </w:r>
      <m:oMath>
        <m:r>
          <w:rPr>
            <w:rFonts w:ascii="Cambria Math" w:hAnsi="Cambria Math"/>
          </w:rPr>
          <m:t>munge</m:t>
        </m:r>
      </m:oMath>
      <w:r>
        <w:t xml:space="preserve"> зависит от контекста, в котором происходит её вызов. В функции последовательно выполняется захват блокировки, увеличение значения разделяемой переменной и освобождение блокировки. Переменная и блокировка передаются в функцию через указатели. Результат выполнения функции зависит от контекста, в котором она вызывается. К сожалению, получение информации об указателях</w:t>
      </w:r>
      <w:r w:rsidR="009840C4">
        <w:t xml:space="preserve"> с учётом контекста</w:t>
      </w:r>
      <w:r>
        <w:t xml:space="preserve"> является вычислительно дорогостоящим. Анализ каждого набора значений параметров вызываемой функции на основе полного перебора приводит к комбинаторному взрыву.</w:t>
      </w:r>
    </w:p>
    <w:p w:rsidR="00586AAA" w:rsidRDefault="00586AAA" w:rsidP="00586AAA">
      <w:r>
        <w:t xml:space="preserve">Существует три метода статического </w:t>
      </w:r>
      <w:r w:rsidR="009840C4">
        <w:t>поиска гонок, позволяющие выполнить анализ кода с учётом контекста выполнения</w:t>
      </w:r>
      <w:r>
        <w:t>:</w:t>
      </w:r>
    </w:p>
    <w:p w:rsidR="00586AAA" w:rsidRDefault="00586AAA" w:rsidP="00586AAA">
      <w:pPr>
        <w:pStyle w:val="a5"/>
        <w:numPr>
          <w:ilvl w:val="0"/>
          <w:numId w:val="7"/>
        </w:numPr>
      </w:pPr>
      <w:r>
        <w:t>Locksmith,</w:t>
      </w:r>
    </w:p>
    <w:p w:rsidR="00586AAA" w:rsidRDefault="00586AAA" w:rsidP="00586AAA">
      <w:pPr>
        <w:pStyle w:val="a5"/>
        <w:numPr>
          <w:ilvl w:val="0"/>
          <w:numId w:val="7"/>
        </w:numPr>
      </w:pPr>
      <w:r>
        <w:lastRenderedPageBreak/>
        <w:t>CoBE,</w:t>
      </w:r>
    </w:p>
    <w:p w:rsidR="00B4219E" w:rsidRPr="00D14273" w:rsidRDefault="00586AAA" w:rsidP="00B4219E">
      <w:pPr>
        <w:pStyle w:val="a5"/>
        <w:numPr>
          <w:ilvl w:val="0"/>
          <w:numId w:val="7"/>
        </w:numPr>
      </w:pPr>
      <w:r>
        <w:t>RELAY.</w:t>
      </w:r>
    </w:p>
    <w:p w:rsidR="00D14273" w:rsidRPr="00D14273" w:rsidRDefault="00D14273" w:rsidP="00D14273">
      <w:pPr>
        <w:rPr>
          <w:b/>
          <w:i/>
        </w:rPr>
      </w:pPr>
      <w:r w:rsidRPr="00D14273">
        <w:rPr>
          <w:b/>
          <w:i/>
          <w:lang w:val="en-US"/>
        </w:rPr>
        <w:t>Locksmith</w:t>
      </w:r>
    </w:p>
    <w:p w:rsidR="00B4219E" w:rsidRDefault="00184F27" w:rsidP="00B4219E">
      <w:r>
        <w:t>Метод</w:t>
      </w:r>
      <w:r w:rsidR="00B4219E">
        <w:t xml:space="preserve"> </w:t>
      </w:r>
      <w:r>
        <w:t>основан н</w:t>
      </w:r>
      <w:r w:rsidR="00BF0F23">
        <w:t>а</w:t>
      </w:r>
      <w:r w:rsidR="00B4219E">
        <w:t xml:space="preserve"> аннотирование программы типами и эффектами. Основной идеей является составление ограничений корреляции между доступами</w:t>
      </w:r>
      <w:r w:rsidR="00BF0F23">
        <w:t xml:space="preserve"> к областям памяти</w:t>
      </w:r>
      <w:r w:rsidR="00B4219E">
        <w:t xml:space="preserve"> и блокировками. Для каждого доступа к области памяти </w:t>
      </w:r>
      <m:oMath>
        <m:r>
          <w:rPr>
            <w:rFonts w:ascii="Cambria Math" w:hAnsi="Cambria Math"/>
          </w:rPr>
          <m:t>p</m:t>
        </m:r>
      </m:oMath>
      <w:r w:rsidR="00B4219E">
        <w:t xml:space="preserve"> c множеством блокировок</w:t>
      </w:r>
      <w:r w:rsidR="00B4219E" w:rsidRPr="00B4219E">
        <w:t xml:space="preserve"> </w:t>
      </w:r>
      <m:oMath>
        <m:r>
          <w:rPr>
            <w:rFonts w:ascii="Cambria Math" w:hAnsi="Cambria Math"/>
          </w:rPr>
          <m:t>L</m:t>
        </m:r>
      </m:oMath>
      <w:r w:rsidR="00B4219E">
        <w:t xml:space="preserve"> составляется ограничение корреляции </w:t>
      </w:r>
      <m:oMath>
        <m:r>
          <w:rPr>
            <w:rFonts w:ascii="Cambria Math" w:hAnsi="Cambria Math"/>
          </w:rPr>
          <m:t>p⊳L</m:t>
        </m:r>
      </m:oMath>
      <w:r w:rsidR="00B4219E">
        <w:t xml:space="preserve">. Пусть </w:t>
      </w:r>
      <m:oMath>
        <m:r>
          <w:rPr>
            <w:rFonts w:ascii="Cambria Math" w:hAnsi="Cambria Math"/>
          </w:rPr>
          <m:t>C</m:t>
        </m:r>
      </m:oMath>
      <w:r w:rsidR="00B4219E">
        <w:t xml:space="preserve"> </w:t>
      </w:r>
      <w:r w:rsidR="00B4219E" w:rsidRPr="00B4219E">
        <w:t>—</w:t>
      </w:r>
      <w:r w:rsidR="00B4219E">
        <w:t xml:space="preserve"> множество ограничений, тогда </w:t>
      </w:r>
      <m:oMath>
        <m:r>
          <w:rPr>
            <w:rFonts w:ascii="Cambria Math" w:hAnsi="Cambria Math"/>
          </w:rPr>
          <m:t>C⊢p⊳L</m:t>
        </m:r>
        <m:r>
          <w:rPr>
            <w:rFonts w:ascii="Cambria Math" w:eastAsiaTheme="minorEastAsia" w:hAnsi="Cambria Math"/>
          </w:rPr>
          <m:t xml:space="preserve"> </m:t>
        </m:r>
      </m:oMath>
      <w:r w:rsidR="00B4219E">
        <w:t xml:space="preserve">показывает, что ограничение </w:t>
      </w:r>
      <m:oMath>
        <m:r>
          <w:rPr>
            <w:rFonts w:ascii="Cambria Math" w:hAnsi="Cambria Math"/>
          </w:rPr>
          <m:t>p ⊳L</m:t>
        </m:r>
      </m:oMath>
      <w:r w:rsidR="00B4219E">
        <w:t xml:space="preserve"> может быть получено из</w:t>
      </w:r>
      <w:r w:rsidR="00B4219E" w:rsidRPr="00B4219E">
        <w:t xml:space="preserve"> </w:t>
      </w:r>
      <w:r w:rsidR="009840C4">
        <w:t xml:space="preserve">ограничений </w:t>
      </w:r>
      <w:proofErr w:type="gramStart"/>
      <w:r w:rsidR="009840C4">
        <w:t>в</w:t>
      </w:r>
      <w:proofErr w:type="gramEnd"/>
      <w:r w:rsidR="00B4219E">
        <w:t xml:space="preserve"> </w:t>
      </w:r>
      <m:oMath>
        <m:r>
          <w:rPr>
            <w:rFonts w:ascii="Cambria Math" w:hAnsi="Cambria Math"/>
          </w:rPr>
          <m:t>C</m:t>
        </m:r>
      </m:oMath>
      <w:r w:rsidR="00B4219E">
        <w:t>. Множество</w:t>
      </w:r>
      <w:r w:rsidR="00D14273">
        <w:t xml:space="preserve"> </w:t>
      </w:r>
      <m:oMath>
        <m:r>
          <w:rPr>
            <w:rFonts w:ascii="Cambria Math" w:hAnsi="Cambria Math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p</m:t>
            </m:r>
          </m:e>
        </m:d>
        <m:r>
          <w:rPr>
            <w:rFonts w:ascii="Cambria Math" w:hAnsi="Cambria Math"/>
          </w:rPr>
          <m:t>={L|C⊢p⊳L}</m:t>
        </m:r>
      </m:oMath>
      <w:r w:rsidR="00D14273">
        <w:t xml:space="preserve"> обозначает множество всех мно</w:t>
      </w:r>
      <w:r w:rsidR="00B4219E">
        <w:t xml:space="preserve">жест блокировок, которые захватываются при доступе к </w:t>
      </w:r>
      <m:oMath>
        <m:r>
          <w:rPr>
            <w:rFonts w:ascii="Cambria Math" w:hAnsi="Cambria Math"/>
          </w:rPr>
          <m:t>p</m:t>
        </m:r>
      </m:oMath>
      <w:r w:rsidR="00B4219E">
        <w:t xml:space="preserve">. </w:t>
      </w:r>
      <w:r w:rsidR="00BF0F23">
        <w:t>Тогда о</w:t>
      </w:r>
      <w:r w:rsidR="00B4219E">
        <w:t xml:space="preserve">бласть памяти </w:t>
      </w:r>
      <m:oMath>
        <m:r>
          <w:rPr>
            <w:rFonts w:ascii="Cambria Math" w:hAnsi="Cambria Math"/>
          </w:rPr>
          <m:t>p</m:t>
        </m:r>
      </m:oMath>
      <w:r w:rsidR="00D14273" w:rsidRPr="00D14273">
        <w:rPr>
          <w:rFonts w:eastAsiaTheme="minorEastAsia"/>
        </w:rPr>
        <w:t xml:space="preserve"> </w:t>
      </w:r>
      <w:r w:rsidR="00B4219E">
        <w:t>считается</w:t>
      </w:r>
      <w:r w:rsidR="00D14273" w:rsidRPr="00D14273">
        <w:t xml:space="preserve"> </w:t>
      </w:r>
      <w:r w:rsidR="00B4219E">
        <w:t xml:space="preserve">защищенной </w:t>
      </w:r>
      <w:r w:rsidR="009840C4">
        <w:t>блокировкой</w:t>
      </w:r>
      <w:r w:rsidR="00B4219E">
        <w:t xml:space="preserve"> при условии, что пересечение всех множеств блокировок явля</w:t>
      </w:r>
      <w:r w:rsidR="00D14273">
        <w:t>е</w:t>
      </w:r>
      <w:r w:rsidR="00B4219E">
        <w:t>тся</w:t>
      </w:r>
      <w:r w:rsidR="00D14273">
        <w:t xml:space="preserve"> </w:t>
      </w:r>
      <w:r w:rsidR="00B4219E">
        <w:t>непустым:</w:t>
      </w:r>
      <w:r w:rsidR="00D14273">
        <w:t xml:space="preserve"> </w:t>
      </w:r>
      <m:oMath>
        <m:r>
          <w:rPr>
            <w:rFonts w:ascii="Cambria Math" w:hAnsi="Cambria Math"/>
          </w:rPr>
          <m:t>⋂</m:t>
        </m:r>
        <m:r>
          <w:rPr>
            <w:rFonts w:ascii="Cambria Math" w:hAnsi="Cambria Math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 p</m:t>
            </m:r>
          </m:e>
        </m:d>
        <m:r>
          <w:rPr>
            <w:rFonts w:ascii="Cambria Math" w:hAnsi="Cambria Math"/>
          </w:rPr>
          <m:t>≠∅</m:t>
        </m:r>
      </m:oMath>
      <w:r w:rsidR="00B4219E">
        <w:rPr>
          <w:rFonts w:cs="Times New Roman"/>
        </w:rPr>
        <w:t>. В таком случае говорят, что данные, к которым производится</w:t>
      </w:r>
      <w:r w:rsidR="00D14273" w:rsidRPr="00CF5427">
        <w:rPr>
          <w:rFonts w:cs="Times New Roman"/>
        </w:rPr>
        <w:t xml:space="preserve"> </w:t>
      </w:r>
      <w:r w:rsidR="00B4219E">
        <w:t>доступ, постоянно коррелируют с множеством блокировок.</w:t>
      </w:r>
    </w:p>
    <w:p w:rsidR="00B4219E" w:rsidRDefault="00B4219E" w:rsidP="00B4219E">
      <w:r>
        <w:t xml:space="preserve">В основе данного метода лежит </w:t>
      </w:r>
      <w:r w:rsidR="00CF5427">
        <w:t>распространение ин</w:t>
      </w:r>
      <w:r>
        <w:t>формации об указателях</w:t>
      </w:r>
      <w:r w:rsidR="00BF0F23">
        <w:t xml:space="preserve"> с учётом контекста</w:t>
      </w:r>
      <w:r>
        <w:t>. Множество обязательно зах</w:t>
      </w:r>
      <w:r w:rsidR="00CF5427">
        <w:t>ватываемых блокировок вычисляет</w:t>
      </w:r>
      <w:r>
        <w:t>ся с учётом контекста, т.е. с учётом потока выполнен</w:t>
      </w:r>
      <w:r w:rsidR="00CF5427">
        <w:t>ия программы. Информация об ука</w:t>
      </w:r>
      <w:r>
        <w:t xml:space="preserve">зателях </w:t>
      </w:r>
      <w:r w:rsidR="009840C4">
        <w:t xml:space="preserve">при этом </w:t>
      </w:r>
      <w:r>
        <w:t xml:space="preserve">собирается </w:t>
      </w:r>
      <w:r w:rsidR="009840C4">
        <w:t xml:space="preserve">без учёта </w:t>
      </w:r>
      <w:r>
        <w:t>контекст</w:t>
      </w:r>
      <w:r w:rsidR="009840C4">
        <w:t>а</w:t>
      </w:r>
      <w:r>
        <w:t xml:space="preserve"> (анализируются все присваивания в теле</w:t>
      </w:r>
      <w:r w:rsidR="00CF5427" w:rsidRPr="00CF5427">
        <w:t xml:space="preserve"> </w:t>
      </w:r>
      <w:r>
        <w:t>функции независимо от порядка, в котором эти присваивания могут быть выполнены).</w:t>
      </w:r>
    </w:p>
    <w:p w:rsidR="00B4219E" w:rsidRPr="00CF5427" w:rsidRDefault="00BF0F23" w:rsidP="00B4219E">
      <w:r>
        <w:t>П</w:t>
      </w:r>
      <w:r w:rsidR="00B4219E">
        <w:t>олучение множе</w:t>
      </w:r>
      <w:proofErr w:type="gramStart"/>
      <w:r w:rsidR="00B4219E">
        <w:t>ств</w:t>
      </w:r>
      <w:r w:rsidR="00CF5427">
        <w:t xml:space="preserve"> бл</w:t>
      </w:r>
      <w:proofErr w:type="gramEnd"/>
      <w:r w:rsidR="00CF5427">
        <w:t>окировок</w:t>
      </w:r>
      <w:r>
        <w:t xml:space="preserve"> с учётом контекста</w:t>
      </w:r>
      <w:r w:rsidR="00CF5427">
        <w:t xml:space="preserve"> выполняется на осно</w:t>
      </w:r>
      <w:r w:rsidR="00B4219E">
        <w:t xml:space="preserve">ве анализа потока выполнения программы через граф потока управления. </w:t>
      </w:r>
      <w:r>
        <w:t>Д</w:t>
      </w:r>
      <w:r w:rsidR="00B4219E">
        <w:t>ля этого используются переменные состояния. Они позволяют использовать ограничения</w:t>
      </w:r>
      <w:r w:rsidR="00CF5427" w:rsidRPr="00CF5427">
        <w:t xml:space="preserve"> </w:t>
      </w:r>
      <w:r w:rsidR="00B4219E">
        <w:t xml:space="preserve">реализации (англ. instantiation constraints) для </w:t>
      </w:r>
      <w:r w:rsidR="00CF5427">
        <w:t>анализа мно</w:t>
      </w:r>
      <w:r w:rsidR="00B4219E">
        <w:t>же</w:t>
      </w:r>
      <w:proofErr w:type="gramStart"/>
      <w:r w:rsidR="00B4219E">
        <w:t>ств бл</w:t>
      </w:r>
      <w:proofErr w:type="gramEnd"/>
      <w:r w:rsidR="00B4219E">
        <w:t>окировок</w:t>
      </w:r>
      <w:r>
        <w:t xml:space="preserve"> с учётом контекста</w:t>
      </w:r>
      <w:r w:rsidR="00B4219E">
        <w:t xml:space="preserve"> и добавляют дополнительную ясность при вызове функций.</w:t>
      </w:r>
    </w:p>
    <w:p w:rsidR="00B4219E" w:rsidRPr="009E0935" w:rsidRDefault="00BF0F23" w:rsidP="00B4219E">
      <w:r>
        <w:t>А</w:t>
      </w:r>
      <w:r w:rsidR="00B4219E">
        <w:t xml:space="preserve">нализ указателей </w:t>
      </w:r>
      <w:r w:rsidR="00CF5427">
        <w:t>в функции</w:t>
      </w:r>
      <w:r>
        <w:t xml:space="preserve"> без учёта контекста</w:t>
      </w:r>
      <w:r w:rsidR="00CF5427">
        <w:t xml:space="preserve"> выпол</w:t>
      </w:r>
      <w:r w:rsidR="00313C75">
        <w:t>н</w:t>
      </w:r>
      <w:r>
        <w:t>яется за счё</w:t>
      </w:r>
      <w:r w:rsidR="00CF5427">
        <w:t>т по</w:t>
      </w:r>
      <w:r w:rsidR="00B4219E">
        <w:t xml:space="preserve">рождения подтипов (англ. </w:t>
      </w:r>
      <w:proofErr w:type="spellStart"/>
      <w:r w:rsidR="00B4219E">
        <w:t>sub-typing</w:t>
      </w:r>
      <w:proofErr w:type="spellEnd"/>
      <w:r w:rsidR="00B4219E">
        <w:t>). Идея состоит в том, что каждая область памяти</w:t>
      </w:r>
      <w:r w:rsidR="00CF5427" w:rsidRPr="00CF5427">
        <w:t xml:space="preserve"> </w:t>
      </w:r>
      <w:r w:rsidR="00B4219E">
        <w:t>имеет тип, который ассоциируется меткой области памяти</w:t>
      </w:r>
      <w:r w:rsidR="00CF5427" w:rsidRPr="00CF5427">
        <w:t xml:space="preserve"> </w:t>
      </w:r>
      <m:oMath>
        <m:r>
          <w:rPr>
            <w:rFonts w:ascii="Cambria Math" w:hAnsi="Cambria Math"/>
          </w:rPr>
          <m:t>p</m:t>
        </m:r>
      </m:oMath>
      <w:r w:rsidR="00CF5427">
        <w:t xml:space="preserve">. </w:t>
      </w:r>
      <w:r w:rsidR="00313C75">
        <w:t>Вне зависимости от того выполняется ли</w:t>
      </w:r>
      <w:r w:rsidR="00B4219E">
        <w:t xml:space="preserve"> операция чтения или записи в переменную типа</w:t>
      </w:r>
      <w:proofErr w:type="gramStart"/>
      <w:r w:rsidR="00B4219E">
        <w:t xml:space="preserve"> </w:t>
      </w:r>
      <m:oMath>
        <m:sSup>
          <m:sSupPr>
            <m:ctrlPr>
              <w:rPr>
                <w:rFonts w:ascii="Cambria Math" w:hAnsi="Cambria Math" w:cs="Tahoma"/>
                <w:i/>
              </w:rPr>
            </m:ctrlPr>
          </m:sSupPr>
          <m:e>
            <m:r>
              <w:rPr>
                <w:rFonts w:ascii="Cambria Math" w:hAnsi="Cambria Math" w:cs="Tahoma"/>
              </w:rPr>
              <m:t>ref</m:t>
            </m:r>
          </m:e>
          <m:sup>
            <m:r>
              <w:rPr>
                <w:rFonts w:ascii="Cambria Math" w:hAnsi="Cambria Math" w:cs="Tahoma"/>
              </w:rPr>
              <m:t>p</m:t>
            </m:r>
          </m:sup>
        </m:sSup>
        <m:r>
          <w:rPr>
            <w:rFonts w:ascii="Cambria Math" w:hAnsi="Cambria Math" w:cs="Tahoma"/>
          </w:rPr>
          <m:t>(τ)</m:t>
        </m:r>
      </m:oMath>
      <w:r w:rsidR="00B4219E">
        <w:t xml:space="preserve">, </w:t>
      </w:r>
      <w:proofErr w:type="gramEnd"/>
      <w:r w:rsidR="00B4219E">
        <w:t>порождается ограничение</w:t>
      </w:r>
      <w:r w:rsidR="00CF5427" w:rsidRPr="00CF5427">
        <w:t xml:space="preserve"> </w:t>
      </w:r>
      <m:oMath>
        <m:r>
          <w:rPr>
            <w:rFonts w:ascii="Cambria Math" w:hAnsi="Cambria Math"/>
          </w:rPr>
          <m:t>p ⊳ L</m:t>
        </m:r>
      </m:oMath>
      <w:r w:rsidR="00B4219E">
        <w:t xml:space="preserve">, где </w:t>
      </w:r>
      <m:oMath>
        <m:r>
          <w:rPr>
            <w:rFonts w:ascii="Cambria Math" w:hAnsi="Cambria Math" w:cs="Tahoma"/>
          </w:rPr>
          <m:t>L</m:t>
        </m:r>
      </m:oMath>
      <w:r w:rsidR="001A637C">
        <w:t xml:space="preserve"> </w:t>
      </w:r>
      <w:r w:rsidR="001A637C" w:rsidRPr="001A637C">
        <w:t>—</w:t>
      </w:r>
      <w:r w:rsidR="00B4219E">
        <w:t xml:space="preserve"> текущее множество блокировок.</w:t>
      </w:r>
    </w:p>
    <w:p w:rsidR="00EE1B15" w:rsidRDefault="001E35A4" w:rsidP="00EE1B15">
      <w:pPr>
        <w:rPr>
          <w:b/>
          <w:i/>
        </w:rPr>
      </w:pPr>
      <w:r w:rsidRPr="001E35A4">
        <w:rPr>
          <w:b/>
          <w:i/>
          <w:lang w:val="en-US"/>
        </w:rPr>
        <w:t>CoBE</w:t>
      </w:r>
    </w:p>
    <w:p w:rsidR="00EE1B15" w:rsidRDefault="00EE1B15" w:rsidP="00EE1B15">
      <w:r>
        <w:t>Метод состоит из двух этапов. Вначале определяются разделяемые переменные и места, в которых к ним производится доступ. Затем определяются множества удерживаемых блокировок. Если к некоторой разделяемой переменной может осуществляться одновременный доступ из двух различных потоков и множества захваченных блокировок различаются, то возможно возникновение гонок.</w:t>
      </w:r>
    </w:p>
    <w:p w:rsidR="00446FC8" w:rsidRDefault="00EE1B15" w:rsidP="00446FC8">
      <w:pPr>
        <w:rPr>
          <w:rFonts w:eastAsiaTheme="minorEastAsia"/>
        </w:rPr>
      </w:pPr>
      <w:r>
        <w:lastRenderedPageBreak/>
        <w:t>Основная идея определения разделяемых переменных состоит в том, что все глобальные переменные и указатели, передаваемые в функции, рассматриваются как разделяемые. Чтобы учесть локальные ссылки на глобальные ресурсы</w:t>
      </w:r>
      <w:r w:rsidR="0072463A">
        <w:t>,</w:t>
      </w:r>
      <w:r>
        <w:t xml:space="preserve"> </w:t>
      </w:r>
      <w:r w:rsidR="0072463A">
        <w:t xml:space="preserve">те указатели, которые используются при непосредственном доступе к данным, а не только служат для передачи адреса, также считаются разделяемыми. Сам по себе анализ указателей основан на идее ускоренного анализа ссылок (англ. </w:t>
      </w:r>
      <w:r w:rsidR="0072463A">
        <w:rPr>
          <w:lang w:val="en-US"/>
        </w:rPr>
        <w:t>Bootstrapping</w:t>
      </w:r>
      <w:r w:rsidR="0072463A" w:rsidRPr="0072463A">
        <w:t xml:space="preserve"> </w:t>
      </w:r>
      <w:r w:rsidR="0072463A">
        <w:rPr>
          <w:lang w:val="en-US"/>
        </w:rPr>
        <w:t>alias</w:t>
      </w:r>
      <w:r w:rsidR="0072463A" w:rsidRPr="0072463A">
        <w:t xml:space="preserve"> </w:t>
      </w:r>
      <w:r w:rsidR="0072463A">
        <w:rPr>
          <w:lang w:val="en-US"/>
        </w:rPr>
        <w:t>analysis</w:t>
      </w:r>
      <w:r w:rsidR="0072463A" w:rsidRPr="0072463A">
        <w:t>)</w:t>
      </w:r>
      <w:r w:rsidR="00542717" w:rsidRPr="00B044EC">
        <w:t xml:space="preserve"> [4]</w:t>
      </w:r>
      <w:r w:rsidR="0072463A" w:rsidRPr="0072463A">
        <w:t xml:space="preserve">. </w:t>
      </w:r>
      <w:r w:rsidR="0072463A">
        <w:t xml:space="preserve">Его ключевая идея состоит в итеративном проведении анализа таким образом, чтобы с увеличением точности анализа сужался размер анализируемой области (принцип </w:t>
      </w:r>
      <w:r w:rsidR="0072463A" w:rsidRPr="0072463A">
        <w:t>“</w:t>
      </w:r>
      <w:r w:rsidR="0072463A">
        <w:t>разделяй и властвуй, распараллеливай и обобщай</w:t>
      </w:r>
      <w:r w:rsidR="0072463A" w:rsidRPr="0072463A">
        <w:t xml:space="preserve"> </w:t>
      </w:r>
      <w:r w:rsidR="0072463A">
        <w:t>функции</w:t>
      </w:r>
      <w:r w:rsidR="0072463A" w:rsidRPr="0072463A">
        <w:t>”).</w:t>
      </w:r>
      <w:r w:rsidR="0072463A">
        <w:t xml:space="preserve"> Одним из подходящих алгоритмов анализа указателей для инициализации процесса ускоренного анализа  является алгоритм Стинсгарда. Ключевая идея этого алгоритма заключается в том, что </w:t>
      </w:r>
      <w:r w:rsidR="00487D5C">
        <w:t xml:space="preserve">в случае, когда указатель </w:t>
      </w:r>
      <m:oMath>
        <m:r>
          <w:rPr>
            <w:rFonts w:ascii="Cambria Math" w:hAnsi="Cambria Math"/>
          </w:rPr>
          <m:t>p</m:t>
        </m:r>
      </m:oMath>
      <w:r w:rsidR="00487D5C" w:rsidRPr="00487D5C">
        <w:rPr>
          <w:rFonts w:eastAsiaTheme="minorEastAsia"/>
        </w:rPr>
        <w:t xml:space="preserve"> </w:t>
      </w:r>
      <w:r w:rsidR="00487D5C">
        <w:rPr>
          <w:rFonts w:eastAsiaTheme="minorEastAsia"/>
        </w:rPr>
        <w:t>ссылается на две различные области памяти, эти области объединяются, т.е. рассматриваются как единая абстрактная область. В результате получается разбиение указателей на некоторые классы эквивалентности</w:t>
      </w:r>
      <w:r w:rsidR="00487D5C" w:rsidRPr="00487D5C">
        <w:rPr>
          <w:rFonts w:eastAsiaTheme="minorEastAsia"/>
        </w:rPr>
        <w:t xml:space="preserve"> [</w:t>
      </w:r>
      <w:r w:rsidR="00542717" w:rsidRPr="00B044EC">
        <w:rPr>
          <w:rFonts w:eastAsiaTheme="minorEastAsia"/>
        </w:rPr>
        <w:t>5</w:t>
      </w:r>
      <w:r w:rsidR="00487D5C" w:rsidRPr="00487D5C">
        <w:rPr>
          <w:rFonts w:eastAsiaTheme="minorEastAsia"/>
        </w:rPr>
        <w:t xml:space="preserve">]. </w:t>
      </w:r>
      <w:r w:rsidR="00487D5C">
        <w:rPr>
          <w:rFonts w:eastAsiaTheme="minorEastAsia"/>
        </w:rPr>
        <w:t xml:space="preserve">Получив классы эквивалентности, можно применить более точный и дорогостоящий с вычислительной точки зрения алгоритм анализа. Например. В качестве него может быть выбран алгоритм максимально полной последовательности обновлений (англ. </w:t>
      </w:r>
      <w:r w:rsidR="00487D5C">
        <w:rPr>
          <w:rFonts w:eastAsiaTheme="minorEastAsia"/>
          <w:lang w:val="en-US"/>
        </w:rPr>
        <w:t>Maximally</w:t>
      </w:r>
      <w:r w:rsidR="00487D5C" w:rsidRPr="00487D5C">
        <w:rPr>
          <w:rFonts w:eastAsiaTheme="minorEastAsia"/>
        </w:rPr>
        <w:t xml:space="preserve"> </w:t>
      </w:r>
      <w:r w:rsidR="00487D5C">
        <w:rPr>
          <w:rFonts w:eastAsiaTheme="minorEastAsia"/>
          <w:lang w:val="en-US"/>
        </w:rPr>
        <w:t>Complete</w:t>
      </w:r>
      <w:r w:rsidR="00487D5C" w:rsidRPr="00487D5C">
        <w:rPr>
          <w:rFonts w:eastAsiaTheme="minorEastAsia"/>
        </w:rPr>
        <w:t xml:space="preserve"> </w:t>
      </w:r>
      <w:r w:rsidR="00487D5C">
        <w:rPr>
          <w:rFonts w:eastAsiaTheme="minorEastAsia"/>
          <w:lang w:val="en-US"/>
        </w:rPr>
        <w:t>Sequence</w:t>
      </w:r>
      <w:r w:rsidR="00487D5C" w:rsidRPr="00487D5C">
        <w:rPr>
          <w:rFonts w:eastAsiaTheme="minorEastAsia"/>
        </w:rPr>
        <w:t xml:space="preserve"> </w:t>
      </w:r>
      <w:r w:rsidR="00487D5C">
        <w:rPr>
          <w:rFonts w:eastAsiaTheme="minorEastAsia"/>
          <w:lang w:val="en-US"/>
        </w:rPr>
        <w:t>Update</w:t>
      </w:r>
      <w:r w:rsidR="00487D5C" w:rsidRPr="00487D5C">
        <w:rPr>
          <w:rFonts w:eastAsiaTheme="minorEastAsia"/>
        </w:rPr>
        <w:t>)</w:t>
      </w:r>
      <w:r w:rsidR="00487D5C">
        <w:rPr>
          <w:rFonts w:eastAsiaTheme="minorEastAsia"/>
        </w:rPr>
        <w:t xml:space="preserve">. </w:t>
      </w:r>
      <w:proofErr w:type="gramStart"/>
      <w:r w:rsidR="00487D5C">
        <w:rPr>
          <w:rFonts w:eastAsiaTheme="minorEastAsia"/>
        </w:rPr>
        <w:t>Он решает задачу анализа указателей следующим образом</w:t>
      </w:r>
      <w:r w:rsidR="00487D5C" w:rsidRPr="00487D5C">
        <w:rPr>
          <w:rFonts w:eastAsiaTheme="minorEastAsia"/>
        </w:rPr>
        <w:t xml:space="preserve">: </w:t>
      </w:r>
      <w:r w:rsidR="00487D5C">
        <w:rPr>
          <w:rFonts w:eastAsiaTheme="minorEastAsia"/>
        </w:rPr>
        <w:t xml:space="preserve">два указателя </w:t>
      </w:r>
      <m:oMath>
        <m:r>
          <w:rPr>
            <w:rFonts w:ascii="Cambria Math" w:eastAsiaTheme="minorEastAsia" w:hAnsi="Cambria Math"/>
          </w:rPr>
          <m:t>p</m:t>
        </m:r>
      </m:oMath>
      <w:r w:rsidR="00487D5C" w:rsidRPr="00487D5C">
        <w:rPr>
          <w:rFonts w:eastAsiaTheme="minorEastAsia"/>
        </w:rPr>
        <w:t xml:space="preserve"> </w:t>
      </w:r>
      <w:r w:rsidR="00487D5C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q</m:t>
        </m:r>
      </m:oMath>
      <w:r w:rsidR="00487D5C" w:rsidRPr="00487D5C">
        <w:rPr>
          <w:rFonts w:eastAsiaTheme="minorEastAsia"/>
        </w:rPr>
        <w:t xml:space="preserve"> </w:t>
      </w:r>
      <w:r w:rsidR="00487D5C">
        <w:rPr>
          <w:rFonts w:eastAsiaTheme="minorEastAsia"/>
        </w:rPr>
        <w:t>являются эквивалентными, т.е. ссылаться на некоторую общую область</w:t>
      </w:r>
      <w:r w:rsidR="00446FC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 w:rsidR="00487D5C">
        <w:rPr>
          <w:rFonts w:eastAsiaTheme="minorEastAsia"/>
        </w:rPr>
        <w:t xml:space="preserve">, в случае, когда существуют цепочки присваиваний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87D5C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46FC8">
        <w:rPr>
          <w:rFonts w:eastAsiaTheme="minorEastAsia"/>
        </w:rPr>
        <w:t>, которые семантически эквиваленты присваиваниями</w:t>
      </w:r>
      <w:r w:rsidR="00446FC8" w:rsidRPr="00446FC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p=a</m:t>
        </m:r>
      </m:oMath>
      <w:r w:rsidR="00446FC8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q=a</m:t>
        </m:r>
      </m:oMath>
      <w:r w:rsidR="00446FC8" w:rsidRPr="00446FC8">
        <w:rPr>
          <w:rFonts w:eastAsiaTheme="minorEastAsia"/>
        </w:rPr>
        <w:t xml:space="preserve">. </w:t>
      </w:r>
      <w:r w:rsidR="00446FC8">
        <w:rPr>
          <w:rFonts w:eastAsiaTheme="minorEastAsia"/>
        </w:rPr>
        <w:t xml:space="preserve"> Для определения эффекта от вызова функции при анализе используется процедура обобщения, которая позволяет вычислить обобщение для функции только один раз и использовать его каждый раз, когда производится</w:t>
      </w:r>
      <w:proofErr w:type="gramEnd"/>
      <w:r w:rsidR="00446FC8">
        <w:rPr>
          <w:rFonts w:eastAsiaTheme="minorEastAsia"/>
        </w:rPr>
        <w:t xml:space="preserve"> вызов этой функции.</w:t>
      </w:r>
    </w:p>
    <w:p w:rsidR="00446FC8" w:rsidRPr="00446FC8" w:rsidRDefault="00446FC8" w:rsidP="00446FC8">
      <w:pPr>
        <w:rPr>
          <w:rFonts w:eastAsiaTheme="minorEastAsia"/>
        </w:rPr>
      </w:pPr>
      <w:r>
        <w:rPr>
          <w:rFonts w:eastAsiaTheme="minorEastAsia"/>
        </w:rPr>
        <w:t xml:space="preserve">Недостатком данного метода является то, </w:t>
      </w:r>
      <w:proofErr w:type="gramStart"/>
      <w:r>
        <w:rPr>
          <w:rFonts w:eastAsiaTheme="minorEastAsia"/>
        </w:rPr>
        <w:t>что</w:t>
      </w:r>
      <w:proofErr w:type="gramEnd"/>
      <w:r>
        <w:rPr>
          <w:rFonts w:eastAsiaTheme="minorEastAsia"/>
        </w:rPr>
        <w:t xml:space="preserve"> несмотря на то, что анализ указателей производится с учётом контекста в каждой точке программы. Различные </w:t>
      </w:r>
      <w:proofErr w:type="gramStart"/>
      <w:r>
        <w:rPr>
          <w:rFonts w:eastAsiaTheme="minorEastAsia"/>
        </w:rPr>
        <w:t>контексты</w:t>
      </w:r>
      <w:proofErr w:type="gramEnd"/>
      <w:r>
        <w:rPr>
          <w:rFonts w:eastAsiaTheme="minorEastAsia"/>
        </w:rPr>
        <w:t xml:space="preserve"> в которых происходит вызов, не различаются для тела вызываемой функции. Эта проблема решается в</w:t>
      </w:r>
      <w:r w:rsidRPr="00A204E0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следующем описываемом методе — </w:t>
      </w:r>
      <w:r>
        <w:rPr>
          <w:rFonts w:eastAsiaTheme="minorEastAsia"/>
          <w:lang w:val="en-US"/>
        </w:rPr>
        <w:t>Relay</w:t>
      </w:r>
      <w:r>
        <w:rPr>
          <w:rFonts w:eastAsiaTheme="minorEastAsia"/>
        </w:rPr>
        <w:t>.</w:t>
      </w:r>
    </w:p>
    <w:p w:rsidR="001E35A4" w:rsidRPr="001E35A4" w:rsidRDefault="001E35A4" w:rsidP="001E35A4">
      <w:pPr>
        <w:rPr>
          <w:b/>
          <w:i/>
        </w:rPr>
      </w:pPr>
      <w:r w:rsidRPr="001E35A4">
        <w:rPr>
          <w:b/>
          <w:i/>
          <w:lang w:val="en-US"/>
        </w:rPr>
        <w:t>Relay</w:t>
      </w:r>
    </w:p>
    <w:p w:rsidR="001E35A4" w:rsidRPr="001E35A4" w:rsidRDefault="001E35A4" w:rsidP="001E35A4">
      <w:r w:rsidRPr="001E35A4">
        <w:t xml:space="preserve">Метод основан на концепции относительного множества блокировок (англ. </w:t>
      </w:r>
      <w:r w:rsidRPr="001E35A4">
        <w:rPr>
          <w:lang w:val="en-US"/>
        </w:rPr>
        <w:t>relative</w:t>
      </w:r>
      <w:r w:rsidRPr="001E35A4">
        <w:t xml:space="preserve"> </w:t>
      </w:r>
      <w:r w:rsidRPr="001E35A4">
        <w:rPr>
          <w:lang w:val="en-US"/>
        </w:rPr>
        <w:t>lockset</w:t>
      </w:r>
      <w:r w:rsidRPr="001E35A4">
        <w:t>)</w:t>
      </w:r>
      <w:r w:rsidR="00A204E0" w:rsidRPr="00A204E0">
        <w:t xml:space="preserve"> [7]</w:t>
      </w:r>
      <w:r w:rsidRPr="001E35A4">
        <w:t>. Эти множества позволяют описать изменения множеств захваченных и освобожденных блокировок относительно точки вхо</w:t>
      </w:r>
      <w:r>
        <w:t>да в функцию. Относительные мно</w:t>
      </w:r>
      <w:r w:rsidRPr="001E35A4">
        <w:t>жества блокировок позволяют обобщить поведение функции независимо от контекста её вызова.</w:t>
      </w:r>
    </w:p>
    <w:p w:rsidR="001E35A4" w:rsidRDefault="001E35A4" w:rsidP="001E35A4">
      <w:pPr>
        <w:rPr>
          <w:lang w:val="en-US"/>
        </w:rPr>
      </w:pPr>
      <w:r w:rsidRPr="001E35A4">
        <w:lastRenderedPageBreak/>
        <w:t>При анализе функции обрабатываются изолированно друг от друга снизу вве</w:t>
      </w:r>
      <w:proofErr w:type="gramStart"/>
      <w:r w:rsidRPr="001E35A4">
        <w:t>рх в гр</w:t>
      </w:r>
      <w:proofErr w:type="gramEnd"/>
      <w:r w:rsidRPr="001E35A4">
        <w:t>афе вызовов функций. Анализ каждой функции выполняется в 3 этапа:</w:t>
      </w:r>
    </w:p>
    <w:p w:rsidR="001E35A4" w:rsidRPr="001E35A4" w:rsidRDefault="001E35A4" w:rsidP="001E35A4">
      <w:pPr>
        <w:pStyle w:val="a5"/>
        <w:numPr>
          <w:ilvl w:val="0"/>
          <w:numId w:val="8"/>
        </w:numPr>
      </w:pPr>
      <w:r w:rsidRPr="001E35A4">
        <w:t>символьное исполнение,</w:t>
      </w:r>
    </w:p>
    <w:p w:rsidR="001E35A4" w:rsidRPr="001E35A4" w:rsidRDefault="001E35A4" w:rsidP="001E35A4">
      <w:pPr>
        <w:pStyle w:val="a5"/>
        <w:numPr>
          <w:ilvl w:val="0"/>
          <w:numId w:val="8"/>
        </w:numPr>
      </w:pPr>
      <w:r w:rsidRPr="001E35A4">
        <w:t>анализ относительных множе</w:t>
      </w:r>
      <w:proofErr w:type="gramStart"/>
      <w:r w:rsidRPr="001E35A4">
        <w:t>ств бл</w:t>
      </w:r>
      <w:proofErr w:type="gramEnd"/>
      <w:r w:rsidRPr="001E35A4">
        <w:t>окировок,</w:t>
      </w:r>
    </w:p>
    <w:p w:rsidR="001E35A4" w:rsidRPr="001E35A4" w:rsidRDefault="001E35A4" w:rsidP="001E35A4">
      <w:pPr>
        <w:pStyle w:val="a5"/>
        <w:numPr>
          <w:ilvl w:val="0"/>
          <w:numId w:val="8"/>
        </w:numPr>
      </w:pPr>
      <w:r w:rsidRPr="001E35A4">
        <w:t>анализ защищенно</w:t>
      </w:r>
      <w:r w:rsidR="00AE51A2">
        <w:t>го</w:t>
      </w:r>
      <w:r w:rsidRPr="001E35A4">
        <w:t xml:space="preserve"> доступа.</w:t>
      </w:r>
    </w:p>
    <w:p w:rsidR="001E35A4" w:rsidRPr="001E35A4" w:rsidRDefault="001E35A4" w:rsidP="001E35A4">
      <w:r w:rsidRPr="001E35A4">
        <w:t>Основа для анализа относительных множе</w:t>
      </w:r>
      <w:proofErr w:type="gramStart"/>
      <w:r w:rsidRPr="001E35A4">
        <w:t>ств б</w:t>
      </w:r>
      <w:r>
        <w:t>л</w:t>
      </w:r>
      <w:proofErr w:type="gramEnd"/>
      <w:r>
        <w:t>окировок и для анализа защищен</w:t>
      </w:r>
      <w:r w:rsidRPr="001E35A4">
        <w:t>но</w:t>
      </w:r>
      <w:r w:rsidR="00AE51A2">
        <w:t>го</w:t>
      </w:r>
      <w:r w:rsidRPr="001E35A4">
        <w:t xml:space="preserve"> доступа закладывается на этапе символьного ис</w:t>
      </w:r>
      <w:r>
        <w:t>полнения программы. Основной за</w:t>
      </w:r>
      <w:r w:rsidRPr="001E35A4">
        <w:t>дачей этого этапа явля</w:t>
      </w:r>
      <w:r>
        <w:t>е</w:t>
      </w:r>
      <w:r w:rsidRPr="001E35A4">
        <w:t>тся выражение значений переменных функции через её формальные</w:t>
      </w:r>
      <w:r>
        <w:t xml:space="preserve"> </w:t>
      </w:r>
      <w:r w:rsidRPr="001E35A4">
        <w:t>параметры и глобальные переменные программы. В ходе анализа для каждой инструкции в</w:t>
      </w:r>
      <w:r>
        <w:t xml:space="preserve"> </w:t>
      </w:r>
      <w:r w:rsidRPr="001E35A4">
        <w:t xml:space="preserve">программе строится отображение вида 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:</m:t>
        </m:r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 xml:space="preserve"> → </m:t>
        </m:r>
        <m:r>
          <w:rPr>
            <w:rFonts w:ascii="Cambria Math" w:hAnsi="Cambria Math"/>
            <w:lang w:val="en-US"/>
          </w:rPr>
          <m:t>V</m:t>
        </m:r>
      </m:oMath>
      <w:r w:rsidRPr="001E35A4">
        <w:t xml:space="preserve">, где </w:t>
      </w:r>
      <m:oMath>
        <m:r>
          <w:rPr>
            <w:rFonts w:ascii="Cambria Math" w:hAnsi="Cambria Math" w:cs="Tahoma"/>
            <w:lang w:val="en-US"/>
          </w:rPr>
          <m:t>O</m:t>
        </m:r>
      </m:oMath>
      <w:r w:rsidRPr="001E35A4">
        <w:t xml:space="preserve"> и </w:t>
      </w:r>
      <m:oMath>
        <m:r>
          <w:rPr>
            <w:rFonts w:ascii="Cambria Math" w:hAnsi="Cambria Math" w:cs="Tahoma"/>
            <w:lang w:val="en-US"/>
          </w:rPr>
          <m:t>V</m:t>
        </m:r>
      </m:oMath>
      <w:r w:rsidRPr="001E35A4">
        <w:t xml:space="preserve"> множества левых и правых частей операторов присваивания (англ. </w:t>
      </w:r>
      <w:r w:rsidRPr="001E35A4">
        <w:rPr>
          <w:lang w:val="en-US"/>
        </w:rPr>
        <w:t>lvalue</w:t>
      </w:r>
      <w:r w:rsidRPr="001E35A4">
        <w:t xml:space="preserve"> и </w:t>
      </w:r>
      <w:r w:rsidRPr="001E35A4">
        <w:rPr>
          <w:lang w:val="en-US"/>
        </w:rPr>
        <w:t>rvalue</w:t>
      </w:r>
      <w:r w:rsidRPr="001E35A4">
        <w:t xml:space="preserve"> со</w:t>
      </w:r>
      <w:r>
        <w:t>ответственно), которые использу</w:t>
      </w:r>
      <w:r w:rsidRPr="001E35A4">
        <w:t xml:space="preserve">ются при символьном исполнении, соответственно. Обозначим через </w:t>
      </w:r>
      <m:oMath>
        <m:r>
          <w:rPr>
            <w:rFonts w:ascii="Cambria Math" w:hAnsi="Tahoma" w:cs="Tahoma"/>
            <w:lang w:val="en-US"/>
          </w:rPr>
          <m:t>os</m:t>
        </m:r>
        <m:r>
          <w:rPr>
            <w:rFonts w:ascii="Cambria Math" w:hAnsi="Cambria Math" w:cs="Tahoma"/>
          </w:rPr>
          <m:t>∈</m:t>
        </m:r>
        <m:sSup>
          <m:sSupPr>
            <m:ctrlPr>
              <w:rPr>
                <w:rFonts w:ascii="Cambria Math" w:hAnsi="Tahoma" w:cs="Tahoma"/>
                <w:i/>
                <w:lang w:val="en-US"/>
              </w:rPr>
            </m:ctrlPr>
          </m:sSupPr>
          <m:e>
            <m:r>
              <w:rPr>
                <w:rFonts w:ascii="Cambria Math" w:hAnsi="Tahoma" w:cs="Tahoma"/>
              </w:rPr>
              <m:t>2</m:t>
            </m:r>
          </m:e>
          <m:sup>
            <m:r>
              <w:rPr>
                <w:rFonts w:ascii="Cambria Math" w:hAnsi="Tahoma" w:cs="Tahoma"/>
                <w:lang w:val="en-US"/>
              </w:rPr>
              <m:t>O</m:t>
            </m:r>
          </m:sup>
        </m:sSup>
      </m:oMath>
      <w:r w:rsidR="00650810" w:rsidRPr="00650810">
        <w:rPr>
          <w:rFonts w:eastAsiaTheme="minorEastAsia"/>
        </w:rPr>
        <w:t xml:space="preserve"> — </w:t>
      </w:r>
      <w:r w:rsidRPr="001E35A4">
        <w:t xml:space="preserve"> множество</w:t>
      </w:r>
      <w:r w:rsidR="00650810" w:rsidRPr="00650810">
        <w:t xml:space="preserve"> </w:t>
      </w:r>
      <w:r w:rsidRPr="001E35A4">
        <w:t xml:space="preserve">левых частей оператора присваивания, через </w:t>
      </w:r>
      <m:oMath>
        <m:r>
          <w:rPr>
            <w:rFonts w:ascii="Cambria Math" w:hAnsi="Cambria Math" w:cs="Tahoma"/>
            <w:lang w:val="en-US"/>
          </w:rPr>
          <m:t>x</m:t>
        </m:r>
        <m:r>
          <w:rPr>
            <w:rFonts w:ascii="Cambria Math" w:hAnsi="Cambria Math" w:cs="Tahoma"/>
          </w:rPr>
          <m:t>∈X</m:t>
        </m:r>
      </m:oMath>
      <w:r w:rsidR="00650810" w:rsidRPr="00650810">
        <w:rPr>
          <w:rFonts w:eastAsiaTheme="minorEastAsia"/>
        </w:rPr>
        <w:t xml:space="preserve"> —</w:t>
      </w:r>
      <w:r w:rsidRPr="001E35A4">
        <w:t xml:space="preserve"> формальные пар</w:t>
      </w:r>
      <w:r w:rsidR="00650810">
        <w:t>а</w:t>
      </w:r>
      <w:r w:rsidRPr="001E35A4">
        <w:t>метры функции и</w:t>
      </w:r>
      <w:r w:rsidR="00650810">
        <w:t xml:space="preserve"> </w:t>
      </w:r>
      <w:r w:rsidRPr="001E35A4">
        <w:t xml:space="preserve">глобальные переменные программы и через </w:t>
      </w:r>
      <m:oMath>
        <m:r>
          <w:rPr>
            <w:rFonts w:ascii="Cambria Math" w:hAnsi="Cambria Math" w:cs="Tahoma"/>
            <w:lang w:val="en-US"/>
          </w:rPr>
          <m:t>p</m:t>
        </m:r>
        <m:r>
          <w:rPr>
            <w:rFonts w:ascii="Cambria Math" w:hAnsi="Cambria Math" w:cs="Tahoma"/>
          </w:rPr>
          <m:t>∈</m:t>
        </m:r>
        <m:r>
          <w:rPr>
            <w:rFonts w:ascii="Cambria Math" w:hAnsi="Cambria Math" w:cs="Tahoma"/>
            <w:lang w:val="en-US"/>
          </w:rPr>
          <m:t>P</m:t>
        </m:r>
      </m:oMath>
      <w:r w:rsidRPr="001E35A4">
        <w:t xml:space="preserve"> </w:t>
      </w:r>
      <w:r w:rsidR="00650810" w:rsidRPr="00650810">
        <w:t>—</w:t>
      </w:r>
      <w:r w:rsidRPr="001E35A4">
        <w:t xml:space="preserve"> узл</w:t>
      </w:r>
      <w:r w:rsidR="00650810">
        <w:t>ы представителей классов эквива</w:t>
      </w:r>
      <w:r w:rsidRPr="001E35A4">
        <w:t>лентности, полученные с использованием алгоритма Стинсгарда для анализа указателей.</w:t>
      </w:r>
      <w:r w:rsidR="00650810" w:rsidRPr="00650810">
        <w:t xml:space="preserve"> </w:t>
      </w:r>
      <w:r w:rsidRPr="001E35A4">
        <w:t xml:space="preserve">Тогда левая часть оператора присваивания </w:t>
      </w:r>
      <m:oMath>
        <m:r>
          <w:rPr>
            <w:rFonts w:ascii="Cambria Math" w:hAnsi="Cambria Math" w:cs="Tahoma"/>
            <w:lang w:val="en-US"/>
          </w:rPr>
          <m:t>o</m:t>
        </m:r>
        <m:r>
          <w:rPr>
            <w:rFonts w:ascii="Cambria Math" w:hAnsi="Cambria Math" w:cs="Tahoma"/>
          </w:rPr>
          <m:t>∈</m:t>
        </m:r>
        <m:r>
          <w:rPr>
            <w:rFonts w:ascii="Cambria Math" w:hAnsi="Cambria Math" w:cs="Tahoma"/>
            <w:lang w:val="en-US"/>
          </w:rPr>
          <m:t>O</m:t>
        </m:r>
      </m:oMath>
      <w:r w:rsidR="00650810">
        <w:t xml:space="preserve"> может иметь вид </w:t>
      </w:r>
      <w:r w:rsidR="00650810" w:rsidRPr="00650810">
        <w:t xml:space="preserve">— </w:t>
      </w:r>
      <m:oMath>
        <m:r>
          <w:rPr>
            <w:rFonts w:ascii="Cambria Math" w:hAnsi="Cambria Math"/>
          </w:rPr>
          <m:t>x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x.f</m:t>
            </m:r>
          </m:e>
        </m:d>
        <m:r>
          <w:rPr>
            <w:rFonts w:ascii="Cambria Math" w:hAnsi="Cambria Math"/>
          </w:rPr>
          <m:t>p.f|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*o</m:t>
            </m:r>
          </m:e>
        </m:d>
        <m:r>
          <w:rPr>
            <w:rFonts w:ascii="Cambria Math" w:hAnsi="Cambria Math"/>
          </w:rPr>
          <m:t>.f</m:t>
        </m:r>
      </m:oMath>
      <w:r w:rsidRPr="001E35A4">
        <w:t>,</w:t>
      </w:r>
      <w:r w:rsidR="00650810" w:rsidRPr="00650810">
        <w:t xml:space="preserve"> </w:t>
      </w:r>
      <w:r w:rsidRPr="001E35A4">
        <w:t xml:space="preserve">а правая </w:t>
      </w:r>
      <m:oMath>
        <m:r>
          <w:rPr>
            <w:rFonts w:ascii="Cambria Math" w:eastAsiaTheme="minorEastAsia" w:hAnsi="Cambria Math" w:cs="Tahoma"/>
            <w:lang w:val="en-US"/>
          </w:rPr>
          <m:t>v</m:t>
        </m:r>
        <m:r>
          <w:rPr>
            <w:rFonts w:ascii="Cambria Math" w:eastAsiaTheme="minorEastAsia" w:hAnsi="Cambria Math" w:cs="Tahoma"/>
          </w:rPr>
          <m:t>∈</m:t>
        </m:r>
        <m:r>
          <w:rPr>
            <w:rFonts w:ascii="Cambria Math" w:eastAsiaTheme="minorEastAsia" w:hAnsi="Cambria Math" w:cs="Tahoma"/>
            <w:lang w:val="en-US"/>
          </w:rPr>
          <m:t>V</m:t>
        </m:r>
      </m:oMath>
      <w:r w:rsidR="00650810">
        <w:t xml:space="preserve"> </w:t>
      </w:r>
      <w:r w:rsidR="00650810" w:rsidRPr="00650810">
        <w:t xml:space="preserve"> —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⊺</m:t>
            </m:r>
          </m:e>
        </m:d>
        <m:r>
          <w:rPr>
            <w:rFonts w:ascii="Cambria Math" w:hAnsi="Cambria Math"/>
          </w:rPr>
          <m:t xml:space="preserve"> i |init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</m:t>
            </m:r>
          </m:e>
        </m:d>
        <m:r>
          <w:rPr>
            <w:rFonts w:ascii="Cambria Math" w:hAnsi="Cambria Math"/>
          </w:rPr>
          <m:t>|must(o)|may(os)</m:t>
        </m:r>
      </m:oMath>
      <w:r w:rsidRPr="001E35A4">
        <w:t xml:space="preserve">, где </w:t>
      </w:r>
      <m:oMath>
        <m:r>
          <w:rPr>
            <w:rFonts w:ascii="Cambria Math" w:hAnsi="Cambria Math" w:cs="Cambria Math"/>
          </w:rPr>
          <m:t>⊥</m:t>
        </m:r>
      </m:oMath>
      <w:r w:rsidRPr="001E35A4">
        <w:rPr>
          <w:rFonts w:cs="Times New Roman"/>
        </w:rPr>
        <w:t xml:space="preserve"> означает "значение еще не было</w:t>
      </w:r>
      <w:r w:rsidR="00650810" w:rsidRPr="00650810">
        <w:rPr>
          <w:rFonts w:cs="Times New Roman"/>
        </w:rPr>
        <w:t xml:space="preserve"> </w:t>
      </w:r>
      <w:r w:rsidRPr="001E35A4">
        <w:t>присвоено</w:t>
      </w:r>
      <w:r w:rsidR="00AE51A2" w:rsidRPr="00AE51A2">
        <w:t>”</w:t>
      </w:r>
      <w:r w:rsidR="00650810" w:rsidRPr="00650810">
        <w:t xml:space="preserve">, </w:t>
      </w:r>
      <m:oMath>
        <m:r>
          <w:rPr>
            <w:rFonts w:ascii="Cambria Math" w:hAnsi="Cambria Math" w:cs="Tahoma"/>
          </w:rPr>
          <m:t>⊺</m:t>
        </m:r>
      </m:oMath>
      <w:r w:rsidR="00650810" w:rsidRPr="00650810">
        <w:rPr>
          <w:rFonts w:eastAsiaTheme="minorEastAsia"/>
        </w:rPr>
        <w:t xml:space="preserve"> </w:t>
      </w:r>
      <w:r w:rsidRPr="001E35A4">
        <w:t>озн</w:t>
      </w:r>
      <w:r w:rsidR="00650810">
        <w:t>ачает "любое возможное значение</w:t>
      </w:r>
      <w:r w:rsidR="00AE51A2" w:rsidRPr="00AE51A2">
        <w:t>”</w:t>
      </w:r>
      <w:r w:rsidR="00650810" w:rsidRPr="00650810">
        <w:t xml:space="preserve">, </w:t>
      </w:r>
      <m:oMath>
        <m:r>
          <w:rPr>
            <w:rFonts w:ascii="Cambria Math" w:hAnsi="Cambria Math" w:cs="Tahoma"/>
            <w:lang w:val="en-US"/>
          </w:rPr>
          <m:t>i</m:t>
        </m:r>
      </m:oMath>
      <w:r w:rsidRPr="001E35A4">
        <w:t xml:space="preserve"> означает целочисленную константу,</w:t>
      </w:r>
      <w:r w:rsidR="00650810" w:rsidRPr="00650810">
        <w:t xml:space="preserve"> </w:t>
      </w:r>
      <m:oMath>
        <m:r>
          <w:rPr>
            <w:rFonts w:ascii="Cambria Math" w:hAnsi="Cambria Math" w:cs="Tahoma"/>
            <w:lang w:val="en-US"/>
          </w:rPr>
          <m:t>init</m:t>
        </m:r>
        <m:r>
          <w:rPr>
            <w:rFonts w:ascii="Cambria Math" w:hAnsi="Cambria Math" w:cs="Tahoma"/>
          </w:rPr>
          <m:t>(</m:t>
        </m:r>
        <m:r>
          <w:rPr>
            <w:rFonts w:ascii="Cambria Math" w:hAnsi="Cambria Math" w:cs="Tahoma"/>
            <w:lang w:val="en-US"/>
          </w:rPr>
          <m:t>o</m:t>
        </m:r>
        <m:r>
          <w:rPr>
            <w:rFonts w:ascii="Cambria Math" w:hAnsi="Cambria Math" w:cs="Tahoma"/>
          </w:rPr>
          <m:t>)</m:t>
        </m:r>
      </m:oMath>
      <w:r w:rsidRPr="001E35A4">
        <w:t xml:space="preserve"> представляет присва</w:t>
      </w:r>
      <w:r w:rsidR="00AE51A2">
        <w:t>ивае</w:t>
      </w:r>
      <w:r w:rsidRPr="001E35A4">
        <w:t xml:space="preserve">мое значение, </w:t>
      </w:r>
      <m:oMath>
        <m:r>
          <w:rPr>
            <w:rFonts w:ascii="Cambria Math" w:hAnsi="Cambria Math" w:cs="Tahoma"/>
            <w:lang w:val="en-US"/>
          </w:rPr>
          <m:t>must</m:t>
        </m:r>
        <m:r>
          <w:rPr>
            <w:rFonts w:ascii="Cambria Math" w:hAnsi="Cambria Math" w:cs="Tahoma"/>
          </w:rPr>
          <m:t>(</m:t>
        </m:r>
        <m:r>
          <w:rPr>
            <w:rFonts w:ascii="Cambria Math" w:hAnsi="Cambria Math" w:cs="Tahoma"/>
            <w:lang w:val="en-US"/>
          </w:rPr>
          <m:t>o</m:t>
        </m:r>
        <m:r>
          <w:rPr>
            <w:rFonts w:ascii="Cambria Math" w:hAnsi="Cambria Math" w:cs="Tahoma"/>
          </w:rPr>
          <m:t>)</m:t>
        </m:r>
      </m:oMath>
      <w:r w:rsidR="00650810" w:rsidRPr="00650810">
        <w:rPr>
          <w:rFonts w:eastAsiaTheme="minorEastAsia"/>
        </w:rPr>
        <w:t xml:space="preserve"> </w:t>
      </w:r>
      <w:r w:rsidRPr="001E35A4">
        <w:t>пред</w:t>
      </w:r>
      <w:r w:rsidR="00650810">
        <w:t>ставляет значение, которое долж</w:t>
      </w:r>
      <w:r w:rsidRPr="001E35A4">
        <w:t xml:space="preserve">но указывать на левую часть оператора присваивания </w:t>
      </w:r>
      <m:oMath>
        <m:r>
          <w:rPr>
            <w:rFonts w:ascii="Cambria Math" w:hAnsi="Cambria Math" w:cs="Tahoma"/>
            <w:lang w:val="en-US"/>
          </w:rPr>
          <m:t>o</m:t>
        </m:r>
      </m:oMath>
      <w:r w:rsidRPr="001E35A4">
        <w:t xml:space="preserve">, </w:t>
      </w:r>
      <m:oMath>
        <m:r>
          <w:rPr>
            <w:rFonts w:ascii="Cambria Math" w:hAnsi="Cambria Math" w:cs="Tahoma"/>
            <w:lang w:val="en-US"/>
          </w:rPr>
          <m:t>may</m:t>
        </m:r>
        <m:r>
          <w:rPr>
            <w:rFonts w:ascii="Cambria Math" w:hAnsi="Cambria Math" w:cs="Tahoma"/>
          </w:rPr>
          <m:t>(</m:t>
        </m:r>
        <m:r>
          <w:rPr>
            <w:rFonts w:ascii="Cambria Math" w:hAnsi="Cambria Math" w:cs="Tahoma"/>
            <w:lang w:val="en-US"/>
          </w:rPr>
          <m:t>os</m:t>
        </m:r>
        <m:r>
          <w:rPr>
            <w:rFonts w:ascii="Cambria Math" w:hAnsi="Cambria Math" w:cs="Tahoma"/>
          </w:rPr>
          <m:t>)</m:t>
        </m:r>
      </m:oMath>
      <w:r w:rsidRPr="001E35A4">
        <w:t xml:space="preserve"> представляет значение,</w:t>
      </w:r>
      <w:r w:rsidR="00650810" w:rsidRPr="00650810">
        <w:t xml:space="preserve"> </w:t>
      </w:r>
      <w:r w:rsidRPr="001E35A4">
        <w:t xml:space="preserve">которое может указывать на любую левую часть операторов присваивания </w:t>
      </w:r>
      <w:proofErr w:type="gramStart"/>
      <w:r w:rsidRPr="001E35A4">
        <w:t>из</w:t>
      </w:r>
      <w:proofErr w:type="gramEnd"/>
      <w:r w:rsidRPr="001E35A4">
        <w:t xml:space="preserve"> </w:t>
      </w:r>
      <m:oMath>
        <m:r>
          <w:rPr>
            <w:rFonts w:ascii="Cambria Math" w:hAnsi="Cambria Math" w:cs="Tahoma"/>
            <w:lang w:val="en-US"/>
          </w:rPr>
          <m:t>os</m:t>
        </m:r>
      </m:oMath>
      <w:r w:rsidRPr="001E35A4">
        <w:t>.</w:t>
      </w:r>
    </w:p>
    <w:p w:rsidR="001E35A4" w:rsidRPr="001E35A4" w:rsidRDefault="001E35A4" w:rsidP="001E35A4">
      <w:r w:rsidRPr="001E35A4">
        <w:t xml:space="preserve">При символьном исполнении функции также </w:t>
      </w:r>
      <w:r w:rsidR="00650810">
        <w:t>следует учитывать влияние, кото</w:t>
      </w:r>
      <w:r w:rsidRPr="001E35A4">
        <w:t>рое могут оказывать другие потоки на состояние переменных. Для определения областей</w:t>
      </w:r>
      <w:r w:rsidR="00650810" w:rsidRPr="00650810">
        <w:t xml:space="preserve"> </w:t>
      </w:r>
      <w:r w:rsidRPr="001E35A4">
        <w:t>памяти, которые могут быть доступны вне потока, используется алгоритм Стинсгарда.</w:t>
      </w:r>
      <w:r w:rsidR="00650810" w:rsidRPr="00650810">
        <w:t xml:space="preserve"> </w:t>
      </w:r>
      <w:r w:rsidRPr="001E35A4">
        <w:t xml:space="preserve">Эти области памяти помечаются символом </w:t>
      </w:r>
      <m:oMath>
        <m:r>
          <w:rPr>
            <w:rFonts w:ascii="Cambria Math" w:hAnsi="Cambria Math" w:cs="Tahoma"/>
          </w:rPr>
          <m:t>⊺</m:t>
        </m:r>
      </m:oMath>
      <w:r w:rsidRPr="001E35A4">
        <w:t>, означающим, что они могут иметь "любое</w:t>
      </w:r>
      <w:r w:rsidR="00F13BFD" w:rsidRPr="00F13BFD">
        <w:t xml:space="preserve"> </w:t>
      </w:r>
      <w:r w:rsidRPr="001E35A4">
        <w:t>возможное значение"</w:t>
      </w:r>
      <w:r w:rsidR="00F13BFD" w:rsidRPr="00F13BFD">
        <w:t xml:space="preserve"> </w:t>
      </w:r>
      <w:r w:rsidRPr="001E35A4">
        <w:t>после каждого вызова функции.</w:t>
      </w:r>
    </w:p>
    <w:p w:rsidR="001E35A4" w:rsidRPr="009E0935" w:rsidRDefault="001E35A4" w:rsidP="00F13BFD">
      <w:pPr>
        <w:rPr>
          <w:rFonts w:cs="Times New Roman"/>
        </w:rPr>
      </w:pPr>
      <w:r w:rsidRPr="001E35A4">
        <w:t>После завершения этапа символьного исполнени</w:t>
      </w:r>
      <w:r w:rsidR="00F13BFD">
        <w:t>я, начинается анализ относитель</w:t>
      </w:r>
      <w:r w:rsidRPr="001E35A4">
        <w:t>ных множе</w:t>
      </w:r>
      <w:proofErr w:type="gramStart"/>
      <w:r w:rsidRPr="001E35A4">
        <w:t>ств бл</w:t>
      </w:r>
      <w:proofErr w:type="gramEnd"/>
      <w:r w:rsidRPr="001E35A4">
        <w:t>окировок. Относительным множеством блокировок называется пара</w:t>
      </w:r>
      <w:r w:rsidR="00F13BFD" w:rsidRPr="00F13BFD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–</m:t>
            </m:r>
          </m:sub>
        </m:sSub>
        <m:r>
          <w:rPr>
            <w:rFonts w:ascii="Cambria Math" w:hAnsi="Cambria Math"/>
          </w:rPr>
          <m:t>)</m:t>
        </m:r>
      </m:oMath>
      <w:r w:rsidRPr="001E35A4">
        <w:t xml:space="preserve">, состоящая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>∈O</m:t>
        </m:r>
      </m:oMath>
      <w:r w:rsidRPr="001E35A4">
        <w:t xml:space="preserve"> </w:t>
      </w:r>
      <w:r w:rsidR="00F13BFD" w:rsidRPr="00F13BFD">
        <w:t>—</w:t>
      </w:r>
      <w:r w:rsidRPr="001E35A4">
        <w:t xml:space="preserve"> </w:t>
      </w:r>
      <w:proofErr w:type="gramStart"/>
      <w:r w:rsidRPr="001E35A4">
        <w:t>множества</w:t>
      </w:r>
      <w:proofErr w:type="gramEnd"/>
      <w:r w:rsidRPr="001E35A4">
        <w:t xml:space="preserve"> безус</w:t>
      </w:r>
      <w:r w:rsidR="00F13BFD">
        <w:t>ловно захватываемых при выполне</w:t>
      </w:r>
      <w:r w:rsidRPr="001E35A4">
        <w:t xml:space="preserve">нии блокировок и </w:t>
      </w:r>
      <m:oMath>
        <m:sSub>
          <m:sSubPr>
            <m:ctrlPr>
              <w:rPr>
                <w:rFonts w:ascii="Cambria Math" w:hAnsi="Cambria Math" w:cs="Tahoma"/>
                <w:i/>
                <w:lang w:val="en-US"/>
              </w:rPr>
            </m:ctrlPr>
          </m:sSubPr>
          <m:e>
            <m:r>
              <w:rPr>
                <w:rFonts w:ascii="Cambria Math" w:hAnsi="Cambria Math" w:cs="Tahoma"/>
                <w:lang w:val="en-US"/>
              </w:rPr>
              <m:t>L</m:t>
            </m:r>
          </m:e>
          <m:sub>
            <m:r>
              <w:rPr>
                <w:rFonts w:ascii="Cambria Math" w:hAnsi="Cambria Math" w:cs="Tahoma"/>
              </w:rPr>
              <m:t>–</m:t>
            </m:r>
          </m:sub>
        </m:sSub>
        <m:r>
          <w:rPr>
            <w:rFonts w:ascii="Cambria Math" w:hAnsi="Cambria Math" w:cs="Tahoma"/>
          </w:rPr>
          <m:t>∈</m:t>
        </m:r>
        <m:r>
          <w:rPr>
            <w:rFonts w:ascii="Cambria Math" w:hAnsi="Cambria Math" w:cs="Tahoma"/>
            <w:lang w:val="en-US"/>
          </w:rPr>
          <m:t>O</m:t>
        </m:r>
      </m:oMath>
      <w:r w:rsidRPr="001E35A4">
        <w:t xml:space="preserve"> </w:t>
      </w:r>
      <w:r w:rsidR="00F13BFD" w:rsidRPr="00F13BFD">
        <w:t>—</w:t>
      </w:r>
      <w:r w:rsidRPr="001E35A4">
        <w:t xml:space="preserve"> множества блокировок, которые могут быть освобождены</w:t>
      </w:r>
      <w:r w:rsidR="00F13BFD" w:rsidRPr="00F13BFD">
        <w:t xml:space="preserve"> </w:t>
      </w:r>
      <w:r w:rsidRPr="001E35A4">
        <w:t>при выполнении. Обозначим множество всех относительных множе</w:t>
      </w:r>
      <w:proofErr w:type="gramStart"/>
      <w:r w:rsidRPr="001E35A4">
        <w:t>ств бл</w:t>
      </w:r>
      <w:proofErr w:type="gramEnd"/>
      <w:r w:rsidRPr="001E35A4">
        <w:t>окировок как</w:t>
      </w:r>
      <w:r w:rsidR="00F13BFD" w:rsidRPr="00F13BFD">
        <w:t xml:space="preserve"> </w:t>
      </w:r>
      <m:oMath>
        <m:r>
          <w:rPr>
            <w:rFonts w:ascii="Cambria Math" w:hAnsi="Cambria Math"/>
          </w:rPr>
          <m:t xml:space="preserve">L=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r w:rsidR="00F13BFD" w:rsidRPr="00F13BFD">
        <w:rPr>
          <w:rFonts w:eastAsiaTheme="minorEastAsia"/>
        </w:rPr>
        <w:t xml:space="preserve">. </w:t>
      </w:r>
      <w:r w:rsidRPr="001E35A4">
        <w:t xml:space="preserve">Анализ множества блокировок </w:t>
      </w:r>
      <w:r w:rsidR="00F13BFD" w:rsidRPr="00F13BFD">
        <w:t>—</w:t>
      </w:r>
      <w:r w:rsidRPr="001E35A4">
        <w:t xml:space="preserve"> это анализ потока данных на решётке</w:t>
      </w:r>
      <w:r w:rsidR="00F13BFD" w:rsidRPr="00F13BFD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, ⊥, ⊺, ⊑, ⊔,⊓</m:t>
            </m:r>
          </m:e>
        </m:d>
      </m:oMath>
      <w:r w:rsidRPr="001E35A4">
        <w:rPr>
          <w:rFonts w:cs="Times New Roman"/>
        </w:rPr>
        <w:t>, где</w:t>
      </w:r>
      <w:r w:rsidR="009E0935" w:rsidRPr="009E0935">
        <w:rPr>
          <w:rFonts w:cs="Times New Roman"/>
        </w:rPr>
        <w:t>:</w:t>
      </w:r>
    </w:p>
    <w:p w:rsidR="009E0935" w:rsidRPr="009E0935" w:rsidRDefault="009E0935" w:rsidP="009E0935">
      <w:pPr>
        <w:pStyle w:val="a5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⊥=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O,∅</m:t>
            </m:r>
          </m:e>
        </m:d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⊺=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∅,O</m:t>
            </m:r>
          </m:e>
        </m:d>
      </m:oMath>
      <w:r w:rsidR="000E0B1E">
        <w:rPr>
          <w:rFonts w:eastAsiaTheme="minorEastAsia"/>
          <w:lang w:val="en-US"/>
        </w:rPr>
        <w:t>;</w:t>
      </w:r>
    </w:p>
    <w:p w:rsidR="009E0935" w:rsidRPr="000E0B1E" w:rsidRDefault="00BD1C71" w:rsidP="009E0935">
      <w:pPr>
        <w:pStyle w:val="a5"/>
        <w:numPr>
          <w:ilvl w:val="0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+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–</m:t>
                </m:r>
              </m:sub>
            </m:sSub>
          </m:e>
        </m:d>
        <m:r>
          <w:rPr>
            <w:rFonts w:ascii="Cambria Math" w:eastAsiaTheme="minorEastAsia" w:hAnsi="Cambria Math"/>
          </w:rPr>
          <m:t>⊑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+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–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/>
          </w:rPr>
          <m:t>⟺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  <m:r>
          <w:rPr>
            <w:rFonts w:ascii="Cambria Math" w:eastAsiaTheme="minorEastAsia" w:hAnsi="Cambria Math"/>
          </w:rPr>
          <m:t>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–</m:t>
            </m:r>
          </m:sub>
        </m:sSub>
        <m:r>
          <w:rPr>
            <w:rFonts w:ascii="Cambria Math" w:eastAsiaTheme="minorEastAsia" w:hAnsi="Cambria Math"/>
          </w:rPr>
          <m:t>⊆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–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0E0B1E">
        <w:rPr>
          <w:rFonts w:eastAsiaTheme="minorEastAsia"/>
          <w:lang w:val="en-US"/>
        </w:rPr>
        <w:t>;</w:t>
      </w:r>
    </w:p>
    <w:p w:rsidR="000E0B1E" w:rsidRPr="000E0B1E" w:rsidRDefault="00BD1C71" w:rsidP="009E0935">
      <w:pPr>
        <w:pStyle w:val="a5"/>
        <w:numPr>
          <w:ilvl w:val="0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+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–</m:t>
                </m:r>
              </m:sub>
            </m:sSub>
          </m:e>
        </m:d>
        <m:r>
          <w:rPr>
            <w:rFonts w:ascii="Cambria Math" w:eastAsiaTheme="minorEastAsia" w:hAnsi="Cambria Math"/>
          </w:rPr>
          <m:t>⊔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+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–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  <m:r>
          <w:rPr>
            <w:rFonts w:ascii="Cambria Math" w:eastAsiaTheme="minorEastAsia" w:hAnsi="Cambria Math"/>
          </w:rPr>
          <m:t>∩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–</m:t>
            </m:r>
          </m:sub>
        </m:sSub>
        <m:r>
          <w:rPr>
            <w:rFonts w:ascii="Cambria Math" w:eastAsiaTheme="minorEastAsia" w:hAnsi="Cambria Math"/>
          </w:rPr>
          <m:t>∪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–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 w:rsidR="000E0B1E">
        <w:rPr>
          <w:rFonts w:eastAsiaTheme="minorEastAsia"/>
          <w:lang w:val="en-US"/>
        </w:rPr>
        <w:t>;</w:t>
      </w:r>
    </w:p>
    <w:p w:rsidR="000E0B1E" w:rsidRPr="000E0B1E" w:rsidRDefault="00BD1C71" w:rsidP="009E0935">
      <w:pPr>
        <w:pStyle w:val="a5"/>
        <w:numPr>
          <w:ilvl w:val="0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–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⊓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–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/>
            <w:lang w:val="en-US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+</m:t>
            </m:r>
          </m:sub>
        </m:sSub>
        <m:r>
          <w:rPr>
            <w:rFonts w:ascii="Cambria Math" w:eastAsiaTheme="minorEastAsia" w:hAnsi="Cambria Math"/>
            <w:lang w:val="en-US"/>
          </w:rPr>
          <m:t>∪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+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–</m:t>
            </m:r>
          </m:sub>
        </m:sSub>
        <m:r>
          <w:rPr>
            <w:rFonts w:ascii="Cambria Math" w:eastAsiaTheme="minorEastAsia" w:hAnsi="Cambria Math"/>
            <w:lang w:val="en-US"/>
          </w:rPr>
          <m:t>∩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–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/>
            <w:lang w:val="en-US"/>
          </w:rPr>
          <m:t>)</m:t>
        </m:r>
      </m:oMath>
      <w:r w:rsidR="000E0B1E">
        <w:rPr>
          <w:rFonts w:eastAsiaTheme="minorEastAsia"/>
          <w:lang w:val="en-US"/>
        </w:rPr>
        <w:t>.</w:t>
      </w:r>
    </w:p>
    <w:p w:rsidR="00FF5B55" w:rsidRPr="00FF5B55" w:rsidRDefault="000E0B1E" w:rsidP="00FF5B55">
      <w:pPr>
        <w:rPr>
          <w:rFonts w:eastAsiaTheme="minorEastAsia"/>
        </w:rPr>
      </w:pPr>
      <w:r w:rsidRPr="000E0B1E">
        <w:rPr>
          <w:rFonts w:eastAsiaTheme="minorEastAsia"/>
        </w:rPr>
        <w:t>Анализ выполняется снизу вве</w:t>
      </w:r>
      <w:proofErr w:type="gramStart"/>
      <w:r w:rsidRPr="000E0B1E">
        <w:rPr>
          <w:rFonts w:eastAsiaTheme="minorEastAsia"/>
        </w:rPr>
        <w:t>рх в гр</w:t>
      </w:r>
      <w:proofErr w:type="gramEnd"/>
      <w:r w:rsidRPr="000E0B1E">
        <w:rPr>
          <w:rFonts w:eastAsiaTheme="minorEastAsia"/>
        </w:rPr>
        <w:t>афе вызово</w:t>
      </w:r>
      <w:r>
        <w:rPr>
          <w:rFonts w:eastAsiaTheme="minorEastAsia"/>
        </w:rPr>
        <w:t>в функций. После того, как функ</w:t>
      </w:r>
      <w:r w:rsidRPr="000E0B1E">
        <w:rPr>
          <w:rFonts w:eastAsiaTheme="minorEastAsia"/>
        </w:rPr>
        <w:t xml:space="preserve">ция </w:t>
      </w:r>
      <m:oMath>
        <m:r>
          <w:rPr>
            <w:rFonts w:ascii="Cambria Math" w:eastAsiaTheme="minorEastAsia" w:hAnsi="Cambria Math"/>
          </w:rPr>
          <m:t>f</m:t>
        </m:r>
      </m:oMath>
      <w:r w:rsidRPr="000E0B1E">
        <w:rPr>
          <w:rFonts w:eastAsiaTheme="minorEastAsia"/>
        </w:rPr>
        <w:t xml:space="preserve"> проанализирована, её влияние на множества бл</w:t>
      </w:r>
      <w:r>
        <w:rPr>
          <w:rFonts w:eastAsiaTheme="minorEastAsia"/>
        </w:rPr>
        <w:t>окировок сохраняется как обобще</w:t>
      </w:r>
      <w:r w:rsidRPr="000E0B1E">
        <w:rPr>
          <w:rFonts w:eastAsiaTheme="minorEastAsia"/>
        </w:rPr>
        <w:t>ние</w:t>
      </w:r>
      <w:proofErr w:type="gramStart"/>
      <w:r w:rsidRPr="000E0B1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LockSummary(f)∈L</m:t>
        </m:r>
      </m:oMath>
      <w:r w:rsidRPr="000E0B1E">
        <w:rPr>
          <w:rFonts w:eastAsiaTheme="minorEastAsia"/>
        </w:rPr>
        <w:t xml:space="preserve">, </w:t>
      </w:r>
      <w:proofErr w:type="gramEnd"/>
      <w:r w:rsidRPr="000E0B1E">
        <w:rPr>
          <w:rFonts w:eastAsiaTheme="minorEastAsia"/>
        </w:rPr>
        <w:t xml:space="preserve">представляющее относительное множество блокировок в конце функции. </w:t>
      </w:r>
      <w:proofErr w:type="gramStart"/>
      <w:r w:rsidR="00AE51A2">
        <w:rPr>
          <w:rFonts w:eastAsiaTheme="minorEastAsia"/>
        </w:rPr>
        <w:t>О</w:t>
      </w:r>
      <w:r w:rsidRPr="000E0B1E">
        <w:rPr>
          <w:rFonts w:eastAsiaTheme="minorEastAsia"/>
        </w:rPr>
        <w:t xml:space="preserve">бобщение функции </w:t>
      </w:r>
      <m:oMath>
        <m:r>
          <w:rPr>
            <w:rFonts w:ascii="Cambria Math" w:eastAsiaTheme="minorEastAsia" w:hAnsi="Cambria Math"/>
          </w:rPr>
          <m:t>lock(l)</m:t>
        </m:r>
      </m:oMath>
      <w:r w:rsidRPr="000E0B1E">
        <w:rPr>
          <w:rFonts w:eastAsiaTheme="minorEastAsia"/>
        </w:rPr>
        <w:t xml:space="preserve"> </w:t>
      </w:r>
      <w:r w:rsidR="00247FB4" w:rsidRPr="00247FB4">
        <w:rPr>
          <w:rFonts w:eastAsiaTheme="minorEastAsia"/>
        </w:rPr>
        <w:t xml:space="preserve"> </w:t>
      </w:r>
      <w:r w:rsidR="00247FB4">
        <w:rPr>
          <w:rFonts w:eastAsiaTheme="minorEastAsia"/>
        </w:rPr>
        <w:t>моделируется относитель</w:t>
      </w:r>
      <w:r w:rsidRPr="000E0B1E">
        <w:rPr>
          <w:rFonts w:eastAsiaTheme="minorEastAsia"/>
        </w:rPr>
        <w:t>ным множеством блокировок</w:t>
      </w:r>
      <w:r w:rsidR="00247FB4" w:rsidRPr="00247FB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({l},{})</m:t>
        </m:r>
      </m:oMath>
      <w:r w:rsidRPr="000E0B1E">
        <w:rPr>
          <w:rFonts w:eastAsiaTheme="minorEastAsia"/>
        </w:rPr>
        <w:t xml:space="preserve">, а фукнции </w:t>
      </w:r>
      <m:oMath>
        <m:r>
          <w:rPr>
            <w:rFonts w:ascii="Cambria Math" w:eastAsiaTheme="minorEastAsia" w:hAnsi="Cambria Math"/>
          </w:rPr>
          <m:t>unlock(l)</m:t>
        </m:r>
      </m:oMath>
      <w:r w:rsidRPr="000E0B1E">
        <w:rPr>
          <w:rFonts w:eastAsiaTheme="minorEastAsia"/>
        </w:rPr>
        <w:t xml:space="preserve"> </w:t>
      </w:r>
      <w:r w:rsidR="00247FB4">
        <w:rPr>
          <w:rFonts w:eastAsiaTheme="minorEastAsia"/>
        </w:rPr>
        <w:t>–</w:t>
      </w:r>
      <w:r w:rsidR="00247FB4" w:rsidRPr="00247FB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({},{l})</m:t>
        </m:r>
      </m:oMath>
      <w:r w:rsidRPr="000E0B1E">
        <w:rPr>
          <w:rFonts w:eastAsiaTheme="minorEastAsia"/>
        </w:rPr>
        <w:t>. Учитывая вызов</w:t>
      </w:r>
      <w:r w:rsidR="00247FB4" w:rsidRPr="00247FB4">
        <w:rPr>
          <w:rFonts w:eastAsiaTheme="minorEastAsia"/>
        </w:rPr>
        <w:t xml:space="preserve"> </w:t>
      </w:r>
      <w:r w:rsidRPr="000E0B1E">
        <w:rPr>
          <w:rFonts w:eastAsiaTheme="minorEastAsia"/>
        </w:rPr>
        <w:t>функции</w:t>
      </w:r>
      <w:r w:rsidR="00247FB4" w:rsidRPr="00247FB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e(a)</m:t>
        </m:r>
      </m:oMath>
      <w:r w:rsidRPr="000E0B1E">
        <w:rPr>
          <w:rFonts w:eastAsiaTheme="minorEastAsia"/>
        </w:rPr>
        <w:t>, для каждой функции</w:t>
      </w:r>
      <w:r w:rsidR="00247FB4" w:rsidRPr="00247FB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Pr="000E0B1E">
        <w:rPr>
          <w:rFonts w:eastAsiaTheme="minorEastAsia"/>
        </w:rPr>
        <w:t>, которую может представлять</w:t>
      </w:r>
      <w:r w:rsidR="00247FB4" w:rsidRPr="00247FB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</m:oMath>
      <w:r w:rsidR="00247FB4">
        <w:rPr>
          <w:rFonts w:eastAsiaTheme="minorEastAsia"/>
        </w:rPr>
        <w:t>, функция пото</w:t>
      </w:r>
      <w:r w:rsidRPr="000E0B1E">
        <w:rPr>
          <w:rFonts w:eastAsiaTheme="minorEastAsia"/>
        </w:rPr>
        <w:t xml:space="preserve">ка сначала получает обобщение </w:t>
      </w:r>
      <m:oMath>
        <m:r>
          <w:rPr>
            <w:rFonts w:ascii="Cambria Math" w:eastAsiaTheme="minorEastAsia" w:hAnsi="Cambria Math"/>
          </w:rPr>
          <m:t>LockSummary(f)</m:t>
        </m:r>
      </m:oMath>
      <w:r w:rsidR="00247FB4">
        <w:rPr>
          <w:rFonts w:eastAsiaTheme="minorEastAsia"/>
        </w:rPr>
        <w:t xml:space="preserve"> и затем, используя функцию</w:t>
      </w:r>
      <w:r w:rsidR="00FF5B55" w:rsidRPr="00FF5B5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(rebind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q,f,e</m:t>
            </m:r>
          </m:e>
        </m:d>
        <m:r>
          <w:rPr>
            <w:rFonts w:ascii="Cambria Math" w:eastAsiaTheme="minorEastAsia" w:hAnsi="Cambria Math"/>
          </w:rPr>
          <m:t>=q[formal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→eval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]</m:t>
        </m:r>
      </m:oMath>
      <w:r w:rsidRPr="000E0B1E">
        <w:rPr>
          <w:rFonts w:eastAsiaTheme="minorEastAsia"/>
        </w:rPr>
        <w:t>, заменяе</w:t>
      </w:r>
      <w:r w:rsidR="00FF5B55">
        <w:rPr>
          <w:rFonts w:eastAsiaTheme="minorEastAsia"/>
        </w:rPr>
        <w:t>т все вхождения формальных аргу</w:t>
      </w:r>
      <w:r w:rsidRPr="000E0B1E">
        <w:rPr>
          <w:rFonts w:eastAsiaTheme="minorEastAsia"/>
        </w:rPr>
        <w:t xml:space="preserve">ментов функции </w:t>
      </w:r>
      <m:oMath>
        <m:r>
          <w:rPr>
            <w:rFonts w:ascii="Cambria Math" w:eastAsiaTheme="minorEastAsia" w:hAnsi="Cambria Math"/>
          </w:rPr>
          <m:t>f</m:t>
        </m:r>
      </m:oMath>
      <w:r w:rsidRPr="000E0B1E">
        <w:rPr>
          <w:rFonts w:eastAsiaTheme="minorEastAsia"/>
        </w:rPr>
        <w:t xml:space="preserve"> на те, которые были переданы фактически.</w:t>
      </w:r>
      <w:proofErr w:type="gramEnd"/>
      <w:r w:rsidRPr="000E0B1E">
        <w:rPr>
          <w:rFonts w:eastAsiaTheme="minorEastAsia"/>
        </w:rPr>
        <w:t xml:space="preserve"> Результирующее обобщение</w:t>
      </w:r>
      <w:r w:rsidR="00FF5B55" w:rsidRPr="00FF5B55">
        <w:rPr>
          <w:rFonts w:eastAsiaTheme="minorEastAsia"/>
        </w:rPr>
        <w:t xml:space="preserve"> </w:t>
      </w:r>
      <w:r w:rsidRPr="000E0B1E">
        <w:rPr>
          <w:rFonts w:eastAsiaTheme="minorEastAsia"/>
        </w:rPr>
        <w:t>представляет изменения множества блокировок, которое происходит с момента начала</w:t>
      </w:r>
      <w:r w:rsidR="00FF5B55" w:rsidRPr="00FF5B55">
        <w:rPr>
          <w:rFonts w:eastAsiaTheme="minorEastAsia"/>
        </w:rPr>
        <w:t xml:space="preserve"> </w:t>
      </w:r>
      <w:r w:rsidRPr="000E0B1E">
        <w:rPr>
          <w:rFonts w:eastAsiaTheme="minorEastAsia"/>
        </w:rPr>
        <w:t xml:space="preserve">выполнения </w:t>
      </w:r>
      <m:oMath>
        <m:r>
          <w:rPr>
            <w:rFonts w:ascii="Cambria Math" w:eastAsiaTheme="minorEastAsia" w:hAnsi="Cambria Math"/>
          </w:rPr>
          <m:t>f</m:t>
        </m:r>
      </m:oMath>
      <w:r w:rsidRPr="000E0B1E">
        <w:rPr>
          <w:rFonts w:eastAsiaTheme="minorEastAsia"/>
        </w:rPr>
        <w:t xml:space="preserve"> и до выхода из неё. Чтобы найти относи</w:t>
      </w:r>
      <w:r w:rsidR="00FF5B55">
        <w:rPr>
          <w:rFonts w:eastAsiaTheme="minorEastAsia"/>
        </w:rPr>
        <w:t>тельное множество блокировок по</w:t>
      </w:r>
      <w:r w:rsidRPr="000E0B1E">
        <w:rPr>
          <w:rFonts w:eastAsiaTheme="minorEastAsia"/>
        </w:rPr>
        <w:t xml:space="preserve">сле вызова </w:t>
      </w:r>
      <m:oMath>
        <m:r>
          <w:rPr>
            <w:rFonts w:ascii="Cambria Math" w:eastAsiaTheme="minorEastAsia" w:hAnsi="Cambria Math"/>
          </w:rPr>
          <m:t>f</m:t>
        </m:r>
      </m:oMath>
      <w:r w:rsidRPr="000E0B1E">
        <w:rPr>
          <w:rFonts w:eastAsiaTheme="minorEastAsia"/>
        </w:rPr>
        <w:t xml:space="preserve"> (в каком-либо месте программы) к нему применяются изменения,</w:t>
      </w:r>
      <w:r w:rsidR="00FF5B55" w:rsidRPr="00FF5B55">
        <w:rPr>
          <w:rFonts w:eastAsiaTheme="minorEastAsia"/>
        </w:rPr>
        <w:t xml:space="preserve"> </w:t>
      </w:r>
      <w:r w:rsidRPr="000E0B1E">
        <w:rPr>
          <w:rFonts w:eastAsiaTheme="minorEastAsia"/>
        </w:rPr>
        <w:t>задаваемые</w:t>
      </w:r>
      <w:r w:rsidR="00FF5B55" w:rsidRPr="00FF5B55">
        <w:rPr>
          <w:rFonts w:eastAsiaTheme="minorEastAsia"/>
        </w:rPr>
        <w:t xml:space="preserve"> </w:t>
      </w:r>
      <w:r w:rsidRPr="000E0B1E">
        <w:rPr>
          <w:rFonts w:eastAsiaTheme="minorEastAsia"/>
        </w:rPr>
        <w:t>обобщением</w:t>
      </w:r>
      <w:r w:rsidR="00FF5B55" w:rsidRPr="00FF5B5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Pr="000E0B1E">
        <w:rPr>
          <w:rFonts w:eastAsiaTheme="minorEastAsia"/>
        </w:rPr>
        <w:t>.</w:t>
      </w:r>
    </w:p>
    <w:p w:rsidR="000E0B1E" w:rsidRDefault="000E0B1E" w:rsidP="00FF5B55">
      <w:pPr>
        <w:rPr>
          <w:rFonts w:eastAsiaTheme="minorEastAsia"/>
        </w:rPr>
      </w:pPr>
      <w:r w:rsidRPr="000E0B1E">
        <w:rPr>
          <w:rFonts w:eastAsiaTheme="minorEastAsia"/>
        </w:rPr>
        <w:t>После окончания анализа множества блокиро</w:t>
      </w:r>
      <w:r w:rsidR="00FF5B55">
        <w:rPr>
          <w:rFonts w:eastAsiaTheme="minorEastAsia"/>
        </w:rPr>
        <w:t>вок для функции выполняется ана</w:t>
      </w:r>
      <w:r w:rsidRPr="000E0B1E">
        <w:rPr>
          <w:rFonts w:eastAsiaTheme="minorEastAsia"/>
        </w:rPr>
        <w:t>лиз защищенно</w:t>
      </w:r>
      <w:r w:rsidR="00A204E0">
        <w:rPr>
          <w:rFonts w:eastAsiaTheme="minorEastAsia"/>
        </w:rPr>
        <w:t>го</w:t>
      </w:r>
      <w:r w:rsidRPr="000E0B1E">
        <w:rPr>
          <w:rFonts w:eastAsiaTheme="minorEastAsia"/>
        </w:rPr>
        <w:t xml:space="preserve"> доступа (англ. </w:t>
      </w:r>
      <w:r w:rsidRPr="000E0B1E">
        <w:rPr>
          <w:rFonts w:eastAsiaTheme="minorEastAsia"/>
          <w:lang w:val="en-US"/>
        </w:rPr>
        <w:t>guarded</w:t>
      </w:r>
      <w:r w:rsidRPr="000E0B1E">
        <w:rPr>
          <w:rFonts w:eastAsiaTheme="minorEastAsia"/>
        </w:rPr>
        <w:t xml:space="preserve"> </w:t>
      </w:r>
      <w:r w:rsidRPr="000E0B1E">
        <w:rPr>
          <w:rFonts w:eastAsiaTheme="minorEastAsia"/>
          <w:lang w:val="en-US"/>
        </w:rPr>
        <w:t>access</w:t>
      </w:r>
      <w:r w:rsidRPr="000E0B1E">
        <w:rPr>
          <w:rFonts w:eastAsiaTheme="minorEastAsia"/>
        </w:rPr>
        <w:t xml:space="preserve"> </w:t>
      </w:r>
      <w:r w:rsidRPr="000E0B1E">
        <w:rPr>
          <w:rFonts w:eastAsiaTheme="minorEastAsia"/>
          <w:lang w:val="en-US"/>
        </w:rPr>
        <w:t>analysis</w:t>
      </w:r>
      <w:r w:rsidRPr="000E0B1E">
        <w:rPr>
          <w:rFonts w:eastAsiaTheme="minorEastAsia"/>
        </w:rPr>
        <w:t>). Под защищенным доступом</w:t>
      </w:r>
      <w:r w:rsidR="00FF5B55" w:rsidRPr="00FF5B55">
        <w:rPr>
          <w:rFonts w:eastAsiaTheme="minorEastAsia"/>
        </w:rPr>
        <w:t xml:space="preserve"> </w:t>
      </w:r>
      <w:r w:rsidRPr="000E0B1E">
        <w:rPr>
          <w:rFonts w:eastAsiaTheme="minorEastAsia"/>
        </w:rPr>
        <w:t>понимается тройка</w:t>
      </w:r>
      <w:proofErr w:type="gramStart"/>
      <w:r w:rsidRPr="000E0B1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a=(o,L,k)</m:t>
        </m:r>
      </m:oMath>
      <w:r w:rsidR="00FF5B55" w:rsidRPr="00FF5B55">
        <w:rPr>
          <w:rFonts w:eastAsiaTheme="minorEastAsia"/>
        </w:rPr>
        <w:t>,</w:t>
      </w:r>
      <w:r w:rsidRPr="000E0B1E">
        <w:rPr>
          <w:rFonts w:eastAsiaTheme="minorEastAsia"/>
        </w:rPr>
        <w:t xml:space="preserve"> </w:t>
      </w:r>
      <w:proofErr w:type="gramEnd"/>
      <w:r w:rsidRPr="000E0B1E">
        <w:rPr>
          <w:rFonts w:eastAsiaTheme="minorEastAsia"/>
        </w:rPr>
        <w:t>где</w:t>
      </w:r>
      <w:r w:rsidR="00FF5B55" w:rsidRPr="00FF5B55">
        <w:rPr>
          <w:rFonts w:ascii="Tahoma" w:eastAsiaTheme="minorEastAsia" w:hAnsi="Tahoma" w:cs="Tahoma"/>
        </w:rPr>
        <w:t xml:space="preserve"> </w:t>
      </w:r>
      <m:oMath>
        <m:r>
          <w:rPr>
            <w:rFonts w:ascii="Cambria Math" w:eastAsiaTheme="minorEastAsia" w:hAnsi="Cambria Math" w:cs="Tahoma"/>
          </w:rPr>
          <m:t>o∈O</m:t>
        </m:r>
      </m:oMath>
      <w:r w:rsidRPr="000E0B1E">
        <w:rPr>
          <w:rFonts w:eastAsiaTheme="minorEastAsia"/>
        </w:rPr>
        <w:t xml:space="preserve"> - ле</w:t>
      </w:r>
      <w:r w:rsidR="00FF5B55">
        <w:rPr>
          <w:rFonts w:eastAsiaTheme="minorEastAsia"/>
        </w:rPr>
        <w:t>вые части операторов присваива</w:t>
      </w:r>
      <w:r w:rsidRPr="000E0B1E">
        <w:rPr>
          <w:rFonts w:eastAsiaTheme="minorEastAsia"/>
        </w:rPr>
        <w:t xml:space="preserve">ния, к которым производится доступ, </w:t>
      </w:r>
      <m:oMath>
        <m:r>
          <w:rPr>
            <w:rFonts w:ascii="Cambria Math" w:eastAsiaTheme="minorEastAsia" w:hAnsi="Cambria Math"/>
          </w:rPr>
          <m:t>l∈L</m:t>
        </m:r>
      </m:oMath>
      <w:r w:rsidR="00FF5B55" w:rsidRPr="00FF5B55">
        <w:rPr>
          <w:rFonts w:eastAsiaTheme="minorEastAsia"/>
        </w:rPr>
        <w:t xml:space="preserve"> –</w:t>
      </w:r>
      <w:r w:rsidRPr="000E0B1E">
        <w:rPr>
          <w:rFonts w:eastAsiaTheme="minorEastAsia" w:cs="Times New Roman"/>
        </w:rPr>
        <w:t xml:space="preserve"> относительное множество блокировок,</w:t>
      </w:r>
      <w:r w:rsidR="00FF5B55" w:rsidRPr="00FF5B55">
        <w:rPr>
          <w:rFonts w:eastAsiaTheme="minorEastAsia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k∈K={Read,Write}</m:t>
        </m:r>
      </m:oMath>
      <w:r w:rsidR="00FF5B55" w:rsidRPr="00FF5B55">
        <w:rPr>
          <w:rFonts w:eastAsiaTheme="minorEastAsia" w:cs="Times New Roman"/>
        </w:rPr>
        <w:t xml:space="preserve"> </w:t>
      </w:r>
      <w:r w:rsidR="00FF5B55" w:rsidRPr="00FF5B55">
        <w:rPr>
          <w:rFonts w:eastAsiaTheme="minorEastAsia"/>
        </w:rPr>
        <w:t>–</w:t>
      </w:r>
      <w:r w:rsidRPr="000E0B1E">
        <w:rPr>
          <w:rFonts w:eastAsiaTheme="minorEastAsia"/>
        </w:rPr>
        <w:t xml:space="preserve"> вид доступа (чтение или запись) в точке доступа. Построение</w:t>
      </w:r>
      <w:r w:rsidR="00FF5B55" w:rsidRPr="00FF5B55">
        <w:rPr>
          <w:rFonts w:eastAsiaTheme="minorEastAsia"/>
        </w:rPr>
        <w:t xml:space="preserve"> </w:t>
      </w:r>
      <w:r w:rsidRPr="000E0B1E">
        <w:rPr>
          <w:rFonts w:eastAsiaTheme="minorEastAsia"/>
        </w:rPr>
        <w:t>обобщения защищенных доступов для функции аналогично построению обобщения для</w:t>
      </w:r>
      <w:r w:rsidR="00FF5B55" w:rsidRPr="00FF5B55">
        <w:rPr>
          <w:rFonts w:eastAsiaTheme="minorEastAsia"/>
        </w:rPr>
        <w:t xml:space="preserve"> </w:t>
      </w:r>
      <w:r w:rsidRPr="000E0B1E">
        <w:rPr>
          <w:rFonts w:eastAsiaTheme="minorEastAsia"/>
        </w:rPr>
        <w:t>относительных множе</w:t>
      </w:r>
      <w:proofErr w:type="gramStart"/>
      <w:r w:rsidRPr="000E0B1E">
        <w:rPr>
          <w:rFonts w:eastAsiaTheme="minorEastAsia"/>
        </w:rPr>
        <w:t>ств бл</w:t>
      </w:r>
      <w:proofErr w:type="gramEnd"/>
      <w:r w:rsidRPr="000E0B1E">
        <w:rPr>
          <w:rFonts w:eastAsiaTheme="minorEastAsia"/>
        </w:rPr>
        <w:t>окировок за исключением того, что о</w:t>
      </w:r>
      <w:r w:rsidR="00FF5B55">
        <w:rPr>
          <w:rFonts w:eastAsiaTheme="minorEastAsia"/>
        </w:rPr>
        <w:t>бходить присваивания можно в лю</w:t>
      </w:r>
      <w:r w:rsidRPr="00E934A8">
        <w:rPr>
          <w:rFonts w:eastAsiaTheme="minorEastAsia"/>
        </w:rPr>
        <w:t>бом порядке.</w:t>
      </w:r>
    </w:p>
    <w:p w:rsidR="00A204E0" w:rsidRPr="00E934A8" w:rsidRDefault="00A204E0" w:rsidP="007C7165">
      <w:pPr>
        <w:rPr>
          <w:rFonts w:eastAsiaTheme="minorEastAsia"/>
        </w:rPr>
      </w:pPr>
      <w:r>
        <w:rPr>
          <w:rFonts w:eastAsiaTheme="minorEastAsia"/>
        </w:rPr>
        <w:t xml:space="preserve">На основе данных, полученных после анализа защищённого доступа, </w:t>
      </w:r>
      <w:r w:rsidR="007C7165">
        <w:rPr>
          <w:rFonts w:eastAsiaTheme="minorEastAsia"/>
        </w:rPr>
        <w:t>производится непосредственное определение мест возможного возникновения гонок. П</w:t>
      </w:r>
      <w:r>
        <w:rPr>
          <w:rFonts w:eastAsiaTheme="minorEastAsia"/>
        </w:rPr>
        <w:t>оследовательно просматриваются все возможные пары точек входа в потоки</w:t>
      </w:r>
      <w:r w:rsidR="007C7165">
        <w:rPr>
          <w:rFonts w:eastAsiaTheme="minorEastAsia"/>
        </w:rPr>
        <w:t xml:space="preserve"> и анализируются их таблицы защищенного доступа. </w:t>
      </w:r>
      <w:r w:rsidR="00FC4004">
        <w:rPr>
          <w:rFonts w:eastAsiaTheme="minorEastAsia"/>
        </w:rPr>
        <w:t xml:space="preserve">Если в таблицах для </w:t>
      </w:r>
      <w:r w:rsidR="00FC4004" w:rsidRPr="00FC4004">
        <w:rPr>
          <w:rFonts w:eastAsiaTheme="minorEastAsia"/>
        </w:rPr>
        <w:t xml:space="preserve">двух различных </w:t>
      </w:r>
      <w:r w:rsidR="00FC4004">
        <w:rPr>
          <w:rFonts w:eastAsiaTheme="minorEastAsia"/>
        </w:rPr>
        <w:t>потоков найдется пара строк с одинаковыми значениями левых частей операторов присваивания, и хотя бы в</w:t>
      </w:r>
      <w:r w:rsidR="005B17FE">
        <w:rPr>
          <w:rFonts w:eastAsiaTheme="minorEastAsia"/>
        </w:rPr>
        <w:t xml:space="preserve"> одной</w:t>
      </w:r>
      <w:r w:rsidR="00FC4004">
        <w:rPr>
          <w:rFonts w:eastAsiaTheme="minorEastAsia"/>
        </w:rPr>
        <w:t xml:space="preserve"> из </w:t>
      </w:r>
      <w:r w:rsidR="005B17FE">
        <w:rPr>
          <w:rFonts w:eastAsiaTheme="minorEastAsia"/>
        </w:rPr>
        <w:t>строк</w:t>
      </w:r>
      <w:r w:rsidR="00FC4004">
        <w:rPr>
          <w:rFonts w:eastAsiaTheme="minorEastAsia"/>
        </w:rPr>
        <w:t xml:space="preserve"> указан доступ </w:t>
      </w:r>
      <w:r w:rsidR="005B17FE" w:rsidRPr="005B17FE">
        <w:rPr>
          <w:rFonts w:eastAsiaTheme="minorEastAsia"/>
        </w:rPr>
        <w:t>“</w:t>
      </w:r>
      <w:r w:rsidR="005B17FE">
        <w:rPr>
          <w:rFonts w:eastAsiaTheme="minorEastAsia"/>
        </w:rPr>
        <w:t>з</w:t>
      </w:r>
      <w:r w:rsidR="00FC4004">
        <w:rPr>
          <w:rFonts w:eastAsiaTheme="minorEastAsia"/>
        </w:rPr>
        <w:t>апись</w:t>
      </w:r>
      <w:r w:rsidR="005B17FE" w:rsidRPr="005B17FE">
        <w:rPr>
          <w:rFonts w:eastAsiaTheme="minorEastAsia"/>
        </w:rPr>
        <w:t>”</w:t>
      </w:r>
      <w:r w:rsidR="00FC4004">
        <w:rPr>
          <w:rFonts w:eastAsiaTheme="minorEastAsia"/>
        </w:rPr>
        <w:t xml:space="preserve">, такая ситуация свидетельствует о возможном наличии гонки. </w:t>
      </w:r>
      <w:r w:rsidR="005B17FE">
        <w:rPr>
          <w:rFonts w:eastAsiaTheme="minorEastAsia"/>
        </w:rPr>
        <w:t xml:space="preserve">В результате анализа таблиц появляется большое количество ложных угроз, поэтому необходимо </w:t>
      </w:r>
      <w:r w:rsidR="00FC4004">
        <w:rPr>
          <w:rFonts w:eastAsiaTheme="minorEastAsia"/>
        </w:rPr>
        <w:t>среди всех потенциально опасных операций доступа к памяти выявить те, которые представляют реальную угрозу.</w:t>
      </w:r>
    </w:p>
    <w:p w:rsidR="00E934A8" w:rsidRPr="00E934A8" w:rsidRDefault="00E934A8" w:rsidP="00E934A8">
      <w:pPr>
        <w:pStyle w:val="1"/>
        <w:rPr>
          <w:rFonts w:eastAsiaTheme="minorEastAsia"/>
        </w:rPr>
      </w:pPr>
      <w:r w:rsidRPr="00E934A8">
        <w:rPr>
          <w:rFonts w:eastAsiaTheme="minorEastAsia"/>
        </w:rPr>
        <w:lastRenderedPageBreak/>
        <w:t>Заключение</w:t>
      </w:r>
    </w:p>
    <w:p w:rsidR="00E934A8" w:rsidRPr="00E934A8" w:rsidRDefault="00E934A8" w:rsidP="00E934A8">
      <w:pPr>
        <w:rPr>
          <w:rFonts w:eastAsiaTheme="minorEastAsia"/>
        </w:rPr>
      </w:pPr>
      <w:r w:rsidRPr="00E934A8">
        <w:rPr>
          <w:rFonts w:eastAsiaTheme="minorEastAsia"/>
        </w:rPr>
        <w:t xml:space="preserve">Контекстная зависимость является не единственной проблемой, возникающей при статическом поиске гонок в программах на языке C. </w:t>
      </w:r>
      <w:r w:rsidR="000B0D2F">
        <w:rPr>
          <w:rFonts w:eastAsiaTheme="minorEastAsia"/>
        </w:rPr>
        <w:t>Во-первых, п</w:t>
      </w:r>
      <w:r w:rsidRPr="00E934A8">
        <w:rPr>
          <w:rFonts w:eastAsiaTheme="minorEastAsia"/>
        </w:rPr>
        <w:t xml:space="preserve">омимо </w:t>
      </w:r>
      <w:proofErr w:type="gramStart"/>
      <w:r w:rsidRPr="00E934A8">
        <w:rPr>
          <w:rFonts w:eastAsiaTheme="minorEastAsia"/>
        </w:rPr>
        <w:t>системных</w:t>
      </w:r>
      <w:proofErr w:type="gramEnd"/>
      <w:r w:rsidRPr="00E934A8">
        <w:rPr>
          <w:rFonts w:eastAsiaTheme="minorEastAsia"/>
        </w:rPr>
        <w:t xml:space="preserve"> мьютексов существуют и другие способы обеспечения монопольного доступа к данным, например, семафоры. Несмотря на то, что поведение семафоров</w:t>
      </w:r>
      <w:r>
        <w:rPr>
          <w:rFonts w:eastAsiaTheme="minorEastAsia"/>
        </w:rPr>
        <w:t xml:space="preserve"> может быть </w:t>
      </w:r>
      <w:r w:rsidR="000B0D2F">
        <w:rPr>
          <w:rFonts w:eastAsiaTheme="minorEastAsia"/>
        </w:rPr>
        <w:t>проэмулировано</w:t>
      </w:r>
      <w:r>
        <w:rPr>
          <w:rFonts w:eastAsiaTheme="minorEastAsia"/>
        </w:rPr>
        <w:t xml:space="preserve"> с ис</w:t>
      </w:r>
      <w:r w:rsidRPr="00E934A8">
        <w:rPr>
          <w:rFonts w:eastAsiaTheme="minorEastAsia"/>
        </w:rPr>
        <w:t>пользованием мьютексов, это может привести к возни</w:t>
      </w:r>
      <w:r>
        <w:rPr>
          <w:rFonts w:eastAsiaTheme="minorEastAsia"/>
        </w:rPr>
        <w:t xml:space="preserve">кновению новых ложных </w:t>
      </w:r>
      <w:r w:rsidR="000B0D2F">
        <w:rPr>
          <w:rFonts w:eastAsiaTheme="minorEastAsia"/>
        </w:rPr>
        <w:t>предупреждений</w:t>
      </w:r>
      <w:r w:rsidRPr="00E934A8">
        <w:rPr>
          <w:rFonts w:eastAsiaTheme="minorEastAsia"/>
        </w:rPr>
        <w:t>. Также при анализе указателей возникают пробле</w:t>
      </w:r>
      <w:r>
        <w:rPr>
          <w:rFonts w:eastAsiaTheme="minorEastAsia"/>
        </w:rPr>
        <w:t>мы, связанные с динамическим вы</w:t>
      </w:r>
      <w:r w:rsidRPr="00E934A8">
        <w:rPr>
          <w:rFonts w:eastAsiaTheme="minorEastAsia"/>
        </w:rPr>
        <w:t>делением памяти. И наконец, разрешение проблем, связанных с условными блокировками, также явл</w:t>
      </w:r>
      <w:r w:rsidR="000B0D2F">
        <w:rPr>
          <w:rFonts w:eastAsiaTheme="minorEastAsia"/>
        </w:rPr>
        <w:t>я</w:t>
      </w:r>
      <w:r w:rsidRPr="00E934A8">
        <w:rPr>
          <w:rFonts w:eastAsiaTheme="minorEastAsia"/>
        </w:rPr>
        <w:t>ется весьма нетривиальной задачей анализа.</w:t>
      </w:r>
    </w:p>
    <w:p w:rsidR="00E934A8" w:rsidRPr="00E934A8" w:rsidRDefault="00E934A8" w:rsidP="00E934A8">
      <w:pPr>
        <w:rPr>
          <w:rFonts w:eastAsiaTheme="minorEastAsia"/>
        </w:rPr>
      </w:pPr>
      <w:r w:rsidRPr="00E934A8">
        <w:rPr>
          <w:rFonts w:eastAsiaTheme="minorEastAsia"/>
        </w:rPr>
        <w:t>Самым надёжным способом обеспечения отсутствия гонок является исполнение только одного потока. Даже в многопоточной программе по</w:t>
      </w:r>
      <w:r>
        <w:rPr>
          <w:rFonts w:eastAsiaTheme="minorEastAsia"/>
        </w:rPr>
        <w:t>ток может не всегда выпол</w:t>
      </w:r>
      <w:r w:rsidRPr="00E934A8">
        <w:rPr>
          <w:rFonts w:eastAsiaTheme="minorEastAsia"/>
        </w:rPr>
        <w:t>няться параллельно с другими потоками. Существует м</w:t>
      </w:r>
      <w:r>
        <w:rPr>
          <w:rFonts w:eastAsiaTheme="minorEastAsia"/>
        </w:rPr>
        <w:t>ного механизмов обеспечения син</w:t>
      </w:r>
      <w:r w:rsidRPr="00E934A8">
        <w:rPr>
          <w:rFonts w:eastAsiaTheme="minorEastAsia"/>
        </w:rPr>
        <w:t xml:space="preserve">хронизации без блокировок (англ. </w:t>
      </w:r>
      <w:proofErr w:type="spellStart"/>
      <w:r w:rsidRPr="00E934A8">
        <w:rPr>
          <w:rFonts w:eastAsiaTheme="minorEastAsia"/>
        </w:rPr>
        <w:t>lock-free</w:t>
      </w:r>
      <w:proofErr w:type="spellEnd"/>
      <w:r w:rsidRPr="00E934A8">
        <w:rPr>
          <w:rFonts w:eastAsiaTheme="minorEastAsia"/>
        </w:rPr>
        <w:t xml:space="preserve">). Например, предположим, что есть главный поток и </w:t>
      </w:r>
      <m:oMath>
        <m:r>
          <w:rPr>
            <w:rFonts w:ascii="Cambria Math" w:eastAsiaTheme="minorEastAsia" w:hAnsi="Cambria Math" w:cs="Tahoma"/>
          </w:rPr>
          <m:t>k</m:t>
        </m:r>
      </m:oMath>
      <w:r w:rsidRPr="00E934A8">
        <w:rPr>
          <w:rFonts w:eastAsiaTheme="minorEastAsia"/>
        </w:rPr>
        <w:t xml:space="preserve"> рабочих потоков (англ. workers). Главный поток содержит массив </w:t>
      </w:r>
      <m:oMath>
        <m:r>
          <w:rPr>
            <w:rFonts w:ascii="Cambria Math" w:eastAsiaTheme="minorEastAsia" w:hAnsi="Cambria Math" w:cs="Tahoma"/>
          </w:rPr>
          <m:t>A</m:t>
        </m:r>
      </m:oMath>
      <w:r w:rsidRPr="00E934A8">
        <w:rPr>
          <w:rFonts w:eastAsiaTheme="minorEastAsia"/>
        </w:rPr>
        <w:t xml:space="preserve"> с </w:t>
      </w:r>
      <m:oMath>
        <m:r>
          <w:rPr>
            <w:rFonts w:ascii="Cambria Math" w:eastAsiaTheme="minorEastAsia" w:hAnsi="Cambria Math" w:cs="Tahoma"/>
          </w:rPr>
          <m:t>k</m:t>
        </m:r>
      </m:oMath>
      <w:r>
        <w:rPr>
          <w:rFonts w:eastAsiaTheme="minorEastAsia"/>
        </w:rPr>
        <w:t xml:space="preserve"> эле</w:t>
      </w:r>
      <w:r w:rsidRPr="00E934A8">
        <w:rPr>
          <w:rFonts w:eastAsiaTheme="minorEastAsia"/>
        </w:rPr>
        <w:t>ментами (по одному для каждого из потоков) такой, что</w:t>
      </w:r>
      <w:proofErr w:type="gramStart"/>
      <w:r w:rsidRPr="00E934A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 w:cs="Tahoma"/>
          </w:rPr>
          <m:t>A[i]</m:t>
        </m:r>
      </m:oMath>
      <w:r w:rsidRPr="00E934A8">
        <w:rPr>
          <w:rFonts w:eastAsiaTheme="minorEastAsia"/>
        </w:rPr>
        <w:t xml:space="preserve"> </w:t>
      </w:r>
      <w:proofErr w:type="gramEnd"/>
      <w:r w:rsidRPr="00E934A8">
        <w:rPr>
          <w:rFonts w:eastAsiaTheme="minorEastAsia"/>
        </w:rPr>
        <w:t xml:space="preserve">влияет на </w:t>
      </w:r>
      <m:oMath>
        <m:r>
          <w:rPr>
            <w:rFonts w:ascii="Cambria Math" w:eastAsiaTheme="minorEastAsia" w:hAnsi="Cambria Math" w:cs="Tahoma"/>
          </w:rPr>
          <m:t>i</m:t>
        </m:r>
      </m:oMath>
      <w:r w:rsidRPr="00E934A8">
        <w:rPr>
          <w:rFonts w:eastAsiaTheme="minorEastAsia"/>
        </w:rPr>
        <w:t xml:space="preserve">  поток. Более того, предположим, что основной поток инициализир</w:t>
      </w:r>
      <w:r>
        <w:rPr>
          <w:rFonts w:eastAsiaTheme="minorEastAsia"/>
        </w:rPr>
        <w:t>ует этот массив перед порождени</w:t>
      </w:r>
      <w:r w:rsidRPr="00E934A8">
        <w:rPr>
          <w:rFonts w:eastAsiaTheme="minorEastAsia"/>
        </w:rPr>
        <w:t xml:space="preserve">ем рабочих потоков (англ. </w:t>
      </w:r>
      <w:proofErr w:type="spellStart"/>
      <w:r w:rsidRPr="00E934A8">
        <w:rPr>
          <w:rFonts w:eastAsiaTheme="minorEastAsia"/>
        </w:rPr>
        <w:t>worker</w:t>
      </w:r>
      <w:proofErr w:type="spellEnd"/>
      <w:r w:rsidRPr="00E934A8">
        <w:rPr>
          <w:rFonts w:eastAsiaTheme="minorEastAsia"/>
        </w:rPr>
        <w:t xml:space="preserve"> </w:t>
      </w:r>
      <w:proofErr w:type="spellStart"/>
      <w:r w:rsidRPr="00E934A8">
        <w:rPr>
          <w:rFonts w:eastAsiaTheme="minorEastAsia"/>
        </w:rPr>
        <w:t>threads</w:t>
      </w:r>
      <w:proofErr w:type="spellEnd"/>
      <w:r w:rsidRPr="00E934A8">
        <w:rPr>
          <w:rFonts w:eastAsiaTheme="minorEastAsia"/>
        </w:rPr>
        <w:t>) и обрабатывает этот массив после завершения всех потоков. Хотя нет блокировок, программа не содержит гонок, т.к. главный поток осуществляет доступ к массиву только тогда, когда рабочие потоки не имеют, и рабочие потоки следуют этому соглашению, что обеспечивает монопольный доступ.</w:t>
      </w:r>
    </w:p>
    <w:p w:rsidR="00135FCF" w:rsidRDefault="00E934A8" w:rsidP="00E934A8">
      <w:pPr>
        <w:rPr>
          <w:rFonts w:eastAsiaTheme="minorEastAsia"/>
        </w:rPr>
      </w:pPr>
      <w:r w:rsidRPr="00E934A8">
        <w:rPr>
          <w:rFonts w:eastAsiaTheme="minorEastAsia"/>
        </w:rPr>
        <w:t>Обычно выделяют временные фазы работы программы такие, как инициализация, обработка и постобработка. Анализатор, имея информацию о том, к каким ресурсам в какие моменты времени производится доступ, долже</w:t>
      </w:r>
      <w:r>
        <w:rPr>
          <w:rFonts w:eastAsiaTheme="minorEastAsia"/>
        </w:rPr>
        <w:t>н уметь определять, какие из вы</w:t>
      </w:r>
      <w:r w:rsidRPr="00E934A8">
        <w:rPr>
          <w:rFonts w:eastAsiaTheme="minorEastAsia"/>
        </w:rPr>
        <w:t xml:space="preserve">полняющихся потоков действительно конфликтуют. Традиционный подход заключается в попытке частично упорядочить инструкции по последовательности исполнения, когда это возможно. Гонка может произойти при одновременном доступе только в том случае, </w:t>
      </w:r>
      <w:r w:rsidR="000B0D2F">
        <w:rPr>
          <w:rFonts w:eastAsiaTheme="minorEastAsia"/>
        </w:rPr>
        <w:t>когда</w:t>
      </w:r>
      <w:r w:rsidRPr="00E934A8">
        <w:rPr>
          <w:rFonts w:eastAsiaTheme="minorEastAsia"/>
        </w:rPr>
        <w:t xml:space="preserve"> нет ограничений последова</w:t>
      </w:r>
      <w:r w:rsidR="00135FCF">
        <w:rPr>
          <w:rFonts w:eastAsiaTheme="minorEastAsia"/>
        </w:rPr>
        <w:t>тельности выполнения.</w:t>
      </w:r>
    </w:p>
    <w:p w:rsidR="00E934A8" w:rsidRDefault="00135FCF" w:rsidP="00135FCF">
      <w:pPr>
        <w:pStyle w:val="1"/>
        <w:rPr>
          <w:rFonts w:eastAsiaTheme="minorEastAsia"/>
        </w:rPr>
      </w:pPr>
      <w:r>
        <w:rPr>
          <w:rFonts w:eastAsiaTheme="minorEastAsia"/>
        </w:rPr>
        <w:t>Список литературы</w:t>
      </w:r>
    </w:p>
    <w:p w:rsidR="00E02294" w:rsidRPr="00E02294" w:rsidRDefault="00E02294" w:rsidP="00E02294">
      <w:pPr>
        <w:pStyle w:val="a5"/>
        <w:numPr>
          <w:ilvl w:val="0"/>
          <w:numId w:val="10"/>
        </w:numPr>
        <w:rPr>
          <w:rFonts w:eastAsiaTheme="minorEastAsia"/>
        </w:rPr>
      </w:pPr>
      <w:r w:rsidRPr="00E02294">
        <w:rPr>
          <w:rFonts w:eastAsiaTheme="minorEastAsia"/>
        </w:rPr>
        <w:t>Ковега Д.Н., Крищенко В.А. Использование системы LLVM при динамическом поиске состояний гонок в программах. // Инженерный журнал: наука и инновации. Электрон</w:t>
      </w:r>
      <w:proofErr w:type="gramStart"/>
      <w:r w:rsidRPr="00E02294">
        <w:rPr>
          <w:rFonts w:eastAsiaTheme="minorEastAsia"/>
        </w:rPr>
        <w:t>.</w:t>
      </w:r>
      <w:proofErr w:type="gramEnd"/>
      <w:r w:rsidRPr="00E02294">
        <w:rPr>
          <w:rFonts w:eastAsiaTheme="minorEastAsia"/>
        </w:rPr>
        <w:t xml:space="preserve"> </w:t>
      </w:r>
      <w:proofErr w:type="gramStart"/>
      <w:r w:rsidRPr="00E02294">
        <w:rPr>
          <w:rFonts w:eastAsiaTheme="minorEastAsia"/>
        </w:rPr>
        <w:t>ж</w:t>
      </w:r>
      <w:proofErr w:type="gramEnd"/>
      <w:r w:rsidRPr="00E02294">
        <w:rPr>
          <w:rFonts w:eastAsiaTheme="minorEastAsia"/>
        </w:rPr>
        <w:t xml:space="preserve">урн.  2013.  №2(14). Режим доступа: </w:t>
      </w:r>
      <w:hyperlink r:id="rId6" w:history="1">
        <w:r w:rsidRPr="00E02294">
          <w:rPr>
            <w:rStyle w:val="a9"/>
            <w:rFonts w:eastAsiaTheme="minorEastAsia"/>
          </w:rPr>
          <w:t>http://engjournal.ru/catalog/it/hidden/549.html</w:t>
        </w:r>
      </w:hyperlink>
      <w:r w:rsidRPr="00E02294">
        <w:rPr>
          <w:rFonts w:eastAsiaTheme="minorEastAsia"/>
        </w:rPr>
        <w:t xml:space="preserve"> (дата обращения 20.02.2014).</w:t>
      </w:r>
    </w:p>
    <w:p w:rsidR="00135FCF" w:rsidRPr="00E02294" w:rsidRDefault="00135FCF" w:rsidP="00E02294">
      <w:pPr>
        <w:pStyle w:val="a5"/>
        <w:numPr>
          <w:ilvl w:val="0"/>
          <w:numId w:val="10"/>
        </w:numPr>
        <w:rPr>
          <w:rFonts w:eastAsiaTheme="minorEastAsia"/>
        </w:rPr>
      </w:pPr>
      <w:r w:rsidRPr="00E02294">
        <w:rPr>
          <w:rFonts w:eastAsiaTheme="minorEastAsia"/>
        </w:rPr>
        <w:lastRenderedPageBreak/>
        <w:t>Кропачева М.С. Формальная верификация параллельных программ.</w:t>
      </w:r>
      <w:r w:rsidR="00B044EC">
        <w:rPr>
          <w:rFonts w:eastAsiaTheme="minorEastAsia"/>
        </w:rPr>
        <w:t xml:space="preserve"> // Исследования наукограда</w:t>
      </w:r>
      <w:r w:rsidR="00B044EC" w:rsidRPr="00B044EC">
        <w:rPr>
          <w:rFonts w:eastAsiaTheme="minorEastAsia"/>
        </w:rPr>
        <w:t>.</w:t>
      </w:r>
      <w:r w:rsidRPr="00E02294">
        <w:rPr>
          <w:rFonts w:eastAsiaTheme="minorEastAsia"/>
        </w:rPr>
        <w:t xml:space="preserve"> 2012</w:t>
      </w:r>
      <w:r w:rsidR="00B044EC" w:rsidRPr="00B044EC">
        <w:rPr>
          <w:rFonts w:eastAsiaTheme="minorEastAsia"/>
        </w:rPr>
        <w:t>.</w:t>
      </w:r>
      <w:r w:rsidR="00B044EC">
        <w:rPr>
          <w:rFonts w:eastAsiaTheme="minorEastAsia"/>
        </w:rPr>
        <w:t xml:space="preserve"> №2(2)</w:t>
      </w:r>
      <w:r w:rsidR="00B044EC" w:rsidRPr="00B044EC">
        <w:rPr>
          <w:rFonts w:eastAsiaTheme="minorEastAsia"/>
        </w:rPr>
        <w:t>.</w:t>
      </w:r>
      <w:r w:rsidR="00B2259C" w:rsidRPr="00E02294">
        <w:rPr>
          <w:rFonts w:eastAsiaTheme="minorEastAsia"/>
        </w:rPr>
        <w:t xml:space="preserve"> С.35-38</w:t>
      </w:r>
      <w:r w:rsidRPr="00E02294">
        <w:rPr>
          <w:rFonts w:eastAsiaTheme="minorEastAsia"/>
        </w:rPr>
        <w:t>.</w:t>
      </w:r>
    </w:p>
    <w:p w:rsidR="00B2259C" w:rsidRDefault="00B2259C" w:rsidP="00E02294">
      <w:pPr>
        <w:pStyle w:val="a5"/>
        <w:numPr>
          <w:ilvl w:val="0"/>
          <w:numId w:val="10"/>
        </w:numPr>
        <w:rPr>
          <w:rFonts w:eastAsiaTheme="minorEastAsia"/>
        </w:rPr>
      </w:pPr>
      <w:r w:rsidRPr="00E02294">
        <w:rPr>
          <w:rFonts w:eastAsiaTheme="minorEastAsia"/>
        </w:rPr>
        <w:t xml:space="preserve">Пелед Д., Грамберг О., Кларк Э.М. Верификация моделей программ: пер. с англ. </w:t>
      </w:r>
      <w:r w:rsidR="00E537D1" w:rsidRPr="00E02294">
        <w:rPr>
          <w:rFonts w:eastAsiaTheme="minorEastAsia"/>
        </w:rPr>
        <w:t xml:space="preserve">/ под ред. Смелянского Р. </w:t>
      </w:r>
      <w:r w:rsidRPr="00E02294">
        <w:rPr>
          <w:rFonts w:eastAsiaTheme="minorEastAsia"/>
        </w:rPr>
        <w:t xml:space="preserve">М.: Московский центр непрерывного математического образования, 2002. </w:t>
      </w:r>
      <w:r w:rsidRPr="00EE1B15">
        <w:rPr>
          <w:rFonts w:eastAsiaTheme="minorEastAsia"/>
        </w:rPr>
        <w:t xml:space="preserve">416 </w:t>
      </w:r>
      <w:r w:rsidRPr="00E02294">
        <w:rPr>
          <w:rFonts w:eastAsiaTheme="minorEastAsia"/>
        </w:rPr>
        <w:t>с</w:t>
      </w:r>
      <w:r w:rsidRPr="00EE1B15">
        <w:rPr>
          <w:rFonts w:eastAsiaTheme="minorEastAsia"/>
        </w:rPr>
        <w:t>.</w:t>
      </w:r>
      <w:r w:rsidR="00E537D1" w:rsidRPr="00EE1B15">
        <w:rPr>
          <w:rFonts w:eastAsiaTheme="minorEastAsia"/>
        </w:rPr>
        <w:t xml:space="preserve"> [</w:t>
      </w:r>
      <w:r w:rsidR="00E537D1" w:rsidRPr="00E02294">
        <w:rPr>
          <w:rFonts w:eastAsiaTheme="minorEastAsia"/>
          <w:lang w:val="en-US"/>
        </w:rPr>
        <w:t>Edmund</w:t>
      </w:r>
      <w:r w:rsidR="00E537D1" w:rsidRPr="00EE1B15">
        <w:rPr>
          <w:rFonts w:eastAsiaTheme="minorEastAsia"/>
        </w:rPr>
        <w:t xml:space="preserve"> </w:t>
      </w:r>
      <w:r w:rsidR="00E537D1" w:rsidRPr="00E02294">
        <w:rPr>
          <w:rFonts w:eastAsiaTheme="minorEastAsia"/>
          <w:lang w:val="en-US"/>
        </w:rPr>
        <w:t>M</w:t>
      </w:r>
      <w:r w:rsidR="00E537D1" w:rsidRPr="00EE1B15">
        <w:rPr>
          <w:rFonts w:eastAsiaTheme="minorEastAsia"/>
        </w:rPr>
        <w:t xml:space="preserve">. </w:t>
      </w:r>
      <w:r w:rsidR="00E537D1" w:rsidRPr="00E02294">
        <w:rPr>
          <w:rFonts w:eastAsiaTheme="minorEastAsia"/>
          <w:lang w:val="en-US"/>
        </w:rPr>
        <w:t>Clarke</w:t>
      </w:r>
      <w:r w:rsidR="00E537D1" w:rsidRPr="00EE1B15">
        <w:rPr>
          <w:rFonts w:eastAsiaTheme="minorEastAsia"/>
        </w:rPr>
        <w:t xml:space="preserve">, </w:t>
      </w:r>
      <w:r w:rsidR="00E537D1" w:rsidRPr="00E02294">
        <w:rPr>
          <w:rFonts w:eastAsiaTheme="minorEastAsia"/>
          <w:lang w:val="en-US"/>
        </w:rPr>
        <w:t>Orna</w:t>
      </w:r>
      <w:r w:rsidR="00E537D1" w:rsidRPr="00EE1B15">
        <w:rPr>
          <w:rFonts w:eastAsiaTheme="minorEastAsia"/>
        </w:rPr>
        <w:t xml:space="preserve"> </w:t>
      </w:r>
      <w:r w:rsidR="00E537D1" w:rsidRPr="00E02294">
        <w:rPr>
          <w:rFonts w:eastAsiaTheme="minorEastAsia"/>
          <w:lang w:val="en-US"/>
        </w:rPr>
        <w:t>Grumberg</w:t>
      </w:r>
      <w:r w:rsidR="00E537D1" w:rsidRPr="00EE1B15">
        <w:rPr>
          <w:rFonts w:eastAsiaTheme="minorEastAsia"/>
        </w:rPr>
        <w:t xml:space="preserve">, </w:t>
      </w:r>
      <w:r w:rsidR="00E537D1" w:rsidRPr="00E02294">
        <w:rPr>
          <w:rFonts w:eastAsiaTheme="minorEastAsia"/>
          <w:lang w:val="en-US"/>
        </w:rPr>
        <w:t>Doron</w:t>
      </w:r>
      <w:r w:rsidR="00E537D1" w:rsidRPr="00EE1B15">
        <w:rPr>
          <w:rFonts w:eastAsiaTheme="minorEastAsia"/>
        </w:rPr>
        <w:t xml:space="preserve"> </w:t>
      </w:r>
      <w:r w:rsidR="00E537D1" w:rsidRPr="00E02294">
        <w:rPr>
          <w:rFonts w:eastAsiaTheme="minorEastAsia"/>
          <w:lang w:val="en-US"/>
        </w:rPr>
        <w:t>Peled</w:t>
      </w:r>
      <w:r w:rsidR="00E537D1" w:rsidRPr="00EE1B15">
        <w:rPr>
          <w:rFonts w:eastAsiaTheme="minorEastAsia"/>
        </w:rPr>
        <w:t xml:space="preserve">. </w:t>
      </w:r>
      <w:r w:rsidR="00E537D1" w:rsidRPr="00E02294">
        <w:rPr>
          <w:rFonts w:eastAsiaTheme="minorEastAsia"/>
          <w:lang w:val="en-US"/>
        </w:rPr>
        <w:t>Model</w:t>
      </w:r>
      <w:r w:rsidR="00E537D1" w:rsidRPr="00AE51A2">
        <w:rPr>
          <w:rFonts w:eastAsiaTheme="minorEastAsia"/>
          <w:lang w:val="en-US"/>
        </w:rPr>
        <w:t xml:space="preserve"> </w:t>
      </w:r>
      <w:r w:rsidR="00E537D1" w:rsidRPr="00E02294">
        <w:rPr>
          <w:rFonts w:eastAsiaTheme="minorEastAsia"/>
          <w:lang w:val="en-US"/>
        </w:rPr>
        <w:t>Checking</w:t>
      </w:r>
      <w:r w:rsidR="00E537D1" w:rsidRPr="00AE51A2">
        <w:rPr>
          <w:rFonts w:eastAsiaTheme="minorEastAsia"/>
          <w:lang w:val="en-US"/>
        </w:rPr>
        <w:t xml:space="preserve">. </w:t>
      </w:r>
      <w:r w:rsidR="00E537D1" w:rsidRPr="00E02294">
        <w:rPr>
          <w:rFonts w:eastAsiaTheme="minorEastAsia"/>
        </w:rPr>
        <w:t>Cambridge</w:t>
      </w:r>
      <w:r w:rsidR="00E537D1" w:rsidRPr="00E02294">
        <w:rPr>
          <w:rFonts w:eastAsiaTheme="minorEastAsia"/>
          <w:lang w:val="en-US"/>
        </w:rPr>
        <w:t>: The MIT Press, 1999.</w:t>
      </w:r>
      <w:r w:rsidR="00E537D1" w:rsidRPr="00E02294">
        <w:rPr>
          <w:rFonts w:eastAsiaTheme="minorEastAsia"/>
        </w:rPr>
        <w:t>]</w:t>
      </w:r>
      <w:r w:rsidR="00E537D1" w:rsidRPr="00E02294">
        <w:rPr>
          <w:rFonts w:eastAsiaTheme="minorEastAsia"/>
          <w:lang w:val="en-US"/>
        </w:rPr>
        <w:t>.</w:t>
      </w:r>
    </w:p>
    <w:p w:rsidR="001165DB" w:rsidRPr="00542717" w:rsidRDefault="001165DB" w:rsidP="00542717">
      <w:pPr>
        <w:pStyle w:val="a5"/>
        <w:numPr>
          <w:ilvl w:val="0"/>
          <w:numId w:val="10"/>
        </w:numPr>
        <w:rPr>
          <w:rFonts w:eastAsiaTheme="minorEastAsia"/>
          <w:lang w:val="en-US"/>
        </w:rPr>
      </w:pPr>
      <w:r w:rsidRPr="001165DB">
        <w:rPr>
          <w:rFonts w:eastAsiaTheme="minorEastAsia"/>
          <w:lang w:val="en-US"/>
        </w:rPr>
        <w:t>Kahlon</w:t>
      </w:r>
      <w:r w:rsidR="00542717">
        <w:rPr>
          <w:rFonts w:eastAsiaTheme="minorEastAsia"/>
          <w:lang w:val="en-US"/>
        </w:rPr>
        <w:t xml:space="preserve"> V. </w:t>
      </w:r>
      <w:r w:rsidR="00542717" w:rsidRPr="00542717">
        <w:rPr>
          <w:rFonts w:eastAsiaTheme="minorEastAsia"/>
          <w:lang w:val="en-US"/>
        </w:rPr>
        <w:t>Bootstrapping: a technique for scalable flow and context-sensitive pointer alias analysis</w:t>
      </w:r>
      <w:r w:rsidR="00542717">
        <w:rPr>
          <w:rFonts w:eastAsiaTheme="minorEastAsia"/>
          <w:lang w:val="en-US"/>
        </w:rPr>
        <w:t xml:space="preserve">. // </w:t>
      </w:r>
      <w:r w:rsidR="00542717" w:rsidRPr="00542717">
        <w:rPr>
          <w:rFonts w:eastAsiaTheme="minorEastAsia"/>
          <w:lang w:val="en-US"/>
        </w:rPr>
        <w:t>Proceeding</w:t>
      </w:r>
      <w:r w:rsidR="00542717">
        <w:rPr>
          <w:rFonts w:eastAsiaTheme="minorEastAsia"/>
          <w:lang w:val="en-US"/>
        </w:rPr>
        <w:t xml:space="preserve"> of the </w:t>
      </w:r>
      <w:r w:rsidR="00542717" w:rsidRPr="00542717">
        <w:rPr>
          <w:rFonts w:eastAsiaTheme="minorEastAsia"/>
          <w:lang w:val="en-US"/>
        </w:rPr>
        <w:t>Proceedings of the 2008 ACM SIGPLAN conference on Programming language design and implementation</w:t>
      </w:r>
      <w:r w:rsidR="00542717">
        <w:rPr>
          <w:rFonts w:eastAsiaTheme="minorEastAsia"/>
          <w:lang w:val="en-US"/>
        </w:rPr>
        <w:t>, 2008, p.249-259. DOI:</w:t>
      </w:r>
      <w:r w:rsidR="00542717" w:rsidRPr="00542717">
        <w:rPr>
          <w:rFonts w:eastAsiaTheme="minorEastAsia"/>
          <w:lang w:val="en-US"/>
        </w:rPr>
        <w:t xml:space="preserve">10.1145/1375581.1375613 </w:t>
      </w:r>
    </w:p>
    <w:p w:rsidR="00F55A62" w:rsidRPr="00F55A62" w:rsidRDefault="00F55A62" w:rsidP="00E02294">
      <w:pPr>
        <w:pStyle w:val="a5"/>
        <w:numPr>
          <w:ilvl w:val="0"/>
          <w:numId w:val="10"/>
        </w:numPr>
        <w:rPr>
          <w:rFonts w:eastAsiaTheme="minorEastAsia"/>
          <w:lang w:val="en-US"/>
        </w:rPr>
      </w:pPr>
      <w:r w:rsidRPr="00F55A62">
        <w:rPr>
          <w:rFonts w:eastAsiaTheme="minorEastAsia"/>
          <w:lang w:val="en-US"/>
        </w:rPr>
        <w:t xml:space="preserve">Steensgaard </w:t>
      </w:r>
      <w:r>
        <w:rPr>
          <w:rFonts w:eastAsiaTheme="minorEastAsia"/>
          <w:lang w:val="en-US"/>
        </w:rPr>
        <w:t xml:space="preserve">B. </w:t>
      </w:r>
      <w:r w:rsidRPr="00F55A62">
        <w:rPr>
          <w:rFonts w:eastAsiaTheme="minorEastAsia"/>
          <w:lang w:val="en-US"/>
        </w:rPr>
        <w:t>Points-to analysis in almost linear time</w:t>
      </w:r>
      <w:r>
        <w:rPr>
          <w:rFonts w:eastAsiaTheme="minorEastAsia"/>
          <w:lang w:val="en-US"/>
        </w:rPr>
        <w:t xml:space="preserve">. // </w:t>
      </w:r>
      <w:r w:rsidRPr="00F55A62">
        <w:rPr>
          <w:rFonts w:eastAsiaTheme="minorEastAsia"/>
          <w:lang w:val="en-US"/>
        </w:rPr>
        <w:t>Proceeding</w:t>
      </w:r>
      <w:r>
        <w:rPr>
          <w:rFonts w:eastAsiaTheme="minorEastAsia"/>
          <w:lang w:val="en-US"/>
        </w:rPr>
        <w:t xml:space="preserve"> of the</w:t>
      </w:r>
      <w:r w:rsidRPr="00F55A62">
        <w:rPr>
          <w:rFonts w:eastAsiaTheme="minorEastAsia"/>
          <w:lang w:val="en-US"/>
        </w:rPr>
        <w:t xml:space="preserve"> POPL '96 Proceedings of the 23rd ACM SIGPLAN-SIGACT symposium on Principles of programming languages</w:t>
      </w:r>
      <w:r>
        <w:rPr>
          <w:rFonts w:eastAsiaTheme="minorEastAsia"/>
          <w:lang w:val="en-US"/>
        </w:rPr>
        <w:t>, 1996</w:t>
      </w:r>
      <w:r w:rsidR="00E718DA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p.32-41</w:t>
      </w:r>
      <w:r w:rsidR="00542717">
        <w:rPr>
          <w:rFonts w:eastAsiaTheme="minorEastAsia"/>
          <w:lang w:val="en-US"/>
        </w:rPr>
        <w:t>. DOI:</w:t>
      </w:r>
      <w:r w:rsidR="00542717" w:rsidRPr="00542717">
        <w:rPr>
          <w:rFonts w:eastAsiaTheme="minorEastAsia"/>
          <w:lang w:val="en-US"/>
        </w:rPr>
        <w:t>10.1145/237721.237727</w:t>
      </w:r>
    </w:p>
    <w:p w:rsidR="00135FCF" w:rsidRDefault="00EF6882" w:rsidP="00EF6882">
      <w:pPr>
        <w:pStyle w:val="a5"/>
        <w:numPr>
          <w:ilvl w:val="0"/>
          <w:numId w:val="10"/>
        </w:numPr>
        <w:rPr>
          <w:rFonts w:eastAsiaTheme="minorEastAsia"/>
          <w:lang w:val="en-US"/>
        </w:rPr>
      </w:pPr>
      <w:r w:rsidRPr="00EF6882">
        <w:rPr>
          <w:rFonts w:eastAsiaTheme="minorEastAsia"/>
          <w:lang w:val="en-US"/>
        </w:rPr>
        <w:t>Vojdani</w:t>
      </w:r>
      <w:r>
        <w:rPr>
          <w:rFonts w:eastAsiaTheme="minorEastAsia"/>
          <w:lang w:val="en-US"/>
        </w:rPr>
        <w:t xml:space="preserve"> </w:t>
      </w:r>
      <w:r w:rsidR="003F4315">
        <w:rPr>
          <w:rFonts w:eastAsiaTheme="minorEastAsia"/>
          <w:lang w:val="en-US"/>
        </w:rPr>
        <w:t>V</w:t>
      </w:r>
      <w:r w:rsidRPr="00EF6882">
        <w:rPr>
          <w:rFonts w:eastAsiaTheme="minorEastAsia"/>
          <w:lang w:val="en-US"/>
        </w:rPr>
        <w:t xml:space="preserve">. Static Data Race Analysis </w:t>
      </w:r>
      <w:r>
        <w:rPr>
          <w:rFonts w:eastAsiaTheme="minorEastAsia"/>
          <w:lang w:val="en-US"/>
        </w:rPr>
        <w:t>of Heap-Manipulating C Programs:</w:t>
      </w:r>
      <w:r w:rsidRPr="00EF6882">
        <w:rPr>
          <w:rFonts w:eastAsiaTheme="minorEastAsia"/>
          <w:lang w:val="en-US"/>
        </w:rPr>
        <w:t xml:space="preserve"> PhD</w:t>
      </w:r>
      <w:r>
        <w:rPr>
          <w:rFonts w:eastAsiaTheme="minorEastAsia"/>
          <w:lang w:val="en-US"/>
        </w:rPr>
        <w:t xml:space="preserve">. </w:t>
      </w:r>
      <w:r w:rsidR="003F4315">
        <w:rPr>
          <w:rFonts w:eastAsiaTheme="minorEastAsia"/>
          <w:lang w:val="en-US"/>
        </w:rPr>
        <w:t>University of Tartu</w:t>
      </w:r>
      <w:r w:rsidRPr="00EF6882">
        <w:rPr>
          <w:rFonts w:eastAsiaTheme="minorEastAsia"/>
          <w:lang w:val="en-US"/>
        </w:rPr>
        <w:t xml:space="preserve">, </w:t>
      </w:r>
      <w:r w:rsidR="003F4315">
        <w:rPr>
          <w:rFonts w:eastAsiaTheme="minorEastAsia"/>
          <w:lang w:val="en-US"/>
        </w:rPr>
        <w:t>2010. vol. 64</w:t>
      </w:r>
    </w:p>
    <w:p w:rsidR="00A204E0" w:rsidRPr="00EF6882" w:rsidRDefault="00A204E0" w:rsidP="00EF6882">
      <w:pPr>
        <w:pStyle w:val="a5"/>
        <w:numPr>
          <w:ilvl w:val="0"/>
          <w:numId w:val="10"/>
        </w:numPr>
        <w:rPr>
          <w:rFonts w:eastAsiaTheme="minorEastAsia"/>
          <w:lang w:val="en-US"/>
        </w:rPr>
      </w:pPr>
      <w:r w:rsidRPr="00A204E0">
        <w:rPr>
          <w:rFonts w:eastAsiaTheme="minorEastAsia"/>
          <w:lang w:val="en-US"/>
        </w:rPr>
        <w:t>Voung</w:t>
      </w:r>
      <w:r>
        <w:rPr>
          <w:rFonts w:eastAsiaTheme="minorEastAsia"/>
          <w:lang w:val="en-US"/>
        </w:rPr>
        <w:t xml:space="preserve"> J.W., </w:t>
      </w:r>
      <w:r w:rsidRPr="00A204E0">
        <w:rPr>
          <w:rFonts w:eastAsiaTheme="minorEastAsia"/>
          <w:lang w:val="en-US"/>
        </w:rPr>
        <w:t>Jhala</w:t>
      </w:r>
      <w:r>
        <w:rPr>
          <w:rFonts w:eastAsiaTheme="minorEastAsia"/>
          <w:lang w:val="en-US"/>
        </w:rPr>
        <w:t xml:space="preserve"> R., </w:t>
      </w:r>
      <w:r w:rsidRPr="00A204E0">
        <w:rPr>
          <w:rFonts w:eastAsiaTheme="minorEastAsia"/>
          <w:lang w:val="en-US"/>
        </w:rPr>
        <w:t>Lerner</w:t>
      </w:r>
      <w:r>
        <w:rPr>
          <w:rFonts w:eastAsiaTheme="minorEastAsia"/>
          <w:lang w:val="en-US"/>
        </w:rPr>
        <w:t xml:space="preserve"> S. </w:t>
      </w:r>
      <w:r w:rsidRPr="00A204E0">
        <w:rPr>
          <w:rFonts w:eastAsiaTheme="minorEastAsia"/>
          <w:lang w:val="en-US"/>
        </w:rPr>
        <w:t>RELAY: static race detection on millions of lines of code</w:t>
      </w:r>
      <w:r>
        <w:rPr>
          <w:rFonts w:eastAsiaTheme="minorEastAsia"/>
          <w:lang w:val="en-US"/>
        </w:rPr>
        <w:t xml:space="preserve">. // Proceedings of the </w:t>
      </w:r>
      <w:r w:rsidRPr="00A204E0">
        <w:rPr>
          <w:rFonts w:eastAsiaTheme="minorEastAsia"/>
          <w:lang w:val="en-US"/>
        </w:rPr>
        <w:t xml:space="preserve">6th joint meeting of the European software engineering conference and </w:t>
      </w:r>
      <w:proofErr w:type="gramStart"/>
      <w:r w:rsidRPr="00A204E0">
        <w:rPr>
          <w:rFonts w:eastAsiaTheme="minorEastAsia"/>
          <w:lang w:val="en-US"/>
        </w:rPr>
        <w:t>the</w:t>
      </w:r>
      <w:proofErr w:type="gramEnd"/>
      <w:r w:rsidRPr="00A204E0">
        <w:rPr>
          <w:rFonts w:eastAsiaTheme="minorEastAsia"/>
          <w:lang w:val="en-US"/>
        </w:rPr>
        <w:t xml:space="preserve"> ACM SIGSOFT symposium on The foundations of software engineering</w:t>
      </w:r>
      <w:r>
        <w:rPr>
          <w:rFonts w:eastAsiaTheme="minorEastAsia"/>
          <w:lang w:val="en-US"/>
        </w:rPr>
        <w:t>, 2007, p.205-214. DOI:</w:t>
      </w:r>
      <w:r w:rsidRPr="00A204E0">
        <w:rPr>
          <w:rFonts w:eastAsiaTheme="minorEastAsia"/>
          <w:lang w:val="en-US"/>
        </w:rPr>
        <w:t>10.1145/1287624.1287654</w:t>
      </w:r>
    </w:p>
    <w:sectPr w:rsidR="00A204E0" w:rsidRPr="00EF6882" w:rsidSect="001E7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8525D"/>
    <w:multiLevelType w:val="hybridMultilevel"/>
    <w:tmpl w:val="E84E8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623EC3"/>
    <w:multiLevelType w:val="hybridMultilevel"/>
    <w:tmpl w:val="E912EA5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BC3463E"/>
    <w:multiLevelType w:val="hybridMultilevel"/>
    <w:tmpl w:val="E84E8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DE4A74"/>
    <w:multiLevelType w:val="hybridMultilevel"/>
    <w:tmpl w:val="F27AD17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06A420B"/>
    <w:multiLevelType w:val="hybridMultilevel"/>
    <w:tmpl w:val="A3EE66F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209D7178"/>
    <w:multiLevelType w:val="hybridMultilevel"/>
    <w:tmpl w:val="BB30CE0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49EE7B68"/>
    <w:multiLevelType w:val="hybridMultilevel"/>
    <w:tmpl w:val="1F10E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F947AE"/>
    <w:multiLevelType w:val="hybridMultilevel"/>
    <w:tmpl w:val="3FC49ED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5C2E1DB5"/>
    <w:multiLevelType w:val="hybridMultilevel"/>
    <w:tmpl w:val="A14EC02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EBF68B2"/>
    <w:multiLevelType w:val="hybridMultilevel"/>
    <w:tmpl w:val="E5D010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1"/>
  </w:num>
  <w:num w:numId="9">
    <w:abstractNumId w:val="4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C2146"/>
    <w:rsid w:val="0001401F"/>
    <w:rsid w:val="00022276"/>
    <w:rsid w:val="00043144"/>
    <w:rsid w:val="000832B2"/>
    <w:rsid w:val="000B0D2F"/>
    <w:rsid w:val="000E0B1E"/>
    <w:rsid w:val="001165DB"/>
    <w:rsid w:val="001308BC"/>
    <w:rsid w:val="00135FCF"/>
    <w:rsid w:val="001714F6"/>
    <w:rsid w:val="00184F27"/>
    <w:rsid w:val="001A26A9"/>
    <w:rsid w:val="001A637C"/>
    <w:rsid w:val="001E35A4"/>
    <w:rsid w:val="001E7EA0"/>
    <w:rsid w:val="00247FB4"/>
    <w:rsid w:val="00281BA9"/>
    <w:rsid w:val="00311234"/>
    <w:rsid w:val="00313C75"/>
    <w:rsid w:val="00320A16"/>
    <w:rsid w:val="003C2146"/>
    <w:rsid w:val="003E7470"/>
    <w:rsid w:val="003F1270"/>
    <w:rsid w:val="003F4315"/>
    <w:rsid w:val="00446FC8"/>
    <w:rsid w:val="00487D5C"/>
    <w:rsid w:val="004921D8"/>
    <w:rsid w:val="004A616F"/>
    <w:rsid w:val="004B0739"/>
    <w:rsid w:val="004B384B"/>
    <w:rsid w:val="004F2D9A"/>
    <w:rsid w:val="00542717"/>
    <w:rsid w:val="0057459D"/>
    <w:rsid w:val="00586AAA"/>
    <w:rsid w:val="005B17FE"/>
    <w:rsid w:val="005C42C7"/>
    <w:rsid w:val="00650810"/>
    <w:rsid w:val="006C33C7"/>
    <w:rsid w:val="006C47FE"/>
    <w:rsid w:val="006F40ED"/>
    <w:rsid w:val="0072463A"/>
    <w:rsid w:val="007367BB"/>
    <w:rsid w:val="00750E0F"/>
    <w:rsid w:val="0077293E"/>
    <w:rsid w:val="00792ED2"/>
    <w:rsid w:val="007C39DD"/>
    <w:rsid w:val="007C7165"/>
    <w:rsid w:val="00821851"/>
    <w:rsid w:val="0084644D"/>
    <w:rsid w:val="008C2050"/>
    <w:rsid w:val="0091001B"/>
    <w:rsid w:val="009840C4"/>
    <w:rsid w:val="009D138B"/>
    <w:rsid w:val="009E0935"/>
    <w:rsid w:val="009F35F9"/>
    <w:rsid w:val="00A004DF"/>
    <w:rsid w:val="00A119B1"/>
    <w:rsid w:val="00A12FB9"/>
    <w:rsid w:val="00A204E0"/>
    <w:rsid w:val="00AA2DA9"/>
    <w:rsid w:val="00AC3E53"/>
    <w:rsid w:val="00AE51A2"/>
    <w:rsid w:val="00B044EC"/>
    <w:rsid w:val="00B2259C"/>
    <w:rsid w:val="00B4219E"/>
    <w:rsid w:val="00B87BD8"/>
    <w:rsid w:val="00B93523"/>
    <w:rsid w:val="00BD1C71"/>
    <w:rsid w:val="00BD6D6F"/>
    <w:rsid w:val="00BF0F23"/>
    <w:rsid w:val="00CF5427"/>
    <w:rsid w:val="00D14273"/>
    <w:rsid w:val="00D37538"/>
    <w:rsid w:val="00DE0F7D"/>
    <w:rsid w:val="00E02294"/>
    <w:rsid w:val="00E537D1"/>
    <w:rsid w:val="00E7162C"/>
    <w:rsid w:val="00E718DA"/>
    <w:rsid w:val="00E8000B"/>
    <w:rsid w:val="00E934A8"/>
    <w:rsid w:val="00EA4757"/>
    <w:rsid w:val="00EC72CC"/>
    <w:rsid w:val="00EE1B15"/>
    <w:rsid w:val="00EF6882"/>
    <w:rsid w:val="00F13BFD"/>
    <w:rsid w:val="00F55A62"/>
    <w:rsid w:val="00F764D4"/>
    <w:rsid w:val="00FC4004"/>
    <w:rsid w:val="00FE6CB1"/>
    <w:rsid w:val="00FF5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146"/>
    <w:pPr>
      <w:tabs>
        <w:tab w:val="left" w:pos="8505"/>
      </w:tabs>
      <w:spacing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C2146"/>
    <w:pPr>
      <w:keepNext/>
      <w:keepLines/>
      <w:spacing w:before="48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2146"/>
    <w:rPr>
      <w:rFonts w:ascii="Times New Roman" w:eastAsiaTheme="majorEastAsia" w:hAnsi="Times New Roman" w:cstheme="majorBidi"/>
      <w:b/>
      <w:bCs/>
      <w:sz w:val="24"/>
      <w:szCs w:val="28"/>
    </w:rPr>
  </w:style>
  <w:style w:type="table" w:styleId="a3">
    <w:name w:val="Table Grid"/>
    <w:basedOn w:val="a1"/>
    <w:uiPriority w:val="59"/>
    <w:rsid w:val="006C47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AC3E5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List Paragraph"/>
    <w:basedOn w:val="a"/>
    <w:uiPriority w:val="34"/>
    <w:qFormat/>
    <w:rsid w:val="006F40ED"/>
    <w:pPr>
      <w:ind w:left="720"/>
    </w:pPr>
  </w:style>
  <w:style w:type="paragraph" w:styleId="HTML">
    <w:name w:val="HTML Preformatted"/>
    <w:basedOn w:val="a"/>
    <w:link w:val="HTML0"/>
    <w:uiPriority w:val="99"/>
    <w:semiHidden/>
    <w:unhideWhenUsed/>
    <w:rsid w:val="00DE0F7D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0F7D"/>
    <w:rPr>
      <w:rFonts w:ascii="Consolas" w:hAnsi="Consolas" w:cs="Consolas"/>
      <w:sz w:val="20"/>
      <w:szCs w:val="20"/>
    </w:rPr>
  </w:style>
  <w:style w:type="character" w:styleId="a6">
    <w:name w:val="Placeholder Text"/>
    <w:basedOn w:val="a0"/>
    <w:uiPriority w:val="99"/>
    <w:semiHidden/>
    <w:rsid w:val="00B4219E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B421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4219E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57459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9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76236">
          <w:marLeft w:val="0"/>
          <w:marRight w:val="0"/>
          <w:marTop w:val="0"/>
          <w:marBottom w:val="0"/>
          <w:divBdr>
            <w:top w:val="single" w:sz="6" w:space="0" w:color="356B20"/>
            <w:left w:val="single" w:sz="6" w:space="0" w:color="356B20"/>
            <w:bottom w:val="single" w:sz="6" w:space="0" w:color="356B20"/>
            <w:right w:val="single" w:sz="6" w:space="0" w:color="356B20"/>
          </w:divBdr>
          <w:divsChild>
            <w:div w:id="95296462">
              <w:marLeft w:val="3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7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6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gjournal.ru/catalog/it/hidden/549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A93681-12E5-4C60-A642-06564ED63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12</Pages>
  <Words>3778</Words>
  <Characters>21536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51</cp:revision>
  <dcterms:created xsi:type="dcterms:W3CDTF">2014-05-12T18:35:00Z</dcterms:created>
  <dcterms:modified xsi:type="dcterms:W3CDTF">2014-05-16T08:02:00Z</dcterms:modified>
</cp:coreProperties>
</file>