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1F" w:rsidRDefault="0001401F" w:rsidP="0001401F">
      <w:pPr>
        <w:pStyle w:val="1"/>
        <w:jc w:val="both"/>
      </w:pPr>
      <w:r>
        <w:t xml:space="preserve">УДК </w:t>
      </w:r>
      <w:r w:rsidRPr="0001401F">
        <w:t>004.415.53</w:t>
      </w:r>
    </w:p>
    <w:p w:rsidR="003C2146" w:rsidRDefault="005450B0" w:rsidP="003C2146">
      <w:pPr>
        <w:pStyle w:val="1"/>
      </w:pPr>
      <w:r>
        <w:t>Метод статического поиска гонок в программах на языке Си на основе относительного множества блокировок</w:t>
      </w:r>
    </w:p>
    <w:p w:rsidR="003C2146" w:rsidRPr="003C2146" w:rsidRDefault="003C2146" w:rsidP="003C2146">
      <w:pPr>
        <w:jc w:val="right"/>
        <w:rPr>
          <w:i/>
        </w:rPr>
      </w:pPr>
      <w:r w:rsidRPr="003C2146">
        <w:rPr>
          <w:i/>
        </w:rPr>
        <w:t>Фроловск</w:t>
      </w:r>
      <w:r w:rsidR="004921D8">
        <w:rPr>
          <w:i/>
        </w:rPr>
        <w:t>ий А.В.</w:t>
      </w:r>
      <w:r w:rsidRPr="003C2146">
        <w:rPr>
          <w:i/>
        </w:rPr>
        <w:t>,</w:t>
      </w:r>
      <w:r w:rsidR="00792ED2" w:rsidRPr="00AE51A2">
        <w:rPr>
          <w:i/>
        </w:rPr>
        <w:t xml:space="preserve"> </w:t>
      </w:r>
      <w:r w:rsidRPr="003C2146">
        <w:rPr>
          <w:i/>
        </w:rPr>
        <w:t>студент</w:t>
      </w:r>
    </w:p>
    <w:p w:rsidR="003C2146" w:rsidRPr="003C2146" w:rsidRDefault="003C2146" w:rsidP="003C2146">
      <w:pPr>
        <w:jc w:val="right"/>
        <w:rPr>
          <w:i/>
        </w:rPr>
      </w:pPr>
      <w:r w:rsidRPr="003C2146">
        <w:rPr>
          <w:i/>
        </w:rPr>
        <w:t>Россия, 105005, г. Москва, МГТУ им. Н.Э. Баумана,</w:t>
      </w:r>
    </w:p>
    <w:p w:rsidR="003C2146" w:rsidRPr="003C2146" w:rsidRDefault="003C2146" w:rsidP="003C2146">
      <w:pPr>
        <w:jc w:val="right"/>
        <w:rPr>
          <w:i/>
        </w:rPr>
      </w:pPr>
      <w:r w:rsidRPr="003C2146">
        <w:rPr>
          <w:i/>
        </w:rPr>
        <w:t>кафедра «Программное обеспечение ЭВМ и информационные технологии»</w:t>
      </w:r>
    </w:p>
    <w:p w:rsidR="003C2146" w:rsidRPr="003C2146" w:rsidRDefault="003C2146" w:rsidP="003C2146">
      <w:pPr>
        <w:jc w:val="right"/>
        <w:rPr>
          <w:i/>
        </w:rPr>
      </w:pPr>
    </w:p>
    <w:p w:rsidR="003C2146" w:rsidRPr="003C2146" w:rsidRDefault="003C2146" w:rsidP="003C2146">
      <w:pPr>
        <w:jc w:val="right"/>
        <w:rPr>
          <w:i/>
        </w:rPr>
      </w:pPr>
      <w:r w:rsidRPr="003C2146">
        <w:rPr>
          <w:i/>
        </w:rPr>
        <w:t>Научный руководитель: Рудаков И.В., к.т.н,</w:t>
      </w:r>
      <w:r w:rsidRPr="003C2146">
        <w:t xml:space="preserve"> </w:t>
      </w:r>
      <w:r w:rsidRPr="003C2146">
        <w:rPr>
          <w:i/>
        </w:rPr>
        <w:t>доцент</w:t>
      </w:r>
    </w:p>
    <w:p w:rsidR="003C2146" w:rsidRPr="0001401F" w:rsidRDefault="003C2146" w:rsidP="003C2146">
      <w:pPr>
        <w:jc w:val="right"/>
        <w:rPr>
          <w:i/>
        </w:rPr>
      </w:pPr>
      <w:r w:rsidRPr="003C2146">
        <w:rPr>
          <w:i/>
        </w:rPr>
        <w:t>Россия, 105005, г. Москва, МГТУ им. Н.Э. Баумана</w:t>
      </w:r>
    </w:p>
    <w:p w:rsidR="00B044EC" w:rsidRPr="0001401F" w:rsidRDefault="00B044EC" w:rsidP="003C2146">
      <w:pPr>
        <w:jc w:val="right"/>
        <w:rPr>
          <w:i/>
        </w:rPr>
      </w:pPr>
      <w:r>
        <w:rPr>
          <w:i/>
          <w:lang w:val="en-US"/>
        </w:rPr>
        <w:t>irudakov</w:t>
      </w:r>
      <w:r w:rsidRPr="0001401F">
        <w:rPr>
          <w:i/>
        </w:rPr>
        <w:t>@</w:t>
      </w:r>
      <w:r>
        <w:rPr>
          <w:i/>
          <w:lang w:val="en-US"/>
        </w:rPr>
        <w:t>bmstu</w:t>
      </w:r>
      <w:r w:rsidRPr="0001401F">
        <w:rPr>
          <w:i/>
        </w:rPr>
        <w:t>.</w:t>
      </w:r>
      <w:r>
        <w:rPr>
          <w:i/>
          <w:lang w:val="en-US"/>
        </w:rPr>
        <w:t>ru</w:t>
      </w:r>
    </w:p>
    <w:p w:rsidR="003C2146" w:rsidRPr="0001401F" w:rsidRDefault="003C2146" w:rsidP="003C2146">
      <w:pPr>
        <w:rPr>
          <w:i/>
        </w:rPr>
      </w:pPr>
    </w:p>
    <w:p w:rsidR="003C2146" w:rsidRPr="00B044EC" w:rsidRDefault="003C2146" w:rsidP="003C2146">
      <w:pPr>
        <w:ind w:firstLine="0"/>
        <w:rPr>
          <w:i/>
        </w:rPr>
      </w:pPr>
      <w:r w:rsidRPr="003C2146">
        <w:rPr>
          <w:i/>
          <w:u w:val="single"/>
        </w:rPr>
        <w:t>Ключевые</w:t>
      </w:r>
      <w:r w:rsidRPr="0001401F">
        <w:rPr>
          <w:i/>
          <w:u w:val="single"/>
        </w:rPr>
        <w:t xml:space="preserve"> </w:t>
      </w:r>
      <w:r w:rsidRPr="003C2146">
        <w:rPr>
          <w:i/>
          <w:u w:val="single"/>
        </w:rPr>
        <w:t>слова</w:t>
      </w:r>
      <w:r w:rsidRPr="0001401F">
        <w:rPr>
          <w:i/>
        </w:rPr>
        <w:t xml:space="preserve">: </w:t>
      </w:r>
    </w:p>
    <w:p w:rsidR="003C2146" w:rsidRPr="0001401F" w:rsidRDefault="003C2146" w:rsidP="003C2146">
      <w:pPr>
        <w:rPr>
          <w:i/>
        </w:rPr>
      </w:pPr>
      <w:r w:rsidRPr="0001401F">
        <w:rPr>
          <w:i/>
        </w:rPr>
        <w:tab/>
      </w:r>
    </w:p>
    <w:p w:rsidR="003C2146" w:rsidRDefault="003C2146" w:rsidP="004921D8">
      <w:pPr>
        <w:ind w:firstLine="0"/>
        <w:rPr>
          <w:i/>
        </w:rPr>
      </w:pPr>
      <w:r w:rsidRPr="003C2146">
        <w:rPr>
          <w:i/>
          <w:u w:val="single"/>
        </w:rPr>
        <w:t>Аннотация</w:t>
      </w:r>
      <w:r w:rsidRPr="003C2146">
        <w:rPr>
          <w:i/>
        </w:rPr>
        <w:t>:</w:t>
      </w:r>
      <w:r w:rsidR="004A616F">
        <w:rPr>
          <w:i/>
        </w:rPr>
        <w:t xml:space="preserve"> </w:t>
      </w:r>
    </w:p>
    <w:p w:rsidR="004A616F" w:rsidRDefault="004A616F" w:rsidP="004A616F">
      <w:pPr>
        <w:pStyle w:val="1"/>
      </w:pPr>
      <w:r>
        <w:t>Введение</w:t>
      </w:r>
    </w:p>
    <w:p w:rsidR="004A616F" w:rsidRDefault="004A616F" w:rsidP="004A616F">
      <w:r>
        <w:t>Интенсивное развитие информационных техно</w:t>
      </w:r>
      <w:r w:rsidR="006C47FE">
        <w:t>логий и расширение сферы их при</w:t>
      </w:r>
      <w:r>
        <w:t>менения привело к значительному увеличению сложности используемого программного</w:t>
      </w:r>
      <w:r w:rsidR="006C47FE">
        <w:t xml:space="preserve"> </w:t>
      </w:r>
      <w:r>
        <w:t>обеспечения, а также росту количества и критичност</w:t>
      </w:r>
      <w:r w:rsidR="006C47FE">
        <w:t>и выполняемых им функций. С уве</w:t>
      </w:r>
      <w:r>
        <w:t>личением сложности возрастает количество ошибок. Ущерб от них несет существенные</w:t>
      </w:r>
      <w:r w:rsidR="006C47FE">
        <w:t xml:space="preserve"> </w:t>
      </w:r>
      <w:r>
        <w:t xml:space="preserve">последствия. Одними из наиболее </w:t>
      </w:r>
      <w:proofErr w:type="gramStart"/>
      <w:r>
        <w:t>опасных</w:t>
      </w:r>
      <w:proofErr w:type="gramEnd"/>
      <w:r>
        <w:t xml:space="preserve"> являются ошибки, связанные с гонками при</w:t>
      </w:r>
      <w:r w:rsidR="006C47FE">
        <w:t xml:space="preserve"> </w:t>
      </w:r>
      <w:r>
        <w:t>работе с данными. Они носят стохастический характер, что обуславливает сложность их</w:t>
      </w:r>
      <w:r w:rsidR="006C47FE">
        <w:t xml:space="preserve"> </w:t>
      </w:r>
      <w:r>
        <w:t>выявления и исправления.</w:t>
      </w:r>
    </w:p>
    <w:p w:rsidR="006C47FE" w:rsidRDefault="004A616F" w:rsidP="004A616F">
      <w:r>
        <w:t>Под состоянием гонки при</w:t>
      </w:r>
      <w:r w:rsidR="006C47FE">
        <w:t xml:space="preserve"> </w:t>
      </w:r>
      <w:r>
        <w:t>множественном доступе к разделяемой памяти будем понимать ситуацию, когда два или</w:t>
      </w:r>
      <w:r w:rsidR="006C47FE">
        <w:t xml:space="preserve"> </w:t>
      </w:r>
      <w:r>
        <w:t>более потоков одновреме</w:t>
      </w:r>
      <w:r w:rsidR="006C47FE">
        <w:t>н</w:t>
      </w:r>
      <w:r>
        <w:t>но совершают доступ к раздел</w:t>
      </w:r>
      <w:r w:rsidR="006C47FE">
        <w:t xml:space="preserve">яемой области памяти, </w:t>
      </w:r>
      <w:r w:rsidR="003F1270">
        <w:t>и,</w:t>
      </w:r>
      <w:r w:rsidR="006C47FE">
        <w:t xml:space="preserve"> по край</w:t>
      </w:r>
      <w:r>
        <w:t xml:space="preserve">ней </w:t>
      </w:r>
      <w:r w:rsidR="003F1270">
        <w:t>мере,</w:t>
      </w:r>
      <w:r>
        <w:t xml:space="preserve"> хотя бы один из них выполняет операцию записи в неё.</w:t>
      </w:r>
    </w:p>
    <w:p w:rsidR="004A616F" w:rsidRDefault="004A616F" w:rsidP="004A616F">
      <w:r>
        <w:t xml:space="preserve">В </w:t>
      </w:r>
      <w:fldSimple w:instr=" REF _Ref387702124 ">
        <w:r w:rsidR="00AC3E53">
          <w:t xml:space="preserve">листинге </w:t>
        </w:r>
        <w:r w:rsidR="00AC3E53">
          <w:rPr>
            <w:noProof/>
          </w:rPr>
          <w:t>1</w:t>
        </w:r>
      </w:fldSimple>
      <w:r>
        <w:t xml:space="preserve"> показан пример программы, в кот</w:t>
      </w:r>
      <w:r w:rsidR="006C47FE">
        <w:t>орой возможно возникновение го</w:t>
      </w:r>
      <w:r>
        <w:t xml:space="preserve">нок при доступе к разделяемой переменной. Доступ к разделяемой переменной </w:t>
      </w:r>
      <m:oMath>
        <m:r>
          <w:rPr>
            <w:rFonts w:ascii="Cambria Math" w:hAnsi="Cambria Math"/>
            <w:lang w:val="en-US"/>
          </w:rPr>
          <m:t>count</m:t>
        </m:r>
      </m:oMath>
      <w:r>
        <w:t xml:space="preserve"> в</w:t>
      </w:r>
      <w:r w:rsidR="006C47FE">
        <w:t xml:space="preserve"> </w:t>
      </w:r>
      <w:r>
        <w:t xml:space="preserve">функции </w:t>
      </w:r>
      <m:oMath>
        <m:r>
          <w:rPr>
            <w:rFonts w:ascii="Cambria Math" w:hAnsi="Cambria Math"/>
            <w:lang w:val="en-US"/>
          </w:rPr>
          <m:t>foo</m:t>
        </m:r>
      </m:oMath>
      <w:r w:rsidR="007C39DD" w:rsidRPr="007C39DD">
        <w:t xml:space="preserve"> </w:t>
      </w:r>
      <w:r>
        <w:t>является не защищенным ни одним из сре</w:t>
      </w:r>
      <w:proofErr w:type="gramStart"/>
      <w:r>
        <w:t>дств вз</w:t>
      </w:r>
      <w:proofErr w:type="gramEnd"/>
      <w:r>
        <w:t>аимоисключения. Это может</w:t>
      </w:r>
      <w:r w:rsidR="006C47FE">
        <w:t xml:space="preserve"> </w:t>
      </w:r>
      <w:r>
        <w:t>привести к возникновению гонок при одновременном доступе к ней из различных потоков.</w:t>
      </w:r>
    </w:p>
    <w:p w:rsidR="004A616F" w:rsidRDefault="004A616F" w:rsidP="004A616F">
      <w:r>
        <w:lastRenderedPageBreak/>
        <w:t xml:space="preserve">В </w:t>
      </w:r>
      <w:fldSimple w:instr=" REF _Ref387702331 ">
        <w:r w:rsidR="00E7162C">
          <w:t xml:space="preserve">листинге </w:t>
        </w:r>
        <w:r w:rsidR="00E7162C">
          <w:rPr>
            <w:noProof/>
          </w:rPr>
          <w:t>2</w:t>
        </w:r>
      </w:fldSimple>
      <w:r>
        <w:t xml:space="preserve"> показан пример исправленной программы</w:t>
      </w:r>
      <w:r w:rsidR="007C39DD" w:rsidRPr="007C39DD">
        <w:t xml:space="preserve"> </w:t>
      </w:r>
      <w:r w:rsidR="007C39DD">
        <w:t xml:space="preserve">из </w:t>
      </w:r>
      <w:r w:rsidR="006F1819">
        <w:fldChar w:fldCharType="begin"/>
      </w:r>
      <w:r w:rsidR="007C39DD">
        <w:instrText xml:space="preserve"> REF _Ref387791363 \h </w:instrText>
      </w:r>
      <w:r w:rsidR="006F1819">
        <w:fldChar w:fldCharType="separate"/>
      </w:r>
      <w:r w:rsidR="007C39DD">
        <w:t xml:space="preserve">листинга </w:t>
      </w:r>
      <w:r w:rsidR="007C39DD">
        <w:rPr>
          <w:noProof/>
        </w:rPr>
        <w:t>1</w:t>
      </w:r>
      <w:r w:rsidR="006F1819">
        <w:fldChar w:fldCharType="end"/>
      </w:r>
      <w:r>
        <w:t>, в которой проблема</w:t>
      </w:r>
      <w:r w:rsidR="006C47FE">
        <w:t xml:space="preserve"> </w:t>
      </w:r>
      <w:r w:rsidR="007C39DD">
        <w:t xml:space="preserve">возникновения </w:t>
      </w:r>
      <w:r>
        <w:t xml:space="preserve">гонок </w:t>
      </w:r>
      <w:r w:rsidR="007C39DD">
        <w:t xml:space="preserve">при доступе к переменной </w:t>
      </w:r>
      <m:oMath>
        <m:r>
          <w:rPr>
            <w:rFonts w:ascii="Cambria Math" w:hAnsi="Cambria Math"/>
          </w:rPr>
          <m:t>count</m:t>
        </m:r>
      </m:oMath>
      <w:r w:rsidR="007C39DD" w:rsidRPr="007C39DD">
        <w:rPr>
          <w:rFonts w:eastAsiaTheme="minorEastAsia"/>
        </w:rPr>
        <w:t xml:space="preserve"> </w:t>
      </w:r>
      <w:r w:rsidR="006C47FE">
        <w:t>устран</w:t>
      </w:r>
      <w:r w:rsidR="007C39DD">
        <w:t>яется</w:t>
      </w:r>
      <w:r w:rsidR="006C47FE">
        <w:t xml:space="preserve"> посредством исполь</w:t>
      </w:r>
      <w:r w:rsidR="00AC3E53">
        <w:t>зования</w:t>
      </w:r>
      <w:r w:rsidR="00E7162C">
        <w:t xml:space="preserve"> средства синхронизации</w:t>
      </w:r>
      <w:r w:rsidR="0084644D" w:rsidRPr="0084644D">
        <w:t xml:space="preserve"> —</w:t>
      </w:r>
      <w:r w:rsidR="00AC3E53">
        <w:t xml:space="preserve"> мьютекса.</w:t>
      </w:r>
    </w:p>
    <w:tbl>
      <w:tblPr>
        <w:tblStyle w:val="a3"/>
        <w:tblW w:w="0" w:type="auto"/>
        <w:tblLook w:val="04A0"/>
      </w:tblPr>
      <w:tblGrid>
        <w:gridCol w:w="9571"/>
      </w:tblGrid>
      <w:tr w:rsidR="006C47FE" w:rsidTr="006C47FE">
        <w:tc>
          <w:tcPr>
            <w:tcW w:w="9571" w:type="dxa"/>
            <w:tcBorders>
              <w:top w:val="nil"/>
              <w:left w:val="nil"/>
              <w:bottom w:val="nil"/>
              <w:right w:val="nil"/>
            </w:tcBorders>
          </w:tcPr>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stdio.h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pthread.h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unsigned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pthread_self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while</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&lt;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10</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603000"/>
                <w:sz w:val="20"/>
                <w:szCs w:val="20"/>
                <w:lang w:val="en-US" w:eastAsia="ru-RU"/>
              </w:rPr>
              <w:t>printf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0000E6"/>
                <w:sz w:val="20"/>
                <w:szCs w:val="20"/>
                <w:lang w:val="en-US" w:eastAsia="ru-RU"/>
              </w:rPr>
              <w:t xml:space="preserve">thread ID = </w:t>
            </w:r>
            <w:r w:rsidRPr="006C47FE">
              <w:rPr>
                <w:rFonts w:ascii="Courier New" w:eastAsia="Times New Roman" w:hAnsi="Courier New" w:cs="Courier New"/>
                <w:color w:val="0F69FF"/>
                <w:sz w:val="20"/>
                <w:szCs w:val="20"/>
                <w:lang w:val="en-US" w:eastAsia="ru-RU"/>
              </w:rPr>
              <w:t>%u</w:t>
            </w:r>
            <w:r w:rsidRPr="006C47FE">
              <w:rPr>
                <w:rFonts w:ascii="Courier New" w:eastAsia="Times New Roman" w:hAnsi="Courier New" w:cs="Courier New"/>
                <w:color w:val="0000E6"/>
                <w:sz w:val="20"/>
                <w:szCs w:val="20"/>
                <w:lang w:val="en-US" w:eastAsia="ru-RU"/>
              </w:rPr>
              <w:t xml:space="preserve"> ,count = </w:t>
            </w:r>
            <w:r w:rsidRPr="006C47FE">
              <w:rPr>
                <w:rFonts w:ascii="Courier New" w:eastAsia="Times New Roman" w:hAnsi="Courier New" w:cs="Courier New"/>
                <w:color w:val="0F69FF"/>
                <w:sz w:val="20"/>
                <w:szCs w:val="20"/>
                <w:lang w:val="en-US" w:eastAsia="ru-RU"/>
              </w:rPr>
              <w:t>%d\n</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return</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400000"/>
                <w:sz w:val="20"/>
                <w:szCs w:val="20"/>
                <w:lang w:val="en-US" w:eastAsia="ru-RU"/>
              </w:rPr>
              <w:t>main</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argc</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char</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argv</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pthread_t</w:t>
            </w:r>
            <w:proofErr w:type="spellEnd"/>
            <w:r w:rsidRPr="006C47FE">
              <w:rPr>
                <w:rFonts w:ascii="Courier New" w:eastAsia="Times New Roman" w:hAnsi="Courier New" w:cs="Courier New"/>
                <w:color w:val="000000"/>
                <w:sz w:val="20"/>
                <w:szCs w:val="20"/>
                <w:lang w:val="en-US" w:eastAsia="ru-RU"/>
              </w:rPr>
              <w:t xml:space="preserve"> 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thread2</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0</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b/>
                <w:bCs/>
                <w:color w:val="800000"/>
                <w:sz w:val="20"/>
                <w:szCs w:val="20"/>
                <w:lang w:eastAsia="ru-RU"/>
              </w:rPr>
              <w:t>return</w:t>
            </w:r>
            <w:proofErr w:type="spellEnd"/>
            <w:r w:rsidRPr="006C47FE">
              <w:rPr>
                <w:rFonts w:ascii="Courier New" w:eastAsia="Times New Roman" w:hAnsi="Courier New" w:cs="Courier New"/>
                <w:color w:val="000000"/>
                <w:sz w:val="20"/>
                <w:szCs w:val="20"/>
                <w:lang w:eastAsia="ru-RU"/>
              </w:rPr>
              <w:t xml:space="preserve"> </w:t>
            </w:r>
            <w:r w:rsidRPr="006C47FE">
              <w:rPr>
                <w:rFonts w:ascii="Courier New" w:eastAsia="Times New Roman" w:hAnsi="Courier New" w:cs="Courier New"/>
                <w:color w:val="008C00"/>
                <w:sz w:val="20"/>
                <w:szCs w:val="20"/>
                <w:lang w:eastAsia="ru-RU"/>
              </w:rPr>
              <w:t>0</w:t>
            </w:r>
            <w:r w:rsidRPr="006C47FE">
              <w:rPr>
                <w:rFonts w:ascii="Courier New" w:eastAsia="Times New Roman" w:hAnsi="Courier New" w:cs="Courier New"/>
                <w:color w:val="800080"/>
                <w:sz w:val="20"/>
                <w:szCs w:val="20"/>
                <w:lang w:eastAsia="ru-RU"/>
              </w:rPr>
              <w:t>;</w:t>
            </w:r>
          </w:p>
          <w:p w:rsidR="006C47FE" w:rsidRDefault="006C47FE" w:rsidP="00AC3E53">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 w:rsidRPr="006C47FE">
              <w:rPr>
                <w:rFonts w:ascii="Courier New" w:eastAsia="Times New Roman" w:hAnsi="Courier New" w:cs="Courier New"/>
                <w:color w:val="800080"/>
                <w:sz w:val="20"/>
                <w:szCs w:val="20"/>
                <w:lang w:eastAsia="ru-RU"/>
              </w:rPr>
              <w:t>}</w:t>
            </w:r>
          </w:p>
        </w:tc>
      </w:tr>
    </w:tbl>
    <w:p w:rsidR="006C47FE" w:rsidRPr="004A616F" w:rsidRDefault="00AC3E53" w:rsidP="00AC3E53">
      <w:bookmarkStart w:id="0" w:name="_Ref387702124"/>
      <w:bookmarkStart w:id="1" w:name="_Ref387791363"/>
      <w:r>
        <w:t xml:space="preserve">Листинг </w:t>
      </w:r>
      <w:fldSimple w:instr=" SEQ Листинг \* ARABIC ">
        <w:r w:rsidR="00EE2325">
          <w:rPr>
            <w:noProof/>
          </w:rPr>
          <w:t>1</w:t>
        </w:r>
      </w:fldSimple>
      <w:bookmarkEnd w:id="0"/>
      <w:r>
        <w:t>. Пример гонки при доступе к разделяемой переменной</w:t>
      </w:r>
      <w:bookmarkEnd w:id="1"/>
    </w:p>
    <w:tbl>
      <w:tblPr>
        <w:tblStyle w:val="a3"/>
        <w:tblW w:w="0" w:type="auto"/>
        <w:tblLook w:val="04A0"/>
      </w:tblPr>
      <w:tblGrid>
        <w:gridCol w:w="9571"/>
      </w:tblGrid>
      <w:tr w:rsidR="00AC3E53" w:rsidTr="00E7162C">
        <w:tc>
          <w:tcPr>
            <w:tcW w:w="9571" w:type="dxa"/>
            <w:tcBorders>
              <w:top w:val="nil"/>
              <w:left w:val="nil"/>
              <w:bottom w:val="nil"/>
              <w:right w:val="nil"/>
            </w:tcBorders>
          </w:tcPr>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stdio.h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pthread.h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roofErr w:type="spellStart"/>
            <w:r w:rsidRPr="00AC3E53">
              <w:rPr>
                <w:rFonts w:ascii="Courier New" w:eastAsia="Times New Roman" w:hAnsi="Courier New" w:cs="Courier New"/>
                <w:color w:val="000000"/>
                <w:sz w:val="20"/>
                <w:szCs w:val="20"/>
                <w:lang w:val="en-US" w:eastAsia="ru-RU"/>
              </w:rPr>
              <w:t>pthread_mutex_t</w:t>
            </w:r>
            <w:proofErr w:type="spellEnd"/>
            <w:r w:rsidRPr="00AC3E53">
              <w:rPr>
                <w:rFonts w:ascii="Courier New" w:eastAsia="Times New Roman" w:hAnsi="Courier New" w:cs="Courier New"/>
                <w:color w:val="000000"/>
                <w:sz w:val="20"/>
                <w:szCs w:val="20"/>
                <w:lang w:val="en-US" w:eastAsia="ru-RU"/>
              </w:rPr>
              <w:t xml:space="preserve"> lock</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unsigned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pthread_self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while</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&lt;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10</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603000"/>
                <w:sz w:val="20"/>
                <w:szCs w:val="20"/>
                <w:lang w:val="en-US" w:eastAsia="ru-RU"/>
              </w:rPr>
              <w:t>printf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0000E6"/>
                <w:sz w:val="20"/>
                <w:szCs w:val="20"/>
                <w:lang w:val="en-US" w:eastAsia="ru-RU"/>
              </w:rPr>
              <w:t xml:space="preserve">thread ID = </w:t>
            </w:r>
            <w:r w:rsidRPr="00AC3E53">
              <w:rPr>
                <w:rFonts w:ascii="Courier New" w:eastAsia="Times New Roman" w:hAnsi="Courier New" w:cs="Courier New"/>
                <w:color w:val="0F69FF"/>
                <w:sz w:val="20"/>
                <w:szCs w:val="20"/>
                <w:lang w:val="en-US" w:eastAsia="ru-RU"/>
              </w:rPr>
              <w:t>%u</w:t>
            </w:r>
            <w:r w:rsidRPr="00AC3E53">
              <w:rPr>
                <w:rFonts w:ascii="Courier New" w:eastAsia="Times New Roman" w:hAnsi="Courier New" w:cs="Courier New"/>
                <w:color w:val="0000E6"/>
                <w:sz w:val="20"/>
                <w:szCs w:val="20"/>
                <w:lang w:val="en-US" w:eastAsia="ru-RU"/>
              </w:rPr>
              <w:t xml:space="preserve"> ,count = </w:t>
            </w:r>
            <w:r w:rsidRPr="00AC3E53">
              <w:rPr>
                <w:rFonts w:ascii="Courier New" w:eastAsia="Times New Roman" w:hAnsi="Courier New" w:cs="Courier New"/>
                <w:color w:val="0F69FF"/>
                <w:sz w:val="20"/>
                <w:szCs w:val="20"/>
                <w:lang w:val="en-US" w:eastAsia="ru-RU"/>
              </w:rPr>
              <w:t>%d\n</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9E0935"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000000"/>
                <w:sz w:val="20"/>
                <w:szCs w:val="20"/>
                <w:lang w:val="en-US" w:eastAsia="ru-RU"/>
              </w:rPr>
              <w:t>count</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pthread_mutex_unlock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400000"/>
                <w:sz w:val="20"/>
                <w:szCs w:val="20"/>
                <w:lang w:val="en-US" w:eastAsia="ru-RU"/>
              </w:rPr>
              <w:t>main</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argc</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char</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argv</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pthread_t</w:t>
            </w:r>
            <w:proofErr w:type="spellEnd"/>
            <w:r w:rsidRPr="00AC3E53">
              <w:rPr>
                <w:rFonts w:ascii="Courier New" w:eastAsia="Times New Roman" w:hAnsi="Courier New" w:cs="Courier New"/>
                <w:color w:val="000000"/>
                <w:sz w:val="20"/>
                <w:szCs w:val="20"/>
                <w:lang w:val="en-US" w:eastAsia="ru-RU"/>
              </w:rPr>
              <w:t xml:space="preserve"> 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thread2</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pthread_mutex_init</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pthread_mutex_destroy</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E7162C">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7"/>
                <w:szCs w:val="27"/>
                <w:lang w:eastAsia="ru-RU"/>
              </w:rPr>
            </w:pPr>
            <w:r w:rsidRPr="00AC3E53">
              <w:rPr>
                <w:rFonts w:ascii="Courier New" w:eastAsia="Times New Roman" w:hAnsi="Courier New" w:cs="Courier New"/>
                <w:color w:val="800080"/>
                <w:sz w:val="20"/>
                <w:szCs w:val="20"/>
                <w:lang w:eastAsia="ru-RU"/>
              </w:rPr>
              <w:t>}</w:t>
            </w:r>
          </w:p>
        </w:tc>
      </w:tr>
    </w:tbl>
    <w:p w:rsidR="003C2146" w:rsidRDefault="00E7162C" w:rsidP="00E7162C">
      <w:bookmarkStart w:id="2" w:name="_Ref387702331"/>
      <w:r>
        <w:t xml:space="preserve">Листинг </w:t>
      </w:r>
      <w:fldSimple w:instr=" SEQ Листинг \* ARABIC ">
        <w:r w:rsidR="00EE2325">
          <w:rPr>
            <w:noProof/>
          </w:rPr>
          <w:t>2</w:t>
        </w:r>
      </w:fldSimple>
      <w:bookmarkEnd w:id="2"/>
      <w:r w:rsidR="00DE0F7D">
        <w:t>.</w:t>
      </w:r>
      <w:r>
        <w:t xml:space="preserve"> Пример безопасного доступа к разделяемой переменной</w:t>
      </w:r>
    </w:p>
    <w:p w:rsidR="00157AAC" w:rsidRDefault="00157AAC" w:rsidP="00157AAC">
      <w:r>
        <w:lastRenderedPageBreak/>
        <w:t>Статические методы поиска гонок основаны на анализе исходного кода программы без его исполнения. Достоинством данных методов является теоретическая возможность анализа всех возможных путей выполнения программы. Недостатком является получение большого количества ложных предупреждений (обнаружение ситуаций гонок в тех местах программы, где их нет), что усложняет анализ и выявление тех мест программы, которые соответствуют действительным ситуациям гонок.</w:t>
      </w:r>
    </w:p>
    <w:p w:rsidR="00EF5F24" w:rsidRDefault="00EF5F24" w:rsidP="00157AAC">
      <w:r>
        <w:t>Нужен переход!</w:t>
      </w:r>
    </w:p>
    <w:p w:rsidR="00157AAC" w:rsidRDefault="00157AAC" w:rsidP="00157AAC">
      <w:pPr>
        <w:pStyle w:val="1"/>
      </w:pPr>
      <w:r>
        <w:t>Метод поиска гонок на основе относительного множества блокировок</w:t>
      </w:r>
    </w:p>
    <w:p w:rsidR="00157AAC" w:rsidRPr="007F5471" w:rsidRDefault="00714143" w:rsidP="00157AAC">
      <w:r>
        <w:t>М</w:t>
      </w:r>
      <w:r w:rsidR="00157AAC">
        <w:t xml:space="preserve">етод основан на методе статического поиска гонок </w:t>
      </w:r>
      <w:r w:rsidR="00157AAC">
        <w:rPr>
          <w:lang w:val="en-US"/>
        </w:rPr>
        <w:t>Relay</w:t>
      </w:r>
      <w:r w:rsidR="00157AAC" w:rsidRPr="00157AAC">
        <w:t xml:space="preserve"> []. </w:t>
      </w:r>
      <w:r w:rsidR="00157AAC">
        <w:t>В основе метода лежит понятие отно</w:t>
      </w:r>
      <w:r w:rsidR="00902867">
        <w:t>сительного множества блокировок. Метод состоит из четырех этапов</w:t>
      </w:r>
      <w:r w:rsidR="00902867" w:rsidRPr="007F5471">
        <w:t>:</w:t>
      </w:r>
    </w:p>
    <w:p w:rsidR="00902867" w:rsidRPr="00902867" w:rsidRDefault="00714143" w:rsidP="00902867">
      <w:pPr>
        <w:pStyle w:val="a5"/>
        <w:numPr>
          <w:ilvl w:val="0"/>
          <w:numId w:val="11"/>
        </w:numPr>
        <w:rPr>
          <w:lang w:val="en-US"/>
        </w:rPr>
      </w:pPr>
      <w:r>
        <w:t>Нахождение</w:t>
      </w:r>
      <w:r w:rsidR="00902867">
        <w:t xml:space="preserve"> перекрёстных ссылок.</w:t>
      </w:r>
    </w:p>
    <w:p w:rsidR="00902867" w:rsidRPr="00902867" w:rsidRDefault="00902867" w:rsidP="00902867">
      <w:pPr>
        <w:pStyle w:val="a5"/>
        <w:numPr>
          <w:ilvl w:val="0"/>
          <w:numId w:val="11"/>
        </w:numPr>
        <w:rPr>
          <w:lang w:val="en-US"/>
        </w:rPr>
      </w:pPr>
      <w:r>
        <w:t>Формирование относительных множеств блокировок.</w:t>
      </w:r>
    </w:p>
    <w:p w:rsidR="00902867" w:rsidRPr="00902867" w:rsidRDefault="00902867" w:rsidP="00902867">
      <w:pPr>
        <w:pStyle w:val="a5"/>
        <w:numPr>
          <w:ilvl w:val="0"/>
          <w:numId w:val="11"/>
        </w:numPr>
        <w:rPr>
          <w:lang w:val="en-US"/>
        </w:rPr>
      </w:pPr>
      <w:r>
        <w:t xml:space="preserve">Формирование </w:t>
      </w:r>
      <w:r w:rsidR="00714143">
        <w:t xml:space="preserve">таблиц </w:t>
      </w:r>
      <w:r>
        <w:t>защищенного доступа.</w:t>
      </w:r>
    </w:p>
    <w:p w:rsidR="00902867" w:rsidRDefault="00902867" w:rsidP="00902867">
      <w:pPr>
        <w:pStyle w:val="a5"/>
        <w:numPr>
          <w:ilvl w:val="0"/>
          <w:numId w:val="11"/>
        </w:numPr>
      </w:pPr>
      <w:r>
        <w:t>Определение мест возможного возникновения гонок.</w:t>
      </w:r>
    </w:p>
    <w:p w:rsidR="00902867" w:rsidRDefault="00902867" w:rsidP="00902867">
      <w:proofErr w:type="gramStart"/>
      <w:r>
        <w:rPr>
          <w:lang w:val="en-US"/>
        </w:rPr>
        <w:t>IDEF</w:t>
      </w:r>
      <w:r>
        <w:t>-диаграм</w:t>
      </w:r>
      <w:r w:rsidR="0034709F">
        <w:t xml:space="preserve">мы метода представлены на </w:t>
      </w:r>
      <w:r w:rsidR="006F1819">
        <w:fldChar w:fldCharType="begin"/>
      </w:r>
      <w:r w:rsidR="0034709F">
        <w:instrText xml:space="preserve"> REF _Ref388360822 \h </w:instrText>
      </w:r>
      <w:r w:rsidR="006F1819">
        <w:fldChar w:fldCharType="separate"/>
      </w:r>
      <w:r w:rsidR="0034709F">
        <w:t>рис.</w:t>
      </w:r>
      <w:proofErr w:type="gramEnd"/>
      <w:r w:rsidR="0034709F">
        <w:t xml:space="preserve"> </w:t>
      </w:r>
      <w:r w:rsidR="0034709F">
        <w:rPr>
          <w:noProof/>
        </w:rPr>
        <w:t>1</w:t>
      </w:r>
      <w:r w:rsidR="006F1819">
        <w:fldChar w:fldCharType="end"/>
      </w:r>
      <w:r>
        <w:t xml:space="preserve"> и </w:t>
      </w:r>
      <w:r w:rsidR="006F1819">
        <w:fldChar w:fldCharType="begin"/>
      </w:r>
      <w:r w:rsidR="0034709F">
        <w:instrText xml:space="preserve"> REF _Ref388360845 \h </w:instrText>
      </w:r>
      <w:r w:rsidR="006F1819">
        <w:fldChar w:fldCharType="separate"/>
      </w:r>
      <w:r w:rsidR="0034709F">
        <w:t>рис. 2</w:t>
      </w:r>
      <w:r w:rsidR="006F1819">
        <w:fldChar w:fldCharType="end"/>
      </w:r>
      <w:r w:rsidR="0034709F">
        <w:t>.</w:t>
      </w:r>
    </w:p>
    <w:p w:rsidR="00902867" w:rsidRDefault="00902867" w:rsidP="00EF5F24">
      <w:pPr>
        <w:keepNext/>
        <w:jc w:val="center"/>
      </w:pPr>
      <w:r>
        <w:rPr>
          <w:noProof/>
          <w:lang w:eastAsia="ru-RU"/>
        </w:rPr>
        <w:drawing>
          <wp:inline distT="0" distB="0" distL="0" distR="0">
            <wp:extent cx="3390900" cy="1217534"/>
            <wp:effectExtent l="19050" t="0" r="0" b="0"/>
            <wp:docPr id="1" name="Рисунок 0" descr="idef0-black-bo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black-box.emf"/>
                    <pic:cNvPicPr/>
                  </pic:nvPicPr>
                  <pic:blipFill>
                    <a:blip r:embed="rId6" cstate="print"/>
                    <a:stretch>
                      <a:fillRect/>
                    </a:stretch>
                  </pic:blipFill>
                  <pic:spPr>
                    <a:xfrm>
                      <a:off x="0" y="0"/>
                      <a:ext cx="3415840" cy="1226489"/>
                    </a:xfrm>
                    <a:prstGeom prst="rect">
                      <a:avLst/>
                    </a:prstGeom>
                  </pic:spPr>
                </pic:pic>
              </a:graphicData>
            </a:graphic>
          </wp:inline>
        </w:drawing>
      </w:r>
    </w:p>
    <w:p w:rsidR="00902867" w:rsidRDefault="00902867" w:rsidP="00902867">
      <w:pPr>
        <w:jc w:val="center"/>
      </w:pPr>
      <w:bookmarkStart w:id="3" w:name="_Ref388360822"/>
      <w:r>
        <w:t xml:space="preserve">Рисунок </w:t>
      </w:r>
      <w:fldSimple w:instr=" SEQ Рисунок \* ARABIC ">
        <w:r w:rsidR="007D4FE8">
          <w:rPr>
            <w:noProof/>
          </w:rPr>
          <w:t>1</w:t>
        </w:r>
      </w:fldSimple>
      <w:r w:rsidR="007C46BB" w:rsidRPr="007C46BB">
        <w:t>.</w:t>
      </w:r>
      <w:r>
        <w:t xml:space="preserve"> Метод поиска гонок</w:t>
      </w:r>
      <w:bookmarkEnd w:id="3"/>
    </w:p>
    <w:p w:rsidR="00902867" w:rsidRDefault="00902867" w:rsidP="00EF5F24">
      <w:pPr>
        <w:keepNext/>
        <w:jc w:val="center"/>
      </w:pPr>
      <w:r>
        <w:rPr>
          <w:noProof/>
          <w:lang w:eastAsia="ru-RU"/>
        </w:rPr>
        <w:drawing>
          <wp:inline distT="0" distB="0" distL="0" distR="0">
            <wp:extent cx="5442585" cy="2136312"/>
            <wp:effectExtent l="19050" t="0" r="0" b="0"/>
            <wp:docPr id="2" name="Рисунок 1" descr="idef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emf"/>
                    <pic:cNvPicPr/>
                  </pic:nvPicPr>
                  <pic:blipFill>
                    <a:blip r:embed="rId7" cstate="print"/>
                    <a:stretch>
                      <a:fillRect/>
                    </a:stretch>
                  </pic:blipFill>
                  <pic:spPr>
                    <a:xfrm>
                      <a:off x="0" y="0"/>
                      <a:ext cx="5443962" cy="2136853"/>
                    </a:xfrm>
                    <a:prstGeom prst="rect">
                      <a:avLst/>
                    </a:prstGeom>
                  </pic:spPr>
                </pic:pic>
              </a:graphicData>
            </a:graphic>
          </wp:inline>
        </w:drawing>
      </w:r>
    </w:p>
    <w:p w:rsidR="00902867" w:rsidRDefault="00902867" w:rsidP="00902867">
      <w:pPr>
        <w:jc w:val="center"/>
      </w:pPr>
      <w:bookmarkStart w:id="4" w:name="_Ref388360845"/>
      <w:r>
        <w:t xml:space="preserve">Рисунок </w:t>
      </w:r>
      <w:fldSimple w:instr=" SEQ Рисунок \* ARABIC ">
        <w:r w:rsidR="007D4FE8">
          <w:rPr>
            <w:noProof/>
          </w:rPr>
          <w:t>2</w:t>
        </w:r>
      </w:fldSimple>
      <w:r w:rsidR="007C46BB" w:rsidRPr="007C46BB">
        <w:t>.</w:t>
      </w:r>
      <w:r>
        <w:t xml:space="preserve"> Метод поиска гонок</w:t>
      </w:r>
      <w:bookmarkEnd w:id="4"/>
    </w:p>
    <w:p w:rsidR="00902867" w:rsidRPr="00902867" w:rsidRDefault="00902867" w:rsidP="00902867"/>
    <w:p w:rsidR="005450B0" w:rsidRDefault="00B94E76" w:rsidP="00E7162C">
      <w:r>
        <w:t>Рассмотрим далее каждый из этапов</w:t>
      </w:r>
      <w:r w:rsidR="00947C3C">
        <w:t xml:space="preserve"> метода</w:t>
      </w:r>
      <w:r>
        <w:t xml:space="preserve"> подробнее.</w:t>
      </w:r>
    </w:p>
    <w:p w:rsidR="00B94E76" w:rsidRDefault="00F9204A" w:rsidP="00B94E76">
      <w:pPr>
        <w:pStyle w:val="1"/>
      </w:pPr>
      <w:r>
        <w:lastRenderedPageBreak/>
        <w:t>Нахождение перекрёстных ссылок</w:t>
      </w:r>
    </w:p>
    <w:p w:rsidR="00040369" w:rsidRPr="00D858D3" w:rsidRDefault="00F9204A" w:rsidP="00A41E1E">
      <w:r>
        <w:t>Основной целью данного этапа является определение переменных, которые могут в процессе выполнения программы ссылать на одни и те же области памяти. В основе используемого алгоритма нахождения перекрёстных ссылок лежит</w:t>
      </w:r>
      <w:r w:rsidR="00EE2325">
        <w:t xml:space="preserve"> нечувствительный к потоку выполнения</w:t>
      </w:r>
      <w:r>
        <w:t xml:space="preserve"> алгоритм Андерсена</w:t>
      </w:r>
      <w:proofErr w:type="gramStart"/>
      <w:r>
        <w:t xml:space="preserve"> </w:t>
      </w:r>
      <w:r w:rsidRPr="00F9204A">
        <w:t>[].</w:t>
      </w:r>
      <w:r w:rsidR="00D858D3">
        <w:t xml:space="preserve"> (</w:t>
      </w:r>
      <w:proofErr w:type="gramEnd"/>
      <w:r w:rsidR="00D858D3">
        <w:t xml:space="preserve">тут хорошо бы еще про различия </w:t>
      </w:r>
      <w:r w:rsidR="00D858D3">
        <w:rPr>
          <w:lang w:val="en-US"/>
        </w:rPr>
        <w:t>flow</w:t>
      </w:r>
      <w:r w:rsidR="00D858D3" w:rsidRPr="00D858D3">
        <w:t>-</w:t>
      </w:r>
      <w:r w:rsidR="00D858D3">
        <w:rPr>
          <w:lang w:val="en-US"/>
        </w:rPr>
        <w:t>insensitive</w:t>
      </w:r>
      <w:r w:rsidR="00D858D3" w:rsidRPr="00D858D3">
        <w:t xml:space="preserve"> </w:t>
      </w:r>
      <w:r w:rsidR="00D858D3">
        <w:t xml:space="preserve">и </w:t>
      </w:r>
      <w:r w:rsidR="00D858D3">
        <w:rPr>
          <w:lang w:val="en-US"/>
        </w:rPr>
        <w:t>flow</w:t>
      </w:r>
      <w:r w:rsidR="00D858D3" w:rsidRPr="00D858D3">
        <w:t>-</w:t>
      </w:r>
      <w:r w:rsidR="00D858D3">
        <w:rPr>
          <w:lang w:val="en-US"/>
        </w:rPr>
        <w:t>sensitive</w:t>
      </w:r>
      <w:r w:rsidR="00D858D3" w:rsidRPr="00D858D3">
        <w:t xml:space="preserve"> </w:t>
      </w:r>
      <w:r w:rsidR="00D858D3">
        <w:t>алгоритмов, если останется время)</w:t>
      </w:r>
    </w:p>
    <w:p w:rsidR="008E41C1" w:rsidRDefault="00E93B37" w:rsidP="00A41E1E">
      <w:r>
        <w:t xml:space="preserve"> </w:t>
      </w:r>
      <w:r w:rsidR="00040369">
        <w:t>Процесс н</w:t>
      </w:r>
      <w:r>
        <w:t>ахождение перекрёстных ссылок выполняется</w:t>
      </w:r>
      <w:r w:rsidR="00612A3C">
        <w:t xml:space="preserve"> для каждой функции </w:t>
      </w:r>
      <w:r w:rsidR="004F2EBF">
        <w:t>независимо</w:t>
      </w:r>
      <w:r w:rsidR="00612A3C">
        <w:t xml:space="preserve">. </w:t>
      </w:r>
      <w:r w:rsidR="004F2EBF">
        <w:t>Изначально множества областей, на которые может ссылаться каждая переменная, полагаются пустыми. Затем выполняется итеративный процесс формирования этих множеств областей для каждой переменной. Этот процесс продолжается до тех пор, пока множества не перестанут меняться.</w:t>
      </w:r>
      <w:r w:rsidR="008E41C1">
        <w:t xml:space="preserve"> Анализируемые инструкции присваивания, действия,</w:t>
      </w:r>
      <w:r w:rsidR="008E41C1" w:rsidRPr="008E41C1">
        <w:t xml:space="preserve"> выполняемые в процессе анализа</w:t>
      </w:r>
      <w:r w:rsidR="008E41C1">
        <w:t xml:space="preserve">, и примеры изменения искомых множеств показаны в </w:t>
      </w:r>
      <w:r w:rsidR="006F1819">
        <w:fldChar w:fldCharType="begin"/>
      </w:r>
      <w:r w:rsidR="008E41C1">
        <w:instrText xml:space="preserve"> REF _Ref388383406 \h </w:instrText>
      </w:r>
      <w:r w:rsidR="006F1819">
        <w:fldChar w:fldCharType="separate"/>
      </w:r>
      <w:r w:rsidR="008E41C1">
        <w:t xml:space="preserve">таблице </w:t>
      </w:r>
      <w:r w:rsidR="008E41C1">
        <w:rPr>
          <w:noProof/>
        </w:rPr>
        <w:t>1</w:t>
      </w:r>
      <w:r w:rsidR="006F1819">
        <w:fldChar w:fldCharType="end"/>
      </w:r>
      <w:r w:rsidR="008E41C1">
        <w:t>.</w:t>
      </w:r>
    </w:p>
    <w:p w:rsidR="008E41C1" w:rsidRDefault="008E41C1" w:rsidP="008E41C1">
      <w:pPr>
        <w:jc w:val="center"/>
      </w:pPr>
      <w:bookmarkStart w:id="5" w:name="_Ref388383406"/>
      <w:r>
        <w:t xml:space="preserve">Таблица </w:t>
      </w:r>
      <w:fldSimple w:instr=" SEQ Таблица \* ARABIC ">
        <w:r w:rsidR="00CD6B9B">
          <w:rPr>
            <w:noProof/>
          </w:rPr>
          <w:t>1</w:t>
        </w:r>
      </w:fldSimple>
      <w:r w:rsidR="007C46BB" w:rsidRPr="007C46BB">
        <w:t>.</w:t>
      </w:r>
      <w:r>
        <w:t xml:space="preserve"> Анализируемые инструкции присваивания</w:t>
      </w:r>
      <w:bookmarkEnd w:id="5"/>
    </w:p>
    <w:tbl>
      <w:tblPr>
        <w:tblStyle w:val="a3"/>
        <w:tblW w:w="0" w:type="auto"/>
        <w:tblLook w:val="04A0"/>
      </w:tblPr>
      <w:tblGrid>
        <w:gridCol w:w="1737"/>
        <w:gridCol w:w="2998"/>
        <w:gridCol w:w="4836"/>
      </w:tblGrid>
      <w:tr w:rsidR="008E41C1" w:rsidRPr="008E41C1" w:rsidTr="00011498">
        <w:tc>
          <w:tcPr>
            <w:tcW w:w="1809"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Инструкция</w:t>
            </w:r>
          </w:p>
        </w:tc>
        <w:tc>
          <w:tcPr>
            <w:tcW w:w="326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Действия</w:t>
            </w:r>
          </w:p>
        </w:tc>
        <w:tc>
          <w:tcPr>
            <w:tcW w:w="450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Пример</w:t>
            </w:r>
          </w:p>
        </w:tc>
      </w:tr>
      <w:tr w:rsidR="008E41C1" w:rsidRPr="00011498" w:rsidTr="00011498">
        <w:tc>
          <w:tcPr>
            <w:tcW w:w="1809" w:type="dxa"/>
            <w:tcBorders>
              <w:top w:val="single" w:sz="4" w:space="0" w:color="auto"/>
            </w:tcBorders>
          </w:tcPr>
          <w:p w:rsidR="008E41C1" w:rsidRPr="007C46BB" w:rsidRDefault="008E41C1" w:rsidP="00A41E1E">
            <w:pPr>
              <w:ind w:firstLine="0"/>
            </w:pPr>
            <w:r>
              <w:rPr>
                <w:lang w:val="en-US"/>
              </w:rPr>
              <w:t>p</w:t>
            </w:r>
            <w:r w:rsidRPr="007C46BB">
              <w:t xml:space="preserve"> = </w:t>
            </w:r>
            <w:r>
              <w:rPr>
                <w:lang w:val="en-US"/>
              </w:rPr>
              <w:t>q</w:t>
            </w:r>
          </w:p>
        </w:tc>
        <w:tc>
          <w:tcPr>
            <w:tcW w:w="3261" w:type="dxa"/>
            <w:tcBorders>
              <w:top w:val="single" w:sz="4" w:space="0" w:color="auto"/>
            </w:tcBorders>
          </w:tcPr>
          <w:p w:rsidR="008D6E42" w:rsidRPr="008D6E42" w:rsidRDefault="008D6E42" w:rsidP="008D6E42">
            <w:pPr>
              <w:ind w:firstLine="0"/>
              <w:jc w:val="left"/>
            </w:pPr>
            <w:r>
              <w:t xml:space="preserve">Множество областей, соответствующее переменной </w:t>
            </w:r>
            <w:r>
              <w:rPr>
                <w:lang w:val="en-US"/>
              </w:rPr>
              <w:t>p</w:t>
            </w:r>
            <w:r w:rsidRPr="008D6E42">
              <w:t xml:space="preserve"> </w:t>
            </w:r>
            <w:r>
              <w:t xml:space="preserve">из левой части оператора присваивания, пополняется элементами из множества, соответствующего переменной </w:t>
            </w:r>
            <w:r>
              <w:rPr>
                <w:lang w:val="en-US"/>
              </w:rPr>
              <w:t>q</w:t>
            </w:r>
            <w:r w:rsidRPr="008D6E42">
              <w:t xml:space="preserve"> </w:t>
            </w:r>
            <w:r>
              <w:t>из правой части оператора присваивания.</w:t>
            </w:r>
          </w:p>
        </w:tc>
        <w:tc>
          <w:tcPr>
            <w:tcW w:w="4501" w:type="dxa"/>
            <w:tcBorders>
              <w:top w:val="single" w:sz="4" w:space="0" w:color="auto"/>
            </w:tcBorders>
          </w:tcPr>
          <w:p w:rsidR="008E41C1" w:rsidRPr="008E41C1" w:rsidRDefault="008E41C1" w:rsidP="00A41E1E">
            <w:pPr>
              <w:ind w:firstLine="0"/>
            </w:pPr>
            <w:r w:rsidRPr="00011498">
              <w:rPr>
                <w:i/>
              </w:rPr>
              <w:t>До выполнения</w:t>
            </w:r>
            <w:r w:rsidRPr="008E41C1">
              <w:t>:</w:t>
            </w:r>
          </w:p>
          <w:p w:rsidR="008E41C1" w:rsidRPr="008D6E42" w:rsidRDefault="008E41C1" w:rsidP="008E41C1">
            <w:pPr>
              <w:ind w:firstLine="0"/>
            </w:pPr>
            <w:r>
              <w:rPr>
                <w:lang w:val="en-US"/>
              </w:rPr>
              <w:t>PT</w:t>
            </w:r>
            <w:r w:rsidRPr="008E41C1">
              <w:t>[“</w:t>
            </w:r>
            <w:r>
              <w:rPr>
                <w:lang w:val="en-US"/>
              </w:rPr>
              <w:t>p</w:t>
            </w:r>
            <w:r w:rsidRPr="008E41C1">
              <w:t>”] = {</w:t>
            </w:r>
            <w:r w:rsidR="00F969EF" w:rsidRPr="00F969EF">
              <w:t>“</w:t>
            </w:r>
            <w:r w:rsidR="00F969EF">
              <w:rPr>
                <w:lang w:val="en-US"/>
              </w:rPr>
              <w:t>b</w:t>
            </w:r>
            <w:r w:rsidR="00F969EF" w:rsidRPr="00F969EF">
              <w:t xml:space="preserve">”, </w:t>
            </w:r>
            <w:r w:rsidRPr="008E41C1">
              <w:t>“</w:t>
            </w:r>
            <w:r>
              <w:rPr>
                <w:lang w:val="en-US"/>
              </w:rPr>
              <w:t>c</w:t>
            </w:r>
            <w:r>
              <w:t>”}</w:t>
            </w:r>
            <w:r w:rsidR="00011498" w:rsidRPr="008D6E42">
              <w:t xml:space="preserve">, </w:t>
            </w:r>
            <w:r>
              <w:rPr>
                <w:lang w:val="en-US"/>
              </w:rPr>
              <w:t>PT</w:t>
            </w:r>
            <w:r w:rsidRPr="008E41C1">
              <w:t>[“</w:t>
            </w:r>
            <w:r>
              <w:rPr>
                <w:lang w:val="en-US"/>
              </w:rPr>
              <w:t>q</w:t>
            </w:r>
            <w:r w:rsidRPr="008E41C1">
              <w:t>”] = {“</w:t>
            </w:r>
            <w:r>
              <w:rPr>
                <w:lang w:val="en-US"/>
              </w:rPr>
              <w:t>a</w:t>
            </w:r>
            <w:r w:rsidRPr="008E41C1">
              <w:t>”, “</w:t>
            </w:r>
            <w:r>
              <w:rPr>
                <w:lang w:val="en-US"/>
              </w:rPr>
              <w:t>b</w:t>
            </w:r>
            <w:r w:rsidRPr="008E41C1">
              <w:t>”}</w:t>
            </w:r>
          </w:p>
          <w:p w:rsidR="008E41C1" w:rsidRPr="008E41C1" w:rsidRDefault="00011498" w:rsidP="008E41C1">
            <w:pPr>
              <w:ind w:firstLine="0"/>
              <w:rPr>
                <w:lang w:val="en-US"/>
              </w:rPr>
            </w:pPr>
            <w:r w:rsidRPr="00011498">
              <w:rPr>
                <w:noProof/>
                <w:lang w:eastAsia="ru-RU"/>
              </w:rPr>
              <w:drawing>
                <wp:inline distT="0" distB="0" distL="0" distR="0">
                  <wp:extent cx="1645254" cy="1099447"/>
                  <wp:effectExtent l="19050" t="0" r="0" b="0"/>
                  <wp:docPr id="8" name="Рисунок 6" descr="pq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emf"/>
                          <pic:cNvPicPr/>
                        </pic:nvPicPr>
                        <pic:blipFill>
                          <a:blip r:embed="rId8" cstate="print"/>
                          <a:stretch>
                            <a:fillRect/>
                          </a:stretch>
                        </pic:blipFill>
                        <pic:spPr>
                          <a:xfrm>
                            <a:off x="0" y="0"/>
                            <a:ext cx="1645254" cy="1099447"/>
                          </a:xfrm>
                          <a:prstGeom prst="rect">
                            <a:avLst/>
                          </a:prstGeom>
                        </pic:spPr>
                      </pic:pic>
                    </a:graphicData>
                  </a:graphic>
                </wp:inline>
              </w:drawing>
            </w:r>
          </w:p>
          <w:p w:rsidR="008E41C1" w:rsidRPr="00011498" w:rsidRDefault="008E41C1" w:rsidP="008E41C1">
            <w:pPr>
              <w:ind w:firstLine="0"/>
              <w:rPr>
                <w:i/>
                <w:lang w:val="en-US"/>
              </w:rPr>
            </w:pPr>
            <w:r w:rsidRPr="00011498">
              <w:rPr>
                <w:i/>
              </w:rPr>
              <w:t>После</w:t>
            </w:r>
            <w:r w:rsidRPr="00011498">
              <w:rPr>
                <w:i/>
                <w:lang w:val="en-US"/>
              </w:rPr>
              <w:t xml:space="preserve"> </w:t>
            </w:r>
            <w:r w:rsidRPr="00011498">
              <w:rPr>
                <w:i/>
              </w:rPr>
              <w:t>выполнения</w:t>
            </w:r>
            <w:r w:rsidRPr="00011498">
              <w:rPr>
                <w:i/>
                <w:lang w:val="en-US"/>
              </w:rPr>
              <w:t>:</w:t>
            </w:r>
          </w:p>
          <w:p w:rsidR="008E41C1" w:rsidRDefault="008E41C1" w:rsidP="00011498">
            <w:pPr>
              <w:ind w:firstLine="0"/>
              <w:rPr>
                <w:lang w:val="en-US"/>
              </w:rPr>
            </w:pPr>
            <w:r>
              <w:rPr>
                <w:lang w:val="en-US"/>
              </w:rPr>
              <w:t>PT</w:t>
            </w:r>
            <w:r w:rsidRPr="00011498">
              <w:rPr>
                <w:lang w:val="en-US"/>
              </w:rPr>
              <w:t>[“</w:t>
            </w:r>
            <w:r>
              <w:rPr>
                <w:lang w:val="en-US"/>
              </w:rPr>
              <w:t>p</w:t>
            </w:r>
            <w:r w:rsidRPr="00011498">
              <w:rPr>
                <w:lang w:val="en-US"/>
              </w:rPr>
              <w:t>”] = {“</w:t>
            </w:r>
            <w:r>
              <w:rPr>
                <w:lang w:val="en-US"/>
              </w:rPr>
              <w:t>a</w:t>
            </w:r>
            <w:r w:rsidRPr="00011498">
              <w:rPr>
                <w:lang w:val="en-US"/>
              </w:rPr>
              <w:t>”, “</w:t>
            </w:r>
            <w:r>
              <w:rPr>
                <w:lang w:val="en-US"/>
              </w:rPr>
              <w:t>b</w:t>
            </w:r>
            <w:r w:rsidRPr="00011498">
              <w:rPr>
                <w:lang w:val="en-US"/>
              </w:rPr>
              <w:t>”, “</w:t>
            </w:r>
            <w:r>
              <w:rPr>
                <w:lang w:val="en-US"/>
              </w:rPr>
              <w:t>c</w:t>
            </w:r>
            <w:r w:rsidRPr="00011498">
              <w:rPr>
                <w:lang w:val="en-US"/>
              </w:rPr>
              <w:t>”}</w:t>
            </w:r>
            <w:r w:rsidR="00011498">
              <w:rPr>
                <w:lang w:val="en-US"/>
              </w:rPr>
              <w:t xml:space="preserve">, </w:t>
            </w:r>
            <w:r>
              <w:rPr>
                <w:lang w:val="en-US"/>
              </w:rPr>
              <w:t>PT[“q”] = {“a”, “b”}</w:t>
            </w:r>
          </w:p>
          <w:p w:rsidR="007C0AE9" w:rsidRPr="008E41C1" w:rsidRDefault="007C0AE9" w:rsidP="00011498">
            <w:pPr>
              <w:ind w:firstLine="0"/>
              <w:rPr>
                <w:lang w:val="en-US"/>
              </w:rPr>
            </w:pPr>
            <w:r w:rsidRPr="007C0AE9">
              <w:rPr>
                <w:noProof/>
                <w:lang w:eastAsia="ru-RU"/>
              </w:rPr>
              <w:drawing>
                <wp:inline distT="0" distB="0" distL="0" distR="0">
                  <wp:extent cx="1638300" cy="1094711"/>
                  <wp:effectExtent l="19050" t="0" r="0" b="0"/>
                  <wp:docPr id="10" name="Рисунок 8" descr="pq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2.emf"/>
                          <pic:cNvPicPr/>
                        </pic:nvPicPr>
                        <pic:blipFill>
                          <a:blip r:embed="rId9" cstate="print"/>
                          <a:stretch>
                            <a:fillRect/>
                          </a:stretch>
                        </pic:blipFill>
                        <pic:spPr>
                          <a:xfrm>
                            <a:off x="0" y="0"/>
                            <a:ext cx="1642066" cy="109722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t>p</w:t>
            </w:r>
            <w:r w:rsidRPr="008E41C1">
              <w:t xml:space="preserve"> = &amp;</w:t>
            </w:r>
            <w:r>
              <w:rPr>
                <w:lang w:val="en-US"/>
              </w:rPr>
              <w:t>q</w:t>
            </w:r>
          </w:p>
        </w:tc>
        <w:tc>
          <w:tcPr>
            <w:tcW w:w="3261" w:type="dxa"/>
          </w:tcPr>
          <w:p w:rsidR="008E41C1" w:rsidRPr="00AD6009" w:rsidRDefault="00094264" w:rsidP="00E447B3">
            <w:pPr>
              <w:ind w:firstLine="0"/>
              <w:jc w:val="left"/>
            </w:pPr>
            <w:r>
              <w:t>Во</w:t>
            </w:r>
            <w:r w:rsidR="00201D81">
              <w:t xml:space="preserve"> м</w:t>
            </w:r>
            <w:r w:rsidR="002F1F29">
              <w:t>ножество</w:t>
            </w:r>
            <w:r w:rsidR="00AD6009">
              <w:t xml:space="preserve"> областей, соответствующее переменной </w:t>
            </w:r>
            <w:r w:rsidR="00AD6009">
              <w:rPr>
                <w:lang w:val="en-US"/>
              </w:rPr>
              <w:t>p</w:t>
            </w:r>
            <w:r w:rsidR="00AD6009" w:rsidRPr="00AD6009">
              <w:t xml:space="preserve"> </w:t>
            </w:r>
            <w:r w:rsidR="00AD6009">
              <w:t xml:space="preserve">из </w:t>
            </w:r>
            <w:r w:rsidR="00E447B3">
              <w:t>левой</w:t>
            </w:r>
            <w:r w:rsidR="00AD6009">
              <w:t xml:space="preserve"> част</w:t>
            </w:r>
            <w:r w:rsidR="00201D81">
              <w:t>и оператора присваивания, добавляется область</w:t>
            </w:r>
            <w:r w:rsidR="00AD6009">
              <w:t>, соответствую</w:t>
            </w:r>
            <w:r w:rsidR="00201D81">
              <w:t>щая</w:t>
            </w:r>
            <w:r w:rsidR="00AD6009">
              <w:t xml:space="preserve"> переменной </w:t>
            </w:r>
            <w:r w:rsidR="00AD6009">
              <w:rPr>
                <w:lang w:val="en-US"/>
              </w:rPr>
              <w:t>q</w:t>
            </w:r>
            <w:r w:rsidR="00AD6009" w:rsidRPr="00AD6009">
              <w:t xml:space="preserve"> </w:t>
            </w:r>
            <w:r w:rsidR="00AD6009">
              <w:t xml:space="preserve">из правой части оператора </w:t>
            </w:r>
            <w:r w:rsidR="00AD6009">
              <w:lastRenderedPageBreak/>
              <w:t>присваивания.</w:t>
            </w:r>
          </w:p>
        </w:tc>
        <w:tc>
          <w:tcPr>
            <w:tcW w:w="4501" w:type="dxa"/>
          </w:tcPr>
          <w:p w:rsidR="008E41C1" w:rsidRPr="00AE0DAC" w:rsidRDefault="008D6E42" w:rsidP="00A41E1E">
            <w:pPr>
              <w:ind w:firstLine="0"/>
              <w:rPr>
                <w:i/>
              </w:rPr>
            </w:pPr>
            <w:r w:rsidRPr="00AE0DAC">
              <w:rPr>
                <w:i/>
              </w:rPr>
              <w:lastRenderedPageBreak/>
              <w:t>До выполнения:</w:t>
            </w:r>
          </w:p>
          <w:p w:rsidR="008D6E42" w:rsidRPr="00AD6009"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xml:space="preserve">”}, </w:t>
            </w:r>
            <w:r>
              <w:rPr>
                <w:lang w:val="en-US"/>
              </w:rPr>
              <w:t>PT</w:t>
            </w:r>
            <w:r w:rsidRPr="008D6E42">
              <w:t>[“</w:t>
            </w:r>
            <w:r>
              <w:rPr>
                <w:lang w:val="en-US"/>
              </w:rPr>
              <w:t>q</w:t>
            </w:r>
            <w:r w:rsidRPr="008D6E42">
              <w:t>”] = {“</w:t>
            </w:r>
            <w:r>
              <w:rPr>
                <w:lang w:val="en-US"/>
              </w:rPr>
              <w:t>c</w:t>
            </w:r>
            <w:r w:rsidRPr="008D6E42">
              <w:t>”}</w:t>
            </w:r>
          </w:p>
          <w:p w:rsidR="008D6E42" w:rsidRPr="00AD6009" w:rsidRDefault="008D6E42" w:rsidP="00A41E1E">
            <w:pPr>
              <w:ind w:firstLine="0"/>
            </w:pPr>
            <w:r w:rsidRPr="008D6E42">
              <w:rPr>
                <w:noProof/>
                <w:lang w:eastAsia="ru-RU"/>
              </w:rPr>
              <w:drawing>
                <wp:inline distT="0" distB="0" distL="0" distR="0">
                  <wp:extent cx="1638300" cy="1094710"/>
                  <wp:effectExtent l="19050" t="0" r="0" b="0"/>
                  <wp:docPr id="12" name="Рисунок 10" descr="pq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3.emf"/>
                          <pic:cNvPicPr/>
                        </pic:nvPicPr>
                        <pic:blipFill>
                          <a:blip r:embed="rId10" cstate="print"/>
                          <a:stretch>
                            <a:fillRect/>
                          </a:stretch>
                        </pic:blipFill>
                        <pic:spPr>
                          <a:xfrm>
                            <a:off x="0" y="0"/>
                            <a:ext cx="1646392" cy="1100117"/>
                          </a:xfrm>
                          <a:prstGeom prst="rect">
                            <a:avLst/>
                          </a:prstGeom>
                        </pic:spPr>
                      </pic:pic>
                    </a:graphicData>
                  </a:graphic>
                </wp:inline>
              </w:drawing>
            </w:r>
          </w:p>
          <w:p w:rsidR="008D6E42" w:rsidRPr="00D279EC" w:rsidRDefault="008D6E42" w:rsidP="00A41E1E">
            <w:pPr>
              <w:ind w:firstLine="0"/>
              <w:rPr>
                <w:i/>
              </w:rPr>
            </w:pPr>
            <w:r w:rsidRPr="00D279EC">
              <w:rPr>
                <w:i/>
              </w:rPr>
              <w:t>После выполнения:</w:t>
            </w:r>
          </w:p>
          <w:p w:rsidR="008D6E42" w:rsidRPr="0045079B" w:rsidRDefault="008D6E42" w:rsidP="00A41E1E">
            <w:pPr>
              <w:ind w:firstLine="0"/>
            </w:pPr>
            <w:r>
              <w:rPr>
                <w:lang w:val="en-US"/>
              </w:rPr>
              <w:lastRenderedPageBreak/>
              <w:t>PT</w:t>
            </w:r>
            <w:r w:rsidRPr="008D6E42">
              <w:t>[“</w:t>
            </w:r>
            <w:r>
              <w:rPr>
                <w:lang w:val="en-US"/>
              </w:rPr>
              <w:t>p</w:t>
            </w:r>
            <w:r w:rsidRPr="008D6E42">
              <w:t>”] = {“</w:t>
            </w:r>
            <w:r>
              <w:rPr>
                <w:lang w:val="en-US"/>
              </w:rPr>
              <w:t>a</w:t>
            </w:r>
            <w:r w:rsidRPr="008D6E42">
              <w:t>”, “</w:t>
            </w:r>
            <w:r>
              <w:rPr>
                <w:lang w:val="en-US"/>
              </w:rPr>
              <w:t>b</w:t>
            </w:r>
            <w:r w:rsidRPr="008D6E42">
              <w:t>”, “</w:t>
            </w:r>
            <w:r>
              <w:rPr>
                <w:lang w:val="en-US"/>
              </w:rPr>
              <w:t>q</w:t>
            </w:r>
            <w:r w:rsidRPr="008D6E42">
              <w:t xml:space="preserve">”}, </w:t>
            </w:r>
            <w:r>
              <w:rPr>
                <w:lang w:val="en-US"/>
              </w:rPr>
              <w:t>PT</w:t>
            </w:r>
            <w:r w:rsidRPr="008D6E42">
              <w:t>[“</w:t>
            </w:r>
            <w:r>
              <w:rPr>
                <w:lang w:val="en-US"/>
              </w:rPr>
              <w:t>q</w:t>
            </w:r>
            <w:r w:rsidRPr="008D6E42">
              <w:t>”] = {“</w:t>
            </w:r>
            <w:r>
              <w:rPr>
                <w:lang w:val="en-US"/>
              </w:rPr>
              <w:t>c</w:t>
            </w:r>
            <w:r w:rsidRPr="008D6E42">
              <w:t>”}</w:t>
            </w:r>
          </w:p>
          <w:p w:rsidR="00527869" w:rsidRPr="00527869" w:rsidRDefault="00527869" w:rsidP="00A41E1E">
            <w:pPr>
              <w:ind w:firstLine="0"/>
              <w:rPr>
                <w:lang w:val="en-US"/>
              </w:rPr>
            </w:pPr>
            <w:r w:rsidRPr="00527869">
              <w:rPr>
                <w:noProof/>
                <w:lang w:eastAsia="ru-RU"/>
              </w:rPr>
              <w:drawing>
                <wp:inline distT="0" distB="0" distL="0" distR="0">
                  <wp:extent cx="1662102" cy="1110615"/>
                  <wp:effectExtent l="19050" t="0" r="0" b="0"/>
                  <wp:docPr id="14" name="Рисунок 12" descr="pq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4.emf"/>
                          <pic:cNvPicPr/>
                        </pic:nvPicPr>
                        <pic:blipFill>
                          <a:blip r:embed="rId11" cstate="print"/>
                          <a:stretch>
                            <a:fillRect/>
                          </a:stretch>
                        </pic:blipFill>
                        <pic:spPr>
                          <a:xfrm>
                            <a:off x="0" y="0"/>
                            <a:ext cx="1665291" cy="1112746"/>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lastRenderedPageBreak/>
              <w:t>p</w:t>
            </w:r>
            <w:r w:rsidRPr="008E41C1">
              <w:t xml:space="preserve"> = *</w:t>
            </w:r>
            <w:r>
              <w:rPr>
                <w:lang w:val="en-US"/>
              </w:rPr>
              <w:t>q</w:t>
            </w:r>
          </w:p>
        </w:tc>
        <w:tc>
          <w:tcPr>
            <w:tcW w:w="3261" w:type="dxa"/>
          </w:tcPr>
          <w:p w:rsidR="00BA1B2B" w:rsidRPr="00BA1B2B" w:rsidRDefault="00BA1B2B" w:rsidP="00E447B3">
            <w:pPr>
              <w:ind w:firstLine="0"/>
              <w:jc w:val="left"/>
            </w:pPr>
            <w:r>
              <w:t xml:space="preserve">Пусть </w:t>
            </w:r>
            <w:r>
              <w:rPr>
                <w:lang w:val="en-US"/>
              </w:rPr>
              <w:t>S</w:t>
            </w:r>
            <w:r w:rsidRPr="00BA1B2B">
              <w:t xml:space="preserve"> – </w:t>
            </w:r>
            <w:r>
              <w:t xml:space="preserve">множество областей, соответствующее переменной </w:t>
            </w:r>
            <w:r>
              <w:rPr>
                <w:lang w:val="en-US"/>
              </w:rPr>
              <w:t>q</w:t>
            </w:r>
            <w:r w:rsidRPr="00BA1B2B">
              <w:t xml:space="preserve"> </w:t>
            </w:r>
            <w:r>
              <w:t>из правой части оператора присваивания. Тогда</w:t>
            </w:r>
          </w:p>
          <w:p w:rsidR="008E41C1" w:rsidRPr="00BA1B2B" w:rsidRDefault="00E447B3" w:rsidP="00BA1B2B">
            <w:pPr>
              <w:ind w:firstLine="0"/>
              <w:jc w:val="left"/>
            </w:pPr>
            <w:r>
              <w:t xml:space="preserve">Множество областей, соответствующее переменной </w:t>
            </w:r>
            <w:r>
              <w:rPr>
                <w:lang w:val="en-US"/>
              </w:rPr>
              <w:t>p</w:t>
            </w:r>
            <w:r w:rsidRPr="00E447B3">
              <w:t xml:space="preserve"> </w:t>
            </w:r>
            <w:r>
              <w:t xml:space="preserve">из левой части присваивания, пополняется элементами из множеств областей, соответствующих </w:t>
            </w:r>
            <w:r w:rsidR="00BA1B2B">
              <w:t xml:space="preserve">переменным из </w:t>
            </w:r>
            <w:r w:rsidR="00BA1B2B">
              <w:rPr>
                <w:lang w:val="en-US"/>
              </w:rPr>
              <w:t>S</w:t>
            </w:r>
            <w:r w:rsidR="00BA1B2B" w:rsidRPr="00BA1B2B">
              <w:t>.</w:t>
            </w:r>
          </w:p>
        </w:tc>
        <w:tc>
          <w:tcPr>
            <w:tcW w:w="4501" w:type="dxa"/>
          </w:tcPr>
          <w:p w:rsidR="008E41C1" w:rsidRPr="0045079B" w:rsidRDefault="002F1F29" w:rsidP="00A41E1E">
            <w:pPr>
              <w:ind w:firstLine="0"/>
              <w:rPr>
                <w:i/>
              </w:rPr>
            </w:pPr>
            <w:r w:rsidRPr="0034394E">
              <w:rPr>
                <w:i/>
              </w:rPr>
              <w:t>До выполнения</w:t>
            </w:r>
            <w:r w:rsidRPr="0045079B">
              <w:rPr>
                <w:i/>
              </w:rPr>
              <w:t>:</w:t>
            </w:r>
          </w:p>
          <w:p w:rsidR="002F1F29" w:rsidRPr="0045079B" w:rsidRDefault="002F1F29" w:rsidP="00A41E1E">
            <w:pPr>
              <w:ind w:firstLine="0"/>
            </w:pPr>
            <w:r>
              <w:rPr>
                <w:lang w:val="en-US"/>
              </w:rPr>
              <w:t>PT</w:t>
            </w:r>
            <w:r w:rsidRPr="0045079B">
              <w:t>[“</w:t>
            </w:r>
            <w:r>
              <w:rPr>
                <w:lang w:val="en-US"/>
              </w:rPr>
              <w:t>p</w:t>
            </w:r>
            <w:r w:rsidRPr="0045079B">
              <w:t>”] = {“</w:t>
            </w:r>
            <w:r w:rsidR="0034394E">
              <w:rPr>
                <w:lang w:val="en-US"/>
              </w:rPr>
              <w:t>a</w:t>
            </w:r>
            <w:r w:rsidR="0034394E" w:rsidRPr="0045079B">
              <w:t>”, “</w:t>
            </w:r>
            <w:r w:rsidR="0034394E">
              <w:rPr>
                <w:lang w:val="en-US"/>
              </w:rPr>
              <w:t>b</w:t>
            </w:r>
            <w:r w:rsidR="0034394E" w:rsidRPr="0045079B">
              <w:t>”</w:t>
            </w:r>
            <w:r w:rsidRPr="0045079B">
              <w:t xml:space="preserve">}, </w:t>
            </w:r>
            <w:r>
              <w:rPr>
                <w:lang w:val="en-US"/>
              </w:rPr>
              <w:t>PT</w:t>
            </w:r>
            <w:r w:rsidRPr="0045079B">
              <w:t>[“</w:t>
            </w:r>
            <w:r>
              <w:rPr>
                <w:lang w:val="en-US"/>
              </w:rPr>
              <w:t>q</w:t>
            </w:r>
            <w:r w:rsidRPr="0045079B">
              <w:t>”] = {“</w:t>
            </w:r>
            <w:r w:rsidR="0034394E">
              <w:rPr>
                <w:lang w:val="en-US"/>
              </w:rPr>
              <w:t>d</w:t>
            </w:r>
            <w:r w:rsidRPr="0045079B">
              <w:t>”, “</w:t>
            </w:r>
            <w:r w:rsidR="0034394E">
              <w:rPr>
                <w:lang w:val="en-US"/>
              </w:rPr>
              <w:t>e</w:t>
            </w:r>
            <w:r w:rsidRPr="0045079B">
              <w:t>”}</w:t>
            </w:r>
            <w:r w:rsidR="0034394E" w:rsidRPr="0045079B">
              <w:t xml:space="preserve">, </w:t>
            </w:r>
            <w:r w:rsidR="0034394E">
              <w:rPr>
                <w:lang w:val="en-US"/>
              </w:rPr>
              <w:t>PT</w:t>
            </w:r>
            <w:r w:rsidR="0034394E" w:rsidRPr="0045079B">
              <w:t>[“</w:t>
            </w:r>
            <w:r w:rsidR="0034394E">
              <w:rPr>
                <w:lang w:val="en-US"/>
              </w:rPr>
              <w:t>d</w:t>
            </w:r>
            <w:r w:rsidR="0034394E" w:rsidRPr="0045079B">
              <w:t>”] = {“</w:t>
            </w:r>
            <w:r w:rsidR="0034394E">
              <w:rPr>
                <w:lang w:val="en-US"/>
              </w:rPr>
              <w:t>a</w:t>
            </w:r>
            <w:r w:rsidR="0034394E" w:rsidRPr="0045079B">
              <w:t xml:space="preserve">”}, </w:t>
            </w:r>
            <w:r w:rsidR="0034394E">
              <w:rPr>
                <w:lang w:val="en-US"/>
              </w:rPr>
              <w:t>PT</w:t>
            </w:r>
            <w:r w:rsidR="0034394E" w:rsidRPr="0045079B">
              <w:t>[“</w:t>
            </w:r>
            <w:r w:rsidR="0034394E">
              <w:rPr>
                <w:lang w:val="en-US"/>
              </w:rPr>
              <w:t>e</w:t>
            </w:r>
            <w:r w:rsidR="0034394E" w:rsidRPr="0045079B">
              <w:t>”] = {“</w:t>
            </w:r>
            <w:r w:rsidR="0034394E">
              <w:rPr>
                <w:lang w:val="en-US"/>
              </w:rPr>
              <w:t>c</w:t>
            </w:r>
            <w:r w:rsidR="0034394E" w:rsidRPr="0045079B">
              <w:t>”}</w:t>
            </w:r>
          </w:p>
          <w:p w:rsidR="0034394E" w:rsidRDefault="0034394E" w:rsidP="00A41E1E">
            <w:pPr>
              <w:ind w:firstLine="0"/>
              <w:rPr>
                <w:lang w:val="en-US"/>
              </w:rPr>
            </w:pPr>
            <w:r w:rsidRPr="0034394E">
              <w:rPr>
                <w:noProof/>
                <w:lang w:eastAsia="ru-RU"/>
              </w:rPr>
              <w:drawing>
                <wp:inline distT="0" distB="0" distL="0" distR="0">
                  <wp:extent cx="2344340" cy="1108658"/>
                  <wp:effectExtent l="19050" t="0" r="0" b="0"/>
                  <wp:docPr id="16" name="Рисунок 14" descr="pq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5.emf"/>
                          <pic:cNvPicPr/>
                        </pic:nvPicPr>
                        <pic:blipFill>
                          <a:blip r:embed="rId12" cstate="print"/>
                          <a:stretch>
                            <a:fillRect/>
                          </a:stretch>
                        </pic:blipFill>
                        <pic:spPr>
                          <a:xfrm>
                            <a:off x="0" y="0"/>
                            <a:ext cx="2344340" cy="1108658"/>
                          </a:xfrm>
                          <a:prstGeom prst="rect">
                            <a:avLst/>
                          </a:prstGeom>
                        </pic:spPr>
                      </pic:pic>
                    </a:graphicData>
                  </a:graphic>
                </wp:inline>
              </w:drawing>
            </w:r>
          </w:p>
          <w:p w:rsidR="002F1F29" w:rsidRPr="00E7218D" w:rsidRDefault="002F1F29" w:rsidP="00A41E1E">
            <w:pPr>
              <w:ind w:firstLine="0"/>
              <w:rPr>
                <w:i/>
                <w:lang w:val="en-US"/>
              </w:rPr>
            </w:pPr>
            <w:r w:rsidRPr="00E7218D">
              <w:rPr>
                <w:i/>
              </w:rPr>
              <w:t>После</w:t>
            </w:r>
            <w:r w:rsidRPr="0045079B">
              <w:rPr>
                <w:i/>
                <w:lang w:val="en-US"/>
              </w:rPr>
              <w:t xml:space="preserve"> </w:t>
            </w:r>
            <w:r w:rsidRPr="00E7218D">
              <w:rPr>
                <w:i/>
              </w:rPr>
              <w:t>выполнения</w:t>
            </w:r>
            <w:r w:rsidRPr="00E7218D">
              <w:rPr>
                <w:i/>
                <w:lang w:val="en-US"/>
              </w:rPr>
              <w:t>:</w:t>
            </w:r>
          </w:p>
          <w:p w:rsidR="00E7218D" w:rsidRPr="00E7218D" w:rsidRDefault="00E7218D" w:rsidP="00E7218D">
            <w:pPr>
              <w:ind w:firstLine="0"/>
              <w:rPr>
                <w:lang w:val="en-US"/>
              </w:rPr>
            </w:pPr>
            <w:r w:rsidRPr="00E7218D">
              <w:rPr>
                <w:lang w:val="en-US"/>
              </w:rPr>
              <w:t>PT[“p”] = {“a”, “b”</w:t>
            </w:r>
            <w:r>
              <w:rPr>
                <w:lang w:val="en-US"/>
              </w:rPr>
              <w:t>, “c”</w:t>
            </w:r>
            <w:r w:rsidRPr="00E7218D">
              <w:rPr>
                <w:lang w:val="en-US"/>
              </w:rPr>
              <w:t>}, PT[“q”] = {“d”, “e”}, PT[“d”] = {“a”}, PT[“e”] = {“c”}</w:t>
            </w:r>
          </w:p>
          <w:p w:rsidR="002F1F29" w:rsidRPr="002F1F29" w:rsidRDefault="00E7218D" w:rsidP="00A41E1E">
            <w:pPr>
              <w:ind w:firstLine="0"/>
              <w:rPr>
                <w:lang w:val="en-US"/>
              </w:rPr>
            </w:pPr>
            <w:r w:rsidRPr="00E7218D">
              <w:rPr>
                <w:noProof/>
                <w:lang w:eastAsia="ru-RU"/>
              </w:rPr>
              <w:drawing>
                <wp:inline distT="0" distB="0" distL="0" distR="0">
                  <wp:extent cx="2362200" cy="1117089"/>
                  <wp:effectExtent l="19050" t="0" r="0" b="0"/>
                  <wp:docPr id="18" name="Рисунок 16" descr="pq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6.emf"/>
                          <pic:cNvPicPr/>
                        </pic:nvPicPr>
                        <pic:blipFill>
                          <a:blip r:embed="rId13" cstate="print"/>
                          <a:stretch>
                            <a:fillRect/>
                          </a:stretch>
                        </pic:blipFill>
                        <pic:spPr>
                          <a:xfrm>
                            <a:off x="0" y="0"/>
                            <a:ext cx="2366574" cy="111915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3261" w:type="dxa"/>
          </w:tcPr>
          <w:p w:rsidR="008E41C1" w:rsidRPr="0089021B" w:rsidRDefault="0089021B" w:rsidP="0089021B">
            <w:pPr>
              <w:ind w:firstLine="0"/>
              <w:jc w:val="left"/>
            </w:pPr>
            <w:r>
              <w:t xml:space="preserve">Пусть </w:t>
            </w:r>
            <w:r>
              <w:rPr>
                <w:lang w:val="en-US"/>
              </w:rPr>
              <w:t>S</w:t>
            </w:r>
            <w:r w:rsidRPr="0089021B">
              <w:t xml:space="preserve"> – </w:t>
            </w:r>
            <w:r>
              <w:t xml:space="preserve">множество областей, соответствующее переменной </w:t>
            </w:r>
            <w:r>
              <w:rPr>
                <w:lang w:val="en-US"/>
              </w:rPr>
              <w:t>q</w:t>
            </w:r>
            <w:r w:rsidRPr="0089021B">
              <w:t xml:space="preserve"> </w:t>
            </w:r>
            <w:r>
              <w:t xml:space="preserve">из левой части оператора присваивания, </w:t>
            </w:r>
            <w:r>
              <w:rPr>
                <w:lang w:val="en-US"/>
              </w:rPr>
              <w:t>T</w:t>
            </w:r>
            <w:r w:rsidRPr="0089021B">
              <w:t xml:space="preserve"> </w:t>
            </w:r>
            <w:r>
              <w:t>–</w:t>
            </w:r>
            <w:r w:rsidRPr="0089021B">
              <w:t xml:space="preserve"> </w:t>
            </w:r>
            <w:r>
              <w:t xml:space="preserve">множество областей, соответствующее переменной </w:t>
            </w:r>
            <w:r>
              <w:rPr>
                <w:lang w:val="en-US"/>
              </w:rPr>
              <w:t>q</w:t>
            </w:r>
            <w:r w:rsidRPr="0089021B">
              <w:t xml:space="preserve"> </w:t>
            </w:r>
            <w:r>
              <w:t xml:space="preserve">из правой части оператора присваивания. Тогда во все множества, соответствующие элементам из </w:t>
            </w:r>
            <w:r>
              <w:rPr>
                <w:lang w:val="en-US"/>
              </w:rPr>
              <w:t>S</w:t>
            </w:r>
            <w:r w:rsidRPr="0089021B">
              <w:t xml:space="preserve"> </w:t>
            </w:r>
            <w:r>
              <w:t xml:space="preserve">добавляются элементы из </w:t>
            </w:r>
            <w:r>
              <w:rPr>
                <w:lang w:val="en-US"/>
              </w:rPr>
              <w:t>T</w:t>
            </w:r>
            <w:r w:rsidRPr="0089021B">
              <w:t>.</w:t>
            </w:r>
          </w:p>
        </w:tc>
        <w:tc>
          <w:tcPr>
            <w:tcW w:w="4501" w:type="dxa"/>
          </w:tcPr>
          <w:p w:rsidR="008E41C1" w:rsidRPr="00CD0A00" w:rsidRDefault="00E447B3" w:rsidP="00A41E1E">
            <w:pPr>
              <w:ind w:firstLine="0"/>
              <w:rPr>
                <w:i/>
              </w:rPr>
            </w:pPr>
            <w:r w:rsidRPr="00CD0A00">
              <w:rPr>
                <w:i/>
              </w:rPr>
              <w:t>До выполнения</w:t>
            </w:r>
            <w:r w:rsidRPr="0089021B">
              <w:rPr>
                <w:i/>
              </w:rPr>
              <w:t>:</w:t>
            </w:r>
          </w:p>
          <w:p w:rsidR="00CD0A00" w:rsidRPr="0045079B" w:rsidRDefault="00CD0A00" w:rsidP="00A41E1E">
            <w:pPr>
              <w:ind w:firstLine="0"/>
            </w:pPr>
            <w:r>
              <w:rPr>
                <w:lang w:val="en-US"/>
              </w:rPr>
              <w:t>PT</w:t>
            </w:r>
            <w:r w:rsidRPr="0089021B">
              <w:t>[“</w:t>
            </w:r>
            <w:r>
              <w:rPr>
                <w:lang w:val="en-US"/>
              </w:rPr>
              <w:t>p</w:t>
            </w:r>
            <w:r w:rsidRPr="0089021B">
              <w:t>”] = {“</w:t>
            </w:r>
            <w:r>
              <w:rPr>
                <w:lang w:val="en-US"/>
              </w:rPr>
              <w:t>a</w:t>
            </w:r>
            <w:r w:rsidRPr="0089021B">
              <w:t>”, “</w:t>
            </w:r>
            <w:r>
              <w:rPr>
                <w:lang w:val="en-US"/>
              </w:rPr>
              <w:t>b</w:t>
            </w:r>
            <w:r w:rsidRPr="0089021B">
              <w:t xml:space="preserve">”}, </w:t>
            </w:r>
            <w:r>
              <w:rPr>
                <w:lang w:val="en-US"/>
              </w:rPr>
              <w:t>PT</w:t>
            </w:r>
            <w:r w:rsidRPr="0089021B">
              <w:t>[“</w:t>
            </w:r>
            <w:r>
              <w:rPr>
                <w:lang w:val="en-US"/>
              </w:rPr>
              <w:t>q</w:t>
            </w:r>
            <w:r w:rsidRPr="0089021B">
              <w:t>”] = {“</w:t>
            </w:r>
            <w:r>
              <w:rPr>
                <w:lang w:val="en-US"/>
              </w:rPr>
              <w:t>c</w:t>
            </w:r>
            <w:r w:rsidRPr="0089021B">
              <w:t>”, “</w:t>
            </w:r>
            <w:r>
              <w:rPr>
                <w:lang w:val="en-US"/>
              </w:rPr>
              <w:t>d</w:t>
            </w:r>
            <w:r w:rsidRPr="0089021B">
              <w:t xml:space="preserve">”}, </w:t>
            </w:r>
            <w:r>
              <w:rPr>
                <w:lang w:val="en-US"/>
              </w:rPr>
              <w:t>PT</w:t>
            </w:r>
            <w:r w:rsidRPr="0089021B">
              <w:t>[“</w:t>
            </w:r>
            <w:r>
              <w:rPr>
                <w:lang w:val="en-US"/>
              </w:rPr>
              <w:t>a</w:t>
            </w:r>
            <w:r w:rsidRPr="0089021B">
              <w:t>”] = {“</w:t>
            </w:r>
            <w:r>
              <w:rPr>
                <w:lang w:val="en-US"/>
              </w:rPr>
              <w:t>c</w:t>
            </w:r>
            <w:r w:rsidRPr="0089021B">
              <w:t xml:space="preserve">”}, </w:t>
            </w:r>
            <w:r>
              <w:rPr>
                <w:lang w:val="en-US"/>
              </w:rPr>
              <w:t>PT</w:t>
            </w:r>
            <w:r w:rsidRPr="0089021B">
              <w:t>[“</w:t>
            </w:r>
            <w:r>
              <w:rPr>
                <w:lang w:val="en-US"/>
              </w:rPr>
              <w:t>b</w:t>
            </w:r>
            <w:r w:rsidRPr="0089021B">
              <w:t>”] = {“</w:t>
            </w:r>
            <w:r>
              <w:rPr>
                <w:lang w:val="en-US"/>
              </w:rPr>
              <w:t>e</w:t>
            </w:r>
            <w:r w:rsidRPr="0045079B">
              <w:t>”}</w:t>
            </w:r>
          </w:p>
          <w:p w:rsidR="00CD0A00" w:rsidRPr="00CD0A00" w:rsidRDefault="00CD0A00" w:rsidP="00A41E1E">
            <w:pPr>
              <w:ind w:firstLine="0"/>
            </w:pPr>
            <w:r w:rsidRPr="00CD0A00">
              <w:rPr>
                <w:noProof/>
                <w:lang w:eastAsia="ru-RU"/>
              </w:rPr>
              <w:drawing>
                <wp:inline distT="0" distB="0" distL="0" distR="0">
                  <wp:extent cx="2352675" cy="1112585"/>
                  <wp:effectExtent l="19050" t="0" r="9525" b="0"/>
                  <wp:docPr id="20" name="Рисунок 18" descr="pq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7.emf"/>
                          <pic:cNvPicPr/>
                        </pic:nvPicPr>
                        <pic:blipFill>
                          <a:blip r:embed="rId14" cstate="print"/>
                          <a:stretch>
                            <a:fillRect/>
                          </a:stretch>
                        </pic:blipFill>
                        <pic:spPr>
                          <a:xfrm>
                            <a:off x="0" y="0"/>
                            <a:ext cx="2353118" cy="1112794"/>
                          </a:xfrm>
                          <a:prstGeom prst="rect">
                            <a:avLst/>
                          </a:prstGeom>
                        </pic:spPr>
                      </pic:pic>
                    </a:graphicData>
                  </a:graphic>
                </wp:inline>
              </w:drawing>
            </w:r>
          </w:p>
          <w:p w:rsidR="00E447B3" w:rsidRPr="0045079B" w:rsidRDefault="00E447B3" w:rsidP="00A41E1E">
            <w:pPr>
              <w:ind w:firstLine="0"/>
              <w:rPr>
                <w:i/>
              </w:rPr>
            </w:pPr>
            <w:r w:rsidRPr="006F4B71">
              <w:rPr>
                <w:i/>
              </w:rPr>
              <w:t>После выполнения</w:t>
            </w:r>
            <w:r w:rsidRPr="0045079B">
              <w:rPr>
                <w:i/>
              </w:rPr>
              <w:t>:</w:t>
            </w:r>
          </w:p>
          <w:p w:rsidR="006F4B71" w:rsidRPr="0045079B" w:rsidRDefault="006F4B71" w:rsidP="00A41E1E">
            <w:pPr>
              <w:ind w:firstLine="0"/>
            </w:pPr>
            <w:r>
              <w:rPr>
                <w:lang w:val="en-US"/>
              </w:rPr>
              <w:t>PT</w:t>
            </w:r>
            <w:r w:rsidRPr="0045079B">
              <w:t>[“</w:t>
            </w:r>
            <w:r>
              <w:rPr>
                <w:lang w:val="en-US"/>
              </w:rPr>
              <w:t>p</w:t>
            </w:r>
            <w:r w:rsidRPr="0045079B">
              <w:t>”] = {“</w:t>
            </w:r>
            <w:r>
              <w:rPr>
                <w:lang w:val="en-US"/>
              </w:rPr>
              <w:t>a</w:t>
            </w:r>
            <w:r w:rsidRPr="0045079B">
              <w:t>”, “</w:t>
            </w:r>
            <w:r>
              <w:rPr>
                <w:lang w:val="en-US"/>
              </w:rPr>
              <w:t>b</w:t>
            </w:r>
            <w:r w:rsidRPr="0045079B">
              <w:t xml:space="preserve">”}, </w:t>
            </w:r>
            <w:r>
              <w:rPr>
                <w:lang w:val="en-US"/>
              </w:rPr>
              <w:t>PT</w:t>
            </w:r>
            <w:r w:rsidRPr="0045079B">
              <w:t>[“</w:t>
            </w:r>
            <w:r>
              <w:rPr>
                <w:lang w:val="en-US"/>
              </w:rPr>
              <w:t>q</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a</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b</w:t>
            </w:r>
            <w:r w:rsidRPr="0045079B">
              <w:t>”] = {“</w:t>
            </w:r>
            <w:r>
              <w:rPr>
                <w:lang w:val="en-US"/>
              </w:rPr>
              <w:t>c</w:t>
            </w:r>
            <w:r w:rsidRPr="0045079B">
              <w:t>”, “</w:t>
            </w:r>
            <w:r>
              <w:rPr>
                <w:lang w:val="en-US"/>
              </w:rPr>
              <w:t>d</w:t>
            </w:r>
            <w:r w:rsidRPr="0045079B">
              <w:t>”, “</w:t>
            </w:r>
            <w:r>
              <w:rPr>
                <w:lang w:val="en-US"/>
              </w:rPr>
              <w:t>e</w:t>
            </w:r>
            <w:r w:rsidRPr="0045079B">
              <w:t>”}</w:t>
            </w:r>
          </w:p>
          <w:p w:rsidR="002438A8" w:rsidRPr="00E447B3" w:rsidRDefault="002438A8" w:rsidP="00A41E1E">
            <w:pPr>
              <w:ind w:firstLine="0"/>
              <w:rPr>
                <w:lang w:val="en-US"/>
              </w:rPr>
            </w:pPr>
            <w:r w:rsidRPr="002438A8">
              <w:rPr>
                <w:noProof/>
                <w:lang w:eastAsia="ru-RU"/>
              </w:rPr>
              <w:drawing>
                <wp:inline distT="0" distB="0" distL="0" distR="0">
                  <wp:extent cx="2362200" cy="1117090"/>
                  <wp:effectExtent l="19050" t="0" r="0" b="0"/>
                  <wp:docPr id="22" name="Рисунок 20" descr="pq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8.emf"/>
                          <pic:cNvPicPr/>
                        </pic:nvPicPr>
                        <pic:blipFill>
                          <a:blip r:embed="rId15" cstate="print"/>
                          <a:stretch>
                            <a:fillRect/>
                          </a:stretch>
                        </pic:blipFill>
                        <pic:spPr>
                          <a:xfrm>
                            <a:off x="0" y="0"/>
                            <a:ext cx="2369172" cy="1120387"/>
                          </a:xfrm>
                          <a:prstGeom prst="rect">
                            <a:avLst/>
                          </a:prstGeom>
                        </pic:spPr>
                      </pic:pic>
                    </a:graphicData>
                  </a:graphic>
                </wp:inline>
              </w:drawing>
            </w:r>
          </w:p>
        </w:tc>
      </w:tr>
      <w:tr w:rsidR="008E41C1" w:rsidRPr="00590F9D" w:rsidTr="00011498">
        <w:tc>
          <w:tcPr>
            <w:tcW w:w="1809" w:type="dxa"/>
          </w:tcPr>
          <w:p w:rsidR="008E41C1" w:rsidRPr="008E41C1" w:rsidRDefault="008E41C1" w:rsidP="00A41E1E">
            <w:pPr>
              <w:ind w:firstLine="0"/>
            </w:pPr>
            <w:r w:rsidRPr="008E41C1">
              <w:lastRenderedPageBreak/>
              <w:t>*</w:t>
            </w:r>
            <w:r>
              <w:rPr>
                <w:lang w:val="en-US"/>
              </w:rPr>
              <w:t>p</w:t>
            </w:r>
            <w:r w:rsidRPr="008E41C1">
              <w:t xml:space="preserve"> = &amp;</w:t>
            </w:r>
            <w:r>
              <w:rPr>
                <w:lang w:val="en-US"/>
              </w:rPr>
              <w:t>q</w:t>
            </w:r>
          </w:p>
        </w:tc>
        <w:tc>
          <w:tcPr>
            <w:tcW w:w="3261"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оператора присваивания. Тогда во все множества, соответствующие элементам из </w:t>
            </w:r>
            <w:r>
              <w:rPr>
                <w:lang w:val="en-US"/>
              </w:rPr>
              <w:t>S</w:t>
            </w:r>
            <w:r w:rsidRPr="00473C1F">
              <w:t xml:space="preserve">, </w:t>
            </w:r>
            <w:r>
              <w:t xml:space="preserve">добавляется область, соответствующая переменной </w:t>
            </w:r>
            <w:r>
              <w:rPr>
                <w:lang w:val="en-US"/>
              </w:rPr>
              <w:t>q</w:t>
            </w:r>
            <w:r w:rsidRPr="00473C1F">
              <w:t xml:space="preserve"> </w:t>
            </w:r>
            <w:r>
              <w:t>из правой части присваивания.</w:t>
            </w:r>
          </w:p>
        </w:tc>
        <w:tc>
          <w:tcPr>
            <w:tcW w:w="4501" w:type="dxa"/>
          </w:tcPr>
          <w:p w:rsidR="008E41C1" w:rsidRPr="0045079B" w:rsidRDefault="005D0305" w:rsidP="00A41E1E">
            <w:pPr>
              <w:ind w:firstLine="0"/>
              <w:rPr>
                <w:i/>
              </w:rPr>
            </w:pPr>
            <w:r w:rsidRPr="00464CBE">
              <w:rPr>
                <w:i/>
              </w:rPr>
              <w:t>До выполнения</w:t>
            </w:r>
            <w:r w:rsidRPr="0045079B">
              <w:rPr>
                <w:i/>
              </w:rPr>
              <w:t>:</w:t>
            </w:r>
          </w:p>
          <w:p w:rsidR="00590F9D" w:rsidRPr="0045079B" w:rsidRDefault="00590F9D" w:rsidP="00A41E1E">
            <w:pPr>
              <w:ind w:firstLine="0"/>
            </w:pPr>
            <w:r>
              <w:rPr>
                <w:lang w:val="en-US"/>
              </w:rPr>
              <w:t>PT</w:t>
            </w:r>
            <w:r w:rsidRPr="0045079B">
              <w:t>[“</w:t>
            </w:r>
            <w:r>
              <w:rPr>
                <w:lang w:val="en-US"/>
              </w:rPr>
              <w:t>p</w:t>
            </w:r>
            <w:r w:rsidRPr="0045079B">
              <w:t>”] = {“</w:t>
            </w:r>
            <w:r>
              <w:rPr>
                <w:lang w:val="en-US"/>
              </w:rPr>
              <w:t>a</w:t>
            </w:r>
            <w:r w:rsidRPr="0045079B">
              <w:t>”, “</w:t>
            </w:r>
            <w:r>
              <w:rPr>
                <w:lang w:val="en-US"/>
              </w:rPr>
              <w:t>b</w:t>
            </w:r>
            <w:r w:rsidRPr="0045079B">
              <w:t>”}</w:t>
            </w:r>
          </w:p>
          <w:p w:rsidR="005D0305" w:rsidRDefault="005D0305" w:rsidP="00A41E1E">
            <w:pPr>
              <w:ind w:firstLine="0"/>
              <w:rPr>
                <w:lang w:val="en-US"/>
              </w:rPr>
            </w:pPr>
            <w:r w:rsidRPr="005D0305">
              <w:rPr>
                <w:noProof/>
                <w:lang w:eastAsia="ru-RU"/>
              </w:rPr>
              <w:drawing>
                <wp:inline distT="0" distB="0" distL="0" distR="0">
                  <wp:extent cx="1657350" cy="834078"/>
                  <wp:effectExtent l="19050" t="0" r="0" b="0"/>
                  <wp:docPr id="24" name="Рисунок 22" descr="pq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9.emf"/>
                          <pic:cNvPicPr/>
                        </pic:nvPicPr>
                        <pic:blipFill>
                          <a:blip r:embed="rId16" cstate="print"/>
                          <a:stretch>
                            <a:fillRect/>
                          </a:stretch>
                        </pic:blipFill>
                        <pic:spPr>
                          <a:xfrm>
                            <a:off x="0" y="0"/>
                            <a:ext cx="1654811" cy="832800"/>
                          </a:xfrm>
                          <a:prstGeom prst="rect">
                            <a:avLst/>
                          </a:prstGeom>
                        </pic:spPr>
                      </pic:pic>
                    </a:graphicData>
                  </a:graphic>
                </wp:inline>
              </w:drawing>
            </w:r>
          </w:p>
          <w:p w:rsidR="005D0305" w:rsidRPr="00464CBE" w:rsidRDefault="005D0305" w:rsidP="00A41E1E">
            <w:pPr>
              <w:ind w:firstLine="0"/>
              <w:rPr>
                <w:i/>
                <w:lang w:val="en-US"/>
              </w:rPr>
            </w:pPr>
            <w:r w:rsidRPr="00464CBE">
              <w:rPr>
                <w:i/>
              </w:rPr>
              <w:t>После</w:t>
            </w:r>
            <w:r w:rsidRPr="0045079B">
              <w:rPr>
                <w:i/>
                <w:lang w:val="en-US"/>
              </w:rPr>
              <w:t xml:space="preserve"> </w:t>
            </w:r>
            <w:r w:rsidRPr="00464CBE">
              <w:rPr>
                <w:i/>
              </w:rPr>
              <w:t>выполнения</w:t>
            </w:r>
            <w:r w:rsidRPr="00464CBE">
              <w:rPr>
                <w:i/>
                <w:lang w:val="en-US"/>
              </w:rPr>
              <w:t>:</w:t>
            </w:r>
          </w:p>
          <w:p w:rsidR="00590F9D" w:rsidRPr="00590F9D" w:rsidRDefault="00590F9D" w:rsidP="00590F9D">
            <w:pPr>
              <w:ind w:firstLine="0"/>
              <w:rPr>
                <w:lang w:val="en-US"/>
              </w:rPr>
            </w:pPr>
            <w:r w:rsidRPr="00590F9D">
              <w:rPr>
                <w:lang w:val="en-US"/>
              </w:rPr>
              <w:t>T[“p”] = {“a”, “b”}, PT[“a”] = {</w:t>
            </w:r>
            <w:r>
              <w:rPr>
                <w:lang w:val="en-US"/>
              </w:rPr>
              <w:t>“q”</w:t>
            </w:r>
            <w:r w:rsidRPr="00590F9D">
              <w:rPr>
                <w:lang w:val="en-US"/>
              </w:rPr>
              <w:t>}, PT[“b”] = {</w:t>
            </w:r>
            <w:r>
              <w:rPr>
                <w:lang w:val="en-US"/>
              </w:rPr>
              <w:t>“q”</w:t>
            </w:r>
            <w:r w:rsidRPr="00590F9D">
              <w:rPr>
                <w:lang w:val="en-US"/>
              </w:rPr>
              <w:t>}</w:t>
            </w:r>
          </w:p>
          <w:p w:rsidR="00590F9D" w:rsidRPr="005D0305" w:rsidRDefault="00AA5946" w:rsidP="00A41E1E">
            <w:pPr>
              <w:ind w:firstLine="0"/>
              <w:rPr>
                <w:lang w:val="en-US"/>
              </w:rPr>
            </w:pPr>
            <w:r w:rsidRPr="00AA5946">
              <w:rPr>
                <w:noProof/>
                <w:lang w:eastAsia="ru-RU"/>
              </w:rPr>
              <w:drawing>
                <wp:inline distT="0" distB="0" distL="0" distR="0">
                  <wp:extent cx="1657350" cy="834079"/>
                  <wp:effectExtent l="19050" t="0" r="0" b="0"/>
                  <wp:docPr id="26" name="Рисунок 24" descr="pq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0.emf"/>
                          <pic:cNvPicPr/>
                        </pic:nvPicPr>
                        <pic:blipFill>
                          <a:blip r:embed="rId17" cstate="print"/>
                          <a:stretch>
                            <a:fillRect/>
                          </a:stretch>
                        </pic:blipFill>
                        <pic:spPr>
                          <a:xfrm>
                            <a:off x="0" y="0"/>
                            <a:ext cx="1662026" cy="836432"/>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3261"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присваивания, </w:t>
            </w:r>
            <w:r>
              <w:rPr>
                <w:lang w:val="en-US"/>
              </w:rPr>
              <w:t>T</w:t>
            </w:r>
            <w:r w:rsidRPr="00473C1F">
              <w:t xml:space="preserve"> </w:t>
            </w:r>
            <w:r>
              <w:t>–</w:t>
            </w:r>
            <w:r w:rsidRPr="00473C1F">
              <w:t xml:space="preserve"> </w:t>
            </w:r>
            <w:r>
              <w:t xml:space="preserve">множество областей, соответствующее переменной </w:t>
            </w:r>
            <w:r>
              <w:rPr>
                <w:lang w:val="en-US"/>
              </w:rPr>
              <w:t>q</w:t>
            </w:r>
            <w:r w:rsidRPr="00473C1F">
              <w:t xml:space="preserve"> </w:t>
            </w:r>
            <w:r>
              <w:t xml:space="preserve">из правой части присваивания. Тогда все множества, соответствующие элементам из </w:t>
            </w:r>
            <w:r>
              <w:rPr>
                <w:lang w:val="en-US"/>
              </w:rPr>
              <w:t>S</w:t>
            </w:r>
            <w:r w:rsidRPr="00473C1F">
              <w:t xml:space="preserve">, </w:t>
            </w:r>
            <w:r>
              <w:t xml:space="preserve">пополняются элементами из множеств, соответствующих элементам из </w:t>
            </w:r>
            <w:r>
              <w:rPr>
                <w:lang w:val="en-US"/>
              </w:rPr>
              <w:t>T</w:t>
            </w:r>
            <w:r w:rsidRPr="00473C1F">
              <w:t>.</w:t>
            </w:r>
          </w:p>
        </w:tc>
        <w:tc>
          <w:tcPr>
            <w:tcW w:w="4501" w:type="dxa"/>
          </w:tcPr>
          <w:p w:rsidR="008E41C1" w:rsidRPr="00473C1F" w:rsidRDefault="00A52187" w:rsidP="00A41E1E">
            <w:pPr>
              <w:ind w:firstLine="0"/>
              <w:rPr>
                <w:i/>
              </w:rPr>
            </w:pPr>
            <w:r w:rsidRPr="00636706">
              <w:rPr>
                <w:i/>
              </w:rPr>
              <w:t>До выполнения</w:t>
            </w:r>
            <w:r w:rsidRPr="00473C1F">
              <w:rPr>
                <w:i/>
              </w:rPr>
              <w:t>:</w:t>
            </w:r>
          </w:p>
          <w:p w:rsidR="00636706" w:rsidRPr="0045079B" w:rsidRDefault="00636706" w:rsidP="00A41E1E">
            <w:pPr>
              <w:ind w:firstLine="0"/>
            </w:pPr>
            <w:r>
              <w:rPr>
                <w:lang w:val="en-US"/>
              </w:rPr>
              <w:t>PT</w:t>
            </w:r>
            <w:r w:rsidRPr="00473C1F">
              <w:t>[“</w:t>
            </w:r>
            <w:r>
              <w:rPr>
                <w:lang w:val="en-US"/>
              </w:rPr>
              <w:t>p</w:t>
            </w:r>
            <w:r w:rsidRPr="00473C1F">
              <w:t>”] = {“</w:t>
            </w:r>
            <w:r>
              <w:rPr>
                <w:lang w:val="en-US"/>
              </w:rPr>
              <w:t>a</w:t>
            </w:r>
            <w:r w:rsidRPr="00473C1F">
              <w:t>”, “</w:t>
            </w:r>
            <w:r>
              <w:rPr>
                <w:lang w:val="en-US"/>
              </w:rPr>
              <w:t>b</w:t>
            </w:r>
            <w:r w:rsidRPr="00473C1F">
              <w:t xml:space="preserve">”}, </w:t>
            </w:r>
            <w:r>
              <w:rPr>
                <w:lang w:val="en-US"/>
              </w:rPr>
              <w:t>PT</w:t>
            </w:r>
            <w:r w:rsidRPr="00473C1F">
              <w:t>[“</w:t>
            </w:r>
            <w:r>
              <w:rPr>
                <w:lang w:val="en-US"/>
              </w:rPr>
              <w:t>q</w:t>
            </w:r>
            <w:r w:rsidRPr="00473C1F">
              <w:t>”] = {“</w:t>
            </w:r>
            <w:r>
              <w:rPr>
                <w:lang w:val="en-US"/>
              </w:rPr>
              <w:t>g</w:t>
            </w:r>
            <w:r w:rsidRPr="00473C1F">
              <w:t>”, “</w:t>
            </w:r>
            <w:r>
              <w:rPr>
                <w:lang w:val="en-US"/>
              </w:rPr>
              <w:t>h</w:t>
            </w:r>
            <w:r w:rsidRPr="00473C1F">
              <w:t xml:space="preserve">”}, </w:t>
            </w:r>
            <w:r>
              <w:rPr>
                <w:lang w:val="en-US"/>
              </w:rPr>
              <w:t>PT</w:t>
            </w:r>
            <w:r w:rsidRPr="00473C1F">
              <w:t>[“</w:t>
            </w:r>
            <w:r>
              <w:rPr>
                <w:lang w:val="en-US"/>
              </w:rPr>
              <w:t>a</w:t>
            </w:r>
            <w:r w:rsidRPr="00473C1F">
              <w:t>”] = {“</w:t>
            </w:r>
            <w:r>
              <w:rPr>
                <w:lang w:val="en-US"/>
              </w:rPr>
              <w:t>c</w:t>
            </w:r>
            <w:r w:rsidRPr="00473C1F">
              <w:t xml:space="preserve">”}, </w:t>
            </w:r>
            <w:r>
              <w:rPr>
                <w:lang w:val="en-US"/>
              </w:rPr>
              <w:t>PT</w:t>
            </w:r>
            <w:r w:rsidRPr="00473C1F">
              <w:t>[“</w:t>
            </w:r>
            <w:r>
              <w:rPr>
                <w:lang w:val="en-US"/>
              </w:rPr>
              <w:t>b</w:t>
            </w:r>
            <w:r w:rsidRPr="00473C1F">
              <w:t>”] = {“</w:t>
            </w:r>
            <w:r>
              <w:rPr>
                <w:lang w:val="en-US"/>
              </w:rPr>
              <w:t>f</w:t>
            </w:r>
            <w:r w:rsidRPr="00473C1F">
              <w:t xml:space="preserve">”}, </w:t>
            </w:r>
            <w:r>
              <w:rPr>
                <w:lang w:val="en-US"/>
              </w:rPr>
              <w:t>PT</w:t>
            </w:r>
            <w:r w:rsidRPr="00473C1F">
              <w:t>[“</w:t>
            </w:r>
            <w:r>
              <w:rPr>
                <w:lang w:val="en-US"/>
              </w:rPr>
              <w:t>g</w:t>
            </w:r>
            <w:r w:rsidRPr="00473C1F">
              <w:t>”] = {“</w:t>
            </w:r>
            <w:r>
              <w:rPr>
                <w:lang w:val="en-US"/>
              </w:rPr>
              <w:t>c</w:t>
            </w:r>
            <w:r w:rsidRPr="00473C1F">
              <w:t>”, “</w:t>
            </w:r>
            <w:r>
              <w:rPr>
                <w:lang w:val="en-US"/>
              </w:rPr>
              <w:t>d</w:t>
            </w:r>
            <w:r w:rsidRPr="00473C1F">
              <w:t xml:space="preserve">”}, </w:t>
            </w:r>
            <w:r>
              <w:rPr>
                <w:lang w:val="en-US"/>
              </w:rPr>
              <w:t>PT</w:t>
            </w:r>
            <w:r w:rsidRPr="00473C1F">
              <w:t>[</w:t>
            </w:r>
            <w:r w:rsidRPr="0045079B">
              <w:t>“</w:t>
            </w:r>
            <w:r>
              <w:rPr>
                <w:lang w:val="en-US"/>
              </w:rPr>
              <w:t>h</w:t>
            </w:r>
            <w:r w:rsidRPr="0045079B">
              <w:t>”] = {“</w:t>
            </w:r>
            <w:r>
              <w:rPr>
                <w:lang w:val="en-US"/>
              </w:rPr>
              <w:t>e</w:t>
            </w:r>
            <w:r w:rsidRPr="0045079B">
              <w:t>”}</w:t>
            </w:r>
          </w:p>
          <w:p w:rsidR="00A52187" w:rsidRDefault="00C43ED4" w:rsidP="00A41E1E">
            <w:pPr>
              <w:ind w:firstLine="0"/>
              <w:rPr>
                <w:lang w:val="en-US"/>
              </w:rPr>
            </w:pPr>
            <w:r w:rsidRPr="00C43ED4">
              <w:rPr>
                <w:noProof/>
                <w:lang w:eastAsia="ru-RU"/>
              </w:rPr>
              <w:drawing>
                <wp:inline distT="0" distB="0" distL="0" distR="0">
                  <wp:extent cx="2910847" cy="1447800"/>
                  <wp:effectExtent l="19050" t="0" r="3803" b="0"/>
                  <wp:docPr id="28" name="Рисунок 26" descr="pq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1.emf"/>
                          <pic:cNvPicPr/>
                        </pic:nvPicPr>
                        <pic:blipFill>
                          <a:blip r:embed="rId18" cstate="print"/>
                          <a:stretch>
                            <a:fillRect/>
                          </a:stretch>
                        </pic:blipFill>
                        <pic:spPr>
                          <a:xfrm>
                            <a:off x="0" y="0"/>
                            <a:ext cx="2915027" cy="1449879"/>
                          </a:xfrm>
                          <a:prstGeom prst="rect">
                            <a:avLst/>
                          </a:prstGeom>
                        </pic:spPr>
                      </pic:pic>
                    </a:graphicData>
                  </a:graphic>
                </wp:inline>
              </w:drawing>
            </w:r>
          </w:p>
          <w:p w:rsidR="00A52187" w:rsidRPr="00636706" w:rsidRDefault="00A52187" w:rsidP="00A41E1E">
            <w:pPr>
              <w:ind w:firstLine="0"/>
              <w:rPr>
                <w:i/>
                <w:lang w:val="en-US"/>
              </w:rPr>
            </w:pPr>
            <w:r w:rsidRPr="00636706">
              <w:rPr>
                <w:i/>
              </w:rPr>
              <w:t>После</w:t>
            </w:r>
            <w:r w:rsidRPr="0045079B">
              <w:rPr>
                <w:i/>
                <w:lang w:val="en-US"/>
              </w:rPr>
              <w:t xml:space="preserve"> </w:t>
            </w:r>
            <w:r w:rsidRPr="00636706">
              <w:rPr>
                <w:i/>
              </w:rPr>
              <w:t>выполнения</w:t>
            </w:r>
            <w:r w:rsidRPr="00636706">
              <w:rPr>
                <w:i/>
                <w:lang w:val="en-US"/>
              </w:rPr>
              <w:t>:</w:t>
            </w:r>
          </w:p>
          <w:p w:rsidR="00636706" w:rsidRPr="00636706" w:rsidRDefault="00636706" w:rsidP="00636706">
            <w:pPr>
              <w:ind w:firstLine="0"/>
              <w:rPr>
                <w:lang w:val="en-US"/>
              </w:rPr>
            </w:pPr>
            <w:r w:rsidRPr="00636706">
              <w:rPr>
                <w:lang w:val="en-US"/>
              </w:rPr>
              <w:t>PT[“p”] = {“a”, “b”}, PT[“q”] = {“g”, “h”}, PT[“a”] = {“c”</w:t>
            </w:r>
            <w:r>
              <w:rPr>
                <w:lang w:val="en-US"/>
              </w:rPr>
              <w:t>, “d”, “e”</w:t>
            </w:r>
            <w:r w:rsidRPr="00636706">
              <w:rPr>
                <w:lang w:val="en-US"/>
              </w:rPr>
              <w:t>}, PT[“b”] = {</w:t>
            </w:r>
            <w:r>
              <w:rPr>
                <w:lang w:val="en-US"/>
              </w:rPr>
              <w:t xml:space="preserve">“c”, “d”, “e”, </w:t>
            </w:r>
            <w:r w:rsidRPr="00636706">
              <w:rPr>
                <w:lang w:val="en-US"/>
              </w:rPr>
              <w:t>“f”}, PT[“g”] = {“c”, “d”}, PT[“h”] = {“e”}</w:t>
            </w:r>
          </w:p>
          <w:p w:rsidR="00636706" w:rsidRDefault="00636706" w:rsidP="00A41E1E">
            <w:pPr>
              <w:ind w:firstLine="0"/>
              <w:rPr>
                <w:lang w:val="en-US"/>
              </w:rPr>
            </w:pPr>
          </w:p>
          <w:p w:rsidR="00C43ED4" w:rsidRPr="00A52187" w:rsidRDefault="00C43ED4" w:rsidP="00A41E1E">
            <w:pPr>
              <w:ind w:firstLine="0"/>
              <w:rPr>
                <w:lang w:val="en-US"/>
              </w:rPr>
            </w:pPr>
            <w:r w:rsidRPr="00C43ED4">
              <w:rPr>
                <w:noProof/>
                <w:lang w:eastAsia="ru-RU"/>
              </w:rPr>
              <w:drawing>
                <wp:inline distT="0" distB="0" distL="0" distR="0">
                  <wp:extent cx="2911475" cy="1448113"/>
                  <wp:effectExtent l="19050" t="0" r="3175" b="0"/>
                  <wp:docPr id="30" name="Рисунок 28" descr="pq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2.emf"/>
                          <pic:cNvPicPr/>
                        </pic:nvPicPr>
                        <pic:blipFill>
                          <a:blip r:embed="rId19" cstate="print"/>
                          <a:stretch>
                            <a:fillRect/>
                          </a:stretch>
                        </pic:blipFill>
                        <pic:spPr>
                          <a:xfrm>
                            <a:off x="0" y="0"/>
                            <a:ext cx="2917472" cy="1451096"/>
                          </a:xfrm>
                          <a:prstGeom prst="rect">
                            <a:avLst/>
                          </a:prstGeom>
                        </pic:spPr>
                      </pic:pic>
                    </a:graphicData>
                  </a:graphic>
                </wp:inline>
              </w:drawing>
            </w:r>
          </w:p>
        </w:tc>
      </w:tr>
    </w:tbl>
    <w:p w:rsidR="00A41E1E" w:rsidRPr="00E447B3" w:rsidRDefault="00E93B37" w:rsidP="008E41C1">
      <w:r>
        <w:t xml:space="preserve">На </w:t>
      </w:r>
      <w:r w:rsidR="006F1819">
        <w:fldChar w:fldCharType="begin"/>
      </w:r>
      <w:r>
        <w:instrText xml:space="preserve"> REF _Ref388362311 \h </w:instrText>
      </w:r>
      <w:r w:rsidR="006F1819">
        <w:fldChar w:fldCharType="separate"/>
      </w:r>
      <w:r>
        <w:t xml:space="preserve">рис. </w:t>
      </w:r>
      <w:r>
        <w:rPr>
          <w:noProof/>
        </w:rPr>
        <w:t>3</w:t>
      </w:r>
      <w:r w:rsidRPr="00E93B37">
        <w:t xml:space="preserve"> </w:t>
      </w:r>
      <w:r w:rsidR="006F1819">
        <w:fldChar w:fldCharType="end"/>
      </w:r>
      <w:r>
        <w:t xml:space="preserve"> представлен</w:t>
      </w:r>
      <w:r w:rsidR="00A0250A">
        <w:t>а схема</w:t>
      </w:r>
      <w:r>
        <w:t xml:space="preserve"> алгоритм</w:t>
      </w:r>
      <w:r w:rsidR="00A0250A">
        <w:t>а</w:t>
      </w:r>
      <w:r>
        <w:t xml:space="preserve"> нахождения перекрёстных ссылок</w:t>
      </w:r>
      <w:r w:rsidR="00612A3C">
        <w:t xml:space="preserve"> для функции</w:t>
      </w:r>
      <w:r>
        <w:t>.</w:t>
      </w:r>
      <w:r w:rsidR="00A41E1E" w:rsidRPr="00A41E1E">
        <w:t xml:space="preserve"> </w:t>
      </w:r>
      <w:r w:rsidR="00A41E1E">
        <w:t xml:space="preserve">На </w:t>
      </w:r>
      <w:r w:rsidR="006F1819">
        <w:fldChar w:fldCharType="begin"/>
      </w:r>
      <w:r w:rsidR="00A41E1E">
        <w:instrText xml:space="preserve"> REF _Ref388364599 \h </w:instrText>
      </w:r>
      <w:r w:rsidR="006F1819">
        <w:fldChar w:fldCharType="separate"/>
      </w:r>
      <w:r w:rsidR="00A41E1E">
        <w:t xml:space="preserve">рис. 4 </w:t>
      </w:r>
      <w:r w:rsidR="006F1819">
        <w:fldChar w:fldCharType="end"/>
      </w:r>
      <w:r w:rsidR="00A41E1E">
        <w:t xml:space="preserve">и </w:t>
      </w:r>
      <w:r w:rsidR="006F1819">
        <w:fldChar w:fldCharType="begin"/>
      </w:r>
      <w:r w:rsidR="00A41E1E">
        <w:instrText xml:space="preserve"> REF _Ref388364603 \h </w:instrText>
      </w:r>
      <w:r w:rsidR="006F1819">
        <w:fldChar w:fldCharType="separate"/>
      </w:r>
      <w:r w:rsidR="00A41E1E">
        <w:t xml:space="preserve">рис. </w:t>
      </w:r>
      <w:r w:rsidR="00A41E1E">
        <w:rPr>
          <w:noProof/>
        </w:rPr>
        <w:t>5</w:t>
      </w:r>
      <w:r w:rsidR="00A41E1E" w:rsidRPr="00435064">
        <w:t xml:space="preserve"> </w:t>
      </w:r>
      <w:r w:rsidR="006F1819">
        <w:fldChar w:fldCharType="end"/>
      </w:r>
      <w:r w:rsidR="00A41E1E">
        <w:t xml:space="preserve">представлены схемы </w:t>
      </w:r>
      <w:r w:rsidR="00A95566">
        <w:t>алгоритмов</w:t>
      </w:r>
      <w:r w:rsidR="00E447B3">
        <w:t xml:space="preserve"> </w:t>
      </w:r>
      <w:r w:rsidR="00A41E1E">
        <w:t xml:space="preserve">используемых в процессе нахождения перекрестных ссылок функций </w:t>
      </w:r>
      <w:r w:rsidR="00A41E1E">
        <w:rPr>
          <w:lang w:val="en-US"/>
        </w:rPr>
        <w:t>eval</w:t>
      </w:r>
      <w:r w:rsidR="00A41E1E" w:rsidRPr="00A41E1E">
        <w:t>-</w:t>
      </w:r>
      <w:r w:rsidR="00A41E1E">
        <w:rPr>
          <w:lang w:val="en-US"/>
        </w:rPr>
        <w:t>lhs</w:t>
      </w:r>
      <w:r w:rsidR="00A41E1E" w:rsidRPr="00A41E1E">
        <w:t xml:space="preserve"> </w:t>
      </w:r>
      <w:r w:rsidR="00A41E1E">
        <w:t xml:space="preserve">и </w:t>
      </w:r>
      <w:r w:rsidR="00A41E1E">
        <w:rPr>
          <w:lang w:val="en-US"/>
        </w:rPr>
        <w:t>eval</w:t>
      </w:r>
      <w:r w:rsidR="00A41E1E" w:rsidRPr="00A41E1E">
        <w:t>-</w:t>
      </w:r>
      <w:r w:rsidR="00A41E1E">
        <w:rPr>
          <w:lang w:val="en-US"/>
        </w:rPr>
        <w:t>rhs</w:t>
      </w:r>
      <w:r w:rsidR="00A41E1E" w:rsidRPr="00A41E1E">
        <w:t xml:space="preserve"> </w:t>
      </w:r>
      <w:r w:rsidR="00A41E1E">
        <w:t>соответственно.</w:t>
      </w:r>
    </w:p>
    <w:p w:rsidR="00011498" w:rsidRPr="00E447B3" w:rsidRDefault="00011498" w:rsidP="008E41C1"/>
    <w:p w:rsidR="002D4499" w:rsidRDefault="002D4499" w:rsidP="007B39A5">
      <w:pPr>
        <w:keepNext/>
        <w:ind w:firstLine="0"/>
        <w:jc w:val="center"/>
      </w:pPr>
      <w:r>
        <w:rPr>
          <w:noProof/>
          <w:lang w:eastAsia="ru-RU"/>
        </w:rPr>
        <w:lastRenderedPageBreak/>
        <w:drawing>
          <wp:inline distT="0" distB="0" distL="0" distR="0">
            <wp:extent cx="5928360" cy="3457330"/>
            <wp:effectExtent l="19050" t="0" r="0" b="0"/>
            <wp:docPr id="3" name="Рисунок 2" descr="alias_analys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emf"/>
                    <pic:cNvPicPr/>
                  </pic:nvPicPr>
                  <pic:blipFill>
                    <a:blip r:embed="rId20" cstate="print"/>
                    <a:stretch>
                      <a:fillRect/>
                    </a:stretch>
                  </pic:blipFill>
                  <pic:spPr>
                    <a:xfrm>
                      <a:off x="0" y="0"/>
                      <a:ext cx="5934652" cy="3461000"/>
                    </a:xfrm>
                    <a:prstGeom prst="rect">
                      <a:avLst/>
                    </a:prstGeom>
                  </pic:spPr>
                </pic:pic>
              </a:graphicData>
            </a:graphic>
          </wp:inline>
        </w:drawing>
      </w:r>
    </w:p>
    <w:p w:rsidR="002D4499" w:rsidRPr="00E93B37" w:rsidRDefault="002D4499" w:rsidP="002D4499">
      <w:pPr>
        <w:jc w:val="center"/>
      </w:pPr>
      <w:bookmarkStart w:id="6" w:name="_Ref388362311"/>
      <w:r>
        <w:t xml:space="preserve">Рисунок </w:t>
      </w:r>
      <w:fldSimple w:instr=" SEQ Рисунок \* ARABIC ">
        <w:r w:rsidR="007D4FE8">
          <w:rPr>
            <w:noProof/>
          </w:rPr>
          <w:t>3</w:t>
        </w:r>
      </w:fldSimple>
      <w:r w:rsidR="007C46BB" w:rsidRPr="007C46BB">
        <w:t>.</w:t>
      </w:r>
      <w:r w:rsidRPr="00E93B37">
        <w:t xml:space="preserve"> </w:t>
      </w:r>
      <w:r>
        <w:t>Схема алгоритма нахождения перекрёстных ссылок</w:t>
      </w:r>
      <w:bookmarkEnd w:id="6"/>
    </w:p>
    <w:p w:rsidR="007B39A5" w:rsidRDefault="00BF4794" w:rsidP="007B39A5">
      <w:pPr>
        <w:keepNext/>
        <w:jc w:val="center"/>
      </w:pPr>
      <w:r>
        <w:rPr>
          <w:noProof/>
          <w:lang w:eastAsia="ru-RU"/>
        </w:rPr>
        <w:drawing>
          <wp:inline distT="0" distB="0" distL="0" distR="0">
            <wp:extent cx="3095231" cy="1885950"/>
            <wp:effectExtent l="19050" t="0" r="0" b="0"/>
            <wp:docPr id="4" name="Рисунок 3" descr="eval-l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lhs.emf"/>
                    <pic:cNvPicPr/>
                  </pic:nvPicPr>
                  <pic:blipFill>
                    <a:blip r:embed="rId21" cstate="print"/>
                    <a:stretch>
                      <a:fillRect/>
                    </a:stretch>
                  </pic:blipFill>
                  <pic:spPr>
                    <a:xfrm>
                      <a:off x="0" y="0"/>
                      <a:ext cx="3096436" cy="1886684"/>
                    </a:xfrm>
                    <a:prstGeom prst="rect">
                      <a:avLst/>
                    </a:prstGeom>
                  </pic:spPr>
                </pic:pic>
              </a:graphicData>
            </a:graphic>
          </wp:inline>
        </w:drawing>
      </w:r>
    </w:p>
    <w:p w:rsidR="002D4499" w:rsidRPr="0045079B" w:rsidRDefault="007B39A5" w:rsidP="007B39A5">
      <w:pPr>
        <w:jc w:val="center"/>
      </w:pPr>
      <w:bookmarkStart w:id="7" w:name="_Ref388364599"/>
      <w:r>
        <w:t xml:space="preserve">Рисунок </w:t>
      </w:r>
      <w:fldSimple w:instr=" SEQ Рисунок \* ARABIC ">
        <w:r w:rsidR="007D4FE8">
          <w:rPr>
            <w:noProof/>
          </w:rPr>
          <w:t>4</w:t>
        </w:r>
      </w:fldSimple>
      <w:r w:rsidR="007C46BB" w:rsidRPr="007C46BB">
        <w:t>.</w:t>
      </w:r>
      <w:r>
        <w:t xml:space="preserve"> Схема алгоритма функции </w:t>
      </w:r>
      <w:r>
        <w:rPr>
          <w:lang w:val="en-US"/>
        </w:rPr>
        <w:t>eval</w:t>
      </w:r>
      <w:r w:rsidRPr="00435064">
        <w:t>-</w:t>
      </w:r>
      <w:r>
        <w:rPr>
          <w:lang w:val="en-US"/>
        </w:rPr>
        <w:t>lhs</w:t>
      </w:r>
      <w:bookmarkEnd w:id="7"/>
    </w:p>
    <w:p w:rsidR="00435064" w:rsidRDefault="00435064" w:rsidP="00435064">
      <w:pPr>
        <w:keepNext/>
        <w:jc w:val="center"/>
      </w:pPr>
      <w:r>
        <w:rPr>
          <w:noProof/>
          <w:lang w:eastAsia="ru-RU"/>
        </w:rPr>
        <w:lastRenderedPageBreak/>
        <w:drawing>
          <wp:inline distT="0" distB="0" distL="0" distR="0">
            <wp:extent cx="3768057" cy="4430639"/>
            <wp:effectExtent l="19050" t="0" r="3843" b="0"/>
            <wp:docPr id="5" name="Рисунок 4" descr="eval-r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rhs.emf"/>
                    <pic:cNvPicPr/>
                  </pic:nvPicPr>
                  <pic:blipFill>
                    <a:blip r:embed="rId22" cstate="print"/>
                    <a:stretch>
                      <a:fillRect/>
                    </a:stretch>
                  </pic:blipFill>
                  <pic:spPr>
                    <a:xfrm>
                      <a:off x="0" y="0"/>
                      <a:ext cx="3768057" cy="4430639"/>
                    </a:xfrm>
                    <a:prstGeom prst="rect">
                      <a:avLst/>
                    </a:prstGeom>
                  </pic:spPr>
                </pic:pic>
              </a:graphicData>
            </a:graphic>
          </wp:inline>
        </w:drawing>
      </w:r>
    </w:p>
    <w:p w:rsidR="00435064" w:rsidRDefault="00435064" w:rsidP="00435064">
      <w:pPr>
        <w:jc w:val="center"/>
      </w:pPr>
      <w:bookmarkStart w:id="8" w:name="_Ref388364603"/>
      <w:r>
        <w:t xml:space="preserve">Рисунок </w:t>
      </w:r>
      <w:fldSimple w:instr=" SEQ Рисунок \* ARABIC ">
        <w:r w:rsidR="007D4FE8">
          <w:rPr>
            <w:noProof/>
          </w:rPr>
          <w:t>5</w:t>
        </w:r>
      </w:fldSimple>
      <w:r w:rsidR="007C46BB" w:rsidRPr="007C46BB">
        <w:t>.</w:t>
      </w:r>
      <w:r w:rsidRPr="00435064">
        <w:t xml:space="preserve"> </w:t>
      </w:r>
      <w:r>
        <w:t xml:space="preserve">Схема алгоритма функции </w:t>
      </w:r>
      <w:r>
        <w:rPr>
          <w:lang w:val="en-US"/>
        </w:rPr>
        <w:t>eval</w:t>
      </w:r>
      <w:r w:rsidRPr="00435064">
        <w:t>-</w:t>
      </w:r>
      <w:r>
        <w:rPr>
          <w:lang w:val="en-US"/>
        </w:rPr>
        <w:t>rhs</w:t>
      </w:r>
      <w:bookmarkEnd w:id="8"/>
    </w:p>
    <w:p w:rsidR="007F5471" w:rsidRDefault="002D4B0F" w:rsidP="007F5471">
      <w:r>
        <w:t>П</w:t>
      </w:r>
      <w:r w:rsidR="00EE2325">
        <w:t xml:space="preserve">ример нахождения перекрёстных ссылок для </w:t>
      </w:r>
      <w:r w:rsidR="008A51B4">
        <w:t>последовательности инструкций</w:t>
      </w:r>
      <w:r w:rsidR="00EE2325">
        <w:rPr>
          <w:rFonts w:eastAsiaTheme="minorEastAsia"/>
        </w:rPr>
        <w:t xml:space="preserve">, представленной в </w:t>
      </w:r>
      <w:r w:rsidR="006F1819">
        <w:rPr>
          <w:rFonts w:eastAsiaTheme="minorEastAsia"/>
        </w:rPr>
        <w:fldChar w:fldCharType="begin"/>
      </w:r>
      <w:r w:rsidR="00EE2325">
        <w:rPr>
          <w:rFonts w:eastAsiaTheme="minorEastAsia"/>
        </w:rPr>
        <w:instrText xml:space="preserve"> REF _Ref388446998 \h </w:instrText>
      </w:r>
      <w:r w:rsidR="006F1819">
        <w:rPr>
          <w:rFonts w:eastAsiaTheme="minorEastAsia"/>
        </w:rPr>
      </w:r>
      <w:r w:rsidR="006F1819">
        <w:rPr>
          <w:rFonts w:eastAsiaTheme="minorEastAsia"/>
        </w:rPr>
        <w:fldChar w:fldCharType="separate"/>
      </w:r>
      <w:r w:rsidR="00EE2325">
        <w:t xml:space="preserve">листинге </w:t>
      </w:r>
      <w:r w:rsidR="00EE2325">
        <w:rPr>
          <w:noProof/>
        </w:rPr>
        <w:t>3</w:t>
      </w:r>
      <w:r w:rsidR="006F1819">
        <w:rPr>
          <w:rFonts w:eastAsiaTheme="minorEastAsia"/>
        </w:rPr>
        <w:fldChar w:fldCharType="end"/>
      </w:r>
      <w:r w:rsidR="00EE2325">
        <w:rPr>
          <w:rFonts w:eastAsiaTheme="minorEastAsia"/>
        </w:rPr>
        <w:t>,</w:t>
      </w:r>
      <w:r w:rsidR="00EE2325" w:rsidRPr="00EE2325">
        <w:t xml:space="preserve"> </w:t>
      </w:r>
      <w:r w:rsidR="00EE2325">
        <w:t>с испо</w:t>
      </w:r>
      <w:r>
        <w:t xml:space="preserve">льзованием описанного </w:t>
      </w:r>
      <w:r w:rsidR="00CD6B9B">
        <w:t xml:space="preserve">алгоритма, представлен в </w:t>
      </w:r>
      <w:r w:rsidR="006F1819">
        <w:fldChar w:fldCharType="begin"/>
      </w:r>
      <w:r w:rsidR="00CD6B9B">
        <w:instrText xml:space="preserve"> REF _Ref388448136 \h </w:instrText>
      </w:r>
      <w:r w:rsidR="006F1819">
        <w:fldChar w:fldCharType="separate"/>
      </w:r>
      <w:r w:rsidR="00CD6B9B">
        <w:t xml:space="preserve">таблице </w:t>
      </w:r>
      <w:r w:rsidR="00CD6B9B">
        <w:rPr>
          <w:noProof/>
        </w:rPr>
        <w:t>2</w:t>
      </w:r>
      <w:r w:rsidR="006F1819">
        <w:fldChar w:fldCharType="end"/>
      </w:r>
      <w:r>
        <w:t>.</w:t>
      </w:r>
    </w:p>
    <w:tbl>
      <w:tblPr>
        <w:tblStyle w:val="a3"/>
        <w:tblW w:w="0" w:type="auto"/>
        <w:tblLook w:val="04A0"/>
      </w:tblPr>
      <w:tblGrid>
        <w:gridCol w:w="9571"/>
      </w:tblGrid>
      <w:tr w:rsidR="00EE2325" w:rsidTr="00EE2325">
        <w:tc>
          <w:tcPr>
            <w:tcW w:w="9571" w:type="dxa"/>
            <w:tcBorders>
              <w:top w:val="nil"/>
              <w:left w:val="nil"/>
              <w:bottom w:val="nil"/>
              <w:right w:val="nil"/>
            </w:tcBorders>
          </w:tcPr>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947C3C">
              <w:rPr>
                <w:rFonts w:ascii="Courier New" w:eastAsia="Times New Roman" w:hAnsi="Courier New" w:cs="Courier New"/>
                <w:color w:val="000000"/>
                <w:sz w:val="20"/>
                <w:szCs w:val="20"/>
                <w:lang w:eastAsia="ru-RU"/>
              </w:rPr>
              <w:t xml:space="preserve">    </w:t>
            </w:r>
            <w:r w:rsidRPr="00EE2325">
              <w:rPr>
                <w:rFonts w:ascii="Courier New" w:eastAsia="Times New Roman" w:hAnsi="Courier New" w:cs="Courier New"/>
                <w:color w:val="000000"/>
                <w:sz w:val="20"/>
                <w:szCs w:val="20"/>
                <w:lang w:val="en-US" w:eastAsia="ru-RU"/>
              </w:rPr>
              <w:t>p1 = &amp;a;</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p2 = &amp;b;</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p1 = p2;</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r = &amp;p1;</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*r = &amp;c;</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p3 = *r;</w:t>
            </w:r>
          </w:p>
          <w:p w:rsidR="00EE2325" w:rsidRPr="008A51B4" w:rsidRDefault="00EE2325" w:rsidP="008A51B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EE2325">
              <w:rPr>
                <w:rFonts w:ascii="Courier New" w:eastAsia="Times New Roman" w:hAnsi="Courier New" w:cs="Courier New"/>
                <w:color w:val="000000"/>
                <w:sz w:val="20"/>
                <w:szCs w:val="20"/>
                <w:lang w:val="en-US" w:eastAsia="ru-RU"/>
              </w:rPr>
              <w:t xml:space="preserve">    p2 = &amp;d;</w:t>
            </w:r>
          </w:p>
        </w:tc>
      </w:tr>
    </w:tbl>
    <w:p w:rsidR="00EE2325" w:rsidRDefault="00EE2325" w:rsidP="00EE2325">
      <w:pPr>
        <w:jc w:val="center"/>
      </w:pPr>
      <w:bookmarkStart w:id="9" w:name="_Ref388446998"/>
      <w:r>
        <w:t xml:space="preserve">Листинг </w:t>
      </w:r>
      <w:fldSimple w:instr=" SEQ Листинг \* ARABIC ">
        <w:r>
          <w:rPr>
            <w:noProof/>
          </w:rPr>
          <w:t>3</w:t>
        </w:r>
      </w:fldSimple>
      <w:r>
        <w:t>. Пример демонстрации алгоритма нахождения пере</w:t>
      </w:r>
      <w:r w:rsidR="002D4B0F">
        <w:t>к</w:t>
      </w:r>
      <w:r>
        <w:t>рёстных ссылок</w:t>
      </w:r>
      <w:bookmarkEnd w:id="9"/>
    </w:p>
    <w:p w:rsidR="00CD6B9B" w:rsidRPr="00435650" w:rsidRDefault="00CD6B9B" w:rsidP="00CD6B9B">
      <w:pPr>
        <w:jc w:val="center"/>
      </w:pPr>
      <w:bookmarkStart w:id="10" w:name="_Ref388448136"/>
      <w:r>
        <w:t xml:space="preserve">Таблица </w:t>
      </w:r>
      <w:fldSimple w:instr=" SEQ Таблица \* ARABIC ">
        <w:r>
          <w:rPr>
            <w:noProof/>
          </w:rPr>
          <w:t>2</w:t>
        </w:r>
      </w:fldSimple>
      <w:r>
        <w:t>. Пример работы алгоритма</w:t>
      </w:r>
      <w:bookmarkEnd w:id="10"/>
      <w:r w:rsidR="00435650" w:rsidRPr="00435650">
        <w:t xml:space="preserve"> </w:t>
      </w:r>
      <w:r w:rsidR="00435650">
        <w:t>нахождения перекрёстных ссылок</w:t>
      </w:r>
    </w:p>
    <w:tbl>
      <w:tblPr>
        <w:tblStyle w:val="a3"/>
        <w:tblW w:w="0" w:type="auto"/>
        <w:tblLook w:val="04A0"/>
      </w:tblPr>
      <w:tblGrid>
        <w:gridCol w:w="1260"/>
        <w:gridCol w:w="1683"/>
        <w:gridCol w:w="6237"/>
      </w:tblGrid>
      <w:tr w:rsidR="008A51B4" w:rsidTr="001A3712">
        <w:tc>
          <w:tcPr>
            <w:tcW w:w="1260" w:type="dxa"/>
          </w:tcPr>
          <w:p w:rsidR="008A51B4" w:rsidRDefault="008A51B4" w:rsidP="002D4B0F">
            <w:pPr>
              <w:ind w:firstLine="0"/>
              <w:rPr>
                <w:b/>
              </w:rPr>
            </w:pPr>
            <w:r>
              <w:rPr>
                <w:b/>
              </w:rPr>
              <w:t>Номер</w:t>
            </w:r>
          </w:p>
          <w:p w:rsidR="008A51B4" w:rsidRPr="002D4B0F" w:rsidRDefault="008A51B4" w:rsidP="002D4B0F">
            <w:pPr>
              <w:ind w:firstLine="0"/>
              <w:rPr>
                <w:b/>
              </w:rPr>
            </w:pPr>
            <w:r>
              <w:rPr>
                <w:b/>
              </w:rPr>
              <w:t>итерации</w:t>
            </w:r>
          </w:p>
        </w:tc>
        <w:tc>
          <w:tcPr>
            <w:tcW w:w="1683" w:type="dxa"/>
          </w:tcPr>
          <w:p w:rsidR="008A51B4" w:rsidRPr="002D4B0F" w:rsidRDefault="008A51B4" w:rsidP="002D4B0F">
            <w:pPr>
              <w:ind w:firstLine="0"/>
              <w:rPr>
                <w:b/>
              </w:rPr>
            </w:pPr>
            <w:r w:rsidRPr="002D4B0F">
              <w:rPr>
                <w:b/>
              </w:rPr>
              <w:t>Выполняемая инструкция</w:t>
            </w:r>
          </w:p>
        </w:tc>
        <w:tc>
          <w:tcPr>
            <w:tcW w:w="6237" w:type="dxa"/>
          </w:tcPr>
          <w:p w:rsidR="008A51B4" w:rsidRPr="002D4B0F" w:rsidRDefault="008A51B4" w:rsidP="002D4B0F">
            <w:pPr>
              <w:ind w:firstLine="0"/>
              <w:rPr>
                <w:b/>
              </w:rPr>
            </w:pPr>
            <w:r w:rsidRPr="002D4B0F">
              <w:rPr>
                <w:b/>
              </w:rPr>
              <w:t>Состояние множеств областей</w:t>
            </w:r>
          </w:p>
        </w:tc>
      </w:tr>
      <w:tr w:rsidR="008A51B4" w:rsidTr="001A3712">
        <w:tc>
          <w:tcPr>
            <w:tcW w:w="1260" w:type="dxa"/>
          </w:tcPr>
          <w:p w:rsidR="008A51B4" w:rsidRPr="008A51B4" w:rsidRDefault="008A51B4" w:rsidP="002D4B0F">
            <w:pPr>
              <w:ind w:firstLine="0"/>
            </w:pPr>
            <w:r>
              <w:t>1</w:t>
            </w:r>
          </w:p>
        </w:tc>
        <w:tc>
          <w:tcPr>
            <w:tcW w:w="1683" w:type="dxa"/>
          </w:tcPr>
          <w:p w:rsidR="008A51B4" w:rsidRPr="006A43CC" w:rsidRDefault="008A51B4" w:rsidP="002D4B0F">
            <w:pPr>
              <w:ind w:firstLine="0"/>
              <w:rPr>
                <w:lang w:val="en-US"/>
              </w:rPr>
            </w:pPr>
            <w:r>
              <w:rPr>
                <w:lang w:val="en-US"/>
              </w:rPr>
              <w:t>p1 = &amp;a</w:t>
            </w:r>
          </w:p>
        </w:tc>
        <w:tc>
          <w:tcPr>
            <w:tcW w:w="6237" w:type="dxa"/>
          </w:tcPr>
          <w:p w:rsidR="008A51B4" w:rsidRDefault="008A51B4" w:rsidP="002D4B0F">
            <w:pPr>
              <w:ind w:firstLine="0"/>
              <w:rPr>
                <w:lang w:val="en-US"/>
              </w:rPr>
            </w:pPr>
            <w:r>
              <w:rPr>
                <w:lang w:val="en-US"/>
              </w:rPr>
              <w:t>PT[“p1”] = {“a”}</w:t>
            </w:r>
          </w:p>
          <w:p w:rsidR="008A51B4" w:rsidRPr="006A43CC" w:rsidRDefault="008A51B4" w:rsidP="002D4B0F">
            <w:pPr>
              <w:ind w:firstLine="0"/>
              <w:rPr>
                <w:lang w:val="en-US"/>
              </w:rPr>
            </w:pPr>
            <w:r w:rsidRPr="006A43CC">
              <w:rPr>
                <w:noProof/>
                <w:lang w:eastAsia="ru-RU"/>
              </w:rPr>
              <w:drawing>
                <wp:inline distT="0" distB="0" distL="0" distR="0">
                  <wp:extent cx="876300" cy="258721"/>
                  <wp:effectExtent l="19050" t="0" r="0" b="0"/>
                  <wp:docPr id="43" name="Рисунок 10" descr="alias_analysis_example_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1.emf"/>
                          <pic:cNvPicPr/>
                        </pic:nvPicPr>
                        <pic:blipFill>
                          <a:blip r:embed="rId23" cstate="print"/>
                          <a:stretch>
                            <a:fillRect/>
                          </a:stretch>
                        </pic:blipFill>
                        <pic:spPr>
                          <a:xfrm>
                            <a:off x="0" y="0"/>
                            <a:ext cx="895996" cy="264536"/>
                          </a:xfrm>
                          <a:prstGeom prst="rect">
                            <a:avLst/>
                          </a:prstGeom>
                        </pic:spPr>
                      </pic:pic>
                    </a:graphicData>
                  </a:graphic>
                </wp:inline>
              </w:drawing>
            </w:r>
          </w:p>
        </w:tc>
      </w:tr>
      <w:tr w:rsidR="008A51B4" w:rsidTr="001A3712">
        <w:tc>
          <w:tcPr>
            <w:tcW w:w="1260" w:type="dxa"/>
          </w:tcPr>
          <w:p w:rsidR="008A51B4" w:rsidRPr="008A51B4" w:rsidRDefault="008A51B4" w:rsidP="002D4B0F">
            <w:pPr>
              <w:ind w:firstLine="0"/>
            </w:pPr>
            <w:r>
              <w:t>1</w:t>
            </w:r>
          </w:p>
        </w:tc>
        <w:tc>
          <w:tcPr>
            <w:tcW w:w="1683" w:type="dxa"/>
          </w:tcPr>
          <w:p w:rsidR="008A51B4" w:rsidRPr="00C76B03" w:rsidRDefault="008A51B4" w:rsidP="002D4B0F">
            <w:pPr>
              <w:ind w:firstLine="0"/>
              <w:rPr>
                <w:lang w:val="en-US"/>
              </w:rPr>
            </w:pPr>
            <w:r>
              <w:rPr>
                <w:lang w:val="en-US"/>
              </w:rPr>
              <w:t>p2 = &amp;b</w:t>
            </w:r>
          </w:p>
        </w:tc>
        <w:tc>
          <w:tcPr>
            <w:tcW w:w="6237" w:type="dxa"/>
          </w:tcPr>
          <w:p w:rsidR="008A51B4" w:rsidRDefault="008A51B4" w:rsidP="002D4B0F">
            <w:pPr>
              <w:ind w:firstLine="0"/>
              <w:rPr>
                <w:lang w:val="en-US"/>
              </w:rPr>
            </w:pPr>
            <w:r w:rsidRPr="00C76B03">
              <w:rPr>
                <w:lang w:val="en-US"/>
              </w:rPr>
              <w:t>PT[“p1”] = {“a”}</w:t>
            </w:r>
            <w:r>
              <w:rPr>
                <w:lang w:val="en-US"/>
              </w:rPr>
              <w:t>, PT[“p2”] = {“b”}</w:t>
            </w:r>
          </w:p>
          <w:p w:rsidR="008A51B4" w:rsidRPr="00C76B03" w:rsidRDefault="008A51B4" w:rsidP="002D4B0F">
            <w:pPr>
              <w:ind w:firstLine="0"/>
              <w:rPr>
                <w:lang w:val="en-US"/>
              </w:rPr>
            </w:pPr>
            <w:r w:rsidRPr="00C76B03">
              <w:rPr>
                <w:noProof/>
                <w:lang w:eastAsia="ru-RU"/>
              </w:rPr>
              <w:drawing>
                <wp:inline distT="0" distB="0" distL="0" distR="0">
                  <wp:extent cx="923925" cy="597514"/>
                  <wp:effectExtent l="19050" t="0" r="0" b="0"/>
                  <wp:docPr id="44" name="Рисунок 14" descr="alias_analysis_example_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2.emf"/>
                          <pic:cNvPicPr/>
                        </pic:nvPicPr>
                        <pic:blipFill>
                          <a:blip r:embed="rId24" cstate="print"/>
                          <a:stretch>
                            <a:fillRect/>
                          </a:stretch>
                        </pic:blipFill>
                        <pic:spPr>
                          <a:xfrm>
                            <a:off x="0" y="0"/>
                            <a:ext cx="926035" cy="598879"/>
                          </a:xfrm>
                          <a:prstGeom prst="rect">
                            <a:avLst/>
                          </a:prstGeom>
                        </pic:spPr>
                      </pic:pic>
                    </a:graphicData>
                  </a:graphic>
                </wp:inline>
              </w:drawing>
            </w:r>
          </w:p>
        </w:tc>
      </w:tr>
      <w:tr w:rsidR="008A51B4" w:rsidTr="001A3712">
        <w:tc>
          <w:tcPr>
            <w:tcW w:w="1260" w:type="dxa"/>
          </w:tcPr>
          <w:p w:rsidR="008A51B4" w:rsidRPr="008A51B4" w:rsidRDefault="008A51B4" w:rsidP="002D4B0F">
            <w:pPr>
              <w:ind w:firstLine="0"/>
            </w:pPr>
            <w:r>
              <w:lastRenderedPageBreak/>
              <w:t>1</w:t>
            </w:r>
          </w:p>
        </w:tc>
        <w:tc>
          <w:tcPr>
            <w:tcW w:w="1683" w:type="dxa"/>
          </w:tcPr>
          <w:p w:rsidR="008A51B4" w:rsidRPr="000538A0" w:rsidRDefault="008A51B4" w:rsidP="002D4B0F">
            <w:pPr>
              <w:ind w:firstLine="0"/>
              <w:rPr>
                <w:lang w:val="en-US"/>
              </w:rPr>
            </w:pPr>
            <w:r>
              <w:rPr>
                <w:lang w:val="en-US"/>
              </w:rPr>
              <w:t>p1 = p2</w:t>
            </w:r>
          </w:p>
        </w:tc>
        <w:tc>
          <w:tcPr>
            <w:tcW w:w="6237" w:type="dxa"/>
          </w:tcPr>
          <w:p w:rsidR="008A51B4" w:rsidRDefault="008A51B4" w:rsidP="002D4B0F">
            <w:pPr>
              <w:ind w:firstLine="0"/>
              <w:rPr>
                <w:lang w:val="en-US"/>
              </w:rPr>
            </w:pPr>
            <w:r>
              <w:rPr>
                <w:lang w:val="en-US"/>
              </w:rPr>
              <w:t>PT[“p1”] = {“a”, “b”}, PT[“p2”] = {“b”}</w:t>
            </w:r>
          </w:p>
          <w:p w:rsidR="008A51B4" w:rsidRPr="000538A0" w:rsidRDefault="008A51B4" w:rsidP="002D4B0F">
            <w:pPr>
              <w:ind w:firstLine="0"/>
              <w:rPr>
                <w:lang w:val="en-US"/>
              </w:rPr>
            </w:pPr>
            <w:r w:rsidRPr="000538A0">
              <w:rPr>
                <w:noProof/>
                <w:lang w:eastAsia="ru-RU"/>
              </w:rPr>
              <w:drawing>
                <wp:inline distT="0" distB="0" distL="0" distR="0">
                  <wp:extent cx="923925" cy="597515"/>
                  <wp:effectExtent l="19050" t="0" r="9525" b="0"/>
                  <wp:docPr id="45" name="Рисунок 18" descr="alias_analysis_example_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3.emf"/>
                          <pic:cNvPicPr/>
                        </pic:nvPicPr>
                        <pic:blipFill>
                          <a:blip r:embed="rId25" cstate="print"/>
                          <a:stretch>
                            <a:fillRect/>
                          </a:stretch>
                        </pic:blipFill>
                        <pic:spPr>
                          <a:xfrm>
                            <a:off x="0" y="0"/>
                            <a:ext cx="932489" cy="603053"/>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r = &amp;p1</w:t>
            </w:r>
          </w:p>
        </w:tc>
        <w:tc>
          <w:tcPr>
            <w:tcW w:w="6237" w:type="dxa"/>
          </w:tcPr>
          <w:p w:rsidR="008A51B4" w:rsidRPr="000D3361" w:rsidRDefault="008A51B4" w:rsidP="000D3361">
            <w:pPr>
              <w:ind w:firstLine="0"/>
              <w:rPr>
                <w:lang w:val="en-US"/>
              </w:rPr>
            </w:pPr>
            <w:r>
              <w:rPr>
                <w:lang w:val="en-US"/>
              </w:rPr>
              <w:t xml:space="preserve">PT[“r”] = {“p1”}, </w:t>
            </w:r>
            <w:r w:rsidRPr="000D3361">
              <w:rPr>
                <w:lang w:val="en-US"/>
              </w:rPr>
              <w:t>PT[“p1”] = {“a”, “b”}, PT[“p2”] = {“b”}</w:t>
            </w:r>
          </w:p>
          <w:p w:rsidR="008A51B4" w:rsidRPr="000D3361" w:rsidRDefault="008A51B4" w:rsidP="002D4B0F">
            <w:pPr>
              <w:ind w:firstLine="0"/>
              <w:rPr>
                <w:lang w:val="en-US"/>
              </w:rPr>
            </w:pPr>
            <w:r w:rsidRPr="000D3361">
              <w:rPr>
                <w:noProof/>
                <w:lang w:eastAsia="ru-RU"/>
              </w:rPr>
              <w:drawing>
                <wp:inline distT="0" distB="0" distL="0" distR="0">
                  <wp:extent cx="1656624" cy="628650"/>
                  <wp:effectExtent l="19050" t="0" r="726" b="0"/>
                  <wp:docPr id="46" name="Рисунок 22" descr="alias_analysis_example_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4.emf"/>
                          <pic:cNvPicPr/>
                        </pic:nvPicPr>
                        <pic:blipFill>
                          <a:blip r:embed="rId26" cstate="print"/>
                          <a:stretch>
                            <a:fillRect/>
                          </a:stretch>
                        </pic:blipFill>
                        <pic:spPr>
                          <a:xfrm>
                            <a:off x="0" y="0"/>
                            <a:ext cx="1657733" cy="629071"/>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*r = &amp;c</w:t>
            </w:r>
          </w:p>
        </w:tc>
        <w:tc>
          <w:tcPr>
            <w:tcW w:w="6237" w:type="dxa"/>
          </w:tcPr>
          <w:p w:rsidR="008A51B4" w:rsidRPr="008642E4" w:rsidRDefault="008A51B4" w:rsidP="008642E4">
            <w:pPr>
              <w:ind w:firstLine="0"/>
              <w:rPr>
                <w:lang w:val="en-US"/>
              </w:rPr>
            </w:pPr>
            <w:r w:rsidRPr="008642E4">
              <w:rPr>
                <w:lang w:val="en-US"/>
              </w:rPr>
              <w:t>PT[“r”] = {“p1”}, PT[“p1”] = {“a”, “b”</w:t>
            </w:r>
            <w:r>
              <w:rPr>
                <w:lang w:val="en-US"/>
              </w:rPr>
              <w:t>, “c”</w:t>
            </w:r>
            <w:r w:rsidRPr="008642E4">
              <w:rPr>
                <w:lang w:val="en-US"/>
              </w:rPr>
              <w:t>}, PT[“p2”] = {“b”}</w:t>
            </w:r>
          </w:p>
          <w:p w:rsidR="008A51B4" w:rsidRPr="000D3361" w:rsidRDefault="008A51B4" w:rsidP="002D4B0F">
            <w:pPr>
              <w:ind w:firstLine="0"/>
              <w:rPr>
                <w:lang w:val="en-US"/>
              </w:rPr>
            </w:pPr>
            <w:r w:rsidRPr="008642E4">
              <w:rPr>
                <w:noProof/>
                <w:lang w:eastAsia="ru-RU"/>
              </w:rPr>
              <w:drawing>
                <wp:inline distT="0" distB="0" distL="0" distR="0">
                  <wp:extent cx="1656715" cy="1038834"/>
                  <wp:effectExtent l="19050" t="0" r="635" b="0"/>
                  <wp:docPr id="47" name="Рисунок 26" descr="alias_analysis_example_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5.emf"/>
                          <pic:cNvPicPr/>
                        </pic:nvPicPr>
                        <pic:blipFill>
                          <a:blip r:embed="rId27" cstate="print"/>
                          <a:stretch>
                            <a:fillRect/>
                          </a:stretch>
                        </pic:blipFill>
                        <pic:spPr>
                          <a:xfrm>
                            <a:off x="0" y="0"/>
                            <a:ext cx="1656997" cy="1039011"/>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p3 = *r</w:t>
            </w:r>
          </w:p>
        </w:tc>
        <w:tc>
          <w:tcPr>
            <w:tcW w:w="6237" w:type="dxa"/>
          </w:tcPr>
          <w:p w:rsidR="008A51B4" w:rsidRPr="00730B80" w:rsidRDefault="008A51B4" w:rsidP="00730B80">
            <w:pPr>
              <w:ind w:firstLine="0"/>
              <w:rPr>
                <w:lang w:val="en-US"/>
              </w:rPr>
            </w:pPr>
            <w:r w:rsidRPr="00730B80">
              <w:rPr>
                <w:lang w:val="en-US"/>
              </w:rPr>
              <w:t>PT[“r”] = {“p1”}, PT[“p1”] = {“a”, “b”, “c”}, PT[“p2”] = {“b”}</w:t>
            </w:r>
            <w:r>
              <w:rPr>
                <w:lang w:val="en-US"/>
              </w:rPr>
              <w:t>, PT[“p3”] = {“a”, “b”, “c”}</w:t>
            </w:r>
          </w:p>
          <w:p w:rsidR="008A51B4" w:rsidRPr="000D3361" w:rsidRDefault="008A51B4" w:rsidP="002D4B0F">
            <w:pPr>
              <w:ind w:firstLine="0"/>
              <w:rPr>
                <w:lang w:val="en-US"/>
              </w:rPr>
            </w:pPr>
            <w:r w:rsidRPr="00730B80">
              <w:rPr>
                <w:noProof/>
                <w:lang w:eastAsia="ru-RU"/>
              </w:rPr>
              <w:drawing>
                <wp:inline distT="0" distB="0" distL="0" distR="0">
                  <wp:extent cx="2382753" cy="1057275"/>
                  <wp:effectExtent l="19050" t="0" r="0" b="0"/>
                  <wp:docPr id="48" name="Рисунок 31" descr="alias_analysis_example_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6.emf"/>
                          <pic:cNvPicPr/>
                        </pic:nvPicPr>
                        <pic:blipFill>
                          <a:blip r:embed="rId28" cstate="print"/>
                          <a:stretch>
                            <a:fillRect/>
                          </a:stretch>
                        </pic:blipFill>
                        <pic:spPr>
                          <a:xfrm>
                            <a:off x="0" y="0"/>
                            <a:ext cx="2382325" cy="1057085"/>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p2 = &amp;d</w:t>
            </w:r>
          </w:p>
        </w:tc>
        <w:tc>
          <w:tcPr>
            <w:tcW w:w="6237" w:type="dxa"/>
          </w:tcPr>
          <w:p w:rsidR="008A51B4" w:rsidRDefault="008A51B4" w:rsidP="002D4B0F">
            <w:pPr>
              <w:ind w:firstLine="0"/>
              <w:rPr>
                <w:lang w:val="en-US"/>
              </w:rPr>
            </w:pPr>
            <w:r w:rsidRPr="00730B80">
              <w:rPr>
                <w:lang w:val="en-US"/>
              </w:rPr>
              <w:t>PT[“r”] = {“p1”}, PT[“p1”] = {“a”, “b”, “c”}, PT[“p2”] = {“b”</w:t>
            </w:r>
            <w:r>
              <w:rPr>
                <w:lang w:val="en-US"/>
              </w:rPr>
              <w:t>, “d”</w:t>
            </w:r>
            <w:r w:rsidRPr="00730B80">
              <w:rPr>
                <w:lang w:val="en-US"/>
              </w:rPr>
              <w:t>}, PT[“p3”] = {“a”, “b”, “c”}</w:t>
            </w:r>
          </w:p>
          <w:p w:rsidR="008A51B4" w:rsidRPr="000D3361" w:rsidRDefault="008A51B4" w:rsidP="002D4B0F">
            <w:pPr>
              <w:ind w:firstLine="0"/>
              <w:rPr>
                <w:lang w:val="en-US"/>
              </w:rPr>
            </w:pPr>
            <w:r w:rsidRPr="00F45177">
              <w:rPr>
                <w:noProof/>
                <w:lang w:eastAsia="ru-RU"/>
              </w:rPr>
              <w:drawing>
                <wp:inline distT="0" distB="0" distL="0" distR="0">
                  <wp:extent cx="2381265" cy="1543050"/>
                  <wp:effectExtent l="19050" t="0" r="0" b="0"/>
                  <wp:docPr id="49" name="Рисунок 33" descr="alias_analysis_example_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7.emf"/>
                          <pic:cNvPicPr/>
                        </pic:nvPicPr>
                        <pic:blipFill>
                          <a:blip r:embed="rId29" cstate="print"/>
                          <a:stretch>
                            <a:fillRect/>
                          </a:stretch>
                        </pic:blipFill>
                        <pic:spPr>
                          <a:xfrm>
                            <a:off x="0" y="0"/>
                            <a:ext cx="2384948" cy="1545436"/>
                          </a:xfrm>
                          <a:prstGeom prst="rect">
                            <a:avLst/>
                          </a:prstGeom>
                        </pic:spPr>
                      </pic:pic>
                    </a:graphicData>
                  </a:graphic>
                </wp:inline>
              </w:drawing>
            </w:r>
          </w:p>
        </w:tc>
      </w:tr>
      <w:tr w:rsidR="008A51B4" w:rsidRPr="000D3361" w:rsidTr="001A3712">
        <w:tc>
          <w:tcPr>
            <w:tcW w:w="1260" w:type="dxa"/>
          </w:tcPr>
          <w:p w:rsidR="008A51B4" w:rsidRDefault="008A51B4" w:rsidP="002D4B0F">
            <w:pPr>
              <w:ind w:firstLine="0"/>
            </w:pPr>
            <w:r>
              <w:t>2</w:t>
            </w:r>
          </w:p>
        </w:tc>
        <w:tc>
          <w:tcPr>
            <w:tcW w:w="1683" w:type="dxa"/>
          </w:tcPr>
          <w:p w:rsidR="008A51B4" w:rsidRPr="008A51B4" w:rsidRDefault="008A51B4" w:rsidP="002D4B0F">
            <w:pPr>
              <w:ind w:firstLine="0"/>
              <w:rPr>
                <w:lang w:val="en-US"/>
              </w:rPr>
            </w:pPr>
            <w:r>
              <w:rPr>
                <w:lang w:val="en-US"/>
              </w:rPr>
              <w:t>p1 = p2</w:t>
            </w:r>
          </w:p>
        </w:tc>
        <w:tc>
          <w:tcPr>
            <w:tcW w:w="6237" w:type="dxa"/>
          </w:tcPr>
          <w:p w:rsidR="008A51B4" w:rsidRDefault="008A51B4" w:rsidP="002D4B0F">
            <w:pPr>
              <w:ind w:firstLine="0"/>
              <w:rPr>
                <w:lang w:val="en-US"/>
              </w:rPr>
            </w:pPr>
            <w:r w:rsidRPr="008A51B4">
              <w:rPr>
                <w:lang w:val="en-US"/>
              </w:rPr>
              <w:t>PT[“r”] = {“p1”}, PT[“p1”] = {“a”, “b”, “c”</w:t>
            </w:r>
            <w:r>
              <w:rPr>
                <w:lang w:val="en-US"/>
              </w:rPr>
              <w:t>, “d”</w:t>
            </w:r>
            <w:r w:rsidRPr="008A51B4">
              <w:rPr>
                <w:lang w:val="en-US"/>
              </w:rPr>
              <w:t>}, PT[“p2”] = {“b”, “d”}, PT[“p3”] = {“a”, “b”, “c”}</w:t>
            </w:r>
          </w:p>
          <w:p w:rsidR="008A51B4" w:rsidRPr="00730B80" w:rsidRDefault="008A51B4" w:rsidP="002D4B0F">
            <w:pPr>
              <w:ind w:firstLine="0"/>
              <w:rPr>
                <w:lang w:val="en-US"/>
              </w:rPr>
            </w:pPr>
            <w:r w:rsidRPr="008A51B4">
              <w:rPr>
                <w:noProof/>
                <w:lang w:eastAsia="ru-RU"/>
              </w:rPr>
              <w:drawing>
                <wp:inline distT="0" distB="0" distL="0" distR="0">
                  <wp:extent cx="2248973" cy="1457325"/>
                  <wp:effectExtent l="19050" t="0" r="0" b="0"/>
                  <wp:docPr id="51" name="Рисунок 49" descr="alias_analysis_example_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8.emf"/>
                          <pic:cNvPicPr/>
                        </pic:nvPicPr>
                        <pic:blipFill>
                          <a:blip r:embed="rId30" cstate="print"/>
                          <a:stretch>
                            <a:fillRect/>
                          </a:stretch>
                        </pic:blipFill>
                        <pic:spPr>
                          <a:xfrm>
                            <a:off x="0" y="0"/>
                            <a:ext cx="2249715" cy="1457806"/>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rPr>
                <w:lang w:val="en-US"/>
              </w:rPr>
            </w:pPr>
            <w:r>
              <w:rPr>
                <w:lang w:val="en-US"/>
              </w:rPr>
              <w:lastRenderedPageBreak/>
              <w:t>2</w:t>
            </w:r>
          </w:p>
        </w:tc>
        <w:tc>
          <w:tcPr>
            <w:tcW w:w="1683" w:type="dxa"/>
          </w:tcPr>
          <w:p w:rsidR="008A51B4" w:rsidRDefault="008A51B4" w:rsidP="002D4B0F">
            <w:pPr>
              <w:ind w:firstLine="0"/>
              <w:rPr>
                <w:lang w:val="en-US"/>
              </w:rPr>
            </w:pPr>
            <w:r w:rsidRPr="008A51B4">
              <w:rPr>
                <w:lang w:val="en-US"/>
              </w:rPr>
              <w:t>p3 = *r</w:t>
            </w:r>
          </w:p>
        </w:tc>
        <w:tc>
          <w:tcPr>
            <w:tcW w:w="6237" w:type="dxa"/>
          </w:tcPr>
          <w:p w:rsidR="00055AD2" w:rsidRDefault="00055AD2" w:rsidP="002D4B0F">
            <w:pPr>
              <w:ind w:firstLine="0"/>
              <w:rPr>
                <w:lang w:val="en-US"/>
              </w:rPr>
            </w:pPr>
            <w:r w:rsidRPr="00055AD2">
              <w:rPr>
                <w:lang w:val="en-US"/>
              </w:rPr>
              <w:t>PT[“r”] = {“p1”}, PT[“p1”] = {“a”, “b”, “c”, “d”}, PT[“p2”] = {“b”, “d”}, PT[“p3”] = {“a”, “b”, “c”</w:t>
            </w:r>
            <w:r>
              <w:rPr>
                <w:lang w:val="en-US"/>
              </w:rPr>
              <w:t>, “d”</w:t>
            </w:r>
            <w:r w:rsidRPr="00055AD2">
              <w:rPr>
                <w:lang w:val="en-US"/>
              </w:rPr>
              <w:t>}</w:t>
            </w:r>
          </w:p>
          <w:p w:rsidR="008A51B4" w:rsidRPr="00730B80" w:rsidRDefault="00055AD2" w:rsidP="002D4B0F">
            <w:pPr>
              <w:ind w:firstLine="0"/>
              <w:rPr>
                <w:lang w:val="en-US"/>
              </w:rPr>
            </w:pPr>
            <w:r w:rsidRPr="00055AD2">
              <w:rPr>
                <w:noProof/>
                <w:lang w:eastAsia="ru-RU"/>
              </w:rPr>
              <w:drawing>
                <wp:inline distT="0" distB="0" distL="0" distR="0">
                  <wp:extent cx="2013786" cy="1304925"/>
                  <wp:effectExtent l="19050" t="0" r="0" b="0"/>
                  <wp:docPr id="53" name="Рисунок 51" descr="alias_analysis_example_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9.emf"/>
                          <pic:cNvPicPr/>
                        </pic:nvPicPr>
                        <pic:blipFill>
                          <a:blip r:embed="rId31" cstate="print"/>
                          <a:stretch>
                            <a:fillRect/>
                          </a:stretch>
                        </pic:blipFill>
                        <pic:spPr>
                          <a:xfrm>
                            <a:off x="0" y="0"/>
                            <a:ext cx="2014451" cy="1305356"/>
                          </a:xfrm>
                          <a:prstGeom prst="rect">
                            <a:avLst/>
                          </a:prstGeom>
                        </pic:spPr>
                      </pic:pic>
                    </a:graphicData>
                  </a:graphic>
                </wp:inline>
              </w:drawing>
            </w:r>
          </w:p>
        </w:tc>
      </w:tr>
    </w:tbl>
    <w:p w:rsidR="00435064" w:rsidRDefault="008F60F7" w:rsidP="008F60F7">
      <w:pPr>
        <w:pStyle w:val="1"/>
      </w:pPr>
      <w:r>
        <w:t>Формирование относительных множе</w:t>
      </w:r>
      <w:proofErr w:type="gramStart"/>
      <w:r>
        <w:t>ств бл</w:t>
      </w:r>
      <w:proofErr w:type="gramEnd"/>
      <w:r>
        <w:t>окировок</w:t>
      </w:r>
    </w:p>
    <w:p w:rsidR="00EF5F24" w:rsidRDefault="00751721" w:rsidP="00D02CCB">
      <w:pPr>
        <w:rPr>
          <w:rFonts w:eastAsiaTheme="minorEastAsia"/>
        </w:rPr>
      </w:pPr>
      <w:r>
        <w:t xml:space="preserve">На данном этапе выполняется </w:t>
      </w:r>
      <w:r w:rsidR="00D02CCB">
        <w:t xml:space="preserve">формирование и </w:t>
      </w:r>
      <w:r>
        <w:t>сопоставление каждой инструкции относительного множества блокировок, которое уже сформировалось к началу её выполнения. Под относительным множеством блокировок</w:t>
      </w:r>
      <w:r w:rsidR="0045079B">
        <w:t xml:space="preserve"> </w:t>
      </w:r>
      <m:oMath>
        <m:r>
          <w:rPr>
            <w:rFonts w:ascii="Cambria Math" w:hAnsi="Cambria Math"/>
          </w:rPr>
          <m:t>L</m:t>
        </m:r>
      </m:oMath>
      <w:r>
        <w:t xml:space="preserve"> понимается </w:t>
      </w:r>
      <w:r w:rsidR="0045079B">
        <w:t xml:space="preserve">пара </w:t>
      </w:r>
      <m:oMath>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m:t>
        </m:r>
      </m:oMath>
      <w:r w:rsidR="0045079B" w:rsidRPr="0045079B">
        <w:rPr>
          <w:rFonts w:eastAsiaTheme="minorEastAsia"/>
        </w:rPr>
        <w:t xml:space="preserve">, </w:t>
      </w:r>
      <w:r w:rsidR="0045079B">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 xml:space="preserve">множество обязательно захваченных блокировок,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 xml:space="preserve">множество освобождённых блокировок. </w:t>
      </w:r>
      <w:r w:rsidR="002D0CD5">
        <w:rPr>
          <w:rFonts w:eastAsiaTheme="minorEastAsia"/>
        </w:rPr>
        <w:t>Оно</w:t>
      </w:r>
      <w:r w:rsidR="0045079B">
        <w:rPr>
          <w:rFonts w:eastAsiaTheme="minorEastAsia"/>
        </w:rPr>
        <w:t xml:space="preserve"> отражает изменение множеств</w:t>
      </w:r>
      <w:r w:rsidR="00D02CCB">
        <w:rPr>
          <w:rFonts w:eastAsiaTheme="minorEastAsia"/>
        </w:rPr>
        <w:t>а</w:t>
      </w:r>
      <w:r w:rsidR="0045079B">
        <w:rPr>
          <w:rFonts w:eastAsiaTheme="minorEastAsia"/>
        </w:rPr>
        <w:t xml:space="preserve"> блокировок</w:t>
      </w:r>
      <w:r w:rsidR="00D02CCB">
        <w:rPr>
          <w:rFonts w:eastAsiaTheme="minorEastAsia"/>
        </w:rPr>
        <w:t>, производимое</w:t>
      </w:r>
      <w:r w:rsidR="0045079B">
        <w:rPr>
          <w:rFonts w:eastAsiaTheme="minorEastAsia"/>
        </w:rPr>
        <w:t xml:space="preserve"> </w:t>
      </w:r>
      <w:r w:rsidR="00D02CCB">
        <w:rPr>
          <w:rFonts w:eastAsiaTheme="minorEastAsia"/>
        </w:rPr>
        <w:t>во время</w:t>
      </w:r>
      <w:r w:rsidR="0045079B">
        <w:rPr>
          <w:rFonts w:eastAsiaTheme="minorEastAsia"/>
        </w:rPr>
        <w:t xml:space="preserve"> выполнения.</w:t>
      </w:r>
    </w:p>
    <w:p w:rsidR="00084ECC" w:rsidRDefault="00084ECC" w:rsidP="00D02CCB">
      <w:pPr>
        <w:rPr>
          <w:rFonts w:eastAsiaTheme="minorEastAsia"/>
        </w:rPr>
      </w:pPr>
      <w:r>
        <w:rPr>
          <w:rFonts w:eastAsiaTheme="minorEastAsia"/>
        </w:rPr>
        <w:t>Для  формирования множеств обязательно захваченных блокировок необходимо знать какие базовые блоки графа потока управления  функции входят в ядро функции, т.е. встречаются на всех путях выполнения функции из графа потока управления.</w:t>
      </w:r>
      <w:r w:rsidR="0009216D">
        <w:rPr>
          <w:rFonts w:eastAsiaTheme="minorEastAsia"/>
        </w:rPr>
        <w:t xml:space="preserve"> Ввёдем ограничение на количество раз, которое базовый блок может встретиться в пути, равное </w:t>
      </w:r>
      <m:oMath>
        <m:r>
          <w:rPr>
            <w:rFonts w:ascii="Cambria Math" w:eastAsiaTheme="minorEastAsia" w:hAnsi="Cambria Math"/>
          </w:rPr>
          <m:t>K</m:t>
        </m:r>
      </m:oMath>
      <w:r w:rsidR="0009216D" w:rsidRPr="0009216D">
        <w:rPr>
          <w:rFonts w:eastAsiaTheme="minorEastAsia"/>
        </w:rPr>
        <w:t>.</w:t>
      </w:r>
      <w:r w:rsidR="0009216D">
        <w:rPr>
          <w:rFonts w:eastAsiaTheme="minorEastAsia"/>
        </w:rPr>
        <w:t xml:space="preserve"> Тогда алгоритм определения ядра функции, </w:t>
      </w:r>
      <w:r w:rsidR="00743CB7">
        <w:rPr>
          <w:rFonts w:eastAsiaTheme="minorEastAsia"/>
        </w:rPr>
        <w:t>основанный на поиске в глубину м</w:t>
      </w:r>
      <w:r w:rsidR="0009216D">
        <w:rPr>
          <w:rFonts w:eastAsiaTheme="minorEastAsia"/>
        </w:rPr>
        <w:t xml:space="preserve">ожет быть описан следующим псевдокодом, показанным на </w:t>
      </w:r>
      <w:r w:rsidR="006F1819">
        <w:rPr>
          <w:rFonts w:eastAsiaTheme="minorEastAsia"/>
        </w:rPr>
        <w:fldChar w:fldCharType="begin"/>
      </w:r>
      <w:r w:rsidR="0009216D">
        <w:rPr>
          <w:rFonts w:eastAsiaTheme="minorEastAsia"/>
        </w:rPr>
        <w:instrText xml:space="preserve"> REF _Ref388441811 \h </w:instrText>
      </w:r>
      <w:r w:rsidR="006F1819">
        <w:rPr>
          <w:rFonts w:eastAsiaTheme="minorEastAsia"/>
        </w:rPr>
      </w:r>
      <w:r w:rsidR="006F1819">
        <w:rPr>
          <w:rFonts w:eastAsiaTheme="minorEastAsia"/>
        </w:rPr>
        <w:fldChar w:fldCharType="separate"/>
      </w:r>
      <w:r w:rsidR="0009216D">
        <w:t xml:space="preserve">листинге </w:t>
      </w:r>
      <w:r w:rsidR="006F1819">
        <w:rPr>
          <w:rFonts w:eastAsiaTheme="minorEastAsia"/>
        </w:rPr>
        <w:fldChar w:fldCharType="end"/>
      </w:r>
      <w:r w:rsidR="002D4B0F">
        <w:rPr>
          <w:rFonts w:eastAsiaTheme="minorEastAsia"/>
        </w:rPr>
        <w:t>4</w:t>
      </w:r>
      <w:r w:rsidR="0009216D">
        <w:rPr>
          <w:rFonts w:eastAsiaTheme="minorEastAsia"/>
        </w:rPr>
        <w:t>.</w:t>
      </w:r>
    </w:p>
    <w:tbl>
      <w:tblPr>
        <w:tblStyle w:val="a3"/>
        <w:tblW w:w="0" w:type="auto"/>
        <w:tblLook w:val="04A0"/>
      </w:tblPr>
      <w:tblGrid>
        <w:gridCol w:w="9571"/>
      </w:tblGrid>
      <w:tr w:rsidR="0009216D" w:rsidRPr="004236C2" w:rsidTr="00614839">
        <w:trPr>
          <w:cantSplit/>
        </w:trPr>
        <w:tc>
          <w:tcPr>
            <w:tcW w:w="9571" w:type="dxa"/>
            <w:tcBorders>
              <w:top w:val="nil"/>
              <w:left w:val="nil"/>
              <w:bottom w:val="nil"/>
              <w:right w:val="nil"/>
            </w:tcBorders>
          </w:tcPr>
          <w:p w:rsid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b/>
                <w:bCs/>
                <w:color w:val="7F0055"/>
                <w:sz w:val="20"/>
                <w:szCs w:val="20"/>
                <w:lang w:eastAsia="ru-RU"/>
              </w:rPr>
              <w:lastRenderedPageBreak/>
              <w:t>def</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walk</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v</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w:t>
            </w:r>
          </w:p>
          <w:p w:rsidR="002A4784" w:rsidRPr="002A4784" w:rsidRDefault="002A4784" w:rsidP="002A478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val="en-US" w:eastAsia="ru-RU"/>
              </w:rPr>
              <w:t>v</w:t>
            </w:r>
            <w:r w:rsidRPr="002A4784">
              <w:rPr>
                <w:rFonts w:ascii="Courier New" w:eastAsia="Times New Roman" w:hAnsi="Courier New" w:cs="Courier New"/>
                <w:color w:val="3F7F59"/>
                <w:sz w:val="20"/>
                <w:szCs w:val="20"/>
                <w:lang w:eastAsia="ru-RU"/>
              </w:rPr>
              <w:t xml:space="preserve"> – </w:t>
            </w:r>
            <w:r>
              <w:rPr>
                <w:rFonts w:ascii="Courier New" w:eastAsia="Times New Roman" w:hAnsi="Courier New" w:cs="Courier New"/>
                <w:color w:val="3F7F59"/>
                <w:sz w:val="20"/>
                <w:szCs w:val="20"/>
                <w:lang w:eastAsia="ru-RU"/>
              </w:rPr>
              <w:t>текущий базовый блок</w:t>
            </w:r>
          </w:p>
          <w:p w:rsidR="002A4784" w:rsidRPr="002A4784" w:rsidRDefault="002A4784" w:rsidP="002A478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val="en-US" w:eastAsia="ru-RU"/>
              </w:rPr>
              <w:t>p</w:t>
            </w:r>
            <w:r w:rsidRPr="002A4784">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eastAsia="ru-RU"/>
              </w:rPr>
              <w:t>–</w:t>
            </w:r>
            <w:r w:rsidRPr="002A4784">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eastAsia="ru-RU"/>
              </w:rPr>
              <w:t>базовый блок</w:t>
            </w:r>
          </w:p>
          <w:p w:rsidR="002A4784" w:rsidRDefault="002A4784"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v</w:t>
            </w:r>
            <w:proofErr w:type="spellEnd"/>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добавляем блок </w:t>
            </w:r>
            <w:proofErr w:type="spellStart"/>
            <w:r w:rsidRPr="00B9208F">
              <w:rPr>
                <w:rFonts w:ascii="Courier New" w:eastAsia="Times New Roman" w:hAnsi="Courier New" w:cs="Courier New"/>
                <w:color w:val="3F7F59"/>
                <w:sz w:val="20"/>
                <w:szCs w:val="20"/>
                <w:lang w:eastAsia="ru-RU"/>
              </w:rPr>
              <w:t>v</w:t>
            </w:r>
            <w:proofErr w:type="spellEnd"/>
            <w:r w:rsidRPr="00B9208F">
              <w:rPr>
                <w:rFonts w:ascii="Courier New" w:eastAsia="Times New Roman" w:hAnsi="Courier New" w:cs="Courier New"/>
                <w:color w:val="3F7F59"/>
                <w:sz w:val="20"/>
                <w:szCs w:val="20"/>
                <w:lang w:eastAsia="ru-RU"/>
              </w:rPr>
              <w:t xml:space="preserve"> в путь </w:t>
            </w:r>
            <w:proofErr w:type="spellStart"/>
            <w:r w:rsidRPr="00B9208F">
              <w:rPr>
                <w:rFonts w:ascii="Courier New" w:eastAsia="Times New Roman" w:hAnsi="Courier New" w:cs="Courier New"/>
                <w:color w:val="3F7F59"/>
                <w:sz w:val="20"/>
                <w:szCs w:val="20"/>
                <w:lang w:eastAsia="ru-RU"/>
              </w:rPr>
              <w:t>p</w:t>
            </w:r>
            <w:proofErr w:type="spellEnd"/>
          </w:p>
          <w:p w:rsidR="002A4784" w:rsidRDefault="002A4784"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002A4784">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v.next</w:t>
            </w:r>
            <w:proofErr w:type="spellEnd"/>
            <w:r w:rsidRPr="00B9208F">
              <w:rPr>
                <w:rFonts w:ascii="Courier New" w:eastAsia="Times New Roman" w:hAnsi="Courier New" w:cs="Courier New"/>
                <w:color w:val="3F7F59"/>
                <w:sz w:val="20"/>
                <w:szCs w:val="20"/>
                <w:lang w:eastAsia="ru-RU"/>
              </w:rPr>
              <w:t>() – получение списка базовых блоков, на которые</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002A4784">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может быть совершён переход из блока </w:t>
            </w:r>
            <w:proofErr w:type="spellStart"/>
            <w:r w:rsidRPr="00B9208F">
              <w:rPr>
                <w:rFonts w:ascii="Courier New" w:eastAsia="Times New Roman" w:hAnsi="Courier New" w:cs="Courier New"/>
                <w:color w:val="3F7F59"/>
                <w:sz w:val="20"/>
                <w:szCs w:val="20"/>
                <w:lang w:eastAsia="ru-RU"/>
              </w:rPr>
              <w:t>v</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color w:val="000000"/>
                <w:sz w:val="20"/>
                <w:szCs w:val="20"/>
                <w:lang w:val="en-US" w:eastAsia="ru-RU"/>
              </w:rPr>
              <w:t>v.next</w:t>
            </w:r>
            <w:proofErr w:type="spellEnd"/>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is</w:t>
            </w:r>
            <w:r w:rsidRPr="00B9208F">
              <w:rPr>
                <w:rFonts w:ascii="Courier New" w:eastAsia="Times New Roman" w:hAnsi="Courier New" w:cs="Courier New"/>
                <w:color w:val="000000"/>
                <w:sz w:val="20"/>
                <w:szCs w:val="20"/>
                <w:lang w:val="en-US" w:eastAsia="ru-RU"/>
              </w:rPr>
              <w:t xml:space="preserve"> empty:</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b/>
                <w:bCs/>
                <w:color w:val="7F0055"/>
                <w:sz w:val="20"/>
                <w:szCs w:val="20"/>
                <w:lang w:eastAsia="ru-RU"/>
              </w:rPr>
              <w:t>return</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set</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получаем множества блоков,</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proofErr w:type="gramStart"/>
            <w:r w:rsidRPr="00B9208F">
              <w:rPr>
                <w:rFonts w:ascii="Courier New" w:eastAsia="Times New Roman" w:hAnsi="Courier New" w:cs="Courier New"/>
                <w:color w:val="3F7F59"/>
                <w:sz w:val="20"/>
                <w:szCs w:val="20"/>
                <w:lang w:eastAsia="ru-RU"/>
              </w:rPr>
              <w:t xml:space="preserve"># встречающихся в путях, проходящих через </w:t>
            </w:r>
            <w:proofErr w:type="spellStart"/>
            <w:r w:rsidRPr="00B9208F">
              <w:rPr>
                <w:rFonts w:ascii="Courier New" w:eastAsia="Times New Roman" w:hAnsi="Courier New" w:cs="Courier New"/>
                <w:color w:val="3F7F59"/>
                <w:sz w:val="20"/>
                <w:szCs w:val="20"/>
                <w:lang w:eastAsia="ru-RU"/>
              </w:rPr>
              <w:t>v</w:t>
            </w:r>
            <w:proofErr w:type="spellEnd"/>
            <w:proofErr w:type="gram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val="en-US" w:eastAsia="ru-RU"/>
              </w:rPr>
              <w:t>C = []</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N = 0</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for</w:t>
            </w:r>
            <w:r w:rsidRPr="00B9208F">
              <w:rPr>
                <w:rFonts w:ascii="Courier New" w:eastAsia="Times New Roman" w:hAnsi="Courier New" w:cs="Courier New"/>
                <w:color w:val="000000"/>
                <w:sz w:val="20"/>
                <w:szCs w:val="20"/>
                <w:lang w:val="en-US" w:eastAsia="ru-RU"/>
              </w:rPr>
              <w:t xml:space="preserve"> w </w:t>
            </w:r>
            <w:r w:rsidRPr="00B9208F">
              <w:rPr>
                <w:rFonts w:ascii="Courier New" w:eastAsia="Times New Roman" w:hAnsi="Courier New" w:cs="Courier New"/>
                <w:b/>
                <w:bCs/>
                <w:color w:val="7F0055"/>
                <w:sz w:val="20"/>
                <w:szCs w:val="20"/>
                <w:lang w:val="en-US" w:eastAsia="ru-RU"/>
              </w:rPr>
              <w:t>in</w:t>
            </w: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color w:val="000000"/>
                <w:sz w:val="20"/>
                <w:szCs w:val="20"/>
                <w:lang w:val="en-US" w:eastAsia="ru-RU"/>
              </w:rPr>
              <w:t>v.next</w:t>
            </w:r>
            <w:proofErr w:type="spellEnd"/>
            <w:r w:rsidRPr="00B9208F">
              <w:rPr>
                <w:rFonts w:ascii="Courier New" w:eastAsia="Times New Roman" w:hAnsi="Courier New" w:cs="Courier New"/>
                <w:color w:val="000000"/>
                <w:sz w:val="20"/>
                <w:szCs w:val="20"/>
                <w:lang w:val="en-US" w:eastAsia="ru-RU"/>
              </w:rPr>
              <w: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count</w:t>
            </w:r>
            <w:proofErr w:type="spellEnd"/>
            <w:r w:rsidRPr="00B9208F">
              <w:rPr>
                <w:rFonts w:ascii="Courier New" w:eastAsia="Times New Roman" w:hAnsi="Courier New" w:cs="Courier New"/>
                <w:color w:val="3F7F59"/>
                <w:sz w:val="20"/>
                <w:szCs w:val="20"/>
                <w:lang w:eastAsia="ru-RU"/>
              </w:rPr>
              <w:t>(</w:t>
            </w:r>
            <w:proofErr w:type="spellStart"/>
            <w:r w:rsidRPr="00B9208F">
              <w:rPr>
                <w:rFonts w:ascii="Courier New" w:eastAsia="Times New Roman" w:hAnsi="Courier New" w:cs="Courier New"/>
                <w:color w:val="3F7F59"/>
                <w:sz w:val="20"/>
                <w:szCs w:val="20"/>
                <w:lang w:eastAsia="ru-RU"/>
              </w:rPr>
              <w:t>w</w:t>
            </w:r>
            <w:proofErr w:type="spellEnd"/>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in</w:t>
            </w:r>
            <w:proofErr w:type="spellEnd"/>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p</w:t>
            </w:r>
            <w:proofErr w:type="spellEnd"/>
            <w:r w:rsidRPr="00B9208F">
              <w:rPr>
                <w:rFonts w:ascii="Courier New" w:eastAsia="Times New Roman" w:hAnsi="Courier New" w:cs="Courier New"/>
                <w:color w:val="3F7F59"/>
                <w:sz w:val="20"/>
                <w:szCs w:val="20"/>
                <w:lang w:eastAsia="ru-RU"/>
              </w:rPr>
              <w:t>) – получение количества раз,</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proofErr w:type="gramStart"/>
            <w:r w:rsidRPr="00B9208F">
              <w:rPr>
                <w:rFonts w:ascii="Courier New" w:eastAsia="Times New Roman" w:hAnsi="Courier New" w:cs="Courier New"/>
                <w:color w:val="3F7F59"/>
                <w:sz w:val="20"/>
                <w:szCs w:val="20"/>
                <w:lang w:eastAsia="ru-RU"/>
              </w:rPr>
              <w:t>которое</w:t>
            </w:r>
            <w:proofErr w:type="gramEnd"/>
            <w:r w:rsidRPr="00B9208F">
              <w:rPr>
                <w:rFonts w:ascii="Courier New" w:eastAsia="Times New Roman" w:hAnsi="Courier New" w:cs="Courier New"/>
                <w:color w:val="3F7F59"/>
                <w:sz w:val="20"/>
                <w:szCs w:val="20"/>
                <w:lang w:eastAsia="ru-RU"/>
              </w:rPr>
              <w:t xml:space="preserve"> блок </w:t>
            </w:r>
            <w:proofErr w:type="spellStart"/>
            <w:r w:rsidRPr="00B9208F">
              <w:rPr>
                <w:rFonts w:ascii="Courier New" w:eastAsia="Times New Roman" w:hAnsi="Courier New" w:cs="Courier New"/>
                <w:color w:val="3F7F59"/>
                <w:sz w:val="20"/>
                <w:szCs w:val="20"/>
                <w:lang w:eastAsia="ru-RU"/>
              </w:rPr>
              <w:t>w</w:t>
            </w:r>
            <w:proofErr w:type="spellEnd"/>
            <w:r w:rsidRPr="00B9208F">
              <w:rPr>
                <w:rFonts w:ascii="Courier New" w:eastAsia="Times New Roman" w:hAnsi="Courier New" w:cs="Courier New"/>
                <w:color w:val="3F7F59"/>
                <w:sz w:val="20"/>
                <w:szCs w:val="20"/>
                <w:lang w:eastAsia="ru-RU"/>
              </w:rPr>
              <w:t xml:space="preserve"> встречается в пути </w:t>
            </w:r>
            <w:proofErr w:type="spellStart"/>
            <w:r w:rsidRPr="00B9208F">
              <w:rPr>
                <w:rFonts w:ascii="Courier New" w:eastAsia="Times New Roman" w:hAnsi="Courier New" w:cs="Courier New"/>
                <w:color w:val="3F7F59"/>
                <w:sz w:val="20"/>
                <w:szCs w:val="20"/>
                <w:lang w:eastAsia="ru-RU"/>
              </w:rPr>
              <w:t>p</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count(w </w:t>
            </w:r>
            <w:r w:rsidRPr="00B9208F">
              <w:rPr>
                <w:rFonts w:ascii="Courier New" w:eastAsia="Times New Roman" w:hAnsi="Courier New" w:cs="Courier New"/>
                <w:b/>
                <w:bCs/>
                <w:color w:val="7F0055"/>
                <w:sz w:val="20"/>
                <w:szCs w:val="20"/>
                <w:lang w:val="en-US" w:eastAsia="ru-RU"/>
              </w:rPr>
              <w:t>in</w:t>
            </w:r>
            <w:r w:rsidRPr="00B9208F">
              <w:rPr>
                <w:rFonts w:ascii="Courier New" w:eastAsia="Times New Roman" w:hAnsi="Courier New" w:cs="Courier New"/>
                <w:color w:val="000000"/>
                <w:sz w:val="20"/>
                <w:szCs w:val="20"/>
                <w:lang w:val="en-US" w:eastAsia="ru-RU"/>
              </w:rPr>
              <w:t xml:space="preserve"> p) &lt;= K:</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C[N] = walk(w, p)</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N = N + 1</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color w:val="3F7F59"/>
                <w:sz w:val="20"/>
                <w:szCs w:val="20"/>
                <w:lang w:eastAsia="ru-RU"/>
              </w:rPr>
              <w:t># строим пересечение множе</w:t>
            </w:r>
            <w:proofErr w:type="gramStart"/>
            <w:r w:rsidRPr="00B9208F">
              <w:rPr>
                <w:rFonts w:ascii="Courier New" w:eastAsia="Times New Roman" w:hAnsi="Courier New" w:cs="Courier New"/>
                <w:color w:val="3F7F59"/>
                <w:sz w:val="20"/>
                <w:szCs w:val="20"/>
                <w:lang w:eastAsia="ru-RU"/>
              </w:rPr>
              <w:t>ств бл</w:t>
            </w:r>
            <w:proofErr w:type="gramEnd"/>
            <w:r w:rsidRPr="00B9208F">
              <w:rPr>
                <w:rFonts w:ascii="Courier New" w:eastAsia="Times New Roman" w:hAnsi="Courier New" w:cs="Courier New"/>
                <w:color w:val="3F7F59"/>
                <w:sz w:val="20"/>
                <w:szCs w:val="20"/>
                <w:lang w:eastAsia="ru-RU"/>
              </w:rPr>
              <w:t>оков, которые</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встречаются в путях, проходящих через </w:t>
            </w:r>
            <w:proofErr w:type="spellStart"/>
            <w:r w:rsidRPr="00B9208F">
              <w:rPr>
                <w:rFonts w:ascii="Courier New" w:eastAsia="Times New Roman" w:hAnsi="Courier New" w:cs="Courier New"/>
                <w:color w:val="3F7F59"/>
                <w:sz w:val="20"/>
                <w:szCs w:val="20"/>
                <w:lang w:eastAsia="ru-RU"/>
              </w:rPr>
              <w:t>v</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val="en-US" w:eastAsia="ru-RU"/>
              </w:rPr>
              <w:t>core =  C[0]</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for</w:t>
            </w:r>
            <w:r w:rsidRPr="00B9208F">
              <w:rPr>
                <w:rFonts w:ascii="Courier New" w:eastAsia="Times New Roman" w:hAnsi="Courier New" w:cs="Courier New"/>
                <w:color w:val="000000"/>
                <w:sz w:val="20"/>
                <w:szCs w:val="20"/>
                <w:lang w:val="en-US" w:eastAsia="ru-RU"/>
              </w:rPr>
              <w:t xml:space="preserve"> I = 0 to N:</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core </w:t>
            </w:r>
            <w:r w:rsidRPr="00B9208F">
              <w:rPr>
                <w:rFonts w:ascii="Courier New" w:eastAsia="Times New Roman" w:hAnsi="Courier New" w:cs="Courier New"/>
                <w:b/>
                <w:bCs/>
                <w:color w:val="7F0055"/>
                <w:sz w:val="20"/>
                <w:szCs w:val="20"/>
                <w:lang w:val="en-US" w:eastAsia="ru-RU"/>
              </w:rPr>
              <w:t>is</w:t>
            </w:r>
            <w:r w:rsidRPr="00B9208F">
              <w:rPr>
                <w:rFonts w:ascii="Courier New" w:eastAsia="Times New Roman" w:hAnsi="Courier New" w:cs="Courier New"/>
                <w:color w:val="000000"/>
                <w:sz w:val="20"/>
                <w:szCs w:val="20"/>
                <w:lang w:val="en-US" w:eastAsia="ru-RU"/>
              </w:rPr>
              <w:t xml:space="preserve"> empty:</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break</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core = intersect(core, S[I])</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b/>
                <w:bCs/>
                <w:color w:val="7F0055"/>
                <w:sz w:val="20"/>
                <w:szCs w:val="20"/>
                <w:lang w:eastAsia="ru-RU"/>
              </w:rPr>
              <w:t>return</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core</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color w:val="000000"/>
                <w:sz w:val="20"/>
                <w:szCs w:val="20"/>
                <w:lang w:eastAsia="ru-RU"/>
              </w:rPr>
              <w:t>entry</w:t>
            </w:r>
            <w:proofErr w:type="spellEnd"/>
            <w:r w:rsidRPr="00B9208F">
              <w:rPr>
                <w:rFonts w:ascii="Courier New" w:eastAsia="Times New Roman" w:hAnsi="Courier New" w:cs="Courier New"/>
                <w:color w:val="000000"/>
                <w:sz w:val="20"/>
                <w:szCs w:val="20"/>
                <w:lang w:eastAsia="ru-RU"/>
              </w:rPr>
              <w:t xml:space="preserve"> = &lt;начальный базовый блок функции&gt;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color w:val="000000"/>
                <w:sz w:val="20"/>
                <w:szCs w:val="20"/>
                <w:lang w:eastAsia="ru-RU"/>
              </w:rPr>
              <w:t>core</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walk</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entry</w:t>
            </w:r>
            <w:proofErr w:type="spellEnd"/>
            <w:r w:rsidRPr="00B9208F">
              <w:rPr>
                <w:rFonts w:ascii="Courier New" w:eastAsia="Times New Roman" w:hAnsi="Courier New" w:cs="Courier New"/>
                <w:color w:val="000000"/>
                <w:sz w:val="20"/>
                <w:szCs w:val="20"/>
                <w:lang w:eastAsia="ru-RU"/>
              </w:rPr>
              <w:t>, [])</w:t>
            </w:r>
          </w:p>
          <w:p w:rsidR="009864E7" w:rsidRPr="004236C2" w:rsidRDefault="009864E7" w:rsidP="009864E7">
            <w:pPr>
              <w:keepNext/>
              <w:ind w:firstLine="0"/>
              <w:rPr>
                <w:rFonts w:eastAsiaTheme="minorEastAsia"/>
                <w:lang w:val="en-US"/>
              </w:rPr>
            </w:pPr>
          </w:p>
        </w:tc>
      </w:tr>
    </w:tbl>
    <w:p w:rsidR="0009216D" w:rsidRDefault="0009216D" w:rsidP="0009216D">
      <w:pPr>
        <w:jc w:val="center"/>
      </w:pPr>
      <w:bookmarkStart w:id="11" w:name="_Ref388441811"/>
      <w:r>
        <w:t xml:space="preserve">Листинг </w:t>
      </w:r>
      <w:fldSimple w:instr=" SEQ Листинг \* ARABIC ">
        <w:r w:rsidR="00EE2325">
          <w:rPr>
            <w:noProof/>
          </w:rPr>
          <w:t>4</w:t>
        </w:r>
      </w:fldSimple>
      <w:r>
        <w:t>. Алгоритм определения ядра функции</w:t>
      </w:r>
      <w:bookmarkEnd w:id="11"/>
    </w:p>
    <w:p w:rsidR="0009216D" w:rsidRPr="001D139D" w:rsidRDefault="005D0DF6" w:rsidP="0009216D">
      <w:pPr>
        <w:rPr>
          <w:rFonts w:eastAsiaTheme="minorEastAsia"/>
        </w:rPr>
      </w:pPr>
      <w:r>
        <w:rPr>
          <w:rFonts w:eastAsiaTheme="minorEastAsia"/>
        </w:rPr>
        <w:t xml:space="preserve">Перед началом анализа функции текущее относительное множество блокировок полагается пустым. </w:t>
      </w:r>
      <w:r w:rsidR="002A4784">
        <w:rPr>
          <w:rFonts w:eastAsiaTheme="minorEastAsia"/>
        </w:rPr>
        <w:t>Далее производится последовательный анализ инструкций из каждого базового блока. Относительное множество блокировок может измениться в процессе анализа только п</w:t>
      </w:r>
      <w:r w:rsidR="002D0CD5">
        <w:rPr>
          <w:rFonts w:eastAsiaTheme="minorEastAsia"/>
        </w:rPr>
        <w:t xml:space="preserve">осле вызова какой-либо функции. Относительное множество блокировок, отражающее изменение состояния множества блокировок в процессе выполнения некоторой функции </w:t>
      </w:r>
      <m:oMath>
        <m:r>
          <w:rPr>
            <w:rFonts w:ascii="Cambria Math" w:eastAsiaTheme="minorEastAsia" w:hAnsi="Cambria Math"/>
          </w:rPr>
          <m:t>f</m:t>
        </m:r>
      </m:oMath>
      <w:r w:rsidR="002D0CD5">
        <w:rPr>
          <w:rFonts w:eastAsiaTheme="minorEastAsia"/>
        </w:rPr>
        <w:t>, называется</w:t>
      </w:r>
      <w:r w:rsidR="00535B0C">
        <w:rPr>
          <w:rFonts w:eastAsiaTheme="minorEastAsia"/>
        </w:rPr>
        <w:t xml:space="preserve"> обобщение</w:t>
      </w:r>
      <w:r w:rsidR="002D0CD5">
        <w:rPr>
          <w:rFonts w:eastAsiaTheme="minorEastAsia"/>
        </w:rPr>
        <w:t>м</w:t>
      </w:r>
      <w:r w:rsidR="00535B0C">
        <w:rPr>
          <w:rFonts w:eastAsiaTheme="minorEastAsia"/>
        </w:rPr>
        <w:t xml:space="preserve"> относительного множества блокировок </w:t>
      </w:r>
      <w:r w:rsidR="002D0CD5">
        <w:rPr>
          <w:rFonts w:eastAsiaTheme="minorEastAsia"/>
        </w:rPr>
        <w:t xml:space="preserve"> функции </w:t>
      </w:r>
      <m:oMath>
        <m:r>
          <w:rPr>
            <w:rFonts w:ascii="Cambria Math" w:eastAsiaTheme="minorEastAsia" w:hAnsi="Cambria Math"/>
          </w:rPr>
          <m:t>lockSummary</m:t>
        </m:r>
        <m:d>
          <m:dPr>
            <m:ctrlPr>
              <w:rPr>
                <w:rFonts w:ascii="Cambria Math" w:eastAsiaTheme="minorEastAsia" w:hAnsi="Cambria Math"/>
                <w:i/>
              </w:rPr>
            </m:ctrlPr>
          </m:dPr>
          <m:e>
            <m:r>
              <w:rPr>
                <w:rFonts w:ascii="Cambria Math" w:eastAsiaTheme="minorEastAsia" w:hAnsi="Cambria Math"/>
              </w:rPr>
              <m:t>f</m:t>
            </m:r>
          </m:e>
        </m:d>
      </m:oMath>
      <w:r w:rsidR="00535B0C">
        <w:rPr>
          <w:rFonts w:eastAsiaTheme="minorEastAsia"/>
        </w:rPr>
        <w:t>. Для функции захвата блокировки</w:t>
      </w:r>
      <w:r w:rsidR="00535B0C" w:rsidRPr="00535B0C">
        <w:rPr>
          <w:rFonts w:eastAsiaTheme="minorEastAsia"/>
        </w:rPr>
        <w:t xml:space="preserve"> </w:t>
      </w:r>
      <m:oMath>
        <m:r>
          <w:rPr>
            <w:rFonts w:ascii="Cambria Math" w:eastAsiaTheme="minorEastAsia" w:hAnsi="Cambria Math"/>
          </w:rPr>
          <m:t>lock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e>
        </m:d>
      </m:oMath>
      <w:r w:rsidR="00535B0C">
        <w:rPr>
          <w:rFonts w:eastAsiaTheme="minorEastAsia"/>
        </w:rPr>
        <w:t xml:space="preserve"> обобщение </w:t>
      </w:r>
      <w:r w:rsidR="001D139D">
        <w:rPr>
          <w:rFonts w:eastAsiaTheme="minorEastAsia"/>
        </w:rPr>
        <w:t>равно</w:t>
      </w:r>
      <w:r w:rsidR="00535B0C">
        <w:rPr>
          <w:rFonts w:eastAsiaTheme="minorEastAsia"/>
        </w:rPr>
        <w:t xml:space="preserve"> </w:t>
      </w:r>
      <m:oMath>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oMath>
      <w:r w:rsidR="00535B0C" w:rsidRPr="00535B0C">
        <w:rPr>
          <w:rFonts w:eastAsiaTheme="minorEastAsia"/>
        </w:rPr>
        <w:t xml:space="preserve">, </w:t>
      </w:r>
      <w:r w:rsidR="00535B0C">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a</m:t>
            </m:r>
          </m:sub>
        </m:sSub>
      </m:oMath>
      <w:r w:rsidR="00535B0C" w:rsidRPr="00535B0C">
        <w:rPr>
          <w:rFonts w:eastAsiaTheme="minorEastAsia"/>
        </w:rPr>
        <w:t xml:space="preserve"> </w:t>
      </w:r>
      <w:r w:rsidR="00535B0C">
        <w:rPr>
          <w:rFonts w:eastAsiaTheme="minorEastAsia"/>
        </w:rPr>
        <w:t>–</w:t>
      </w:r>
      <w:r w:rsidR="00535B0C" w:rsidRPr="00535B0C">
        <w:rPr>
          <w:rFonts w:eastAsiaTheme="minorEastAsia"/>
        </w:rPr>
        <w:t xml:space="preserve"> </w:t>
      </w:r>
      <w:r w:rsidR="00535B0C">
        <w:rPr>
          <w:rFonts w:eastAsiaTheme="minorEastAsia"/>
        </w:rPr>
        <w:t xml:space="preserve">захватываемая блокировка, а для функции освобождения – </w:t>
      </w:r>
      <m:oMath>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d>
          </m:e>
        </m:d>
      </m:oMath>
      <w:r w:rsidR="00535B0C" w:rsidRPr="00535B0C">
        <w:rPr>
          <w:rFonts w:eastAsiaTheme="minorEastAsia"/>
        </w:rPr>
        <w:t xml:space="preserve">, </w:t>
      </w:r>
      <w:r w:rsidR="00535B0C">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r</m:t>
            </m:r>
          </m:sub>
        </m:sSub>
      </m:oMath>
      <w:r w:rsidR="00535B0C" w:rsidRPr="00535B0C">
        <w:rPr>
          <w:rFonts w:eastAsiaTheme="minorEastAsia"/>
        </w:rPr>
        <w:t xml:space="preserve"> – </w:t>
      </w:r>
      <w:r w:rsidR="00535B0C">
        <w:rPr>
          <w:rFonts w:eastAsiaTheme="minorEastAsia"/>
        </w:rPr>
        <w:t xml:space="preserve">освобождаемая блокировка. </w:t>
      </w:r>
      <w:r w:rsidR="002D0CD5">
        <w:rPr>
          <w:rFonts w:eastAsiaTheme="minorEastAsia"/>
        </w:rPr>
        <w:t xml:space="preserve">Таким </w:t>
      </w:r>
      <w:r w:rsidR="00250897">
        <w:rPr>
          <w:rFonts w:eastAsiaTheme="minorEastAsia"/>
        </w:rPr>
        <w:t>образом,</w:t>
      </w:r>
      <w:r w:rsidR="002D0CD5">
        <w:rPr>
          <w:rFonts w:eastAsiaTheme="minorEastAsia"/>
        </w:rPr>
        <w:t xml:space="preserve"> о</w:t>
      </w:r>
      <w:r w:rsidR="001D139D">
        <w:rPr>
          <w:rFonts w:eastAsiaTheme="minorEastAsia"/>
        </w:rPr>
        <w:t xml:space="preserve">тносительное множество блокировок </w:t>
      </w:r>
      <w:r w:rsidR="002D0CD5">
        <w:rPr>
          <w:rFonts w:eastAsiaTheme="minorEastAsia"/>
        </w:rPr>
        <w:t xml:space="preserve"> во время анализа </w:t>
      </w:r>
      <w:r w:rsidR="001D139D">
        <w:rPr>
          <w:rFonts w:eastAsiaTheme="minorEastAsia"/>
        </w:rPr>
        <w:t xml:space="preserve">после вызова функции может быть получено с использованием функции </w:t>
      </w:r>
      <m:oMath>
        <m:r>
          <w:rPr>
            <w:rFonts w:ascii="Cambria Math" w:eastAsiaTheme="minorEastAsia" w:hAnsi="Cambria Math"/>
          </w:rPr>
          <m:t>lockUpdate</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e>
            </m:d>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oMath>
      <w:r w:rsidR="001D139D" w:rsidRPr="001D139D">
        <w:rPr>
          <w:rFonts w:eastAsiaTheme="minorEastAsia"/>
        </w:rPr>
        <w:t xml:space="preserve">, </w:t>
      </w:r>
      <w:r w:rsidR="001D139D">
        <w:rPr>
          <w:rFonts w:eastAsiaTheme="minorEastAsia"/>
        </w:rPr>
        <w:t xml:space="preserve">где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e>
        </m:d>
      </m:oMath>
      <w:r w:rsidR="001D139D">
        <w:rPr>
          <w:rFonts w:eastAsiaTheme="minorEastAsia"/>
        </w:rPr>
        <w:t xml:space="preserve"> –</w:t>
      </w:r>
      <w:r w:rsidR="001D139D" w:rsidRPr="001D139D">
        <w:rPr>
          <w:rFonts w:eastAsiaTheme="minorEastAsia"/>
        </w:rPr>
        <w:t xml:space="preserve"> </w:t>
      </w:r>
      <w:r w:rsidR="001D139D">
        <w:rPr>
          <w:rFonts w:eastAsiaTheme="minorEastAsia"/>
        </w:rPr>
        <w:t xml:space="preserve">текущее множество блокировок,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lang w:val="en-US"/>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oMath>
      <w:r w:rsidR="001D139D">
        <w:rPr>
          <w:rFonts w:eastAsiaTheme="minorEastAsia"/>
        </w:rPr>
        <w:t xml:space="preserve"> – обобщение относительно множества блокировок вызываемой функции, в котором формальные параметры функции заменяются </w:t>
      </w:r>
      <w:r w:rsidR="00CA3358">
        <w:rPr>
          <w:rFonts w:eastAsiaTheme="minorEastAsia"/>
        </w:rPr>
        <w:lastRenderedPageBreak/>
        <w:t>передаваемыми в функцию аргументами</w:t>
      </w:r>
      <w:r w:rsidR="001D139D">
        <w:rPr>
          <w:rFonts w:eastAsiaTheme="minorEastAsia"/>
        </w:rPr>
        <w:t xml:space="preserve">. </w:t>
      </w:r>
      <w:r w:rsidR="008013A1">
        <w:rPr>
          <w:rFonts w:eastAsiaTheme="minorEastAsia"/>
        </w:rPr>
        <w:t xml:space="preserve">Схема алгоритма формирования относительных множеств блокировок </w:t>
      </w:r>
      <w:r w:rsidR="002A4784">
        <w:rPr>
          <w:rFonts w:eastAsiaTheme="minorEastAsia"/>
        </w:rPr>
        <w:t xml:space="preserve">для функции </w:t>
      </w:r>
      <w:r w:rsidR="008013A1">
        <w:rPr>
          <w:rFonts w:eastAsiaTheme="minorEastAsia"/>
        </w:rPr>
        <w:t>представлена</w:t>
      </w:r>
      <w:r w:rsidR="003F74CF">
        <w:rPr>
          <w:rFonts w:eastAsiaTheme="minorEastAsia"/>
        </w:rPr>
        <w:t xml:space="preserve"> на </w:t>
      </w:r>
      <w:r w:rsidR="006F1819">
        <w:rPr>
          <w:rFonts w:eastAsiaTheme="minorEastAsia"/>
        </w:rPr>
        <w:fldChar w:fldCharType="begin"/>
      </w:r>
      <w:r w:rsidR="003F74CF">
        <w:rPr>
          <w:rFonts w:eastAsiaTheme="minorEastAsia"/>
        </w:rPr>
        <w:instrText xml:space="preserve"> REF _Ref388445590 \h </w:instrText>
      </w:r>
      <w:r w:rsidR="006F1819">
        <w:rPr>
          <w:rFonts w:eastAsiaTheme="minorEastAsia"/>
        </w:rPr>
      </w:r>
      <w:r w:rsidR="006F1819">
        <w:rPr>
          <w:rFonts w:eastAsiaTheme="minorEastAsia"/>
        </w:rPr>
        <w:fldChar w:fldCharType="separate"/>
      </w:r>
      <w:r w:rsidR="003F74CF">
        <w:t xml:space="preserve">рис. </w:t>
      </w:r>
      <w:r w:rsidR="003F74CF">
        <w:rPr>
          <w:noProof/>
        </w:rPr>
        <w:t>6</w:t>
      </w:r>
      <w:r w:rsidR="006F1819">
        <w:rPr>
          <w:rFonts w:eastAsiaTheme="minorEastAsia"/>
        </w:rPr>
        <w:fldChar w:fldCharType="end"/>
      </w:r>
      <w:r w:rsidR="003F74CF">
        <w:rPr>
          <w:rFonts w:eastAsiaTheme="minorEastAsia"/>
        </w:rPr>
        <w:t xml:space="preserve">, </w:t>
      </w:r>
      <w:r w:rsidR="006F1819">
        <w:rPr>
          <w:rFonts w:eastAsiaTheme="minorEastAsia"/>
        </w:rPr>
        <w:fldChar w:fldCharType="begin"/>
      </w:r>
      <w:r w:rsidR="003F74CF">
        <w:rPr>
          <w:rFonts w:eastAsiaTheme="minorEastAsia"/>
        </w:rPr>
        <w:instrText xml:space="preserve"> REF _Ref388445636 \h </w:instrText>
      </w:r>
      <w:r w:rsidR="006F1819">
        <w:rPr>
          <w:rFonts w:eastAsiaTheme="minorEastAsia"/>
        </w:rPr>
      </w:r>
      <w:r w:rsidR="006F1819">
        <w:rPr>
          <w:rFonts w:eastAsiaTheme="minorEastAsia"/>
        </w:rPr>
        <w:fldChar w:fldCharType="separate"/>
      </w:r>
      <w:r w:rsidR="003F74CF">
        <w:t xml:space="preserve">рис. </w:t>
      </w:r>
      <w:r w:rsidR="003F74CF">
        <w:rPr>
          <w:noProof/>
        </w:rPr>
        <w:t>7</w:t>
      </w:r>
      <w:r w:rsidR="006F1819">
        <w:rPr>
          <w:rFonts w:eastAsiaTheme="minorEastAsia"/>
        </w:rPr>
        <w:fldChar w:fldCharType="end"/>
      </w:r>
      <w:r w:rsidR="003F74CF">
        <w:rPr>
          <w:rFonts w:eastAsiaTheme="minorEastAsia"/>
        </w:rPr>
        <w:t xml:space="preserve"> и </w:t>
      </w:r>
      <w:r w:rsidR="006F1819">
        <w:rPr>
          <w:rFonts w:eastAsiaTheme="minorEastAsia"/>
        </w:rPr>
        <w:fldChar w:fldCharType="begin"/>
      </w:r>
      <w:r w:rsidR="003F74CF">
        <w:rPr>
          <w:rFonts w:eastAsiaTheme="minorEastAsia"/>
        </w:rPr>
        <w:instrText xml:space="preserve"> REF _Ref388445653 \h </w:instrText>
      </w:r>
      <w:r w:rsidR="006F1819">
        <w:rPr>
          <w:rFonts w:eastAsiaTheme="minorEastAsia"/>
        </w:rPr>
      </w:r>
      <w:r w:rsidR="006F1819">
        <w:rPr>
          <w:rFonts w:eastAsiaTheme="minorEastAsia"/>
        </w:rPr>
        <w:fldChar w:fldCharType="separate"/>
      </w:r>
      <w:r w:rsidR="003F74CF">
        <w:t xml:space="preserve">рис. </w:t>
      </w:r>
      <w:r w:rsidR="003F74CF">
        <w:rPr>
          <w:noProof/>
        </w:rPr>
        <w:t>8</w:t>
      </w:r>
      <w:r w:rsidR="006F1819">
        <w:rPr>
          <w:rFonts w:eastAsiaTheme="minorEastAsia"/>
        </w:rPr>
        <w:fldChar w:fldCharType="end"/>
      </w:r>
      <w:r w:rsidR="003F74CF">
        <w:rPr>
          <w:rFonts w:eastAsiaTheme="minorEastAsia"/>
        </w:rPr>
        <w:t>.</w:t>
      </w:r>
    </w:p>
    <w:p w:rsidR="007D4FE8" w:rsidRDefault="004767EA" w:rsidP="007D4FE8">
      <w:pPr>
        <w:keepNext/>
        <w:jc w:val="center"/>
      </w:pPr>
      <w:r>
        <w:rPr>
          <w:rFonts w:eastAsiaTheme="minorEastAsia"/>
          <w:noProof/>
          <w:lang w:eastAsia="ru-RU"/>
        </w:rPr>
        <w:drawing>
          <wp:inline distT="0" distB="0" distL="0" distR="0">
            <wp:extent cx="1395072" cy="1967865"/>
            <wp:effectExtent l="19050" t="0" r="0" b="0"/>
            <wp:docPr id="6" name="Рисунок 5" descr="relative_lockse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emf"/>
                    <pic:cNvPicPr/>
                  </pic:nvPicPr>
                  <pic:blipFill>
                    <a:blip r:embed="rId32" cstate="print"/>
                    <a:stretch>
                      <a:fillRect/>
                    </a:stretch>
                  </pic:blipFill>
                  <pic:spPr>
                    <a:xfrm>
                      <a:off x="0" y="0"/>
                      <a:ext cx="1401036" cy="1976278"/>
                    </a:xfrm>
                    <a:prstGeom prst="rect">
                      <a:avLst/>
                    </a:prstGeom>
                  </pic:spPr>
                </pic:pic>
              </a:graphicData>
            </a:graphic>
          </wp:inline>
        </w:drawing>
      </w:r>
    </w:p>
    <w:p w:rsidR="007364E1" w:rsidRDefault="007D4FE8" w:rsidP="005D0DF6">
      <w:pPr>
        <w:jc w:val="center"/>
      </w:pPr>
      <w:bookmarkStart w:id="12" w:name="_Ref388445590"/>
      <w:r>
        <w:t xml:space="preserve">Рисунок </w:t>
      </w:r>
      <w:fldSimple w:instr=" SEQ Рисунок \* ARABIC ">
        <w:r>
          <w:rPr>
            <w:noProof/>
          </w:rPr>
          <w:t>6</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2"/>
    </w:p>
    <w:p w:rsidR="007D4FE8" w:rsidRDefault="004767EA" w:rsidP="007D4FE8">
      <w:pPr>
        <w:keepNext/>
        <w:ind w:firstLine="0"/>
      </w:pPr>
      <w:r>
        <w:rPr>
          <w:rFonts w:eastAsiaTheme="minorEastAsia"/>
          <w:noProof/>
          <w:lang w:eastAsia="ru-RU"/>
        </w:rPr>
        <w:drawing>
          <wp:inline distT="0" distB="0" distL="0" distR="0">
            <wp:extent cx="5928360" cy="3458156"/>
            <wp:effectExtent l="19050" t="0" r="0" b="0"/>
            <wp:docPr id="7" name="Рисунок 6" descr="relative_lockset_analysis_walk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_analysis_walkBlock.emf"/>
                    <pic:cNvPicPr/>
                  </pic:nvPicPr>
                  <pic:blipFill>
                    <a:blip r:embed="rId33" cstate="print"/>
                    <a:stretch>
                      <a:fillRect/>
                    </a:stretch>
                  </pic:blipFill>
                  <pic:spPr>
                    <a:xfrm>
                      <a:off x="0" y="0"/>
                      <a:ext cx="5932374" cy="3460497"/>
                    </a:xfrm>
                    <a:prstGeom prst="rect">
                      <a:avLst/>
                    </a:prstGeom>
                  </pic:spPr>
                </pic:pic>
              </a:graphicData>
            </a:graphic>
          </wp:inline>
        </w:drawing>
      </w:r>
    </w:p>
    <w:p w:rsidR="004767EA" w:rsidRDefault="007D4FE8" w:rsidP="007D4FE8">
      <w:pPr>
        <w:jc w:val="center"/>
        <w:rPr>
          <w:rFonts w:eastAsiaTheme="minorEastAsia"/>
        </w:rPr>
      </w:pPr>
      <w:bookmarkStart w:id="13" w:name="_Ref388445636"/>
      <w:r>
        <w:t xml:space="preserve">Рисунок </w:t>
      </w:r>
      <w:fldSimple w:instr=" SEQ Рисунок \* ARABIC ">
        <w:r>
          <w:rPr>
            <w:noProof/>
          </w:rPr>
          <w:t>7</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3"/>
    </w:p>
    <w:p w:rsidR="007D4FE8" w:rsidRDefault="004767EA" w:rsidP="007D4FE8">
      <w:pPr>
        <w:keepNext/>
        <w:ind w:firstLine="0"/>
      </w:pPr>
      <w:r>
        <w:rPr>
          <w:rFonts w:eastAsiaTheme="minorEastAsia"/>
          <w:noProof/>
          <w:lang w:eastAsia="ru-RU"/>
        </w:rPr>
        <w:lastRenderedPageBreak/>
        <w:drawing>
          <wp:inline distT="0" distB="0" distL="0" distR="0">
            <wp:extent cx="5924550" cy="3837184"/>
            <wp:effectExtent l="19050" t="0" r="0" b="0"/>
            <wp:docPr id="9" name="Рисунок 8" descr="relative_lockset_analysis_analyze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_analysis_analyzeBlock.emf"/>
                    <pic:cNvPicPr/>
                  </pic:nvPicPr>
                  <pic:blipFill>
                    <a:blip r:embed="rId34" cstate="print"/>
                    <a:stretch>
                      <a:fillRect/>
                    </a:stretch>
                  </pic:blipFill>
                  <pic:spPr>
                    <a:xfrm>
                      <a:off x="0" y="0"/>
                      <a:ext cx="5924550" cy="3837184"/>
                    </a:xfrm>
                    <a:prstGeom prst="rect">
                      <a:avLst/>
                    </a:prstGeom>
                  </pic:spPr>
                </pic:pic>
              </a:graphicData>
            </a:graphic>
          </wp:inline>
        </w:drawing>
      </w:r>
    </w:p>
    <w:p w:rsidR="004767EA" w:rsidRDefault="007D4FE8" w:rsidP="007D4FE8">
      <w:pPr>
        <w:jc w:val="center"/>
        <w:rPr>
          <w:rFonts w:eastAsiaTheme="minorEastAsia"/>
        </w:rPr>
      </w:pPr>
      <w:bookmarkStart w:id="14" w:name="_Ref388445653"/>
      <w:r>
        <w:t xml:space="preserve">Рисунок </w:t>
      </w:r>
      <w:fldSimple w:instr=" SEQ Рисунок \* ARABIC ">
        <w:r>
          <w:rPr>
            <w:noProof/>
          </w:rPr>
          <w:t>8</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4"/>
    </w:p>
    <w:p w:rsidR="004767EA" w:rsidRPr="0009216D" w:rsidRDefault="005D0DF6" w:rsidP="004767EA">
      <w:pPr>
        <w:rPr>
          <w:rFonts w:eastAsiaTheme="minorEastAsia"/>
        </w:rPr>
      </w:pPr>
      <w:r>
        <w:rPr>
          <w:rFonts w:eastAsiaTheme="minorEastAsia"/>
        </w:rPr>
        <w:t>Тут пример, если останется время!</w:t>
      </w:r>
    </w:p>
    <w:p w:rsidR="00D02CCB" w:rsidRDefault="00D02CCB" w:rsidP="00D02CCB">
      <w:pPr>
        <w:pStyle w:val="1"/>
      </w:pPr>
      <w:r>
        <w:t>Формирование таблиц защищенного доступа</w:t>
      </w:r>
    </w:p>
    <w:p w:rsidR="00D02CCB" w:rsidRPr="00947C3C" w:rsidRDefault="00D02CCB" w:rsidP="00D02CCB">
      <w:proofErr w:type="spellStart"/>
      <w:r>
        <w:t>Бла-бла</w:t>
      </w:r>
      <w:proofErr w:type="spellEnd"/>
    </w:p>
    <w:p w:rsidR="006A43CC" w:rsidRPr="00947C3C" w:rsidRDefault="006A43CC" w:rsidP="00D02CCB"/>
    <w:p w:rsidR="00D02CCB" w:rsidRDefault="00D02CCB" w:rsidP="00D02CCB">
      <w:pPr>
        <w:pStyle w:val="1"/>
      </w:pPr>
      <w:r>
        <w:t>Определение мест возможного возникновения гонок</w:t>
      </w:r>
    </w:p>
    <w:p w:rsidR="00D02CCB" w:rsidRDefault="00D02CCB" w:rsidP="00D02CCB">
      <w:proofErr w:type="spellStart"/>
      <w:r>
        <w:t>Бла-Бла</w:t>
      </w:r>
      <w:proofErr w:type="spellEnd"/>
    </w:p>
    <w:p w:rsidR="00D02CCB" w:rsidRDefault="00D02CCB" w:rsidP="00D02CCB">
      <w:pPr>
        <w:pStyle w:val="1"/>
      </w:pPr>
      <w:r>
        <w:t>Заключение</w:t>
      </w:r>
    </w:p>
    <w:p w:rsidR="00D02CCB" w:rsidRPr="00D02CCB" w:rsidRDefault="00D02CCB" w:rsidP="00D02CCB">
      <w:proofErr w:type="spellStart"/>
      <w:r>
        <w:t>Бла-Бла</w:t>
      </w:r>
      <w:proofErr w:type="spellEnd"/>
    </w:p>
    <w:sectPr w:rsidR="00D02CCB" w:rsidRPr="00D02CCB" w:rsidSect="001E7EA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25D"/>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623EC3"/>
    <w:multiLevelType w:val="hybridMultilevel"/>
    <w:tmpl w:val="E912EA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1BC3463E"/>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BDE4A74"/>
    <w:multiLevelType w:val="hybridMultilevel"/>
    <w:tmpl w:val="F27AD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1F8C7580"/>
    <w:multiLevelType w:val="hybridMultilevel"/>
    <w:tmpl w:val="03E4BFB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206A420B"/>
    <w:multiLevelType w:val="hybridMultilevel"/>
    <w:tmpl w:val="A3EE66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209D7178"/>
    <w:multiLevelType w:val="hybridMultilevel"/>
    <w:tmpl w:val="BB30CE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22F849BF"/>
    <w:multiLevelType w:val="hybridMultilevel"/>
    <w:tmpl w:val="BB1CB16E"/>
    <w:lvl w:ilvl="0" w:tplc="709A5ED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nsid w:val="49EE7B68"/>
    <w:multiLevelType w:val="hybridMultilevel"/>
    <w:tmpl w:val="1F10E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3F947AE"/>
    <w:multiLevelType w:val="hybridMultilevel"/>
    <w:tmpl w:val="3FC49E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5C2E1DB5"/>
    <w:multiLevelType w:val="hybridMultilevel"/>
    <w:tmpl w:val="A14EC0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6EBF68B2"/>
    <w:multiLevelType w:val="hybridMultilevel"/>
    <w:tmpl w:val="E5D01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1"/>
  </w:num>
  <w:num w:numId="4">
    <w:abstractNumId w:val="0"/>
  </w:num>
  <w:num w:numId="5">
    <w:abstractNumId w:val="9"/>
  </w:num>
  <w:num w:numId="6">
    <w:abstractNumId w:val="8"/>
  </w:num>
  <w:num w:numId="7">
    <w:abstractNumId w:val="6"/>
  </w:num>
  <w:num w:numId="8">
    <w:abstractNumId w:val="1"/>
  </w:num>
  <w:num w:numId="9">
    <w:abstractNumId w:val="5"/>
  </w:num>
  <w:num w:numId="10">
    <w:abstractNumId w:val="10"/>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C2146"/>
    <w:rsid w:val="00011498"/>
    <w:rsid w:val="0001401F"/>
    <w:rsid w:val="00022276"/>
    <w:rsid w:val="00024FB8"/>
    <w:rsid w:val="00040369"/>
    <w:rsid w:val="00043144"/>
    <w:rsid w:val="000441EA"/>
    <w:rsid w:val="000538A0"/>
    <w:rsid w:val="00055AD2"/>
    <w:rsid w:val="000832B2"/>
    <w:rsid w:val="00084ECC"/>
    <w:rsid w:val="0009216D"/>
    <w:rsid w:val="00094264"/>
    <w:rsid w:val="000B0D2F"/>
    <w:rsid w:val="000D3361"/>
    <w:rsid w:val="000E0B1E"/>
    <w:rsid w:val="001165DB"/>
    <w:rsid w:val="001308BC"/>
    <w:rsid w:val="00135FCF"/>
    <w:rsid w:val="00151A75"/>
    <w:rsid w:val="00157AAC"/>
    <w:rsid w:val="001714F6"/>
    <w:rsid w:val="00184F27"/>
    <w:rsid w:val="00193147"/>
    <w:rsid w:val="001A26A9"/>
    <w:rsid w:val="001A3712"/>
    <w:rsid w:val="001A637C"/>
    <w:rsid w:val="001B51A4"/>
    <w:rsid w:val="001D0A53"/>
    <w:rsid w:val="001D139D"/>
    <w:rsid w:val="001E35A4"/>
    <w:rsid w:val="001E7EA0"/>
    <w:rsid w:val="001F7F81"/>
    <w:rsid w:val="00201D81"/>
    <w:rsid w:val="00202E1E"/>
    <w:rsid w:val="002438A8"/>
    <w:rsid w:val="00247FB4"/>
    <w:rsid w:val="00250897"/>
    <w:rsid w:val="002508D0"/>
    <w:rsid w:val="00254E47"/>
    <w:rsid w:val="00281BA9"/>
    <w:rsid w:val="002A4784"/>
    <w:rsid w:val="002D0CD5"/>
    <w:rsid w:val="002D4499"/>
    <w:rsid w:val="002D4B0F"/>
    <w:rsid w:val="002D5353"/>
    <w:rsid w:val="002F1F29"/>
    <w:rsid w:val="00311234"/>
    <w:rsid w:val="00313C75"/>
    <w:rsid w:val="00320A16"/>
    <w:rsid w:val="0034394E"/>
    <w:rsid w:val="0034709F"/>
    <w:rsid w:val="00386FA7"/>
    <w:rsid w:val="003C2146"/>
    <w:rsid w:val="003E7470"/>
    <w:rsid w:val="003F1270"/>
    <w:rsid w:val="003F4315"/>
    <w:rsid w:val="003F74CF"/>
    <w:rsid w:val="004236C2"/>
    <w:rsid w:val="00435064"/>
    <w:rsid w:val="00435650"/>
    <w:rsid w:val="00446FC8"/>
    <w:rsid w:val="0045079B"/>
    <w:rsid w:val="00464CBE"/>
    <w:rsid w:val="00473C1F"/>
    <w:rsid w:val="004767EA"/>
    <w:rsid w:val="00487D5C"/>
    <w:rsid w:val="004921D8"/>
    <w:rsid w:val="004A616F"/>
    <w:rsid w:val="004B0739"/>
    <w:rsid w:val="004B384B"/>
    <w:rsid w:val="004E303D"/>
    <w:rsid w:val="004F2D9A"/>
    <w:rsid w:val="004F2EBF"/>
    <w:rsid w:val="00512B83"/>
    <w:rsid w:val="00527869"/>
    <w:rsid w:val="00535B0C"/>
    <w:rsid w:val="00542717"/>
    <w:rsid w:val="005450B0"/>
    <w:rsid w:val="0057459D"/>
    <w:rsid w:val="00586AAA"/>
    <w:rsid w:val="00590F9D"/>
    <w:rsid w:val="0059438F"/>
    <w:rsid w:val="005B17FE"/>
    <w:rsid w:val="005C42C7"/>
    <w:rsid w:val="005D0305"/>
    <w:rsid w:val="005D0DF6"/>
    <w:rsid w:val="005D35A6"/>
    <w:rsid w:val="00612A3C"/>
    <w:rsid w:val="00614839"/>
    <w:rsid w:val="00636706"/>
    <w:rsid w:val="00650810"/>
    <w:rsid w:val="00664E26"/>
    <w:rsid w:val="006954CA"/>
    <w:rsid w:val="006A43CC"/>
    <w:rsid w:val="006B0E7E"/>
    <w:rsid w:val="006C17D2"/>
    <w:rsid w:val="006C33C7"/>
    <w:rsid w:val="006C47FE"/>
    <w:rsid w:val="006D0411"/>
    <w:rsid w:val="006E79DC"/>
    <w:rsid w:val="006F1819"/>
    <w:rsid w:val="006F40ED"/>
    <w:rsid w:val="006F4B71"/>
    <w:rsid w:val="00710ED2"/>
    <w:rsid w:val="00714143"/>
    <w:rsid w:val="0072463A"/>
    <w:rsid w:val="00730B80"/>
    <w:rsid w:val="007364E1"/>
    <w:rsid w:val="007367BB"/>
    <w:rsid w:val="00743CB7"/>
    <w:rsid w:val="00750E0F"/>
    <w:rsid w:val="00751721"/>
    <w:rsid w:val="0077293E"/>
    <w:rsid w:val="00792ED2"/>
    <w:rsid w:val="007B39A5"/>
    <w:rsid w:val="007C0AE9"/>
    <w:rsid w:val="007C39DD"/>
    <w:rsid w:val="007C46BB"/>
    <w:rsid w:val="007C7165"/>
    <w:rsid w:val="007D4FE8"/>
    <w:rsid w:val="007F5471"/>
    <w:rsid w:val="007F7804"/>
    <w:rsid w:val="008013A1"/>
    <w:rsid w:val="00821851"/>
    <w:rsid w:val="0084644D"/>
    <w:rsid w:val="008642E4"/>
    <w:rsid w:val="0089021B"/>
    <w:rsid w:val="008A51B4"/>
    <w:rsid w:val="008C2050"/>
    <w:rsid w:val="008C5BE1"/>
    <w:rsid w:val="008D6E42"/>
    <w:rsid w:val="008E41C1"/>
    <w:rsid w:val="008F60F7"/>
    <w:rsid w:val="00902867"/>
    <w:rsid w:val="0091001B"/>
    <w:rsid w:val="00947C3C"/>
    <w:rsid w:val="009647DA"/>
    <w:rsid w:val="009840C4"/>
    <w:rsid w:val="009864E7"/>
    <w:rsid w:val="00997C86"/>
    <w:rsid w:val="009D138B"/>
    <w:rsid w:val="009E0935"/>
    <w:rsid w:val="009F35F9"/>
    <w:rsid w:val="00A004DF"/>
    <w:rsid w:val="00A0250A"/>
    <w:rsid w:val="00A119B1"/>
    <w:rsid w:val="00A12FB9"/>
    <w:rsid w:val="00A204E0"/>
    <w:rsid w:val="00A22A46"/>
    <w:rsid w:val="00A40CCB"/>
    <w:rsid w:val="00A41E1E"/>
    <w:rsid w:val="00A52187"/>
    <w:rsid w:val="00A632AB"/>
    <w:rsid w:val="00A95566"/>
    <w:rsid w:val="00AA2DA9"/>
    <w:rsid w:val="00AA5946"/>
    <w:rsid w:val="00AC3E53"/>
    <w:rsid w:val="00AD6009"/>
    <w:rsid w:val="00AE0DAC"/>
    <w:rsid w:val="00AE51A2"/>
    <w:rsid w:val="00B044EC"/>
    <w:rsid w:val="00B2259C"/>
    <w:rsid w:val="00B4219E"/>
    <w:rsid w:val="00B4643E"/>
    <w:rsid w:val="00B47A8B"/>
    <w:rsid w:val="00B47E2A"/>
    <w:rsid w:val="00B56416"/>
    <w:rsid w:val="00B87BD8"/>
    <w:rsid w:val="00B9208F"/>
    <w:rsid w:val="00B93523"/>
    <w:rsid w:val="00B94E76"/>
    <w:rsid w:val="00BA1B2B"/>
    <w:rsid w:val="00BD1C71"/>
    <w:rsid w:val="00BD6D6F"/>
    <w:rsid w:val="00BF0F23"/>
    <w:rsid w:val="00BF4794"/>
    <w:rsid w:val="00C43ED4"/>
    <w:rsid w:val="00C76B03"/>
    <w:rsid w:val="00C76DDD"/>
    <w:rsid w:val="00CA1C93"/>
    <w:rsid w:val="00CA3358"/>
    <w:rsid w:val="00CD0A00"/>
    <w:rsid w:val="00CD6B9B"/>
    <w:rsid w:val="00CF5427"/>
    <w:rsid w:val="00CF7D5E"/>
    <w:rsid w:val="00D02CCB"/>
    <w:rsid w:val="00D14273"/>
    <w:rsid w:val="00D279EC"/>
    <w:rsid w:val="00D37538"/>
    <w:rsid w:val="00D44F67"/>
    <w:rsid w:val="00D65496"/>
    <w:rsid w:val="00D858D3"/>
    <w:rsid w:val="00DE0F7D"/>
    <w:rsid w:val="00E02294"/>
    <w:rsid w:val="00E06556"/>
    <w:rsid w:val="00E10776"/>
    <w:rsid w:val="00E44120"/>
    <w:rsid w:val="00E447B3"/>
    <w:rsid w:val="00E537D1"/>
    <w:rsid w:val="00E7162C"/>
    <w:rsid w:val="00E718DA"/>
    <w:rsid w:val="00E7218D"/>
    <w:rsid w:val="00E8000B"/>
    <w:rsid w:val="00E934A8"/>
    <w:rsid w:val="00E93B37"/>
    <w:rsid w:val="00EA4757"/>
    <w:rsid w:val="00EC72CC"/>
    <w:rsid w:val="00EE1B15"/>
    <w:rsid w:val="00EE2325"/>
    <w:rsid w:val="00EF5F24"/>
    <w:rsid w:val="00EF6882"/>
    <w:rsid w:val="00F13BFD"/>
    <w:rsid w:val="00F45177"/>
    <w:rsid w:val="00F55A62"/>
    <w:rsid w:val="00F764D4"/>
    <w:rsid w:val="00F9204A"/>
    <w:rsid w:val="00F969EF"/>
    <w:rsid w:val="00FC4004"/>
    <w:rsid w:val="00FE6CB1"/>
    <w:rsid w:val="00FF5B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146"/>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3C2146"/>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2146"/>
    <w:rPr>
      <w:rFonts w:ascii="Times New Roman" w:eastAsiaTheme="majorEastAsia" w:hAnsi="Times New Roman" w:cstheme="majorBidi"/>
      <w:b/>
      <w:bCs/>
      <w:sz w:val="24"/>
      <w:szCs w:val="28"/>
    </w:rPr>
  </w:style>
  <w:style w:type="table" w:styleId="a3">
    <w:name w:val="Table Grid"/>
    <w:basedOn w:val="a1"/>
    <w:uiPriority w:val="59"/>
    <w:rsid w:val="006C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AC3E53"/>
    <w:pPr>
      <w:spacing w:after="200" w:line="240" w:lineRule="auto"/>
    </w:pPr>
    <w:rPr>
      <w:b/>
      <w:bCs/>
      <w:color w:val="4F81BD" w:themeColor="accent1"/>
      <w:sz w:val="18"/>
      <w:szCs w:val="18"/>
    </w:rPr>
  </w:style>
  <w:style w:type="paragraph" w:styleId="a5">
    <w:name w:val="List Paragraph"/>
    <w:basedOn w:val="a"/>
    <w:uiPriority w:val="34"/>
    <w:qFormat/>
    <w:rsid w:val="006F40ED"/>
    <w:pPr>
      <w:ind w:left="720"/>
    </w:pPr>
  </w:style>
  <w:style w:type="paragraph" w:styleId="HTML">
    <w:name w:val="HTML Preformatted"/>
    <w:basedOn w:val="a"/>
    <w:link w:val="HTML0"/>
    <w:uiPriority w:val="99"/>
    <w:semiHidden/>
    <w:unhideWhenUsed/>
    <w:rsid w:val="00DE0F7D"/>
    <w:pPr>
      <w:spacing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DE0F7D"/>
    <w:rPr>
      <w:rFonts w:ascii="Consolas" w:hAnsi="Consolas" w:cs="Consolas"/>
      <w:sz w:val="20"/>
      <w:szCs w:val="20"/>
    </w:rPr>
  </w:style>
  <w:style w:type="character" w:styleId="a6">
    <w:name w:val="Placeholder Text"/>
    <w:basedOn w:val="a0"/>
    <w:uiPriority w:val="99"/>
    <w:semiHidden/>
    <w:rsid w:val="00B4219E"/>
    <w:rPr>
      <w:color w:val="808080"/>
    </w:rPr>
  </w:style>
  <w:style w:type="paragraph" w:styleId="a7">
    <w:name w:val="Balloon Text"/>
    <w:basedOn w:val="a"/>
    <w:link w:val="a8"/>
    <w:uiPriority w:val="99"/>
    <w:semiHidden/>
    <w:unhideWhenUsed/>
    <w:rsid w:val="00B4219E"/>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219E"/>
    <w:rPr>
      <w:rFonts w:ascii="Tahoma" w:hAnsi="Tahoma" w:cs="Tahoma"/>
      <w:sz w:val="16"/>
      <w:szCs w:val="16"/>
    </w:rPr>
  </w:style>
  <w:style w:type="character" w:styleId="a9">
    <w:name w:val="Hyperlink"/>
    <w:basedOn w:val="a0"/>
    <w:uiPriority w:val="99"/>
    <w:unhideWhenUsed/>
    <w:rsid w:val="0057459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47336">
      <w:bodyDiv w:val="1"/>
      <w:marLeft w:val="0"/>
      <w:marRight w:val="0"/>
      <w:marTop w:val="0"/>
      <w:marBottom w:val="0"/>
      <w:divBdr>
        <w:top w:val="none" w:sz="0" w:space="0" w:color="auto"/>
        <w:left w:val="none" w:sz="0" w:space="0" w:color="auto"/>
        <w:bottom w:val="none" w:sz="0" w:space="0" w:color="auto"/>
        <w:right w:val="none" w:sz="0" w:space="0" w:color="auto"/>
      </w:divBdr>
    </w:div>
    <w:div w:id="57285168">
      <w:bodyDiv w:val="1"/>
      <w:marLeft w:val="0"/>
      <w:marRight w:val="0"/>
      <w:marTop w:val="0"/>
      <w:marBottom w:val="0"/>
      <w:divBdr>
        <w:top w:val="none" w:sz="0" w:space="0" w:color="auto"/>
        <w:left w:val="none" w:sz="0" w:space="0" w:color="auto"/>
        <w:bottom w:val="none" w:sz="0" w:space="0" w:color="auto"/>
        <w:right w:val="none" w:sz="0" w:space="0" w:color="auto"/>
      </w:divBdr>
    </w:div>
    <w:div w:id="58872496">
      <w:bodyDiv w:val="1"/>
      <w:marLeft w:val="0"/>
      <w:marRight w:val="0"/>
      <w:marTop w:val="0"/>
      <w:marBottom w:val="0"/>
      <w:divBdr>
        <w:top w:val="none" w:sz="0" w:space="0" w:color="auto"/>
        <w:left w:val="none" w:sz="0" w:space="0" w:color="auto"/>
        <w:bottom w:val="none" w:sz="0" w:space="0" w:color="auto"/>
        <w:right w:val="none" w:sz="0" w:space="0" w:color="auto"/>
      </w:divBdr>
    </w:div>
    <w:div w:id="75833942">
      <w:bodyDiv w:val="1"/>
      <w:marLeft w:val="0"/>
      <w:marRight w:val="0"/>
      <w:marTop w:val="0"/>
      <w:marBottom w:val="0"/>
      <w:divBdr>
        <w:top w:val="none" w:sz="0" w:space="0" w:color="auto"/>
        <w:left w:val="none" w:sz="0" w:space="0" w:color="auto"/>
        <w:bottom w:val="none" w:sz="0" w:space="0" w:color="auto"/>
        <w:right w:val="none" w:sz="0" w:space="0" w:color="auto"/>
      </w:divBdr>
    </w:div>
    <w:div w:id="130445059">
      <w:bodyDiv w:val="1"/>
      <w:marLeft w:val="0"/>
      <w:marRight w:val="0"/>
      <w:marTop w:val="0"/>
      <w:marBottom w:val="0"/>
      <w:divBdr>
        <w:top w:val="none" w:sz="0" w:space="0" w:color="auto"/>
        <w:left w:val="none" w:sz="0" w:space="0" w:color="auto"/>
        <w:bottom w:val="none" w:sz="0" w:space="0" w:color="auto"/>
        <w:right w:val="none" w:sz="0" w:space="0" w:color="auto"/>
      </w:divBdr>
    </w:div>
    <w:div w:id="197202924">
      <w:bodyDiv w:val="1"/>
      <w:marLeft w:val="0"/>
      <w:marRight w:val="0"/>
      <w:marTop w:val="0"/>
      <w:marBottom w:val="0"/>
      <w:divBdr>
        <w:top w:val="none" w:sz="0" w:space="0" w:color="auto"/>
        <w:left w:val="none" w:sz="0" w:space="0" w:color="auto"/>
        <w:bottom w:val="none" w:sz="0" w:space="0" w:color="auto"/>
        <w:right w:val="none" w:sz="0" w:space="0" w:color="auto"/>
      </w:divBdr>
    </w:div>
    <w:div w:id="247466403">
      <w:bodyDiv w:val="1"/>
      <w:marLeft w:val="0"/>
      <w:marRight w:val="0"/>
      <w:marTop w:val="0"/>
      <w:marBottom w:val="0"/>
      <w:divBdr>
        <w:top w:val="none" w:sz="0" w:space="0" w:color="auto"/>
        <w:left w:val="none" w:sz="0" w:space="0" w:color="auto"/>
        <w:bottom w:val="none" w:sz="0" w:space="0" w:color="auto"/>
        <w:right w:val="none" w:sz="0" w:space="0" w:color="auto"/>
      </w:divBdr>
      <w:divsChild>
        <w:div w:id="53356336">
          <w:marLeft w:val="0"/>
          <w:marRight w:val="0"/>
          <w:marTop w:val="0"/>
          <w:marBottom w:val="0"/>
          <w:divBdr>
            <w:top w:val="none" w:sz="0" w:space="0" w:color="auto"/>
            <w:left w:val="none" w:sz="0" w:space="0" w:color="auto"/>
            <w:bottom w:val="none" w:sz="0" w:space="0" w:color="auto"/>
            <w:right w:val="none" w:sz="0" w:space="0" w:color="auto"/>
          </w:divBdr>
        </w:div>
        <w:div w:id="1921719714">
          <w:marLeft w:val="0"/>
          <w:marRight w:val="0"/>
          <w:marTop w:val="0"/>
          <w:marBottom w:val="0"/>
          <w:divBdr>
            <w:top w:val="none" w:sz="0" w:space="0" w:color="auto"/>
            <w:left w:val="none" w:sz="0" w:space="0" w:color="auto"/>
            <w:bottom w:val="none" w:sz="0" w:space="0" w:color="auto"/>
            <w:right w:val="none" w:sz="0" w:space="0" w:color="auto"/>
          </w:divBdr>
        </w:div>
        <w:div w:id="1873613202">
          <w:marLeft w:val="0"/>
          <w:marRight w:val="0"/>
          <w:marTop w:val="0"/>
          <w:marBottom w:val="0"/>
          <w:divBdr>
            <w:top w:val="none" w:sz="0" w:space="0" w:color="auto"/>
            <w:left w:val="none" w:sz="0" w:space="0" w:color="auto"/>
            <w:bottom w:val="none" w:sz="0" w:space="0" w:color="auto"/>
            <w:right w:val="none" w:sz="0" w:space="0" w:color="auto"/>
          </w:divBdr>
        </w:div>
        <w:div w:id="680863333">
          <w:marLeft w:val="0"/>
          <w:marRight w:val="0"/>
          <w:marTop w:val="0"/>
          <w:marBottom w:val="0"/>
          <w:divBdr>
            <w:top w:val="none" w:sz="0" w:space="0" w:color="auto"/>
            <w:left w:val="none" w:sz="0" w:space="0" w:color="auto"/>
            <w:bottom w:val="none" w:sz="0" w:space="0" w:color="auto"/>
            <w:right w:val="none" w:sz="0" w:space="0" w:color="auto"/>
          </w:divBdr>
        </w:div>
        <w:div w:id="1937714250">
          <w:marLeft w:val="0"/>
          <w:marRight w:val="0"/>
          <w:marTop w:val="0"/>
          <w:marBottom w:val="0"/>
          <w:divBdr>
            <w:top w:val="none" w:sz="0" w:space="0" w:color="auto"/>
            <w:left w:val="none" w:sz="0" w:space="0" w:color="auto"/>
            <w:bottom w:val="none" w:sz="0" w:space="0" w:color="auto"/>
            <w:right w:val="none" w:sz="0" w:space="0" w:color="auto"/>
          </w:divBdr>
        </w:div>
        <w:div w:id="861864710">
          <w:marLeft w:val="0"/>
          <w:marRight w:val="0"/>
          <w:marTop w:val="0"/>
          <w:marBottom w:val="0"/>
          <w:divBdr>
            <w:top w:val="none" w:sz="0" w:space="0" w:color="auto"/>
            <w:left w:val="none" w:sz="0" w:space="0" w:color="auto"/>
            <w:bottom w:val="none" w:sz="0" w:space="0" w:color="auto"/>
            <w:right w:val="none" w:sz="0" w:space="0" w:color="auto"/>
          </w:divBdr>
        </w:div>
        <w:div w:id="12003418">
          <w:marLeft w:val="0"/>
          <w:marRight w:val="0"/>
          <w:marTop w:val="0"/>
          <w:marBottom w:val="0"/>
          <w:divBdr>
            <w:top w:val="none" w:sz="0" w:space="0" w:color="auto"/>
            <w:left w:val="none" w:sz="0" w:space="0" w:color="auto"/>
            <w:bottom w:val="none" w:sz="0" w:space="0" w:color="auto"/>
            <w:right w:val="none" w:sz="0" w:space="0" w:color="auto"/>
          </w:divBdr>
        </w:div>
        <w:div w:id="132406747">
          <w:marLeft w:val="0"/>
          <w:marRight w:val="0"/>
          <w:marTop w:val="0"/>
          <w:marBottom w:val="0"/>
          <w:divBdr>
            <w:top w:val="none" w:sz="0" w:space="0" w:color="auto"/>
            <w:left w:val="none" w:sz="0" w:space="0" w:color="auto"/>
            <w:bottom w:val="none" w:sz="0" w:space="0" w:color="auto"/>
            <w:right w:val="none" w:sz="0" w:space="0" w:color="auto"/>
          </w:divBdr>
        </w:div>
        <w:div w:id="1274366993">
          <w:marLeft w:val="0"/>
          <w:marRight w:val="0"/>
          <w:marTop w:val="0"/>
          <w:marBottom w:val="0"/>
          <w:divBdr>
            <w:top w:val="none" w:sz="0" w:space="0" w:color="auto"/>
            <w:left w:val="none" w:sz="0" w:space="0" w:color="auto"/>
            <w:bottom w:val="none" w:sz="0" w:space="0" w:color="auto"/>
            <w:right w:val="none" w:sz="0" w:space="0" w:color="auto"/>
          </w:divBdr>
        </w:div>
        <w:div w:id="1193035347">
          <w:marLeft w:val="0"/>
          <w:marRight w:val="0"/>
          <w:marTop w:val="0"/>
          <w:marBottom w:val="0"/>
          <w:divBdr>
            <w:top w:val="none" w:sz="0" w:space="0" w:color="auto"/>
            <w:left w:val="none" w:sz="0" w:space="0" w:color="auto"/>
            <w:bottom w:val="none" w:sz="0" w:space="0" w:color="auto"/>
            <w:right w:val="none" w:sz="0" w:space="0" w:color="auto"/>
          </w:divBdr>
        </w:div>
        <w:div w:id="142938637">
          <w:marLeft w:val="0"/>
          <w:marRight w:val="0"/>
          <w:marTop w:val="0"/>
          <w:marBottom w:val="0"/>
          <w:divBdr>
            <w:top w:val="none" w:sz="0" w:space="0" w:color="auto"/>
            <w:left w:val="none" w:sz="0" w:space="0" w:color="auto"/>
            <w:bottom w:val="none" w:sz="0" w:space="0" w:color="auto"/>
            <w:right w:val="none" w:sz="0" w:space="0" w:color="auto"/>
          </w:divBdr>
        </w:div>
      </w:divsChild>
    </w:div>
    <w:div w:id="292907299">
      <w:bodyDiv w:val="1"/>
      <w:marLeft w:val="0"/>
      <w:marRight w:val="0"/>
      <w:marTop w:val="0"/>
      <w:marBottom w:val="0"/>
      <w:divBdr>
        <w:top w:val="none" w:sz="0" w:space="0" w:color="auto"/>
        <w:left w:val="none" w:sz="0" w:space="0" w:color="auto"/>
        <w:bottom w:val="none" w:sz="0" w:space="0" w:color="auto"/>
        <w:right w:val="none" w:sz="0" w:space="0" w:color="auto"/>
      </w:divBdr>
    </w:div>
    <w:div w:id="339351660">
      <w:bodyDiv w:val="1"/>
      <w:marLeft w:val="0"/>
      <w:marRight w:val="0"/>
      <w:marTop w:val="0"/>
      <w:marBottom w:val="0"/>
      <w:divBdr>
        <w:top w:val="none" w:sz="0" w:space="0" w:color="auto"/>
        <w:left w:val="none" w:sz="0" w:space="0" w:color="auto"/>
        <w:bottom w:val="none" w:sz="0" w:space="0" w:color="auto"/>
        <w:right w:val="none" w:sz="0" w:space="0" w:color="auto"/>
      </w:divBdr>
    </w:div>
    <w:div w:id="346950717">
      <w:bodyDiv w:val="1"/>
      <w:marLeft w:val="0"/>
      <w:marRight w:val="0"/>
      <w:marTop w:val="0"/>
      <w:marBottom w:val="0"/>
      <w:divBdr>
        <w:top w:val="none" w:sz="0" w:space="0" w:color="auto"/>
        <w:left w:val="none" w:sz="0" w:space="0" w:color="auto"/>
        <w:bottom w:val="none" w:sz="0" w:space="0" w:color="auto"/>
        <w:right w:val="none" w:sz="0" w:space="0" w:color="auto"/>
      </w:divBdr>
    </w:div>
    <w:div w:id="380714567">
      <w:bodyDiv w:val="1"/>
      <w:marLeft w:val="0"/>
      <w:marRight w:val="0"/>
      <w:marTop w:val="0"/>
      <w:marBottom w:val="0"/>
      <w:divBdr>
        <w:top w:val="none" w:sz="0" w:space="0" w:color="auto"/>
        <w:left w:val="none" w:sz="0" w:space="0" w:color="auto"/>
        <w:bottom w:val="none" w:sz="0" w:space="0" w:color="auto"/>
        <w:right w:val="none" w:sz="0" w:space="0" w:color="auto"/>
      </w:divBdr>
    </w:div>
    <w:div w:id="407578665">
      <w:bodyDiv w:val="1"/>
      <w:marLeft w:val="0"/>
      <w:marRight w:val="0"/>
      <w:marTop w:val="0"/>
      <w:marBottom w:val="0"/>
      <w:divBdr>
        <w:top w:val="none" w:sz="0" w:space="0" w:color="auto"/>
        <w:left w:val="none" w:sz="0" w:space="0" w:color="auto"/>
        <w:bottom w:val="none" w:sz="0" w:space="0" w:color="auto"/>
        <w:right w:val="none" w:sz="0" w:space="0" w:color="auto"/>
      </w:divBdr>
      <w:divsChild>
        <w:div w:id="835876236">
          <w:marLeft w:val="0"/>
          <w:marRight w:val="0"/>
          <w:marTop w:val="0"/>
          <w:marBottom w:val="0"/>
          <w:divBdr>
            <w:top w:val="single" w:sz="6" w:space="0" w:color="356B20"/>
            <w:left w:val="single" w:sz="6" w:space="0" w:color="356B20"/>
            <w:bottom w:val="single" w:sz="6" w:space="0" w:color="356B20"/>
            <w:right w:val="single" w:sz="6" w:space="0" w:color="356B20"/>
          </w:divBdr>
          <w:divsChild>
            <w:div w:id="9529646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495724515">
      <w:bodyDiv w:val="1"/>
      <w:marLeft w:val="0"/>
      <w:marRight w:val="0"/>
      <w:marTop w:val="0"/>
      <w:marBottom w:val="0"/>
      <w:divBdr>
        <w:top w:val="none" w:sz="0" w:space="0" w:color="auto"/>
        <w:left w:val="none" w:sz="0" w:space="0" w:color="auto"/>
        <w:bottom w:val="none" w:sz="0" w:space="0" w:color="auto"/>
        <w:right w:val="none" w:sz="0" w:space="0" w:color="auto"/>
      </w:divBdr>
    </w:div>
    <w:div w:id="689718726">
      <w:bodyDiv w:val="1"/>
      <w:marLeft w:val="0"/>
      <w:marRight w:val="0"/>
      <w:marTop w:val="0"/>
      <w:marBottom w:val="0"/>
      <w:divBdr>
        <w:top w:val="none" w:sz="0" w:space="0" w:color="auto"/>
        <w:left w:val="none" w:sz="0" w:space="0" w:color="auto"/>
        <w:bottom w:val="none" w:sz="0" w:space="0" w:color="auto"/>
        <w:right w:val="none" w:sz="0" w:space="0" w:color="auto"/>
      </w:divBdr>
    </w:div>
    <w:div w:id="750128731">
      <w:bodyDiv w:val="1"/>
      <w:marLeft w:val="0"/>
      <w:marRight w:val="0"/>
      <w:marTop w:val="0"/>
      <w:marBottom w:val="0"/>
      <w:divBdr>
        <w:top w:val="none" w:sz="0" w:space="0" w:color="auto"/>
        <w:left w:val="none" w:sz="0" w:space="0" w:color="auto"/>
        <w:bottom w:val="none" w:sz="0" w:space="0" w:color="auto"/>
        <w:right w:val="none" w:sz="0" w:space="0" w:color="auto"/>
      </w:divBdr>
    </w:div>
    <w:div w:id="789785090">
      <w:bodyDiv w:val="1"/>
      <w:marLeft w:val="0"/>
      <w:marRight w:val="0"/>
      <w:marTop w:val="0"/>
      <w:marBottom w:val="0"/>
      <w:divBdr>
        <w:top w:val="none" w:sz="0" w:space="0" w:color="auto"/>
        <w:left w:val="none" w:sz="0" w:space="0" w:color="auto"/>
        <w:bottom w:val="none" w:sz="0" w:space="0" w:color="auto"/>
        <w:right w:val="none" w:sz="0" w:space="0" w:color="auto"/>
      </w:divBdr>
    </w:div>
    <w:div w:id="800226103">
      <w:bodyDiv w:val="1"/>
      <w:marLeft w:val="0"/>
      <w:marRight w:val="0"/>
      <w:marTop w:val="0"/>
      <w:marBottom w:val="0"/>
      <w:divBdr>
        <w:top w:val="none" w:sz="0" w:space="0" w:color="auto"/>
        <w:left w:val="none" w:sz="0" w:space="0" w:color="auto"/>
        <w:bottom w:val="none" w:sz="0" w:space="0" w:color="auto"/>
        <w:right w:val="none" w:sz="0" w:space="0" w:color="auto"/>
      </w:divBdr>
    </w:div>
    <w:div w:id="830559888">
      <w:bodyDiv w:val="1"/>
      <w:marLeft w:val="0"/>
      <w:marRight w:val="0"/>
      <w:marTop w:val="0"/>
      <w:marBottom w:val="0"/>
      <w:divBdr>
        <w:top w:val="none" w:sz="0" w:space="0" w:color="auto"/>
        <w:left w:val="none" w:sz="0" w:space="0" w:color="auto"/>
        <w:bottom w:val="none" w:sz="0" w:space="0" w:color="auto"/>
        <w:right w:val="none" w:sz="0" w:space="0" w:color="auto"/>
      </w:divBdr>
    </w:div>
    <w:div w:id="890535126">
      <w:bodyDiv w:val="1"/>
      <w:marLeft w:val="0"/>
      <w:marRight w:val="0"/>
      <w:marTop w:val="0"/>
      <w:marBottom w:val="0"/>
      <w:divBdr>
        <w:top w:val="none" w:sz="0" w:space="0" w:color="auto"/>
        <w:left w:val="none" w:sz="0" w:space="0" w:color="auto"/>
        <w:bottom w:val="none" w:sz="0" w:space="0" w:color="auto"/>
        <w:right w:val="none" w:sz="0" w:space="0" w:color="auto"/>
      </w:divBdr>
    </w:div>
    <w:div w:id="901598931">
      <w:bodyDiv w:val="1"/>
      <w:marLeft w:val="0"/>
      <w:marRight w:val="0"/>
      <w:marTop w:val="0"/>
      <w:marBottom w:val="0"/>
      <w:divBdr>
        <w:top w:val="none" w:sz="0" w:space="0" w:color="auto"/>
        <w:left w:val="none" w:sz="0" w:space="0" w:color="auto"/>
        <w:bottom w:val="none" w:sz="0" w:space="0" w:color="auto"/>
        <w:right w:val="none" w:sz="0" w:space="0" w:color="auto"/>
      </w:divBdr>
    </w:div>
    <w:div w:id="961837233">
      <w:bodyDiv w:val="1"/>
      <w:marLeft w:val="0"/>
      <w:marRight w:val="0"/>
      <w:marTop w:val="0"/>
      <w:marBottom w:val="0"/>
      <w:divBdr>
        <w:top w:val="none" w:sz="0" w:space="0" w:color="auto"/>
        <w:left w:val="none" w:sz="0" w:space="0" w:color="auto"/>
        <w:bottom w:val="none" w:sz="0" w:space="0" w:color="auto"/>
        <w:right w:val="none" w:sz="0" w:space="0" w:color="auto"/>
      </w:divBdr>
    </w:div>
    <w:div w:id="1026519112">
      <w:bodyDiv w:val="1"/>
      <w:marLeft w:val="0"/>
      <w:marRight w:val="0"/>
      <w:marTop w:val="0"/>
      <w:marBottom w:val="0"/>
      <w:divBdr>
        <w:top w:val="none" w:sz="0" w:space="0" w:color="auto"/>
        <w:left w:val="none" w:sz="0" w:space="0" w:color="auto"/>
        <w:bottom w:val="none" w:sz="0" w:space="0" w:color="auto"/>
        <w:right w:val="none" w:sz="0" w:space="0" w:color="auto"/>
      </w:divBdr>
      <w:divsChild>
        <w:div w:id="1023558720">
          <w:marLeft w:val="0"/>
          <w:marRight w:val="0"/>
          <w:marTop w:val="0"/>
          <w:marBottom w:val="0"/>
          <w:divBdr>
            <w:top w:val="none" w:sz="0" w:space="0" w:color="auto"/>
            <w:left w:val="none" w:sz="0" w:space="0" w:color="auto"/>
            <w:bottom w:val="none" w:sz="0" w:space="0" w:color="auto"/>
            <w:right w:val="none" w:sz="0" w:space="0" w:color="auto"/>
          </w:divBdr>
        </w:div>
        <w:div w:id="1420131861">
          <w:marLeft w:val="0"/>
          <w:marRight w:val="0"/>
          <w:marTop w:val="0"/>
          <w:marBottom w:val="0"/>
          <w:divBdr>
            <w:top w:val="none" w:sz="0" w:space="0" w:color="auto"/>
            <w:left w:val="none" w:sz="0" w:space="0" w:color="auto"/>
            <w:bottom w:val="none" w:sz="0" w:space="0" w:color="auto"/>
            <w:right w:val="none" w:sz="0" w:space="0" w:color="auto"/>
          </w:divBdr>
        </w:div>
        <w:div w:id="155808733">
          <w:marLeft w:val="0"/>
          <w:marRight w:val="0"/>
          <w:marTop w:val="0"/>
          <w:marBottom w:val="0"/>
          <w:divBdr>
            <w:top w:val="none" w:sz="0" w:space="0" w:color="auto"/>
            <w:left w:val="none" w:sz="0" w:space="0" w:color="auto"/>
            <w:bottom w:val="none" w:sz="0" w:space="0" w:color="auto"/>
            <w:right w:val="none" w:sz="0" w:space="0" w:color="auto"/>
          </w:divBdr>
        </w:div>
        <w:div w:id="109322989">
          <w:marLeft w:val="0"/>
          <w:marRight w:val="0"/>
          <w:marTop w:val="0"/>
          <w:marBottom w:val="0"/>
          <w:divBdr>
            <w:top w:val="none" w:sz="0" w:space="0" w:color="auto"/>
            <w:left w:val="none" w:sz="0" w:space="0" w:color="auto"/>
            <w:bottom w:val="none" w:sz="0" w:space="0" w:color="auto"/>
            <w:right w:val="none" w:sz="0" w:space="0" w:color="auto"/>
          </w:divBdr>
        </w:div>
        <w:div w:id="1651179975">
          <w:marLeft w:val="0"/>
          <w:marRight w:val="0"/>
          <w:marTop w:val="0"/>
          <w:marBottom w:val="0"/>
          <w:divBdr>
            <w:top w:val="none" w:sz="0" w:space="0" w:color="auto"/>
            <w:left w:val="none" w:sz="0" w:space="0" w:color="auto"/>
            <w:bottom w:val="none" w:sz="0" w:space="0" w:color="auto"/>
            <w:right w:val="none" w:sz="0" w:space="0" w:color="auto"/>
          </w:divBdr>
        </w:div>
        <w:div w:id="1087530891">
          <w:marLeft w:val="0"/>
          <w:marRight w:val="0"/>
          <w:marTop w:val="0"/>
          <w:marBottom w:val="0"/>
          <w:divBdr>
            <w:top w:val="none" w:sz="0" w:space="0" w:color="auto"/>
            <w:left w:val="none" w:sz="0" w:space="0" w:color="auto"/>
            <w:bottom w:val="none" w:sz="0" w:space="0" w:color="auto"/>
            <w:right w:val="none" w:sz="0" w:space="0" w:color="auto"/>
          </w:divBdr>
        </w:div>
        <w:div w:id="1554808279">
          <w:marLeft w:val="0"/>
          <w:marRight w:val="0"/>
          <w:marTop w:val="0"/>
          <w:marBottom w:val="0"/>
          <w:divBdr>
            <w:top w:val="none" w:sz="0" w:space="0" w:color="auto"/>
            <w:left w:val="none" w:sz="0" w:space="0" w:color="auto"/>
            <w:bottom w:val="none" w:sz="0" w:space="0" w:color="auto"/>
            <w:right w:val="none" w:sz="0" w:space="0" w:color="auto"/>
          </w:divBdr>
        </w:div>
        <w:div w:id="1168905503">
          <w:marLeft w:val="0"/>
          <w:marRight w:val="0"/>
          <w:marTop w:val="0"/>
          <w:marBottom w:val="0"/>
          <w:divBdr>
            <w:top w:val="none" w:sz="0" w:space="0" w:color="auto"/>
            <w:left w:val="none" w:sz="0" w:space="0" w:color="auto"/>
            <w:bottom w:val="none" w:sz="0" w:space="0" w:color="auto"/>
            <w:right w:val="none" w:sz="0" w:space="0" w:color="auto"/>
          </w:divBdr>
        </w:div>
        <w:div w:id="1653488076">
          <w:marLeft w:val="0"/>
          <w:marRight w:val="0"/>
          <w:marTop w:val="0"/>
          <w:marBottom w:val="0"/>
          <w:divBdr>
            <w:top w:val="none" w:sz="0" w:space="0" w:color="auto"/>
            <w:left w:val="none" w:sz="0" w:space="0" w:color="auto"/>
            <w:bottom w:val="none" w:sz="0" w:space="0" w:color="auto"/>
            <w:right w:val="none" w:sz="0" w:space="0" w:color="auto"/>
          </w:divBdr>
        </w:div>
        <w:div w:id="1402097073">
          <w:marLeft w:val="0"/>
          <w:marRight w:val="0"/>
          <w:marTop w:val="0"/>
          <w:marBottom w:val="0"/>
          <w:divBdr>
            <w:top w:val="none" w:sz="0" w:space="0" w:color="auto"/>
            <w:left w:val="none" w:sz="0" w:space="0" w:color="auto"/>
            <w:bottom w:val="none" w:sz="0" w:space="0" w:color="auto"/>
            <w:right w:val="none" w:sz="0" w:space="0" w:color="auto"/>
          </w:divBdr>
        </w:div>
        <w:div w:id="225654206">
          <w:marLeft w:val="0"/>
          <w:marRight w:val="0"/>
          <w:marTop w:val="0"/>
          <w:marBottom w:val="0"/>
          <w:divBdr>
            <w:top w:val="none" w:sz="0" w:space="0" w:color="auto"/>
            <w:left w:val="none" w:sz="0" w:space="0" w:color="auto"/>
            <w:bottom w:val="none" w:sz="0" w:space="0" w:color="auto"/>
            <w:right w:val="none" w:sz="0" w:space="0" w:color="auto"/>
          </w:divBdr>
        </w:div>
        <w:div w:id="1423798674">
          <w:marLeft w:val="0"/>
          <w:marRight w:val="0"/>
          <w:marTop w:val="0"/>
          <w:marBottom w:val="0"/>
          <w:divBdr>
            <w:top w:val="none" w:sz="0" w:space="0" w:color="auto"/>
            <w:left w:val="none" w:sz="0" w:space="0" w:color="auto"/>
            <w:bottom w:val="none" w:sz="0" w:space="0" w:color="auto"/>
            <w:right w:val="none" w:sz="0" w:space="0" w:color="auto"/>
          </w:divBdr>
        </w:div>
        <w:div w:id="372273508">
          <w:marLeft w:val="0"/>
          <w:marRight w:val="0"/>
          <w:marTop w:val="0"/>
          <w:marBottom w:val="0"/>
          <w:divBdr>
            <w:top w:val="none" w:sz="0" w:space="0" w:color="auto"/>
            <w:left w:val="none" w:sz="0" w:space="0" w:color="auto"/>
            <w:bottom w:val="none" w:sz="0" w:space="0" w:color="auto"/>
            <w:right w:val="none" w:sz="0" w:space="0" w:color="auto"/>
          </w:divBdr>
        </w:div>
        <w:div w:id="755707545">
          <w:marLeft w:val="0"/>
          <w:marRight w:val="0"/>
          <w:marTop w:val="0"/>
          <w:marBottom w:val="0"/>
          <w:divBdr>
            <w:top w:val="none" w:sz="0" w:space="0" w:color="auto"/>
            <w:left w:val="none" w:sz="0" w:space="0" w:color="auto"/>
            <w:bottom w:val="none" w:sz="0" w:space="0" w:color="auto"/>
            <w:right w:val="none" w:sz="0" w:space="0" w:color="auto"/>
          </w:divBdr>
        </w:div>
        <w:div w:id="765229033">
          <w:marLeft w:val="0"/>
          <w:marRight w:val="0"/>
          <w:marTop w:val="0"/>
          <w:marBottom w:val="0"/>
          <w:divBdr>
            <w:top w:val="none" w:sz="0" w:space="0" w:color="auto"/>
            <w:left w:val="none" w:sz="0" w:space="0" w:color="auto"/>
            <w:bottom w:val="none" w:sz="0" w:space="0" w:color="auto"/>
            <w:right w:val="none" w:sz="0" w:space="0" w:color="auto"/>
          </w:divBdr>
        </w:div>
        <w:div w:id="1434328461">
          <w:marLeft w:val="0"/>
          <w:marRight w:val="0"/>
          <w:marTop w:val="0"/>
          <w:marBottom w:val="0"/>
          <w:divBdr>
            <w:top w:val="none" w:sz="0" w:space="0" w:color="auto"/>
            <w:left w:val="none" w:sz="0" w:space="0" w:color="auto"/>
            <w:bottom w:val="none" w:sz="0" w:space="0" w:color="auto"/>
            <w:right w:val="none" w:sz="0" w:space="0" w:color="auto"/>
          </w:divBdr>
        </w:div>
        <w:div w:id="1111783921">
          <w:marLeft w:val="0"/>
          <w:marRight w:val="0"/>
          <w:marTop w:val="0"/>
          <w:marBottom w:val="0"/>
          <w:divBdr>
            <w:top w:val="none" w:sz="0" w:space="0" w:color="auto"/>
            <w:left w:val="none" w:sz="0" w:space="0" w:color="auto"/>
            <w:bottom w:val="none" w:sz="0" w:space="0" w:color="auto"/>
            <w:right w:val="none" w:sz="0" w:space="0" w:color="auto"/>
          </w:divBdr>
        </w:div>
      </w:divsChild>
    </w:div>
    <w:div w:id="1115640309">
      <w:bodyDiv w:val="1"/>
      <w:marLeft w:val="0"/>
      <w:marRight w:val="0"/>
      <w:marTop w:val="0"/>
      <w:marBottom w:val="0"/>
      <w:divBdr>
        <w:top w:val="none" w:sz="0" w:space="0" w:color="auto"/>
        <w:left w:val="none" w:sz="0" w:space="0" w:color="auto"/>
        <w:bottom w:val="none" w:sz="0" w:space="0" w:color="auto"/>
        <w:right w:val="none" w:sz="0" w:space="0" w:color="auto"/>
      </w:divBdr>
    </w:div>
    <w:div w:id="1163474757">
      <w:bodyDiv w:val="1"/>
      <w:marLeft w:val="0"/>
      <w:marRight w:val="0"/>
      <w:marTop w:val="0"/>
      <w:marBottom w:val="0"/>
      <w:divBdr>
        <w:top w:val="none" w:sz="0" w:space="0" w:color="auto"/>
        <w:left w:val="none" w:sz="0" w:space="0" w:color="auto"/>
        <w:bottom w:val="none" w:sz="0" w:space="0" w:color="auto"/>
        <w:right w:val="none" w:sz="0" w:space="0" w:color="auto"/>
      </w:divBdr>
    </w:div>
    <w:div w:id="1270818508">
      <w:bodyDiv w:val="1"/>
      <w:marLeft w:val="0"/>
      <w:marRight w:val="0"/>
      <w:marTop w:val="0"/>
      <w:marBottom w:val="0"/>
      <w:divBdr>
        <w:top w:val="none" w:sz="0" w:space="0" w:color="auto"/>
        <w:left w:val="none" w:sz="0" w:space="0" w:color="auto"/>
        <w:bottom w:val="none" w:sz="0" w:space="0" w:color="auto"/>
        <w:right w:val="none" w:sz="0" w:space="0" w:color="auto"/>
      </w:divBdr>
    </w:div>
    <w:div w:id="1386104343">
      <w:bodyDiv w:val="1"/>
      <w:marLeft w:val="0"/>
      <w:marRight w:val="0"/>
      <w:marTop w:val="0"/>
      <w:marBottom w:val="0"/>
      <w:divBdr>
        <w:top w:val="none" w:sz="0" w:space="0" w:color="auto"/>
        <w:left w:val="none" w:sz="0" w:space="0" w:color="auto"/>
        <w:bottom w:val="none" w:sz="0" w:space="0" w:color="auto"/>
        <w:right w:val="none" w:sz="0" w:space="0" w:color="auto"/>
      </w:divBdr>
    </w:div>
    <w:div w:id="1455052132">
      <w:bodyDiv w:val="1"/>
      <w:marLeft w:val="0"/>
      <w:marRight w:val="0"/>
      <w:marTop w:val="0"/>
      <w:marBottom w:val="0"/>
      <w:divBdr>
        <w:top w:val="none" w:sz="0" w:space="0" w:color="auto"/>
        <w:left w:val="none" w:sz="0" w:space="0" w:color="auto"/>
        <w:bottom w:val="none" w:sz="0" w:space="0" w:color="auto"/>
        <w:right w:val="none" w:sz="0" w:space="0" w:color="auto"/>
      </w:divBdr>
    </w:div>
    <w:div w:id="1499534472">
      <w:bodyDiv w:val="1"/>
      <w:marLeft w:val="0"/>
      <w:marRight w:val="0"/>
      <w:marTop w:val="0"/>
      <w:marBottom w:val="0"/>
      <w:divBdr>
        <w:top w:val="none" w:sz="0" w:space="0" w:color="auto"/>
        <w:left w:val="none" w:sz="0" w:space="0" w:color="auto"/>
        <w:bottom w:val="none" w:sz="0" w:space="0" w:color="auto"/>
        <w:right w:val="none" w:sz="0" w:space="0" w:color="auto"/>
      </w:divBdr>
    </w:div>
    <w:div w:id="1513178657">
      <w:bodyDiv w:val="1"/>
      <w:marLeft w:val="0"/>
      <w:marRight w:val="0"/>
      <w:marTop w:val="0"/>
      <w:marBottom w:val="0"/>
      <w:divBdr>
        <w:top w:val="none" w:sz="0" w:space="0" w:color="auto"/>
        <w:left w:val="none" w:sz="0" w:space="0" w:color="auto"/>
        <w:bottom w:val="none" w:sz="0" w:space="0" w:color="auto"/>
        <w:right w:val="none" w:sz="0" w:space="0" w:color="auto"/>
      </w:divBdr>
    </w:div>
    <w:div w:id="1660693124">
      <w:bodyDiv w:val="1"/>
      <w:marLeft w:val="0"/>
      <w:marRight w:val="0"/>
      <w:marTop w:val="0"/>
      <w:marBottom w:val="0"/>
      <w:divBdr>
        <w:top w:val="none" w:sz="0" w:space="0" w:color="auto"/>
        <w:left w:val="none" w:sz="0" w:space="0" w:color="auto"/>
        <w:bottom w:val="none" w:sz="0" w:space="0" w:color="auto"/>
        <w:right w:val="none" w:sz="0" w:space="0" w:color="auto"/>
      </w:divBdr>
    </w:div>
    <w:div w:id="1668094689">
      <w:bodyDiv w:val="1"/>
      <w:marLeft w:val="0"/>
      <w:marRight w:val="0"/>
      <w:marTop w:val="0"/>
      <w:marBottom w:val="0"/>
      <w:divBdr>
        <w:top w:val="none" w:sz="0" w:space="0" w:color="auto"/>
        <w:left w:val="none" w:sz="0" w:space="0" w:color="auto"/>
        <w:bottom w:val="none" w:sz="0" w:space="0" w:color="auto"/>
        <w:right w:val="none" w:sz="0" w:space="0" w:color="auto"/>
      </w:divBdr>
      <w:divsChild>
        <w:div w:id="1195770188">
          <w:marLeft w:val="0"/>
          <w:marRight w:val="0"/>
          <w:marTop w:val="0"/>
          <w:marBottom w:val="0"/>
          <w:divBdr>
            <w:top w:val="none" w:sz="0" w:space="0" w:color="auto"/>
            <w:left w:val="none" w:sz="0" w:space="0" w:color="auto"/>
            <w:bottom w:val="none" w:sz="0" w:space="0" w:color="auto"/>
            <w:right w:val="none" w:sz="0" w:space="0" w:color="auto"/>
          </w:divBdr>
        </w:div>
        <w:div w:id="1406761931">
          <w:marLeft w:val="0"/>
          <w:marRight w:val="0"/>
          <w:marTop w:val="0"/>
          <w:marBottom w:val="0"/>
          <w:divBdr>
            <w:top w:val="none" w:sz="0" w:space="0" w:color="auto"/>
            <w:left w:val="none" w:sz="0" w:space="0" w:color="auto"/>
            <w:bottom w:val="none" w:sz="0" w:space="0" w:color="auto"/>
            <w:right w:val="none" w:sz="0" w:space="0" w:color="auto"/>
          </w:divBdr>
        </w:div>
        <w:div w:id="1287354178">
          <w:marLeft w:val="0"/>
          <w:marRight w:val="0"/>
          <w:marTop w:val="0"/>
          <w:marBottom w:val="0"/>
          <w:divBdr>
            <w:top w:val="none" w:sz="0" w:space="0" w:color="auto"/>
            <w:left w:val="none" w:sz="0" w:space="0" w:color="auto"/>
            <w:bottom w:val="none" w:sz="0" w:space="0" w:color="auto"/>
            <w:right w:val="none" w:sz="0" w:space="0" w:color="auto"/>
          </w:divBdr>
        </w:div>
        <w:div w:id="1406494983">
          <w:marLeft w:val="0"/>
          <w:marRight w:val="0"/>
          <w:marTop w:val="0"/>
          <w:marBottom w:val="0"/>
          <w:divBdr>
            <w:top w:val="none" w:sz="0" w:space="0" w:color="auto"/>
            <w:left w:val="none" w:sz="0" w:space="0" w:color="auto"/>
            <w:bottom w:val="none" w:sz="0" w:space="0" w:color="auto"/>
            <w:right w:val="none" w:sz="0" w:space="0" w:color="auto"/>
          </w:divBdr>
        </w:div>
        <w:div w:id="1369986721">
          <w:marLeft w:val="0"/>
          <w:marRight w:val="0"/>
          <w:marTop w:val="0"/>
          <w:marBottom w:val="0"/>
          <w:divBdr>
            <w:top w:val="none" w:sz="0" w:space="0" w:color="auto"/>
            <w:left w:val="none" w:sz="0" w:space="0" w:color="auto"/>
            <w:bottom w:val="none" w:sz="0" w:space="0" w:color="auto"/>
            <w:right w:val="none" w:sz="0" w:space="0" w:color="auto"/>
          </w:divBdr>
        </w:div>
        <w:div w:id="1935169235">
          <w:marLeft w:val="0"/>
          <w:marRight w:val="0"/>
          <w:marTop w:val="0"/>
          <w:marBottom w:val="0"/>
          <w:divBdr>
            <w:top w:val="none" w:sz="0" w:space="0" w:color="auto"/>
            <w:left w:val="none" w:sz="0" w:space="0" w:color="auto"/>
            <w:bottom w:val="none" w:sz="0" w:space="0" w:color="auto"/>
            <w:right w:val="none" w:sz="0" w:space="0" w:color="auto"/>
          </w:divBdr>
        </w:div>
        <w:div w:id="67272053">
          <w:marLeft w:val="0"/>
          <w:marRight w:val="0"/>
          <w:marTop w:val="0"/>
          <w:marBottom w:val="0"/>
          <w:divBdr>
            <w:top w:val="none" w:sz="0" w:space="0" w:color="auto"/>
            <w:left w:val="none" w:sz="0" w:space="0" w:color="auto"/>
            <w:bottom w:val="none" w:sz="0" w:space="0" w:color="auto"/>
            <w:right w:val="none" w:sz="0" w:space="0" w:color="auto"/>
          </w:divBdr>
        </w:div>
        <w:div w:id="347291421">
          <w:marLeft w:val="0"/>
          <w:marRight w:val="0"/>
          <w:marTop w:val="0"/>
          <w:marBottom w:val="0"/>
          <w:divBdr>
            <w:top w:val="none" w:sz="0" w:space="0" w:color="auto"/>
            <w:left w:val="none" w:sz="0" w:space="0" w:color="auto"/>
            <w:bottom w:val="none" w:sz="0" w:space="0" w:color="auto"/>
            <w:right w:val="none" w:sz="0" w:space="0" w:color="auto"/>
          </w:divBdr>
        </w:div>
        <w:div w:id="1501847964">
          <w:marLeft w:val="0"/>
          <w:marRight w:val="0"/>
          <w:marTop w:val="0"/>
          <w:marBottom w:val="0"/>
          <w:divBdr>
            <w:top w:val="none" w:sz="0" w:space="0" w:color="auto"/>
            <w:left w:val="none" w:sz="0" w:space="0" w:color="auto"/>
            <w:bottom w:val="none" w:sz="0" w:space="0" w:color="auto"/>
            <w:right w:val="none" w:sz="0" w:space="0" w:color="auto"/>
          </w:divBdr>
        </w:div>
        <w:div w:id="1028527168">
          <w:marLeft w:val="0"/>
          <w:marRight w:val="0"/>
          <w:marTop w:val="0"/>
          <w:marBottom w:val="0"/>
          <w:divBdr>
            <w:top w:val="none" w:sz="0" w:space="0" w:color="auto"/>
            <w:left w:val="none" w:sz="0" w:space="0" w:color="auto"/>
            <w:bottom w:val="none" w:sz="0" w:space="0" w:color="auto"/>
            <w:right w:val="none" w:sz="0" w:space="0" w:color="auto"/>
          </w:divBdr>
        </w:div>
        <w:div w:id="1477524767">
          <w:marLeft w:val="0"/>
          <w:marRight w:val="0"/>
          <w:marTop w:val="0"/>
          <w:marBottom w:val="0"/>
          <w:divBdr>
            <w:top w:val="none" w:sz="0" w:space="0" w:color="auto"/>
            <w:left w:val="none" w:sz="0" w:space="0" w:color="auto"/>
            <w:bottom w:val="none" w:sz="0" w:space="0" w:color="auto"/>
            <w:right w:val="none" w:sz="0" w:space="0" w:color="auto"/>
          </w:divBdr>
        </w:div>
      </w:divsChild>
    </w:div>
    <w:div w:id="1671447980">
      <w:bodyDiv w:val="1"/>
      <w:marLeft w:val="0"/>
      <w:marRight w:val="0"/>
      <w:marTop w:val="0"/>
      <w:marBottom w:val="0"/>
      <w:divBdr>
        <w:top w:val="none" w:sz="0" w:space="0" w:color="auto"/>
        <w:left w:val="none" w:sz="0" w:space="0" w:color="auto"/>
        <w:bottom w:val="none" w:sz="0" w:space="0" w:color="auto"/>
        <w:right w:val="none" w:sz="0" w:space="0" w:color="auto"/>
      </w:divBdr>
    </w:div>
    <w:div w:id="1725517177">
      <w:bodyDiv w:val="1"/>
      <w:marLeft w:val="0"/>
      <w:marRight w:val="0"/>
      <w:marTop w:val="0"/>
      <w:marBottom w:val="0"/>
      <w:divBdr>
        <w:top w:val="none" w:sz="0" w:space="0" w:color="auto"/>
        <w:left w:val="none" w:sz="0" w:space="0" w:color="auto"/>
        <w:bottom w:val="none" w:sz="0" w:space="0" w:color="auto"/>
        <w:right w:val="none" w:sz="0" w:space="0" w:color="auto"/>
      </w:divBdr>
    </w:div>
    <w:div w:id="1773667684">
      <w:bodyDiv w:val="1"/>
      <w:marLeft w:val="0"/>
      <w:marRight w:val="0"/>
      <w:marTop w:val="0"/>
      <w:marBottom w:val="0"/>
      <w:divBdr>
        <w:top w:val="none" w:sz="0" w:space="0" w:color="auto"/>
        <w:left w:val="none" w:sz="0" w:space="0" w:color="auto"/>
        <w:bottom w:val="none" w:sz="0" w:space="0" w:color="auto"/>
        <w:right w:val="none" w:sz="0" w:space="0" w:color="auto"/>
      </w:divBdr>
      <w:divsChild>
        <w:div w:id="351614403">
          <w:marLeft w:val="0"/>
          <w:marRight w:val="0"/>
          <w:marTop w:val="0"/>
          <w:marBottom w:val="0"/>
          <w:divBdr>
            <w:top w:val="none" w:sz="0" w:space="0" w:color="auto"/>
            <w:left w:val="none" w:sz="0" w:space="0" w:color="auto"/>
            <w:bottom w:val="none" w:sz="0" w:space="0" w:color="auto"/>
            <w:right w:val="none" w:sz="0" w:space="0" w:color="auto"/>
          </w:divBdr>
        </w:div>
        <w:div w:id="194075047">
          <w:marLeft w:val="0"/>
          <w:marRight w:val="0"/>
          <w:marTop w:val="0"/>
          <w:marBottom w:val="0"/>
          <w:divBdr>
            <w:top w:val="none" w:sz="0" w:space="0" w:color="auto"/>
            <w:left w:val="none" w:sz="0" w:space="0" w:color="auto"/>
            <w:bottom w:val="none" w:sz="0" w:space="0" w:color="auto"/>
            <w:right w:val="none" w:sz="0" w:space="0" w:color="auto"/>
          </w:divBdr>
        </w:div>
        <w:div w:id="1970545213">
          <w:marLeft w:val="0"/>
          <w:marRight w:val="0"/>
          <w:marTop w:val="0"/>
          <w:marBottom w:val="0"/>
          <w:divBdr>
            <w:top w:val="none" w:sz="0" w:space="0" w:color="auto"/>
            <w:left w:val="none" w:sz="0" w:space="0" w:color="auto"/>
            <w:bottom w:val="none" w:sz="0" w:space="0" w:color="auto"/>
            <w:right w:val="none" w:sz="0" w:space="0" w:color="auto"/>
          </w:divBdr>
        </w:div>
        <w:div w:id="158230782">
          <w:marLeft w:val="0"/>
          <w:marRight w:val="0"/>
          <w:marTop w:val="0"/>
          <w:marBottom w:val="0"/>
          <w:divBdr>
            <w:top w:val="none" w:sz="0" w:space="0" w:color="auto"/>
            <w:left w:val="none" w:sz="0" w:space="0" w:color="auto"/>
            <w:bottom w:val="none" w:sz="0" w:space="0" w:color="auto"/>
            <w:right w:val="none" w:sz="0" w:space="0" w:color="auto"/>
          </w:divBdr>
        </w:div>
        <w:div w:id="1966889442">
          <w:marLeft w:val="0"/>
          <w:marRight w:val="0"/>
          <w:marTop w:val="0"/>
          <w:marBottom w:val="0"/>
          <w:divBdr>
            <w:top w:val="none" w:sz="0" w:space="0" w:color="auto"/>
            <w:left w:val="none" w:sz="0" w:space="0" w:color="auto"/>
            <w:bottom w:val="none" w:sz="0" w:space="0" w:color="auto"/>
            <w:right w:val="none" w:sz="0" w:space="0" w:color="auto"/>
          </w:divBdr>
        </w:div>
        <w:div w:id="1613703681">
          <w:marLeft w:val="0"/>
          <w:marRight w:val="0"/>
          <w:marTop w:val="0"/>
          <w:marBottom w:val="0"/>
          <w:divBdr>
            <w:top w:val="none" w:sz="0" w:space="0" w:color="auto"/>
            <w:left w:val="none" w:sz="0" w:space="0" w:color="auto"/>
            <w:bottom w:val="none" w:sz="0" w:space="0" w:color="auto"/>
            <w:right w:val="none" w:sz="0" w:space="0" w:color="auto"/>
          </w:divBdr>
        </w:div>
        <w:div w:id="253057014">
          <w:marLeft w:val="0"/>
          <w:marRight w:val="0"/>
          <w:marTop w:val="0"/>
          <w:marBottom w:val="0"/>
          <w:divBdr>
            <w:top w:val="none" w:sz="0" w:space="0" w:color="auto"/>
            <w:left w:val="none" w:sz="0" w:space="0" w:color="auto"/>
            <w:bottom w:val="none" w:sz="0" w:space="0" w:color="auto"/>
            <w:right w:val="none" w:sz="0" w:space="0" w:color="auto"/>
          </w:divBdr>
        </w:div>
        <w:div w:id="764963793">
          <w:marLeft w:val="0"/>
          <w:marRight w:val="0"/>
          <w:marTop w:val="0"/>
          <w:marBottom w:val="0"/>
          <w:divBdr>
            <w:top w:val="none" w:sz="0" w:space="0" w:color="auto"/>
            <w:left w:val="none" w:sz="0" w:space="0" w:color="auto"/>
            <w:bottom w:val="none" w:sz="0" w:space="0" w:color="auto"/>
            <w:right w:val="none" w:sz="0" w:space="0" w:color="auto"/>
          </w:divBdr>
        </w:div>
        <w:div w:id="1618297527">
          <w:marLeft w:val="0"/>
          <w:marRight w:val="0"/>
          <w:marTop w:val="0"/>
          <w:marBottom w:val="0"/>
          <w:divBdr>
            <w:top w:val="none" w:sz="0" w:space="0" w:color="auto"/>
            <w:left w:val="none" w:sz="0" w:space="0" w:color="auto"/>
            <w:bottom w:val="none" w:sz="0" w:space="0" w:color="auto"/>
            <w:right w:val="none" w:sz="0" w:space="0" w:color="auto"/>
          </w:divBdr>
        </w:div>
        <w:div w:id="108093278">
          <w:marLeft w:val="0"/>
          <w:marRight w:val="0"/>
          <w:marTop w:val="0"/>
          <w:marBottom w:val="0"/>
          <w:divBdr>
            <w:top w:val="none" w:sz="0" w:space="0" w:color="auto"/>
            <w:left w:val="none" w:sz="0" w:space="0" w:color="auto"/>
            <w:bottom w:val="none" w:sz="0" w:space="0" w:color="auto"/>
            <w:right w:val="none" w:sz="0" w:space="0" w:color="auto"/>
          </w:divBdr>
        </w:div>
        <w:div w:id="969164921">
          <w:marLeft w:val="0"/>
          <w:marRight w:val="0"/>
          <w:marTop w:val="0"/>
          <w:marBottom w:val="0"/>
          <w:divBdr>
            <w:top w:val="none" w:sz="0" w:space="0" w:color="auto"/>
            <w:left w:val="none" w:sz="0" w:space="0" w:color="auto"/>
            <w:bottom w:val="none" w:sz="0" w:space="0" w:color="auto"/>
            <w:right w:val="none" w:sz="0" w:space="0" w:color="auto"/>
          </w:divBdr>
        </w:div>
        <w:div w:id="2054885459">
          <w:marLeft w:val="0"/>
          <w:marRight w:val="0"/>
          <w:marTop w:val="0"/>
          <w:marBottom w:val="0"/>
          <w:divBdr>
            <w:top w:val="none" w:sz="0" w:space="0" w:color="auto"/>
            <w:left w:val="none" w:sz="0" w:space="0" w:color="auto"/>
            <w:bottom w:val="none" w:sz="0" w:space="0" w:color="auto"/>
            <w:right w:val="none" w:sz="0" w:space="0" w:color="auto"/>
          </w:divBdr>
        </w:div>
        <w:div w:id="1417825704">
          <w:marLeft w:val="0"/>
          <w:marRight w:val="0"/>
          <w:marTop w:val="0"/>
          <w:marBottom w:val="0"/>
          <w:divBdr>
            <w:top w:val="none" w:sz="0" w:space="0" w:color="auto"/>
            <w:left w:val="none" w:sz="0" w:space="0" w:color="auto"/>
            <w:bottom w:val="none" w:sz="0" w:space="0" w:color="auto"/>
            <w:right w:val="none" w:sz="0" w:space="0" w:color="auto"/>
          </w:divBdr>
        </w:div>
        <w:div w:id="871305744">
          <w:marLeft w:val="0"/>
          <w:marRight w:val="0"/>
          <w:marTop w:val="0"/>
          <w:marBottom w:val="0"/>
          <w:divBdr>
            <w:top w:val="none" w:sz="0" w:space="0" w:color="auto"/>
            <w:left w:val="none" w:sz="0" w:space="0" w:color="auto"/>
            <w:bottom w:val="none" w:sz="0" w:space="0" w:color="auto"/>
            <w:right w:val="none" w:sz="0" w:space="0" w:color="auto"/>
          </w:divBdr>
        </w:div>
        <w:div w:id="2110850327">
          <w:marLeft w:val="0"/>
          <w:marRight w:val="0"/>
          <w:marTop w:val="0"/>
          <w:marBottom w:val="0"/>
          <w:divBdr>
            <w:top w:val="none" w:sz="0" w:space="0" w:color="auto"/>
            <w:left w:val="none" w:sz="0" w:space="0" w:color="auto"/>
            <w:bottom w:val="none" w:sz="0" w:space="0" w:color="auto"/>
            <w:right w:val="none" w:sz="0" w:space="0" w:color="auto"/>
          </w:divBdr>
        </w:div>
        <w:div w:id="1466461039">
          <w:marLeft w:val="0"/>
          <w:marRight w:val="0"/>
          <w:marTop w:val="0"/>
          <w:marBottom w:val="0"/>
          <w:divBdr>
            <w:top w:val="none" w:sz="0" w:space="0" w:color="auto"/>
            <w:left w:val="none" w:sz="0" w:space="0" w:color="auto"/>
            <w:bottom w:val="none" w:sz="0" w:space="0" w:color="auto"/>
            <w:right w:val="none" w:sz="0" w:space="0" w:color="auto"/>
          </w:divBdr>
        </w:div>
        <w:div w:id="588464969">
          <w:marLeft w:val="0"/>
          <w:marRight w:val="0"/>
          <w:marTop w:val="0"/>
          <w:marBottom w:val="0"/>
          <w:divBdr>
            <w:top w:val="none" w:sz="0" w:space="0" w:color="auto"/>
            <w:left w:val="none" w:sz="0" w:space="0" w:color="auto"/>
            <w:bottom w:val="none" w:sz="0" w:space="0" w:color="auto"/>
            <w:right w:val="none" w:sz="0" w:space="0" w:color="auto"/>
          </w:divBdr>
        </w:div>
      </w:divsChild>
    </w:div>
    <w:div w:id="1975746022">
      <w:bodyDiv w:val="1"/>
      <w:marLeft w:val="0"/>
      <w:marRight w:val="0"/>
      <w:marTop w:val="0"/>
      <w:marBottom w:val="0"/>
      <w:divBdr>
        <w:top w:val="none" w:sz="0" w:space="0" w:color="auto"/>
        <w:left w:val="none" w:sz="0" w:space="0" w:color="auto"/>
        <w:bottom w:val="none" w:sz="0" w:space="0" w:color="auto"/>
        <w:right w:val="none" w:sz="0" w:space="0" w:color="auto"/>
      </w:divBdr>
    </w:div>
    <w:div w:id="2032879827">
      <w:bodyDiv w:val="1"/>
      <w:marLeft w:val="0"/>
      <w:marRight w:val="0"/>
      <w:marTop w:val="0"/>
      <w:marBottom w:val="0"/>
      <w:divBdr>
        <w:top w:val="none" w:sz="0" w:space="0" w:color="auto"/>
        <w:left w:val="none" w:sz="0" w:space="0" w:color="auto"/>
        <w:bottom w:val="none" w:sz="0" w:space="0" w:color="auto"/>
        <w:right w:val="none" w:sz="0" w:space="0" w:color="auto"/>
      </w:divBdr>
    </w:div>
    <w:div w:id="2075424054">
      <w:bodyDiv w:val="1"/>
      <w:marLeft w:val="0"/>
      <w:marRight w:val="0"/>
      <w:marTop w:val="0"/>
      <w:marBottom w:val="0"/>
      <w:divBdr>
        <w:top w:val="none" w:sz="0" w:space="0" w:color="auto"/>
        <w:left w:val="none" w:sz="0" w:space="0" w:color="auto"/>
        <w:bottom w:val="none" w:sz="0" w:space="0" w:color="auto"/>
        <w:right w:val="none" w:sz="0" w:space="0" w:color="auto"/>
      </w:divBdr>
      <w:divsChild>
        <w:div w:id="1923949532">
          <w:marLeft w:val="0"/>
          <w:marRight w:val="0"/>
          <w:marTop w:val="0"/>
          <w:marBottom w:val="0"/>
          <w:divBdr>
            <w:top w:val="none" w:sz="0" w:space="0" w:color="auto"/>
            <w:left w:val="none" w:sz="0" w:space="0" w:color="auto"/>
            <w:bottom w:val="none" w:sz="0" w:space="0" w:color="auto"/>
            <w:right w:val="none" w:sz="0" w:space="0" w:color="auto"/>
          </w:divBdr>
        </w:div>
        <w:div w:id="785001224">
          <w:marLeft w:val="0"/>
          <w:marRight w:val="0"/>
          <w:marTop w:val="0"/>
          <w:marBottom w:val="0"/>
          <w:divBdr>
            <w:top w:val="none" w:sz="0" w:space="0" w:color="auto"/>
            <w:left w:val="none" w:sz="0" w:space="0" w:color="auto"/>
            <w:bottom w:val="none" w:sz="0" w:space="0" w:color="auto"/>
            <w:right w:val="none" w:sz="0" w:space="0" w:color="auto"/>
          </w:divBdr>
        </w:div>
        <w:div w:id="1916470735">
          <w:marLeft w:val="0"/>
          <w:marRight w:val="0"/>
          <w:marTop w:val="0"/>
          <w:marBottom w:val="0"/>
          <w:divBdr>
            <w:top w:val="none" w:sz="0" w:space="0" w:color="auto"/>
            <w:left w:val="none" w:sz="0" w:space="0" w:color="auto"/>
            <w:bottom w:val="none" w:sz="0" w:space="0" w:color="auto"/>
            <w:right w:val="none" w:sz="0" w:space="0" w:color="auto"/>
          </w:divBdr>
        </w:div>
        <w:div w:id="1681159240">
          <w:marLeft w:val="0"/>
          <w:marRight w:val="0"/>
          <w:marTop w:val="0"/>
          <w:marBottom w:val="0"/>
          <w:divBdr>
            <w:top w:val="none" w:sz="0" w:space="0" w:color="auto"/>
            <w:left w:val="none" w:sz="0" w:space="0" w:color="auto"/>
            <w:bottom w:val="none" w:sz="0" w:space="0" w:color="auto"/>
            <w:right w:val="none" w:sz="0" w:space="0" w:color="auto"/>
          </w:divBdr>
        </w:div>
        <w:div w:id="355542386">
          <w:marLeft w:val="0"/>
          <w:marRight w:val="0"/>
          <w:marTop w:val="0"/>
          <w:marBottom w:val="0"/>
          <w:divBdr>
            <w:top w:val="none" w:sz="0" w:space="0" w:color="auto"/>
            <w:left w:val="none" w:sz="0" w:space="0" w:color="auto"/>
            <w:bottom w:val="none" w:sz="0" w:space="0" w:color="auto"/>
            <w:right w:val="none" w:sz="0" w:space="0" w:color="auto"/>
          </w:divBdr>
        </w:div>
        <w:div w:id="379942931">
          <w:marLeft w:val="0"/>
          <w:marRight w:val="0"/>
          <w:marTop w:val="0"/>
          <w:marBottom w:val="0"/>
          <w:divBdr>
            <w:top w:val="none" w:sz="0" w:space="0" w:color="auto"/>
            <w:left w:val="none" w:sz="0" w:space="0" w:color="auto"/>
            <w:bottom w:val="none" w:sz="0" w:space="0" w:color="auto"/>
            <w:right w:val="none" w:sz="0" w:space="0" w:color="auto"/>
          </w:divBdr>
        </w:div>
        <w:div w:id="410662220">
          <w:marLeft w:val="0"/>
          <w:marRight w:val="0"/>
          <w:marTop w:val="0"/>
          <w:marBottom w:val="0"/>
          <w:divBdr>
            <w:top w:val="none" w:sz="0" w:space="0" w:color="auto"/>
            <w:left w:val="none" w:sz="0" w:space="0" w:color="auto"/>
            <w:bottom w:val="none" w:sz="0" w:space="0" w:color="auto"/>
            <w:right w:val="none" w:sz="0" w:space="0" w:color="auto"/>
          </w:divBdr>
        </w:div>
        <w:div w:id="1087965996">
          <w:marLeft w:val="0"/>
          <w:marRight w:val="0"/>
          <w:marTop w:val="0"/>
          <w:marBottom w:val="0"/>
          <w:divBdr>
            <w:top w:val="none" w:sz="0" w:space="0" w:color="auto"/>
            <w:left w:val="none" w:sz="0" w:space="0" w:color="auto"/>
            <w:bottom w:val="none" w:sz="0" w:space="0" w:color="auto"/>
            <w:right w:val="none" w:sz="0" w:space="0" w:color="auto"/>
          </w:divBdr>
        </w:div>
        <w:div w:id="574124081">
          <w:marLeft w:val="0"/>
          <w:marRight w:val="0"/>
          <w:marTop w:val="0"/>
          <w:marBottom w:val="0"/>
          <w:divBdr>
            <w:top w:val="none" w:sz="0" w:space="0" w:color="auto"/>
            <w:left w:val="none" w:sz="0" w:space="0" w:color="auto"/>
            <w:bottom w:val="none" w:sz="0" w:space="0" w:color="auto"/>
            <w:right w:val="none" w:sz="0" w:space="0" w:color="auto"/>
          </w:divBdr>
        </w:div>
        <w:div w:id="917523278">
          <w:marLeft w:val="0"/>
          <w:marRight w:val="0"/>
          <w:marTop w:val="0"/>
          <w:marBottom w:val="0"/>
          <w:divBdr>
            <w:top w:val="none" w:sz="0" w:space="0" w:color="auto"/>
            <w:left w:val="none" w:sz="0" w:space="0" w:color="auto"/>
            <w:bottom w:val="none" w:sz="0" w:space="0" w:color="auto"/>
            <w:right w:val="none" w:sz="0" w:space="0" w:color="auto"/>
          </w:divBdr>
        </w:div>
        <w:div w:id="90898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34" Type="http://schemas.openxmlformats.org/officeDocument/2006/relationships/image" Target="media/image29.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D1E39E-987E-4E47-89F5-DA2F4619D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13</Pages>
  <Words>2014</Words>
  <Characters>11484</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161</cp:revision>
  <dcterms:created xsi:type="dcterms:W3CDTF">2014-05-12T18:35:00Z</dcterms:created>
  <dcterms:modified xsi:type="dcterms:W3CDTF">2014-05-21T12:04:00Z</dcterms:modified>
</cp:coreProperties>
</file>