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8273BE"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r w:rsidR="008273BE">
        <w:rPr>
          <w:i/>
        </w:rPr>
        <w:t>Статический поиск гонок (</w:t>
      </w:r>
      <w:r w:rsidR="008273BE">
        <w:rPr>
          <w:i/>
          <w:lang w:val="en-US"/>
        </w:rPr>
        <w:t>static</w:t>
      </w:r>
      <w:r w:rsidR="008273BE" w:rsidRPr="008273BE">
        <w:rPr>
          <w:i/>
        </w:rPr>
        <w:t xml:space="preserve"> </w:t>
      </w:r>
      <w:r w:rsidR="008273BE">
        <w:rPr>
          <w:i/>
          <w:lang w:val="en-US"/>
        </w:rPr>
        <w:t>race</w:t>
      </w:r>
      <w:r w:rsidR="008273BE" w:rsidRPr="008273BE">
        <w:rPr>
          <w:i/>
        </w:rPr>
        <w:t xml:space="preserve"> </w:t>
      </w:r>
      <w:r w:rsidR="008273BE">
        <w:rPr>
          <w:i/>
          <w:lang w:val="en-US"/>
        </w:rPr>
        <w:t>detection</w:t>
      </w:r>
      <w:r w:rsidR="008273BE" w:rsidRPr="008273BE">
        <w:rPr>
          <w:i/>
        </w:rPr>
        <w:t xml:space="preserve">), </w:t>
      </w:r>
      <w:r w:rsidR="008273BE">
        <w:rPr>
          <w:i/>
        </w:rPr>
        <w:t>алгоритм Андерсена (</w:t>
      </w:r>
      <w:r w:rsidR="008273BE">
        <w:rPr>
          <w:i/>
          <w:lang w:val="en-US"/>
        </w:rPr>
        <w:t>Andersen</w:t>
      </w:r>
      <w:r w:rsidR="008273BE" w:rsidRPr="008273BE">
        <w:rPr>
          <w:i/>
        </w:rPr>
        <w:t xml:space="preserve"> </w:t>
      </w:r>
      <w:r w:rsidR="008273BE">
        <w:rPr>
          <w:i/>
          <w:lang w:val="en-US"/>
        </w:rPr>
        <w:t>algorithm</w:t>
      </w:r>
      <w:r w:rsidR="008273BE" w:rsidRPr="008273BE">
        <w:rPr>
          <w:i/>
        </w:rPr>
        <w:t xml:space="preserve">), </w:t>
      </w:r>
      <w:r w:rsidR="008273BE">
        <w:rPr>
          <w:i/>
        </w:rPr>
        <w:t>относительное множество блокировок (</w:t>
      </w:r>
      <w:r w:rsidR="008273BE">
        <w:rPr>
          <w:i/>
          <w:lang w:val="en-US"/>
        </w:rPr>
        <w:t>relative</w:t>
      </w:r>
      <w:r w:rsidR="008273BE" w:rsidRPr="008273BE">
        <w:rPr>
          <w:i/>
        </w:rPr>
        <w:t xml:space="preserve"> </w:t>
      </w:r>
      <w:r w:rsidR="008273BE">
        <w:rPr>
          <w:i/>
          <w:lang w:val="en-US"/>
        </w:rPr>
        <w:t>lockset</w:t>
      </w:r>
      <w:r w:rsidR="00C04AD2">
        <w:rPr>
          <w:i/>
        </w:rPr>
        <w:t>)</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r w:rsidR="001F60A2" w:rsidRPr="001F60A2">
        <w:rPr>
          <w:i/>
        </w:rPr>
        <w:t>Данная статья посвящена проблеме поиска гонок в программах на языке Си. Приводится определение состояния гонки при доступе к разделяемой памяти. Рассматрива</w:t>
      </w:r>
      <w:r w:rsidR="00F433BC">
        <w:rPr>
          <w:i/>
        </w:rPr>
        <w:t>ется метод статического поиска гонок на основе относительного множества блокировок</w:t>
      </w:r>
      <w:r w:rsidR="001F60A2" w:rsidRPr="001F60A2">
        <w:rPr>
          <w:i/>
        </w:rPr>
        <w:t xml:space="preserve">. Даётся </w:t>
      </w:r>
      <w:r w:rsidR="00F433BC">
        <w:rPr>
          <w:i/>
        </w:rPr>
        <w:t xml:space="preserve">детальное </w:t>
      </w:r>
      <w:r w:rsidR="001F60A2" w:rsidRPr="001F60A2">
        <w:rPr>
          <w:i/>
        </w:rPr>
        <w:t xml:space="preserve">описание каждого из </w:t>
      </w:r>
      <w:r w:rsidR="00F433BC">
        <w:rPr>
          <w:i/>
        </w:rPr>
        <w:t>этапов</w:t>
      </w:r>
      <w:r w:rsidR="00C11C44">
        <w:rPr>
          <w:i/>
        </w:rPr>
        <w:t xml:space="preserve"> данного метода</w:t>
      </w:r>
      <w:r w:rsidR="00C2188E">
        <w:rPr>
          <w:i/>
        </w:rPr>
        <w:t>, приводятся схемы используемых алгоритмов</w:t>
      </w:r>
      <w:r w:rsidR="00C11C44">
        <w:rPr>
          <w:i/>
        </w:rPr>
        <w:t>.</w:t>
      </w:r>
      <w:r w:rsidR="00F433BC">
        <w:rPr>
          <w:i/>
        </w:rPr>
        <w:t xml:space="preserve"> </w:t>
      </w:r>
      <w:r w:rsidR="001F60A2" w:rsidRPr="001F60A2">
        <w:rPr>
          <w:i/>
        </w:rPr>
        <w:t>Особое внимание уделяется</w:t>
      </w:r>
      <w:r w:rsidR="00C11C44">
        <w:rPr>
          <w:i/>
        </w:rPr>
        <w:t xml:space="preserve"> </w:t>
      </w:r>
      <w:r w:rsidR="0059527D">
        <w:rPr>
          <w:i/>
        </w:rPr>
        <w:t>поиску</w:t>
      </w:r>
      <w:r w:rsidR="00C11C44">
        <w:rPr>
          <w:i/>
        </w:rPr>
        <w:t xml:space="preserve"> перекрёстных ссылок</w:t>
      </w:r>
      <w:r w:rsidR="001F60A2" w:rsidRPr="001F60A2">
        <w:rPr>
          <w:i/>
        </w:rPr>
        <w:t>.</w:t>
      </w:r>
      <w:r w:rsidR="00C11C44">
        <w:rPr>
          <w:i/>
        </w:rPr>
        <w:t xml:space="preserve"> </w:t>
      </w:r>
      <w:r w:rsidR="00F76707">
        <w:rPr>
          <w:i/>
        </w:rPr>
        <w:t xml:space="preserve">Для каждого этапа приведены иллюстративные примеры. </w:t>
      </w:r>
      <w:r w:rsidR="004669E3">
        <w:rPr>
          <w:i/>
        </w:rPr>
        <w:t>В заключени</w:t>
      </w:r>
      <w:proofErr w:type="gramStart"/>
      <w:r w:rsidR="004669E3">
        <w:rPr>
          <w:i/>
        </w:rPr>
        <w:t>и</w:t>
      </w:r>
      <w:proofErr w:type="gramEnd"/>
      <w:r w:rsidR="004669E3">
        <w:rPr>
          <w:i/>
        </w:rPr>
        <w:t xml:space="preserve"> статьи выделены основные достоинства и недостатки рассматриваемого</w:t>
      </w:r>
      <w:r w:rsidR="00C11C44">
        <w:rPr>
          <w:i/>
        </w:rPr>
        <w:t xml:space="preserve"> метода.</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 xml:space="preserve">но совершают доступ к </w:t>
      </w:r>
      <w:r>
        <w:lastRenderedPageBreak/>
        <w:t>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r w:rsidR="00D16CB0">
        <w:t xml:space="preserve">листинге 1 </w:t>
      </w:r>
      <w:r>
        <w:t>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t xml:space="preserve">В </w:t>
      </w:r>
      <w:r w:rsidR="00D16CB0">
        <w:t xml:space="preserve">листинге 2 </w:t>
      </w:r>
      <w:r>
        <w:t>показан пример исправленной программы</w:t>
      </w:r>
      <w:r w:rsidR="007C39DD" w:rsidRPr="007C39DD">
        <w:t xml:space="preserve"> </w:t>
      </w:r>
      <w:r w:rsidR="007C39DD">
        <w:t xml:space="preserve">из </w:t>
      </w:r>
      <w:r w:rsidR="008B160E">
        <w:t>листинга</w:t>
      </w:r>
      <w:r w:rsidR="00D16CB0">
        <w:t xml:space="preserve"> 2</w:t>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p w:rsidR="00C11C44" w:rsidRPr="00C11C44" w:rsidRDefault="00C11C44" w:rsidP="00C11C44">
      <w:r w:rsidRPr="00C11C44">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C11C44" w:rsidRPr="00C11C44" w:rsidRDefault="00C11C44" w:rsidP="00C11C44">
      <w:r w:rsidRPr="00C11C44">
        <w:t>Рассмотрим метод статического поиска гонок, основанный на использовании относительного множества блокировок.</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997E15">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D16CB0">
        <w:trPr>
          <w:cantSplit/>
        </w:trPr>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lastRenderedPageBreak/>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997E15">
          <w:rPr>
            <w:noProof/>
          </w:rPr>
          <w:t>2</w:t>
        </w:r>
      </w:fldSimple>
      <w:bookmarkEnd w:id="2"/>
      <w:r w:rsidR="00DE0F7D">
        <w:t>.</w:t>
      </w:r>
      <w:r>
        <w:t xml:space="preserve"> Пример безопасного доступа к разделяемой переменной</w:t>
      </w:r>
    </w:p>
    <w:p w:rsidR="00157AAC" w:rsidRDefault="00157AAC" w:rsidP="00157AAC">
      <w:pPr>
        <w:pStyle w:val="1"/>
      </w:pPr>
      <w:r>
        <w:t>Метод поиска гонок на основе относительного множества блокировок</w:t>
      </w:r>
    </w:p>
    <w:p w:rsidR="00157AAC" w:rsidRPr="007F5471" w:rsidRDefault="00714143" w:rsidP="00157AAC">
      <w:r>
        <w:t>М</w:t>
      </w:r>
      <w:r w:rsidR="00157AAC">
        <w:t xml:space="preserve">етод основан на методе статического поиска гонок </w:t>
      </w:r>
      <w:r w:rsidR="00157AAC">
        <w:rPr>
          <w:lang w:val="en-US"/>
        </w:rPr>
        <w:t>Relay</w:t>
      </w:r>
      <w:r w:rsidR="00157AAC" w:rsidRPr="00157AAC">
        <w:t xml:space="preserve"> [</w:t>
      </w:r>
      <w:r w:rsidR="00936696" w:rsidRPr="00936696">
        <w:t>3</w:t>
      </w:r>
      <w:r w:rsidR="00157AAC" w:rsidRPr="00157AAC">
        <w:t xml:space="preserve">]. </w:t>
      </w:r>
      <w:r w:rsidR="00157AAC">
        <w:t>В основе метода лежит понятие отно</w:t>
      </w:r>
      <w:r w:rsidR="00902867">
        <w:t>сительного множества блокировок. Метод состоит из четырех этапов</w:t>
      </w:r>
      <w:r w:rsidR="00902867" w:rsidRPr="007F5471">
        <w:t>:</w:t>
      </w:r>
    </w:p>
    <w:p w:rsidR="00902867" w:rsidRPr="00902867" w:rsidRDefault="00714143" w:rsidP="00902867">
      <w:pPr>
        <w:pStyle w:val="a5"/>
        <w:numPr>
          <w:ilvl w:val="0"/>
          <w:numId w:val="11"/>
        </w:numPr>
        <w:rPr>
          <w:lang w:val="en-US"/>
        </w:rPr>
      </w:pPr>
      <w:r>
        <w:t>Нахождение</w:t>
      </w:r>
      <w:r w:rsidR="00902867">
        <w:t xml:space="preserve">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 xml:space="preserve">Формирование </w:t>
      </w:r>
      <w:r w:rsidR="00714143">
        <w:t xml:space="preserve">таблиц </w:t>
      </w:r>
      <w:r>
        <w:t>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5450B0" w:rsidRDefault="00B94E76" w:rsidP="00E7162C">
      <w:r>
        <w:t>Рассмотрим далее каждый из этапов</w:t>
      </w:r>
      <w:r w:rsidR="00947C3C">
        <w:t xml:space="preserve"> метода</w:t>
      </w:r>
      <w:r>
        <w:t xml:space="preserve"> подробнее.</w:t>
      </w:r>
    </w:p>
    <w:p w:rsidR="00B94E76" w:rsidRDefault="00F9204A" w:rsidP="00B94E76">
      <w:pPr>
        <w:pStyle w:val="1"/>
      </w:pPr>
      <w:r>
        <w:t>Нахождение перекрёстных ссылок</w:t>
      </w:r>
    </w:p>
    <w:p w:rsidR="00352E16" w:rsidRDefault="00F9204A" w:rsidP="00A41E1E">
      <w:r>
        <w:t>Основной целью данного этапа является определение переменных, которые могут в процессе выполнения программы ссылать</w:t>
      </w:r>
      <w:r w:rsidR="00A8460A">
        <w:t>ся</w:t>
      </w:r>
      <w:r>
        <w:t xml:space="preserve"> на одни и те же области памяти. В основе используемого алгоритма нахождения перекрёстных ссылок лежит</w:t>
      </w:r>
      <w:r w:rsidR="00EE2325">
        <w:t xml:space="preserve"> нечувствительный к потоку выполнения</w:t>
      </w:r>
      <w:r>
        <w:t xml:space="preserve"> алгоритм Андерсена </w:t>
      </w:r>
      <w:r w:rsidRPr="00F9204A">
        <w:t>[</w:t>
      </w:r>
      <w:r w:rsidR="005D2440" w:rsidRPr="005D2440">
        <w:t>1</w:t>
      </w:r>
      <w:r w:rsidRPr="00F9204A">
        <w:t>].</w:t>
      </w:r>
    </w:p>
    <w:p w:rsidR="008E41C1" w:rsidRDefault="00040369" w:rsidP="00A41E1E">
      <w:r>
        <w:t>Процесс н</w:t>
      </w:r>
      <w:r w:rsidR="00E93B37">
        <w:t>ахождение перекрёстных ссылок выполняется</w:t>
      </w:r>
      <w:r w:rsidR="00612A3C">
        <w:t xml:space="preserve"> для каждой функции </w:t>
      </w:r>
      <w:r w:rsidR="004F2EBF">
        <w:t>независимо</w:t>
      </w:r>
      <w:r w:rsidR="00612A3C">
        <w:t xml:space="preserve">. </w:t>
      </w:r>
      <w:r w:rsidR="004F2EBF">
        <w:t xml:space="preserve">Изначально множества областей, на которые может ссылаться каждая </w:t>
      </w:r>
      <w:r w:rsidR="004F2EBF">
        <w:lastRenderedPageBreak/>
        <w:t xml:space="preserve">переменная, полагаются пустыми. Затем выполняется итеративный процесс формирования этих множеств областей для каждой переменной. Этот процесс продолжается до тех пор, пока множества не перестанут </w:t>
      </w:r>
      <w:r w:rsidR="00A8460A">
        <w:t>из</w:t>
      </w:r>
      <w:r w:rsidR="004F2EBF">
        <w:t>меняться.</w:t>
      </w:r>
      <w:r w:rsidR="008E41C1">
        <w:t xml:space="preserve"> Анализируемые инструкции присваивания, действия,</w:t>
      </w:r>
      <w:r w:rsidR="008E41C1" w:rsidRPr="008E41C1">
        <w:t xml:space="preserve"> выполняемые в процессе анализа</w:t>
      </w:r>
      <w:r w:rsidR="008E41C1">
        <w:t xml:space="preserve">, и примеры показаны в </w:t>
      </w:r>
      <w:r w:rsidR="00A8460A">
        <w:t>таблице 1.</w:t>
      </w:r>
    </w:p>
    <w:p w:rsidR="00F76707" w:rsidRPr="00F76707" w:rsidRDefault="00F76707" w:rsidP="00F76707">
      <w:pPr>
        <w:jc w:val="right"/>
        <w:rPr>
          <w:i/>
        </w:rPr>
      </w:pPr>
      <w:r w:rsidRPr="00F76707">
        <w:rPr>
          <w:i/>
        </w:rPr>
        <w:t>Таблица 1</w:t>
      </w:r>
    </w:p>
    <w:p w:rsidR="008E41C1" w:rsidRDefault="008E41C1" w:rsidP="008E41C1">
      <w:pPr>
        <w:jc w:val="center"/>
      </w:pPr>
      <w:bookmarkStart w:id="3" w:name="_Ref388383406"/>
      <w:r>
        <w:t>Анализируемые инструкции присваивания</w:t>
      </w:r>
      <w:bookmarkEnd w:id="3"/>
    </w:p>
    <w:tbl>
      <w:tblPr>
        <w:tblStyle w:val="a3"/>
        <w:tblW w:w="0" w:type="auto"/>
        <w:tblLook w:val="04A0"/>
      </w:tblPr>
      <w:tblGrid>
        <w:gridCol w:w="1737"/>
        <w:gridCol w:w="2998"/>
        <w:gridCol w:w="4836"/>
      </w:tblGrid>
      <w:tr w:rsidR="008E41C1" w:rsidRPr="008E41C1" w:rsidTr="00BD112A">
        <w:tc>
          <w:tcPr>
            <w:tcW w:w="1737"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Инструкция</w:t>
            </w:r>
          </w:p>
        </w:tc>
        <w:tc>
          <w:tcPr>
            <w:tcW w:w="2998"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Действия</w:t>
            </w:r>
          </w:p>
        </w:tc>
        <w:tc>
          <w:tcPr>
            <w:tcW w:w="4836" w:type="dxa"/>
            <w:tcBorders>
              <w:top w:val="single" w:sz="4" w:space="0" w:color="auto"/>
              <w:left w:val="single" w:sz="4" w:space="0" w:color="auto"/>
              <w:bottom w:val="single" w:sz="4" w:space="0" w:color="auto"/>
              <w:right w:val="single" w:sz="4" w:space="0" w:color="auto"/>
            </w:tcBorders>
          </w:tcPr>
          <w:p w:rsidR="008E41C1" w:rsidRPr="008E41C1" w:rsidRDefault="008E41C1" w:rsidP="00F76707">
            <w:pPr>
              <w:ind w:firstLine="0"/>
              <w:jc w:val="center"/>
              <w:rPr>
                <w:b/>
              </w:rPr>
            </w:pPr>
            <w:r w:rsidRPr="008E41C1">
              <w:rPr>
                <w:b/>
              </w:rPr>
              <w:t>Пример</w:t>
            </w:r>
          </w:p>
        </w:tc>
      </w:tr>
      <w:tr w:rsidR="00F76707" w:rsidRPr="00011498" w:rsidTr="00BD112A">
        <w:tc>
          <w:tcPr>
            <w:tcW w:w="1737" w:type="dxa"/>
            <w:tcBorders>
              <w:top w:val="single" w:sz="4" w:space="0" w:color="auto"/>
            </w:tcBorders>
          </w:tcPr>
          <w:p w:rsidR="00F76707" w:rsidRPr="00F76707" w:rsidRDefault="00F76707" w:rsidP="00F76707">
            <w:pPr>
              <w:ind w:firstLine="0"/>
              <w:jc w:val="center"/>
            </w:pPr>
            <w:r>
              <w:t>1</w:t>
            </w:r>
          </w:p>
        </w:tc>
        <w:tc>
          <w:tcPr>
            <w:tcW w:w="2998" w:type="dxa"/>
            <w:tcBorders>
              <w:top w:val="single" w:sz="4" w:space="0" w:color="auto"/>
            </w:tcBorders>
          </w:tcPr>
          <w:p w:rsidR="00F76707" w:rsidRDefault="00F76707" w:rsidP="00F76707">
            <w:pPr>
              <w:ind w:firstLine="0"/>
              <w:jc w:val="center"/>
            </w:pPr>
            <w:r>
              <w:t>2</w:t>
            </w:r>
          </w:p>
        </w:tc>
        <w:tc>
          <w:tcPr>
            <w:tcW w:w="4836" w:type="dxa"/>
            <w:tcBorders>
              <w:top w:val="single" w:sz="4" w:space="0" w:color="auto"/>
            </w:tcBorders>
          </w:tcPr>
          <w:p w:rsidR="00F76707" w:rsidRPr="00011498" w:rsidRDefault="00F76707" w:rsidP="00F76707">
            <w:pPr>
              <w:ind w:firstLine="0"/>
              <w:jc w:val="center"/>
              <w:rPr>
                <w:i/>
              </w:rPr>
            </w:pPr>
            <w:r>
              <w:rPr>
                <w:i/>
              </w:rPr>
              <w:t>3</w:t>
            </w:r>
          </w:p>
        </w:tc>
      </w:tr>
      <w:tr w:rsidR="008E41C1" w:rsidRPr="00011498" w:rsidTr="00BD112A">
        <w:tc>
          <w:tcPr>
            <w:tcW w:w="1737" w:type="dxa"/>
            <w:tcBorders>
              <w:top w:val="single" w:sz="4" w:space="0" w:color="auto"/>
            </w:tcBorders>
          </w:tcPr>
          <w:p w:rsidR="008E41C1" w:rsidRPr="007C46BB" w:rsidRDefault="008E41C1" w:rsidP="00A41E1E">
            <w:pPr>
              <w:ind w:firstLine="0"/>
            </w:pPr>
            <w:r>
              <w:rPr>
                <w:lang w:val="en-US"/>
              </w:rPr>
              <w:t>p</w:t>
            </w:r>
            <w:r w:rsidRPr="007C46BB">
              <w:t xml:space="preserve"> = </w:t>
            </w:r>
            <w:r>
              <w:rPr>
                <w:lang w:val="en-US"/>
              </w:rPr>
              <w:t>q</w:t>
            </w:r>
          </w:p>
        </w:tc>
        <w:tc>
          <w:tcPr>
            <w:tcW w:w="2998" w:type="dxa"/>
            <w:tcBorders>
              <w:top w:val="single" w:sz="4" w:space="0" w:color="auto"/>
            </w:tcBorders>
          </w:tcPr>
          <w:p w:rsidR="008D6E42" w:rsidRPr="008D6E42" w:rsidRDefault="008D6E42" w:rsidP="008D6E42">
            <w:pPr>
              <w:ind w:firstLine="0"/>
              <w:jc w:val="left"/>
            </w:pPr>
            <w:r>
              <w:t xml:space="preserve">Множество областей, соответствующее переменной </w:t>
            </w:r>
            <w:r>
              <w:rPr>
                <w:lang w:val="en-US"/>
              </w:rPr>
              <w:t>p</w:t>
            </w:r>
            <w:r w:rsidRPr="008D6E42">
              <w:t xml:space="preserve"> </w:t>
            </w:r>
            <w:r>
              <w:t xml:space="preserve">из левой части оператора присваивания, пополняется элементами из множества, соответствующего переменной </w:t>
            </w:r>
            <w:r>
              <w:rPr>
                <w:lang w:val="en-US"/>
              </w:rPr>
              <w:t>q</w:t>
            </w:r>
            <w:r w:rsidRPr="008D6E42">
              <w:t xml:space="preserve"> </w:t>
            </w:r>
            <w:r>
              <w:t>из правой части оператора присваивания.</w:t>
            </w:r>
          </w:p>
        </w:tc>
        <w:tc>
          <w:tcPr>
            <w:tcW w:w="4836" w:type="dxa"/>
            <w:tcBorders>
              <w:top w:val="single" w:sz="4" w:space="0" w:color="auto"/>
            </w:tcBorders>
          </w:tcPr>
          <w:p w:rsidR="008E41C1" w:rsidRPr="008E41C1" w:rsidRDefault="008E41C1" w:rsidP="00A41E1E">
            <w:pPr>
              <w:ind w:firstLine="0"/>
            </w:pPr>
            <w:r w:rsidRPr="00011498">
              <w:rPr>
                <w:i/>
              </w:rPr>
              <w:t>До выполнения</w:t>
            </w:r>
            <w:r w:rsidRPr="008E41C1">
              <w:t>:</w:t>
            </w:r>
          </w:p>
          <w:p w:rsidR="008E41C1" w:rsidRPr="008D6E42" w:rsidRDefault="008E41C1" w:rsidP="008E41C1">
            <w:pPr>
              <w:ind w:firstLine="0"/>
            </w:pPr>
            <w:r>
              <w:rPr>
                <w:lang w:val="en-US"/>
              </w:rPr>
              <w:t>PT</w:t>
            </w:r>
            <w:r w:rsidRPr="008E41C1">
              <w:t>[“</w:t>
            </w:r>
            <w:r>
              <w:rPr>
                <w:lang w:val="en-US"/>
              </w:rPr>
              <w:t>p</w:t>
            </w:r>
            <w:r w:rsidRPr="008E41C1">
              <w:t>”] = {</w:t>
            </w:r>
            <w:r w:rsidR="00F969EF" w:rsidRPr="00F969EF">
              <w:t>“</w:t>
            </w:r>
            <w:r w:rsidR="00F969EF">
              <w:rPr>
                <w:lang w:val="en-US"/>
              </w:rPr>
              <w:t>b</w:t>
            </w:r>
            <w:r w:rsidR="00F969EF" w:rsidRPr="00F969EF">
              <w:t xml:space="preserve">”, </w:t>
            </w:r>
            <w:r w:rsidRPr="008E41C1">
              <w:t>“</w:t>
            </w:r>
            <w:r>
              <w:rPr>
                <w:lang w:val="en-US"/>
              </w:rPr>
              <w:t>c</w:t>
            </w:r>
            <w:r>
              <w:t>”}</w:t>
            </w:r>
            <w:r w:rsidR="00011498" w:rsidRPr="008D6E42">
              <w:t xml:space="preserve">, </w:t>
            </w:r>
            <w:r>
              <w:rPr>
                <w:lang w:val="en-US"/>
              </w:rPr>
              <w:t>PT</w:t>
            </w:r>
            <w:r w:rsidRPr="008E41C1">
              <w:t>[“</w:t>
            </w:r>
            <w:r>
              <w:rPr>
                <w:lang w:val="en-US"/>
              </w:rPr>
              <w:t>q</w:t>
            </w:r>
            <w:r w:rsidRPr="008E41C1">
              <w:t>”] = {“</w:t>
            </w:r>
            <w:r>
              <w:rPr>
                <w:lang w:val="en-US"/>
              </w:rPr>
              <w:t>a</w:t>
            </w:r>
            <w:r w:rsidRPr="008E41C1">
              <w:t>”, “</w:t>
            </w:r>
            <w:r>
              <w:rPr>
                <w:lang w:val="en-US"/>
              </w:rPr>
              <w:t>b</w:t>
            </w:r>
            <w:r w:rsidRPr="008E41C1">
              <w:t>”}</w:t>
            </w:r>
          </w:p>
          <w:p w:rsidR="008E41C1" w:rsidRPr="008E41C1" w:rsidRDefault="00011498" w:rsidP="008E41C1">
            <w:pPr>
              <w:ind w:firstLine="0"/>
              <w:rPr>
                <w:lang w:val="en-US"/>
              </w:rPr>
            </w:pPr>
            <w:r w:rsidRPr="00011498">
              <w:rPr>
                <w:noProof/>
                <w:lang w:eastAsia="ru-RU"/>
              </w:rPr>
              <w:drawing>
                <wp:inline distT="0" distB="0" distL="0" distR="0">
                  <wp:extent cx="1645254" cy="1099447"/>
                  <wp:effectExtent l="19050" t="0" r="0" b="0"/>
                  <wp:docPr id="8" name="Рисунок 6" descr="pq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emf"/>
                          <pic:cNvPicPr/>
                        </pic:nvPicPr>
                        <pic:blipFill>
                          <a:blip r:embed="rId8" cstate="print"/>
                          <a:stretch>
                            <a:fillRect/>
                          </a:stretch>
                        </pic:blipFill>
                        <pic:spPr>
                          <a:xfrm>
                            <a:off x="0" y="0"/>
                            <a:ext cx="1645254" cy="1099447"/>
                          </a:xfrm>
                          <a:prstGeom prst="rect">
                            <a:avLst/>
                          </a:prstGeom>
                        </pic:spPr>
                      </pic:pic>
                    </a:graphicData>
                  </a:graphic>
                </wp:inline>
              </w:drawing>
            </w:r>
          </w:p>
          <w:p w:rsidR="008E41C1" w:rsidRPr="00011498" w:rsidRDefault="008E41C1" w:rsidP="008E41C1">
            <w:pPr>
              <w:ind w:firstLine="0"/>
              <w:rPr>
                <w:i/>
                <w:lang w:val="en-US"/>
              </w:rPr>
            </w:pPr>
            <w:r w:rsidRPr="00011498">
              <w:rPr>
                <w:i/>
              </w:rPr>
              <w:t>После</w:t>
            </w:r>
            <w:r w:rsidRPr="00011498">
              <w:rPr>
                <w:i/>
                <w:lang w:val="en-US"/>
              </w:rPr>
              <w:t xml:space="preserve"> </w:t>
            </w:r>
            <w:r w:rsidRPr="00011498">
              <w:rPr>
                <w:i/>
              </w:rPr>
              <w:t>выполнения</w:t>
            </w:r>
            <w:r w:rsidRPr="00011498">
              <w:rPr>
                <w:i/>
                <w:lang w:val="en-US"/>
              </w:rPr>
              <w:t>:</w:t>
            </w:r>
          </w:p>
          <w:p w:rsidR="008E41C1" w:rsidRDefault="008E41C1" w:rsidP="00011498">
            <w:pPr>
              <w:ind w:firstLine="0"/>
              <w:rPr>
                <w:lang w:val="en-US"/>
              </w:rPr>
            </w:pPr>
            <w:r>
              <w:rPr>
                <w:lang w:val="en-US"/>
              </w:rPr>
              <w:t>PT</w:t>
            </w:r>
            <w:r w:rsidRPr="00011498">
              <w:rPr>
                <w:lang w:val="en-US"/>
              </w:rPr>
              <w:t>[“</w:t>
            </w:r>
            <w:r>
              <w:rPr>
                <w:lang w:val="en-US"/>
              </w:rPr>
              <w:t>p</w:t>
            </w:r>
            <w:r w:rsidRPr="00011498">
              <w:rPr>
                <w:lang w:val="en-US"/>
              </w:rPr>
              <w:t>”] = {“</w:t>
            </w:r>
            <w:r>
              <w:rPr>
                <w:lang w:val="en-US"/>
              </w:rPr>
              <w:t>a</w:t>
            </w:r>
            <w:r w:rsidRPr="00011498">
              <w:rPr>
                <w:lang w:val="en-US"/>
              </w:rPr>
              <w:t>”, “</w:t>
            </w:r>
            <w:r>
              <w:rPr>
                <w:lang w:val="en-US"/>
              </w:rPr>
              <w:t>b</w:t>
            </w:r>
            <w:r w:rsidRPr="00011498">
              <w:rPr>
                <w:lang w:val="en-US"/>
              </w:rPr>
              <w:t>”, “</w:t>
            </w:r>
            <w:r>
              <w:rPr>
                <w:lang w:val="en-US"/>
              </w:rPr>
              <w:t>c</w:t>
            </w:r>
            <w:r w:rsidRPr="00011498">
              <w:rPr>
                <w:lang w:val="en-US"/>
              </w:rPr>
              <w:t>”}</w:t>
            </w:r>
            <w:r w:rsidR="00011498">
              <w:rPr>
                <w:lang w:val="en-US"/>
              </w:rPr>
              <w:t xml:space="preserve">, </w:t>
            </w:r>
            <w:r>
              <w:rPr>
                <w:lang w:val="en-US"/>
              </w:rPr>
              <w:t>PT[“q”] = {“a”, “b”}</w:t>
            </w:r>
          </w:p>
          <w:p w:rsidR="007C0AE9" w:rsidRPr="008E41C1" w:rsidRDefault="007C0AE9" w:rsidP="00011498">
            <w:pPr>
              <w:ind w:firstLine="0"/>
              <w:rPr>
                <w:lang w:val="en-US"/>
              </w:rPr>
            </w:pPr>
            <w:r w:rsidRPr="007C0AE9">
              <w:rPr>
                <w:noProof/>
                <w:lang w:eastAsia="ru-RU"/>
              </w:rPr>
              <w:drawing>
                <wp:inline distT="0" distB="0" distL="0" distR="0">
                  <wp:extent cx="1638300" cy="1094711"/>
                  <wp:effectExtent l="19050" t="0" r="0" b="0"/>
                  <wp:docPr id="10" name="Рисунок 8" descr="pq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2.emf"/>
                          <pic:cNvPicPr/>
                        </pic:nvPicPr>
                        <pic:blipFill>
                          <a:blip r:embed="rId9" cstate="print"/>
                          <a:stretch>
                            <a:fillRect/>
                          </a:stretch>
                        </pic:blipFill>
                        <pic:spPr>
                          <a:xfrm>
                            <a:off x="0" y="0"/>
                            <a:ext cx="1642066" cy="1097227"/>
                          </a:xfrm>
                          <a:prstGeom prst="rect">
                            <a:avLst/>
                          </a:prstGeom>
                        </pic:spPr>
                      </pic:pic>
                    </a:graphicData>
                  </a:graphic>
                </wp:inline>
              </w:drawing>
            </w:r>
          </w:p>
        </w:tc>
      </w:tr>
      <w:tr w:rsidR="008E41C1" w:rsidTr="00BD112A">
        <w:tc>
          <w:tcPr>
            <w:tcW w:w="1737" w:type="dxa"/>
          </w:tcPr>
          <w:p w:rsidR="008E41C1" w:rsidRPr="008E41C1" w:rsidRDefault="008E41C1" w:rsidP="00A41E1E">
            <w:pPr>
              <w:ind w:firstLine="0"/>
            </w:pPr>
            <w:r>
              <w:rPr>
                <w:lang w:val="en-US"/>
              </w:rPr>
              <w:t>p</w:t>
            </w:r>
            <w:r w:rsidRPr="008E41C1">
              <w:t xml:space="preserve"> = &amp;</w:t>
            </w:r>
            <w:r>
              <w:rPr>
                <w:lang w:val="en-US"/>
              </w:rPr>
              <w:t>q</w:t>
            </w:r>
          </w:p>
        </w:tc>
        <w:tc>
          <w:tcPr>
            <w:tcW w:w="2998" w:type="dxa"/>
          </w:tcPr>
          <w:p w:rsidR="008E41C1" w:rsidRPr="00AD6009" w:rsidRDefault="00094264" w:rsidP="00E447B3">
            <w:pPr>
              <w:ind w:firstLine="0"/>
              <w:jc w:val="left"/>
            </w:pPr>
            <w:r>
              <w:t>Во</w:t>
            </w:r>
            <w:r w:rsidR="00201D81">
              <w:t xml:space="preserve"> м</w:t>
            </w:r>
            <w:r w:rsidR="002F1F29">
              <w:t>ножество</w:t>
            </w:r>
            <w:r w:rsidR="00AD6009">
              <w:t xml:space="preserve"> областей, соответствующее переменной </w:t>
            </w:r>
            <w:r w:rsidR="00AD6009">
              <w:rPr>
                <w:lang w:val="en-US"/>
              </w:rPr>
              <w:t>p</w:t>
            </w:r>
            <w:r w:rsidR="00AD6009" w:rsidRPr="00AD6009">
              <w:t xml:space="preserve"> </w:t>
            </w:r>
            <w:r w:rsidR="00AD6009">
              <w:t xml:space="preserve">из </w:t>
            </w:r>
            <w:r w:rsidR="00E447B3">
              <w:t>левой</w:t>
            </w:r>
            <w:r w:rsidR="00AD6009">
              <w:t xml:space="preserve"> част</w:t>
            </w:r>
            <w:r w:rsidR="00201D81">
              <w:t>и оператора присваивания, добавляется область</w:t>
            </w:r>
            <w:r w:rsidR="00AD6009">
              <w:t>, соответствую</w:t>
            </w:r>
            <w:r w:rsidR="00201D81">
              <w:t>щая</w:t>
            </w:r>
            <w:r w:rsidR="00AD6009">
              <w:t xml:space="preserve"> переменной </w:t>
            </w:r>
            <w:r w:rsidR="00AD6009">
              <w:rPr>
                <w:lang w:val="en-US"/>
              </w:rPr>
              <w:t>q</w:t>
            </w:r>
            <w:r w:rsidR="00AD6009" w:rsidRPr="00AD6009">
              <w:t xml:space="preserve"> </w:t>
            </w:r>
            <w:r w:rsidR="00AD6009">
              <w:t>из правой части оператора присваивания.</w:t>
            </w:r>
          </w:p>
        </w:tc>
        <w:tc>
          <w:tcPr>
            <w:tcW w:w="4836" w:type="dxa"/>
          </w:tcPr>
          <w:p w:rsidR="008E41C1" w:rsidRPr="00AE0DAC" w:rsidRDefault="008D6E42" w:rsidP="00A41E1E">
            <w:pPr>
              <w:ind w:firstLine="0"/>
              <w:rPr>
                <w:i/>
              </w:rPr>
            </w:pPr>
            <w:r w:rsidRPr="00AE0DAC">
              <w:rPr>
                <w:i/>
              </w:rPr>
              <w:t>До выполнения:</w:t>
            </w:r>
          </w:p>
          <w:p w:rsidR="008D6E42" w:rsidRPr="00AD6009"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xml:space="preserve">”}, </w:t>
            </w:r>
            <w:r>
              <w:rPr>
                <w:lang w:val="en-US"/>
              </w:rPr>
              <w:t>PT</w:t>
            </w:r>
            <w:r w:rsidRPr="008D6E42">
              <w:t>[“</w:t>
            </w:r>
            <w:r>
              <w:rPr>
                <w:lang w:val="en-US"/>
              </w:rPr>
              <w:t>q</w:t>
            </w:r>
            <w:r w:rsidRPr="008D6E42">
              <w:t>”] = {“</w:t>
            </w:r>
            <w:r>
              <w:rPr>
                <w:lang w:val="en-US"/>
              </w:rPr>
              <w:t>c</w:t>
            </w:r>
            <w:r w:rsidRPr="008D6E42">
              <w:t>”}</w:t>
            </w:r>
          </w:p>
          <w:p w:rsidR="008D6E42" w:rsidRPr="00AD6009" w:rsidRDefault="008D6E42" w:rsidP="00A41E1E">
            <w:pPr>
              <w:ind w:firstLine="0"/>
            </w:pPr>
            <w:r w:rsidRPr="008D6E42">
              <w:rPr>
                <w:noProof/>
                <w:lang w:eastAsia="ru-RU"/>
              </w:rPr>
              <w:drawing>
                <wp:inline distT="0" distB="0" distL="0" distR="0">
                  <wp:extent cx="1638300" cy="1094710"/>
                  <wp:effectExtent l="19050" t="0" r="0" b="0"/>
                  <wp:docPr id="12" name="Рисунок 10" descr="pq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3.emf"/>
                          <pic:cNvPicPr/>
                        </pic:nvPicPr>
                        <pic:blipFill>
                          <a:blip r:embed="rId10" cstate="print"/>
                          <a:stretch>
                            <a:fillRect/>
                          </a:stretch>
                        </pic:blipFill>
                        <pic:spPr>
                          <a:xfrm>
                            <a:off x="0" y="0"/>
                            <a:ext cx="1646392" cy="1100117"/>
                          </a:xfrm>
                          <a:prstGeom prst="rect">
                            <a:avLst/>
                          </a:prstGeom>
                        </pic:spPr>
                      </pic:pic>
                    </a:graphicData>
                  </a:graphic>
                </wp:inline>
              </w:drawing>
            </w:r>
          </w:p>
          <w:p w:rsidR="008D6E42" w:rsidRPr="00D279EC" w:rsidRDefault="008D6E42" w:rsidP="00A41E1E">
            <w:pPr>
              <w:ind w:firstLine="0"/>
              <w:rPr>
                <w:i/>
              </w:rPr>
            </w:pPr>
            <w:r w:rsidRPr="00D279EC">
              <w:rPr>
                <w:i/>
              </w:rPr>
              <w:t>После выполнения:</w:t>
            </w:r>
          </w:p>
          <w:p w:rsidR="008D6E42" w:rsidRPr="0045079B" w:rsidRDefault="008D6E42" w:rsidP="00A41E1E">
            <w:pPr>
              <w:ind w:firstLine="0"/>
            </w:pPr>
            <w:r>
              <w:rPr>
                <w:lang w:val="en-US"/>
              </w:rPr>
              <w:t>PT</w:t>
            </w:r>
            <w:r w:rsidRPr="008D6E42">
              <w:t>[“</w:t>
            </w:r>
            <w:r>
              <w:rPr>
                <w:lang w:val="en-US"/>
              </w:rPr>
              <w:t>p</w:t>
            </w:r>
            <w:r w:rsidRPr="008D6E42">
              <w:t>”] = {“</w:t>
            </w:r>
            <w:r>
              <w:rPr>
                <w:lang w:val="en-US"/>
              </w:rPr>
              <w:t>a</w:t>
            </w:r>
            <w:r w:rsidRPr="008D6E42">
              <w:t>”, “</w:t>
            </w:r>
            <w:r>
              <w:rPr>
                <w:lang w:val="en-US"/>
              </w:rPr>
              <w:t>b</w:t>
            </w:r>
            <w:r w:rsidRPr="008D6E42">
              <w:t>”, “</w:t>
            </w:r>
            <w:r>
              <w:rPr>
                <w:lang w:val="en-US"/>
              </w:rPr>
              <w:t>q</w:t>
            </w:r>
            <w:r w:rsidRPr="008D6E42">
              <w:t xml:space="preserve">”}, </w:t>
            </w:r>
            <w:r>
              <w:rPr>
                <w:lang w:val="en-US"/>
              </w:rPr>
              <w:t>PT</w:t>
            </w:r>
            <w:r w:rsidRPr="008D6E42">
              <w:t>[“</w:t>
            </w:r>
            <w:r>
              <w:rPr>
                <w:lang w:val="en-US"/>
              </w:rPr>
              <w:t>q</w:t>
            </w:r>
            <w:r w:rsidRPr="008D6E42">
              <w:t>”] = {“</w:t>
            </w:r>
            <w:r>
              <w:rPr>
                <w:lang w:val="en-US"/>
              </w:rPr>
              <w:t>c</w:t>
            </w:r>
            <w:r w:rsidRPr="008D6E42">
              <w:t>”}</w:t>
            </w:r>
          </w:p>
          <w:p w:rsidR="00527869" w:rsidRPr="00527869" w:rsidRDefault="00527869" w:rsidP="00A41E1E">
            <w:pPr>
              <w:ind w:firstLine="0"/>
              <w:rPr>
                <w:lang w:val="en-US"/>
              </w:rPr>
            </w:pPr>
            <w:r w:rsidRPr="00527869">
              <w:rPr>
                <w:noProof/>
                <w:lang w:eastAsia="ru-RU"/>
              </w:rPr>
              <w:drawing>
                <wp:inline distT="0" distB="0" distL="0" distR="0">
                  <wp:extent cx="1662102" cy="1110615"/>
                  <wp:effectExtent l="19050" t="0" r="0" b="0"/>
                  <wp:docPr id="14" name="Рисунок 12" descr="pq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4.emf"/>
                          <pic:cNvPicPr/>
                        </pic:nvPicPr>
                        <pic:blipFill>
                          <a:blip r:embed="rId11" cstate="print"/>
                          <a:stretch>
                            <a:fillRect/>
                          </a:stretch>
                        </pic:blipFill>
                        <pic:spPr>
                          <a:xfrm>
                            <a:off x="0" y="0"/>
                            <a:ext cx="1665291" cy="1112746"/>
                          </a:xfrm>
                          <a:prstGeom prst="rect">
                            <a:avLst/>
                          </a:prstGeom>
                        </pic:spPr>
                      </pic:pic>
                    </a:graphicData>
                  </a:graphic>
                </wp:inline>
              </w:drawing>
            </w:r>
          </w:p>
        </w:tc>
      </w:tr>
    </w:tbl>
    <w:p w:rsidR="00BD112A" w:rsidRDefault="00BD112A"/>
    <w:p w:rsidR="00BD112A" w:rsidRPr="00F76707" w:rsidRDefault="00F76707" w:rsidP="00F76707">
      <w:pPr>
        <w:jc w:val="right"/>
        <w:rPr>
          <w:i/>
        </w:rPr>
      </w:pPr>
      <w:r>
        <w:rPr>
          <w:bCs/>
          <w:i/>
        </w:rPr>
        <w:lastRenderedPageBreak/>
        <w:t>Продолжение табл. 1</w:t>
      </w:r>
    </w:p>
    <w:tbl>
      <w:tblPr>
        <w:tblStyle w:val="a3"/>
        <w:tblW w:w="0" w:type="auto"/>
        <w:tblLook w:val="04A0"/>
      </w:tblPr>
      <w:tblGrid>
        <w:gridCol w:w="1737"/>
        <w:gridCol w:w="2998"/>
        <w:gridCol w:w="4836"/>
      </w:tblGrid>
      <w:tr w:rsidR="00F76707" w:rsidTr="00BD112A">
        <w:trPr>
          <w:cantSplit/>
        </w:trPr>
        <w:tc>
          <w:tcPr>
            <w:tcW w:w="1737" w:type="dxa"/>
          </w:tcPr>
          <w:p w:rsidR="00F76707" w:rsidRPr="00F76707" w:rsidRDefault="00F76707" w:rsidP="00F76707">
            <w:pPr>
              <w:ind w:firstLine="0"/>
              <w:jc w:val="center"/>
            </w:pPr>
            <w:r>
              <w:t>1</w:t>
            </w:r>
          </w:p>
        </w:tc>
        <w:tc>
          <w:tcPr>
            <w:tcW w:w="2998" w:type="dxa"/>
          </w:tcPr>
          <w:p w:rsidR="00F76707" w:rsidRDefault="00F76707" w:rsidP="00F76707">
            <w:pPr>
              <w:ind w:firstLine="0"/>
              <w:jc w:val="center"/>
            </w:pPr>
            <w:r>
              <w:t>2</w:t>
            </w:r>
          </w:p>
        </w:tc>
        <w:tc>
          <w:tcPr>
            <w:tcW w:w="4836" w:type="dxa"/>
          </w:tcPr>
          <w:p w:rsidR="00F76707" w:rsidRPr="0034394E" w:rsidRDefault="00F76707" w:rsidP="00F76707">
            <w:pPr>
              <w:ind w:firstLine="0"/>
              <w:jc w:val="center"/>
              <w:rPr>
                <w:i/>
              </w:rPr>
            </w:pPr>
            <w:r>
              <w:rPr>
                <w:i/>
              </w:rPr>
              <w:t>3</w:t>
            </w:r>
          </w:p>
        </w:tc>
      </w:tr>
      <w:tr w:rsidR="008E41C1" w:rsidTr="00BD112A">
        <w:trPr>
          <w:cantSplit/>
        </w:trPr>
        <w:tc>
          <w:tcPr>
            <w:tcW w:w="1737" w:type="dxa"/>
          </w:tcPr>
          <w:p w:rsidR="008E41C1" w:rsidRPr="008E41C1" w:rsidRDefault="008E41C1" w:rsidP="00A41E1E">
            <w:pPr>
              <w:ind w:firstLine="0"/>
            </w:pPr>
            <w:r>
              <w:rPr>
                <w:lang w:val="en-US"/>
              </w:rPr>
              <w:t>p</w:t>
            </w:r>
            <w:r w:rsidRPr="008E41C1">
              <w:t xml:space="preserve"> = *</w:t>
            </w:r>
            <w:r>
              <w:rPr>
                <w:lang w:val="en-US"/>
              </w:rPr>
              <w:t>q</w:t>
            </w:r>
          </w:p>
        </w:tc>
        <w:tc>
          <w:tcPr>
            <w:tcW w:w="2998" w:type="dxa"/>
          </w:tcPr>
          <w:p w:rsidR="00BA1B2B" w:rsidRPr="00BA1B2B" w:rsidRDefault="00BA1B2B" w:rsidP="00E447B3">
            <w:pPr>
              <w:ind w:firstLine="0"/>
              <w:jc w:val="left"/>
            </w:pPr>
            <w:r>
              <w:t xml:space="preserve">Пусть </w:t>
            </w:r>
            <w:r>
              <w:rPr>
                <w:lang w:val="en-US"/>
              </w:rPr>
              <w:t>S</w:t>
            </w:r>
            <w:r w:rsidRPr="00BA1B2B">
              <w:t xml:space="preserve"> – </w:t>
            </w:r>
            <w:r>
              <w:t xml:space="preserve">множество областей, соответствующее переменной </w:t>
            </w:r>
            <w:r>
              <w:rPr>
                <w:lang w:val="en-US"/>
              </w:rPr>
              <w:t>q</w:t>
            </w:r>
            <w:r w:rsidRPr="00BA1B2B">
              <w:t xml:space="preserve"> </w:t>
            </w:r>
            <w:r>
              <w:t>из правой части оператора присваивания. Тогда</w:t>
            </w:r>
          </w:p>
          <w:p w:rsidR="008E41C1" w:rsidRPr="00BA1B2B" w:rsidRDefault="004845CE" w:rsidP="00BA1B2B">
            <w:pPr>
              <w:ind w:firstLine="0"/>
              <w:jc w:val="left"/>
            </w:pPr>
            <w:r>
              <w:t>м</w:t>
            </w:r>
            <w:r w:rsidR="00E447B3">
              <w:t xml:space="preserve">ножество областей, соответствующее переменной </w:t>
            </w:r>
            <w:r w:rsidR="00E447B3">
              <w:rPr>
                <w:lang w:val="en-US"/>
              </w:rPr>
              <w:t>p</w:t>
            </w:r>
            <w:r w:rsidR="00E447B3" w:rsidRPr="00E447B3">
              <w:t xml:space="preserve"> </w:t>
            </w:r>
            <w:r w:rsidR="00E447B3">
              <w:t xml:space="preserve">из левой части присваивания, пополняется элементами из множеств областей, соответствующих </w:t>
            </w:r>
            <w:r w:rsidR="00BA1B2B">
              <w:t xml:space="preserve">переменным из </w:t>
            </w:r>
            <w:r w:rsidR="00BA1B2B">
              <w:rPr>
                <w:lang w:val="en-US"/>
              </w:rPr>
              <w:t>S</w:t>
            </w:r>
            <w:r w:rsidR="00BA1B2B" w:rsidRPr="00BA1B2B">
              <w:t>.</w:t>
            </w:r>
          </w:p>
        </w:tc>
        <w:tc>
          <w:tcPr>
            <w:tcW w:w="4836" w:type="dxa"/>
          </w:tcPr>
          <w:p w:rsidR="008E41C1" w:rsidRPr="0045079B" w:rsidRDefault="002F1F29" w:rsidP="00A41E1E">
            <w:pPr>
              <w:ind w:firstLine="0"/>
              <w:rPr>
                <w:i/>
              </w:rPr>
            </w:pPr>
            <w:r w:rsidRPr="0034394E">
              <w:rPr>
                <w:i/>
              </w:rPr>
              <w:t>До выполнения</w:t>
            </w:r>
            <w:r w:rsidRPr="0045079B">
              <w:rPr>
                <w:i/>
              </w:rPr>
              <w:t>:</w:t>
            </w:r>
          </w:p>
          <w:p w:rsidR="002F1F29" w:rsidRPr="0045079B" w:rsidRDefault="002F1F29" w:rsidP="00A41E1E">
            <w:pPr>
              <w:ind w:firstLine="0"/>
            </w:pPr>
            <w:r>
              <w:rPr>
                <w:lang w:val="en-US"/>
              </w:rPr>
              <w:t>PT</w:t>
            </w:r>
            <w:r w:rsidRPr="0045079B">
              <w:t>[“</w:t>
            </w:r>
            <w:r>
              <w:rPr>
                <w:lang w:val="en-US"/>
              </w:rPr>
              <w:t>p</w:t>
            </w:r>
            <w:r w:rsidRPr="0045079B">
              <w:t>”] = {“</w:t>
            </w:r>
            <w:r w:rsidR="0034394E">
              <w:rPr>
                <w:lang w:val="en-US"/>
              </w:rPr>
              <w:t>a</w:t>
            </w:r>
            <w:r w:rsidR="0034394E" w:rsidRPr="0045079B">
              <w:t>”, “</w:t>
            </w:r>
            <w:r w:rsidR="0034394E">
              <w:rPr>
                <w:lang w:val="en-US"/>
              </w:rPr>
              <w:t>b</w:t>
            </w:r>
            <w:r w:rsidR="0034394E" w:rsidRPr="0045079B">
              <w:t>”</w:t>
            </w:r>
            <w:r w:rsidRPr="0045079B">
              <w:t xml:space="preserve">}, </w:t>
            </w:r>
            <w:r>
              <w:rPr>
                <w:lang w:val="en-US"/>
              </w:rPr>
              <w:t>PT</w:t>
            </w:r>
            <w:r w:rsidRPr="0045079B">
              <w:t>[“</w:t>
            </w:r>
            <w:r>
              <w:rPr>
                <w:lang w:val="en-US"/>
              </w:rPr>
              <w:t>q</w:t>
            </w:r>
            <w:r w:rsidRPr="0045079B">
              <w:t>”] = {“</w:t>
            </w:r>
            <w:r w:rsidR="0034394E">
              <w:rPr>
                <w:lang w:val="en-US"/>
              </w:rPr>
              <w:t>d</w:t>
            </w:r>
            <w:r w:rsidRPr="0045079B">
              <w:t>”, “</w:t>
            </w:r>
            <w:r w:rsidR="0034394E">
              <w:rPr>
                <w:lang w:val="en-US"/>
              </w:rPr>
              <w:t>e</w:t>
            </w:r>
            <w:r w:rsidRPr="0045079B">
              <w:t>”}</w:t>
            </w:r>
            <w:r w:rsidR="0034394E" w:rsidRPr="0045079B">
              <w:t xml:space="preserve">, </w:t>
            </w:r>
            <w:r w:rsidR="0034394E">
              <w:rPr>
                <w:lang w:val="en-US"/>
              </w:rPr>
              <w:t>PT</w:t>
            </w:r>
            <w:r w:rsidR="0034394E" w:rsidRPr="0045079B">
              <w:t>[“</w:t>
            </w:r>
            <w:r w:rsidR="0034394E">
              <w:rPr>
                <w:lang w:val="en-US"/>
              </w:rPr>
              <w:t>d</w:t>
            </w:r>
            <w:r w:rsidR="0034394E" w:rsidRPr="0045079B">
              <w:t>”] = {“</w:t>
            </w:r>
            <w:r w:rsidR="0034394E">
              <w:rPr>
                <w:lang w:val="en-US"/>
              </w:rPr>
              <w:t>a</w:t>
            </w:r>
            <w:r w:rsidR="0034394E" w:rsidRPr="0045079B">
              <w:t xml:space="preserve">”}, </w:t>
            </w:r>
            <w:r w:rsidR="0034394E">
              <w:rPr>
                <w:lang w:val="en-US"/>
              </w:rPr>
              <w:t>PT</w:t>
            </w:r>
            <w:r w:rsidR="0034394E" w:rsidRPr="0045079B">
              <w:t>[“</w:t>
            </w:r>
            <w:r w:rsidR="0034394E">
              <w:rPr>
                <w:lang w:val="en-US"/>
              </w:rPr>
              <w:t>e</w:t>
            </w:r>
            <w:r w:rsidR="0034394E" w:rsidRPr="0045079B">
              <w:t>”] = {“</w:t>
            </w:r>
            <w:r w:rsidR="0034394E">
              <w:rPr>
                <w:lang w:val="en-US"/>
              </w:rPr>
              <w:t>c</w:t>
            </w:r>
            <w:r w:rsidR="0034394E" w:rsidRPr="0045079B">
              <w:t>”}</w:t>
            </w:r>
          </w:p>
          <w:p w:rsidR="0034394E" w:rsidRDefault="0034394E" w:rsidP="00A41E1E">
            <w:pPr>
              <w:ind w:firstLine="0"/>
              <w:rPr>
                <w:lang w:val="en-US"/>
              </w:rPr>
            </w:pPr>
            <w:r w:rsidRPr="0034394E">
              <w:rPr>
                <w:noProof/>
                <w:lang w:eastAsia="ru-RU"/>
              </w:rPr>
              <w:drawing>
                <wp:inline distT="0" distB="0" distL="0" distR="0">
                  <wp:extent cx="2344340" cy="1108658"/>
                  <wp:effectExtent l="19050" t="0" r="0" b="0"/>
                  <wp:docPr id="16" name="Рисунок 14" descr="pq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5.emf"/>
                          <pic:cNvPicPr/>
                        </pic:nvPicPr>
                        <pic:blipFill>
                          <a:blip r:embed="rId12" cstate="print"/>
                          <a:stretch>
                            <a:fillRect/>
                          </a:stretch>
                        </pic:blipFill>
                        <pic:spPr>
                          <a:xfrm>
                            <a:off x="0" y="0"/>
                            <a:ext cx="2344340" cy="1108658"/>
                          </a:xfrm>
                          <a:prstGeom prst="rect">
                            <a:avLst/>
                          </a:prstGeom>
                        </pic:spPr>
                      </pic:pic>
                    </a:graphicData>
                  </a:graphic>
                </wp:inline>
              </w:drawing>
            </w:r>
          </w:p>
          <w:p w:rsidR="002F1F29" w:rsidRPr="00E7218D" w:rsidRDefault="002F1F29" w:rsidP="00A41E1E">
            <w:pPr>
              <w:ind w:firstLine="0"/>
              <w:rPr>
                <w:i/>
                <w:lang w:val="en-US"/>
              </w:rPr>
            </w:pPr>
            <w:r w:rsidRPr="00E7218D">
              <w:rPr>
                <w:i/>
              </w:rPr>
              <w:t>После</w:t>
            </w:r>
            <w:r w:rsidRPr="0045079B">
              <w:rPr>
                <w:i/>
                <w:lang w:val="en-US"/>
              </w:rPr>
              <w:t xml:space="preserve"> </w:t>
            </w:r>
            <w:r w:rsidRPr="00E7218D">
              <w:rPr>
                <w:i/>
              </w:rPr>
              <w:t>выполнения</w:t>
            </w:r>
            <w:r w:rsidRPr="00E7218D">
              <w:rPr>
                <w:i/>
                <w:lang w:val="en-US"/>
              </w:rPr>
              <w:t>:</w:t>
            </w:r>
          </w:p>
          <w:p w:rsidR="00E7218D" w:rsidRPr="00E7218D" w:rsidRDefault="00E7218D" w:rsidP="00E7218D">
            <w:pPr>
              <w:ind w:firstLine="0"/>
              <w:rPr>
                <w:lang w:val="en-US"/>
              </w:rPr>
            </w:pPr>
            <w:r w:rsidRPr="00E7218D">
              <w:rPr>
                <w:lang w:val="en-US"/>
              </w:rPr>
              <w:t>PT[“p”] = {“a”, “b”</w:t>
            </w:r>
            <w:r>
              <w:rPr>
                <w:lang w:val="en-US"/>
              </w:rPr>
              <w:t>, “c”</w:t>
            </w:r>
            <w:r w:rsidRPr="00E7218D">
              <w:rPr>
                <w:lang w:val="en-US"/>
              </w:rPr>
              <w:t>}, PT[“q”] = {“d”, “e”}, PT[“d”] = {“a”}, PT[“e”] = {“c”}</w:t>
            </w:r>
          </w:p>
          <w:p w:rsidR="002F1F29" w:rsidRPr="002F1F29" w:rsidRDefault="00E7218D" w:rsidP="00A41E1E">
            <w:pPr>
              <w:ind w:firstLine="0"/>
              <w:rPr>
                <w:lang w:val="en-US"/>
              </w:rPr>
            </w:pPr>
            <w:r w:rsidRPr="00E7218D">
              <w:rPr>
                <w:noProof/>
                <w:lang w:eastAsia="ru-RU"/>
              </w:rPr>
              <w:drawing>
                <wp:inline distT="0" distB="0" distL="0" distR="0">
                  <wp:extent cx="2362200" cy="1117089"/>
                  <wp:effectExtent l="19050" t="0" r="0" b="0"/>
                  <wp:docPr id="18" name="Рисунок 16" descr="pq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6.emf"/>
                          <pic:cNvPicPr/>
                        </pic:nvPicPr>
                        <pic:blipFill>
                          <a:blip r:embed="rId13" cstate="print"/>
                          <a:stretch>
                            <a:fillRect/>
                          </a:stretch>
                        </pic:blipFill>
                        <pic:spPr>
                          <a:xfrm>
                            <a:off x="0" y="0"/>
                            <a:ext cx="2366574" cy="1119157"/>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89021B" w:rsidRDefault="0089021B" w:rsidP="0089021B">
            <w:pPr>
              <w:ind w:firstLine="0"/>
              <w:jc w:val="left"/>
            </w:pPr>
            <w:r>
              <w:t xml:space="preserve">Пусть </w:t>
            </w:r>
            <w:r>
              <w:rPr>
                <w:lang w:val="en-US"/>
              </w:rPr>
              <w:t>S</w:t>
            </w:r>
            <w:r w:rsidRPr="0089021B">
              <w:t xml:space="preserve"> – </w:t>
            </w:r>
            <w:r>
              <w:t xml:space="preserve">множество областей, соответствующее переменной </w:t>
            </w:r>
            <w:r>
              <w:rPr>
                <w:lang w:val="en-US"/>
              </w:rPr>
              <w:t>q</w:t>
            </w:r>
            <w:r w:rsidRPr="0089021B">
              <w:t xml:space="preserve"> </w:t>
            </w:r>
            <w:r>
              <w:t xml:space="preserve">из левой части оператора присваивания, </w:t>
            </w:r>
            <w:r>
              <w:rPr>
                <w:lang w:val="en-US"/>
              </w:rPr>
              <w:t>T</w:t>
            </w:r>
            <w:r w:rsidRPr="0089021B">
              <w:t xml:space="preserve"> </w:t>
            </w:r>
            <w:r>
              <w:t>–</w:t>
            </w:r>
            <w:r w:rsidRPr="0089021B">
              <w:t xml:space="preserve"> </w:t>
            </w:r>
            <w:r>
              <w:t xml:space="preserve">множество областей, соответствующее переменной </w:t>
            </w:r>
            <w:r>
              <w:rPr>
                <w:lang w:val="en-US"/>
              </w:rPr>
              <w:t>q</w:t>
            </w:r>
            <w:r w:rsidRPr="0089021B">
              <w:t xml:space="preserve"> </w:t>
            </w:r>
            <w:r>
              <w:t xml:space="preserve">из правой части оператора присваивания. Тогда во все множества, соответствующие элементам из </w:t>
            </w:r>
            <w:r>
              <w:rPr>
                <w:lang w:val="en-US"/>
              </w:rPr>
              <w:t>S</w:t>
            </w:r>
            <w:r w:rsidRPr="0089021B">
              <w:t xml:space="preserve"> </w:t>
            </w:r>
            <w:r>
              <w:t xml:space="preserve">добавляются элементы из </w:t>
            </w:r>
            <w:r>
              <w:rPr>
                <w:lang w:val="en-US"/>
              </w:rPr>
              <w:t>T</w:t>
            </w:r>
            <w:r w:rsidRPr="0089021B">
              <w:t>.</w:t>
            </w:r>
          </w:p>
        </w:tc>
        <w:tc>
          <w:tcPr>
            <w:tcW w:w="4836" w:type="dxa"/>
          </w:tcPr>
          <w:p w:rsidR="008E41C1" w:rsidRPr="00CD0A00" w:rsidRDefault="00E447B3" w:rsidP="00A41E1E">
            <w:pPr>
              <w:ind w:firstLine="0"/>
              <w:rPr>
                <w:i/>
              </w:rPr>
            </w:pPr>
            <w:r w:rsidRPr="00CD0A00">
              <w:rPr>
                <w:i/>
              </w:rPr>
              <w:t>До выполнения</w:t>
            </w:r>
            <w:r w:rsidRPr="0089021B">
              <w:rPr>
                <w:i/>
              </w:rPr>
              <w:t>:</w:t>
            </w:r>
          </w:p>
          <w:p w:rsidR="00CD0A00" w:rsidRPr="0045079B" w:rsidRDefault="00CD0A00" w:rsidP="00A41E1E">
            <w:pPr>
              <w:ind w:firstLine="0"/>
            </w:pPr>
            <w:r>
              <w:rPr>
                <w:lang w:val="en-US"/>
              </w:rPr>
              <w:t>PT</w:t>
            </w:r>
            <w:r w:rsidRPr="0089021B">
              <w:t>[“</w:t>
            </w:r>
            <w:r>
              <w:rPr>
                <w:lang w:val="en-US"/>
              </w:rPr>
              <w:t>p</w:t>
            </w:r>
            <w:r w:rsidRPr="0089021B">
              <w:t>”] = {“</w:t>
            </w:r>
            <w:r>
              <w:rPr>
                <w:lang w:val="en-US"/>
              </w:rPr>
              <w:t>a</w:t>
            </w:r>
            <w:r w:rsidRPr="0089021B">
              <w:t>”, “</w:t>
            </w:r>
            <w:r>
              <w:rPr>
                <w:lang w:val="en-US"/>
              </w:rPr>
              <w:t>b</w:t>
            </w:r>
            <w:r w:rsidRPr="0089021B">
              <w:t xml:space="preserve">”}, </w:t>
            </w:r>
            <w:r>
              <w:rPr>
                <w:lang w:val="en-US"/>
              </w:rPr>
              <w:t>PT</w:t>
            </w:r>
            <w:r w:rsidRPr="0089021B">
              <w:t>[“</w:t>
            </w:r>
            <w:r>
              <w:rPr>
                <w:lang w:val="en-US"/>
              </w:rPr>
              <w:t>q</w:t>
            </w:r>
            <w:r w:rsidRPr="0089021B">
              <w:t>”] = {“</w:t>
            </w:r>
            <w:r>
              <w:rPr>
                <w:lang w:val="en-US"/>
              </w:rPr>
              <w:t>c</w:t>
            </w:r>
            <w:r w:rsidRPr="0089021B">
              <w:t>”, “</w:t>
            </w:r>
            <w:r>
              <w:rPr>
                <w:lang w:val="en-US"/>
              </w:rPr>
              <w:t>d</w:t>
            </w:r>
            <w:r w:rsidRPr="0089021B">
              <w:t xml:space="preserve">”}, </w:t>
            </w:r>
            <w:r>
              <w:rPr>
                <w:lang w:val="en-US"/>
              </w:rPr>
              <w:t>PT</w:t>
            </w:r>
            <w:r w:rsidRPr="0089021B">
              <w:t>[“</w:t>
            </w:r>
            <w:r>
              <w:rPr>
                <w:lang w:val="en-US"/>
              </w:rPr>
              <w:t>a</w:t>
            </w:r>
            <w:r w:rsidRPr="0089021B">
              <w:t>”] = {“</w:t>
            </w:r>
            <w:r>
              <w:rPr>
                <w:lang w:val="en-US"/>
              </w:rPr>
              <w:t>c</w:t>
            </w:r>
            <w:r w:rsidRPr="0089021B">
              <w:t xml:space="preserve">”}, </w:t>
            </w:r>
            <w:r>
              <w:rPr>
                <w:lang w:val="en-US"/>
              </w:rPr>
              <w:t>PT</w:t>
            </w:r>
            <w:r w:rsidRPr="0089021B">
              <w:t>[“</w:t>
            </w:r>
            <w:r>
              <w:rPr>
                <w:lang w:val="en-US"/>
              </w:rPr>
              <w:t>b</w:t>
            </w:r>
            <w:r w:rsidRPr="0089021B">
              <w:t>”] = {“</w:t>
            </w:r>
            <w:r>
              <w:rPr>
                <w:lang w:val="en-US"/>
              </w:rPr>
              <w:t>e</w:t>
            </w:r>
            <w:r w:rsidRPr="0045079B">
              <w:t>”}</w:t>
            </w:r>
          </w:p>
          <w:p w:rsidR="00CD0A00" w:rsidRPr="00CD0A00" w:rsidRDefault="00CD0A00" w:rsidP="00A41E1E">
            <w:pPr>
              <w:ind w:firstLine="0"/>
            </w:pPr>
            <w:r w:rsidRPr="00CD0A00">
              <w:rPr>
                <w:noProof/>
                <w:lang w:eastAsia="ru-RU"/>
              </w:rPr>
              <w:drawing>
                <wp:inline distT="0" distB="0" distL="0" distR="0">
                  <wp:extent cx="2352675" cy="1112585"/>
                  <wp:effectExtent l="19050" t="0" r="9525" b="0"/>
                  <wp:docPr id="20" name="Рисунок 18" descr="pq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7.emf"/>
                          <pic:cNvPicPr/>
                        </pic:nvPicPr>
                        <pic:blipFill>
                          <a:blip r:embed="rId14" cstate="print"/>
                          <a:stretch>
                            <a:fillRect/>
                          </a:stretch>
                        </pic:blipFill>
                        <pic:spPr>
                          <a:xfrm>
                            <a:off x="0" y="0"/>
                            <a:ext cx="2353118" cy="1112794"/>
                          </a:xfrm>
                          <a:prstGeom prst="rect">
                            <a:avLst/>
                          </a:prstGeom>
                        </pic:spPr>
                      </pic:pic>
                    </a:graphicData>
                  </a:graphic>
                </wp:inline>
              </w:drawing>
            </w:r>
          </w:p>
          <w:p w:rsidR="00E447B3" w:rsidRPr="0045079B" w:rsidRDefault="00E447B3" w:rsidP="00A41E1E">
            <w:pPr>
              <w:ind w:firstLine="0"/>
              <w:rPr>
                <w:i/>
              </w:rPr>
            </w:pPr>
            <w:r w:rsidRPr="006F4B71">
              <w:rPr>
                <w:i/>
              </w:rPr>
              <w:t>После выполнения</w:t>
            </w:r>
            <w:r w:rsidRPr="0045079B">
              <w:rPr>
                <w:i/>
              </w:rPr>
              <w:t>:</w:t>
            </w:r>
          </w:p>
          <w:p w:rsidR="006F4B71" w:rsidRPr="0045079B" w:rsidRDefault="006F4B71"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 xml:space="preserve">”}, </w:t>
            </w:r>
            <w:r>
              <w:rPr>
                <w:lang w:val="en-US"/>
              </w:rPr>
              <w:t>PT</w:t>
            </w:r>
            <w:r w:rsidRPr="0045079B">
              <w:t>[“</w:t>
            </w:r>
            <w:r>
              <w:rPr>
                <w:lang w:val="en-US"/>
              </w:rPr>
              <w:t>q</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a</w:t>
            </w:r>
            <w:r w:rsidRPr="0045079B">
              <w:t>”] = {“</w:t>
            </w:r>
            <w:r>
              <w:rPr>
                <w:lang w:val="en-US"/>
              </w:rPr>
              <w:t>c</w:t>
            </w:r>
            <w:r w:rsidRPr="0045079B">
              <w:t>”, “</w:t>
            </w:r>
            <w:r>
              <w:rPr>
                <w:lang w:val="en-US"/>
              </w:rPr>
              <w:t>d</w:t>
            </w:r>
            <w:r w:rsidRPr="0045079B">
              <w:t xml:space="preserve">”}, </w:t>
            </w:r>
            <w:r>
              <w:rPr>
                <w:lang w:val="en-US"/>
              </w:rPr>
              <w:t>PT</w:t>
            </w:r>
            <w:r w:rsidRPr="0045079B">
              <w:t>[“</w:t>
            </w:r>
            <w:r>
              <w:rPr>
                <w:lang w:val="en-US"/>
              </w:rPr>
              <w:t>b</w:t>
            </w:r>
            <w:r w:rsidRPr="0045079B">
              <w:t>”] = {“</w:t>
            </w:r>
            <w:r>
              <w:rPr>
                <w:lang w:val="en-US"/>
              </w:rPr>
              <w:t>c</w:t>
            </w:r>
            <w:r w:rsidRPr="0045079B">
              <w:t>”, “</w:t>
            </w:r>
            <w:r>
              <w:rPr>
                <w:lang w:val="en-US"/>
              </w:rPr>
              <w:t>d</w:t>
            </w:r>
            <w:r w:rsidRPr="0045079B">
              <w:t>”, “</w:t>
            </w:r>
            <w:r>
              <w:rPr>
                <w:lang w:val="en-US"/>
              </w:rPr>
              <w:t>e</w:t>
            </w:r>
            <w:r w:rsidRPr="0045079B">
              <w:t>”}</w:t>
            </w:r>
          </w:p>
          <w:p w:rsidR="002438A8" w:rsidRPr="00E447B3" w:rsidRDefault="002438A8" w:rsidP="00A41E1E">
            <w:pPr>
              <w:ind w:firstLine="0"/>
              <w:rPr>
                <w:lang w:val="en-US"/>
              </w:rPr>
            </w:pPr>
            <w:r w:rsidRPr="002438A8">
              <w:rPr>
                <w:noProof/>
                <w:lang w:eastAsia="ru-RU"/>
              </w:rPr>
              <w:drawing>
                <wp:inline distT="0" distB="0" distL="0" distR="0">
                  <wp:extent cx="2362200" cy="1117090"/>
                  <wp:effectExtent l="19050" t="0" r="0" b="0"/>
                  <wp:docPr id="22" name="Рисунок 20" descr="pq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8.emf"/>
                          <pic:cNvPicPr/>
                        </pic:nvPicPr>
                        <pic:blipFill>
                          <a:blip r:embed="rId15" cstate="print"/>
                          <a:stretch>
                            <a:fillRect/>
                          </a:stretch>
                        </pic:blipFill>
                        <pic:spPr>
                          <a:xfrm>
                            <a:off x="0" y="0"/>
                            <a:ext cx="2369172" cy="1120387"/>
                          </a:xfrm>
                          <a:prstGeom prst="rect">
                            <a:avLst/>
                          </a:prstGeom>
                        </pic:spPr>
                      </pic:pic>
                    </a:graphicData>
                  </a:graphic>
                </wp:inline>
              </w:drawing>
            </w:r>
          </w:p>
        </w:tc>
      </w:tr>
    </w:tbl>
    <w:p w:rsidR="00BD112A" w:rsidRDefault="00BD112A"/>
    <w:p w:rsidR="00BD112A" w:rsidRDefault="00BD112A"/>
    <w:p w:rsidR="00D83952" w:rsidRDefault="00D83952"/>
    <w:p w:rsidR="00D83952" w:rsidRDefault="00D83952"/>
    <w:p w:rsidR="00BD112A" w:rsidRPr="00F76707" w:rsidRDefault="00BD112A" w:rsidP="00F76707">
      <w:pPr>
        <w:jc w:val="right"/>
        <w:rPr>
          <w:i/>
        </w:rPr>
      </w:pPr>
      <w:r w:rsidRPr="00F76707">
        <w:rPr>
          <w:bCs/>
          <w:i/>
        </w:rPr>
        <w:lastRenderedPageBreak/>
        <w:t>Оконч</w:t>
      </w:r>
      <w:r w:rsidR="00F76707">
        <w:rPr>
          <w:bCs/>
          <w:i/>
        </w:rPr>
        <w:t>ание табл. 1</w:t>
      </w:r>
    </w:p>
    <w:tbl>
      <w:tblPr>
        <w:tblStyle w:val="a3"/>
        <w:tblW w:w="0" w:type="auto"/>
        <w:tblLook w:val="04A0"/>
      </w:tblPr>
      <w:tblGrid>
        <w:gridCol w:w="1737"/>
        <w:gridCol w:w="2998"/>
        <w:gridCol w:w="4836"/>
      </w:tblGrid>
      <w:tr w:rsidR="00F76707" w:rsidRPr="00590F9D" w:rsidTr="00BD112A">
        <w:trPr>
          <w:cantSplit/>
        </w:trPr>
        <w:tc>
          <w:tcPr>
            <w:tcW w:w="1737" w:type="dxa"/>
          </w:tcPr>
          <w:p w:rsidR="00F76707" w:rsidRPr="008E41C1" w:rsidRDefault="00F76707" w:rsidP="00F76707">
            <w:pPr>
              <w:ind w:firstLine="0"/>
              <w:jc w:val="center"/>
            </w:pPr>
            <w:r>
              <w:t>1</w:t>
            </w:r>
          </w:p>
        </w:tc>
        <w:tc>
          <w:tcPr>
            <w:tcW w:w="2998" w:type="dxa"/>
          </w:tcPr>
          <w:p w:rsidR="00F76707" w:rsidRDefault="00F76707" w:rsidP="00F76707">
            <w:pPr>
              <w:ind w:firstLine="0"/>
              <w:jc w:val="center"/>
            </w:pPr>
            <w:r>
              <w:t>2</w:t>
            </w:r>
          </w:p>
        </w:tc>
        <w:tc>
          <w:tcPr>
            <w:tcW w:w="4836" w:type="dxa"/>
          </w:tcPr>
          <w:p w:rsidR="00F76707" w:rsidRPr="00464CBE" w:rsidRDefault="00F76707" w:rsidP="00F76707">
            <w:pPr>
              <w:ind w:firstLine="0"/>
              <w:jc w:val="center"/>
              <w:rPr>
                <w:i/>
              </w:rPr>
            </w:pPr>
            <w:r>
              <w:rPr>
                <w:i/>
              </w:rPr>
              <w:t>3</w:t>
            </w:r>
          </w:p>
        </w:tc>
      </w:tr>
      <w:tr w:rsidR="008E41C1" w:rsidRPr="00590F9D"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&amp;</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оператора присваивания. Тогда во все множества, соответствующие элементам из </w:t>
            </w:r>
            <w:r>
              <w:rPr>
                <w:lang w:val="en-US"/>
              </w:rPr>
              <w:t>S</w:t>
            </w:r>
            <w:r w:rsidRPr="00473C1F">
              <w:t xml:space="preserve">, </w:t>
            </w:r>
            <w:r>
              <w:t xml:space="preserve">добавляется область, соответствующая переменной </w:t>
            </w:r>
            <w:r>
              <w:rPr>
                <w:lang w:val="en-US"/>
              </w:rPr>
              <w:t>q</w:t>
            </w:r>
            <w:r w:rsidRPr="00473C1F">
              <w:t xml:space="preserve"> </w:t>
            </w:r>
            <w:r>
              <w:t>из правой части присваивания.</w:t>
            </w:r>
          </w:p>
        </w:tc>
        <w:tc>
          <w:tcPr>
            <w:tcW w:w="4836" w:type="dxa"/>
          </w:tcPr>
          <w:p w:rsidR="008E41C1" w:rsidRPr="0045079B" w:rsidRDefault="005D0305" w:rsidP="00A41E1E">
            <w:pPr>
              <w:ind w:firstLine="0"/>
              <w:rPr>
                <w:i/>
              </w:rPr>
            </w:pPr>
            <w:r w:rsidRPr="00464CBE">
              <w:rPr>
                <w:i/>
              </w:rPr>
              <w:t>До выполнения</w:t>
            </w:r>
            <w:r w:rsidRPr="0045079B">
              <w:rPr>
                <w:i/>
              </w:rPr>
              <w:t>:</w:t>
            </w:r>
          </w:p>
          <w:p w:rsidR="00590F9D" w:rsidRPr="0045079B" w:rsidRDefault="00590F9D" w:rsidP="00A41E1E">
            <w:pPr>
              <w:ind w:firstLine="0"/>
            </w:pPr>
            <w:r>
              <w:rPr>
                <w:lang w:val="en-US"/>
              </w:rPr>
              <w:t>PT</w:t>
            </w:r>
            <w:r w:rsidRPr="0045079B">
              <w:t>[“</w:t>
            </w:r>
            <w:r>
              <w:rPr>
                <w:lang w:val="en-US"/>
              </w:rPr>
              <w:t>p</w:t>
            </w:r>
            <w:r w:rsidRPr="0045079B">
              <w:t>”] = {“</w:t>
            </w:r>
            <w:r>
              <w:rPr>
                <w:lang w:val="en-US"/>
              </w:rPr>
              <w:t>a</w:t>
            </w:r>
            <w:r w:rsidRPr="0045079B">
              <w:t>”, “</w:t>
            </w:r>
            <w:r>
              <w:rPr>
                <w:lang w:val="en-US"/>
              </w:rPr>
              <w:t>b</w:t>
            </w:r>
            <w:r w:rsidRPr="0045079B">
              <w:t>”}</w:t>
            </w:r>
          </w:p>
          <w:p w:rsidR="005D0305" w:rsidRDefault="005D0305" w:rsidP="00A41E1E">
            <w:pPr>
              <w:ind w:firstLine="0"/>
              <w:rPr>
                <w:lang w:val="en-US"/>
              </w:rPr>
            </w:pPr>
            <w:r w:rsidRPr="005D0305">
              <w:rPr>
                <w:noProof/>
                <w:lang w:eastAsia="ru-RU"/>
              </w:rPr>
              <w:drawing>
                <wp:inline distT="0" distB="0" distL="0" distR="0">
                  <wp:extent cx="1657350" cy="834078"/>
                  <wp:effectExtent l="19050" t="0" r="0" b="0"/>
                  <wp:docPr id="24" name="Рисунок 22" descr="pq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9.emf"/>
                          <pic:cNvPicPr/>
                        </pic:nvPicPr>
                        <pic:blipFill>
                          <a:blip r:embed="rId16" cstate="print"/>
                          <a:stretch>
                            <a:fillRect/>
                          </a:stretch>
                        </pic:blipFill>
                        <pic:spPr>
                          <a:xfrm>
                            <a:off x="0" y="0"/>
                            <a:ext cx="1654811" cy="832800"/>
                          </a:xfrm>
                          <a:prstGeom prst="rect">
                            <a:avLst/>
                          </a:prstGeom>
                        </pic:spPr>
                      </pic:pic>
                    </a:graphicData>
                  </a:graphic>
                </wp:inline>
              </w:drawing>
            </w:r>
          </w:p>
          <w:p w:rsidR="005D0305" w:rsidRPr="00464CBE" w:rsidRDefault="005D0305" w:rsidP="00A41E1E">
            <w:pPr>
              <w:ind w:firstLine="0"/>
              <w:rPr>
                <w:i/>
                <w:lang w:val="en-US"/>
              </w:rPr>
            </w:pPr>
            <w:r w:rsidRPr="00464CBE">
              <w:rPr>
                <w:i/>
              </w:rPr>
              <w:t>После</w:t>
            </w:r>
            <w:r w:rsidRPr="0045079B">
              <w:rPr>
                <w:i/>
                <w:lang w:val="en-US"/>
              </w:rPr>
              <w:t xml:space="preserve"> </w:t>
            </w:r>
            <w:r w:rsidRPr="00464CBE">
              <w:rPr>
                <w:i/>
              </w:rPr>
              <w:t>выполнения</w:t>
            </w:r>
            <w:r w:rsidRPr="00464CBE">
              <w:rPr>
                <w:i/>
                <w:lang w:val="en-US"/>
              </w:rPr>
              <w:t>:</w:t>
            </w:r>
          </w:p>
          <w:p w:rsidR="00590F9D" w:rsidRPr="00590F9D" w:rsidRDefault="00590F9D" w:rsidP="00590F9D">
            <w:pPr>
              <w:ind w:firstLine="0"/>
              <w:rPr>
                <w:lang w:val="en-US"/>
              </w:rPr>
            </w:pPr>
            <w:r w:rsidRPr="00590F9D">
              <w:rPr>
                <w:lang w:val="en-US"/>
              </w:rPr>
              <w:t>T[“p”] = {“a”, “b”}, PT[“a”] = {</w:t>
            </w:r>
            <w:r>
              <w:rPr>
                <w:lang w:val="en-US"/>
              </w:rPr>
              <w:t>“q”</w:t>
            </w:r>
            <w:r w:rsidRPr="00590F9D">
              <w:rPr>
                <w:lang w:val="en-US"/>
              </w:rPr>
              <w:t>}, PT[“b”] = {</w:t>
            </w:r>
            <w:r>
              <w:rPr>
                <w:lang w:val="en-US"/>
              </w:rPr>
              <w:t>“q”</w:t>
            </w:r>
            <w:r w:rsidRPr="00590F9D">
              <w:rPr>
                <w:lang w:val="en-US"/>
              </w:rPr>
              <w:t>}</w:t>
            </w:r>
          </w:p>
          <w:p w:rsidR="00590F9D" w:rsidRPr="005D0305" w:rsidRDefault="00AA5946" w:rsidP="00A41E1E">
            <w:pPr>
              <w:ind w:firstLine="0"/>
              <w:rPr>
                <w:lang w:val="en-US"/>
              </w:rPr>
            </w:pPr>
            <w:r w:rsidRPr="00AA5946">
              <w:rPr>
                <w:noProof/>
                <w:lang w:eastAsia="ru-RU"/>
              </w:rPr>
              <w:drawing>
                <wp:inline distT="0" distB="0" distL="0" distR="0">
                  <wp:extent cx="1657350" cy="834079"/>
                  <wp:effectExtent l="19050" t="0" r="0" b="0"/>
                  <wp:docPr id="26" name="Рисунок 24" descr="pq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0.emf"/>
                          <pic:cNvPicPr/>
                        </pic:nvPicPr>
                        <pic:blipFill>
                          <a:blip r:embed="rId17" cstate="print"/>
                          <a:stretch>
                            <a:fillRect/>
                          </a:stretch>
                        </pic:blipFill>
                        <pic:spPr>
                          <a:xfrm>
                            <a:off x="0" y="0"/>
                            <a:ext cx="1662026" cy="836432"/>
                          </a:xfrm>
                          <a:prstGeom prst="rect">
                            <a:avLst/>
                          </a:prstGeom>
                        </pic:spPr>
                      </pic:pic>
                    </a:graphicData>
                  </a:graphic>
                </wp:inline>
              </w:drawing>
            </w:r>
          </w:p>
        </w:tc>
      </w:tr>
      <w:tr w:rsidR="008E41C1" w:rsidTr="00BD112A">
        <w:trPr>
          <w:cantSplit/>
        </w:trPr>
        <w:tc>
          <w:tcPr>
            <w:tcW w:w="1737" w:type="dxa"/>
          </w:tcPr>
          <w:p w:rsidR="008E41C1" w:rsidRPr="008E41C1" w:rsidRDefault="008E41C1" w:rsidP="00A41E1E">
            <w:pPr>
              <w:ind w:firstLine="0"/>
            </w:pPr>
            <w:r w:rsidRPr="008E41C1">
              <w:t>*</w:t>
            </w:r>
            <w:r>
              <w:rPr>
                <w:lang w:val="en-US"/>
              </w:rPr>
              <w:t>p</w:t>
            </w:r>
            <w:r w:rsidRPr="008E41C1">
              <w:t xml:space="preserve"> = *</w:t>
            </w:r>
            <w:r>
              <w:rPr>
                <w:lang w:val="en-US"/>
              </w:rPr>
              <w:t>q</w:t>
            </w:r>
          </w:p>
        </w:tc>
        <w:tc>
          <w:tcPr>
            <w:tcW w:w="2998" w:type="dxa"/>
          </w:tcPr>
          <w:p w:rsidR="008E41C1" w:rsidRPr="00473C1F" w:rsidRDefault="00473C1F" w:rsidP="00473C1F">
            <w:pPr>
              <w:ind w:firstLine="0"/>
              <w:jc w:val="left"/>
            </w:pPr>
            <w:r>
              <w:t xml:space="preserve">Пусть </w:t>
            </w:r>
            <w:r>
              <w:rPr>
                <w:lang w:val="en-US"/>
              </w:rPr>
              <w:t>S</w:t>
            </w:r>
            <w:r w:rsidRPr="00473C1F">
              <w:t xml:space="preserve"> – </w:t>
            </w:r>
            <w:r>
              <w:t xml:space="preserve">множество областей, соответствующее переменной </w:t>
            </w:r>
            <w:r>
              <w:rPr>
                <w:lang w:val="en-US"/>
              </w:rPr>
              <w:t>p</w:t>
            </w:r>
            <w:r w:rsidRPr="00473C1F">
              <w:t xml:space="preserve"> </w:t>
            </w:r>
            <w:r>
              <w:t xml:space="preserve">из правой части присваивания, </w:t>
            </w:r>
            <w:r>
              <w:rPr>
                <w:lang w:val="en-US"/>
              </w:rPr>
              <w:t>T</w:t>
            </w:r>
            <w:r w:rsidRPr="00473C1F">
              <w:t xml:space="preserve"> </w:t>
            </w:r>
            <w:r>
              <w:t>–</w:t>
            </w:r>
            <w:r w:rsidRPr="00473C1F">
              <w:t xml:space="preserve"> </w:t>
            </w:r>
            <w:r>
              <w:t xml:space="preserve">множество областей, соответствующее переменной </w:t>
            </w:r>
            <w:r>
              <w:rPr>
                <w:lang w:val="en-US"/>
              </w:rPr>
              <w:t>q</w:t>
            </w:r>
            <w:r w:rsidRPr="00473C1F">
              <w:t xml:space="preserve"> </w:t>
            </w:r>
            <w:r>
              <w:t xml:space="preserve">из правой части присваивания. Тогда все множества, соответствующие элементам из </w:t>
            </w:r>
            <w:r>
              <w:rPr>
                <w:lang w:val="en-US"/>
              </w:rPr>
              <w:t>S</w:t>
            </w:r>
            <w:r w:rsidRPr="00473C1F">
              <w:t xml:space="preserve">, </w:t>
            </w:r>
            <w:r>
              <w:t xml:space="preserve">пополняются элементами из множеств, соответствующих элементам из </w:t>
            </w:r>
            <w:r>
              <w:rPr>
                <w:lang w:val="en-US"/>
              </w:rPr>
              <w:t>T</w:t>
            </w:r>
            <w:r w:rsidRPr="00473C1F">
              <w:t>.</w:t>
            </w:r>
          </w:p>
        </w:tc>
        <w:tc>
          <w:tcPr>
            <w:tcW w:w="4836" w:type="dxa"/>
          </w:tcPr>
          <w:p w:rsidR="008E41C1" w:rsidRPr="00473C1F" w:rsidRDefault="00A52187" w:rsidP="00A41E1E">
            <w:pPr>
              <w:ind w:firstLine="0"/>
              <w:rPr>
                <w:i/>
              </w:rPr>
            </w:pPr>
            <w:r w:rsidRPr="00636706">
              <w:rPr>
                <w:i/>
              </w:rPr>
              <w:t>До выполнения</w:t>
            </w:r>
            <w:r w:rsidRPr="00473C1F">
              <w:rPr>
                <w:i/>
              </w:rPr>
              <w:t>:</w:t>
            </w:r>
          </w:p>
          <w:p w:rsidR="00636706" w:rsidRPr="0045079B" w:rsidRDefault="00636706" w:rsidP="00A41E1E">
            <w:pPr>
              <w:ind w:firstLine="0"/>
            </w:pPr>
            <w:r>
              <w:rPr>
                <w:lang w:val="en-US"/>
              </w:rPr>
              <w:t>PT</w:t>
            </w:r>
            <w:r w:rsidRPr="00473C1F">
              <w:t>[“</w:t>
            </w:r>
            <w:r>
              <w:rPr>
                <w:lang w:val="en-US"/>
              </w:rPr>
              <w:t>p</w:t>
            </w:r>
            <w:r w:rsidRPr="00473C1F">
              <w:t>”] = {“</w:t>
            </w:r>
            <w:r>
              <w:rPr>
                <w:lang w:val="en-US"/>
              </w:rPr>
              <w:t>a</w:t>
            </w:r>
            <w:r w:rsidRPr="00473C1F">
              <w:t>”, “</w:t>
            </w:r>
            <w:r>
              <w:rPr>
                <w:lang w:val="en-US"/>
              </w:rPr>
              <w:t>b</w:t>
            </w:r>
            <w:r w:rsidRPr="00473C1F">
              <w:t xml:space="preserve">”}, </w:t>
            </w:r>
            <w:r>
              <w:rPr>
                <w:lang w:val="en-US"/>
              </w:rPr>
              <w:t>PT</w:t>
            </w:r>
            <w:r w:rsidRPr="00473C1F">
              <w:t>[“</w:t>
            </w:r>
            <w:r>
              <w:rPr>
                <w:lang w:val="en-US"/>
              </w:rPr>
              <w:t>q</w:t>
            </w:r>
            <w:r w:rsidRPr="00473C1F">
              <w:t>”] = {“</w:t>
            </w:r>
            <w:r>
              <w:rPr>
                <w:lang w:val="en-US"/>
              </w:rPr>
              <w:t>g</w:t>
            </w:r>
            <w:r w:rsidRPr="00473C1F">
              <w:t>”, “</w:t>
            </w:r>
            <w:r>
              <w:rPr>
                <w:lang w:val="en-US"/>
              </w:rPr>
              <w:t>h</w:t>
            </w:r>
            <w:r w:rsidRPr="00473C1F">
              <w:t xml:space="preserve">”}, </w:t>
            </w:r>
            <w:r>
              <w:rPr>
                <w:lang w:val="en-US"/>
              </w:rPr>
              <w:t>PT</w:t>
            </w:r>
            <w:r w:rsidRPr="00473C1F">
              <w:t>[“</w:t>
            </w:r>
            <w:r>
              <w:rPr>
                <w:lang w:val="en-US"/>
              </w:rPr>
              <w:t>a</w:t>
            </w:r>
            <w:r w:rsidRPr="00473C1F">
              <w:t>”] = {“</w:t>
            </w:r>
            <w:r>
              <w:rPr>
                <w:lang w:val="en-US"/>
              </w:rPr>
              <w:t>c</w:t>
            </w:r>
            <w:r w:rsidRPr="00473C1F">
              <w:t xml:space="preserve">”}, </w:t>
            </w:r>
            <w:r>
              <w:rPr>
                <w:lang w:val="en-US"/>
              </w:rPr>
              <w:t>PT</w:t>
            </w:r>
            <w:r w:rsidRPr="00473C1F">
              <w:t>[“</w:t>
            </w:r>
            <w:r>
              <w:rPr>
                <w:lang w:val="en-US"/>
              </w:rPr>
              <w:t>b</w:t>
            </w:r>
            <w:r w:rsidRPr="00473C1F">
              <w:t>”] = {“</w:t>
            </w:r>
            <w:r>
              <w:rPr>
                <w:lang w:val="en-US"/>
              </w:rPr>
              <w:t>f</w:t>
            </w:r>
            <w:r w:rsidRPr="00473C1F">
              <w:t xml:space="preserve">”}, </w:t>
            </w:r>
            <w:r>
              <w:rPr>
                <w:lang w:val="en-US"/>
              </w:rPr>
              <w:t>PT</w:t>
            </w:r>
            <w:r w:rsidRPr="00473C1F">
              <w:t>[“</w:t>
            </w:r>
            <w:r>
              <w:rPr>
                <w:lang w:val="en-US"/>
              </w:rPr>
              <w:t>g</w:t>
            </w:r>
            <w:r w:rsidRPr="00473C1F">
              <w:t>”] = {“</w:t>
            </w:r>
            <w:r>
              <w:rPr>
                <w:lang w:val="en-US"/>
              </w:rPr>
              <w:t>c</w:t>
            </w:r>
            <w:r w:rsidRPr="00473C1F">
              <w:t>”, “</w:t>
            </w:r>
            <w:r>
              <w:rPr>
                <w:lang w:val="en-US"/>
              </w:rPr>
              <w:t>d</w:t>
            </w:r>
            <w:r w:rsidRPr="00473C1F">
              <w:t xml:space="preserve">”}, </w:t>
            </w:r>
            <w:r>
              <w:rPr>
                <w:lang w:val="en-US"/>
              </w:rPr>
              <w:t>PT</w:t>
            </w:r>
            <w:r w:rsidRPr="00473C1F">
              <w:t>[</w:t>
            </w:r>
            <w:r w:rsidRPr="0045079B">
              <w:t>“</w:t>
            </w:r>
            <w:r>
              <w:rPr>
                <w:lang w:val="en-US"/>
              </w:rPr>
              <w:t>h</w:t>
            </w:r>
            <w:r w:rsidRPr="0045079B">
              <w:t>”] = {“</w:t>
            </w:r>
            <w:r>
              <w:rPr>
                <w:lang w:val="en-US"/>
              </w:rPr>
              <w:t>e</w:t>
            </w:r>
            <w:r w:rsidRPr="0045079B">
              <w:t>”}</w:t>
            </w:r>
          </w:p>
          <w:p w:rsidR="00A52187" w:rsidRDefault="00C43ED4" w:rsidP="00A41E1E">
            <w:pPr>
              <w:ind w:firstLine="0"/>
              <w:rPr>
                <w:lang w:val="en-US"/>
              </w:rPr>
            </w:pPr>
            <w:r w:rsidRPr="00C43ED4">
              <w:rPr>
                <w:noProof/>
                <w:lang w:eastAsia="ru-RU"/>
              </w:rPr>
              <w:drawing>
                <wp:inline distT="0" distB="0" distL="0" distR="0">
                  <wp:extent cx="2910847" cy="1447800"/>
                  <wp:effectExtent l="19050" t="0" r="3803" b="0"/>
                  <wp:docPr id="28" name="Рисунок 26" descr="pq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1.emf"/>
                          <pic:cNvPicPr/>
                        </pic:nvPicPr>
                        <pic:blipFill>
                          <a:blip r:embed="rId18" cstate="print"/>
                          <a:stretch>
                            <a:fillRect/>
                          </a:stretch>
                        </pic:blipFill>
                        <pic:spPr>
                          <a:xfrm>
                            <a:off x="0" y="0"/>
                            <a:ext cx="2915027" cy="1449879"/>
                          </a:xfrm>
                          <a:prstGeom prst="rect">
                            <a:avLst/>
                          </a:prstGeom>
                        </pic:spPr>
                      </pic:pic>
                    </a:graphicData>
                  </a:graphic>
                </wp:inline>
              </w:drawing>
            </w:r>
          </w:p>
          <w:p w:rsidR="00A52187" w:rsidRPr="00636706" w:rsidRDefault="00A52187" w:rsidP="00A41E1E">
            <w:pPr>
              <w:ind w:firstLine="0"/>
              <w:rPr>
                <w:i/>
                <w:lang w:val="en-US"/>
              </w:rPr>
            </w:pPr>
            <w:r w:rsidRPr="00636706">
              <w:rPr>
                <w:i/>
              </w:rPr>
              <w:t>После</w:t>
            </w:r>
            <w:r w:rsidRPr="0045079B">
              <w:rPr>
                <w:i/>
                <w:lang w:val="en-US"/>
              </w:rPr>
              <w:t xml:space="preserve"> </w:t>
            </w:r>
            <w:r w:rsidRPr="00636706">
              <w:rPr>
                <w:i/>
              </w:rPr>
              <w:t>выполнения</w:t>
            </w:r>
            <w:r w:rsidRPr="00636706">
              <w:rPr>
                <w:i/>
                <w:lang w:val="en-US"/>
              </w:rPr>
              <w:t>:</w:t>
            </w:r>
          </w:p>
          <w:p w:rsidR="00636706" w:rsidRPr="00636706" w:rsidRDefault="00636706" w:rsidP="00636706">
            <w:pPr>
              <w:ind w:firstLine="0"/>
              <w:rPr>
                <w:lang w:val="en-US"/>
              </w:rPr>
            </w:pPr>
            <w:r w:rsidRPr="00636706">
              <w:rPr>
                <w:lang w:val="en-US"/>
              </w:rPr>
              <w:t>PT[“p”] = {“a”, “b”}, PT[“q”] = {“g”, “h”}, PT[“a”] = {“c”</w:t>
            </w:r>
            <w:r>
              <w:rPr>
                <w:lang w:val="en-US"/>
              </w:rPr>
              <w:t>, “d”, “e”</w:t>
            </w:r>
            <w:r w:rsidRPr="00636706">
              <w:rPr>
                <w:lang w:val="en-US"/>
              </w:rPr>
              <w:t>}, PT[“b”] = {</w:t>
            </w:r>
            <w:r>
              <w:rPr>
                <w:lang w:val="en-US"/>
              </w:rPr>
              <w:t xml:space="preserve">“c”, “d”, “e”, </w:t>
            </w:r>
            <w:r w:rsidRPr="00636706">
              <w:rPr>
                <w:lang w:val="en-US"/>
              </w:rPr>
              <w:t>“f”}, PT[“g”] = {“c”, “d”}, PT[“h”] = {“e”}</w:t>
            </w:r>
          </w:p>
          <w:p w:rsidR="00636706" w:rsidRDefault="00636706" w:rsidP="00A41E1E">
            <w:pPr>
              <w:ind w:firstLine="0"/>
              <w:rPr>
                <w:lang w:val="en-US"/>
              </w:rPr>
            </w:pPr>
          </w:p>
          <w:p w:rsidR="00C43ED4" w:rsidRPr="00A52187" w:rsidRDefault="00C43ED4" w:rsidP="00A41E1E">
            <w:pPr>
              <w:ind w:firstLine="0"/>
              <w:rPr>
                <w:lang w:val="en-US"/>
              </w:rPr>
            </w:pPr>
            <w:r w:rsidRPr="00C43ED4">
              <w:rPr>
                <w:noProof/>
                <w:lang w:eastAsia="ru-RU"/>
              </w:rPr>
              <w:drawing>
                <wp:inline distT="0" distB="0" distL="0" distR="0">
                  <wp:extent cx="2911475" cy="1448113"/>
                  <wp:effectExtent l="19050" t="0" r="3175" b="0"/>
                  <wp:docPr id="30" name="Рисунок 28" descr="pq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12.emf"/>
                          <pic:cNvPicPr/>
                        </pic:nvPicPr>
                        <pic:blipFill>
                          <a:blip r:embed="rId19" cstate="print"/>
                          <a:stretch>
                            <a:fillRect/>
                          </a:stretch>
                        </pic:blipFill>
                        <pic:spPr>
                          <a:xfrm>
                            <a:off x="0" y="0"/>
                            <a:ext cx="2917472" cy="1451096"/>
                          </a:xfrm>
                          <a:prstGeom prst="rect">
                            <a:avLst/>
                          </a:prstGeom>
                        </pic:spPr>
                      </pic:pic>
                    </a:graphicData>
                  </a:graphic>
                </wp:inline>
              </w:drawing>
            </w:r>
          </w:p>
        </w:tc>
      </w:tr>
    </w:tbl>
    <w:p w:rsidR="00A41E1E" w:rsidRPr="00E447B3" w:rsidRDefault="00E93B37" w:rsidP="008E41C1">
      <w:r>
        <w:lastRenderedPageBreak/>
        <w:t xml:space="preserve">На </w:t>
      </w:r>
      <w:r w:rsidR="00B7455B">
        <w:t xml:space="preserve">рис.3 </w:t>
      </w:r>
      <w:r>
        <w:t>представлен</w:t>
      </w:r>
      <w:r w:rsidR="00A0250A">
        <w:t>а схема</w:t>
      </w:r>
      <w:r>
        <w:t xml:space="preserve"> алгоритм</w:t>
      </w:r>
      <w:r w:rsidR="00A0250A">
        <w:t>а</w:t>
      </w:r>
      <w:r>
        <w:t xml:space="preserve"> нахождения перекрёстных ссылок</w:t>
      </w:r>
      <w:r w:rsidR="00612A3C">
        <w:t xml:space="preserve"> для функции</w:t>
      </w:r>
      <w:r>
        <w:t>.</w:t>
      </w:r>
      <w:r w:rsidR="00A41E1E" w:rsidRPr="00A41E1E">
        <w:t xml:space="preserve"> </w:t>
      </w:r>
      <w:r w:rsidR="00A41E1E">
        <w:t xml:space="preserve">На </w:t>
      </w:r>
      <w:r w:rsidR="00B7455B">
        <w:t xml:space="preserve">рис.4 </w:t>
      </w:r>
      <w:r w:rsidR="00A41E1E">
        <w:t xml:space="preserve">и </w:t>
      </w:r>
      <w:r w:rsidR="00B7455B">
        <w:t xml:space="preserve">рис.5 </w:t>
      </w:r>
      <w:r w:rsidR="00A41E1E">
        <w:t xml:space="preserve">представлены схемы </w:t>
      </w:r>
      <w:r w:rsidR="00A95566">
        <w:t>алгоритмов</w:t>
      </w:r>
      <w:r w:rsidR="00A072F0">
        <w:t xml:space="preserve"> </w:t>
      </w:r>
      <w:r w:rsidR="00A41E1E">
        <w:t xml:space="preserve">функций </w:t>
      </w:r>
      <w:r w:rsidR="00A41E1E">
        <w:rPr>
          <w:lang w:val="en-US"/>
        </w:rPr>
        <w:t>eval</w:t>
      </w:r>
      <w:r w:rsidR="00A41E1E" w:rsidRPr="00A41E1E">
        <w:t>-</w:t>
      </w:r>
      <w:r w:rsidR="00A41E1E">
        <w:rPr>
          <w:lang w:val="en-US"/>
        </w:rPr>
        <w:t>lhs</w:t>
      </w:r>
      <w:r w:rsidR="00A41E1E" w:rsidRPr="00A41E1E">
        <w:t xml:space="preserve"> </w:t>
      </w:r>
      <w:r w:rsidR="00A41E1E">
        <w:t xml:space="preserve">и </w:t>
      </w:r>
      <w:r w:rsidR="00A41E1E">
        <w:rPr>
          <w:lang w:val="en-US"/>
        </w:rPr>
        <w:t>eval</w:t>
      </w:r>
      <w:r w:rsidR="00A41E1E" w:rsidRPr="00A41E1E">
        <w:t>-</w:t>
      </w:r>
      <w:r w:rsidR="00A41E1E">
        <w:rPr>
          <w:lang w:val="en-US"/>
        </w:rPr>
        <w:t>rhs</w:t>
      </w:r>
      <w:r w:rsidR="00A41E1E" w:rsidRPr="00A41E1E">
        <w:t xml:space="preserve"> </w:t>
      </w:r>
      <w:r w:rsidR="00A41E1E">
        <w:t>соответственно.</w:t>
      </w:r>
    </w:p>
    <w:p w:rsidR="00011498" w:rsidRPr="00E447B3" w:rsidRDefault="00011498" w:rsidP="008E41C1"/>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20"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4" w:name="_Ref388362311"/>
      <w:r>
        <w:t xml:space="preserve">Рисунок </w:t>
      </w:r>
      <w:fldSimple w:instr=" SEQ Рисунок \* ARABIC ">
        <w:r w:rsidR="00997E15">
          <w:rPr>
            <w:noProof/>
          </w:rPr>
          <w:t>3</w:t>
        </w:r>
      </w:fldSimple>
      <w:r w:rsidR="007C46BB" w:rsidRPr="007C46BB">
        <w:t>.</w:t>
      </w:r>
      <w:r w:rsidRPr="00E93B37">
        <w:t xml:space="preserve"> </w:t>
      </w:r>
      <w:r>
        <w:t>Схема алгоритма нахождения перекрёстных ссылок</w:t>
      </w:r>
      <w:bookmarkEnd w:id="4"/>
    </w:p>
    <w:p w:rsidR="007B39A5" w:rsidRDefault="00BF4794" w:rsidP="007B39A5">
      <w:pPr>
        <w:keepNext/>
        <w:jc w:val="center"/>
      </w:pPr>
      <w:r>
        <w:rPr>
          <w:noProof/>
          <w:lang w:eastAsia="ru-RU"/>
        </w:rPr>
        <w:drawing>
          <wp:inline distT="0" distB="0" distL="0" distR="0">
            <wp:extent cx="3095231" cy="1885950"/>
            <wp:effectExtent l="19050" t="0" r="0"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21" cstate="print"/>
                    <a:stretch>
                      <a:fillRect/>
                    </a:stretch>
                  </pic:blipFill>
                  <pic:spPr>
                    <a:xfrm>
                      <a:off x="0" y="0"/>
                      <a:ext cx="3096436" cy="1886684"/>
                    </a:xfrm>
                    <a:prstGeom prst="rect">
                      <a:avLst/>
                    </a:prstGeom>
                  </pic:spPr>
                </pic:pic>
              </a:graphicData>
            </a:graphic>
          </wp:inline>
        </w:drawing>
      </w:r>
    </w:p>
    <w:p w:rsidR="002D4499" w:rsidRPr="0045079B" w:rsidRDefault="007B39A5" w:rsidP="007B39A5">
      <w:pPr>
        <w:jc w:val="center"/>
      </w:pPr>
      <w:bookmarkStart w:id="5" w:name="_Ref388364599"/>
      <w:r>
        <w:t xml:space="preserve">Рисунок </w:t>
      </w:r>
      <w:fldSimple w:instr=" SEQ Рисунок \* ARABIC ">
        <w:r w:rsidR="00997E15">
          <w:rPr>
            <w:noProof/>
          </w:rPr>
          <w:t>4</w:t>
        </w:r>
      </w:fldSimple>
      <w:r w:rsidR="007C46BB" w:rsidRPr="007C46BB">
        <w:t>.</w:t>
      </w:r>
      <w:r>
        <w:t xml:space="preserve"> Схема алгоритма функции </w:t>
      </w:r>
      <w:r>
        <w:rPr>
          <w:lang w:val="en-US"/>
        </w:rPr>
        <w:t>eval</w:t>
      </w:r>
      <w:r w:rsidRPr="00435064">
        <w:t>-</w:t>
      </w:r>
      <w:r>
        <w:rPr>
          <w:lang w:val="en-US"/>
        </w:rPr>
        <w:t>lhs</w:t>
      </w:r>
      <w:bookmarkEnd w:id="5"/>
    </w:p>
    <w:p w:rsidR="00435064" w:rsidRDefault="00435064" w:rsidP="00435064">
      <w:pPr>
        <w:keepNext/>
        <w:jc w:val="center"/>
      </w:pPr>
      <w:r>
        <w:rPr>
          <w:noProof/>
          <w:lang w:eastAsia="ru-RU"/>
        </w:rPr>
        <w:lastRenderedPageBreak/>
        <w:drawing>
          <wp:inline distT="0" distB="0" distL="0" distR="0">
            <wp:extent cx="3768057" cy="4430639"/>
            <wp:effectExtent l="19050" t="0" r="3843"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22" cstate="print"/>
                    <a:stretch>
                      <a:fillRect/>
                    </a:stretch>
                  </pic:blipFill>
                  <pic:spPr>
                    <a:xfrm>
                      <a:off x="0" y="0"/>
                      <a:ext cx="3768057" cy="4430639"/>
                    </a:xfrm>
                    <a:prstGeom prst="rect">
                      <a:avLst/>
                    </a:prstGeom>
                  </pic:spPr>
                </pic:pic>
              </a:graphicData>
            </a:graphic>
          </wp:inline>
        </w:drawing>
      </w:r>
    </w:p>
    <w:p w:rsidR="00435064" w:rsidRDefault="00435064" w:rsidP="00435064">
      <w:pPr>
        <w:jc w:val="center"/>
      </w:pPr>
      <w:bookmarkStart w:id="6" w:name="_Ref388364603"/>
      <w:r>
        <w:t xml:space="preserve">Рисунок </w:t>
      </w:r>
      <w:fldSimple w:instr=" SEQ Рисунок \* ARABIC ">
        <w:r w:rsidR="00997E15">
          <w:rPr>
            <w:noProof/>
          </w:rPr>
          <w:t>5</w:t>
        </w:r>
      </w:fldSimple>
      <w:r w:rsidR="007C46BB" w:rsidRPr="007C46BB">
        <w:t>.</w:t>
      </w:r>
      <w:r w:rsidRPr="00435064">
        <w:t xml:space="preserve"> </w:t>
      </w:r>
      <w:r>
        <w:t xml:space="preserve">Схема алгоритма функции </w:t>
      </w:r>
      <w:r>
        <w:rPr>
          <w:lang w:val="en-US"/>
        </w:rPr>
        <w:t>eval</w:t>
      </w:r>
      <w:r w:rsidRPr="00435064">
        <w:t>-</w:t>
      </w:r>
      <w:r>
        <w:rPr>
          <w:lang w:val="en-US"/>
        </w:rPr>
        <w:t>rhs</w:t>
      </w:r>
      <w:bookmarkEnd w:id="6"/>
    </w:p>
    <w:p w:rsidR="007F5471" w:rsidRDefault="002D4B0F" w:rsidP="007F5471">
      <w:r>
        <w:t>П</w:t>
      </w:r>
      <w:r w:rsidR="00EE2325">
        <w:t xml:space="preserve">ример нахождения перекрёстных ссылок для </w:t>
      </w:r>
      <w:r w:rsidR="008A51B4">
        <w:t>последовательности инструкций</w:t>
      </w:r>
      <w:r w:rsidR="00EE2325">
        <w:rPr>
          <w:rFonts w:eastAsiaTheme="minorEastAsia"/>
        </w:rPr>
        <w:t xml:space="preserve">, представленной в </w:t>
      </w:r>
      <w:r w:rsidR="004845CE">
        <w:rPr>
          <w:rFonts w:eastAsiaTheme="minorEastAsia"/>
        </w:rPr>
        <w:t>листинге 3</w:t>
      </w:r>
      <w:r w:rsidR="00EE2325">
        <w:rPr>
          <w:rFonts w:eastAsiaTheme="minorEastAsia"/>
        </w:rPr>
        <w:t>,</w:t>
      </w:r>
      <w:r w:rsidR="00EE2325" w:rsidRPr="00EE2325">
        <w:t xml:space="preserve"> </w:t>
      </w:r>
      <w:r w:rsidR="00EE2325">
        <w:t>с испо</w:t>
      </w:r>
      <w:r>
        <w:t xml:space="preserve">льзованием описанного </w:t>
      </w:r>
      <w:r w:rsidR="00CD6B9B">
        <w:t xml:space="preserve">алгоритма, представлен в </w:t>
      </w:r>
      <w:r w:rsidR="004845CE">
        <w:t>таблице 2</w:t>
      </w:r>
      <w:r>
        <w:t>.</w:t>
      </w:r>
    </w:p>
    <w:tbl>
      <w:tblPr>
        <w:tblStyle w:val="a3"/>
        <w:tblW w:w="0" w:type="auto"/>
        <w:tblLook w:val="04A0"/>
      </w:tblPr>
      <w:tblGrid>
        <w:gridCol w:w="9571"/>
      </w:tblGrid>
      <w:tr w:rsidR="00EE2325" w:rsidTr="00EE2325">
        <w:tc>
          <w:tcPr>
            <w:tcW w:w="9571" w:type="dxa"/>
            <w:tcBorders>
              <w:top w:val="nil"/>
              <w:left w:val="nil"/>
              <w:bottom w:val="nil"/>
              <w:right w:val="nil"/>
            </w:tcBorders>
          </w:tcPr>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4845CE">
              <w:rPr>
                <w:rFonts w:ascii="Courier New" w:eastAsia="Times New Roman" w:hAnsi="Courier New" w:cs="Courier New"/>
                <w:color w:val="000000"/>
                <w:sz w:val="20"/>
                <w:szCs w:val="20"/>
                <w:lang w:eastAsia="ru-RU"/>
              </w:rPr>
              <w:t xml:space="preserve">    </w:t>
            </w:r>
            <w:r w:rsidRPr="00EE2325">
              <w:rPr>
                <w:rFonts w:ascii="Courier New" w:eastAsia="Times New Roman" w:hAnsi="Courier New" w:cs="Courier New"/>
                <w:color w:val="000000"/>
                <w:sz w:val="20"/>
                <w:szCs w:val="20"/>
                <w:lang w:val="en-US" w:eastAsia="ru-RU"/>
              </w:rPr>
              <w:t>p1 = &amp;a;</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p2 = &amp;b;</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p1 = p2;</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&amp;p1;</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*r = &amp;c;</w:t>
            </w:r>
          </w:p>
          <w:p w:rsidR="00EE2325" w:rsidRPr="00EE2325" w:rsidRDefault="00EE2325" w:rsidP="00EE2325">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EE2325">
              <w:rPr>
                <w:rFonts w:ascii="Courier New" w:eastAsia="Times New Roman" w:hAnsi="Courier New" w:cs="Courier New"/>
                <w:color w:val="000000"/>
                <w:sz w:val="20"/>
                <w:szCs w:val="20"/>
                <w:lang w:val="en-US" w:eastAsia="ru-RU"/>
              </w:rPr>
              <w:t xml:space="preserve">    p3 = *r;</w:t>
            </w:r>
          </w:p>
          <w:p w:rsidR="00EE2325" w:rsidRPr="008A51B4" w:rsidRDefault="00EE2325" w:rsidP="008A51B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EE2325">
              <w:rPr>
                <w:rFonts w:ascii="Courier New" w:eastAsia="Times New Roman" w:hAnsi="Courier New" w:cs="Courier New"/>
                <w:color w:val="000000"/>
                <w:sz w:val="20"/>
                <w:szCs w:val="20"/>
                <w:lang w:val="en-US" w:eastAsia="ru-RU"/>
              </w:rPr>
              <w:t xml:space="preserve">    p2 = &amp;d;</w:t>
            </w:r>
          </w:p>
        </w:tc>
      </w:tr>
    </w:tbl>
    <w:p w:rsidR="00F76707" w:rsidRDefault="00EE2325" w:rsidP="00EE2325">
      <w:pPr>
        <w:jc w:val="center"/>
        <w:sectPr w:rsidR="00F76707" w:rsidSect="001E7EA0">
          <w:pgSz w:w="11906" w:h="16838"/>
          <w:pgMar w:top="1134" w:right="850" w:bottom="1134" w:left="1701" w:header="708" w:footer="708" w:gutter="0"/>
          <w:cols w:space="708"/>
          <w:docGrid w:linePitch="360"/>
        </w:sectPr>
      </w:pPr>
      <w:bookmarkStart w:id="7" w:name="_Ref388446998"/>
      <w:r>
        <w:t xml:space="preserve">Листинг </w:t>
      </w:r>
      <w:fldSimple w:instr=" SEQ Листинг \* ARABIC ">
        <w:r w:rsidR="00997E15">
          <w:rPr>
            <w:noProof/>
          </w:rPr>
          <w:t>3</w:t>
        </w:r>
      </w:fldSimple>
      <w:r>
        <w:t>. Пример демонстрации алгоритма нахождения пере</w:t>
      </w:r>
      <w:r w:rsidR="002D4B0F">
        <w:t>к</w:t>
      </w:r>
      <w:r>
        <w:t>рёстных ссылок</w:t>
      </w:r>
      <w:bookmarkEnd w:id="7"/>
    </w:p>
    <w:p w:rsidR="00F76707" w:rsidRDefault="00CD6B9B" w:rsidP="00F76707">
      <w:pPr>
        <w:jc w:val="right"/>
        <w:rPr>
          <w:i/>
        </w:rPr>
      </w:pPr>
      <w:bookmarkStart w:id="8" w:name="_Ref388448136"/>
      <w:r w:rsidRPr="00F76707">
        <w:rPr>
          <w:i/>
        </w:rPr>
        <w:lastRenderedPageBreak/>
        <w:t xml:space="preserve">Таблица </w:t>
      </w:r>
      <w:r w:rsidR="004E318D" w:rsidRPr="00F76707">
        <w:rPr>
          <w:i/>
        </w:rPr>
        <w:fldChar w:fldCharType="begin"/>
      </w:r>
      <w:r w:rsidR="00BD112A" w:rsidRPr="00F76707">
        <w:rPr>
          <w:i/>
        </w:rPr>
        <w:instrText xml:space="preserve"> SEQ Таблица \* ARABIC </w:instrText>
      </w:r>
      <w:r w:rsidR="004E318D" w:rsidRPr="00F76707">
        <w:rPr>
          <w:i/>
        </w:rPr>
        <w:fldChar w:fldCharType="separate"/>
      </w:r>
      <w:r w:rsidR="00BD112A" w:rsidRPr="00F76707">
        <w:rPr>
          <w:i/>
          <w:noProof/>
        </w:rPr>
        <w:t>2</w:t>
      </w:r>
      <w:r w:rsidR="004E318D" w:rsidRPr="00F76707">
        <w:rPr>
          <w:i/>
        </w:rPr>
        <w:fldChar w:fldCharType="end"/>
      </w:r>
    </w:p>
    <w:p w:rsidR="00CD6B9B" w:rsidRPr="00435650" w:rsidRDefault="00CD6B9B" w:rsidP="00F76707">
      <w:pPr>
        <w:jc w:val="center"/>
      </w:pPr>
      <w:r>
        <w:t>Пример работы алгоритма</w:t>
      </w:r>
      <w:bookmarkEnd w:id="8"/>
      <w:r w:rsidR="00435650" w:rsidRPr="00435650">
        <w:t xml:space="preserve"> </w:t>
      </w:r>
      <w:r w:rsidR="00435650">
        <w:t>нахождения перекрёстных ссылок</w:t>
      </w:r>
    </w:p>
    <w:tbl>
      <w:tblPr>
        <w:tblStyle w:val="a3"/>
        <w:tblW w:w="0" w:type="auto"/>
        <w:tblLook w:val="04A0"/>
      </w:tblPr>
      <w:tblGrid>
        <w:gridCol w:w="1260"/>
        <w:gridCol w:w="1683"/>
        <w:gridCol w:w="6237"/>
      </w:tblGrid>
      <w:tr w:rsidR="008A51B4" w:rsidTr="001A3712">
        <w:tc>
          <w:tcPr>
            <w:tcW w:w="1260" w:type="dxa"/>
          </w:tcPr>
          <w:p w:rsidR="008A51B4" w:rsidRDefault="008A51B4" w:rsidP="00F76707">
            <w:pPr>
              <w:ind w:firstLine="0"/>
              <w:jc w:val="center"/>
              <w:rPr>
                <w:b/>
              </w:rPr>
            </w:pPr>
            <w:r>
              <w:rPr>
                <w:b/>
              </w:rPr>
              <w:t>Номер</w:t>
            </w:r>
          </w:p>
          <w:p w:rsidR="008A51B4" w:rsidRPr="002D4B0F" w:rsidRDefault="008A51B4" w:rsidP="00F76707">
            <w:pPr>
              <w:ind w:firstLine="0"/>
              <w:jc w:val="center"/>
              <w:rPr>
                <w:b/>
              </w:rPr>
            </w:pPr>
            <w:r>
              <w:rPr>
                <w:b/>
              </w:rPr>
              <w:t>итерации</w:t>
            </w:r>
          </w:p>
        </w:tc>
        <w:tc>
          <w:tcPr>
            <w:tcW w:w="1683" w:type="dxa"/>
          </w:tcPr>
          <w:p w:rsidR="008A51B4" w:rsidRPr="002D4B0F" w:rsidRDefault="008A51B4" w:rsidP="00F76707">
            <w:pPr>
              <w:ind w:firstLine="0"/>
              <w:jc w:val="center"/>
              <w:rPr>
                <w:b/>
              </w:rPr>
            </w:pPr>
            <w:r w:rsidRPr="002D4B0F">
              <w:rPr>
                <w:b/>
              </w:rPr>
              <w:t>Выполняемая инструкция</w:t>
            </w:r>
          </w:p>
        </w:tc>
        <w:tc>
          <w:tcPr>
            <w:tcW w:w="6237" w:type="dxa"/>
          </w:tcPr>
          <w:p w:rsidR="008A51B4" w:rsidRPr="002D4B0F" w:rsidRDefault="008A51B4" w:rsidP="00F76707">
            <w:pPr>
              <w:ind w:firstLine="0"/>
              <w:jc w:val="center"/>
              <w:rPr>
                <w:b/>
              </w:rPr>
            </w:pPr>
            <w:r w:rsidRPr="002D4B0F">
              <w:rPr>
                <w:b/>
              </w:rPr>
              <w:t>Состояние множеств областей</w:t>
            </w:r>
          </w:p>
        </w:tc>
      </w:tr>
      <w:tr w:rsidR="00F76707" w:rsidTr="001A3712">
        <w:tc>
          <w:tcPr>
            <w:tcW w:w="1260" w:type="dxa"/>
          </w:tcPr>
          <w:p w:rsidR="00F76707" w:rsidRDefault="00F76707" w:rsidP="00F76707">
            <w:pPr>
              <w:ind w:firstLine="0"/>
              <w:jc w:val="center"/>
            </w:pPr>
            <w:r>
              <w:t>1</w:t>
            </w:r>
          </w:p>
        </w:tc>
        <w:tc>
          <w:tcPr>
            <w:tcW w:w="1683" w:type="dxa"/>
          </w:tcPr>
          <w:p w:rsidR="00F76707" w:rsidRPr="00F76707" w:rsidRDefault="00F76707" w:rsidP="00F76707">
            <w:pPr>
              <w:ind w:firstLine="0"/>
              <w:jc w:val="center"/>
            </w:pPr>
            <w:r>
              <w:t>2</w:t>
            </w:r>
          </w:p>
        </w:tc>
        <w:tc>
          <w:tcPr>
            <w:tcW w:w="6237" w:type="dxa"/>
          </w:tcPr>
          <w:p w:rsidR="00F76707" w:rsidRPr="00F76707" w:rsidRDefault="00F76707" w:rsidP="00F76707">
            <w:pPr>
              <w:ind w:firstLine="0"/>
              <w:jc w:val="center"/>
            </w:pPr>
            <w:r>
              <w:t>3</w:t>
            </w:r>
          </w:p>
        </w:tc>
      </w:tr>
      <w:tr w:rsidR="008A51B4" w:rsidTr="001A3712">
        <w:tc>
          <w:tcPr>
            <w:tcW w:w="1260" w:type="dxa"/>
          </w:tcPr>
          <w:p w:rsidR="008A51B4" w:rsidRPr="008A51B4" w:rsidRDefault="008A51B4" w:rsidP="002D4B0F">
            <w:pPr>
              <w:ind w:firstLine="0"/>
            </w:pPr>
            <w:r>
              <w:t>1</w:t>
            </w:r>
          </w:p>
        </w:tc>
        <w:tc>
          <w:tcPr>
            <w:tcW w:w="1683" w:type="dxa"/>
          </w:tcPr>
          <w:p w:rsidR="008A51B4" w:rsidRPr="006A43CC" w:rsidRDefault="008A51B4" w:rsidP="002D4B0F">
            <w:pPr>
              <w:ind w:firstLine="0"/>
              <w:rPr>
                <w:lang w:val="en-US"/>
              </w:rPr>
            </w:pPr>
            <w:r>
              <w:rPr>
                <w:lang w:val="en-US"/>
              </w:rPr>
              <w:t>p1 = &amp;a</w:t>
            </w:r>
          </w:p>
        </w:tc>
        <w:tc>
          <w:tcPr>
            <w:tcW w:w="6237" w:type="dxa"/>
          </w:tcPr>
          <w:p w:rsidR="008A51B4" w:rsidRDefault="008A51B4" w:rsidP="002D4B0F">
            <w:pPr>
              <w:ind w:firstLine="0"/>
              <w:rPr>
                <w:lang w:val="en-US"/>
              </w:rPr>
            </w:pPr>
            <w:r>
              <w:rPr>
                <w:lang w:val="en-US"/>
              </w:rPr>
              <w:t>PT[“p1”] = {“a”}</w:t>
            </w:r>
          </w:p>
          <w:p w:rsidR="008A51B4" w:rsidRPr="006A43CC" w:rsidRDefault="008A51B4" w:rsidP="002D4B0F">
            <w:pPr>
              <w:ind w:firstLine="0"/>
              <w:rPr>
                <w:lang w:val="en-US"/>
              </w:rPr>
            </w:pPr>
            <w:r w:rsidRPr="006A43CC">
              <w:rPr>
                <w:noProof/>
                <w:lang w:eastAsia="ru-RU"/>
              </w:rPr>
              <w:drawing>
                <wp:inline distT="0" distB="0" distL="0" distR="0">
                  <wp:extent cx="876300" cy="258721"/>
                  <wp:effectExtent l="19050" t="0" r="0" b="0"/>
                  <wp:docPr id="43" name="Рисунок 10" descr="alias_analysis_example_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1.emf"/>
                          <pic:cNvPicPr/>
                        </pic:nvPicPr>
                        <pic:blipFill>
                          <a:blip r:embed="rId23" cstate="print"/>
                          <a:stretch>
                            <a:fillRect/>
                          </a:stretch>
                        </pic:blipFill>
                        <pic:spPr>
                          <a:xfrm>
                            <a:off x="0" y="0"/>
                            <a:ext cx="895996" cy="264536"/>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C76B03" w:rsidRDefault="008A51B4" w:rsidP="002D4B0F">
            <w:pPr>
              <w:ind w:firstLine="0"/>
              <w:rPr>
                <w:lang w:val="en-US"/>
              </w:rPr>
            </w:pPr>
            <w:r>
              <w:rPr>
                <w:lang w:val="en-US"/>
              </w:rPr>
              <w:t>p2 = &amp;b</w:t>
            </w:r>
          </w:p>
        </w:tc>
        <w:tc>
          <w:tcPr>
            <w:tcW w:w="6237" w:type="dxa"/>
          </w:tcPr>
          <w:p w:rsidR="008A51B4" w:rsidRDefault="008A51B4" w:rsidP="002D4B0F">
            <w:pPr>
              <w:ind w:firstLine="0"/>
              <w:rPr>
                <w:lang w:val="en-US"/>
              </w:rPr>
            </w:pPr>
            <w:r w:rsidRPr="00C76B03">
              <w:rPr>
                <w:lang w:val="en-US"/>
              </w:rPr>
              <w:t>PT[“p1”] = {“a”}</w:t>
            </w:r>
            <w:r>
              <w:rPr>
                <w:lang w:val="en-US"/>
              </w:rPr>
              <w:t>, PT[“p2”] = {“b”}</w:t>
            </w:r>
          </w:p>
          <w:p w:rsidR="008A51B4" w:rsidRPr="00C76B03" w:rsidRDefault="008A51B4" w:rsidP="002D4B0F">
            <w:pPr>
              <w:ind w:firstLine="0"/>
              <w:rPr>
                <w:lang w:val="en-US"/>
              </w:rPr>
            </w:pPr>
            <w:r w:rsidRPr="00C76B03">
              <w:rPr>
                <w:noProof/>
                <w:lang w:eastAsia="ru-RU"/>
              </w:rPr>
              <w:drawing>
                <wp:inline distT="0" distB="0" distL="0" distR="0">
                  <wp:extent cx="923925" cy="597514"/>
                  <wp:effectExtent l="19050" t="0" r="0" b="0"/>
                  <wp:docPr id="44" name="Рисунок 14" descr="alias_analysis_example_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2.emf"/>
                          <pic:cNvPicPr/>
                        </pic:nvPicPr>
                        <pic:blipFill>
                          <a:blip r:embed="rId24" cstate="print"/>
                          <a:stretch>
                            <a:fillRect/>
                          </a:stretch>
                        </pic:blipFill>
                        <pic:spPr>
                          <a:xfrm>
                            <a:off x="0" y="0"/>
                            <a:ext cx="926035" cy="598879"/>
                          </a:xfrm>
                          <a:prstGeom prst="rect">
                            <a:avLst/>
                          </a:prstGeom>
                        </pic:spPr>
                      </pic:pic>
                    </a:graphicData>
                  </a:graphic>
                </wp:inline>
              </w:drawing>
            </w:r>
          </w:p>
        </w:tc>
      </w:tr>
      <w:tr w:rsidR="008A51B4" w:rsidTr="001A3712">
        <w:tc>
          <w:tcPr>
            <w:tcW w:w="1260" w:type="dxa"/>
          </w:tcPr>
          <w:p w:rsidR="008A51B4" w:rsidRPr="008A51B4" w:rsidRDefault="008A51B4" w:rsidP="002D4B0F">
            <w:pPr>
              <w:ind w:firstLine="0"/>
            </w:pPr>
            <w:r>
              <w:t>1</w:t>
            </w:r>
          </w:p>
        </w:tc>
        <w:tc>
          <w:tcPr>
            <w:tcW w:w="1683" w:type="dxa"/>
          </w:tcPr>
          <w:p w:rsidR="008A51B4" w:rsidRPr="000538A0"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Pr>
                <w:lang w:val="en-US"/>
              </w:rPr>
              <w:t>PT[“p1”] = {“a”, “b”}, PT[“p2”] = {“b”}</w:t>
            </w:r>
          </w:p>
          <w:p w:rsidR="008A51B4" w:rsidRPr="000538A0" w:rsidRDefault="008A51B4" w:rsidP="002D4B0F">
            <w:pPr>
              <w:ind w:firstLine="0"/>
              <w:rPr>
                <w:lang w:val="en-US"/>
              </w:rPr>
            </w:pPr>
            <w:r w:rsidRPr="000538A0">
              <w:rPr>
                <w:noProof/>
                <w:lang w:eastAsia="ru-RU"/>
              </w:rPr>
              <w:drawing>
                <wp:inline distT="0" distB="0" distL="0" distR="0">
                  <wp:extent cx="923925" cy="597515"/>
                  <wp:effectExtent l="19050" t="0" r="9525" b="0"/>
                  <wp:docPr id="45" name="Рисунок 18" descr="alias_analysis_example_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3.emf"/>
                          <pic:cNvPicPr/>
                        </pic:nvPicPr>
                        <pic:blipFill>
                          <a:blip r:embed="rId25" cstate="print"/>
                          <a:stretch>
                            <a:fillRect/>
                          </a:stretch>
                        </pic:blipFill>
                        <pic:spPr>
                          <a:xfrm>
                            <a:off x="0" y="0"/>
                            <a:ext cx="932489" cy="603053"/>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&amp;p1</w:t>
            </w:r>
          </w:p>
        </w:tc>
        <w:tc>
          <w:tcPr>
            <w:tcW w:w="6237" w:type="dxa"/>
          </w:tcPr>
          <w:p w:rsidR="008A51B4" w:rsidRPr="000D3361" w:rsidRDefault="008A51B4" w:rsidP="000D3361">
            <w:pPr>
              <w:ind w:firstLine="0"/>
              <w:rPr>
                <w:lang w:val="en-US"/>
              </w:rPr>
            </w:pPr>
            <w:r>
              <w:rPr>
                <w:lang w:val="en-US"/>
              </w:rPr>
              <w:t xml:space="preserve">PT[“r”] = {“p1”}, </w:t>
            </w:r>
            <w:r w:rsidRPr="000D3361">
              <w:rPr>
                <w:lang w:val="en-US"/>
              </w:rPr>
              <w:t>PT[“p1”] = {“a”, “b”}, PT[“p2”] = {“b”}</w:t>
            </w:r>
          </w:p>
          <w:p w:rsidR="008A51B4" w:rsidRPr="000D3361" w:rsidRDefault="008A51B4" w:rsidP="002D4B0F">
            <w:pPr>
              <w:ind w:firstLine="0"/>
              <w:rPr>
                <w:lang w:val="en-US"/>
              </w:rPr>
            </w:pPr>
            <w:r w:rsidRPr="000D3361">
              <w:rPr>
                <w:noProof/>
                <w:lang w:eastAsia="ru-RU"/>
              </w:rPr>
              <w:drawing>
                <wp:inline distT="0" distB="0" distL="0" distR="0">
                  <wp:extent cx="1656624" cy="628650"/>
                  <wp:effectExtent l="19050" t="0" r="726" b="0"/>
                  <wp:docPr id="46" name="Рисунок 22" descr="alias_analysis_example_4.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4.emf"/>
                          <pic:cNvPicPr/>
                        </pic:nvPicPr>
                        <pic:blipFill>
                          <a:blip r:embed="rId26" cstate="print"/>
                          <a:stretch>
                            <a:fillRect/>
                          </a:stretch>
                        </pic:blipFill>
                        <pic:spPr>
                          <a:xfrm>
                            <a:off x="0" y="0"/>
                            <a:ext cx="1657733" cy="62907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*r = &amp;c</w:t>
            </w:r>
          </w:p>
        </w:tc>
        <w:tc>
          <w:tcPr>
            <w:tcW w:w="6237" w:type="dxa"/>
          </w:tcPr>
          <w:p w:rsidR="008A51B4" w:rsidRPr="008642E4" w:rsidRDefault="008A51B4" w:rsidP="008642E4">
            <w:pPr>
              <w:ind w:firstLine="0"/>
              <w:rPr>
                <w:lang w:val="en-US"/>
              </w:rPr>
            </w:pPr>
            <w:r w:rsidRPr="008642E4">
              <w:rPr>
                <w:lang w:val="en-US"/>
              </w:rPr>
              <w:t>PT[“r”] = {“p1”}, PT[“p1”] = {“a”, “b”</w:t>
            </w:r>
            <w:r>
              <w:rPr>
                <w:lang w:val="en-US"/>
              </w:rPr>
              <w:t>, “c”</w:t>
            </w:r>
            <w:r w:rsidRPr="008642E4">
              <w:rPr>
                <w:lang w:val="en-US"/>
              </w:rPr>
              <w:t>}, PT[“p2”] = {“b”}</w:t>
            </w:r>
          </w:p>
          <w:p w:rsidR="008A51B4" w:rsidRPr="000D3361" w:rsidRDefault="008A51B4" w:rsidP="002D4B0F">
            <w:pPr>
              <w:ind w:firstLine="0"/>
              <w:rPr>
                <w:lang w:val="en-US"/>
              </w:rPr>
            </w:pPr>
            <w:r w:rsidRPr="008642E4">
              <w:rPr>
                <w:noProof/>
                <w:lang w:eastAsia="ru-RU"/>
              </w:rPr>
              <w:drawing>
                <wp:inline distT="0" distB="0" distL="0" distR="0">
                  <wp:extent cx="1656715" cy="1038834"/>
                  <wp:effectExtent l="19050" t="0" r="635" b="0"/>
                  <wp:docPr id="47" name="Рисунок 26" descr="alias_analysis_example_5.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5.emf"/>
                          <pic:cNvPicPr/>
                        </pic:nvPicPr>
                        <pic:blipFill>
                          <a:blip r:embed="rId27" cstate="print"/>
                          <a:stretch>
                            <a:fillRect/>
                          </a:stretch>
                        </pic:blipFill>
                        <pic:spPr>
                          <a:xfrm>
                            <a:off x="0" y="0"/>
                            <a:ext cx="1656997" cy="1039011"/>
                          </a:xfrm>
                          <a:prstGeom prst="rect">
                            <a:avLst/>
                          </a:prstGeom>
                        </pic:spPr>
                      </pic:pic>
                    </a:graphicData>
                  </a:graphic>
                </wp:inline>
              </w:drawing>
            </w:r>
          </w:p>
        </w:tc>
      </w:tr>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p3 = *r</w:t>
            </w:r>
          </w:p>
        </w:tc>
        <w:tc>
          <w:tcPr>
            <w:tcW w:w="6237" w:type="dxa"/>
          </w:tcPr>
          <w:p w:rsidR="008A51B4" w:rsidRPr="00730B80" w:rsidRDefault="008A51B4" w:rsidP="00730B80">
            <w:pPr>
              <w:ind w:firstLine="0"/>
              <w:rPr>
                <w:lang w:val="en-US"/>
              </w:rPr>
            </w:pPr>
            <w:r w:rsidRPr="00730B80">
              <w:rPr>
                <w:lang w:val="en-US"/>
              </w:rPr>
              <w:t>PT[“r”] = {“p1”}, PT[“p1”] = {“a”, “b”, “c”}, PT[“p2”] = {“b”}</w:t>
            </w:r>
            <w:r>
              <w:rPr>
                <w:lang w:val="en-US"/>
              </w:rPr>
              <w:t>, PT[“p3”] = {“a”, “b”, “c”}</w:t>
            </w:r>
          </w:p>
          <w:p w:rsidR="008A51B4" w:rsidRPr="000D3361" w:rsidRDefault="008A51B4" w:rsidP="002D4B0F">
            <w:pPr>
              <w:ind w:firstLine="0"/>
              <w:rPr>
                <w:lang w:val="en-US"/>
              </w:rPr>
            </w:pPr>
            <w:r w:rsidRPr="00730B80">
              <w:rPr>
                <w:noProof/>
                <w:lang w:eastAsia="ru-RU"/>
              </w:rPr>
              <w:drawing>
                <wp:inline distT="0" distB="0" distL="0" distR="0">
                  <wp:extent cx="2382753" cy="1057275"/>
                  <wp:effectExtent l="19050" t="0" r="0" b="0"/>
                  <wp:docPr id="48" name="Рисунок 31" descr="alias_analysis_example_6.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6.emf"/>
                          <pic:cNvPicPr/>
                        </pic:nvPicPr>
                        <pic:blipFill>
                          <a:blip r:embed="rId28" cstate="print"/>
                          <a:stretch>
                            <a:fillRect/>
                          </a:stretch>
                        </pic:blipFill>
                        <pic:spPr>
                          <a:xfrm>
                            <a:off x="0" y="0"/>
                            <a:ext cx="2382325" cy="1057085"/>
                          </a:xfrm>
                          <a:prstGeom prst="rect">
                            <a:avLst/>
                          </a:prstGeom>
                        </pic:spPr>
                      </pic:pic>
                    </a:graphicData>
                  </a:graphic>
                </wp:inline>
              </w:drawing>
            </w:r>
          </w:p>
        </w:tc>
      </w:tr>
    </w:tbl>
    <w:p w:rsidR="00F76707" w:rsidRDefault="00F76707">
      <w:pPr>
        <w:sectPr w:rsidR="00F76707" w:rsidSect="001E7EA0">
          <w:pgSz w:w="11906" w:h="16838"/>
          <w:pgMar w:top="1134" w:right="850" w:bottom="1134" w:left="1701" w:header="708" w:footer="708" w:gutter="0"/>
          <w:cols w:space="708"/>
          <w:docGrid w:linePitch="360"/>
        </w:sectPr>
      </w:pPr>
    </w:p>
    <w:p w:rsidR="00F76707" w:rsidRPr="00F76707" w:rsidRDefault="00F76707" w:rsidP="00F76707">
      <w:pPr>
        <w:jc w:val="right"/>
        <w:rPr>
          <w:i/>
        </w:rPr>
      </w:pPr>
      <w:r w:rsidRPr="00F76707">
        <w:rPr>
          <w:i/>
        </w:rPr>
        <w:lastRenderedPageBreak/>
        <w:t>Продолжение табл. 2</w:t>
      </w:r>
    </w:p>
    <w:tbl>
      <w:tblPr>
        <w:tblStyle w:val="a3"/>
        <w:tblW w:w="0" w:type="auto"/>
        <w:tblLook w:val="04A0"/>
      </w:tblPr>
      <w:tblGrid>
        <w:gridCol w:w="1260"/>
        <w:gridCol w:w="1683"/>
        <w:gridCol w:w="6237"/>
      </w:tblGrid>
      <w:tr w:rsidR="008A51B4" w:rsidRPr="000D3361" w:rsidTr="001A3712">
        <w:tc>
          <w:tcPr>
            <w:tcW w:w="1260" w:type="dxa"/>
          </w:tcPr>
          <w:p w:rsidR="008A51B4" w:rsidRPr="008A51B4" w:rsidRDefault="008A51B4" w:rsidP="002D4B0F">
            <w:pPr>
              <w:ind w:firstLine="0"/>
            </w:pPr>
            <w:r>
              <w:t>1</w:t>
            </w:r>
          </w:p>
        </w:tc>
        <w:tc>
          <w:tcPr>
            <w:tcW w:w="1683" w:type="dxa"/>
          </w:tcPr>
          <w:p w:rsidR="008A51B4" w:rsidRPr="000D3361" w:rsidRDefault="008A51B4" w:rsidP="002D4B0F">
            <w:pPr>
              <w:ind w:firstLine="0"/>
              <w:rPr>
                <w:lang w:val="en-US"/>
              </w:rPr>
            </w:pPr>
            <w:r>
              <w:rPr>
                <w:lang w:val="en-US"/>
              </w:rPr>
              <w:t>p2 = &amp;d</w:t>
            </w:r>
          </w:p>
        </w:tc>
        <w:tc>
          <w:tcPr>
            <w:tcW w:w="6237" w:type="dxa"/>
          </w:tcPr>
          <w:p w:rsidR="008A51B4" w:rsidRDefault="008A51B4" w:rsidP="002D4B0F">
            <w:pPr>
              <w:ind w:firstLine="0"/>
              <w:rPr>
                <w:lang w:val="en-US"/>
              </w:rPr>
            </w:pPr>
            <w:r w:rsidRPr="00730B80">
              <w:rPr>
                <w:lang w:val="en-US"/>
              </w:rPr>
              <w:t>PT[“r”] = {“p1”}, PT[“p1”] = {“a”, “b”, “c”}, PT[“p2”] = {“b”</w:t>
            </w:r>
            <w:r>
              <w:rPr>
                <w:lang w:val="en-US"/>
              </w:rPr>
              <w:t>, “d”</w:t>
            </w:r>
            <w:r w:rsidRPr="00730B80">
              <w:rPr>
                <w:lang w:val="en-US"/>
              </w:rPr>
              <w:t>}, PT[“p3”] = {“a”, “b”, “c”}</w:t>
            </w:r>
          </w:p>
          <w:p w:rsidR="008A51B4" w:rsidRPr="000D3361" w:rsidRDefault="008A51B4" w:rsidP="002D4B0F">
            <w:pPr>
              <w:ind w:firstLine="0"/>
              <w:rPr>
                <w:lang w:val="en-US"/>
              </w:rPr>
            </w:pPr>
            <w:r w:rsidRPr="00F45177">
              <w:rPr>
                <w:noProof/>
                <w:lang w:eastAsia="ru-RU"/>
              </w:rPr>
              <w:drawing>
                <wp:inline distT="0" distB="0" distL="0" distR="0">
                  <wp:extent cx="2381265" cy="1543050"/>
                  <wp:effectExtent l="19050" t="0" r="0" b="0"/>
                  <wp:docPr id="49" name="Рисунок 33" descr="alias_analysis_example_7.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7.emf"/>
                          <pic:cNvPicPr/>
                        </pic:nvPicPr>
                        <pic:blipFill>
                          <a:blip r:embed="rId29" cstate="print"/>
                          <a:stretch>
                            <a:fillRect/>
                          </a:stretch>
                        </pic:blipFill>
                        <pic:spPr>
                          <a:xfrm>
                            <a:off x="0" y="0"/>
                            <a:ext cx="2384948" cy="1545436"/>
                          </a:xfrm>
                          <a:prstGeom prst="rect">
                            <a:avLst/>
                          </a:prstGeom>
                        </pic:spPr>
                      </pic:pic>
                    </a:graphicData>
                  </a:graphic>
                </wp:inline>
              </w:drawing>
            </w:r>
          </w:p>
        </w:tc>
      </w:tr>
      <w:tr w:rsidR="008A51B4" w:rsidRPr="000D3361" w:rsidTr="004845CE">
        <w:trPr>
          <w:cantSplit/>
        </w:trPr>
        <w:tc>
          <w:tcPr>
            <w:tcW w:w="1260" w:type="dxa"/>
          </w:tcPr>
          <w:p w:rsidR="008A51B4" w:rsidRDefault="008A51B4" w:rsidP="002D4B0F">
            <w:pPr>
              <w:ind w:firstLine="0"/>
            </w:pPr>
            <w:r>
              <w:t>2</w:t>
            </w:r>
          </w:p>
        </w:tc>
        <w:tc>
          <w:tcPr>
            <w:tcW w:w="1683" w:type="dxa"/>
          </w:tcPr>
          <w:p w:rsidR="008A51B4" w:rsidRPr="008A51B4" w:rsidRDefault="008A51B4" w:rsidP="002D4B0F">
            <w:pPr>
              <w:ind w:firstLine="0"/>
              <w:rPr>
                <w:lang w:val="en-US"/>
              </w:rPr>
            </w:pPr>
            <w:r>
              <w:rPr>
                <w:lang w:val="en-US"/>
              </w:rPr>
              <w:t>p1 = p2</w:t>
            </w:r>
          </w:p>
        </w:tc>
        <w:tc>
          <w:tcPr>
            <w:tcW w:w="6237" w:type="dxa"/>
          </w:tcPr>
          <w:p w:rsidR="008A51B4" w:rsidRDefault="008A51B4" w:rsidP="002D4B0F">
            <w:pPr>
              <w:ind w:firstLine="0"/>
              <w:rPr>
                <w:lang w:val="en-US"/>
              </w:rPr>
            </w:pPr>
            <w:r w:rsidRPr="008A51B4">
              <w:rPr>
                <w:lang w:val="en-US"/>
              </w:rPr>
              <w:t>PT[“r”] = {“p1”}, PT[“p1”] = {“a”, “b”, “c”</w:t>
            </w:r>
            <w:r>
              <w:rPr>
                <w:lang w:val="en-US"/>
              </w:rPr>
              <w:t>, “d”</w:t>
            </w:r>
            <w:r w:rsidRPr="008A51B4">
              <w:rPr>
                <w:lang w:val="en-US"/>
              </w:rPr>
              <w:t>}, PT[“p2”] = {“b”, “d”}, PT[“p3”] = {“a”, “b”, “c”}</w:t>
            </w:r>
          </w:p>
          <w:p w:rsidR="008A51B4" w:rsidRPr="00730B80" w:rsidRDefault="008A51B4" w:rsidP="002D4B0F">
            <w:pPr>
              <w:ind w:firstLine="0"/>
              <w:rPr>
                <w:lang w:val="en-US"/>
              </w:rPr>
            </w:pPr>
            <w:r w:rsidRPr="008A51B4">
              <w:rPr>
                <w:noProof/>
                <w:lang w:eastAsia="ru-RU"/>
              </w:rPr>
              <w:drawing>
                <wp:inline distT="0" distB="0" distL="0" distR="0">
                  <wp:extent cx="2248973" cy="1457325"/>
                  <wp:effectExtent l="19050" t="0" r="0" b="0"/>
                  <wp:docPr id="51" name="Рисунок 49" descr="alias_analysis_example_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8.emf"/>
                          <pic:cNvPicPr/>
                        </pic:nvPicPr>
                        <pic:blipFill>
                          <a:blip r:embed="rId30" cstate="print"/>
                          <a:stretch>
                            <a:fillRect/>
                          </a:stretch>
                        </pic:blipFill>
                        <pic:spPr>
                          <a:xfrm>
                            <a:off x="0" y="0"/>
                            <a:ext cx="2249715" cy="1457806"/>
                          </a:xfrm>
                          <a:prstGeom prst="rect">
                            <a:avLst/>
                          </a:prstGeom>
                        </pic:spPr>
                      </pic:pic>
                    </a:graphicData>
                  </a:graphic>
                </wp:inline>
              </w:drawing>
            </w:r>
          </w:p>
        </w:tc>
      </w:tr>
      <w:tr w:rsidR="008A51B4" w:rsidRPr="000D3361" w:rsidTr="004845CE">
        <w:trPr>
          <w:cantSplit/>
        </w:trPr>
        <w:tc>
          <w:tcPr>
            <w:tcW w:w="1260" w:type="dxa"/>
          </w:tcPr>
          <w:p w:rsidR="008A51B4" w:rsidRPr="008A51B4" w:rsidRDefault="008A51B4" w:rsidP="002D4B0F">
            <w:pPr>
              <w:ind w:firstLine="0"/>
              <w:rPr>
                <w:lang w:val="en-US"/>
              </w:rPr>
            </w:pPr>
            <w:r>
              <w:rPr>
                <w:lang w:val="en-US"/>
              </w:rPr>
              <w:t>2</w:t>
            </w:r>
          </w:p>
        </w:tc>
        <w:tc>
          <w:tcPr>
            <w:tcW w:w="1683" w:type="dxa"/>
          </w:tcPr>
          <w:p w:rsidR="008A51B4" w:rsidRDefault="008A51B4" w:rsidP="002D4B0F">
            <w:pPr>
              <w:ind w:firstLine="0"/>
              <w:rPr>
                <w:lang w:val="en-US"/>
              </w:rPr>
            </w:pPr>
            <w:r w:rsidRPr="008A51B4">
              <w:rPr>
                <w:lang w:val="en-US"/>
              </w:rPr>
              <w:t>p3 = *r</w:t>
            </w:r>
          </w:p>
        </w:tc>
        <w:tc>
          <w:tcPr>
            <w:tcW w:w="6237" w:type="dxa"/>
          </w:tcPr>
          <w:p w:rsidR="00055AD2" w:rsidRDefault="00055AD2" w:rsidP="002D4B0F">
            <w:pPr>
              <w:ind w:firstLine="0"/>
              <w:rPr>
                <w:lang w:val="en-US"/>
              </w:rPr>
            </w:pPr>
            <w:r w:rsidRPr="00055AD2">
              <w:rPr>
                <w:lang w:val="en-US"/>
              </w:rPr>
              <w:t>PT[“r”] = {“p1”}, PT[“p1”] = {“a”, “b”, “c”, “d”}, PT[“p2”] = {“b”, “d”}, PT[“p3”] = {“a”, “b”, “c”</w:t>
            </w:r>
            <w:r>
              <w:rPr>
                <w:lang w:val="en-US"/>
              </w:rPr>
              <w:t>, “d”</w:t>
            </w:r>
            <w:r w:rsidRPr="00055AD2">
              <w:rPr>
                <w:lang w:val="en-US"/>
              </w:rPr>
              <w:t>}</w:t>
            </w:r>
          </w:p>
          <w:p w:rsidR="008A51B4" w:rsidRPr="00730B80" w:rsidRDefault="00055AD2" w:rsidP="002D4B0F">
            <w:pPr>
              <w:ind w:firstLine="0"/>
              <w:rPr>
                <w:lang w:val="en-US"/>
              </w:rPr>
            </w:pPr>
            <w:r w:rsidRPr="00055AD2">
              <w:rPr>
                <w:noProof/>
                <w:lang w:eastAsia="ru-RU"/>
              </w:rPr>
              <w:drawing>
                <wp:inline distT="0" distB="0" distL="0" distR="0">
                  <wp:extent cx="2013786" cy="1304925"/>
                  <wp:effectExtent l="19050" t="0" r="0" b="0"/>
                  <wp:docPr id="53" name="Рисунок 51" descr="alias_analysis_example_9.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_example_9.emf"/>
                          <pic:cNvPicPr/>
                        </pic:nvPicPr>
                        <pic:blipFill>
                          <a:blip r:embed="rId31" cstate="print"/>
                          <a:stretch>
                            <a:fillRect/>
                          </a:stretch>
                        </pic:blipFill>
                        <pic:spPr>
                          <a:xfrm>
                            <a:off x="0" y="0"/>
                            <a:ext cx="2014451" cy="1305356"/>
                          </a:xfrm>
                          <a:prstGeom prst="rect">
                            <a:avLst/>
                          </a:prstGeom>
                        </pic:spPr>
                      </pic:pic>
                    </a:graphicData>
                  </a:graphic>
                </wp:inline>
              </w:drawing>
            </w:r>
          </w:p>
        </w:tc>
      </w:tr>
    </w:tbl>
    <w:p w:rsidR="00435064" w:rsidRDefault="008F60F7" w:rsidP="008F60F7">
      <w:pPr>
        <w:pStyle w:val="1"/>
      </w:pPr>
      <w:r>
        <w:t>Формирование относительных множе</w:t>
      </w:r>
      <w:proofErr w:type="gramStart"/>
      <w:r>
        <w:t>ств бл</w:t>
      </w:r>
      <w:proofErr w:type="gramEnd"/>
      <w:r>
        <w:t>окировок</w:t>
      </w:r>
    </w:p>
    <w:p w:rsidR="00EF5F24" w:rsidRDefault="00751721" w:rsidP="00D02CCB">
      <w:pPr>
        <w:rPr>
          <w:rFonts w:eastAsiaTheme="minorEastAsia"/>
        </w:rPr>
      </w:pPr>
      <w:r>
        <w:t xml:space="preserve">На данном этапе выполняется </w:t>
      </w:r>
      <w:r w:rsidR="00D02CCB">
        <w:t xml:space="preserve">формирование и </w:t>
      </w:r>
      <w:r>
        <w:t>сопоставление каждой инструкции относительного множества блокировок, которое уже сформировалось к началу её выполнения. Под относительным множеством блокировок</w:t>
      </w:r>
      <w:r w:rsidR="0045079B">
        <w:t xml:space="preserve"> </w:t>
      </w:r>
      <m:oMath>
        <m:r>
          <w:rPr>
            <w:rFonts w:ascii="Cambria Math" w:hAnsi="Cambria Math"/>
          </w:rPr>
          <m:t>L</m:t>
        </m:r>
      </m:oMath>
      <w:r>
        <w:t xml:space="preserve"> понимается </w:t>
      </w:r>
      <w:r w:rsidR="0045079B">
        <w:t xml:space="preserve">пара </w:t>
      </w:r>
      <m:oMath>
        <m:r>
          <w:rPr>
            <w:rFonts w:ascii="Cambria Math" w:hAnsi="Cambria Math"/>
          </w:rPr>
          <m:t>(</m:t>
        </m:r>
        <m:sSub>
          <m:sSubPr>
            <m:ctrlPr>
              <w:rPr>
                <w:rFonts w:ascii="Cambria Math" w:hAnsi="Cambria Math"/>
                <w:i/>
              </w:rPr>
            </m:ctrlPr>
          </m:sSubPr>
          <m:e>
            <m:r>
              <w:rPr>
                <w:rFonts w:ascii="Cambria Math" w:hAnsi="Cambria Math"/>
                <w:lang w:val="en-US"/>
              </w:rPr>
              <m:t>L</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t>
            </m:r>
          </m:sub>
        </m:sSub>
        <m:r>
          <w:rPr>
            <w:rFonts w:ascii="Cambria Math" w:hAnsi="Cambria Math"/>
          </w:rPr>
          <m:t>)</m:t>
        </m:r>
      </m:oMath>
      <w:r w:rsidR="0045079B" w:rsidRPr="0045079B">
        <w:rPr>
          <w:rFonts w:eastAsiaTheme="minorEastAsia"/>
        </w:rPr>
        <w:t xml:space="preserve">, </w:t>
      </w:r>
      <w:r w:rsidR="0045079B">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обязательно захваченных блокировок,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oMath>
      <w:r w:rsidR="0045079B" w:rsidRPr="0045079B">
        <w:rPr>
          <w:rFonts w:eastAsiaTheme="minorEastAsia"/>
        </w:rPr>
        <w:t xml:space="preserve"> - </w:t>
      </w:r>
      <w:r w:rsidR="0045079B">
        <w:rPr>
          <w:rFonts w:eastAsiaTheme="minorEastAsia"/>
        </w:rPr>
        <w:t xml:space="preserve">множество освобождённых блокировок. </w:t>
      </w:r>
      <w:r w:rsidR="002D0CD5">
        <w:rPr>
          <w:rFonts w:eastAsiaTheme="minorEastAsia"/>
        </w:rPr>
        <w:t>Оно</w:t>
      </w:r>
      <w:r w:rsidR="0045079B">
        <w:rPr>
          <w:rFonts w:eastAsiaTheme="minorEastAsia"/>
        </w:rPr>
        <w:t xml:space="preserve"> отражает изменение множеств</w:t>
      </w:r>
      <w:r w:rsidR="00D02CCB">
        <w:rPr>
          <w:rFonts w:eastAsiaTheme="minorEastAsia"/>
        </w:rPr>
        <w:t>а</w:t>
      </w:r>
      <w:r w:rsidR="0045079B">
        <w:rPr>
          <w:rFonts w:eastAsiaTheme="minorEastAsia"/>
        </w:rPr>
        <w:t xml:space="preserve"> блокировок</w:t>
      </w:r>
      <w:r w:rsidR="00D02CCB">
        <w:rPr>
          <w:rFonts w:eastAsiaTheme="minorEastAsia"/>
        </w:rPr>
        <w:t>, производимое</w:t>
      </w:r>
      <w:r w:rsidR="0045079B">
        <w:rPr>
          <w:rFonts w:eastAsiaTheme="minorEastAsia"/>
        </w:rPr>
        <w:t xml:space="preserve"> </w:t>
      </w:r>
      <w:r w:rsidR="00D02CCB">
        <w:rPr>
          <w:rFonts w:eastAsiaTheme="minorEastAsia"/>
        </w:rPr>
        <w:t>во время</w:t>
      </w:r>
      <w:r w:rsidR="0045079B">
        <w:rPr>
          <w:rFonts w:eastAsiaTheme="minorEastAsia"/>
        </w:rPr>
        <w:t xml:space="preserve"> выполнения.</w:t>
      </w:r>
    </w:p>
    <w:p w:rsidR="00084ECC" w:rsidRDefault="00084ECC" w:rsidP="00D02CCB">
      <w:pPr>
        <w:rPr>
          <w:rFonts w:eastAsiaTheme="minorEastAsia"/>
        </w:rPr>
      </w:pPr>
      <w:r>
        <w:rPr>
          <w:rFonts w:eastAsiaTheme="minorEastAsia"/>
        </w:rPr>
        <w:t>Для  формирования множеств обязательно захваченных блокировок необходимо знать какие базовые блоки графа потока управления  функции входят в ядро функции, т.е. встречаются на всех путях выполнения функции из графа потока управления.</w:t>
      </w:r>
      <w:r w:rsidR="0009216D">
        <w:rPr>
          <w:rFonts w:eastAsiaTheme="minorEastAsia"/>
        </w:rPr>
        <w:t xml:space="preserve"> Ввёдем </w:t>
      </w:r>
      <w:r w:rsidR="0009216D">
        <w:rPr>
          <w:rFonts w:eastAsiaTheme="minorEastAsia"/>
        </w:rPr>
        <w:lastRenderedPageBreak/>
        <w:t xml:space="preserve">ограничение на количество раз, которое базовый блок может встретиться в пути, равное </w:t>
      </w:r>
      <m:oMath>
        <m:r>
          <w:rPr>
            <w:rFonts w:ascii="Cambria Math" w:eastAsiaTheme="minorEastAsia" w:hAnsi="Cambria Math"/>
          </w:rPr>
          <m:t>K</m:t>
        </m:r>
      </m:oMath>
      <w:r w:rsidR="0009216D" w:rsidRPr="0009216D">
        <w:rPr>
          <w:rFonts w:eastAsiaTheme="minorEastAsia"/>
        </w:rPr>
        <w:t>.</w:t>
      </w:r>
      <w:r w:rsidR="0009216D">
        <w:rPr>
          <w:rFonts w:eastAsiaTheme="minorEastAsia"/>
        </w:rPr>
        <w:t xml:space="preserve"> Тогда алгоритм определения ядра функции, </w:t>
      </w:r>
      <w:r w:rsidR="00743CB7">
        <w:rPr>
          <w:rFonts w:eastAsiaTheme="minorEastAsia"/>
        </w:rPr>
        <w:t>основанный на поиске в глубину м</w:t>
      </w:r>
      <w:r w:rsidR="0009216D">
        <w:rPr>
          <w:rFonts w:eastAsiaTheme="minorEastAsia"/>
        </w:rPr>
        <w:t xml:space="preserve">ожет быть описан следующим псевдокодом, показанным на </w:t>
      </w:r>
      <w:r w:rsidR="00CD5799">
        <w:rPr>
          <w:rFonts w:eastAsiaTheme="minorEastAsia"/>
        </w:rPr>
        <w:t xml:space="preserve">листинге </w:t>
      </w:r>
      <w:r w:rsidR="002D4B0F">
        <w:rPr>
          <w:rFonts w:eastAsiaTheme="minorEastAsia"/>
        </w:rPr>
        <w:t>4</w:t>
      </w:r>
      <w:r w:rsidR="0009216D">
        <w:rPr>
          <w:rFonts w:eastAsiaTheme="minorEastAsia"/>
        </w:rPr>
        <w:t>.</w:t>
      </w:r>
    </w:p>
    <w:tbl>
      <w:tblPr>
        <w:tblStyle w:val="a3"/>
        <w:tblW w:w="0" w:type="auto"/>
        <w:tblLook w:val="04A0"/>
      </w:tblPr>
      <w:tblGrid>
        <w:gridCol w:w="9571"/>
      </w:tblGrid>
      <w:tr w:rsidR="0009216D" w:rsidRPr="004236C2" w:rsidTr="00614839">
        <w:trPr>
          <w:cantSplit/>
        </w:trPr>
        <w:tc>
          <w:tcPr>
            <w:tcW w:w="9571" w:type="dxa"/>
            <w:tcBorders>
              <w:top w:val="nil"/>
              <w:left w:val="nil"/>
              <w:bottom w:val="nil"/>
              <w:right w:val="nil"/>
            </w:tcBorders>
          </w:tcPr>
          <w:p w:rsidR="009864E7"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b/>
                <w:bCs/>
                <w:color w:val="7F0055"/>
                <w:sz w:val="20"/>
                <w:szCs w:val="20"/>
                <w:lang w:eastAsia="ru-RU"/>
              </w:rPr>
              <w:t>def</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v</w:t>
            </w:r>
            <w:r w:rsidRPr="002A4784">
              <w:rPr>
                <w:rFonts w:ascii="Courier New" w:eastAsia="Times New Roman" w:hAnsi="Courier New" w:cs="Courier New"/>
                <w:color w:val="3F7F59"/>
                <w:sz w:val="20"/>
                <w:szCs w:val="20"/>
                <w:lang w:eastAsia="ru-RU"/>
              </w:rPr>
              <w:t xml:space="preserve"> – </w:t>
            </w:r>
            <w:r>
              <w:rPr>
                <w:rFonts w:ascii="Courier New" w:eastAsia="Times New Roman" w:hAnsi="Courier New" w:cs="Courier New"/>
                <w:color w:val="3F7F59"/>
                <w:sz w:val="20"/>
                <w:szCs w:val="20"/>
                <w:lang w:eastAsia="ru-RU"/>
              </w:rPr>
              <w:t>текущий базовый блок</w:t>
            </w:r>
          </w:p>
          <w:p w:rsidR="002A4784" w:rsidRPr="002A4784" w:rsidRDefault="002A4784" w:rsidP="002A4784">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val="en-US" w:eastAsia="ru-RU"/>
              </w:rPr>
              <w:t>p</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w:t>
            </w:r>
            <w:r w:rsidRPr="002A4784">
              <w:rPr>
                <w:rFonts w:ascii="Courier New" w:eastAsia="Times New Roman" w:hAnsi="Courier New" w:cs="Courier New"/>
                <w:color w:val="3F7F59"/>
                <w:sz w:val="20"/>
                <w:szCs w:val="20"/>
                <w:lang w:eastAsia="ru-RU"/>
              </w:rPr>
              <w:t xml:space="preserve"> </w:t>
            </w:r>
            <w:r>
              <w:rPr>
                <w:rFonts w:ascii="Courier New" w:eastAsia="Times New Roman" w:hAnsi="Courier New" w:cs="Courier New"/>
                <w:color w:val="3F7F59"/>
                <w:sz w:val="20"/>
                <w:szCs w:val="20"/>
                <w:lang w:eastAsia="ru-RU"/>
              </w:rPr>
              <w:t>базовый блок</w:t>
            </w:r>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v</w:t>
            </w:r>
            <w:proofErr w:type="spellEnd"/>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добавляем блок </w:t>
            </w:r>
            <w:proofErr w:type="spellStart"/>
            <w:r w:rsidRPr="00B9208F">
              <w:rPr>
                <w:rFonts w:ascii="Courier New" w:eastAsia="Times New Roman" w:hAnsi="Courier New" w:cs="Courier New"/>
                <w:color w:val="3F7F59"/>
                <w:sz w:val="20"/>
                <w:szCs w:val="20"/>
                <w:lang w:eastAsia="ru-RU"/>
              </w:rPr>
              <w:t>v</w:t>
            </w:r>
            <w:proofErr w:type="spellEnd"/>
            <w:r w:rsidRPr="00B9208F">
              <w:rPr>
                <w:rFonts w:ascii="Courier New" w:eastAsia="Times New Roman" w:hAnsi="Courier New" w:cs="Courier New"/>
                <w:color w:val="3F7F59"/>
                <w:sz w:val="20"/>
                <w:szCs w:val="20"/>
                <w:lang w:eastAsia="ru-RU"/>
              </w:rPr>
              <w:t xml:space="preserve"> в путь </w:t>
            </w:r>
            <w:proofErr w:type="spellStart"/>
            <w:r w:rsidRPr="00B9208F">
              <w:rPr>
                <w:rFonts w:ascii="Courier New" w:eastAsia="Times New Roman" w:hAnsi="Courier New" w:cs="Courier New"/>
                <w:color w:val="3F7F59"/>
                <w:sz w:val="20"/>
                <w:szCs w:val="20"/>
                <w:lang w:eastAsia="ru-RU"/>
              </w:rPr>
              <w:t>p</w:t>
            </w:r>
            <w:proofErr w:type="spellEnd"/>
          </w:p>
          <w:p w:rsidR="002A4784" w:rsidRDefault="002A4784"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v.next</w:t>
            </w:r>
            <w:proofErr w:type="spellEnd"/>
            <w:r w:rsidRPr="00B9208F">
              <w:rPr>
                <w:rFonts w:ascii="Courier New" w:eastAsia="Times New Roman" w:hAnsi="Courier New" w:cs="Courier New"/>
                <w:color w:val="3F7F59"/>
                <w:sz w:val="20"/>
                <w:szCs w:val="20"/>
                <w:lang w:eastAsia="ru-RU"/>
              </w:rPr>
              <w:t>() – получение списка базовых блоков, на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002A4784">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может быть совершён переход из блока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set</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p</w:t>
            </w:r>
            <w:proofErr w:type="spellEnd"/>
            <w:r w:rsidRPr="00B9208F">
              <w:rPr>
                <w:rFonts w:ascii="Courier New" w:eastAsia="Times New Roman" w:hAnsi="Courier New" w:cs="Courier New"/>
                <w:color w:val="000000"/>
                <w:sz w:val="20"/>
                <w:szCs w:val="20"/>
                <w:lang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получаем множества блоков,</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proofErr w:type="gramStart"/>
            <w:r w:rsidRPr="00B9208F">
              <w:rPr>
                <w:rFonts w:ascii="Courier New" w:eastAsia="Times New Roman" w:hAnsi="Courier New" w:cs="Courier New"/>
                <w:color w:val="3F7F59"/>
                <w:sz w:val="20"/>
                <w:szCs w:val="20"/>
                <w:lang w:eastAsia="ru-RU"/>
              </w:rPr>
              <w:t xml:space="preserve"># встречающихся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roofErr w:type="gram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 = []</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color w:val="000000"/>
                <w:sz w:val="20"/>
                <w:szCs w:val="20"/>
                <w:lang w:val="en-US" w:eastAsia="ru-RU"/>
              </w:rPr>
              <w:t>v.next</w:t>
            </w:r>
            <w:proofErr w:type="spellEnd"/>
            <w:r w:rsidRPr="00B9208F">
              <w:rPr>
                <w:rFonts w:ascii="Courier New" w:eastAsia="Times New Roman" w:hAnsi="Courier New" w:cs="Courier New"/>
                <w:color w:val="000000"/>
                <w:sz w:val="20"/>
                <w:szCs w:val="20"/>
                <w:lang w:val="en-US" w:eastAsia="ru-RU"/>
              </w:rPr>
              <w: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count</w:t>
            </w:r>
            <w:proofErr w:type="spellEnd"/>
            <w:r w:rsidRPr="00B9208F">
              <w:rPr>
                <w:rFonts w:ascii="Courier New" w:eastAsia="Times New Roman" w:hAnsi="Courier New" w:cs="Courier New"/>
                <w:color w:val="3F7F59"/>
                <w:sz w:val="20"/>
                <w:szCs w:val="20"/>
                <w:lang w:eastAsia="ru-RU"/>
              </w:rPr>
              <w:t>(</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in</w:t>
            </w:r>
            <w:proofErr w:type="spellEnd"/>
            <w:r w:rsidRPr="00B9208F">
              <w:rPr>
                <w:rFonts w:ascii="Courier New" w:eastAsia="Times New Roman" w:hAnsi="Courier New" w:cs="Courier New"/>
                <w:color w:val="3F7F59"/>
                <w:sz w:val="20"/>
                <w:szCs w:val="20"/>
                <w:lang w:eastAsia="ru-RU"/>
              </w:rPr>
              <w:t xml:space="preserve"> </w:t>
            </w:r>
            <w:proofErr w:type="spellStart"/>
            <w:r w:rsidRPr="00B9208F">
              <w:rPr>
                <w:rFonts w:ascii="Courier New" w:eastAsia="Times New Roman" w:hAnsi="Courier New" w:cs="Courier New"/>
                <w:color w:val="3F7F59"/>
                <w:sz w:val="20"/>
                <w:szCs w:val="20"/>
                <w:lang w:eastAsia="ru-RU"/>
              </w:rPr>
              <w:t>p</w:t>
            </w:r>
            <w:proofErr w:type="spellEnd"/>
            <w:r w:rsidRPr="00B9208F">
              <w:rPr>
                <w:rFonts w:ascii="Courier New" w:eastAsia="Times New Roman" w:hAnsi="Courier New" w:cs="Courier New"/>
                <w:color w:val="3F7F59"/>
                <w:sz w:val="20"/>
                <w:szCs w:val="20"/>
                <w:lang w:eastAsia="ru-RU"/>
              </w:rPr>
              <w:t>) – получение количества раз,</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w:t>
            </w:r>
            <w:proofErr w:type="gramStart"/>
            <w:r w:rsidRPr="00B9208F">
              <w:rPr>
                <w:rFonts w:ascii="Courier New" w:eastAsia="Times New Roman" w:hAnsi="Courier New" w:cs="Courier New"/>
                <w:color w:val="3F7F59"/>
                <w:sz w:val="20"/>
                <w:szCs w:val="20"/>
                <w:lang w:eastAsia="ru-RU"/>
              </w:rPr>
              <w:t>которое</w:t>
            </w:r>
            <w:proofErr w:type="gramEnd"/>
            <w:r w:rsidRPr="00B9208F">
              <w:rPr>
                <w:rFonts w:ascii="Courier New" w:eastAsia="Times New Roman" w:hAnsi="Courier New" w:cs="Courier New"/>
                <w:color w:val="3F7F59"/>
                <w:sz w:val="20"/>
                <w:szCs w:val="20"/>
                <w:lang w:eastAsia="ru-RU"/>
              </w:rPr>
              <w:t xml:space="preserve"> блок </w:t>
            </w:r>
            <w:proofErr w:type="spellStart"/>
            <w:r w:rsidRPr="00B9208F">
              <w:rPr>
                <w:rFonts w:ascii="Courier New" w:eastAsia="Times New Roman" w:hAnsi="Courier New" w:cs="Courier New"/>
                <w:color w:val="3F7F59"/>
                <w:sz w:val="20"/>
                <w:szCs w:val="20"/>
                <w:lang w:eastAsia="ru-RU"/>
              </w:rPr>
              <w:t>w</w:t>
            </w:r>
            <w:proofErr w:type="spellEnd"/>
            <w:r w:rsidRPr="00B9208F">
              <w:rPr>
                <w:rFonts w:ascii="Courier New" w:eastAsia="Times New Roman" w:hAnsi="Courier New" w:cs="Courier New"/>
                <w:color w:val="3F7F59"/>
                <w:sz w:val="20"/>
                <w:szCs w:val="20"/>
                <w:lang w:eastAsia="ru-RU"/>
              </w:rPr>
              <w:t xml:space="preserve"> встречается в пути </w:t>
            </w:r>
            <w:proofErr w:type="spellStart"/>
            <w:r w:rsidRPr="00B9208F">
              <w:rPr>
                <w:rFonts w:ascii="Courier New" w:eastAsia="Times New Roman" w:hAnsi="Courier New" w:cs="Courier New"/>
                <w:color w:val="3F7F59"/>
                <w:sz w:val="20"/>
                <w:szCs w:val="20"/>
                <w:lang w:eastAsia="ru-RU"/>
              </w:rPr>
              <w:t>p</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count(w </w:t>
            </w:r>
            <w:r w:rsidRPr="00B9208F">
              <w:rPr>
                <w:rFonts w:ascii="Courier New" w:eastAsia="Times New Roman" w:hAnsi="Courier New" w:cs="Courier New"/>
                <w:b/>
                <w:bCs/>
                <w:color w:val="7F0055"/>
                <w:sz w:val="20"/>
                <w:szCs w:val="20"/>
                <w:lang w:val="en-US" w:eastAsia="ru-RU"/>
              </w:rPr>
              <w:t>in</w:t>
            </w:r>
            <w:r w:rsidRPr="00B9208F">
              <w:rPr>
                <w:rFonts w:ascii="Courier New" w:eastAsia="Times New Roman" w:hAnsi="Courier New" w:cs="Courier New"/>
                <w:color w:val="000000"/>
                <w:sz w:val="20"/>
                <w:szCs w:val="20"/>
                <w:lang w:val="en-US" w:eastAsia="ru-RU"/>
              </w:rPr>
              <w:t xml:space="preserve"> p) &lt;= 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C[N] = walk(w, p)</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N = N + 1</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color w:val="3F7F59"/>
                <w:sz w:val="20"/>
                <w:szCs w:val="20"/>
                <w:lang w:eastAsia="ru-RU"/>
              </w:rPr>
              <w:t># строим пересечение множе</w:t>
            </w:r>
            <w:proofErr w:type="gramStart"/>
            <w:r w:rsidRPr="00B9208F">
              <w:rPr>
                <w:rFonts w:ascii="Courier New" w:eastAsia="Times New Roman" w:hAnsi="Courier New" w:cs="Courier New"/>
                <w:color w:val="3F7F59"/>
                <w:sz w:val="20"/>
                <w:szCs w:val="20"/>
                <w:lang w:eastAsia="ru-RU"/>
              </w:rPr>
              <w:t>ств бл</w:t>
            </w:r>
            <w:proofErr w:type="gramEnd"/>
            <w:r w:rsidRPr="00B9208F">
              <w:rPr>
                <w:rFonts w:ascii="Courier New" w:eastAsia="Times New Roman" w:hAnsi="Courier New" w:cs="Courier New"/>
                <w:color w:val="3F7F59"/>
                <w:sz w:val="20"/>
                <w:szCs w:val="20"/>
                <w:lang w:eastAsia="ru-RU"/>
              </w:rPr>
              <w:t>оков, которые</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3F7F59"/>
                <w:sz w:val="20"/>
                <w:szCs w:val="20"/>
                <w:lang w:eastAsia="ru-RU"/>
              </w:rPr>
              <w:t xml:space="preserve"># встречаются в путях, проходящих через </w:t>
            </w:r>
            <w:proofErr w:type="spellStart"/>
            <w:r w:rsidRPr="00B9208F">
              <w:rPr>
                <w:rFonts w:ascii="Courier New" w:eastAsia="Times New Roman" w:hAnsi="Courier New" w:cs="Courier New"/>
                <w:color w:val="3F7F59"/>
                <w:sz w:val="20"/>
                <w:szCs w:val="20"/>
                <w:lang w:eastAsia="ru-RU"/>
              </w:rPr>
              <w:t>v</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eastAsia="ru-RU"/>
              </w:rPr>
              <w:t xml:space="preserve">    </w:t>
            </w:r>
            <w:r w:rsidRPr="00B9208F">
              <w:rPr>
                <w:rFonts w:ascii="Courier New" w:eastAsia="Times New Roman" w:hAnsi="Courier New" w:cs="Courier New"/>
                <w:color w:val="000000"/>
                <w:sz w:val="20"/>
                <w:szCs w:val="20"/>
                <w:lang w:val="en-US" w:eastAsia="ru-RU"/>
              </w:rPr>
              <w:t>core =  C[0]</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for</w:t>
            </w:r>
            <w:r w:rsidRPr="00B9208F">
              <w:rPr>
                <w:rFonts w:ascii="Courier New" w:eastAsia="Times New Roman" w:hAnsi="Courier New" w:cs="Courier New"/>
                <w:color w:val="000000"/>
                <w:sz w:val="20"/>
                <w:szCs w:val="20"/>
                <w:lang w:val="en-US" w:eastAsia="ru-RU"/>
              </w:rPr>
              <w:t xml:space="preserve"> I = 0 to N:</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if</w:t>
            </w:r>
            <w:r w:rsidRPr="00B9208F">
              <w:rPr>
                <w:rFonts w:ascii="Courier New" w:eastAsia="Times New Roman" w:hAnsi="Courier New" w:cs="Courier New"/>
                <w:color w:val="000000"/>
                <w:sz w:val="20"/>
                <w:szCs w:val="20"/>
                <w:lang w:val="en-US" w:eastAsia="ru-RU"/>
              </w:rPr>
              <w:t xml:space="preserve"> core </w:t>
            </w:r>
            <w:r w:rsidRPr="00B9208F">
              <w:rPr>
                <w:rFonts w:ascii="Courier New" w:eastAsia="Times New Roman" w:hAnsi="Courier New" w:cs="Courier New"/>
                <w:b/>
                <w:bCs/>
                <w:color w:val="7F0055"/>
                <w:sz w:val="20"/>
                <w:szCs w:val="20"/>
                <w:lang w:val="en-US" w:eastAsia="ru-RU"/>
              </w:rPr>
              <w:t>is</w:t>
            </w:r>
            <w:r w:rsidRPr="00B9208F">
              <w:rPr>
                <w:rFonts w:ascii="Courier New" w:eastAsia="Times New Roman" w:hAnsi="Courier New" w:cs="Courier New"/>
                <w:color w:val="000000"/>
                <w:sz w:val="20"/>
                <w:szCs w:val="20"/>
                <w:lang w:val="en-US" w:eastAsia="ru-RU"/>
              </w:rPr>
              <w:t xml:space="preserve"> empty:</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w:t>
            </w:r>
            <w:r w:rsidRPr="00B9208F">
              <w:rPr>
                <w:rFonts w:ascii="Courier New" w:eastAsia="Times New Roman" w:hAnsi="Courier New" w:cs="Courier New"/>
                <w:b/>
                <w:bCs/>
                <w:color w:val="7F0055"/>
                <w:sz w:val="20"/>
                <w:szCs w:val="20"/>
                <w:lang w:val="en-US" w:eastAsia="ru-RU"/>
              </w:rPr>
              <w:t>break</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B9208F">
              <w:rPr>
                <w:rFonts w:ascii="Courier New" w:eastAsia="Times New Roman" w:hAnsi="Courier New" w:cs="Courier New"/>
                <w:color w:val="000000"/>
                <w:sz w:val="20"/>
                <w:szCs w:val="20"/>
                <w:lang w:val="en-US" w:eastAsia="ru-RU"/>
              </w:rPr>
              <w:t xml:space="preserve">        core = intersect(core, S[I])</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B9208F">
              <w:rPr>
                <w:rFonts w:ascii="Courier New" w:eastAsia="Times New Roman" w:hAnsi="Courier New" w:cs="Courier New"/>
                <w:color w:val="000000"/>
                <w:sz w:val="20"/>
                <w:szCs w:val="20"/>
                <w:lang w:val="en-US" w:eastAsia="ru-RU"/>
              </w:rPr>
              <w:t xml:space="preserve">    </w:t>
            </w:r>
            <w:proofErr w:type="spellStart"/>
            <w:r w:rsidRPr="00B9208F">
              <w:rPr>
                <w:rFonts w:ascii="Courier New" w:eastAsia="Times New Roman" w:hAnsi="Courier New" w:cs="Courier New"/>
                <w:b/>
                <w:bCs/>
                <w:color w:val="7F0055"/>
                <w:sz w:val="20"/>
                <w:szCs w:val="20"/>
                <w:lang w:eastAsia="ru-RU"/>
              </w:rPr>
              <w:t>return</w:t>
            </w:r>
            <w:proofErr w:type="spellEnd"/>
            <w:r w:rsidRPr="00B9208F">
              <w:rPr>
                <w:rFonts w:ascii="Courier New" w:eastAsia="Times New Roman" w:hAnsi="Courier New" w:cs="Courier New"/>
                <w:color w:val="000000"/>
                <w:sz w:val="20"/>
                <w:szCs w:val="20"/>
                <w:lang w:eastAsia="ru-RU"/>
              </w:rPr>
              <w:t xml:space="preserve"> </w:t>
            </w:r>
            <w:proofErr w:type="spellStart"/>
            <w:r w:rsidRPr="00B9208F">
              <w:rPr>
                <w:rFonts w:ascii="Courier New" w:eastAsia="Times New Roman" w:hAnsi="Courier New" w:cs="Courier New"/>
                <w:color w:val="000000"/>
                <w:sz w:val="20"/>
                <w:szCs w:val="20"/>
                <w:lang w:eastAsia="ru-RU"/>
              </w:rPr>
              <w:t>core</w:t>
            </w:r>
            <w:proofErr w:type="spellEnd"/>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xml:space="preserve"> = &lt;начальный базовый блок функции&gt;</w:t>
            </w:r>
          </w:p>
          <w:p w:rsidR="009864E7" w:rsidRPr="00B9208F" w:rsidRDefault="009864E7" w:rsidP="009864E7">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proofErr w:type="spellStart"/>
            <w:r w:rsidRPr="00B9208F">
              <w:rPr>
                <w:rFonts w:ascii="Courier New" w:eastAsia="Times New Roman" w:hAnsi="Courier New" w:cs="Courier New"/>
                <w:color w:val="000000"/>
                <w:sz w:val="20"/>
                <w:szCs w:val="20"/>
                <w:lang w:eastAsia="ru-RU"/>
              </w:rPr>
              <w:t>core</w:t>
            </w:r>
            <w:proofErr w:type="spellEnd"/>
            <w:r w:rsidRPr="00B9208F">
              <w:rPr>
                <w:rFonts w:ascii="Courier New" w:eastAsia="Times New Roman" w:hAnsi="Courier New" w:cs="Courier New"/>
                <w:color w:val="000000"/>
                <w:sz w:val="20"/>
                <w:szCs w:val="20"/>
                <w:lang w:eastAsia="ru-RU"/>
              </w:rPr>
              <w:t xml:space="preserve"> = </w:t>
            </w:r>
            <w:proofErr w:type="spellStart"/>
            <w:r w:rsidRPr="00B9208F">
              <w:rPr>
                <w:rFonts w:ascii="Courier New" w:eastAsia="Times New Roman" w:hAnsi="Courier New" w:cs="Courier New"/>
                <w:color w:val="000000"/>
                <w:sz w:val="20"/>
                <w:szCs w:val="20"/>
                <w:lang w:eastAsia="ru-RU"/>
              </w:rPr>
              <w:t>walk</w:t>
            </w:r>
            <w:proofErr w:type="spellEnd"/>
            <w:r w:rsidRPr="00B9208F">
              <w:rPr>
                <w:rFonts w:ascii="Courier New" w:eastAsia="Times New Roman" w:hAnsi="Courier New" w:cs="Courier New"/>
                <w:color w:val="000000"/>
                <w:sz w:val="20"/>
                <w:szCs w:val="20"/>
                <w:lang w:eastAsia="ru-RU"/>
              </w:rPr>
              <w:t>(</w:t>
            </w:r>
            <w:proofErr w:type="spellStart"/>
            <w:r w:rsidRPr="00B9208F">
              <w:rPr>
                <w:rFonts w:ascii="Courier New" w:eastAsia="Times New Roman" w:hAnsi="Courier New" w:cs="Courier New"/>
                <w:color w:val="000000"/>
                <w:sz w:val="20"/>
                <w:szCs w:val="20"/>
                <w:lang w:eastAsia="ru-RU"/>
              </w:rPr>
              <w:t>entry</w:t>
            </w:r>
            <w:proofErr w:type="spellEnd"/>
            <w:r w:rsidRPr="00B9208F">
              <w:rPr>
                <w:rFonts w:ascii="Courier New" w:eastAsia="Times New Roman" w:hAnsi="Courier New" w:cs="Courier New"/>
                <w:color w:val="000000"/>
                <w:sz w:val="20"/>
                <w:szCs w:val="20"/>
                <w:lang w:eastAsia="ru-RU"/>
              </w:rPr>
              <w:t>, [])</w:t>
            </w:r>
          </w:p>
          <w:p w:rsidR="009864E7" w:rsidRPr="004236C2" w:rsidRDefault="009864E7" w:rsidP="009864E7">
            <w:pPr>
              <w:keepNext/>
              <w:ind w:firstLine="0"/>
              <w:rPr>
                <w:rFonts w:eastAsiaTheme="minorEastAsia"/>
                <w:lang w:val="en-US"/>
              </w:rPr>
            </w:pPr>
          </w:p>
        </w:tc>
      </w:tr>
    </w:tbl>
    <w:p w:rsidR="0009216D" w:rsidRDefault="0009216D" w:rsidP="0009216D">
      <w:pPr>
        <w:jc w:val="center"/>
      </w:pPr>
      <w:bookmarkStart w:id="9" w:name="_Ref388441811"/>
      <w:r>
        <w:t xml:space="preserve">Листинг </w:t>
      </w:r>
      <w:fldSimple w:instr=" SEQ Листинг \* ARABIC ">
        <w:r w:rsidR="00997E15">
          <w:rPr>
            <w:noProof/>
          </w:rPr>
          <w:t>4</w:t>
        </w:r>
      </w:fldSimple>
      <w:r>
        <w:t>. Алгоритм определения ядра функции</w:t>
      </w:r>
      <w:bookmarkEnd w:id="9"/>
    </w:p>
    <w:p w:rsidR="0009216D" w:rsidRPr="001D139D" w:rsidRDefault="005D0DF6" w:rsidP="0009216D">
      <w:pPr>
        <w:rPr>
          <w:rFonts w:eastAsiaTheme="minorEastAsia"/>
        </w:rPr>
      </w:pPr>
      <w:r>
        <w:rPr>
          <w:rFonts w:eastAsiaTheme="minorEastAsia"/>
        </w:rPr>
        <w:t xml:space="preserve">Перед началом анализа функции текущее относительное множество блокировок полагается пустым. </w:t>
      </w:r>
      <w:r w:rsidR="002A4784">
        <w:rPr>
          <w:rFonts w:eastAsiaTheme="minorEastAsia"/>
        </w:rPr>
        <w:t>Далее производится последовательный анализ инструкций из каждого базового блока. Относительное множество блокировок может измениться в процессе анализа только п</w:t>
      </w:r>
      <w:r w:rsidR="002D0CD5">
        <w:rPr>
          <w:rFonts w:eastAsiaTheme="minorEastAsia"/>
        </w:rPr>
        <w:t xml:space="preserve">осле вызова какой-либо функции. Относительное множество блокировок, отражающее изменение состояния множества блокировок в процессе выполнения некоторой функции </w:t>
      </w:r>
      <m:oMath>
        <m:r>
          <w:rPr>
            <w:rFonts w:ascii="Cambria Math" w:eastAsiaTheme="minorEastAsia" w:hAnsi="Cambria Math"/>
          </w:rPr>
          <m:t>f</m:t>
        </m:r>
      </m:oMath>
      <w:r w:rsidR="002D0CD5">
        <w:rPr>
          <w:rFonts w:eastAsiaTheme="minorEastAsia"/>
        </w:rPr>
        <w:t>, называется</w:t>
      </w:r>
      <w:r w:rsidR="00535B0C">
        <w:rPr>
          <w:rFonts w:eastAsiaTheme="minorEastAsia"/>
        </w:rPr>
        <w:t xml:space="preserve"> обобщение</w:t>
      </w:r>
      <w:r w:rsidR="002D0CD5">
        <w:rPr>
          <w:rFonts w:eastAsiaTheme="minorEastAsia"/>
        </w:rPr>
        <w:t>м</w:t>
      </w:r>
      <w:r w:rsidR="00535B0C">
        <w:rPr>
          <w:rFonts w:eastAsiaTheme="minorEastAsia"/>
        </w:rPr>
        <w:t xml:space="preserve"> относительного множества блокировок </w:t>
      </w:r>
      <w:r w:rsidR="002D0CD5">
        <w:rPr>
          <w:rFonts w:eastAsiaTheme="minorEastAsia"/>
        </w:rPr>
        <w:t xml:space="preserve"> функции </w:t>
      </w:r>
      <m:oMath>
        <m:r>
          <w:rPr>
            <w:rFonts w:ascii="Cambria Math" w:eastAsiaTheme="minorEastAsia" w:hAnsi="Cambria Math"/>
          </w:rPr>
          <m:t>lockSummary</m:t>
        </m:r>
        <m:d>
          <m:dPr>
            <m:ctrlPr>
              <w:rPr>
                <w:rFonts w:ascii="Cambria Math" w:eastAsiaTheme="minorEastAsia" w:hAnsi="Cambria Math"/>
                <w:i/>
              </w:rPr>
            </m:ctrlPr>
          </m:dPr>
          <m:e>
            <m:r>
              <w:rPr>
                <w:rFonts w:ascii="Cambria Math" w:eastAsiaTheme="minorEastAsia" w:hAnsi="Cambria Math"/>
              </w:rPr>
              <m:t>f</m:t>
            </m:r>
          </m:e>
        </m:d>
      </m:oMath>
      <w:r w:rsidR="00535B0C">
        <w:rPr>
          <w:rFonts w:eastAsiaTheme="minorEastAsia"/>
        </w:rPr>
        <w:t>. Для функции захвата блокировки</w:t>
      </w:r>
      <w:r w:rsidR="00535B0C" w:rsidRPr="00535B0C">
        <w:rPr>
          <w:rFonts w:eastAsiaTheme="minorEastAsia"/>
        </w:rPr>
        <w:t xml:space="preserve"> </w:t>
      </w:r>
      <m:oMath>
        <m:r>
          <w:rPr>
            <w:rFonts w:ascii="Cambria Math" w:eastAsiaTheme="minorEastAsia" w:hAnsi="Cambria Math"/>
          </w:rPr>
          <m:t>lock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oMath>
      <w:r w:rsidR="00535B0C">
        <w:rPr>
          <w:rFonts w:eastAsiaTheme="minorEastAsia"/>
        </w:rPr>
        <w:t xml:space="preserve"> обобщение </w:t>
      </w:r>
      <w:r w:rsidR="001D139D">
        <w:rPr>
          <w:rFonts w:eastAsiaTheme="minorEastAsia"/>
        </w:rPr>
        <w:t>равно</w:t>
      </w:r>
      <w:r w:rsidR="00535B0C">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a</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a</m:t>
            </m:r>
          </m:sub>
        </m:sSub>
      </m:oMath>
      <w:r w:rsidR="00535B0C" w:rsidRPr="00535B0C">
        <w:rPr>
          <w:rFonts w:eastAsiaTheme="minorEastAsia"/>
        </w:rPr>
        <w:t xml:space="preserve"> </w:t>
      </w:r>
      <w:r w:rsidR="00535B0C">
        <w:rPr>
          <w:rFonts w:eastAsiaTheme="minorEastAsia"/>
        </w:rPr>
        <w:t>–</w:t>
      </w:r>
      <w:r w:rsidR="00535B0C" w:rsidRPr="00535B0C">
        <w:rPr>
          <w:rFonts w:eastAsiaTheme="minorEastAsia"/>
        </w:rPr>
        <w:t xml:space="preserve"> </w:t>
      </w:r>
      <w:r w:rsidR="00535B0C">
        <w:rPr>
          <w:rFonts w:eastAsiaTheme="minorEastAsia"/>
        </w:rPr>
        <w:t xml:space="preserve">захватываемая блокировка, а для функции освобождения – </w:t>
      </w:r>
      <m:oMath>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e>
            </m:d>
          </m:e>
        </m:d>
      </m:oMath>
      <w:r w:rsidR="00535B0C" w:rsidRPr="00535B0C">
        <w:rPr>
          <w:rFonts w:eastAsiaTheme="minorEastAsia"/>
        </w:rPr>
        <w:t xml:space="preserve">, </w:t>
      </w:r>
      <w:r w:rsidR="00535B0C">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r</m:t>
            </m:r>
          </m:sub>
        </m:sSub>
      </m:oMath>
      <w:r w:rsidR="00535B0C" w:rsidRPr="00535B0C">
        <w:rPr>
          <w:rFonts w:eastAsiaTheme="minorEastAsia"/>
        </w:rPr>
        <w:t xml:space="preserve"> – </w:t>
      </w:r>
      <w:r w:rsidR="00535B0C">
        <w:rPr>
          <w:rFonts w:eastAsiaTheme="minorEastAsia"/>
        </w:rPr>
        <w:t xml:space="preserve">освобождаемая блокировка. </w:t>
      </w:r>
      <w:r w:rsidR="002D0CD5">
        <w:rPr>
          <w:rFonts w:eastAsiaTheme="minorEastAsia"/>
        </w:rPr>
        <w:t xml:space="preserve">Таким </w:t>
      </w:r>
      <w:r w:rsidR="00250897">
        <w:rPr>
          <w:rFonts w:eastAsiaTheme="minorEastAsia"/>
        </w:rPr>
        <w:t>образом,</w:t>
      </w:r>
      <w:r w:rsidR="002D0CD5">
        <w:rPr>
          <w:rFonts w:eastAsiaTheme="minorEastAsia"/>
        </w:rPr>
        <w:t xml:space="preserve"> о</w:t>
      </w:r>
      <w:r w:rsidR="001D139D">
        <w:rPr>
          <w:rFonts w:eastAsiaTheme="minorEastAsia"/>
        </w:rPr>
        <w:t xml:space="preserve">тносительное множество блокировок </w:t>
      </w:r>
      <w:r w:rsidR="002D0CD5">
        <w:rPr>
          <w:rFonts w:eastAsiaTheme="minorEastAsia"/>
        </w:rPr>
        <w:t xml:space="preserve"> во время анализа </w:t>
      </w:r>
      <w:r w:rsidR="001D139D">
        <w:rPr>
          <w:rFonts w:eastAsiaTheme="minorEastAsia"/>
        </w:rPr>
        <w:t xml:space="preserve">после вызова функции может быть получено с использованием функции </w:t>
      </w:r>
      <m:oMath>
        <m:r>
          <w:rPr>
            <w:rFonts w:ascii="Cambria Math" w:eastAsiaTheme="minorEastAsia" w:hAnsi="Cambria Math"/>
          </w:rPr>
          <m:t>lockUpdate</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e>
            </m:d>
            <m:r>
              <w:rPr>
                <w:rFonts w:ascii="Cambria Math" w:eastAsiaTheme="minorEastAsia" w:hAnsi="Cambria Math"/>
              </w:rPr>
              <m:t xml:space="preserve">,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e>
        </m:d>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sidRPr="001D139D">
        <w:rPr>
          <w:rFonts w:eastAsiaTheme="minorEastAsia"/>
        </w:rPr>
        <w:t xml:space="preserve">, </w:t>
      </w:r>
      <w:r w:rsidR="001D139D">
        <w:rPr>
          <w:rFonts w:eastAsiaTheme="minorEastAsia"/>
        </w:rPr>
        <w:t xml:space="preserve">где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L</m:t>
                </m:r>
              </m:e>
              <m:sub>
                <m:r>
                  <w:rPr>
                    <w:rFonts w:ascii="Cambria Math" w:eastAsiaTheme="minorEastAsia" w:hAnsi="Cambria Math"/>
                  </w:rPr>
                  <m:t>-</m:t>
                </m:r>
              </m:sub>
            </m:sSub>
          </m:e>
        </m:d>
      </m:oMath>
      <w:r w:rsidR="001D139D">
        <w:rPr>
          <w:rFonts w:eastAsiaTheme="minorEastAsia"/>
        </w:rPr>
        <w:t xml:space="preserve"> –</w:t>
      </w:r>
      <w:r w:rsidR="001D139D" w:rsidRPr="001D139D">
        <w:rPr>
          <w:rFonts w:eastAsiaTheme="minorEastAsia"/>
        </w:rPr>
        <w:t xml:space="preserve"> </w:t>
      </w:r>
      <w:r w:rsidR="001D139D">
        <w:rPr>
          <w:rFonts w:eastAsiaTheme="minorEastAsia"/>
        </w:rPr>
        <w:t xml:space="preserve">текущее </w:t>
      </w:r>
      <w:r w:rsidR="00CD5799">
        <w:rPr>
          <w:rFonts w:eastAsiaTheme="minorEastAsia"/>
        </w:rPr>
        <w:lastRenderedPageBreak/>
        <w:t xml:space="preserve">относительное </w:t>
      </w:r>
      <w:r w:rsidR="001D139D">
        <w:rPr>
          <w:rFonts w:eastAsiaTheme="minorEastAsia"/>
        </w:rPr>
        <w:t xml:space="preserve">множество блокировок,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lang w:val="en-US"/>
                  </w:rPr>
                  <m:t>L</m:t>
                </m:r>
              </m:e>
              <m:sub>
                <m:r>
                  <w:rPr>
                    <w:rFonts w:ascii="Cambria Math" w:eastAsiaTheme="minorEastAsia" w:hAnsi="Cambria Math"/>
                  </w:rPr>
                  <m:t>+</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m:t>
                </m:r>
              </m:sub>
              <m:sup>
                <m:r>
                  <w:rPr>
                    <w:rFonts w:ascii="Cambria Math" w:eastAsiaTheme="minorEastAsia" w:hAnsi="Cambria Math"/>
                  </w:rPr>
                  <m:t>'</m:t>
                </m:r>
              </m:sup>
            </m:sSubSup>
          </m:e>
        </m:d>
      </m:oMath>
      <w:r w:rsidR="001D139D">
        <w:rPr>
          <w:rFonts w:eastAsiaTheme="minorEastAsia"/>
        </w:rPr>
        <w:t xml:space="preserve"> – обобщение относительно</w:t>
      </w:r>
      <w:r w:rsidR="00CD5799">
        <w:rPr>
          <w:rFonts w:eastAsiaTheme="minorEastAsia"/>
        </w:rPr>
        <w:t>го</w:t>
      </w:r>
      <w:r w:rsidR="001D139D">
        <w:rPr>
          <w:rFonts w:eastAsiaTheme="minorEastAsia"/>
        </w:rPr>
        <w:t xml:space="preserve"> множества блокировок вызываемой функции, в котором формальные параметры функции заменяются </w:t>
      </w:r>
      <w:r w:rsidR="00CA3358">
        <w:rPr>
          <w:rFonts w:eastAsiaTheme="minorEastAsia"/>
        </w:rPr>
        <w:t>передаваемыми в функцию аргументами</w:t>
      </w:r>
      <w:r w:rsidR="001D139D">
        <w:rPr>
          <w:rFonts w:eastAsiaTheme="minorEastAsia"/>
        </w:rPr>
        <w:t xml:space="preserve">. </w:t>
      </w:r>
      <w:r w:rsidR="008013A1">
        <w:rPr>
          <w:rFonts w:eastAsiaTheme="minorEastAsia"/>
        </w:rPr>
        <w:t>Схема алгоритма формирования относительных множе</w:t>
      </w:r>
      <w:proofErr w:type="gramStart"/>
      <w:r w:rsidR="008013A1">
        <w:rPr>
          <w:rFonts w:eastAsiaTheme="minorEastAsia"/>
        </w:rPr>
        <w:t>ств бл</w:t>
      </w:r>
      <w:proofErr w:type="gramEnd"/>
      <w:r w:rsidR="008013A1">
        <w:rPr>
          <w:rFonts w:eastAsiaTheme="minorEastAsia"/>
        </w:rPr>
        <w:t xml:space="preserve">окировок </w:t>
      </w:r>
      <w:r w:rsidR="002A4784">
        <w:rPr>
          <w:rFonts w:eastAsiaTheme="minorEastAsia"/>
        </w:rPr>
        <w:t xml:space="preserve">для функции </w:t>
      </w:r>
      <w:r w:rsidR="008013A1">
        <w:rPr>
          <w:rFonts w:eastAsiaTheme="minorEastAsia"/>
        </w:rPr>
        <w:t>представлена</w:t>
      </w:r>
      <w:r w:rsidR="003F74CF">
        <w:rPr>
          <w:rFonts w:eastAsiaTheme="minorEastAsia"/>
        </w:rPr>
        <w:t xml:space="preserve"> на </w:t>
      </w:r>
      <w:r w:rsidR="00CD5799">
        <w:rPr>
          <w:rFonts w:eastAsiaTheme="minorEastAsia"/>
        </w:rPr>
        <w:t>рис.6, рис.7</w:t>
      </w:r>
      <w:r w:rsidR="003F74CF">
        <w:rPr>
          <w:rFonts w:eastAsiaTheme="minorEastAsia"/>
        </w:rPr>
        <w:t xml:space="preserve"> и </w:t>
      </w:r>
      <w:r w:rsidR="00CD5799">
        <w:rPr>
          <w:rFonts w:eastAsiaTheme="minorEastAsia"/>
        </w:rPr>
        <w:t>рис.8</w:t>
      </w:r>
      <w:r w:rsidR="003F74CF">
        <w:rPr>
          <w:rFonts w:eastAsiaTheme="minorEastAsia"/>
        </w:rPr>
        <w:t>.</w:t>
      </w:r>
    </w:p>
    <w:p w:rsidR="007D4FE8" w:rsidRDefault="004767EA" w:rsidP="007D4FE8">
      <w:pPr>
        <w:keepNext/>
        <w:jc w:val="center"/>
      </w:pPr>
      <w:r>
        <w:rPr>
          <w:rFonts w:eastAsiaTheme="minorEastAsia"/>
          <w:noProof/>
          <w:lang w:eastAsia="ru-RU"/>
        </w:rPr>
        <w:drawing>
          <wp:inline distT="0" distB="0" distL="0" distR="0">
            <wp:extent cx="1395072" cy="1967865"/>
            <wp:effectExtent l="19050" t="0" r="0" b="0"/>
            <wp:docPr id="6" name="Рисунок 5" descr="relative_lock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emf"/>
                    <pic:cNvPicPr/>
                  </pic:nvPicPr>
                  <pic:blipFill>
                    <a:blip r:embed="rId32" cstate="print"/>
                    <a:stretch>
                      <a:fillRect/>
                    </a:stretch>
                  </pic:blipFill>
                  <pic:spPr>
                    <a:xfrm>
                      <a:off x="0" y="0"/>
                      <a:ext cx="1401036" cy="1976278"/>
                    </a:xfrm>
                    <a:prstGeom prst="rect">
                      <a:avLst/>
                    </a:prstGeom>
                  </pic:spPr>
                </pic:pic>
              </a:graphicData>
            </a:graphic>
          </wp:inline>
        </w:drawing>
      </w:r>
    </w:p>
    <w:p w:rsidR="007364E1" w:rsidRDefault="007D4FE8" w:rsidP="005D0DF6">
      <w:pPr>
        <w:jc w:val="center"/>
      </w:pPr>
      <w:bookmarkStart w:id="10" w:name="_Ref388445590"/>
      <w:r>
        <w:t xml:space="preserve">Рисунок </w:t>
      </w:r>
      <w:fldSimple w:instr=" SEQ Рисунок \* ARABIC ">
        <w:r w:rsidR="00997E15">
          <w:rPr>
            <w:noProof/>
          </w:rPr>
          <w:t>6</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0"/>
    </w:p>
    <w:p w:rsidR="007D4FE8" w:rsidRDefault="004767EA" w:rsidP="007D4FE8">
      <w:pPr>
        <w:keepNext/>
        <w:ind w:firstLine="0"/>
      </w:pPr>
      <w:r>
        <w:rPr>
          <w:rFonts w:eastAsiaTheme="minorEastAsia"/>
          <w:noProof/>
          <w:lang w:eastAsia="ru-RU"/>
        </w:rPr>
        <w:drawing>
          <wp:inline distT="0" distB="0" distL="0" distR="0">
            <wp:extent cx="5928360" cy="3458156"/>
            <wp:effectExtent l="19050" t="0" r="0" b="0"/>
            <wp:docPr id="7" name="Рисунок 6" descr="relative_lockset_analysis_walk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walkBlock.emf"/>
                    <pic:cNvPicPr/>
                  </pic:nvPicPr>
                  <pic:blipFill>
                    <a:blip r:embed="rId33" cstate="print"/>
                    <a:stretch>
                      <a:fillRect/>
                    </a:stretch>
                  </pic:blipFill>
                  <pic:spPr>
                    <a:xfrm>
                      <a:off x="0" y="0"/>
                      <a:ext cx="5932374" cy="3460497"/>
                    </a:xfrm>
                    <a:prstGeom prst="rect">
                      <a:avLst/>
                    </a:prstGeom>
                  </pic:spPr>
                </pic:pic>
              </a:graphicData>
            </a:graphic>
          </wp:inline>
        </w:drawing>
      </w:r>
    </w:p>
    <w:p w:rsidR="004767EA" w:rsidRDefault="007D4FE8" w:rsidP="007D4FE8">
      <w:pPr>
        <w:jc w:val="center"/>
        <w:rPr>
          <w:rFonts w:eastAsiaTheme="minorEastAsia"/>
        </w:rPr>
      </w:pPr>
      <w:bookmarkStart w:id="11" w:name="_Ref388445636"/>
      <w:r>
        <w:t xml:space="preserve">Рисунок </w:t>
      </w:r>
      <w:fldSimple w:instr=" SEQ Рисунок \* ARABIC ">
        <w:r w:rsidR="00997E15">
          <w:rPr>
            <w:noProof/>
          </w:rPr>
          <w:t>7</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1"/>
    </w:p>
    <w:p w:rsidR="007D4FE8" w:rsidRDefault="004767EA" w:rsidP="007D4FE8">
      <w:pPr>
        <w:keepNext/>
        <w:ind w:firstLine="0"/>
      </w:pPr>
      <w:r>
        <w:rPr>
          <w:rFonts w:eastAsiaTheme="minorEastAsia"/>
          <w:noProof/>
          <w:lang w:eastAsia="ru-RU"/>
        </w:rPr>
        <w:lastRenderedPageBreak/>
        <w:drawing>
          <wp:inline distT="0" distB="0" distL="0" distR="0">
            <wp:extent cx="5924550" cy="3837184"/>
            <wp:effectExtent l="19050" t="0" r="0" b="0"/>
            <wp:docPr id="9" name="Рисунок 8" descr="relative_lockset_analysis_analyzeBlock.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ve_lockset_analysis_analyzeBlock.emf"/>
                    <pic:cNvPicPr/>
                  </pic:nvPicPr>
                  <pic:blipFill>
                    <a:blip r:embed="rId34" cstate="print"/>
                    <a:stretch>
                      <a:fillRect/>
                    </a:stretch>
                  </pic:blipFill>
                  <pic:spPr>
                    <a:xfrm>
                      <a:off x="0" y="0"/>
                      <a:ext cx="5924550" cy="3837184"/>
                    </a:xfrm>
                    <a:prstGeom prst="rect">
                      <a:avLst/>
                    </a:prstGeom>
                  </pic:spPr>
                </pic:pic>
              </a:graphicData>
            </a:graphic>
          </wp:inline>
        </w:drawing>
      </w:r>
    </w:p>
    <w:p w:rsidR="004767EA" w:rsidRDefault="007D4FE8" w:rsidP="007D4FE8">
      <w:pPr>
        <w:jc w:val="center"/>
      </w:pPr>
      <w:bookmarkStart w:id="12" w:name="_Ref388445653"/>
      <w:r>
        <w:t xml:space="preserve">Рисунок </w:t>
      </w:r>
      <w:fldSimple w:instr=" SEQ Рисунок \* ARABIC ">
        <w:r w:rsidR="00997E15">
          <w:rPr>
            <w:noProof/>
          </w:rPr>
          <w:t>8</w:t>
        </w:r>
      </w:fldSimple>
      <w:r w:rsidR="007C46BB" w:rsidRPr="007C46BB">
        <w:t>.</w:t>
      </w:r>
      <w:r>
        <w:t xml:space="preserve"> Алгоритм формирования относительных множе</w:t>
      </w:r>
      <w:proofErr w:type="gramStart"/>
      <w:r>
        <w:t>ств бл</w:t>
      </w:r>
      <w:proofErr w:type="gramEnd"/>
      <w:r>
        <w:t>окировок</w:t>
      </w:r>
      <w:bookmarkEnd w:id="12"/>
    </w:p>
    <w:p w:rsidR="00492774" w:rsidRDefault="00492774" w:rsidP="00492774">
      <w:pPr>
        <w:rPr>
          <w:rFonts w:eastAsiaTheme="minorEastAsia"/>
        </w:rPr>
      </w:pPr>
      <w:r>
        <w:t xml:space="preserve">Рассмотрим пример из </w:t>
      </w:r>
      <w:r w:rsidR="00337A3D">
        <w:t>листинга 5</w:t>
      </w:r>
      <w:r>
        <w:t>.</w:t>
      </w:r>
      <w:r w:rsidR="009636CD" w:rsidRPr="009636CD">
        <w:t xml:space="preserve"> </w:t>
      </w:r>
      <w:r w:rsidR="002A46C6">
        <w:t xml:space="preserve">Функции </w:t>
      </w:r>
      <m:oMath>
        <m:r>
          <w:rPr>
            <w:rFonts w:ascii="Cambria Math" w:hAnsi="Cambria Math"/>
          </w:rPr>
          <m:t>thread1</m:t>
        </m:r>
      </m:oMath>
      <w:r w:rsidR="002A46C6" w:rsidRPr="002A46C6">
        <w:rPr>
          <w:rFonts w:eastAsiaTheme="minorEastAsia"/>
        </w:rPr>
        <w:t xml:space="preserve"> </w:t>
      </w:r>
      <w:r w:rsidR="002A46C6">
        <w:rPr>
          <w:rFonts w:eastAsiaTheme="minorEastAsia"/>
        </w:rPr>
        <w:t xml:space="preserve">и </w:t>
      </w:r>
      <m:oMath>
        <m:r>
          <w:rPr>
            <w:rFonts w:ascii="Cambria Math" w:eastAsiaTheme="minorEastAsia" w:hAnsi="Cambria Math"/>
          </w:rPr>
          <m:t>thread2</m:t>
        </m:r>
      </m:oMath>
      <w:r w:rsidR="002A46C6">
        <w:rPr>
          <w:rFonts w:eastAsiaTheme="minorEastAsia"/>
        </w:rPr>
        <w:t xml:space="preserve"> являются точками входа в потоки.</w:t>
      </w:r>
      <w:r w:rsidR="002A46C6" w:rsidRPr="002A46C6">
        <w:rPr>
          <w:rFonts w:eastAsiaTheme="minorEastAsia"/>
        </w:rPr>
        <w:t xml:space="preserve"> </w:t>
      </w:r>
      <w:r w:rsidR="00E50B19">
        <w:rPr>
          <w:rFonts w:eastAsiaTheme="minorEastAsia"/>
        </w:rPr>
        <w:t>В</w:t>
      </w:r>
      <w:r w:rsidR="009636CD">
        <w:rPr>
          <w:rFonts w:eastAsiaTheme="minorEastAsia"/>
        </w:rPr>
        <w:t xml:space="preserve"> </w:t>
      </w:r>
      <w:r w:rsidR="009244A9">
        <w:rPr>
          <w:rFonts w:eastAsiaTheme="minorEastAsia"/>
        </w:rPr>
        <w:t xml:space="preserve">строке 4 производится операция захвата блокировки </w:t>
      </w:r>
      <m:oMath>
        <m:r>
          <w:rPr>
            <w:rFonts w:ascii="Cambria Math" w:eastAsiaTheme="minorEastAsia" w:hAnsi="Cambria Math"/>
          </w:rPr>
          <m:t>mutex</m:t>
        </m:r>
      </m:oMath>
      <w:r w:rsidR="009244A9" w:rsidRPr="009244A9">
        <w:rPr>
          <w:rFonts w:eastAsiaTheme="minorEastAsia"/>
        </w:rPr>
        <w:t xml:space="preserve">, </w:t>
      </w:r>
      <w:r w:rsidR="009244A9">
        <w:rPr>
          <w:rFonts w:eastAsiaTheme="minorEastAsia"/>
        </w:rPr>
        <w:t xml:space="preserve">поэтому состояние относительного множества блокировок после её исполнения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r>
          <w:rPr>
            <w:rFonts w:ascii="Cambria Math" w:eastAsiaTheme="minorEastAsia" w:hAnsi="Cambria Math"/>
            <w:lang w:val="en-US"/>
          </w:rPr>
          <m:t>lockUpdate</m:t>
        </m:r>
        <m:d>
          <m:dPr>
            <m:ctrlPr>
              <w:rPr>
                <w:rFonts w:ascii="Cambria Math" w:eastAsiaTheme="minorEastAsia" w:hAnsi="Cambria Math"/>
                <w:i/>
                <w:lang w:val="en-US"/>
              </w:rPr>
            </m:ctrlPr>
          </m:dPr>
          <m:e>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e>
            </m:d>
          </m:e>
        </m:d>
      </m:oMath>
      <w:r w:rsidR="009244A9">
        <w:rPr>
          <w:rFonts w:eastAsiaTheme="minorEastAsia"/>
        </w:rPr>
        <w:t xml:space="preserve">. В строке 6 производится её освобождение, поэтому состояние относительного множества блокировок становится равным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lockUpdate</m:t>
        </m:r>
        <m:d>
          <m:dPr>
            <m:ctrlPr>
              <w:rPr>
                <w:rFonts w:ascii="Cambria Math" w:eastAsiaTheme="minorEastAsia" w:hAnsi="Cambria Math"/>
                <w:i/>
              </w:rPr>
            </m:ctrlPr>
          </m:dPr>
          <m:e>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mutex</m:t>
                    </m:r>
                  </m:e>
                </m:d>
              </m:e>
            </m:d>
          </m:e>
        </m:d>
      </m:oMath>
      <w:r w:rsidR="00337A3D">
        <w:rPr>
          <w:rFonts w:eastAsiaTheme="minorEastAsia"/>
        </w:rPr>
        <w:t xml:space="preserve">, </w:t>
      </w:r>
      <w:r w:rsidR="00E50B19">
        <w:rPr>
          <w:rFonts w:eastAsiaTheme="minorEastAsia"/>
        </w:rPr>
        <w:t>и, следовательно, обобщение относительного</w:t>
      </w:r>
      <w:r w:rsidR="009244A9">
        <w:rPr>
          <w:rFonts w:eastAsiaTheme="minorEastAsia"/>
        </w:rPr>
        <w:t xml:space="preserve"> мн</w:t>
      </w:r>
      <w:r w:rsidR="00E50B19">
        <w:rPr>
          <w:rFonts w:eastAsiaTheme="minorEastAsia"/>
        </w:rPr>
        <w:t>ожества</w:t>
      </w:r>
      <w:r w:rsidR="009244A9">
        <w:rPr>
          <w:rFonts w:eastAsiaTheme="minorEastAsia"/>
        </w:rPr>
        <w:t xml:space="preserve"> </w:t>
      </w:r>
      <w:r w:rsidR="00E50B19">
        <w:rPr>
          <w:rFonts w:eastAsiaTheme="minorEastAsia"/>
        </w:rPr>
        <w:t xml:space="preserve">блокировок для функции </w:t>
      </w:r>
      <m:oMath>
        <m:r>
          <w:rPr>
            <w:rFonts w:ascii="Cambria Math" w:eastAsiaTheme="minorEastAsia" w:hAnsi="Cambria Math"/>
          </w:rPr>
          <m:t>incr</m:t>
        </m:r>
      </m:oMath>
      <w:r w:rsidR="00337A3D">
        <w:rPr>
          <w:rFonts w:eastAsiaTheme="minorEastAsia"/>
        </w:rPr>
        <w:t xml:space="preserve"> будет</w:t>
      </w:r>
      <w:r w:rsidR="00E50B19">
        <w:rPr>
          <w:rFonts w:eastAsiaTheme="minorEastAsia"/>
        </w:rPr>
        <w:t xml:space="preserve"> равн</w:t>
      </w:r>
      <w:r w:rsidR="00AB2E91">
        <w:rPr>
          <w:rFonts w:eastAsiaTheme="minorEastAsia"/>
        </w:rPr>
        <w:t>о</w:t>
      </w:r>
      <w:r w:rsidR="009244A9">
        <w:rPr>
          <w:rFonts w:eastAsiaTheme="minorEastAsia"/>
        </w:rPr>
        <w:t xml:space="preserve">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E50B19">
        <w:rPr>
          <w:rFonts w:eastAsiaTheme="minorEastAsia"/>
        </w:rPr>
        <w:t>. В силу этого</w:t>
      </w:r>
      <w:r w:rsidR="002A46C6" w:rsidRPr="002A46C6">
        <w:rPr>
          <w:rFonts w:eastAsiaTheme="minorEastAsia"/>
        </w:rPr>
        <w:t xml:space="preserve"> </w:t>
      </w:r>
      <w:r w:rsidR="002A46C6">
        <w:rPr>
          <w:rFonts w:eastAsiaTheme="minorEastAsia"/>
        </w:rPr>
        <w:t xml:space="preserve">вызов функции </w:t>
      </w:r>
      <m:oMath>
        <m:r>
          <w:rPr>
            <w:rFonts w:ascii="Cambria Math" w:eastAsiaTheme="minorEastAsia" w:hAnsi="Cambria Math"/>
          </w:rPr>
          <m:t>incr</m:t>
        </m:r>
      </m:oMath>
      <w:r w:rsidR="00E50B19" w:rsidRPr="00E50B19">
        <w:rPr>
          <w:rFonts w:eastAsiaTheme="minorEastAsia"/>
        </w:rPr>
        <w:t xml:space="preserve"> </w:t>
      </w:r>
      <w:r w:rsidR="002A46C6">
        <w:rPr>
          <w:rFonts w:eastAsiaTheme="minorEastAsia"/>
        </w:rPr>
        <w:t xml:space="preserve">не изменит состояний относительных множеств блокировок ни в функции </w:t>
      </w:r>
      <m:oMath>
        <m:r>
          <w:rPr>
            <w:rFonts w:ascii="Cambria Math" w:eastAsiaTheme="minorEastAsia" w:hAnsi="Cambria Math"/>
          </w:rPr>
          <m:t>thread1</m:t>
        </m:r>
      </m:oMath>
      <w:r w:rsidR="002A46C6" w:rsidRPr="002A46C6">
        <w:rPr>
          <w:rFonts w:eastAsiaTheme="minorEastAsia"/>
        </w:rPr>
        <w:t xml:space="preserve">, </w:t>
      </w:r>
      <w:r w:rsidR="002A46C6">
        <w:rPr>
          <w:rFonts w:eastAsiaTheme="minorEastAsia"/>
        </w:rPr>
        <w:t xml:space="preserve">ни в функции </w:t>
      </w:r>
      <m:oMath>
        <m:r>
          <w:rPr>
            <w:rFonts w:ascii="Cambria Math" w:eastAsiaTheme="minorEastAsia" w:hAnsi="Cambria Math"/>
          </w:rPr>
          <m:t>thread2</m:t>
        </m:r>
      </m:oMath>
      <w:r w:rsidR="00E50B19" w:rsidRPr="00E50B19">
        <w:rPr>
          <w:rFonts w:eastAsiaTheme="minorEastAsia"/>
        </w:rPr>
        <w:t>.</w:t>
      </w:r>
    </w:p>
    <w:p w:rsidR="00AB2E91" w:rsidRPr="00E50B19" w:rsidRDefault="00AB2E91" w:rsidP="00492774">
      <w:pPr>
        <w:rPr>
          <w:i/>
        </w:rPr>
      </w:pPr>
    </w:p>
    <w:tbl>
      <w:tblPr>
        <w:tblStyle w:val="a3"/>
        <w:tblW w:w="0" w:type="auto"/>
        <w:tblLook w:val="04A0"/>
      </w:tblPr>
      <w:tblGrid>
        <w:gridCol w:w="9571"/>
      </w:tblGrid>
      <w:tr w:rsidR="00492774" w:rsidRPr="00492774" w:rsidTr="00AB2E91">
        <w:trPr>
          <w:cantSplit/>
        </w:trPr>
        <w:tc>
          <w:tcPr>
            <w:tcW w:w="9571" w:type="dxa"/>
            <w:tcBorders>
              <w:top w:val="nil"/>
              <w:left w:val="nil"/>
              <w:bottom w:val="nil"/>
              <w:right w:val="nil"/>
            </w:tcBorders>
          </w:tcPr>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lastRenderedPageBreak/>
              <w:t>static</w:t>
            </w:r>
            <w:r w:rsidRPr="00840560">
              <w:rPr>
                <w:rFonts w:ascii="Courier New" w:eastAsia="Times New Roman" w:hAnsi="Courier New" w:cs="Courier New"/>
                <w:color w:val="000000"/>
                <w:sz w:val="20"/>
                <w:szCs w:val="20"/>
                <w:lang w:val="en-US" w:eastAsia="ru-RU"/>
              </w:rPr>
              <w:t xml:space="preserve"> </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x =0, y = 0;</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xml:space="preserve"> m1, m2;</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xml:space="preserve"> </w:t>
            </w:r>
            <w:proofErr w:type="spellStart"/>
            <w:r w:rsidRPr="00840560">
              <w:rPr>
                <w:rFonts w:ascii="Courier New" w:eastAsia="Times New Roman" w:hAnsi="Courier New" w:cs="Courier New"/>
                <w:color w:val="000000"/>
                <w:sz w:val="20"/>
                <w:szCs w:val="20"/>
                <w:lang w:val="en-US" w:eastAsia="ru-RU"/>
              </w:rPr>
              <w:t>incr</w:t>
            </w:r>
            <w:proofErr w:type="spellEnd"/>
            <w:r w:rsidRPr="00840560">
              <w:rPr>
                <w:rFonts w:ascii="Courier New" w:eastAsia="Times New Roman" w:hAnsi="Courier New" w:cs="Courier New"/>
                <w:color w:val="000000"/>
                <w:sz w:val="20"/>
                <w:szCs w:val="20"/>
                <w:lang w:val="en-US" w:eastAsia="ru-RU"/>
              </w:rPr>
              <w:t>(</w:t>
            </w:r>
            <w:r w:rsidRPr="00840560">
              <w:rPr>
                <w:rFonts w:ascii="Courier New" w:eastAsia="Times New Roman" w:hAnsi="Courier New" w:cs="Courier New"/>
                <w:b/>
                <w:bCs/>
                <w:color w:val="7F0055"/>
                <w:sz w:val="20"/>
                <w:szCs w:val="20"/>
                <w:lang w:val="en-US" w:eastAsia="ru-RU"/>
              </w:rPr>
              <w:t>int</w:t>
            </w:r>
            <w:r w:rsidRPr="00840560">
              <w:rPr>
                <w:rFonts w:ascii="Courier New" w:eastAsia="Times New Roman" w:hAnsi="Courier New" w:cs="Courier New"/>
                <w:color w:val="000000"/>
                <w:sz w:val="20"/>
                <w:szCs w:val="20"/>
                <w:lang w:val="en-US" w:eastAsia="ru-RU"/>
              </w:rPr>
              <w:t xml:space="preserve"> * value, </w:t>
            </w:r>
            <w:proofErr w:type="spellStart"/>
            <w:r w:rsidRPr="00840560">
              <w:rPr>
                <w:rFonts w:ascii="Courier New" w:eastAsia="Times New Roman" w:hAnsi="Courier New" w:cs="Courier New"/>
                <w:color w:val="000000"/>
                <w:sz w:val="20"/>
                <w:szCs w:val="20"/>
                <w:lang w:val="en-US" w:eastAsia="ru-RU"/>
              </w:rPr>
              <w:t>pthread_mutex_t</w:t>
            </w:r>
            <w:proofErr w:type="spellEnd"/>
            <w:r w:rsidRPr="00840560">
              <w:rPr>
                <w:rFonts w:ascii="Courier New" w:eastAsia="Times New Roman" w:hAnsi="Courier New" w:cs="Courier New"/>
                <w:color w:val="000000"/>
                <w:sz w:val="20"/>
                <w:szCs w:val="20"/>
                <w:lang w:val="en-US" w:eastAsia="ru-RU"/>
              </w:rPr>
              <w:t>* mutex)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997E15">
              <w:rPr>
                <w:rFonts w:ascii="Courier New" w:eastAsia="Times New Roman" w:hAnsi="Courier New" w:cs="Courier New"/>
                <w:color w:val="000000"/>
                <w:sz w:val="20"/>
                <w:szCs w:val="20"/>
                <w:lang w:val="en-US"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(*value)++;</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val="en-US" w:eastAsia="ru-RU"/>
              </w:rPr>
              <w:t>pthread_mutex_unlock</w:t>
            </w:r>
            <w:proofErr w:type="spellEnd"/>
            <w:r w:rsidR="00C12FB4" w:rsidRPr="00840560">
              <w:rPr>
                <w:rFonts w:ascii="Courier New" w:eastAsia="Times New Roman" w:hAnsi="Courier New" w:cs="Courier New"/>
                <w:color w:val="000000"/>
                <w:sz w:val="20"/>
                <w:szCs w:val="20"/>
                <w:lang w:val="en-US" w:eastAsia="ru-RU"/>
              </w:rPr>
              <w:t>(mutex);</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w:t>
            </w:r>
          </w:p>
          <w:p w:rsidR="00C12FB4" w:rsidRPr="00840560" w:rsidRDefault="00C12FB4"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thread1(</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840560">
            <w:pPr>
              <w:pStyle w:val="a5"/>
              <w:numPr>
                <w:ilvl w:val="0"/>
                <w:numId w:val="14"/>
              </w:num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&amp;x;</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incr(z,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 xml:space="preserve">incr(&amp;y, &amp;m2);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color w:val="000000"/>
                <w:sz w:val="20"/>
                <w:szCs w:val="20"/>
                <w:lang w:val="en-US" w:eastAsia="ru-RU"/>
              </w:rPr>
              <w:t xml:space="preserve">} </w:t>
            </w:r>
          </w:p>
          <w:p w:rsidR="00C12FB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sidRPr="00840560">
              <w:rPr>
                <w:rFonts w:ascii="Courier New" w:eastAsia="Times New Roman" w:hAnsi="Courier New" w:cs="Courier New"/>
                <w:b/>
                <w:bCs/>
                <w:color w:val="7F0055"/>
                <w:sz w:val="20"/>
                <w:szCs w:val="20"/>
                <w:lang w:val="en-US" w:eastAsia="ru-RU"/>
              </w:rPr>
              <w:t>void</w:t>
            </w:r>
            <w:r w:rsidRPr="00840560">
              <w:rPr>
                <w:rFonts w:ascii="Courier New" w:eastAsia="Times New Roman" w:hAnsi="Courier New" w:cs="Courier New"/>
                <w:color w:val="000000"/>
                <w:sz w:val="20"/>
                <w:szCs w:val="20"/>
                <w:lang w:val="en-US" w:eastAsia="ru-RU"/>
              </w:rPr>
              <w:t>* thread2(</w:t>
            </w:r>
            <w:r w:rsidR="002A46C6" w:rsidRPr="00840560">
              <w:rPr>
                <w:rFonts w:ascii="Courier New" w:eastAsia="Times New Roman" w:hAnsi="Courier New" w:cs="Courier New"/>
                <w:b/>
                <w:bCs/>
                <w:color w:val="7F0055"/>
                <w:sz w:val="20"/>
                <w:szCs w:val="20"/>
                <w:lang w:val="en-US" w:eastAsia="ru-RU"/>
              </w:rPr>
              <w:t>int</w:t>
            </w:r>
            <w:r w:rsidR="002A46C6">
              <w:rPr>
                <w:rFonts w:ascii="Courier New" w:eastAsia="Times New Roman" w:hAnsi="Courier New" w:cs="Courier New"/>
                <w:color w:val="000000"/>
                <w:sz w:val="20"/>
                <w:szCs w:val="20"/>
                <w:lang w:val="en-US" w:eastAsia="ru-RU"/>
              </w:rPr>
              <w:t xml:space="preserve"> *</w:t>
            </w:r>
            <w:proofErr w:type="spellStart"/>
            <w:r w:rsidR="002A46C6">
              <w:rPr>
                <w:rFonts w:ascii="Courier New" w:eastAsia="Times New Roman" w:hAnsi="Courier New" w:cs="Courier New"/>
                <w:color w:val="000000"/>
                <w:sz w:val="20"/>
                <w:szCs w:val="20"/>
                <w:lang w:val="en-US" w:eastAsia="ru-RU"/>
              </w:rPr>
              <w:t>arg</w:t>
            </w:r>
            <w:proofErr w:type="spellEnd"/>
            <w:r w:rsidRPr="00840560">
              <w:rPr>
                <w:rFonts w:ascii="Courier New" w:eastAsia="Times New Roman" w:hAnsi="Courier New" w:cs="Courier New"/>
                <w:color w:val="000000"/>
                <w:sz w:val="20"/>
                <w:szCs w:val="20"/>
                <w:lang w:val="en-US" w:eastAsia="ru-RU"/>
              </w:rPr>
              <w:t>) {</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color w:val="000000"/>
                <w:sz w:val="20"/>
                <w:szCs w:val="20"/>
                <w:lang w:eastAsia="ru-RU"/>
              </w:rPr>
              <w:t xml:space="preserve">        </w:t>
            </w:r>
            <w:r w:rsidR="00C12FB4" w:rsidRPr="00840560">
              <w:rPr>
                <w:rFonts w:ascii="Courier New" w:eastAsia="Times New Roman" w:hAnsi="Courier New" w:cs="Courier New"/>
                <w:color w:val="000000"/>
                <w:sz w:val="20"/>
                <w:szCs w:val="20"/>
                <w:lang w:val="en-US" w:eastAsia="ru-RU"/>
              </w:rPr>
              <w:t>incr(&amp;x, &amp;m1);</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val="en-US" w:eastAsia="ru-RU"/>
              </w:rPr>
            </w:pPr>
            <w:r>
              <w:rPr>
                <w:rFonts w:ascii="Courier New" w:eastAsia="Times New Roman" w:hAnsi="Courier New" w:cs="Courier New"/>
                <w:b/>
                <w:bCs/>
                <w:color w:val="7F0055"/>
                <w:sz w:val="20"/>
                <w:szCs w:val="20"/>
                <w:lang w:eastAsia="ru-RU"/>
              </w:rPr>
              <w:t xml:space="preserve">        </w:t>
            </w:r>
            <w:r w:rsidR="00C12FB4" w:rsidRPr="00840560">
              <w:rPr>
                <w:rFonts w:ascii="Courier New" w:eastAsia="Times New Roman" w:hAnsi="Courier New" w:cs="Courier New"/>
                <w:b/>
                <w:bCs/>
                <w:color w:val="7F0055"/>
                <w:sz w:val="20"/>
                <w:szCs w:val="20"/>
                <w:lang w:val="en-US" w:eastAsia="ru-RU"/>
              </w:rPr>
              <w:t>int</w:t>
            </w:r>
            <w:r w:rsidR="00C12FB4" w:rsidRPr="00840560">
              <w:rPr>
                <w:rFonts w:ascii="Courier New" w:eastAsia="Times New Roman" w:hAnsi="Courier New" w:cs="Courier New"/>
                <w:color w:val="000000"/>
                <w:sz w:val="20"/>
                <w:szCs w:val="20"/>
                <w:lang w:val="en-US" w:eastAsia="ru-RU"/>
              </w:rPr>
              <w:t>* z = &amp;y;</w:t>
            </w:r>
          </w:p>
          <w:p w:rsidR="00C12FB4" w:rsidRPr="00840560" w:rsidRDefault="00840560"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Times New Roman" w:hAnsi="Courier New" w:cs="Courier New"/>
                <w:color w:val="000000"/>
                <w:sz w:val="20"/>
                <w:szCs w:val="20"/>
                <w:lang w:eastAsia="ru-RU"/>
              </w:rPr>
            </w:pPr>
            <w:r>
              <w:rPr>
                <w:rFonts w:ascii="Courier New" w:eastAsia="Times New Roman" w:hAnsi="Courier New" w:cs="Courier New"/>
                <w:color w:val="000000"/>
                <w:sz w:val="20"/>
                <w:szCs w:val="20"/>
                <w:lang w:eastAsia="ru-RU"/>
              </w:rPr>
              <w:t xml:space="preserve">        </w:t>
            </w:r>
            <w:proofErr w:type="spellStart"/>
            <w:r w:rsidR="00C12FB4" w:rsidRPr="00840560">
              <w:rPr>
                <w:rFonts w:ascii="Courier New" w:eastAsia="Times New Roman" w:hAnsi="Courier New" w:cs="Courier New"/>
                <w:color w:val="000000"/>
                <w:sz w:val="20"/>
                <w:szCs w:val="20"/>
                <w:lang w:eastAsia="ru-RU"/>
              </w:rPr>
              <w:t>incr</w:t>
            </w:r>
            <w:proofErr w:type="spellEnd"/>
            <w:r w:rsidR="00C12FB4" w:rsidRPr="00840560">
              <w:rPr>
                <w:rFonts w:ascii="Courier New" w:eastAsia="Times New Roman" w:hAnsi="Courier New" w:cs="Courier New"/>
                <w:color w:val="000000"/>
                <w:sz w:val="20"/>
                <w:szCs w:val="20"/>
                <w:lang w:eastAsia="ru-RU"/>
              </w:rPr>
              <w:t>(</w:t>
            </w:r>
            <w:proofErr w:type="spellStart"/>
            <w:r w:rsidR="00C12FB4" w:rsidRPr="00840560">
              <w:rPr>
                <w:rFonts w:ascii="Courier New" w:eastAsia="Times New Roman" w:hAnsi="Courier New" w:cs="Courier New"/>
                <w:color w:val="000000"/>
                <w:sz w:val="20"/>
                <w:szCs w:val="20"/>
                <w:lang w:eastAsia="ru-RU"/>
              </w:rPr>
              <w:t>z</w:t>
            </w:r>
            <w:proofErr w:type="spellEnd"/>
            <w:r w:rsidR="00C12FB4" w:rsidRPr="00840560">
              <w:rPr>
                <w:rFonts w:ascii="Courier New" w:eastAsia="Times New Roman" w:hAnsi="Courier New" w:cs="Courier New"/>
                <w:color w:val="000000"/>
                <w:sz w:val="20"/>
                <w:szCs w:val="20"/>
                <w:lang w:eastAsia="ru-RU"/>
              </w:rPr>
              <w:t>, &amp;m1);</w:t>
            </w:r>
          </w:p>
          <w:p w:rsidR="00492774" w:rsidRPr="00840560" w:rsidRDefault="00C12FB4" w:rsidP="00293888">
            <w:pPr>
              <w:pStyle w:val="a5"/>
              <w:numPr>
                <w:ilvl w:val="0"/>
                <w:numId w:val="14"/>
              </w:numPr>
              <w:tabs>
                <w:tab w:val="clear" w:pos="8505"/>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6" w:hanging="142"/>
              <w:contextualSpacing w:val="0"/>
              <w:jc w:val="left"/>
              <w:rPr>
                <w:rFonts w:ascii="Courier New" w:eastAsia="+mn-ea" w:hAnsi="Courier New" w:cs="Courier New"/>
                <w:color w:val="800080"/>
                <w:kern w:val="24"/>
                <w:sz w:val="20"/>
                <w:szCs w:val="20"/>
                <w:lang w:val="en-US" w:eastAsia="ru-RU"/>
              </w:rPr>
            </w:pPr>
            <w:r w:rsidRPr="00840560">
              <w:rPr>
                <w:rFonts w:ascii="Courier New" w:eastAsia="Times New Roman" w:hAnsi="Courier New" w:cs="Courier New"/>
                <w:color w:val="000000"/>
                <w:sz w:val="20"/>
                <w:szCs w:val="20"/>
                <w:lang w:eastAsia="ru-RU"/>
              </w:rPr>
              <w:t>}</w:t>
            </w:r>
          </w:p>
        </w:tc>
      </w:tr>
    </w:tbl>
    <w:p w:rsidR="00492774" w:rsidRDefault="00492774" w:rsidP="00492774">
      <w:pPr>
        <w:jc w:val="center"/>
      </w:pPr>
      <w:bookmarkStart w:id="13" w:name="_Ref388716893"/>
      <w:r>
        <w:t xml:space="preserve">Листинг </w:t>
      </w:r>
      <w:fldSimple w:instr=" SEQ Листинг \* ARABIC ">
        <w:r w:rsidR="00997E15">
          <w:rPr>
            <w:noProof/>
          </w:rPr>
          <w:t>5</w:t>
        </w:r>
      </w:fldSimple>
      <w:r>
        <w:t>. Пример программы</w:t>
      </w:r>
      <w:bookmarkEnd w:id="13"/>
    </w:p>
    <w:p w:rsidR="002C21E2" w:rsidRPr="002C21E2" w:rsidRDefault="00D02CCB" w:rsidP="002C21E2">
      <w:pPr>
        <w:pStyle w:val="1"/>
      </w:pPr>
      <w:r>
        <w:t>Формирование таблиц защищенного доступа</w:t>
      </w:r>
    </w:p>
    <w:p w:rsidR="006A43CC" w:rsidRDefault="002C21E2" w:rsidP="002C21E2">
      <w:r>
        <w:t xml:space="preserve">Целью данного этапа является формирование таблиц защищенного доступа для каждой функции. В каждой строке таблицы содержится структура, называемая защищенным доступом. </w:t>
      </w:r>
      <w:r w:rsidR="00352E16">
        <w:t xml:space="preserve">Под защищённым доступом понимается тройка </w:t>
      </w:r>
      <m:oMath>
        <m:r>
          <w:rPr>
            <w:rFonts w:ascii="Cambria Math" w:hAnsi="Cambria Math"/>
          </w:rPr>
          <m:t>(o, L, k)</m:t>
        </m:r>
      </m:oMath>
      <w:r w:rsidR="00352E16" w:rsidRPr="00352E16">
        <w:t xml:space="preserve">, </w:t>
      </w:r>
      <w:r w:rsidR="00352E16">
        <w:t xml:space="preserve">где </w:t>
      </w:r>
      <m:oMath>
        <m:r>
          <w:rPr>
            <w:rFonts w:ascii="Cambria Math" w:hAnsi="Cambria Math"/>
          </w:rPr>
          <m:t>o</m:t>
        </m:r>
      </m:oMath>
      <w:r w:rsidR="00352E16" w:rsidRPr="00352E16">
        <w:t xml:space="preserve"> </w:t>
      </w:r>
      <w:r w:rsidR="00352E16">
        <w:t>–</w:t>
      </w:r>
      <w:r w:rsidR="00352E16" w:rsidRPr="00352E16">
        <w:t xml:space="preserve"> </w:t>
      </w:r>
      <w:r w:rsidR="00352E16">
        <w:rPr>
          <w:lang w:val="en-US"/>
        </w:rPr>
        <w:t>lvalue</w:t>
      </w:r>
      <w:r w:rsidR="00352E16" w:rsidRPr="00352E16">
        <w:t xml:space="preserve"> [</w:t>
      </w:r>
      <w:r w:rsidR="00936696" w:rsidRPr="00936696">
        <w:t>2</w:t>
      </w:r>
      <w:r w:rsidR="00352E16" w:rsidRPr="00352E16">
        <w:t xml:space="preserve">], </w:t>
      </w:r>
      <w:r w:rsidR="00352E16">
        <w:t xml:space="preserve">к которому производится доступ, </w:t>
      </w:r>
      <m:oMath>
        <m:r>
          <w:rPr>
            <w:rFonts w:ascii="Cambria Math" w:hAnsi="Cambria Math"/>
          </w:rPr>
          <m:t>L</m:t>
        </m:r>
      </m:oMath>
      <w:r w:rsidR="00352E16">
        <w:t xml:space="preserve"> – относительное множество блокировок в момент доступа </w:t>
      </w:r>
      <w:proofErr w:type="gramStart"/>
      <w:r w:rsidR="00352E16">
        <w:t>к</w:t>
      </w:r>
      <w:proofErr w:type="gramEnd"/>
      <w:r w:rsidR="00352E16">
        <w:t xml:space="preserve"> </w:t>
      </w:r>
      <m:oMath>
        <m:r>
          <w:rPr>
            <w:rFonts w:ascii="Cambria Math" w:hAnsi="Cambria Math"/>
          </w:rPr>
          <m:t>o</m:t>
        </m:r>
      </m:oMath>
      <w:r w:rsidR="00352E16" w:rsidRPr="00352E16">
        <w:t xml:space="preserve">,  </w:t>
      </w:r>
      <m:oMath>
        <m:r>
          <w:rPr>
            <w:rFonts w:ascii="Cambria Math" w:hAnsi="Cambria Math"/>
          </w:rPr>
          <m:t>k</m:t>
        </m:r>
      </m:oMath>
      <w:r w:rsidR="00352E16" w:rsidRPr="00352E16">
        <w:t xml:space="preserve"> - </w:t>
      </w:r>
      <w:proofErr w:type="gramStart"/>
      <w:r w:rsidR="00352E16">
        <w:t>тип</w:t>
      </w:r>
      <w:proofErr w:type="gramEnd"/>
      <w:r w:rsidR="00352E16">
        <w:t xml:space="preserve"> доступа (</w:t>
      </w:r>
      <w:r w:rsidR="00352E16" w:rsidRPr="00352E16">
        <w:t>“</w:t>
      </w:r>
      <w:r w:rsidR="00352E16">
        <w:t>чтение</w:t>
      </w:r>
      <w:r w:rsidR="00352E16" w:rsidRPr="00352E16">
        <w:t xml:space="preserve">” </w:t>
      </w:r>
      <w:r w:rsidR="00352E16">
        <w:t xml:space="preserve">или </w:t>
      </w:r>
      <w:r w:rsidR="00352E16" w:rsidRPr="00352E16">
        <w:t>“</w:t>
      </w:r>
      <w:r w:rsidR="00352E16">
        <w:t>запись</w:t>
      </w:r>
      <w:r w:rsidR="00352E16" w:rsidRPr="00352E16">
        <w:t>”).</w:t>
      </w:r>
    </w:p>
    <w:p w:rsidR="002C21E2" w:rsidRDefault="003C21AF" w:rsidP="002C21E2">
      <w:r>
        <w:t>Вначале анализа таблица защищенного доступа для функции полагается пустой. Затем анализируется каждая инструкция на предмет доступа к разделяемой переменной. Если текущая анализируемая инструк</w:t>
      </w:r>
      <w:r w:rsidR="000B2089">
        <w:t xml:space="preserve">ция содержит доступ к разделяемой </w:t>
      </w:r>
      <w:r w:rsidR="006B291D">
        <w:t>области памяти</w:t>
      </w:r>
      <w:r>
        <w:t>, то в таблицу добавляется соответствующая запись. В случае, когда анализируема</w:t>
      </w:r>
      <w:r w:rsidR="00D8766C">
        <w:t>я инструкция является вызовом функции, нужно все записи из её таблицы защищенного доступа изменить в соответствии с текущим состоянием множе</w:t>
      </w:r>
      <w:proofErr w:type="gramStart"/>
      <w:r w:rsidR="00D8766C">
        <w:t>ств бл</w:t>
      </w:r>
      <w:proofErr w:type="gramEnd"/>
      <w:r w:rsidR="00D8766C">
        <w:t xml:space="preserve">окировок и добавить в таблицу анализируемой функции. </w:t>
      </w:r>
      <w:r>
        <w:t xml:space="preserve"> </w:t>
      </w:r>
      <w:r w:rsidR="002C21E2">
        <w:t xml:space="preserve">Схема алгоритма </w:t>
      </w:r>
      <w:r>
        <w:t xml:space="preserve">формирования таблицы защищенного доступа для функции </w:t>
      </w:r>
      <w:r w:rsidR="002C21E2">
        <w:t xml:space="preserve">показана на </w:t>
      </w:r>
      <w:r w:rsidR="006B291D">
        <w:t>рис. 9</w:t>
      </w:r>
      <w:r w:rsidR="002C21E2">
        <w:t xml:space="preserve"> и на </w:t>
      </w:r>
      <w:r w:rsidR="006B291D">
        <w:t>рис.10</w:t>
      </w:r>
      <w:r>
        <w:t>.</w:t>
      </w:r>
    </w:p>
    <w:p w:rsidR="002C21E2" w:rsidRDefault="002C21E2" w:rsidP="002C21E2">
      <w:pPr>
        <w:keepNext/>
        <w:ind w:firstLine="0"/>
        <w:jc w:val="center"/>
      </w:pPr>
      <w:r>
        <w:rPr>
          <w:noProof/>
          <w:lang w:eastAsia="ru-RU"/>
        </w:rPr>
        <w:lastRenderedPageBreak/>
        <w:drawing>
          <wp:inline distT="0" distB="0" distL="0" distR="0">
            <wp:extent cx="1532095" cy="3046207"/>
            <wp:effectExtent l="19050" t="0" r="0" b="0"/>
            <wp:docPr id="11" name="Рисунок 10" descr="guarded_access_analysis_analyzeFunc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analyzeFunction.emf"/>
                    <pic:cNvPicPr/>
                  </pic:nvPicPr>
                  <pic:blipFill>
                    <a:blip r:embed="rId35" cstate="print"/>
                    <a:stretch>
                      <a:fillRect/>
                    </a:stretch>
                  </pic:blipFill>
                  <pic:spPr>
                    <a:xfrm>
                      <a:off x="0" y="0"/>
                      <a:ext cx="1536960" cy="3055881"/>
                    </a:xfrm>
                    <a:prstGeom prst="rect">
                      <a:avLst/>
                    </a:prstGeom>
                  </pic:spPr>
                </pic:pic>
              </a:graphicData>
            </a:graphic>
          </wp:inline>
        </w:drawing>
      </w:r>
    </w:p>
    <w:p w:rsidR="003C21AF" w:rsidRDefault="002C21E2" w:rsidP="003C21AF">
      <w:pPr>
        <w:jc w:val="center"/>
      </w:pPr>
      <w:bookmarkStart w:id="14" w:name="_Ref388702911"/>
      <w:r>
        <w:t xml:space="preserve">Рисунок </w:t>
      </w:r>
      <w:fldSimple w:instr=" SEQ Рисунок \* ARABIC ">
        <w:r w:rsidR="00997E15">
          <w:rPr>
            <w:noProof/>
          </w:rPr>
          <w:t>9</w:t>
        </w:r>
      </w:fldSimple>
      <w:r>
        <w:t>. Схема алгоритма формирования таблиц защищенного доступа</w:t>
      </w:r>
      <w:bookmarkEnd w:id="14"/>
    </w:p>
    <w:p w:rsidR="003C21AF" w:rsidRDefault="002C21E2" w:rsidP="003C21AF">
      <w:pPr>
        <w:keepNext/>
        <w:ind w:firstLine="0"/>
      </w:pPr>
      <w:r>
        <w:rPr>
          <w:noProof/>
          <w:lang w:eastAsia="ru-RU"/>
        </w:rPr>
        <w:drawing>
          <wp:inline distT="0" distB="0" distL="0" distR="0">
            <wp:extent cx="5940425" cy="3177540"/>
            <wp:effectExtent l="19050" t="0" r="3175" b="0"/>
            <wp:docPr id="13" name="Рисунок 12" descr="guarded_access_analysis_updateAccessSe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rded_access_analysis_updateAccessSet.emf"/>
                    <pic:cNvPicPr/>
                  </pic:nvPicPr>
                  <pic:blipFill>
                    <a:blip r:embed="rId36" cstate="print"/>
                    <a:stretch>
                      <a:fillRect/>
                    </a:stretch>
                  </pic:blipFill>
                  <pic:spPr>
                    <a:xfrm>
                      <a:off x="0" y="0"/>
                      <a:ext cx="5940425" cy="3177540"/>
                    </a:xfrm>
                    <a:prstGeom prst="rect">
                      <a:avLst/>
                    </a:prstGeom>
                  </pic:spPr>
                </pic:pic>
              </a:graphicData>
            </a:graphic>
          </wp:inline>
        </w:drawing>
      </w:r>
    </w:p>
    <w:p w:rsidR="002C21E2" w:rsidRDefault="003C21AF" w:rsidP="003C21AF">
      <w:pPr>
        <w:jc w:val="center"/>
      </w:pPr>
      <w:bookmarkStart w:id="15" w:name="_Ref388703043"/>
      <w:r>
        <w:t xml:space="preserve">Рисунок </w:t>
      </w:r>
      <w:fldSimple w:instr=" SEQ Рисунок \* ARABIC ">
        <w:r w:rsidR="00997E15">
          <w:rPr>
            <w:noProof/>
          </w:rPr>
          <w:t>10</w:t>
        </w:r>
      </w:fldSimple>
      <w:r>
        <w:t>. Схема алгоритма формирования таблицы защищенного доступа</w:t>
      </w:r>
      <w:bookmarkEnd w:id="15"/>
    </w:p>
    <w:p w:rsidR="00084F66" w:rsidRPr="00CE25B9" w:rsidRDefault="00233BD2" w:rsidP="00084F66">
      <w:pPr>
        <w:rPr>
          <w:rFonts w:eastAsiaTheme="minorEastAsia"/>
        </w:rPr>
      </w:pPr>
      <w:r>
        <w:t>Рассмотрим пример из листинга 5. В строке 5 производится доступ</w:t>
      </w:r>
      <w:r w:rsidR="001902A6">
        <w:t xml:space="preserve"> и на чтение, и на запись к разделяемой области, адрес которой передается в функцию через формальный параметр </w:t>
      </w:r>
      <m:oMath>
        <m:r>
          <w:rPr>
            <w:rFonts w:ascii="Cambria Math" w:hAnsi="Cambria Math"/>
          </w:rPr>
          <m:t>value</m:t>
        </m:r>
      </m:oMath>
      <w:r w:rsidR="001902A6">
        <w:rPr>
          <w:rFonts w:eastAsiaTheme="minorEastAsia"/>
        </w:rPr>
        <w:t xml:space="preserve">. Относительное множество на момент доступа равно </w:t>
      </w:r>
      <m:oMath>
        <m:d>
          <m:dPr>
            <m:ctrlPr>
              <w:rPr>
                <w:rFonts w:ascii="Cambria Math" w:eastAsiaTheme="minorEastAsia" w:hAnsi="Cambria Math"/>
                <w:i/>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mutex</m:t>
                </m:r>
              </m:e>
            </m:d>
            <m:r>
              <w:rPr>
                <w:rFonts w:ascii="Cambria Math" w:eastAsiaTheme="minorEastAsia" w:hAnsi="Cambria Math"/>
              </w:rPr>
              <m:t xml:space="preserve">, </m:t>
            </m:r>
            <m:d>
              <m:dPr>
                <m:begChr m:val="{"/>
                <m:endChr m:val="}"/>
                <m:ctrlPr>
                  <w:rPr>
                    <w:rFonts w:ascii="Cambria Math" w:eastAsiaTheme="minorEastAsia" w:hAnsi="Cambria Math"/>
                    <w:i/>
                    <w:lang w:val="en-US"/>
                  </w:rPr>
                </m:ctrlPr>
              </m:dPr>
              <m:e>
                <m:r>
                  <w:rPr>
                    <w:rFonts w:ascii="Cambria Math" w:eastAsiaTheme="minorEastAsia" w:hAnsi="Cambria Math"/>
                  </w:rPr>
                  <m:t xml:space="preserve"> </m:t>
                </m:r>
              </m:e>
            </m:d>
            <m:ctrlPr>
              <w:rPr>
                <w:rFonts w:ascii="Cambria Math" w:eastAsiaTheme="minorEastAsia" w:hAnsi="Cambria Math"/>
                <w:i/>
                <w:lang w:val="en-US"/>
              </w:rPr>
            </m:ctrlPr>
          </m:e>
        </m:d>
      </m:oMath>
      <w:r w:rsidR="001902A6">
        <w:rPr>
          <w:rFonts w:eastAsiaTheme="minorEastAsia"/>
        </w:rPr>
        <w:t xml:space="preserve">, поэтому добавляем в таблицу доступов для функции </w:t>
      </w:r>
      <w:r w:rsidR="001902A6">
        <w:rPr>
          <w:rFonts w:eastAsiaTheme="minorEastAsia"/>
          <w:lang w:val="en-US"/>
        </w:rPr>
        <w:t>incr</w:t>
      </w:r>
      <w:r w:rsidR="001902A6" w:rsidRPr="001902A6">
        <w:rPr>
          <w:rFonts w:eastAsiaTheme="minorEastAsia"/>
        </w:rPr>
        <w:t xml:space="preserve"> </w:t>
      </w:r>
      <w:r w:rsidR="001902A6">
        <w:rPr>
          <w:rFonts w:eastAsiaTheme="minorEastAsia"/>
        </w:rPr>
        <w:t>2 строки</w:t>
      </w:r>
      <w:proofErr w:type="gramStart"/>
      <w:r w:rsidR="00AA50B2">
        <w:rPr>
          <w:rFonts w:eastAsiaTheme="minorEastAsia"/>
        </w:rPr>
        <w:t xml:space="preserve">: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xml:space="preserve">, </m:t>
        </m:r>
        <w:proofErr w:type="gramEnd"/>
        <m:r>
          <w:rPr>
            <w:rFonts w:ascii="Cambria Math" w:eastAsiaTheme="minorEastAsia" w:hAnsi="Cambria Math"/>
          </w:rPr>
          <m:t>чтение)</m:t>
        </m:r>
      </m:oMath>
      <w:r w:rsidR="00AA50B2">
        <w:rPr>
          <w:rFonts w:eastAsiaTheme="minorEastAsia"/>
        </w:rPr>
        <w:t xml:space="preserve"> и </w:t>
      </w:r>
      <m:oMath>
        <m:r>
          <w:rPr>
            <w:rFonts w:ascii="Cambria Math" w:eastAsiaTheme="minorEastAsia" w:hAnsi="Cambria Math"/>
          </w:rPr>
          <m:t xml:space="preserve">(*value, </m:t>
        </m:r>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mutex</m:t>
                </m:r>
              </m:e>
            </m:d>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 xml:space="preserve"> </m:t>
                </m:r>
              </m:e>
            </m:d>
          </m:e>
        </m:d>
        <m:r>
          <w:rPr>
            <w:rFonts w:ascii="Cambria Math" w:eastAsiaTheme="minorEastAsia" w:hAnsi="Cambria Math"/>
          </w:rPr>
          <m:t>, запись)</m:t>
        </m:r>
      </m:oMath>
      <w:r w:rsidR="00AA50B2">
        <w:rPr>
          <w:rFonts w:eastAsiaTheme="minorEastAsia"/>
        </w:rPr>
        <w:t xml:space="preserve">. </w:t>
      </w:r>
      <w:r w:rsidR="00CE25B9">
        <w:rPr>
          <w:rFonts w:eastAsiaTheme="minorEastAsia"/>
        </w:rPr>
        <w:t>Защищенный доступ</w:t>
      </w:r>
      <w:r w:rsidR="001902A6">
        <w:rPr>
          <w:rFonts w:eastAsiaTheme="minorEastAsia"/>
        </w:rPr>
        <w:t xml:space="preserve"> для функции </w:t>
      </w:r>
      <m:oMath>
        <m:r>
          <w:rPr>
            <w:rFonts w:ascii="Cambria Math" w:eastAsiaTheme="minorEastAsia" w:hAnsi="Cambria Math"/>
          </w:rPr>
          <m:t>incr</m:t>
        </m:r>
      </m:oMath>
      <w:r w:rsidR="001902A6" w:rsidRPr="001902A6">
        <w:rPr>
          <w:rFonts w:eastAsiaTheme="minorEastAsia"/>
        </w:rPr>
        <w:t xml:space="preserve"> </w:t>
      </w:r>
      <w:r w:rsidR="00CE25B9">
        <w:rPr>
          <w:rFonts w:eastAsiaTheme="minorEastAsia"/>
        </w:rPr>
        <w:t>представлен</w:t>
      </w:r>
      <w:r w:rsidR="001902A6">
        <w:rPr>
          <w:rFonts w:eastAsiaTheme="minorEastAsia"/>
        </w:rPr>
        <w:t xml:space="preserve"> в </w:t>
      </w:r>
      <w:r w:rsidR="001B20D2">
        <w:rPr>
          <w:rFonts w:eastAsiaTheme="minorEastAsia"/>
        </w:rPr>
        <w:t>таблице 3</w:t>
      </w:r>
      <w:r w:rsidR="00592E46" w:rsidRPr="00592E46">
        <w:rPr>
          <w:rFonts w:eastAsiaTheme="minorEastAsia"/>
        </w:rPr>
        <w:t>.</w:t>
      </w:r>
      <w:r w:rsidR="00CE25B9">
        <w:rPr>
          <w:rFonts w:eastAsiaTheme="minorEastAsia"/>
        </w:rPr>
        <w:t xml:space="preserve">  Поскольку в строке 10 в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осуществляется вызов функции </w:t>
      </w:r>
      <m:oMath>
        <m:r>
          <w:rPr>
            <w:rFonts w:ascii="Cambria Math" w:eastAsiaTheme="minorEastAsia" w:hAnsi="Cambria Math"/>
          </w:rPr>
          <m:t>incr</m:t>
        </m:r>
      </m:oMath>
      <w:r w:rsidR="00CE25B9">
        <w:rPr>
          <w:rFonts w:eastAsiaTheme="minorEastAsia"/>
        </w:rPr>
        <w:t xml:space="preserve">, необходимо выполнить конкретизацию </w:t>
      </w:r>
      <w:r w:rsidR="001B20D2">
        <w:rPr>
          <w:rFonts w:eastAsiaTheme="minorEastAsia"/>
        </w:rPr>
        <w:t xml:space="preserve">таблицы 3 </w:t>
      </w:r>
      <w:r w:rsidR="00CE25B9">
        <w:rPr>
          <w:rFonts w:eastAsiaTheme="minorEastAsia"/>
        </w:rPr>
        <w:t xml:space="preserve">и добавить её строки в таблицу для функции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Аналогичные действия выполняются </w:t>
      </w:r>
      <w:r w:rsidR="00CE25B9">
        <w:rPr>
          <w:rFonts w:eastAsiaTheme="minorEastAsia"/>
        </w:rPr>
        <w:lastRenderedPageBreak/>
        <w:t xml:space="preserve">в строках 11, 14 и 16. Результирующие защищенные доступы для функций </w:t>
      </w:r>
      <m:oMath>
        <m:r>
          <w:rPr>
            <w:rFonts w:ascii="Cambria Math" w:eastAsiaTheme="minorEastAsia" w:hAnsi="Cambria Math"/>
          </w:rPr>
          <m:t>thread1</m:t>
        </m:r>
      </m:oMath>
      <w:r w:rsidR="00CE25B9" w:rsidRPr="00CE25B9">
        <w:rPr>
          <w:rFonts w:eastAsiaTheme="minorEastAsia"/>
        </w:rPr>
        <w:t xml:space="preserve"> </w:t>
      </w:r>
      <w:r w:rsidR="00CE25B9">
        <w:rPr>
          <w:rFonts w:eastAsiaTheme="minorEastAsia"/>
        </w:rPr>
        <w:t xml:space="preserve">и </w:t>
      </w:r>
      <m:oMath>
        <m:r>
          <w:rPr>
            <w:rFonts w:ascii="Cambria Math" w:eastAsiaTheme="minorEastAsia" w:hAnsi="Cambria Math"/>
          </w:rPr>
          <m:t>thread2</m:t>
        </m:r>
      </m:oMath>
      <w:r w:rsidR="00CE25B9" w:rsidRPr="00CE25B9">
        <w:rPr>
          <w:rFonts w:eastAsiaTheme="minorEastAsia"/>
        </w:rPr>
        <w:t xml:space="preserve"> </w:t>
      </w:r>
      <w:r w:rsidR="00CE25B9">
        <w:rPr>
          <w:rFonts w:eastAsiaTheme="minorEastAsia"/>
        </w:rPr>
        <w:t xml:space="preserve">показаны в </w:t>
      </w:r>
      <w:r w:rsidR="001B20D2">
        <w:rPr>
          <w:rFonts w:eastAsiaTheme="minorEastAsia"/>
        </w:rPr>
        <w:t>таблице 4</w:t>
      </w:r>
      <w:r w:rsidR="00B809E6" w:rsidRPr="00B809E6">
        <w:rPr>
          <w:rFonts w:eastAsiaTheme="minorEastAsia"/>
        </w:rPr>
        <w:t xml:space="preserve"> </w:t>
      </w:r>
      <w:r w:rsidR="00CE25B9">
        <w:rPr>
          <w:rFonts w:eastAsiaTheme="minorEastAsia"/>
        </w:rPr>
        <w:t xml:space="preserve">и </w:t>
      </w:r>
      <w:r w:rsidR="001B20D2">
        <w:rPr>
          <w:rFonts w:eastAsiaTheme="minorEastAsia"/>
        </w:rPr>
        <w:t xml:space="preserve">таблице 5 </w:t>
      </w:r>
      <w:r w:rsidR="00CE25B9">
        <w:rPr>
          <w:rFonts w:eastAsiaTheme="minorEastAsia"/>
        </w:rPr>
        <w:t xml:space="preserve">соответственно. </w:t>
      </w:r>
    </w:p>
    <w:p w:rsidR="00F76707" w:rsidRDefault="001902A6" w:rsidP="00F76707">
      <w:pPr>
        <w:jc w:val="right"/>
      </w:pPr>
      <w:bookmarkStart w:id="16" w:name="_Ref388719670"/>
      <w:r w:rsidRPr="00F76707">
        <w:rPr>
          <w:i/>
        </w:rPr>
        <w:t xml:space="preserve">Таблица </w:t>
      </w:r>
      <w:r w:rsidR="004E318D" w:rsidRPr="00F76707">
        <w:rPr>
          <w:i/>
        </w:rPr>
        <w:fldChar w:fldCharType="begin"/>
      </w:r>
      <w:r w:rsidR="00BD112A" w:rsidRPr="00F76707">
        <w:rPr>
          <w:i/>
        </w:rPr>
        <w:instrText xml:space="preserve"> SEQ Таблица \* ARABIC </w:instrText>
      </w:r>
      <w:r w:rsidR="004E318D" w:rsidRPr="00F76707">
        <w:rPr>
          <w:i/>
        </w:rPr>
        <w:fldChar w:fldCharType="separate"/>
      </w:r>
      <w:r w:rsidR="00BD112A" w:rsidRPr="00F76707">
        <w:rPr>
          <w:i/>
          <w:noProof/>
        </w:rPr>
        <w:t>3</w:t>
      </w:r>
      <w:r w:rsidR="004E318D" w:rsidRPr="00F76707">
        <w:rPr>
          <w:i/>
        </w:rPr>
        <w:fldChar w:fldCharType="end"/>
      </w:r>
    </w:p>
    <w:p w:rsidR="001902A6" w:rsidRDefault="00E161EF" w:rsidP="001902A6">
      <w:pPr>
        <w:jc w:val="center"/>
      </w:pPr>
      <w:r>
        <w:t>Защищенные доступы</w:t>
      </w:r>
      <w:r w:rsidR="001902A6">
        <w:t xml:space="preserve"> функции </w:t>
      </w:r>
      <w:r w:rsidR="001902A6">
        <w:rPr>
          <w:lang w:val="en-US"/>
        </w:rPr>
        <w:t>incr</w:t>
      </w:r>
      <w:bookmarkEnd w:id="16"/>
    </w:p>
    <w:tbl>
      <w:tblPr>
        <w:tblStyle w:val="a3"/>
        <w:tblW w:w="0" w:type="auto"/>
        <w:tblLook w:val="04A0"/>
      </w:tblPr>
      <w:tblGrid>
        <w:gridCol w:w="1809"/>
        <w:gridCol w:w="4571"/>
        <w:gridCol w:w="3191"/>
      </w:tblGrid>
      <w:tr w:rsidR="001902A6" w:rsidTr="001902A6">
        <w:tc>
          <w:tcPr>
            <w:tcW w:w="1809" w:type="dxa"/>
          </w:tcPr>
          <w:p w:rsidR="001902A6" w:rsidRPr="00592E46" w:rsidRDefault="001902A6" w:rsidP="00084F66">
            <w:pPr>
              <w:ind w:firstLine="0"/>
              <w:rPr>
                <w:b/>
              </w:rPr>
            </w:pPr>
            <w:r w:rsidRPr="00592E46">
              <w:rPr>
                <w:b/>
              </w:rPr>
              <w:t>Доступ</w:t>
            </w:r>
          </w:p>
        </w:tc>
        <w:tc>
          <w:tcPr>
            <w:tcW w:w="4571" w:type="dxa"/>
          </w:tcPr>
          <w:p w:rsidR="001902A6" w:rsidRPr="00592E46" w:rsidRDefault="001902A6" w:rsidP="00084F66">
            <w:pPr>
              <w:ind w:firstLine="0"/>
              <w:rPr>
                <w:b/>
              </w:rPr>
            </w:pPr>
            <w:r w:rsidRPr="00592E46">
              <w:rPr>
                <w:b/>
              </w:rPr>
              <w:t>Относительное множество блокировок</w:t>
            </w:r>
          </w:p>
        </w:tc>
        <w:tc>
          <w:tcPr>
            <w:tcW w:w="3191" w:type="dxa"/>
          </w:tcPr>
          <w:p w:rsidR="001902A6" w:rsidRPr="00592E46" w:rsidRDefault="001902A6" w:rsidP="00084F66">
            <w:pPr>
              <w:ind w:firstLine="0"/>
              <w:rPr>
                <w:b/>
              </w:rPr>
            </w:pPr>
            <w:r w:rsidRPr="00592E46">
              <w:rPr>
                <w:b/>
              </w:rPr>
              <w:t>Тип доступа</w:t>
            </w:r>
          </w:p>
        </w:tc>
      </w:tr>
      <w:tr w:rsidR="001902A6" w:rsidTr="001902A6">
        <w:tc>
          <w:tcPr>
            <w:tcW w:w="1809" w:type="dxa"/>
          </w:tcPr>
          <w:p w:rsidR="001902A6" w:rsidRPr="001902A6" w:rsidRDefault="001902A6" w:rsidP="001902A6">
            <w:pPr>
              <w:ind w:firstLine="0"/>
            </w:pPr>
            <m:oMathPara>
              <m:oMathParaPr>
                <m:jc m:val="left"/>
              </m:oMathParaPr>
              <m:oMath>
                <m:r>
                  <w:rPr>
                    <w:rFonts w:ascii="Cambria Math" w:hAnsi="Cambria Math"/>
                  </w:rPr>
                  <m:t>*value</m:t>
                </m:r>
              </m:oMath>
            </m:oMathPara>
          </w:p>
        </w:tc>
        <w:tc>
          <w:tcPr>
            <w:tcW w:w="4571" w:type="dxa"/>
          </w:tcPr>
          <w:p w:rsidR="001902A6" w:rsidRPr="001902A6" w:rsidRDefault="001902A6" w:rsidP="001902A6">
            <w:pPr>
              <w:ind w:firstLine="0"/>
              <w:rPr>
                <w:i/>
                <w:lang w:val="en-US"/>
              </w:rPr>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mutex</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1902A6" w:rsidRPr="001902A6" w:rsidRDefault="001B20D2" w:rsidP="00084F66">
            <w:pPr>
              <w:ind w:firstLine="0"/>
            </w:pPr>
            <w:r>
              <w:t>Ч</w:t>
            </w:r>
            <w:r w:rsidR="001902A6">
              <w:t>тение</w:t>
            </w:r>
          </w:p>
        </w:tc>
      </w:tr>
      <w:tr w:rsidR="001902A6" w:rsidRPr="00592E46" w:rsidTr="001902A6">
        <w:tc>
          <w:tcPr>
            <w:tcW w:w="1809" w:type="dxa"/>
          </w:tcPr>
          <w:p w:rsidR="001902A6" w:rsidRPr="00592E46" w:rsidRDefault="00592E46" w:rsidP="00084F66">
            <w:pPr>
              <w:ind w:firstLine="0"/>
            </w:pPr>
            <m:oMathPara>
              <m:oMathParaPr>
                <m:jc m:val="left"/>
              </m:oMathParaPr>
              <m:oMath>
                <m:r>
                  <m:rPr>
                    <m:sty m:val="p"/>
                  </m:rPr>
                  <w:rPr>
                    <w:rFonts w:ascii="Cambria Math" w:hAnsi="Cambria Math"/>
                  </w:rPr>
                  <m:t>*value</m:t>
                </m:r>
              </m:oMath>
            </m:oMathPara>
          </w:p>
        </w:tc>
        <w:tc>
          <w:tcPr>
            <w:tcW w:w="4571" w:type="dxa"/>
          </w:tcPr>
          <w:p w:rsidR="001902A6" w:rsidRPr="00592E46" w:rsidRDefault="00592E46" w:rsidP="00DE36BE">
            <w:pPr>
              <w:ind w:firstLine="0"/>
              <w:rPr>
                <w:lang w:val="en-US"/>
              </w:rPr>
            </w:pPr>
            <m:oMathPara>
              <m:oMathParaPr>
                <m:jc m:val="left"/>
              </m:oMathParaPr>
              <m:oMath>
                <m:r>
                  <m:rPr>
                    <m:sty m:val="p"/>
                  </m:rPr>
                  <w:rPr>
                    <w:rFonts w:ascii="Cambria Math" w:hAnsi="Cambria Math"/>
                  </w:rPr>
                  <m:t>(</m:t>
                </m:r>
                <m:d>
                  <m:dPr>
                    <m:begChr m:val="{"/>
                    <m:endChr m:val="}"/>
                    <m:ctrlPr>
                      <w:rPr>
                        <w:rFonts w:ascii="Cambria Math" w:hAnsi="Cambria Math"/>
                        <w:lang w:val="en-US"/>
                      </w:rPr>
                    </m:ctrlPr>
                  </m:dPr>
                  <m:e>
                    <m:r>
                      <m:rPr>
                        <m:sty m:val="p"/>
                      </m:rPr>
                      <w:rPr>
                        <w:rFonts w:ascii="Cambria Math" w:hAnsi="Cambria Math"/>
                        <w:lang w:val="en-US"/>
                      </w:rPr>
                      <m:t>mutex</m:t>
                    </m:r>
                  </m:e>
                </m:d>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 xml:space="preserve"> </m:t>
                    </m:r>
                  </m:e>
                </m:d>
                <m:r>
                  <m:rPr>
                    <m:sty m:val="p"/>
                  </m:rPr>
                  <w:rPr>
                    <w:rFonts w:ascii="Cambria Math" w:hAnsi="Cambria Math"/>
                    <w:lang w:val="en-US"/>
                  </w:rPr>
                  <m:t>)</m:t>
                </m:r>
              </m:oMath>
            </m:oMathPara>
          </w:p>
        </w:tc>
        <w:tc>
          <w:tcPr>
            <w:tcW w:w="3191" w:type="dxa"/>
          </w:tcPr>
          <w:p w:rsidR="001902A6" w:rsidRPr="00592E46" w:rsidRDefault="001B20D2" w:rsidP="00084F66">
            <w:pPr>
              <w:ind w:firstLine="0"/>
            </w:pPr>
            <w:r w:rsidRPr="00592E46">
              <w:t>З</w:t>
            </w:r>
            <w:r w:rsidR="001902A6" w:rsidRPr="00592E46">
              <w:t>апись</w:t>
            </w:r>
          </w:p>
        </w:tc>
      </w:tr>
    </w:tbl>
    <w:p w:rsidR="001902A6" w:rsidRDefault="001902A6" w:rsidP="00084F66"/>
    <w:p w:rsidR="00F76707" w:rsidRDefault="00B809E6" w:rsidP="00F76707">
      <w:pPr>
        <w:jc w:val="right"/>
      </w:pPr>
      <w:bookmarkStart w:id="17" w:name="_Ref388720635"/>
      <w:r w:rsidRPr="00F76707">
        <w:rPr>
          <w:i/>
        </w:rPr>
        <w:t xml:space="preserve">Таблица </w:t>
      </w:r>
      <w:r w:rsidR="004E318D" w:rsidRPr="00F76707">
        <w:rPr>
          <w:i/>
        </w:rPr>
        <w:fldChar w:fldCharType="begin"/>
      </w:r>
      <w:r w:rsidR="00BD112A" w:rsidRPr="00F76707">
        <w:rPr>
          <w:i/>
        </w:rPr>
        <w:instrText xml:space="preserve"> SEQ Таблица \* ARABIC </w:instrText>
      </w:r>
      <w:r w:rsidR="004E318D" w:rsidRPr="00F76707">
        <w:rPr>
          <w:i/>
        </w:rPr>
        <w:fldChar w:fldCharType="separate"/>
      </w:r>
      <w:r w:rsidR="00BD112A" w:rsidRPr="00F76707">
        <w:rPr>
          <w:i/>
          <w:noProof/>
        </w:rPr>
        <w:t>4</w:t>
      </w:r>
      <w:r w:rsidR="004E318D" w:rsidRPr="00F76707">
        <w:rPr>
          <w:i/>
        </w:rPr>
        <w:fldChar w:fldCharType="end"/>
      </w:r>
      <w:bookmarkEnd w:id="17"/>
      <w:r w:rsidRPr="00291849">
        <w:t xml:space="preserve"> </w:t>
      </w:r>
    </w:p>
    <w:p w:rsidR="00B809E6" w:rsidRDefault="00E161EF" w:rsidP="00B809E6">
      <w:pPr>
        <w:jc w:val="center"/>
      </w:pPr>
      <w:r>
        <w:t>Защищенные доступы</w:t>
      </w:r>
      <w:r w:rsidR="00B809E6">
        <w:t xml:space="preserve"> функции </w:t>
      </w:r>
      <w:r w:rsidR="00B809E6">
        <w:rPr>
          <w:lang w:val="en-US"/>
        </w:rPr>
        <w:t>thread</w:t>
      </w:r>
      <w:r w:rsidR="00B809E6" w:rsidRPr="00291849">
        <w:t>1</w:t>
      </w:r>
    </w:p>
    <w:tbl>
      <w:tblPr>
        <w:tblStyle w:val="a3"/>
        <w:tblW w:w="0" w:type="auto"/>
        <w:tblLook w:val="04A0"/>
      </w:tblPr>
      <w:tblGrid>
        <w:gridCol w:w="1809"/>
        <w:gridCol w:w="4571"/>
        <w:gridCol w:w="3191"/>
      </w:tblGrid>
      <w:tr w:rsidR="00E45D77" w:rsidTr="00E45D77">
        <w:tc>
          <w:tcPr>
            <w:tcW w:w="1809" w:type="dxa"/>
          </w:tcPr>
          <w:p w:rsidR="00E45D77" w:rsidRPr="00592E46" w:rsidRDefault="00E45D77" w:rsidP="00DE36BE">
            <w:pPr>
              <w:ind w:firstLine="0"/>
              <w:rPr>
                <w:b/>
              </w:rPr>
            </w:pPr>
            <w:r w:rsidRPr="00592E46">
              <w:rPr>
                <w:b/>
              </w:rPr>
              <w:t>Доступ</w:t>
            </w:r>
          </w:p>
        </w:tc>
        <w:tc>
          <w:tcPr>
            <w:tcW w:w="4571" w:type="dxa"/>
          </w:tcPr>
          <w:p w:rsidR="00E45D77" w:rsidRPr="00592E46" w:rsidRDefault="00E45D77" w:rsidP="00DE36BE">
            <w:pPr>
              <w:ind w:firstLine="0"/>
              <w:rPr>
                <w:b/>
              </w:rPr>
            </w:pPr>
            <w:r w:rsidRPr="00592E46">
              <w:rPr>
                <w:b/>
              </w:rPr>
              <w:t>Относительное множество блокировок</w:t>
            </w:r>
          </w:p>
        </w:tc>
        <w:tc>
          <w:tcPr>
            <w:tcW w:w="3191" w:type="dxa"/>
          </w:tcPr>
          <w:p w:rsidR="00E45D77" w:rsidRPr="00592E46" w:rsidRDefault="00E45D77" w:rsidP="00DE36BE">
            <w:pPr>
              <w:ind w:firstLine="0"/>
              <w:rPr>
                <w:b/>
              </w:rPr>
            </w:pPr>
            <w:r w:rsidRPr="00592E46">
              <w:rPr>
                <w:b/>
              </w:rPr>
              <w:t>Тип доступа</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x</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чтение</w:t>
            </w:r>
          </w:p>
        </w:tc>
      </w:tr>
      <w:tr w:rsidR="00E45D77" w:rsidTr="00E45D77">
        <w:tc>
          <w:tcPr>
            <w:tcW w:w="1809" w:type="dxa"/>
          </w:tcPr>
          <w:p w:rsidR="00E45D77" w:rsidRDefault="00E45D77" w:rsidP="00E45D77">
            <w:pPr>
              <w:ind w:firstLine="0"/>
            </w:pPr>
            <m:oMathPara>
              <m:oMathParaPr>
                <m:jc m:val="left"/>
              </m:oMathParaPr>
              <m:oMath>
                <m:r>
                  <w:rPr>
                    <w:rFonts w:ascii="Cambria Math" w:hAnsi="Cambria Math"/>
                  </w:rPr>
                  <m:t>y</m:t>
                </m:r>
              </m:oMath>
            </m:oMathPara>
          </w:p>
        </w:tc>
        <w:tc>
          <w:tcPr>
            <w:tcW w:w="4571" w:type="dxa"/>
          </w:tcPr>
          <w:p w:rsidR="00E45D77" w:rsidRDefault="00E45D77" w:rsidP="00E45D77">
            <w:pPr>
              <w:ind w:firstLine="0"/>
            </w:pPr>
            <m:oMathPara>
              <m:oMathParaPr>
                <m:jc m:val="left"/>
              </m:oMathParaPr>
              <m:oMath>
                <m:r>
                  <w:rPr>
                    <w:rFonts w:ascii="Cambria Math" w:hAnsi="Cambria Math"/>
                  </w:rPr>
                  <m:t>(</m:t>
                </m:r>
                <m:d>
                  <m:dPr>
                    <m:begChr m:val="{"/>
                    <m:endChr m:val="}"/>
                    <m:ctrlPr>
                      <w:rPr>
                        <w:rFonts w:ascii="Cambria Math" w:hAnsi="Cambria Math"/>
                        <w:i/>
                        <w:lang w:val="en-US"/>
                      </w:rPr>
                    </m:ctrlPr>
                  </m:dPr>
                  <m:e>
                    <m:r>
                      <w:rPr>
                        <w:rFonts w:ascii="Cambria Math" w:hAnsi="Cambria Math"/>
                        <w:lang w:val="en-US"/>
                      </w:rPr>
                      <m:t>m2</m:t>
                    </m:r>
                  </m:e>
                </m:d>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E45D77" w:rsidRDefault="00E45D77" w:rsidP="00084F66">
            <w:pPr>
              <w:ind w:firstLine="0"/>
            </w:pPr>
            <w:r>
              <w:t>запись</w:t>
            </w:r>
          </w:p>
        </w:tc>
      </w:tr>
    </w:tbl>
    <w:p w:rsidR="00E45D77" w:rsidRDefault="00E45D77" w:rsidP="00084F66">
      <w:pPr>
        <w:rPr>
          <w:lang w:val="en-US"/>
        </w:rPr>
      </w:pPr>
    </w:p>
    <w:p w:rsidR="00F76707" w:rsidRPr="00F76707" w:rsidRDefault="00291849" w:rsidP="00F76707">
      <w:pPr>
        <w:jc w:val="right"/>
        <w:rPr>
          <w:i/>
        </w:rPr>
      </w:pPr>
      <w:bookmarkStart w:id="18" w:name="_Ref388720649"/>
      <w:r w:rsidRPr="00F76707">
        <w:rPr>
          <w:i/>
        </w:rPr>
        <w:t xml:space="preserve">Таблица </w:t>
      </w:r>
      <w:r w:rsidR="004E318D" w:rsidRPr="00F76707">
        <w:rPr>
          <w:i/>
        </w:rPr>
        <w:fldChar w:fldCharType="begin"/>
      </w:r>
      <w:r w:rsidR="00BD112A" w:rsidRPr="00F76707">
        <w:rPr>
          <w:i/>
        </w:rPr>
        <w:instrText xml:space="preserve"> SEQ Таблица \* ARABIC </w:instrText>
      </w:r>
      <w:r w:rsidR="004E318D" w:rsidRPr="00F76707">
        <w:rPr>
          <w:i/>
        </w:rPr>
        <w:fldChar w:fldCharType="separate"/>
      </w:r>
      <w:r w:rsidR="00BD112A" w:rsidRPr="00F76707">
        <w:rPr>
          <w:i/>
          <w:noProof/>
        </w:rPr>
        <w:t>5</w:t>
      </w:r>
      <w:r w:rsidR="004E318D" w:rsidRPr="00F76707">
        <w:rPr>
          <w:i/>
        </w:rPr>
        <w:fldChar w:fldCharType="end"/>
      </w:r>
      <w:bookmarkEnd w:id="18"/>
    </w:p>
    <w:p w:rsidR="00291849" w:rsidRDefault="00E161EF" w:rsidP="00291849">
      <w:pPr>
        <w:jc w:val="center"/>
      </w:pPr>
      <w:r>
        <w:t>Защищённые доступы</w:t>
      </w:r>
      <w:r w:rsidR="00291849">
        <w:t xml:space="preserve"> функции </w:t>
      </w:r>
      <w:r w:rsidR="00291849">
        <w:rPr>
          <w:lang w:val="en-US"/>
        </w:rPr>
        <w:t>thread</w:t>
      </w:r>
      <w:r w:rsidR="00291849" w:rsidRPr="00291849">
        <w:t>2</w:t>
      </w:r>
    </w:p>
    <w:tbl>
      <w:tblPr>
        <w:tblStyle w:val="a3"/>
        <w:tblW w:w="0" w:type="auto"/>
        <w:tblLook w:val="04A0"/>
      </w:tblPr>
      <w:tblGrid>
        <w:gridCol w:w="1809"/>
        <w:gridCol w:w="4571"/>
        <w:gridCol w:w="3191"/>
      </w:tblGrid>
      <w:tr w:rsidR="00291849" w:rsidRPr="00291849" w:rsidTr="00DE36BE">
        <w:tc>
          <w:tcPr>
            <w:tcW w:w="1809" w:type="dxa"/>
          </w:tcPr>
          <w:p w:rsidR="00291849" w:rsidRPr="00291849" w:rsidRDefault="00291849" w:rsidP="00291849">
            <w:pPr>
              <w:ind w:firstLine="0"/>
              <w:rPr>
                <w:b/>
                <w:sz w:val="24"/>
              </w:rPr>
            </w:pPr>
            <w:r w:rsidRPr="00291849">
              <w:rPr>
                <w:b/>
                <w:sz w:val="24"/>
              </w:rPr>
              <w:t>Доступ</w:t>
            </w:r>
          </w:p>
        </w:tc>
        <w:tc>
          <w:tcPr>
            <w:tcW w:w="4571" w:type="dxa"/>
          </w:tcPr>
          <w:p w:rsidR="00291849" w:rsidRPr="00291849" w:rsidRDefault="00291849" w:rsidP="00291849">
            <w:pPr>
              <w:ind w:firstLine="0"/>
              <w:rPr>
                <w:b/>
                <w:sz w:val="24"/>
              </w:rPr>
            </w:pPr>
            <w:r w:rsidRPr="00291849">
              <w:rPr>
                <w:b/>
                <w:sz w:val="24"/>
              </w:rPr>
              <w:t>Относительное множество блокировок</w:t>
            </w:r>
          </w:p>
        </w:tc>
        <w:tc>
          <w:tcPr>
            <w:tcW w:w="3191" w:type="dxa"/>
          </w:tcPr>
          <w:p w:rsidR="00291849" w:rsidRPr="00291849" w:rsidRDefault="00291849" w:rsidP="00291849">
            <w:pPr>
              <w:rPr>
                <w:b/>
                <w:sz w:val="24"/>
              </w:rPr>
            </w:pPr>
            <w:r w:rsidRPr="00291849">
              <w:rPr>
                <w:b/>
                <w:sz w:val="24"/>
              </w:rPr>
              <w:t>Тип доступа</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x</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чтение</w:t>
            </w:r>
          </w:p>
        </w:tc>
      </w:tr>
      <w:tr w:rsidR="00291849" w:rsidRPr="00291849" w:rsidTr="00DE36BE">
        <w:tc>
          <w:tcPr>
            <w:tcW w:w="1809" w:type="dxa"/>
          </w:tcPr>
          <w:p w:rsidR="00291849" w:rsidRPr="00291849" w:rsidRDefault="00291849" w:rsidP="00291849">
            <w:pPr>
              <w:rPr>
                <w:sz w:val="24"/>
              </w:rPr>
            </w:pPr>
            <m:oMathPara>
              <m:oMathParaPr>
                <m:jc m:val="left"/>
              </m:oMathParaPr>
              <m:oMath>
                <m:r>
                  <w:rPr>
                    <w:rFonts w:ascii="Cambria Math" w:hAnsi="Cambria Math"/>
                  </w:rPr>
                  <m:t>y</m:t>
                </m:r>
              </m:oMath>
            </m:oMathPara>
          </w:p>
        </w:tc>
        <w:tc>
          <w:tcPr>
            <w:tcW w:w="4571" w:type="dxa"/>
          </w:tcPr>
          <w:p w:rsidR="00291849" w:rsidRPr="00291849" w:rsidRDefault="00291849" w:rsidP="00291849">
            <w:pPr>
              <w:rPr>
                <w:sz w:val="24"/>
              </w:rPr>
            </w:pPr>
            <m:oMathPara>
              <m:oMathParaPr>
                <m:jc m:val="left"/>
              </m:oMathParaPr>
              <m:oMath>
                <m:r>
                  <w:rPr>
                    <w:rFonts w:ascii="Cambria Math" w:hAnsi="Cambria Math"/>
                  </w:rPr>
                  <m:t>(</m:t>
                </m:r>
                <m:d>
                  <m:dPr>
                    <m:begChr m:val="{"/>
                    <m:endChr m:val="}"/>
                    <m:ctrlPr>
                      <w:rPr>
                        <w:rFonts w:ascii="Cambria Math" w:hAnsi="Cambria Math"/>
                        <w:i/>
                        <w:sz w:val="24"/>
                        <w:lang w:val="en-US"/>
                      </w:rPr>
                    </m:ctrlPr>
                  </m:dPr>
                  <m:e>
                    <m:r>
                      <w:rPr>
                        <w:rFonts w:ascii="Cambria Math" w:hAnsi="Cambria Math"/>
                        <w:lang w:val="en-US"/>
                      </w:rPr>
                      <m:t>m1</m:t>
                    </m:r>
                  </m:e>
                </m:d>
                <m:r>
                  <w:rPr>
                    <w:rFonts w:ascii="Cambria Math" w:hAnsi="Cambria Math"/>
                    <w:lang w:val="en-US"/>
                  </w:rPr>
                  <m:t xml:space="preserve">, </m:t>
                </m:r>
                <m:d>
                  <m:dPr>
                    <m:begChr m:val="{"/>
                    <m:endChr m:val="}"/>
                    <m:ctrlPr>
                      <w:rPr>
                        <w:rFonts w:ascii="Cambria Math" w:hAnsi="Cambria Math"/>
                        <w:i/>
                        <w:sz w:val="24"/>
                        <w:lang w:val="en-US"/>
                      </w:rPr>
                    </m:ctrlPr>
                  </m:dPr>
                  <m:e>
                    <m:r>
                      <w:rPr>
                        <w:rFonts w:ascii="Cambria Math" w:hAnsi="Cambria Math"/>
                        <w:lang w:val="en-US"/>
                      </w:rPr>
                      <m:t xml:space="preserve"> </m:t>
                    </m:r>
                  </m:e>
                </m:d>
                <m:r>
                  <w:rPr>
                    <w:rFonts w:ascii="Cambria Math" w:hAnsi="Cambria Math"/>
                    <w:lang w:val="en-US"/>
                  </w:rPr>
                  <m:t>)</m:t>
                </m:r>
              </m:oMath>
            </m:oMathPara>
          </w:p>
        </w:tc>
        <w:tc>
          <w:tcPr>
            <w:tcW w:w="3191" w:type="dxa"/>
          </w:tcPr>
          <w:p w:rsidR="00291849" w:rsidRPr="00291849" w:rsidRDefault="00291849" w:rsidP="00291849">
            <w:pPr>
              <w:rPr>
                <w:sz w:val="24"/>
              </w:rPr>
            </w:pPr>
            <w:r w:rsidRPr="00291849">
              <w:rPr>
                <w:sz w:val="24"/>
              </w:rPr>
              <w:t>запись</w:t>
            </w:r>
          </w:p>
        </w:tc>
      </w:tr>
    </w:tbl>
    <w:p w:rsidR="00D02CCB" w:rsidRDefault="00D02CCB" w:rsidP="00D02CCB">
      <w:pPr>
        <w:pStyle w:val="1"/>
      </w:pPr>
      <w:r w:rsidRPr="00592E46">
        <w:t>Определение</w:t>
      </w:r>
      <w:r>
        <w:t xml:space="preserve"> мест возможного возникновения гонок</w:t>
      </w:r>
    </w:p>
    <w:p w:rsidR="00D02CCB" w:rsidRDefault="00F06272" w:rsidP="00D02CCB">
      <w:r>
        <w:t xml:space="preserve">На </w:t>
      </w:r>
      <w:r w:rsidR="005170EE">
        <w:t>данном этапе на основе полученных на предыдущем этапе таблиц защищённого доступа производится определение мет в программе, в которых возможно возникновение гонок при доступе к разделяемым между несколькими потоками областям. Вначале производится определение точек входа в потоки. Затем осуществляется конкретизация таблиц защищённого доступа для каждой точки входа</w:t>
      </w:r>
      <w:r w:rsidR="005170EE" w:rsidRPr="005170EE">
        <w:t xml:space="preserve">: </w:t>
      </w:r>
      <w:r w:rsidR="005170EE">
        <w:t xml:space="preserve">замена формальных параметров, присутствующих  в таблице, на передаваемые в поток аргументы. После этого производится перебор всех пар точек входа в потоки и сравнение соответствующих им таблиц защищённого доступа. В случае, когда в таблицах, соответствующих разным точкам входа, присутствуют доступы к одной и той же области, и при этом хотя бы один из них является доступом на запись, и пересечение множеств захваченных блокировок </w:t>
      </w:r>
      <w:r w:rsidR="005170EE">
        <w:lastRenderedPageBreak/>
        <w:t xml:space="preserve">пусто, то данная область помечается как потенциально опасное место возникновения гонок. </w:t>
      </w:r>
      <w:r>
        <w:t xml:space="preserve"> Схема </w:t>
      </w:r>
      <w:r w:rsidR="005170EE">
        <w:t xml:space="preserve">описанного </w:t>
      </w:r>
      <w:r>
        <w:t xml:space="preserve">алгоритма показана на </w:t>
      </w:r>
      <w:r w:rsidR="00152BF9">
        <w:t>рис. 11</w:t>
      </w:r>
      <w:r>
        <w:t>.</w:t>
      </w:r>
    </w:p>
    <w:p w:rsidR="00F06272" w:rsidRDefault="00F06272" w:rsidP="00F06272">
      <w:pPr>
        <w:keepNext/>
        <w:ind w:firstLine="0"/>
        <w:jc w:val="center"/>
      </w:pPr>
      <w:r>
        <w:rPr>
          <w:noProof/>
          <w:lang w:eastAsia="ru-RU"/>
        </w:rPr>
        <w:drawing>
          <wp:inline distT="0" distB="0" distL="0" distR="0">
            <wp:extent cx="5940425" cy="2755265"/>
            <wp:effectExtent l="19050" t="0" r="0" b="0"/>
            <wp:docPr id="17" name="Рисунок 16" descr="generate_warning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_warnings.emf"/>
                    <pic:cNvPicPr/>
                  </pic:nvPicPr>
                  <pic:blipFill>
                    <a:blip r:embed="rId37" cstate="print"/>
                    <a:stretch>
                      <a:fillRect/>
                    </a:stretch>
                  </pic:blipFill>
                  <pic:spPr>
                    <a:xfrm>
                      <a:off x="0" y="0"/>
                      <a:ext cx="5940425" cy="2755265"/>
                    </a:xfrm>
                    <a:prstGeom prst="rect">
                      <a:avLst/>
                    </a:prstGeom>
                  </pic:spPr>
                </pic:pic>
              </a:graphicData>
            </a:graphic>
          </wp:inline>
        </w:drawing>
      </w:r>
    </w:p>
    <w:p w:rsidR="00F06272" w:rsidRDefault="00F06272" w:rsidP="005170EE">
      <w:pPr>
        <w:jc w:val="center"/>
      </w:pPr>
      <w:bookmarkStart w:id="19" w:name="_Ref388704483"/>
      <w:r>
        <w:t xml:space="preserve">Рисунок </w:t>
      </w:r>
      <w:fldSimple w:instr=" SEQ Рисунок \* ARABIC ">
        <w:r w:rsidR="00997E15">
          <w:rPr>
            <w:noProof/>
          </w:rPr>
          <w:t>11</w:t>
        </w:r>
      </w:fldSimple>
      <w:r>
        <w:t>. Схема алгоритма по</w:t>
      </w:r>
      <w:r w:rsidR="00070578">
        <w:t>и</w:t>
      </w:r>
      <w:r>
        <w:t>ска мест возможного возникновения гонок</w:t>
      </w:r>
      <w:bookmarkEnd w:id="19"/>
    </w:p>
    <w:p w:rsidR="00F30D16" w:rsidRPr="00E6417E" w:rsidRDefault="00F30D16" w:rsidP="00F30D16">
      <w:r w:rsidRPr="00F30D16">
        <w:t>Рассмотрим пример из листинга 5</w:t>
      </w:r>
      <w:r>
        <w:t xml:space="preserve">. Видно, что в защищенных доступах функций </w:t>
      </w:r>
      <m:oMath>
        <m:r>
          <w:rPr>
            <w:rFonts w:ascii="Cambria Math" w:hAnsi="Cambria Math"/>
          </w:rPr>
          <m:t>thread1</m:t>
        </m:r>
      </m:oMath>
      <w:r w:rsidRPr="00F30D16">
        <w:rPr>
          <w:rFonts w:eastAsiaTheme="minorEastAsia"/>
        </w:rPr>
        <w:t xml:space="preserve"> </w:t>
      </w:r>
      <w:r>
        <w:rPr>
          <w:rFonts w:eastAsiaTheme="minorEastAsia"/>
        </w:rPr>
        <w:t xml:space="preserve">и </w:t>
      </w:r>
      <m:oMath>
        <m:r>
          <w:rPr>
            <w:rFonts w:ascii="Cambria Math" w:eastAsiaTheme="minorEastAsia" w:hAnsi="Cambria Math"/>
          </w:rPr>
          <m:t>thread2</m:t>
        </m:r>
      </m:oMath>
      <w:r w:rsidRPr="00F30D16">
        <w:rPr>
          <w:rFonts w:eastAsiaTheme="minorEastAsia"/>
        </w:rPr>
        <w:t xml:space="preserve">, </w:t>
      </w:r>
      <w:r>
        <w:rPr>
          <w:rFonts w:eastAsiaTheme="minorEastAsia"/>
        </w:rPr>
        <w:t>представленных в</w:t>
      </w:r>
      <w:r w:rsidR="00723D69">
        <w:rPr>
          <w:rFonts w:eastAsiaTheme="minorEastAsia"/>
        </w:rPr>
        <w:t xml:space="preserve"> таблице 4</w:t>
      </w:r>
      <w:r>
        <w:rPr>
          <w:rFonts w:eastAsiaTheme="minorEastAsia"/>
        </w:rPr>
        <w:t xml:space="preserve"> и </w:t>
      </w:r>
      <w:r w:rsidR="00723D69">
        <w:rPr>
          <w:rFonts w:eastAsiaTheme="minorEastAsia"/>
        </w:rPr>
        <w:t>таблице 5</w:t>
      </w:r>
      <w:r>
        <w:rPr>
          <w:rFonts w:eastAsiaTheme="minorEastAsia"/>
        </w:rPr>
        <w:t xml:space="preserve">,  </w:t>
      </w:r>
      <w:r w:rsidR="00E6417E">
        <w:rPr>
          <w:rFonts w:eastAsiaTheme="minorEastAsia"/>
        </w:rPr>
        <w:t xml:space="preserve">при доступе к глобальной переменной </w:t>
      </w:r>
      <m:oMath>
        <m:r>
          <w:rPr>
            <w:rFonts w:ascii="Cambria Math" w:eastAsiaTheme="minorEastAsia" w:hAnsi="Cambria Math"/>
          </w:rPr>
          <m:t>y</m:t>
        </m:r>
      </m:oMath>
      <w:r w:rsidR="00E6417E" w:rsidRPr="00E6417E">
        <w:rPr>
          <w:rFonts w:eastAsiaTheme="minorEastAsia"/>
        </w:rPr>
        <w:t xml:space="preserve"> </w:t>
      </w:r>
      <w:r w:rsidR="00E6417E">
        <w:rPr>
          <w:rFonts w:eastAsiaTheme="minorEastAsia"/>
        </w:rPr>
        <w:t>захватываемые множества блокировок не пересекаются, и производится доступ на запись, следовательно</w:t>
      </w:r>
      <w:r w:rsidR="00FE3363">
        <w:rPr>
          <w:rFonts w:eastAsiaTheme="minorEastAsia"/>
        </w:rPr>
        <w:t>, возможно возникновение гонки.</w:t>
      </w:r>
    </w:p>
    <w:p w:rsidR="00D02CCB" w:rsidRDefault="00D02CCB" w:rsidP="00D02CCB">
      <w:pPr>
        <w:pStyle w:val="1"/>
      </w:pPr>
      <w:r>
        <w:t>Заключение</w:t>
      </w:r>
    </w:p>
    <w:p w:rsidR="00D02CCB" w:rsidRDefault="008A6A75" w:rsidP="00D02CCB">
      <w:r>
        <w:t>В данной работе представлен метод статического поиска гонок в программах на языке Си, основанный на концепции исполь</w:t>
      </w:r>
      <w:r w:rsidR="00723D69">
        <w:t>зования относительного множества</w:t>
      </w:r>
      <w:r>
        <w:t xml:space="preserve"> блокировок. Рассмотрены детали каждого из этапов и приведены примеры, поясняющие выполняемые при анализе действия.</w:t>
      </w:r>
    </w:p>
    <w:p w:rsidR="008A6A75" w:rsidRDefault="008A6A75" w:rsidP="00D02CCB">
      <w:r>
        <w:t>Основным достоинством метода является частичная независимость по данным анализа одной функции от анализа другой. Это даёт возможность эффективно выполнить распараллеливание анализа программы, что может существенно снизить время его выполнения.</w:t>
      </w:r>
    </w:p>
    <w:p w:rsidR="008A6A75" w:rsidRDefault="008A6A75" w:rsidP="00D02CCB">
      <w:r>
        <w:t>Одним из недостатков метода является предположение о параллельном выполнении всех потоков, хотя некоторые исполняются заведомо последовательно. Также в представленном методе поиск перекрёстных ссылок внутри функции выполняется вне зависимости от пути исполнения программы, в результате чего могут появиться</w:t>
      </w:r>
      <w:r w:rsidRPr="008A6A75">
        <w:t xml:space="preserve"> </w:t>
      </w:r>
      <w:r>
        <w:t xml:space="preserve">дополнительные ошибки 2 рода (ложные предупреждения, англ. </w:t>
      </w:r>
      <w:r>
        <w:rPr>
          <w:lang w:val="en-US"/>
        </w:rPr>
        <w:t>false</w:t>
      </w:r>
      <w:r w:rsidRPr="008A6A75">
        <w:t xml:space="preserve"> </w:t>
      </w:r>
      <w:r>
        <w:rPr>
          <w:lang w:val="en-US"/>
        </w:rPr>
        <w:t>alarms</w:t>
      </w:r>
      <w:r w:rsidRPr="008A6A75">
        <w:t>).</w:t>
      </w:r>
    </w:p>
    <w:p w:rsidR="007A31B1" w:rsidRPr="00DD47FE" w:rsidRDefault="007A31B1" w:rsidP="007A31B1">
      <w:pPr>
        <w:pStyle w:val="1"/>
        <w:rPr>
          <w:lang w:val="en-US"/>
        </w:rPr>
      </w:pPr>
      <w:r>
        <w:lastRenderedPageBreak/>
        <w:t>Список</w:t>
      </w:r>
      <w:r w:rsidRPr="00DD47FE">
        <w:rPr>
          <w:lang w:val="en-US"/>
        </w:rPr>
        <w:t xml:space="preserve"> </w:t>
      </w:r>
      <w:r>
        <w:t>литературы</w:t>
      </w:r>
    </w:p>
    <w:p w:rsidR="007A31B1" w:rsidRPr="00DE36BE" w:rsidRDefault="00B50160" w:rsidP="00B50160">
      <w:pPr>
        <w:numPr>
          <w:ilvl w:val="0"/>
          <w:numId w:val="10"/>
        </w:numPr>
        <w:rPr>
          <w:b/>
          <w:bCs/>
        </w:rPr>
      </w:pPr>
      <w:r w:rsidRPr="00B50160">
        <w:rPr>
          <w:lang w:val="en-US"/>
        </w:rPr>
        <w:t xml:space="preserve">Fischer C.N. </w:t>
      </w:r>
      <w:r w:rsidRPr="00B50160">
        <w:rPr>
          <w:bCs/>
          <w:lang w:val="en-US"/>
        </w:rPr>
        <w:t>CS 701 Lecture Notes. Lecture</w:t>
      </w:r>
      <w:r w:rsidRPr="00B50160">
        <w:rPr>
          <w:bCs/>
        </w:rPr>
        <w:t xml:space="preserve"> 26.</w:t>
      </w:r>
      <w:r w:rsidR="00862A8E" w:rsidRPr="00B50160">
        <w:t xml:space="preserve"> Режим доступа: http://pages.cs.wisc.edu/~fischer/cs701.f08/lectures/Lecture26.pdf (дата обращения 20.02.2014).</w:t>
      </w:r>
    </w:p>
    <w:p w:rsidR="00DE36BE" w:rsidRPr="00DD47FE" w:rsidRDefault="00DE36BE" w:rsidP="00DD47FE">
      <w:pPr>
        <w:numPr>
          <w:ilvl w:val="0"/>
          <w:numId w:val="10"/>
        </w:numPr>
        <w:rPr>
          <w:lang w:val="en-US"/>
        </w:rPr>
      </w:pPr>
      <w:r w:rsidRPr="00DE36BE">
        <w:rPr>
          <w:bCs/>
          <w:lang w:val="en-US"/>
        </w:rPr>
        <w:t>Kernighan</w:t>
      </w:r>
      <w:r w:rsidR="00A80590" w:rsidRPr="00A80590">
        <w:rPr>
          <w:bCs/>
          <w:lang w:val="en-US"/>
        </w:rPr>
        <w:t xml:space="preserve"> </w:t>
      </w:r>
      <w:r w:rsidR="00A80590">
        <w:rPr>
          <w:bCs/>
          <w:lang w:val="en-US"/>
        </w:rPr>
        <w:t>B.W.</w:t>
      </w:r>
      <w:r w:rsidRPr="00DE36BE">
        <w:rPr>
          <w:bCs/>
          <w:lang w:val="en-US"/>
        </w:rPr>
        <w:t>, Ritchie</w:t>
      </w:r>
      <w:r w:rsidR="00A80590">
        <w:rPr>
          <w:bCs/>
          <w:lang w:val="en-US"/>
        </w:rPr>
        <w:t xml:space="preserve"> D.M. The </w:t>
      </w:r>
      <w:proofErr w:type="gramStart"/>
      <w:r w:rsidR="00A80590">
        <w:rPr>
          <w:bCs/>
          <w:lang w:val="en-US"/>
        </w:rPr>
        <w:t>C  Programming</w:t>
      </w:r>
      <w:proofErr w:type="gramEnd"/>
      <w:r w:rsidR="00A80590">
        <w:rPr>
          <w:bCs/>
          <w:lang w:val="en-US"/>
        </w:rPr>
        <w:t xml:space="preserve"> Language</w:t>
      </w:r>
      <w:r w:rsidR="00DD47FE" w:rsidRPr="00DD47FE">
        <w:rPr>
          <w:lang w:val="en-US"/>
        </w:rPr>
        <w:t>, 2nd Edition</w:t>
      </w:r>
      <w:r w:rsidR="00793622">
        <w:rPr>
          <w:lang w:val="en-US"/>
        </w:rPr>
        <w:t xml:space="preserve">. </w:t>
      </w:r>
      <w:proofErr w:type="spellStart"/>
      <w:r w:rsidR="00793622" w:rsidRPr="00793622">
        <w:t>Prentice</w:t>
      </w:r>
      <w:proofErr w:type="spellEnd"/>
      <w:r w:rsidR="00793622" w:rsidRPr="00793622">
        <w:t xml:space="preserve"> </w:t>
      </w:r>
      <w:proofErr w:type="spellStart"/>
      <w:r w:rsidR="00793622" w:rsidRPr="00793622">
        <w:t>Hall</w:t>
      </w:r>
      <w:proofErr w:type="spellEnd"/>
      <w:r w:rsidR="00793622" w:rsidRPr="00793622">
        <w:t xml:space="preserve"> </w:t>
      </w:r>
      <w:proofErr w:type="spellStart"/>
      <w:r w:rsidR="00793622" w:rsidRPr="00793622">
        <w:t>Professional</w:t>
      </w:r>
      <w:proofErr w:type="spellEnd"/>
      <w:r w:rsidR="00793622" w:rsidRPr="00793622">
        <w:t xml:space="preserve"> </w:t>
      </w:r>
      <w:proofErr w:type="spellStart"/>
      <w:r w:rsidR="00793622" w:rsidRPr="00793622">
        <w:t>Technical</w:t>
      </w:r>
      <w:proofErr w:type="spellEnd"/>
      <w:r w:rsidR="00793622" w:rsidRPr="00793622">
        <w:t xml:space="preserve"> </w:t>
      </w:r>
      <w:proofErr w:type="spellStart"/>
      <w:r w:rsidR="00793622" w:rsidRPr="00793622">
        <w:t>Reference</w:t>
      </w:r>
      <w:proofErr w:type="spellEnd"/>
      <w:r w:rsidR="00793622">
        <w:rPr>
          <w:lang w:val="en-US"/>
        </w:rPr>
        <w:t xml:space="preserve">, </w:t>
      </w:r>
      <w:r w:rsidR="00793622" w:rsidRPr="00793622">
        <w:t>1988</w:t>
      </w:r>
    </w:p>
    <w:p w:rsidR="00862A8E" w:rsidRPr="00B50160" w:rsidRDefault="007A31B1" w:rsidP="00862A8E">
      <w:pPr>
        <w:numPr>
          <w:ilvl w:val="0"/>
          <w:numId w:val="10"/>
        </w:numPr>
        <w:rPr>
          <w:rFonts w:eastAsiaTheme="minorEastAsia"/>
          <w:b/>
          <w:bCs/>
          <w:lang w:val="en-US"/>
        </w:rPr>
      </w:pPr>
      <w:r w:rsidRPr="00862A8E">
        <w:rPr>
          <w:lang w:val="en-US"/>
        </w:rPr>
        <w:t>Voung J.W., Jhala R., Lerner S. RELAY: static race detection on millions of lines of code. // Proceedings of the 6th joint meeting of the European software engineering conference and the ACM SIGSOFT symposium on The foundations of software engineering, 2007, p.205-214. DOI:10.1145/1287624.1287654</w:t>
      </w:r>
    </w:p>
    <w:sectPr w:rsidR="00862A8E" w:rsidRPr="00B50160" w:rsidSect="001E7EA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462F" w:rsidRDefault="00E7462F" w:rsidP="00F76707">
      <w:pPr>
        <w:spacing w:line="240" w:lineRule="auto"/>
      </w:pPr>
      <w:r>
        <w:separator/>
      </w:r>
    </w:p>
  </w:endnote>
  <w:endnote w:type="continuationSeparator" w:id="0">
    <w:p w:rsidR="00E7462F" w:rsidRDefault="00E7462F" w:rsidP="00F767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462F" w:rsidRDefault="00E7462F" w:rsidP="00F76707">
      <w:pPr>
        <w:spacing w:line="240" w:lineRule="auto"/>
      </w:pPr>
      <w:r>
        <w:separator/>
      </w:r>
    </w:p>
  </w:footnote>
  <w:footnote w:type="continuationSeparator" w:id="0">
    <w:p w:rsidR="00E7462F" w:rsidRDefault="00E7462F" w:rsidP="00F7670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18B28E7"/>
    <w:multiLevelType w:val="hybridMultilevel"/>
    <w:tmpl w:val="5308AB9A"/>
    <w:lvl w:ilvl="0" w:tplc="0D4EE416">
      <w:start w:val="1"/>
      <w:numFmt w:val="decimal"/>
      <w:lvlText w:val="%1."/>
      <w:lvlJc w:val="left"/>
      <w:pPr>
        <w:ind w:left="720" w:hanging="360"/>
      </w:pPr>
      <w:rPr>
        <w:rFonts w:eastAsia="+mn-ea" w:hint="default"/>
        <w:b/>
        <w:color w:val="8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22F849BF"/>
    <w:multiLevelType w:val="hybridMultilevel"/>
    <w:tmpl w:val="BB1CB16E"/>
    <w:lvl w:ilvl="0" w:tplc="709A5ED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nsid w:val="5C2E1DB5"/>
    <w:multiLevelType w:val="hybridMultilevel"/>
    <w:tmpl w:val="50008D12"/>
    <w:lvl w:ilvl="0" w:tplc="660A110A">
      <w:start w:val="1"/>
      <w:numFmt w:val="decimal"/>
      <w:lvlText w:val="%1."/>
      <w:lvlJc w:val="left"/>
      <w:pPr>
        <w:ind w:left="360" w:hanging="360"/>
      </w:pPr>
      <w:rPr>
        <w:b/>
        <w:lang w:val="ru-RU"/>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nsid w:val="64572246"/>
    <w:multiLevelType w:val="hybridMultilevel"/>
    <w:tmpl w:val="082E4172"/>
    <w:lvl w:ilvl="0" w:tplc="0D4EE416">
      <w:start w:val="1"/>
      <w:numFmt w:val="decimal"/>
      <w:lvlText w:val="%1."/>
      <w:lvlJc w:val="left"/>
      <w:pPr>
        <w:ind w:left="720" w:hanging="360"/>
      </w:pPr>
      <w:rPr>
        <w:rFonts w:eastAsia="+mn-ea" w:hint="default"/>
        <w:b/>
        <w:color w:val="80000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3"/>
  </w:num>
  <w:num w:numId="4">
    <w:abstractNumId w:val="0"/>
  </w:num>
  <w:num w:numId="5">
    <w:abstractNumId w:val="10"/>
  </w:num>
  <w:num w:numId="6">
    <w:abstractNumId w:val="9"/>
  </w:num>
  <w:num w:numId="7">
    <w:abstractNumId w:val="7"/>
  </w:num>
  <w:num w:numId="8">
    <w:abstractNumId w:val="2"/>
  </w:num>
  <w:num w:numId="9">
    <w:abstractNumId w:val="6"/>
  </w:num>
  <w:num w:numId="10">
    <w:abstractNumId w:val="11"/>
  </w:num>
  <w:num w:numId="11">
    <w:abstractNumId w:val="5"/>
  </w:num>
  <w:num w:numId="12">
    <w:abstractNumId w:val="8"/>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3C2146"/>
    <w:rsid w:val="00011498"/>
    <w:rsid w:val="0001401F"/>
    <w:rsid w:val="00022276"/>
    <w:rsid w:val="00024FB8"/>
    <w:rsid w:val="00040369"/>
    <w:rsid w:val="00043144"/>
    <w:rsid w:val="000441EA"/>
    <w:rsid w:val="000538A0"/>
    <w:rsid w:val="00055AD2"/>
    <w:rsid w:val="00070578"/>
    <w:rsid w:val="000832B2"/>
    <w:rsid w:val="00084ECC"/>
    <w:rsid w:val="00084F66"/>
    <w:rsid w:val="0009216D"/>
    <w:rsid w:val="00094264"/>
    <w:rsid w:val="00097A58"/>
    <w:rsid w:val="000A0B37"/>
    <w:rsid w:val="000B0D2F"/>
    <w:rsid w:val="000B2089"/>
    <w:rsid w:val="000D3361"/>
    <w:rsid w:val="000E0B1E"/>
    <w:rsid w:val="001165DB"/>
    <w:rsid w:val="001308BC"/>
    <w:rsid w:val="00135FCF"/>
    <w:rsid w:val="00151A75"/>
    <w:rsid w:val="00152BF9"/>
    <w:rsid w:val="00157AAC"/>
    <w:rsid w:val="001714F6"/>
    <w:rsid w:val="00184F27"/>
    <w:rsid w:val="001902A6"/>
    <w:rsid w:val="00193147"/>
    <w:rsid w:val="001A26A9"/>
    <w:rsid w:val="001A3712"/>
    <w:rsid w:val="001A637C"/>
    <w:rsid w:val="001B20D2"/>
    <w:rsid w:val="001B51A4"/>
    <w:rsid w:val="001D0A53"/>
    <w:rsid w:val="001D139D"/>
    <w:rsid w:val="001E35A4"/>
    <w:rsid w:val="001E7EA0"/>
    <w:rsid w:val="001F60A2"/>
    <w:rsid w:val="001F7F81"/>
    <w:rsid w:val="00201D81"/>
    <w:rsid w:val="00202E1E"/>
    <w:rsid w:val="00233BD2"/>
    <w:rsid w:val="002438A8"/>
    <w:rsid w:val="00247FB4"/>
    <w:rsid w:val="00250897"/>
    <w:rsid w:val="002508D0"/>
    <w:rsid w:val="00254E47"/>
    <w:rsid w:val="00281BA9"/>
    <w:rsid w:val="00291849"/>
    <w:rsid w:val="00293888"/>
    <w:rsid w:val="002A46C6"/>
    <w:rsid w:val="002A4784"/>
    <w:rsid w:val="002C21E2"/>
    <w:rsid w:val="002D0CD5"/>
    <w:rsid w:val="002D4499"/>
    <w:rsid w:val="002D4B0F"/>
    <w:rsid w:val="002D5353"/>
    <w:rsid w:val="002F1F29"/>
    <w:rsid w:val="00311234"/>
    <w:rsid w:val="00313C75"/>
    <w:rsid w:val="00320A16"/>
    <w:rsid w:val="00337A3D"/>
    <w:rsid w:val="0034394E"/>
    <w:rsid w:val="0034709F"/>
    <w:rsid w:val="00352E16"/>
    <w:rsid w:val="003609BC"/>
    <w:rsid w:val="00386FA7"/>
    <w:rsid w:val="003C2146"/>
    <w:rsid w:val="003C21AF"/>
    <w:rsid w:val="003E7470"/>
    <w:rsid w:val="003F1270"/>
    <w:rsid w:val="003F2551"/>
    <w:rsid w:val="003F4315"/>
    <w:rsid w:val="003F544E"/>
    <w:rsid w:val="003F74CF"/>
    <w:rsid w:val="004236C2"/>
    <w:rsid w:val="00435064"/>
    <w:rsid w:val="00435650"/>
    <w:rsid w:val="00446FC8"/>
    <w:rsid w:val="0045079B"/>
    <w:rsid w:val="00464CBE"/>
    <w:rsid w:val="004669E3"/>
    <w:rsid w:val="00473C1F"/>
    <w:rsid w:val="004767EA"/>
    <w:rsid w:val="004845CE"/>
    <w:rsid w:val="0048724A"/>
    <w:rsid w:val="00487D5C"/>
    <w:rsid w:val="004921D8"/>
    <w:rsid w:val="00492774"/>
    <w:rsid w:val="004A616F"/>
    <w:rsid w:val="004B0739"/>
    <w:rsid w:val="004B384B"/>
    <w:rsid w:val="004E303D"/>
    <w:rsid w:val="004E318D"/>
    <w:rsid w:val="004F2D9A"/>
    <w:rsid w:val="004F2EBF"/>
    <w:rsid w:val="00512B83"/>
    <w:rsid w:val="005170EE"/>
    <w:rsid w:val="00527869"/>
    <w:rsid w:val="00535B0C"/>
    <w:rsid w:val="00542717"/>
    <w:rsid w:val="005450B0"/>
    <w:rsid w:val="0057459D"/>
    <w:rsid w:val="00586AAA"/>
    <w:rsid w:val="00590F9D"/>
    <w:rsid w:val="00592E46"/>
    <w:rsid w:val="0059438F"/>
    <w:rsid w:val="0059527D"/>
    <w:rsid w:val="005A27AB"/>
    <w:rsid w:val="005B17FE"/>
    <w:rsid w:val="005C42C7"/>
    <w:rsid w:val="005D0305"/>
    <w:rsid w:val="005D0DF6"/>
    <w:rsid w:val="005D2440"/>
    <w:rsid w:val="005D35A6"/>
    <w:rsid w:val="00612A3C"/>
    <w:rsid w:val="00614839"/>
    <w:rsid w:val="00636706"/>
    <w:rsid w:val="00636DF9"/>
    <w:rsid w:val="00650810"/>
    <w:rsid w:val="00664E26"/>
    <w:rsid w:val="006954CA"/>
    <w:rsid w:val="006A43CC"/>
    <w:rsid w:val="006B0E7E"/>
    <w:rsid w:val="006B291D"/>
    <w:rsid w:val="006C17D2"/>
    <w:rsid w:val="006C33C7"/>
    <w:rsid w:val="006C47FE"/>
    <w:rsid w:val="006D0411"/>
    <w:rsid w:val="006E79DC"/>
    <w:rsid w:val="006F1819"/>
    <w:rsid w:val="006F40ED"/>
    <w:rsid w:val="006F4B71"/>
    <w:rsid w:val="006F7B24"/>
    <w:rsid w:val="00710ED2"/>
    <w:rsid w:val="00714143"/>
    <w:rsid w:val="00723D69"/>
    <w:rsid w:val="0072463A"/>
    <w:rsid w:val="00730B80"/>
    <w:rsid w:val="007364E1"/>
    <w:rsid w:val="007367BB"/>
    <w:rsid w:val="00743CB7"/>
    <w:rsid w:val="00750E0F"/>
    <w:rsid w:val="00751721"/>
    <w:rsid w:val="0077293E"/>
    <w:rsid w:val="00792ED2"/>
    <w:rsid w:val="00793622"/>
    <w:rsid w:val="007A31B1"/>
    <w:rsid w:val="007B39A5"/>
    <w:rsid w:val="007C0AE9"/>
    <w:rsid w:val="007C39DD"/>
    <w:rsid w:val="007C46BB"/>
    <w:rsid w:val="007C7165"/>
    <w:rsid w:val="007D4FE8"/>
    <w:rsid w:val="007E19C9"/>
    <w:rsid w:val="007F5471"/>
    <w:rsid w:val="007F7804"/>
    <w:rsid w:val="008013A1"/>
    <w:rsid w:val="00807DDF"/>
    <w:rsid w:val="00821851"/>
    <w:rsid w:val="008273BE"/>
    <w:rsid w:val="00840560"/>
    <w:rsid w:val="0084644D"/>
    <w:rsid w:val="00862A8E"/>
    <w:rsid w:val="008642E4"/>
    <w:rsid w:val="0089021B"/>
    <w:rsid w:val="008A51B4"/>
    <w:rsid w:val="008A6A75"/>
    <w:rsid w:val="008B160E"/>
    <w:rsid w:val="008C2050"/>
    <w:rsid w:val="008C5BE1"/>
    <w:rsid w:val="008D6E42"/>
    <w:rsid w:val="008E41C1"/>
    <w:rsid w:val="008F5991"/>
    <w:rsid w:val="008F60F7"/>
    <w:rsid w:val="00901DC1"/>
    <w:rsid w:val="00902867"/>
    <w:rsid w:val="0091001B"/>
    <w:rsid w:val="009244A9"/>
    <w:rsid w:val="00936696"/>
    <w:rsid w:val="00947C3C"/>
    <w:rsid w:val="009636CD"/>
    <w:rsid w:val="009647DA"/>
    <w:rsid w:val="009840C4"/>
    <w:rsid w:val="009864E7"/>
    <w:rsid w:val="00991E4A"/>
    <w:rsid w:val="009956E9"/>
    <w:rsid w:val="00997C86"/>
    <w:rsid w:val="00997E15"/>
    <w:rsid w:val="009D138B"/>
    <w:rsid w:val="009E0935"/>
    <w:rsid w:val="009F35F9"/>
    <w:rsid w:val="00A004DF"/>
    <w:rsid w:val="00A0250A"/>
    <w:rsid w:val="00A072F0"/>
    <w:rsid w:val="00A119B1"/>
    <w:rsid w:val="00A12FB9"/>
    <w:rsid w:val="00A204E0"/>
    <w:rsid w:val="00A22A46"/>
    <w:rsid w:val="00A27B69"/>
    <w:rsid w:val="00A40CCB"/>
    <w:rsid w:val="00A41E1E"/>
    <w:rsid w:val="00A52187"/>
    <w:rsid w:val="00A632AB"/>
    <w:rsid w:val="00A80590"/>
    <w:rsid w:val="00A8460A"/>
    <w:rsid w:val="00A95566"/>
    <w:rsid w:val="00AA2DA9"/>
    <w:rsid w:val="00AA50B2"/>
    <w:rsid w:val="00AA5946"/>
    <w:rsid w:val="00AB2E91"/>
    <w:rsid w:val="00AC3E53"/>
    <w:rsid w:val="00AD6009"/>
    <w:rsid w:val="00AE0DAC"/>
    <w:rsid w:val="00AE51A2"/>
    <w:rsid w:val="00B044EC"/>
    <w:rsid w:val="00B2259C"/>
    <w:rsid w:val="00B4219E"/>
    <w:rsid w:val="00B4643E"/>
    <w:rsid w:val="00B47A8B"/>
    <w:rsid w:val="00B47E2A"/>
    <w:rsid w:val="00B50160"/>
    <w:rsid w:val="00B56416"/>
    <w:rsid w:val="00B7455B"/>
    <w:rsid w:val="00B809E6"/>
    <w:rsid w:val="00B839B5"/>
    <w:rsid w:val="00B87BD8"/>
    <w:rsid w:val="00B9208F"/>
    <w:rsid w:val="00B93523"/>
    <w:rsid w:val="00B94E76"/>
    <w:rsid w:val="00BA1B2B"/>
    <w:rsid w:val="00BD112A"/>
    <w:rsid w:val="00BD1C71"/>
    <w:rsid w:val="00BD6D6F"/>
    <w:rsid w:val="00BF0F23"/>
    <w:rsid w:val="00BF4794"/>
    <w:rsid w:val="00C04AD2"/>
    <w:rsid w:val="00C11C44"/>
    <w:rsid w:val="00C12FB4"/>
    <w:rsid w:val="00C2188E"/>
    <w:rsid w:val="00C43ED4"/>
    <w:rsid w:val="00C74859"/>
    <w:rsid w:val="00C76B03"/>
    <w:rsid w:val="00C76DDD"/>
    <w:rsid w:val="00CA1C93"/>
    <w:rsid w:val="00CA3358"/>
    <w:rsid w:val="00CD0A00"/>
    <w:rsid w:val="00CD5799"/>
    <w:rsid w:val="00CD6B9B"/>
    <w:rsid w:val="00CE25B9"/>
    <w:rsid w:val="00CF5427"/>
    <w:rsid w:val="00CF7D5E"/>
    <w:rsid w:val="00D02CCB"/>
    <w:rsid w:val="00D040AD"/>
    <w:rsid w:val="00D14273"/>
    <w:rsid w:val="00D16CB0"/>
    <w:rsid w:val="00D279EC"/>
    <w:rsid w:val="00D37538"/>
    <w:rsid w:val="00D44F67"/>
    <w:rsid w:val="00D65496"/>
    <w:rsid w:val="00D83952"/>
    <w:rsid w:val="00D858D3"/>
    <w:rsid w:val="00D8766C"/>
    <w:rsid w:val="00DD47FE"/>
    <w:rsid w:val="00DE0F7D"/>
    <w:rsid w:val="00DE36BE"/>
    <w:rsid w:val="00E02294"/>
    <w:rsid w:val="00E05247"/>
    <w:rsid w:val="00E06556"/>
    <w:rsid w:val="00E10776"/>
    <w:rsid w:val="00E161EF"/>
    <w:rsid w:val="00E44120"/>
    <w:rsid w:val="00E447B3"/>
    <w:rsid w:val="00E45D77"/>
    <w:rsid w:val="00E50B19"/>
    <w:rsid w:val="00E537D1"/>
    <w:rsid w:val="00E6417E"/>
    <w:rsid w:val="00E7162C"/>
    <w:rsid w:val="00E718DA"/>
    <w:rsid w:val="00E7218D"/>
    <w:rsid w:val="00E7462F"/>
    <w:rsid w:val="00E8000B"/>
    <w:rsid w:val="00E934A8"/>
    <w:rsid w:val="00E93B37"/>
    <w:rsid w:val="00EA4757"/>
    <w:rsid w:val="00EC72CC"/>
    <w:rsid w:val="00EE1B15"/>
    <w:rsid w:val="00EE2325"/>
    <w:rsid w:val="00EF5F24"/>
    <w:rsid w:val="00EF6882"/>
    <w:rsid w:val="00F03721"/>
    <w:rsid w:val="00F06272"/>
    <w:rsid w:val="00F13BFD"/>
    <w:rsid w:val="00F30D16"/>
    <w:rsid w:val="00F433BC"/>
    <w:rsid w:val="00F45177"/>
    <w:rsid w:val="00F55A62"/>
    <w:rsid w:val="00F764D4"/>
    <w:rsid w:val="00F76707"/>
    <w:rsid w:val="00F85BD0"/>
    <w:rsid w:val="00F9204A"/>
    <w:rsid w:val="00F969EF"/>
    <w:rsid w:val="00FC4004"/>
    <w:rsid w:val="00FE3363"/>
    <w:rsid w:val="00FE6CB1"/>
    <w:rsid w:val="00FF1023"/>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 w:type="paragraph" w:styleId="aa">
    <w:name w:val="header"/>
    <w:basedOn w:val="a"/>
    <w:link w:val="ab"/>
    <w:uiPriority w:val="99"/>
    <w:semiHidden/>
    <w:unhideWhenUsed/>
    <w:rsid w:val="00F76707"/>
    <w:pPr>
      <w:tabs>
        <w:tab w:val="clear" w:pos="8505"/>
        <w:tab w:val="center" w:pos="4677"/>
        <w:tab w:val="right" w:pos="9355"/>
      </w:tabs>
      <w:spacing w:line="240" w:lineRule="auto"/>
    </w:pPr>
  </w:style>
  <w:style w:type="character" w:customStyle="1" w:styleId="ab">
    <w:name w:val="Верхний колонтитул Знак"/>
    <w:basedOn w:val="a0"/>
    <w:link w:val="aa"/>
    <w:uiPriority w:val="99"/>
    <w:semiHidden/>
    <w:rsid w:val="00F76707"/>
    <w:rPr>
      <w:rFonts w:ascii="Times New Roman" w:hAnsi="Times New Roman"/>
      <w:sz w:val="24"/>
    </w:rPr>
  </w:style>
  <w:style w:type="paragraph" w:styleId="ac">
    <w:name w:val="footer"/>
    <w:basedOn w:val="a"/>
    <w:link w:val="ad"/>
    <w:uiPriority w:val="99"/>
    <w:semiHidden/>
    <w:unhideWhenUsed/>
    <w:rsid w:val="00F76707"/>
    <w:pPr>
      <w:tabs>
        <w:tab w:val="clear" w:pos="8505"/>
        <w:tab w:val="center" w:pos="4677"/>
        <w:tab w:val="right" w:pos="9355"/>
      </w:tabs>
      <w:spacing w:line="240" w:lineRule="auto"/>
    </w:pPr>
  </w:style>
  <w:style w:type="character" w:customStyle="1" w:styleId="ad">
    <w:name w:val="Нижний колонтитул Знак"/>
    <w:basedOn w:val="a0"/>
    <w:link w:val="ac"/>
    <w:uiPriority w:val="99"/>
    <w:semiHidden/>
    <w:rsid w:val="00F76707"/>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33433987">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88235733">
      <w:bodyDiv w:val="1"/>
      <w:marLeft w:val="0"/>
      <w:marRight w:val="0"/>
      <w:marTop w:val="0"/>
      <w:marBottom w:val="0"/>
      <w:divBdr>
        <w:top w:val="none" w:sz="0" w:space="0" w:color="auto"/>
        <w:left w:val="none" w:sz="0" w:space="0" w:color="auto"/>
        <w:bottom w:val="none" w:sz="0" w:space="0" w:color="auto"/>
        <w:right w:val="none" w:sz="0" w:space="0" w:color="auto"/>
      </w:divBdr>
    </w:div>
    <w:div w:id="103572904">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319412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57051671">
      <w:bodyDiv w:val="1"/>
      <w:marLeft w:val="0"/>
      <w:marRight w:val="0"/>
      <w:marTop w:val="0"/>
      <w:marBottom w:val="0"/>
      <w:divBdr>
        <w:top w:val="none" w:sz="0" w:space="0" w:color="auto"/>
        <w:left w:val="none" w:sz="0" w:space="0" w:color="auto"/>
        <w:bottom w:val="none" w:sz="0" w:space="0" w:color="auto"/>
        <w:right w:val="none" w:sz="0" w:space="0" w:color="auto"/>
      </w:divBdr>
      <w:divsChild>
        <w:div w:id="1786390979">
          <w:marLeft w:val="0"/>
          <w:marRight w:val="0"/>
          <w:marTop w:val="0"/>
          <w:marBottom w:val="0"/>
          <w:divBdr>
            <w:top w:val="none" w:sz="0" w:space="0" w:color="auto"/>
            <w:left w:val="none" w:sz="0" w:space="0" w:color="auto"/>
            <w:bottom w:val="none" w:sz="0" w:space="0" w:color="auto"/>
            <w:right w:val="none" w:sz="0" w:space="0" w:color="auto"/>
          </w:divBdr>
          <w:divsChild>
            <w:div w:id="937522957">
              <w:marLeft w:val="0"/>
              <w:marRight w:val="0"/>
              <w:marTop w:val="630"/>
              <w:marBottom w:val="0"/>
              <w:divBdr>
                <w:top w:val="none" w:sz="0" w:space="0" w:color="auto"/>
                <w:left w:val="none" w:sz="0" w:space="0" w:color="auto"/>
                <w:bottom w:val="none" w:sz="0" w:space="0" w:color="auto"/>
                <w:right w:val="none" w:sz="0" w:space="0" w:color="auto"/>
              </w:divBdr>
              <w:divsChild>
                <w:div w:id="916474691">
                  <w:marLeft w:val="0"/>
                  <w:marRight w:val="0"/>
                  <w:marTop w:val="0"/>
                  <w:marBottom w:val="195"/>
                  <w:divBdr>
                    <w:top w:val="none" w:sz="0" w:space="0" w:color="auto"/>
                    <w:left w:val="none" w:sz="0" w:space="0" w:color="auto"/>
                    <w:bottom w:val="none" w:sz="0" w:space="0" w:color="auto"/>
                    <w:right w:val="none" w:sz="0" w:space="0" w:color="auto"/>
                  </w:divBdr>
                  <w:divsChild>
                    <w:div w:id="1151747288">
                      <w:marLeft w:val="0"/>
                      <w:marRight w:val="0"/>
                      <w:marTop w:val="0"/>
                      <w:marBottom w:val="0"/>
                      <w:divBdr>
                        <w:top w:val="none" w:sz="0" w:space="0" w:color="auto"/>
                        <w:left w:val="none" w:sz="0" w:space="0" w:color="auto"/>
                        <w:bottom w:val="none" w:sz="0" w:space="0" w:color="auto"/>
                        <w:right w:val="none" w:sz="0" w:space="0" w:color="auto"/>
                      </w:divBdr>
                    </w:div>
                  </w:divsChild>
                </w:div>
                <w:div w:id="1995791554">
                  <w:marLeft w:val="0"/>
                  <w:marRight w:val="0"/>
                  <w:marTop w:val="0"/>
                  <w:marBottom w:val="0"/>
                  <w:divBdr>
                    <w:top w:val="none" w:sz="0" w:space="0" w:color="auto"/>
                    <w:left w:val="none" w:sz="0" w:space="0" w:color="auto"/>
                    <w:bottom w:val="none" w:sz="0" w:space="0" w:color="auto"/>
                    <w:right w:val="none" w:sz="0" w:space="0" w:color="auto"/>
                  </w:divBdr>
                </w:div>
                <w:div w:id="1529560326">
                  <w:marLeft w:val="0"/>
                  <w:marRight w:val="0"/>
                  <w:marTop w:val="0"/>
                  <w:marBottom w:val="0"/>
                  <w:divBdr>
                    <w:top w:val="none" w:sz="0" w:space="0" w:color="auto"/>
                    <w:left w:val="none" w:sz="0" w:space="0" w:color="auto"/>
                    <w:bottom w:val="none" w:sz="0" w:space="0" w:color="auto"/>
                    <w:right w:val="none" w:sz="0" w:space="0" w:color="auto"/>
                  </w:divBdr>
                  <w:divsChild>
                    <w:div w:id="2060669790">
                      <w:marLeft w:val="-312"/>
                      <w:marRight w:val="0"/>
                      <w:marTop w:val="0"/>
                      <w:marBottom w:val="0"/>
                      <w:divBdr>
                        <w:top w:val="none" w:sz="0" w:space="0" w:color="auto"/>
                        <w:left w:val="none" w:sz="0" w:space="0" w:color="auto"/>
                        <w:bottom w:val="none" w:sz="0" w:space="0" w:color="auto"/>
                        <w:right w:val="none" w:sz="0" w:space="0" w:color="auto"/>
                      </w:divBdr>
                      <w:divsChild>
                        <w:div w:id="840200938">
                          <w:marLeft w:val="0"/>
                          <w:marRight w:val="0"/>
                          <w:marTop w:val="0"/>
                          <w:marBottom w:val="0"/>
                          <w:divBdr>
                            <w:top w:val="none" w:sz="0" w:space="0" w:color="auto"/>
                            <w:left w:val="none" w:sz="0" w:space="0" w:color="auto"/>
                            <w:bottom w:val="none" w:sz="0" w:space="0" w:color="auto"/>
                            <w:right w:val="none" w:sz="0" w:space="0" w:color="auto"/>
                          </w:divBdr>
                        </w:div>
                        <w:div w:id="733158230">
                          <w:marLeft w:val="0"/>
                          <w:marRight w:val="0"/>
                          <w:marTop w:val="0"/>
                          <w:marBottom w:val="0"/>
                          <w:divBdr>
                            <w:top w:val="none" w:sz="0" w:space="0" w:color="auto"/>
                            <w:left w:val="none" w:sz="0" w:space="0" w:color="auto"/>
                            <w:bottom w:val="none" w:sz="0" w:space="0" w:color="auto"/>
                            <w:right w:val="none" w:sz="0" w:space="0" w:color="auto"/>
                          </w:divBdr>
                          <w:divsChild>
                            <w:div w:id="764153074">
                              <w:marLeft w:val="0"/>
                              <w:marRight w:val="0"/>
                              <w:marTop w:val="0"/>
                              <w:marBottom w:val="0"/>
                              <w:divBdr>
                                <w:top w:val="none" w:sz="0" w:space="0" w:color="auto"/>
                                <w:left w:val="none" w:sz="0" w:space="0" w:color="auto"/>
                                <w:bottom w:val="none" w:sz="0" w:space="0" w:color="auto"/>
                                <w:right w:val="none" w:sz="0" w:space="0" w:color="auto"/>
                              </w:divBdr>
                            </w:div>
                          </w:divsChild>
                        </w:div>
                        <w:div w:id="13199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1804">
          <w:marLeft w:val="0"/>
          <w:marRight w:val="0"/>
          <w:marTop w:val="0"/>
          <w:marBottom w:val="0"/>
          <w:divBdr>
            <w:top w:val="none" w:sz="0" w:space="0" w:color="auto"/>
            <w:left w:val="none" w:sz="0" w:space="0" w:color="auto"/>
            <w:bottom w:val="none" w:sz="0" w:space="0" w:color="auto"/>
            <w:right w:val="none" w:sz="0" w:space="0" w:color="auto"/>
          </w:divBdr>
          <w:divsChild>
            <w:div w:id="1130711973">
              <w:marLeft w:val="0"/>
              <w:marRight w:val="0"/>
              <w:marTop w:val="0"/>
              <w:marBottom w:val="0"/>
              <w:divBdr>
                <w:top w:val="none" w:sz="0" w:space="0" w:color="auto"/>
                <w:left w:val="none" w:sz="0" w:space="0" w:color="auto"/>
                <w:bottom w:val="none" w:sz="0" w:space="0" w:color="auto"/>
                <w:right w:val="none" w:sz="0" w:space="0" w:color="auto"/>
              </w:divBdr>
              <w:divsChild>
                <w:div w:id="779452273">
                  <w:marLeft w:val="0"/>
                  <w:marRight w:val="0"/>
                  <w:marTop w:val="0"/>
                  <w:marBottom w:val="0"/>
                  <w:divBdr>
                    <w:top w:val="none" w:sz="0" w:space="0" w:color="auto"/>
                    <w:left w:val="none" w:sz="0" w:space="0" w:color="auto"/>
                    <w:bottom w:val="none" w:sz="0" w:space="0" w:color="auto"/>
                    <w:right w:val="none" w:sz="0" w:space="0" w:color="auto"/>
                  </w:divBdr>
                  <w:divsChild>
                    <w:div w:id="1013993652">
                      <w:marLeft w:val="0"/>
                      <w:marRight w:val="0"/>
                      <w:marTop w:val="0"/>
                      <w:marBottom w:val="0"/>
                      <w:divBdr>
                        <w:top w:val="none" w:sz="0" w:space="0" w:color="auto"/>
                        <w:left w:val="none" w:sz="0" w:space="0" w:color="auto"/>
                        <w:bottom w:val="none" w:sz="0" w:space="0" w:color="auto"/>
                        <w:right w:val="none" w:sz="0" w:space="0" w:color="auto"/>
                      </w:divBdr>
                      <w:divsChild>
                        <w:div w:id="10501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23498967">
      <w:bodyDiv w:val="1"/>
      <w:marLeft w:val="0"/>
      <w:marRight w:val="0"/>
      <w:marTop w:val="0"/>
      <w:marBottom w:val="0"/>
      <w:divBdr>
        <w:top w:val="none" w:sz="0" w:space="0" w:color="auto"/>
        <w:left w:val="none" w:sz="0" w:space="0" w:color="auto"/>
        <w:bottom w:val="none" w:sz="0" w:space="0" w:color="auto"/>
        <w:right w:val="none" w:sz="0" w:space="0" w:color="auto"/>
      </w:divBdr>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598098861">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38286488">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00226103">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890535126">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033187391">
      <w:bodyDiv w:val="1"/>
      <w:marLeft w:val="0"/>
      <w:marRight w:val="0"/>
      <w:marTop w:val="0"/>
      <w:marBottom w:val="0"/>
      <w:divBdr>
        <w:top w:val="none" w:sz="0" w:space="0" w:color="auto"/>
        <w:left w:val="none" w:sz="0" w:space="0" w:color="auto"/>
        <w:bottom w:val="none" w:sz="0" w:space="0" w:color="auto"/>
        <w:right w:val="none" w:sz="0" w:space="0" w:color="auto"/>
      </w:divBdr>
    </w:div>
    <w:div w:id="1080177007">
      <w:bodyDiv w:val="1"/>
      <w:marLeft w:val="0"/>
      <w:marRight w:val="0"/>
      <w:marTop w:val="0"/>
      <w:marBottom w:val="0"/>
      <w:divBdr>
        <w:top w:val="none" w:sz="0" w:space="0" w:color="auto"/>
        <w:left w:val="none" w:sz="0" w:space="0" w:color="auto"/>
        <w:bottom w:val="none" w:sz="0" w:space="0" w:color="auto"/>
        <w:right w:val="none" w:sz="0" w:space="0" w:color="auto"/>
      </w:divBdr>
    </w:div>
    <w:div w:id="1090468907">
      <w:bodyDiv w:val="1"/>
      <w:marLeft w:val="0"/>
      <w:marRight w:val="0"/>
      <w:marTop w:val="0"/>
      <w:marBottom w:val="0"/>
      <w:divBdr>
        <w:top w:val="none" w:sz="0" w:space="0" w:color="auto"/>
        <w:left w:val="none" w:sz="0" w:space="0" w:color="auto"/>
        <w:bottom w:val="none" w:sz="0" w:space="0" w:color="auto"/>
        <w:right w:val="none" w:sz="0" w:space="0" w:color="auto"/>
      </w:divBdr>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289702719">
      <w:bodyDiv w:val="1"/>
      <w:marLeft w:val="0"/>
      <w:marRight w:val="0"/>
      <w:marTop w:val="0"/>
      <w:marBottom w:val="0"/>
      <w:divBdr>
        <w:top w:val="none" w:sz="0" w:space="0" w:color="auto"/>
        <w:left w:val="none" w:sz="0" w:space="0" w:color="auto"/>
        <w:bottom w:val="none" w:sz="0" w:space="0" w:color="auto"/>
        <w:right w:val="none" w:sz="0" w:space="0" w:color="auto"/>
      </w:divBdr>
    </w:div>
    <w:div w:id="1329867531">
      <w:bodyDiv w:val="1"/>
      <w:marLeft w:val="0"/>
      <w:marRight w:val="0"/>
      <w:marTop w:val="0"/>
      <w:marBottom w:val="0"/>
      <w:divBdr>
        <w:top w:val="none" w:sz="0" w:space="0" w:color="auto"/>
        <w:left w:val="none" w:sz="0" w:space="0" w:color="auto"/>
        <w:bottom w:val="none" w:sz="0" w:space="0" w:color="auto"/>
        <w:right w:val="none" w:sz="0" w:space="0" w:color="auto"/>
      </w:divBdr>
      <w:divsChild>
        <w:div w:id="1453592586">
          <w:marLeft w:val="0"/>
          <w:marRight w:val="0"/>
          <w:marTop w:val="0"/>
          <w:marBottom w:val="0"/>
          <w:divBdr>
            <w:top w:val="none" w:sz="0" w:space="0" w:color="auto"/>
            <w:left w:val="none" w:sz="0" w:space="0" w:color="auto"/>
            <w:bottom w:val="none" w:sz="0" w:space="0" w:color="auto"/>
            <w:right w:val="none" w:sz="0" w:space="0" w:color="auto"/>
          </w:divBdr>
          <w:divsChild>
            <w:div w:id="345712675">
              <w:marLeft w:val="0"/>
              <w:marRight w:val="0"/>
              <w:marTop w:val="630"/>
              <w:marBottom w:val="0"/>
              <w:divBdr>
                <w:top w:val="none" w:sz="0" w:space="0" w:color="auto"/>
                <w:left w:val="none" w:sz="0" w:space="0" w:color="auto"/>
                <w:bottom w:val="none" w:sz="0" w:space="0" w:color="auto"/>
                <w:right w:val="none" w:sz="0" w:space="0" w:color="auto"/>
              </w:divBdr>
              <w:divsChild>
                <w:div w:id="444884878">
                  <w:marLeft w:val="0"/>
                  <w:marRight w:val="0"/>
                  <w:marTop w:val="0"/>
                  <w:marBottom w:val="195"/>
                  <w:divBdr>
                    <w:top w:val="none" w:sz="0" w:space="0" w:color="auto"/>
                    <w:left w:val="none" w:sz="0" w:space="0" w:color="auto"/>
                    <w:bottom w:val="none" w:sz="0" w:space="0" w:color="auto"/>
                    <w:right w:val="none" w:sz="0" w:space="0" w:color="auto"/>
                  </w:divBdr>
                  <w:divsChild>
                    <w:div w:id="1129587008">
                      <w:marLeft w:val="0"/>
                      <w:marRight w:val="0"/>
                      <w:marTop w:val="0"/>
                      <w:marBottom w:val="0"/>
                      <w:divBdr>
                        <w:top w:val="none" w:sz="0" w:space="0" w:color="auto"/>
                        <w:left w:val="none" w:sz="0" w:space="0" w:color="auto"/>
                        <w:bottom w:val="none" w:sz="0" w:space="0" w:color="auto"/>
                        <w:right w:val="none" w:sz="0" w:space="0" w:color="auto"/>
                      </w:divBdr>
                    </w:div>
                  </w:divsChild>
                </w:div>
                <w:div w:id="1253782175">
                  <w:marLeft w:val="0"/>
                  <w:marRight w:val="0"/>
                  <w:marTop w:val="0"/>
                  <w:marBottom w:val="0"/>
                  <w:divBdr>
                    <w:top w:val="none" w:sz="0" w:space="0" w:color="auto"/>
                    <w:left w:val="none" w:sz="0" w:space="0" w:color="auto"/>
                    <w:bottom w:val="none" w:sz="0" w:space="0" w:color="auto"/>
                    <w:right w:val="none" w:sz="0" w:space="0" w:color="auto"/>
                  </w:divBdr>
                </w:div>
                <w:div w:id="116530512">
                  <w:marLeft w:val="0"/>
                  <w:marRight w:val="0"/>
                  <w:marTop w:val="0"/>
                  <w:marBottom w:val="0"/>
                  <w:divBdr>
                    <w:top w:val="none" w:sz="0" w:space="0" w:color="auto"/>
                    <w:left w:val="none" w:sz="0" w:space="0" w:color="auto"/>
                    <w:bottom w:val="none" w:sz="0" w:space="0" w:color="auto"/>
                    <w:right w:val="none" w:sz="0" w:space="0" w:color="auto"/>
                  </w:divBdr>
                  <w:divsChild>
                    <w:div w:id="1441298624">
                      <w:marLeft w:val="-312"/>
                      <w:marRight w:val="0"/>
                      <w:marTop w:val="0"/>
                      <w:marBottom w:val="0"/>
                      <w:divBdr>
                        <w:top w:val="none" w:sz="0" w:space="0" w:color="auto"/>
                        <w:left w:val="none" w:sz="0" w:space="0" w:color="auto"/>
                        <w:bottom w:val="none" w:sz="0" w:space="0" w:color="auto"/>
                        <w:right w:val="none" w:sz="0" w:space="0" w:color="auto"/>
                      </w:divBdr>
                      <w:divsChild>
                        <w:div w:id="1670475871">
                          <w:marLeft w:val="0"/>
                          <w:marRight w:val="0"/>
                          <w:marTop w:val="0"/>
                          <w:marBottom w:val="0"/>
                          <w:divBdr>
                            <w:top w:val="none" w:sz="0" w:space="0" w:color="auto"/>
                            <w:left w:val="none" w:sz="0" w:space="0" w:color="auto"/>
                            <w:bottom w:val="none" w:sz="0" w:space="0" w:color="auto"/>
                            <w:right w:val="none" w:sz="0" w:space="0" w:color="auto"/>
                          </w:divBdr>
                        </w:div>
                        <w:div w:id="23754711">
                          <w:marLeft w:val="0"/>
                          <w:marRight w:val="0"/>
                          <w:marTop w:val="0"/>
                          <w:marBottom w:val="0"/>
                          <w:divBdr>
                            <w:top w:val="none" w:sz="0" w:space="0" w:color="auto"/>
                            <w:left w:val="none" w:sz="0" w:space="0" w:color="auto"/>
                            <w:bottom w:val="none" w:sz="0" w:space="0" w:color="auto"/>
                            <w:right w:val="none" w:sz="0" w:space="0" w:color="auto"/>
                          </w:divBdr>
                          <w:divsChild>
                            <w:div w:id="127356116">
                              <w:marLeft w:val="0"/>
                              <w:marRight w:val="0"/>
                              <w:marTop w:val="0"/>
                              <w:marBottom w:val="0"/>
                              <w:divBdr>
                                <w:top w:val="none" w:sz="0" w:space="0" w:color="auto"/>
                                <w:left w:val="none" w:sz="0" w:space="0" w:color="auto"/>
                                <w:bottom w:val="none" w:sz="0" w:space="0" w:color="auto"/>
                                <w:right w:val="none" w:sz="0" w:space="0" w:color="auto"/>
                              </w:divBdr>
                            </w:div>
                          </w:divsChild>
                        </w:div>
                        <w:div w:id="2586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8554">
          <w:marLeft w:val="0"/>
          <w:marRight w:val="0"/>
          <w:marTop w:val="0"/>
          <w:marBottom w:val="0"/>
          <w:divBdr>
            <w:top w:val="none" w:sz="0" w:space="0" w:color="auto"/>
            <w:left w:val="none" w:sz="0" w:space="0" w:color="auto"/>
            <w:bottom w:val="none" w:sz="0" w:space="0" w:color="auto"/>
            <w:right w:val="none" w:sz="0" w:space="0" w:color="auto"/>
          </w:divBdr>
          <w:divsChild>
            <w:div w:id="908619056">
              <w:marLeft w:val="0"/>
              <w:marRight w:val="0"/>
              <w:marTop w:val="0"/>
              <w:marBottom w:val="0"/>
              <w:divBdr>
                <w:top w:val="none" w:sz="0" w:space="0" w:color="auto"/>
                <w:left w:val="none" w:sz="0" w:space="0" w:color="auto"/>
                <w:bottom w:val="none" w:sz="0" w:space="0" w:color="auto"/>
                <w:right w:val="none" w:sz="0" w:space="0" w:color="auto"/>
              </w:divBdr>
              <w:divsChild>
                <w:div w:id="1774471428">
                  <w:marLeft w:val="0"/>
                  <w:marRight w:val="0"/>
                  <w:marTop w:val="0"/>
                  <w:marBottom w:val="0"/>
                  <w:divBdr>
                    <w:top w:val="none" w:sz="0" w:space="0" w:color="auto"/>
                    <w:left w:val="none" w:sz="0" w:space="0" w:color="auto"/>
                    <w:bottom w:val="none" w:sz="0" w:space="0" w:color="auto"/>
                    <w:right w:val="none" w:sz="0" w:space="0" w:color="auto"/>
                  </w:divBdr>
                  <w:divsChild>
                    <w:div w:id="1508708536">
                      <w:marLeft w:val="0"/>
                      <w:marRight w:val="0"/>
                      <w:marTop w:val="0"/>
                      <w:marBottom w:val="0"/>
                      <w:divBdr>
                        <w:top w:val="none" w:sz="0" w:space="0" w:color="auto"/>
                        <w:left w:val="none" w:sz="0" w:space="0" w:color="auto"/>
                        <w:bottom w:val="none" w:sz="0" w:space="0" w:color="auto"/>
                        <w:right w:val="none" w:sz="0" w:space="0" w:color="auto"/>
                      </w:divBdr>
                      <w:divsChild>
                        <w:div w:id="148697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455052132">
      <w:bodyDiv w:val="1"/>
      <w:marLeft w:val="0"/>
      <w:marRight w:val="0"/>
      <w:marTop w:val="0"/>
      <w:marBottom w:val="0"/>
      <w:divBdr>
        <w:top w:val="none" w:sz="0" w:space="0" w:color="auto"/>
        <w:left w:val="none" w:sz="0" w:space="0" w:color="auto"/>
        <w:bottom w:val="none" w:sz="0" w:space="0" w:color="auto"/>
        <w:right w:val="none" w:sz="0" w:space="0" w:color="auto"/>
      </w:divBdr>
    </w:div>
    <w:div w:id="1487933773">
      <w:bodyDiv w:val="1"/>
      <w:marLeft w:val="0"/>
      <w:marRight w:val="0"/>
      <w:marTop w:val="0"/>
      <w:marBottom w:val="0"/>
      <w:divBdr>
        <w:top w:val="none" w:sz="0" w:space="0" w:color="auto"/>
        <w:left w:val="none" w:sz="0" w:space="0" w:color="auto"/>
        <w:bottom w:val="none" w:sz="0" w:space="0" w:color="auto"/>
        <w:right w:val="none" w:sz="0" w:space="0" w:color="auto"/>
      </w:divBdr>
    </w:div>
    <w:div w:id="1499534472">
      <w:bodyDiv w:val="1"/>
      <w:marLeft w:val="0"/>
      <w:marRight w:val="0"/>
      <w:marTop w:val="0"/>
      <w:marBottom w:val="0"/>
      <w:divBdr>
        <w:top w:val="none" w:sz="0" w:space="0" w:color="auto"/>
        <w:left w:val="none" w:sz="0" w:space="0" w:color="auto"/>
        <w:bottom w:val="none" w:sz="0" w:space="0" w:color="auto"/>
        <w:right w:val="none" w:sz="0" w:space="0" w:color="auto"/>
      </w:divBdr>
    </w:div>
    <w:div w:id="1513178657">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671447980">
      <w:bodyDiv w:val="1"/>
      <w:marLeft w:val="0"/>
      <w:marRight w:val="0"/>
      <w:marTop w:val="0"/>
      <w:marBottom w:val="0"/>
      <w:divBdr>
        <w:top w:val="none" w:sz="0" w:space="0" w:color="auto"/>
        <w:left w:val="none" w:sz="0" w:space="0" w:color="auto"/>
        <w:bottom w:val="none" w:sz="0" w:space="0" w:color="auto"/>
        <w:right w:val="none" w:sz="0" w:space="0" w:color="auto"/>
      </w:divBdr>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36464717">
      <w:bodyDiv w:val="1"/>
      <w:marLeft w:val="0"/>
      <w:marRight w:val="0"/>
      <w:marTop w:val="0"/>
      <w:marBottom w:val="0"/>
      <w:divBdr>
        <w:top w:val="none" w:sz="0" w:space="0" w:color="auto"/>
        <w:left w:val="none" w:sz="0" w:space="0" w:color="auto"/>
        <w:bottom w:val="none" w:sz="0" w:space="0" w:color="auto"/>
        <w:right w:val="none" w:sz="0" w:space="0" w:color="auto"/>
      </w:divBdr>
    </w:div>
    <w:div w:id="1740666105">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 w:id="211821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25DD32-0ACA-4321-8487-EFA3DDB9D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18</Pages>
  <Words>3026</Words>
  <Characters>17250</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236</cp:revision>
  <cp:lastPrinted>2014-05-25T12:03:00Z</cp:lastPrinted>
  <dcterms:created xsi:type="dcterms:W3CDTF">2014-05-12T18:35:00Z</dcterms:created>
  <dcterms:modified xsi:type="dcterms:W3CDTF">2014-05-25T21:21:00Z</dcterms:modified>
</cp:coreProperties>
</file>