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473D3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>. Для этого необходимо решить следующие задачи</w:t>
      </w:r>
      <w:r w:rsidRPr="00473D3D">
        <w:rPr>
          <w:sz w:val="28"/>
          <w:szCs w:val="28"/>
        </w:rPr>
        <w:t>: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Выполнить анализ методов поиска гонок в программах.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Разработать метод статического поиска гонок при доступе к разделяемой памяти.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Разработать алгоритм статического поиска гонок на основе предложенного метода.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Разработать ПО, реализующее предлагаемый метод.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Провести исследование разработанного метода</w:t>
      </w:r>
      <w:r>
        <w:rPr>
          <w:sz w:val="28"/>
          <w:szCs w:val="28"/>
          <w:lang w:val="en-US"/>
        </w:rPr>
        <w:t>.</w:t>
      </w:r>
    </w:p>
    <w:p w:rsidR="001E7EA0" w:rsidRDefault="009D2D5D" w:rsidP="009D2D5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8F48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5C2C06" w:rsidRDefault="008F481F" w:rsidP="008F481F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5C2C06">
        <w:rPr>
          <w:color w:val="000000" w:themeColor="text1"/>
          <w:sz w:val="28"/>
          <w:szCs w:val="28"/>
        </w:rPr>
        <w:t xml:space="preserve">Формальная верификация, </w:t>
      </w:r>
      <w:r w:rsidR="005C2C06" w:rsidRPr="005C2C06">
        <w:rPr>
          <w:color w:val="000000" w:themeColor="text1"/>
          <w:sz w:val="28"/>
          <w:szCs w:val="28"/>
        </w:rPr>
        <w:t xml:space="preserve">основная идея которой заключается в </w:t>
      </w:r>
      <w:r w:rsidRPr="005C2C06">
        <w:rPr>
          <w:color w:val="000000" w:themeColor="text1"/>
          <w:sz w:val="28"/>
          <w:szCs w:val="28"/>
        </w:rPr>
        <w:t xml:space="preserve"> установлении соответствия между программой</w:t>
      </w:r>
      <w:r w:rsidR="005C2C06" w:rsidRPr="005C2C06">
        <w:rPr>
          <w:color w:val="000000" w:themeColor="text1"/>
          <w:sz w:val="28"/>
          <w:szCs w:val="28"/>
        </w:rPr>
        <w:t xml:space="preserve"> </w:t>
      </w:r>
      <w:r w:rsidRPr="005C2C06">
        <w:rPr>
          <w:color w:val="000000" w:themeColor="text1"/>
          <w:sz w:val="28"/>
          <w:szCs w:val="28"/>
        </w:rPr>
        <w:t>и требованиями к программе, описывающими цель разработки</w:t>
      </w:r>
      <w:r w:rsidR="005C2C06">
        <w:rPr>
          <w:color w:val="000000" w:themeColor="text1"/>
          <w:sz w:val="28"/>
          <w:szCs w:val="28"/>
        </w:rPr>
        <w:t>.</w:t>
      </w:r>
    </w:p>
    <w:p w:rsidR="005C2C06" w:rsidRPr="00DC13D5" w:rsidRDefault="005C2C06" w:rsidP="00DC13D5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DC13D5">
        <w:rPr>
          <w:color w:val="000000" w:themeColor="text1"/>
          <w:sz w:val="28"/>
          <w:szCs w:val="28"/>
        </w:rPr>
        <w:t>Д</w:t>
      </w:r>
      <w:r w:rsidR="008F481F" w:rsidRPr="00DC13D5">
        <w:rPr>
          <w:color w:val="000000" w:themeColor="text1"/>
          <w:sz w:val="28"/>
          <w:szCs w:val="28"/>
        </w:rPr>
        <w:t>инамические методы,</w:t>
      </w:r>
      <w:r w:rsidRPr="00DC13D5">
        <w:rPr>
          <w:color w:val="000000" w:themeColor="text1"/>
          <w:sz w:val="28"/>
          <w:szCs w:val="28"/>
        </w:rPr>
        <w:t xml:space="preserve"> основанные на изучении потока событий, генерируемых программой во время выполнения.</w:t>
      </w:r>
      <w:r w:rsidR="00DC13D5" w:rsidRPr="00DC13D5">
        <w:rPr>
          <w:color w:val="000000" w:themeColor="text1"/>
          <w:sz w:val="28"/>
          <w:szCs w:val="28"/>
        </w:rPr>
        <w:t xml:space="preserve"> </w:t>
      </w:r>
      <w:r w:rsidR="00F57A53">
        <w:rPr>
          <w:color w:val="000000" w:themeColor="text1"/>
          <w:sz w:val="28"/>
          <w:szCs w:val="28"/>
        </w:rPr>
        <w:t>Н</w:t>
      </w:r>
      <w:r w:rsidR="00DC13D5" w:rsidRPr="00DC13D5">
        <w:rPr>
          <w:color w:val="000000" w:themeColor="text1"/>
          <w:sz w:val="28"/>
          <w:szCs w:val="28"/>
        </w:rPr>
        <w:t xml:space="preserve">едостаток - состояние гонки может быть зафиксировано, только если оно возникло в проверяемом варианте исполнения программы. </w:t>
      </w:r>
      <w:r w:rsidR="00DC13D5">
        <w:rPr>
          <w:color w:val="000000" w:themeColor="text1"/>
          <w:sz w:val="28"/>
          <w:szCs w:val="28"/>
        </w:rPr>
        <w:t xml:space="preserve">Достоинство – если состояние гонки было зафиксировано, то </w:t>
      </w:r>
      <w:r w:rsidR="00F57A53">
        <w:rPr>
          <w:color w:val="000000" w:themeColor="text1"/>
          <w:sz w:val="28"/>
          <w:szCs w:val="28"/>
        </w:rPr>
        <w:t>оно,</w:t>
      </w:r>
      <w:r w:rsidR="00DC13D5">
        <w:rPr>
          <w:color w:val="000000" w:themeColor="text1"/>
          <w:sz w:val="28"/>
          <w:szCs w:val="28"/>
        </w:rPr>
        <w:t xml:space="preserve"> скорее </w:t>
      </w:r>
      <w:r w:rsidR="00F57A53">
        <w:rPr>
          <w:color w:val="000000" w:themeColor="text1"/>
          <w:sz w:val="28"/>
          <w:szCs w:val="28"/>
        </w:rPr>
        <w:t>всего,</w:t>
      </w:r>
      <w:r w:rsidR="00DC13D5">
        <w:rPr>
          <w:color w:val="000000" w:themeColor="text1"/>
          <w:sz w:val="28"/>
          <w:szCs w:val="28"/>
        </w:rPr>
        <w:t xml:space="preserve"> является таковым.</w:t>
      </w:r>
    </w:p>
    <w:p w:rsidR="00DE2E84" w:rsidRPr="00DE2E84" w:rsidRDefault="005C2C06" w:rsidP="00DE2E84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6F2F6D">
        <w:rPr>
          <w:color w:val="000000" w:themeColor="text1"/>
          <w:sz w:val="28"/>
          <w:szCs w:val="28"/>
        </w:rPr>
        <w:t>Статические методы, основанные на анализе исходного кода программы.</w:t>
      </w:r>
      <w:r w:rsidR="00F57A53" w:rsidRPr="006F2F6D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много ошибок 2-го рода.</w:t>
      </w:r>
      <w:r w:rsidR="00053BA1" w:rsidRPr="006F2F6D">
        <w:rPr>
          <w:color w:val="000000" w:themeColor="text1"/>
          <w:sz w:val="28"/>
          <w:szCs w:val="28"/>
        </w:rPr>
        <w:t xml:space="preserve"> Основная идея статического поиска гонок заключается в том, чтобы удостовериться, что для каждой общей области памяти </w:t>
      </w:r>
      <w:r w:rsidR="00B80AE7" w:rsidRPr="006F2F6D">
        <w:rPr>
          <w:color w:val="000000" w:themeColor="text1"/>
          <w:sz w:val="28"/>
          <w:szCs w:val="28"/>
        </w:rPr>
        <w:t>существует,</w:t>
      </w:r>
      <w:r w:rsidR="00053BA1" w:rsidRPr="006F2F6D">
        <w:rPr>
          <w:color w:val="000000" w:themeColor="text1"/>
          <w:sz w:val="28"/>
          <w:szCs w:val="28"/>
        </w:rPr>
        <w:t xml:space="preserve"> по крайней </w:t>
      </w:r>
      <w:r w:rsidR="00B80AE7" w:rsidRPr="006F2F6D">
        <w:rPr>
          <w:color w:val="000000" w:themeColor="text1"/>
          <w:sz w:val="28"/>
          <w:szCs w:val="28"/>
        </w:rPr>
        <w:t>мере,</w:t>
      </w:r>
      <w:r w:rsidR="00053BA1" w:rsidRPr="006F2F6D">
        <w:rPr>
          <w:color w:val="000000" w:themeColor="text1"/>
          <w:sz w:val="28"/>
          <w:szCs w:val="28"/>
        </w:rPr>
        <w:t xml:space="preserve"> одна блокировка, которая захватывается во всех потоках при </w:t>
      </w:r>
      <w:r w:rsidR="00053BA1" w:rsidRPr="006F2F6D">
        <w:rPr>
          <w:color w:val="000000" w:themeColor="text1"/>
          <w:sz w:val="28"/>
          <w:szCs w:val="28"/>
        </w:rPr>
        <w:lastRenderedPageBreak/>
        <w:t>доступе к этой области памяти.</w:t>
      </w:r>
      <w:r w:rsidR="006F2F6D" w:rsidRPr="006F2F6D">
        <w:rPr>
          <w:color w:val="000000" w:themeColor="text1"/>
          <w:sz w:val="28"/>
          <w:szCs w:val="28"/>
        </w:rPr>
        <w:t xml:space="preserve"> Основные  </w:t>
      </w:r>
      <w:r w:rsidR="0030486E">
        <w:rPr>
          <w:color w:val="000000" w:themeColor="text1"/>
          <w:sz w:val="28"/>
          <w:szCs w:val="28"/>
        </w:rPr>
        <w:t>методы</w:t>
      </w:r>
      <w:r w:rsidR="006F2F6D" w:rsidRPr="006F2F6D">
        <w:rPr>
          <w:color w:val="000000" w:themeColor="text1"/>
          <w:sz w:val="28"/>
          <w:szCs w:val="28"/>
        </w:rPr>
        <w:t>: аннотирование кода, которое выполняется за счёт добавления в исходный код программы специальных конструкций, содержащих информацию об объектах взаимоисключения, и а</w:t>
      </w:r>
      <w:r w:rsidR="00B80AE7" w:rsidRPr="006F2F6D">
        <w:rPr>
          <w:color w:val="000000" w:themeColor="text1"/>
          <w:sz w:val="28"/>
          <w:szCs w:val="28"/>
        </w:rPr>
        <w:t>нализ потока выполнения</w:t>
      </w:r>
      <w:r w:rsidR="006F2F6D" w:rsidRPr="006F2F6D">
        <w:rPr>
          <w:color w:val="000000" w:themeColor="text1"/>
          <w:sz w:val="28"/>
          <w:szCs w:val="28"/>
        </w:rPr>
        <w:t>, осуществляемый</w:t>
      </w:r>
      <w:r w:rsidR="00B80AE7" w:rsidRPr="006F2F6D">
        <w:rPr>
          <w:color w:val="000000" w:themeColor="text1"/>
          <w:sz w:val="28"/>
          <w:szCs w:val="28"/>
        </w:rPr>
        <w:t xml:space="preserve"> на основе </w:t>
      </w:r>
      <w:r w:rsidR="006F2F6D" w:rsidRPr="006F2F6D">
        <w:rPr>
          <w:color w:val="000000" w:themeColor="text1"/>
          <w:sz w:val="28"/>
          <w:szCs w:val="28"/>
        </w:rPr>
        <w:t xml:space="preserve">анализа </w:t>
      </w:r>
      <w:r w:rsidR="00B80AE7" w:rsidRPr="006F2F6D">
        <w:rPr>
          <w:color w:val="000000" w:themeColor="text1"/>
          <w:sz w:val="28"/>
          <w:szCs w:val="28"/>
        </w:rPr>
        <w:t>всевозможных путей выполнения</w:t>
      </w:r>
      <w:r w:rsidR="006F2F6D" w:rsidRPr="006F2F6D">
        <w:rPr>
          <w:color w:val="000000" w:themeColor="text1"/>
          <w:sz w:val="28"/>
          <w:szCs w:val="28"/>
        </w:rPr>
        <w:t xml:space="preserve"> </w:t>
      </w:r>
      <w:r w:rsidR="00B80AE7" w:rsidRPr="006F2F6D">
        <w:rPr>
          <w:color w:val="000000" w:themeColor="text1"/>
          <w:sz w:val="28"/>
          <w:szCs w:val="28"/>
        </w:rPr>
        <w:t>программы</w:t>
      </w:r>
      <w:r w:rsidR="0030486E">
        <w:rPr>
          <w:color w:val="000000" w:themeColor="text1"/>
          <w:sz w:val="28"/>
          <w:szCs w:val="28"/>
        </w:rPr>
        <w:t>. К последнему относится</w:t>
      </w:r>
      <w:r w:rsidR="00CF064C">
        <w:rPr>
          <w:color w:val="000000" w:themeColor="text1"/>
          <w:sz w:val="28"/>
          <w:szCs w:val="28"/>
        </w:rPr>
        <w:t xml:space="preserve"> разработанный метод</w:t>
      </w:r>
      <w:r w:rsidR="00B80AE7" w:rsidRPr="006F2F6D">
        <w:rPr>
          <w:color w:val="000000" w:themeColor="text1"/>
          <w:sz w:val="28"/>
          <w:szCs w:val="28"/>
        </w:rPr>
        <w:t>.</w:t>
      </w:r>
    </w:p>
    <w:sectPr w:rsidR="00DE2E84" w:rsidRPr="00DE2E84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1E4F"/>
    <w:rsid w:val="00053BA1"/>
    <w:rsid w:val="001E7EA0"/>
    <w:rsid w:val="00281BA9"/>
    <w:rsid w:val="002A4411"/>
    <w:rsid w:val="0030486E"/>
    <w:rsid w:val="00473D3D"/>
    <w:rsid w:val="00502D2F"/>
    <w:rsid w:val="005A70D3"/>
    <w:rsid w:val="005C2C06"/>
    <w:rsid w:val="00613C81"/>
    <w:rsid w:val="00672BBE"/>
    <w:rsid w:val="006949BD"/>
    <w:rsid w:val="006F2F6D"/>
    <w:rsid w:val="00867D9A"/>
    <w:rsid w:val="008F481F"/>
    <w:rsid w:val="009D2D5D"/>
    <w:rsid w:val="00B80AE7"/>
    <w:rsid w:val="00CF064C"/>
    <w:rsid w:val="00D37538"/>
    <w:rsid w:val="00DC13D5"/>
    <w:rsid w:val="00DE2E84"/>
    <w:rsid w:val="00EC72CC"/>
    <w:rsid w:val="00F57A53"/>
    <w:rsid w:val="00F81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dcterms:created xsi:type="dcterms:W3CDTF">2014-05-24T19:45:00Z</dcterms:created>
  <dcterms:modified xsi:type="dcterms:W3CDTF">2014-05-24T21:20:00Z</dcterms:modified>
</cp:coreProperties>
</file>