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Times New Roman" w:hAnsi="Times New Roman"/>
          <w:sz w:val="28"/>
        </w:rPr>
        <w:t>Московский государственный технический университет им. Н. Э. Баумана</w:t>
      </w:r>
    </w:p>
    <w:p>
      <w:pPr>
        <w:pStyle w:val="style0"/>
        <w:spacing w:after="200" w:before="0" w:line="276" w:lineRule="auto"/>
      </w:pPr>
      <w:r>
        <w:rPr>
          <w:rFonts w:ascii="Times New Roman" w:hAnsi="Times New Roman"/>
        </w:rPr>
      </w:r>
    </w:p>
    <w:tbl>
      <w:tblPr>
        <w:jc w:val="left"/>
        <w:tblInd w:type="dxa" w:w="-108"/>
        <w:tblBorders/>
      </w:tblPr>
      <w:tblGrid>
        <w:gridCol w:w="4785"/>
        <w:gridCol w:w="4784"/>
      </w:tblGrid>
      <w:tr>
        <w:trPr>
          <w:cantSplit w:val="false"/>
        </w:trPr>
        <w:tc>
          <w:tcPr>
            <w:tcW w:type="dxa" w:w="47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8"/>
                <w:szCs w:val="28"/>
              </w:rPr>
              <w:t>Доцент МГТУ им. Н.Э. Баумана, к.ф.</w:t>
              <w:t>м.н.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8"/>
                <w:szCs w:val="28"/>
              </w:rPr>
              <w:t>Романова Татьяна Николаевна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8"/>
                <w:szCs w:val="28"/>
              </w:rPr>
              <w:t>______________   _____________</w:t>
            </w:r>
          </w:p>
          <w:p>
            <w:pPr>
              <w:pStyle w:val="style0"/>
              <w:ind w:hanging="2205" w:left="2205" w:right="0"/>
            </w:pPr>
            <w:r>
              <w:rPr>
                <w:rFonts w:ascii="Times New Roman" w:hAnsi="Times New Roman"/>
                <w:sz w:val="28"/>
                <w:szCs w:val="28"/>
              </w:rPr>
              <w:t>Личная подпись</w:t>
              <w:tab/>
              <w:t xml:space="preserve">Расшифровка  </w:t>
              <w:br/>
              <w:t xml:space="preserve">    подписи</w:t>
            </w:r>
          </w:p>
          <w:p>
            <w:pPr>
              <w:pStyle w:val="style0"/>
              <w:ind w:hanging="2124" w:left="2124" w:right="0"/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0"/>
              <w:ind w:hanging="1415" w:left="2124" w:right="0"/>
            </w:pPr>
            <w:r>
              <w:rPr>
                <w:rFonts w:ascii="Times New Roman" w:hAnsi="Times New Roman"/>
                <w:sz w:val="28"/>
                <w:szCs w:val="28"/>
              </w:rPr>
              <w:t>Печать</w:t>
            </w:r>
          </w:p>
          <w:p>
            <w:pPr>
              <w:pStyle w:val="style0"/>
              <w:ind w:hanging="1415" w:left="2124" w:right="0"/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0"/>
              <w:ind w:firstLine="709" w:left="0" w:right="0"/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  <w:p>
            <w:pPr>
              <w:pStyle w:val="style0"/>
              <w:ind w:firstLine="709" w:left="0" w:right="0"/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25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type="dxa" w:w="47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8"/>
                <w:szCs w:val="28"/>
              </w:rPr>
              <w:t>Разработчик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8"/>
                <w:szCs w:val="28"/>
              </w:rPr>
              <w:t>Фроловский Алексей Вадимович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8"/>
                <w:szCs w:val="28"/>
              </w:rPr>
              <w:t>______________  _____________</w:t>
            </w:r>
          </w:p>
          <w:p>
            <w:pPr>
              <w:pStyle w:val="style0"/>
              <w:ind w:hanging="2124" w:left="2124" w:right="0"/>
            </w:pPr>
            <w:r>
              <w:rPr>
                <w:rFonts w:ascii="Times New Roman" w:hAnsi="Times New Roman"/>
                <w:sz w:val="28"/>
                <w:szCs w:val="28"/>
              </w:rPr>
              <w:t>Личная подпись</w:t>
              <w:tab/>
              <w:t>Расшифровка</w:t>
              <w:br/>
              <w:t xml:space="preserve">    подписи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0"/>
              <w:ind w:firstLine="709" w:left="0" w:right="0"/>
            </w:pPr>
            <w:r>
              <w:rPr>
                <w:rFonts w:ascii="Times New Roman" w:hAnsi="Times New Roman"/>
                <w:sz w:val="28"/>
                <w:szCs w:val="28"/>
              </w:rPr>
              <w:t>Печать</w:t>
            </w:r>
          </w:p>
          <w:p>
            <w:pPr>
              <w:pStyle w:val="style0"/>
              <w:ind w:firstLine="709" w:left="0" w:right="0"/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0"/>
              <w:ind w:firstLine="709" w:left="0" w:right="0"/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  <w:p>
            <w:pPr>
              <w:pStyle w:val="style25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style25"/>
        <w:jc w:val="center"/>
      </w:pPr>
      <w:r>
        <w:rPr>
          <w:rFonts w:ascii="Times New Roman" w:hAnsi="Times New Roman"/>
          <w:sz w:val="28"/>
          <w:szCs w:val="28"/>
        </w:rPr>
      </w:r>
    </w:p>
    <w:p>
      <w:pPr>
        <w:pStyle w:val="style25"/>
        <w:jc w:val="center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jc w:val="center"/>
      </w:pPr>
      <w:r>
        <w:rPr>
          <w:rFonts w:ascii="Times New Roman" w:hAnsi="Times New Roman"/>
          <w:sz w:val="28"/>
          <w:szCs w:val="28"/>
        </w:rPr>
        <w:t>Подсистема фильтрации нежелательных заявок участника РСОИ</w:t>
      </w:r>
    </w:p>
    <w:p>
      <w:pPr>
        <w:pStyle w:val="style0"/>
        <w:jc w:val="center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jc w:val="center"/>
      </w:pPr>
      <w:r>
        <w:rPr>
          <w:rFonts w:ascii="Times New Roman" w:hAnsi="Times New Roman"/>
          <w:sz w:val="28"/>
          <w:szCs w:val="28"/>
        </w:rPr>
        <w:t>Шифр – «Подсистема фильтрации»</w:t>
      </w:r>
    </w:p>
    <w:p>
      <w:pPr>
        <w:pStyle w:val="style0"/>
        <w:jc w:val="center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jc w:val="center"/>
      </w:pPr>
      <w:r>
        <w:rPr>
          <w:rFonts w:ascii="Times New Roman" w:hAnsi="Times New Roman"/>
          <w:b/>
          <w:sz w:val="28"/>
          <w:szCs w:val="28"/>
        </w:rPr>
        <w:t>ТЕХНИЧЕСКОЕ ЗАДАНИЕ</w:t>
      </w:r>
    </w:p>
    <w:p>
      <w:pPr>
        <w:pStyle w:val="style0"/>
        <w:jc w:val="center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jc w:val="center"/>
      </w:pPr>
      <w:r>
        <w:rPr>
          <w:rFonts w:ascii="Times New Roman" w:hAnsi="Times New Roman"/>
          <w:sz w:val="28"/>
          <w:szCs w:val="28"/>
        </w:rPr>
        <w:t>На _____ листах</w:t>
      </w:r>
    </w:p>
    <w:p>
      <w:pPr>
        <w:pStyle w:val="style0"/>
        <w:jc w:val="center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jc w:val="center"/>
      </w:pPr>
      <w:r>
        <w:rPr>
          <w:rFonts w:ascii="Times New Roman" w:hAnsi="Times New Roman"/>
          <w:sz w:val="28"/>
          <w:szCs w:val="28"/>
        </w:rPr>
        <w:t>Действует с _______</w:t>
      </w:r>
    </w:p>
    <w:p>
      <w:pPr>
        <w:pStyle w:val="style0"/>
        <w:ind w:hanging="0" w:left="0" w:right="5527"/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ind w:hanging="0" w:left="0" w:right="5527"/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ind w:hanging="0" w:left="0" w:right="5527"/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ind w:hanging="0" w:left="0" w:right="5527"/>
        <w:jc w:val="both"/>
      </w:pPr>
      <w:r>
        <w:rPr>
          <w:rFonts w:ascii="Times New Roman" w:hAnsi="Times New Roman"/>
          <w:sz w:val="28"/>
          <w:szCs w:val="28"/>
        </w:rPr>
        <w:t>СОГЛАСОВАНО</w:t>
      </w:r>
    </w:p>
    <w:tbl>
      <w:tblPr>
        <w:jc w:val="left"/>
        <w:tblInd w:type="dxa" w:w="-108"/>
        <w:tblBorders/>
      </w:tblPr>
      <w:tblGrid>
        <w:gridCol w:w="2242"/>
        <w:gridCol w:w="2905"/>
      </w:tblGrid>
      <w:tr>
        <w:trPr>
          <w:cantSplit w:val="false"/>
        </w:trPr>
        <w:tc>
          <w:tcPr>
            <w:tcW w:type="dxa" w:w="22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Руководители        </w:t>
            </w:r>
          </w:p>
        </w:tc>
        <w:tc>
          <w:tcPr>
            <w:tcW w:type="dxa" w:w="29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8"/>
                <w:szCs w:val="28"/>
              </w:rPr>
              <w:t>Романова Т. Н.</w:t>
            </w:r>
          </w:p>
        </w:tc>
      </w:tr>
      <w:tr>
        <w:trPr>
          <w:cantSplit w:val="false"/>
        </w:trPr>
        <w:tc>
          <w:tcPr>
            <w:tcW w:type="dxa" w:w="22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type="dxa" w:w="29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-108"/>
              <w:jc w:val="both"/>
            </w:pPr>
            <w:r>
              <w:rPr>
                <w:rFonts w:ascii="Times New Roman" w:hAnsi="Times New Roman"/>
                <w:sz w:val="28"/>
                <w:szCs w:val="28"/>
              </w:rPr>
              <w:t>Вишневская Т. И.</w:t>
            </w:r>
          </w:p>
        </w:tc>
      </w:tr>
    </w:tbl>
    <w:p>
      <w:pPr>
        <w:pStyle w:val="style0"/>
        <w:ind w:hanging="0" w:left="0" w:right="5527"/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ind w:hanging="0" w:left="0" w:right="5527"/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ind w:hanging="0" w:left="0" w:right="-5"/>
        <w:jc w:val="both"/>
      </w:pPr>
      <w:r>
        <w:rPr>
          <w:rFonts w:ascii="Times New Roman" w:hAnsi="Times New Roman"/>
          <w:sz w:val="28"/>
          <w:szCs w:val="28"/>
        </w:rPr>
        <w:t>____________                                                   _____________</w:t>
      </w:r>
    </w:p>
    <w:p>
      <w:pPr>
        <w:pStyle w:val="style0"/>
        <w:ind w:hanging="0" w:left="0" w:right="-5"/>
        <w:jc w:val="both"/>
      </w:pPr>
      <w:r>
        <w:rPr>
          <w:rFonts w:ascii="Times New Roman" w:hAnsi="Times New Roman"/>
          <w:sz w:val="28"/>
          <w:szCs w:val="28"/>
        </w:rPr>
        <w:t xml:space="preserve">Личная </w:t>
        <w:tab/>
        <w:tab/>
        <w:tab/>
        <w:tab/>
        <w:tab/>
        <w:tab/>
        <w:t xml:space="preserve">         Расшифровка     </w:t>
      </w:r>
    </w:p>
    <w:p>
      <w:pPr>
        <w:pStyle w:val="style0"/>
        <w:ind w:hanging="0" w:left="0" w:right="-5"/>
        <w:jc w:val="both"/>
      </w:pPr>
      <w:r>
        <w:rPr>
          <w:rFonts w:ascii="Times New Roman" w:hAnsi="Times New Roman"/>
          <w:sz w:val="28"/>
          <w:szCs w:val="28"/>
        </w:rPr>
        <w:t>подпись</w:t>
        <w:tab/>
        <w:tab/>
        <w:tab/>
        <w:tab/>
        <w:tab/>
        <w:tab/>
        <w:tab/>
        <w:t xml:space="preserve">   подписи</w:t>
      </w:r>
    </w:p>
    <w:p>
      <w:pPr>
        <w:pStyle w:val="style0"/>
        <w:ind w:hanging="0" w:left="0" w:right="-5"/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ind w:hanging="0" w:left="0" w:right="-5"/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ind w:hanging="0" w:left="0" w:right="-5"/>
        <w:jc w:val="both"/>
      </w:pPr>
      <w:r>
        <w:rPr>
          <w:rFonts w:ascii="Times New Roman" w:hAnsi="Times New Roman"/>
          <w:sz w:val="28"/>
          <w:szCs w:val="28"/>
        </w:rPr>
        <w:t>Печать</w:t>
      </w:r>
    </w:p>
    <w:p>
      <w:pPr>
        <w:pStyle w:val="style0"/>
        <w:ind w:hanging="0" w:left="0" w:right="-5"/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jc w:val="center"/>
      </w:pPr>
      <w:r>
        <w:rPr>
          <w:rFonts w:ascii="Times New Roman" w:hAnsi="Times New Roman"/>
          <w:sz w:val="28"/>
          <w:szCs w:val="28"/>
        </w:rPr>
        <w:t>Дата</w:t>
      </w:r>
    </w:p>
    <w:p>
      <w:pPr>
        <w:pStyle w:val="style0"/>
        <w:jc w:val="center"/>
      </w:pPr>
      <w:r>
        <w:rPr>
          <w:rFonts w:ascii="Times New Roman" w:hAnsi="Times New Roman"/>
        </w:rPr>
      </w:r>
    </w:p>
    <w:p>
      <w:pPr>
        <w:pStyle w:val="style1"/>
        <w:pageBreakBefore/>
        <w:spacing w:after="0" w:before="0" w:line="100" w:lineRule="atLeast"/>
        <w:jc w:val="center"/>
      </w:pPr>
      <w:bookmarkStart w:id="0" w:name="_Toc318783766"/>
      <w:bookmarkEnd w:id="0"/>
      <w:r>
        <w:rPr>
          <w:rFonts w:ascii="Times New Roman" w:hAnsi="Times New Roman"/>
          <w:b w:val="false"/>
          <w:bCs w:val="false"/>
        </w:rPr>
        <w:t>Перечень используемых сокращений и аббревиатур</w:t>
      </w:r>
    </w:p>
    <w:p>
      <w:pPr>
        <w:pStyle w:val="style27"/>
        <w:spacing w:after="0" w:before="0" w:line="100" w:lineRule="atLeast"/>
        <w:jc w:val="left"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ПФЗ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- подсистема фильтрации заявок</w:t>
      </w:r>
    </w:p>
    <w:p>
      <w:pPr>
        <w:pStyle w:val="style20"/>
        <w:spacing w:after="0" w:before="0" w:line="100" w:lineRule="atLeast"/>
        <w:jc w:val="left"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РСОИ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- распределенная система обработки информации</w:t>
      </w:r>
    </w:p>
    <w:p>
      <w:pPr>
        <w:pStyle w:val="style20"/>
        <w:spacing w:after="0" w:before="0" w:line="100" w:lineRule="atLeast"/>
        <w:jc w:val="left"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АИС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- автоматизированная информационная</w:t>
        <w:t xml:space="preserve"> система</w:t>
      </w:r>
    </w:p>
    <w:p>
      <w:pPr>
        <w:pStyle w:val="style20"/>
        <w:spacing w:after="0" w:before="0" w:line="100" w:lineRule="atLeast"/>
        <w:jc w:val="left"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style0"/>
        <w:jc w:val="center"/>
      </w:pPr>
      <w:r>
        <w:rPr>
          <w:rFonts w:ascii="Times New Roman" w:hAnsi="Times New Roman"/>
          <w:sz w:val="32"/>
          <w:szCs w:val="32"/>
        </w:rPr>
        <w:t>Глоссарий</w:t>
      </w:r>
    </w:p>
    <w:p>
      <w:pPr>
        <w:pStyle w:val="style0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Релевантность -</w:t>
      </w:r>
      <w:r>
        <w:rPr>
          <w:rFonts w:ascii="Times New Roman" w:hAnsi="Times New Roman"/>
          <w:sz w:val="28"/>
          <w:szCs w:val="28"/>
        </w:rPr>
        <w:t xml:space="preserve"> способность информации соответствовать потребностям пользователя.</w:t>
      </w:r>
    </w:p>
    <w:p>
      <w:pPr>
        <w:pStyle w:val="style0"/>
      </w:pPr>
      <w:r>
        <w:rPr>
          <w:rFonts w:ascii="Times New Roman" w:hAnsi="Times New Roman"/>
        </w:rPr>
      </w:r>
    </w:p>
    <w:p>
      <w:pPr>
        <w:pStyle w:val="style0"/>
        <w:jc w:val="center"/>
      </w:pPr>
      <w:r>
        <w:rPr>
          <w:rFonts w:ascii="Times New Roman" w:hAnsi="Times New Roman"/>
          <w:sz w:val="32"/>
          <w:szCs w:val="32"/>
        </w:rPr>
        <w:t>Введение</w:t>
      </w:r>
    </w:p>
    <w:p>
      <w:pPr>
        <w:pStyle w:val="style0"/>
      </w:pPr>
      <w:r>
        <w:rPr>
          <w:rFonts w:ascii="Times New Roman" w:hAnsi="Times New Roman"/>
          <w:sz w:val="28"/>
          <w:szCs w:val="28"/>
        </w:rPr>
        <w:tab/>
        <w:t>Данное техническое задание составлено для проектирования ПО «Подсистема фильтрации нежелательных заявок участника РСОИ». Техническое задание выполнено на основе ГОСТ 19.201-78. ЕСПД. Техническое задание. Требования к содержанию и оформлению.</w:t>
      </w:r>
    </w:p>
    <w:p>
      <w:pPr>
        <w:pStyle w:val="style0"/>
      </w:pPr>
      <w:r>
        <w:rPr>
          <w:rFonts w:ascii="Times New Roman" w:hAnsi="Times New Roman"/>
        </w:rPr>
      </w:r>
    </w:p>
    <w:p>
      <w:pPr>
        <w:pStyle w:val="style0"/>
        <w:jc w:val="center"/>
      </w:pPr>
      <w:r>
        <w:rPr>
          <w:rFonts w:ascii="Times New Roman" w:hAnsi="Times New Roman"/>
          <w:sz w:val="32"/>
          <w:szCs w:val="32"/>
        </w:rPr>
        <w:t>Краткое описание предметной области</w:t>
      </w:r>
    </w:p>
    <w:p>
      <w:pPr>
        <w:pStyle w:val="style0"/>
      </w:pPr>
      <w:r>
        <w:rPr>
          <w:rFonts w:ascii="Times New Roman" w:hAnsi="Times New Roman"/>
          <w:sz w:val="28"/>
          <w:szCs w:val="28"/>
        </w:rPr>
        <w:tab/>
        <w:t>Системы, входящие в состав РСОИ, часто вынуждены подолгу обрабатывать заявки, которые невозможно удовлетворить по каким-либо причинам, затрачивая на их обработку определенное время, тем самым откладывая исполнение заявок, которые они могут удовлетворить. Поэтому для повышения эффективности работы систем, особенно в пики активности клиентов, нежелательные заявки необходимо фильтровать и не допускать до непосредственной обработки самой системой. Для решения этой задачи и необходима отчасти подсистема фильтрации заявок.</w:t>
      </w:r>
    </w:p>
    <w:p>
      <w:pPr>
        <w:pStyle w:val="style0"/>
      </w:pPr>
      <w:r>
        <w:rPr>
          <w:rFonts w:ascii="Times New Roman" w:hAnsi="Times New Roman"/>
        </w:rPr>
      </w:r>
    </w:p>
    <w:p>
      <w:pPr>
        <w:pStyle w:val="style0"/>
        <w:jc w:val="center"/>
      </w:pPr>
      <w:r>
        <w:rPr>
          <w:rFonts w:ascii="Times New Roman" w:hAnsi="Times New Roman"/>
          <w:sz w:val="32"/>
          <w:szCs w:val="32"/>
        </w:rPr>
        <w:t>Существующие аналоги</w:t>
      </w:r>
    </w:p>
    <w:p>
      <w:pPr>
        <w:pStyle w:val="style0"/>
      </w:pPr>
      <w:r>
        <w:rPr>
          <w:rFonts w:ascii="Times New Roman" w:hAnsi="Times New Roman"/>
          <w:sz w:val="28"/>
          <w:szCs w:val="28"/>
        </w:rPr>
        <w:tab/>
        <w:t>В настоящее время нет аналогов подобного ПО, позволяющего выполнять  анализ релевантности и соответственно фильтрацию заявок на основе недельно-сезонных колебаний без привязки к конкретной предметной области с возможностью гибкой настройки форматов получаемых заявок.</w:t>
      </w:r>
    </w:p>
    <w:p>
      <w:pPr>
        <w:pStyle w:val="style0"/>
      </w:pPr>
      <w:r>
        <w:rPr>
          <w:rFonts w:ascii="Times New Roman" w:hAnsi="Times New Roman"/>
        </w:rPr>
      </w:r>
    </w:p>
    <w:p>
      <w:pPr>
        <w:pStyle w:val="style0"/>
        <w:jc w:val="center"/>
      </w:pPr>
      <w:r>
        <w:rPr>
          <w:rFonts w:ascii="Times New Roman" w:hAnsi="Times New Roman"/>
          <w:sz w:val="32"/>
          <w:szCs w:val="32"/>
        </w:rPr>
        <w:t>Описание подсистемы</w:t>
      </w:r>
    </w:p>
    <w:p>
      <w:pPr>
        <w:pStyle w:val="style0"/>
      </w:pPr>
      <w:r>
        <w:rPr>
          <w:rFonts w:ascii="Times New Roman" w:hAnsi="Times New Roman"/>
          <w:sz w:val="28"/>
          <w:szCs w:val="28"/>
        </w:rPr>
        <w:tab/>
        <w:t xml:space="preserve">Разрабатываемая ПФЗ направлена на определение релевантности заявок на основе недельно-сезонных колебаний. Для этого она будет использовать накопленную (собранную) за предшествующие периоды времени статистику обработки заявок. </w:t>
      </w:r>
    </w:p>
    <w:p>
      <w:pPr>
        <w:pStyle w:val="style0"/>
      </w:pPr>
      <w:r>
        <w:rPr>
          <w:rFonts w:ascii="Times New Roman" w:hAnsi="Times New Roman"/>
        </w:rPr>
      </w:r>
    </w:p>
    <w:p>
      <w:pPr>
        <w:pStyle w:val="style0"/>
        <w:jc w:val="center"/>
      </w:pPr>
      <w:r>
        <w:rPr>
          <w:rFonts w:ascii="Times New Roman" w:hAnsi="Times New Roman"/>
          <w:sz w:val="32"/>
          <w:szCs w:val="32"/>
        </w:rPr>
        <w:t>Основания для разработки</w:t>
      </w:r>
    </w:p>
    <w:p>
      <w:pPr>
        <w:pStyle w:val="style0"/>
      </w:pPr>
      <w:r>
        <w:rPr>
          <w:rFonts w:ascii="Times New Roman" w:hAnsi="Times New Roman"/>
          <w:sz w:val="28"/>
          <w:szCs w:val="28"/>
        </w:rPr>
        <w:tab/>
        <w:t>Основанием для разработки является задание на курсовое проектирование по курсу «Распределенные системы обработки информации».</w:t>
      </w:r>
    </w:p>
    <w:p>
      <w:pPr>
        <w:pStyle w:val="style0"/>
      </w:pPr>
      <w:r>
        <w:rPr>
          <w:rFonts w:ascii="Times New Roman" w:hAnsi="Times New Roman"/>
        </w:rPr>
      </w:r>
    </w:p>
    <w:p>
      <w:pPr>
        <w:pStyle w:val="style0"/>
        <w:jc w:val="center"/>
      </w:pPr>
      <w:r>
        <w:rPr>
          <w:rFonts w:ascii="Times New Roman" w:hAnsi="Times New Roman"/>
          <w:sz w:val="32"/>
          <w:szCs w:val="32"/>
        </w:rPr>
        <w:t>Назначение разработки</w:t>
      </w:r>
    </w:p>
    <w:p>
      <w:pPr>
        <w:pStyle w:val="style0"/>
      </w:pPr>
      <w:r>
        <w:rPr>
          <w:rFonts w:ascii="Times New Roman" w:hAnsi="Times New Roman"/>
          <w:sz w:val="28"/>
          <w:szCs w:val="28"/>
        </w:rPr>
        <w:tab/>
        <w:t>ПО «Подсистема фильтрации нежелательных заявок участника РСОИ» предназначено для определения релевантности заявок, поступающих в систему от других участников РСОИ.   Подсистема фильтрации заявок принимает решение о релевантности заявки на основе:</w:t>
      </w:r>
    </w:p>
    <w:p>
      <w:pPr>
        <w:pStyle w:val="style0"/>
        <w:numPr>
          <w:ilvl w:val="0"/>
          <w:numId w:val="3"/>
        </w:numPr>
      </w:pPr>
      <w:r>
        <w:rPr>
          <w:rFonts w:ascii="Times New Roman" w:hAnsi="Times New Roman"/>
          <w:sz w:val="28"/>
          <w:szCs w:val="28"/>
        </w:rPr>
        <w:t>параметров заявки;</w:t>
      </w:r>
    </w:p>
    <w:p>
      <w:pPr>
        <w:pStyle w:val="style0"/>
        <w:numPr>
          <w:ilvl w:val="0"/>
          <w:numId w:val="3"/>
        </w:numPr>
      </w:pPr>
      <w:r>
        <w:rPr>
          <w:rFonts w:ascii="Times New Roman" w:hAnsi="Times New Roman"/>
          <w:sz w:val="28"/>
          <w:szCs w:val="28"/>
        </w:rPr>
        <w:t>текущего состояния модели;</w:t>
      </w:r>
    </w:p>
    <w:p>
      <w:pPr>
        <w:pStyle w:val="style0"/>
        <w:numPr>
          <w:ilvl w:val="0"/>
          <w:numId w:val="3"/>
        </w:numPr>
      </w:pPr>
      <w:r>
        <w:rPr>
          <w:rFonts w:ascii="Times New Roman" w:hAnsi="Times New Roman"/>
          <w:sz w:val="28"/>
          <w:szCs w:val="28"/>
        </w:rPr>
        <w:t>статистики «отношений» с обслуживаемой системой;</w:t>
      </w:r>
    </w:p>
    <w:p>
      <w:pPr>
        <w:pStyle w:val="style0"/>
        <w:numPr>
          <w:ilvl w:val="0"/>
          <w:numId w:val="3"/>
        </w:numPr>
      </w:pPr>
      <w:r>
        <w:rPr>
          <w:rFonts w:ascii="Times New Roman" w:hAnsi="Times New Roman"/>
          <w:sz w:val="28"/>
          <w:szCs w:val="28"/>
        </w:rPr>
        <w:t>представлении о состоянии смежников;</w:t>
      </w:r>
    </w:p>
    <w:p>
      <w:pPr>
        <w:pStyle w:val="style0"/>
        <w:numPr>
          <w:ilvl w:val="0"/>
          <w:numId w:val="3"/>
        </w:numPr>
      </w:pPr>
      <w:r>
        <w:rPr>
          <w:rFonts w:ascii="Times New Roman" w:hAnsi="Times New Roman"/>
          <w:sz w:val="28"/>
          <w:szCs w:val="28"/>
        </w:rPr>
        <w:t>правил принятия решения.</w:t>
      </w:r>
    </w:p>
    <w:p>
      <w:pPr>
        <w:pStyle w:val="style0"/>
      </w:pPr>
      <w:r>
        <w:rPr>
          <w:rFonts w:ascii="Times New Roman" w:hAnsi="Times New Roman"/>
          <w:sz w:val="28"/>
          <w:szCs w:val="28"/>
        </w:rPr>
        <w:tab/>
        <w:t>Основная задача разрабатываемого ПО — отклонение нерелевантных (нежелательных) заявок с целью снижения загрузки системы.</w:t>
      </w:r>
    </w:p>
    <w:p>
      <w:pPr>
        <w:pStyle w:val="style0"/>
      </w:pPr>
      <w:r>
        <w:rPr>
          <w:rFonts w:ascii="Times New Roman" w:hAnsi="Times New Roman"/>
        </w:rPr>
      </w:r>
    </w:p>
    <w:p>
      <w:pPr>
        <w:pStyle w:val="style0"/>
        <w:jc w:val="center"/>
      </w:pPr>
      <w:r>
        <w:rPr>
          <w:rFonts w:ascii="Times New Roman" w:hAnsi="Times New Roman"/>
          <w:sz w:val="32"/>
          <w:szCs w:val="32"/>
        </w:rPr>
        <w:t>Требования к программному изделию</w:t>
      </w:r>
    </w:p>
    <w:p>
      <w:pPr>
        <w:pStyle w:val="style0"/>
        <w:jc w:val="center"/>
      </w:pPr>
      <w:r>
        <w:rPr>
          <w:rFonts w:ascii="Times New Roman" w:hAnsi="Times New Roman"/>
          <w:sz w:val="32"/>
          <w:szCs w:val="32"/>
        </w:rPr>
        <w:t>Требования к функциональным характеристикам</w:t>
      </w:r>
    </w:p>
    <w:p>
      <w:pPr>
        <w:pStyle w:val="style0"/>
      </w:pPr>
      <w:r>
        <w:rPr>
          <w:rFonts w:ascii="Times New Roman" w:hAnsi="Times New Roman"/>
          <w:sz w:val="28"/>
          <w:szCs w:val="28"/>
        </w:rPr>
        <w:tab/>
        <w:t>Система должна обеспечить:</w:t>
      </w:r>
    </w:p>
    <w:p>
      <w:pPr>
        <w:pStyle w:val="style0"/>
        <w:numPr>
          <w:ilvl w:val="2"/>
          <w:numId w:val="4"/>
        </w:numPr>
      </w:pPr>
      <w:r>
        <w:rPr>
          <w:rFonts w:ascii="Times New Roman" w:hAnsi="Times New Roman"/>
          <w:sz w:val="28"/>
          <w:szCs w:val="28"/>
        </w:rPr>
        <w:t>обработку не менее 10000 запросов в секунду;</w:t>
      </w:r>
    </w:p>
    <w:p>
      <w:pPr>
        <w:pStyle w:val="style0"/>
        <w:numPr>
          <w:ilvl w:val="2"/>
          <w:numId w:val="4"/>
        </w:numPr>
      </w:pPr>
      <w:r>
        <w:rPr>
          <w:rFonts w:ascii="Times New Roman" w:hAnsi="Times New Roman"/>
          <w:sz w:val="28"/>
          <w:szCs w:val="28"/>
        </w:rPr>
        <w:t>не более 5% неправильно классифицированных заявок за сутки от общей массы заявок, поступающих в систему за тот же период;</w:t>
      </w:r>
    </w:p>
    <w:p>
      <w:pPr>
        <w:pStyle w:val="style0"/>
        <w:numPr>
          <w:ilvl w:val="2"/>
          <w:numId w:val="4"/>
        </w:numPr>
      </w:pPr>
      <w:r>
        <w:rPr>
          <w:rFonts w:ascii="Times New Roman" w:hAnsi="Times New Roman"/>
          <w:sz w:val="28"/>
          <w:szCs w:val="28"/>
        </w:rPr>
        <w:t>возможность гибкого задания форматов принимаемых заявок.</w:t>
      </w:r>
    </w:p>
    <w:p>
      <w:pPr>
        <w:pStyle w:val="style0"/>
      </w:pPr>
      <w:r>
        <w:rPr>
          <w:rFonts w:ascii="Times New Roman" w:hAnsi="Times New Roman"/>
          <w:sz w:val="28"/>
          <w:szCs w:val="28"/>
        </w:rPr>
        <w:tab/>
        <w:t>Входные данные:</w:t>
      </w:r>
    </w:p>
    <w:p>
      <w:pPr>
        <w:pStyle w:val="style0"/>
        <w:numPr>
          <w:ilvl w:val="2"/>
          <w:numId w:val="5"/>
        </w:numPr>
      </w:pPr>
      <w:r>
        <w:rPr>
          <w:rFonts w:ascii="Times New Roman" w:hAnsi="Times New Roman"/>
          <w:sz w:val="28"/>
          <w:szCs w:val="28"/>
        </w:rPr>
        <w:t>заявка;</w:t>
      </w:r>
    </w:p>
    <w:p>
      <w:pPr>
        <w:pStyle w:val="style0"/>
        <w:numPr>
          <w:ilvl w:val="2"/>
          <w:numId w:val="5"/>
        </w:numPr>
      </w:pPr>
      <w:r>
        <w:rPr>
          <w:rFonts w:ascii="Times New Roman" w:hAnsi="Times New Roman"/>
          <w:sz w:val="28"/>
          <w:szCs w:val="28"/>
        </w:rPr>
        <w:t>текущее состояние модели;</w:t>
      </w:r>
    </w:p>
    <w:p>
      <w:pPr>
        <w:pStyle w:val="style0"/>
        <w:numPr>
          <w:ilvl w:val="2"/>
          <w:numId w:val="5"/>
        </w:numPr>
      </w:pPr>
      <w:r>
        <w:rPr>
          <w:rFonts w:ascii="Times New Roman" w:hAnsi="Times New Roman"/>
          <w:sz w:val="28"/>
          <w:szCs w:val="28"/>
        </w:rPr>
        <w:t>статистика «отношений» с обслуживаемой системой.</w:t>
      </w:r>
    </w:p>
    <w:p>
      <w:pPr>
        <w:pStyle w:val="style0"/>
      </w:pPr>
      <w:r>
        <w:rPr>
          <w:rFonts w:ascii="Times New Roman" w:hAnsi="Times New Roman"/>
          <w:sz w:val="28"/>
          <w:szCs w:val="28"/>
        </w:rPr>
        <w:tab/>
        <w:t>Выходные данные:</w:t>
      </w:r>
    </w:p>
    <w:p>
      <w:pPr>
        <w:pStyle w:val="style0"/>
      </w:pPr>
      <w:r>
        <w:rPr>
          <w:rFonts w:ascii="Times New Roman" w:hAnsi="Times New Roman"/>
          <w:sz w:val="28"/>
          <w:szCs w:val="28"/>
        </w:rPr>
        <w:tab/>
        <w:t>Решение о целесообразности обработки поступившей заявки от участника РСОИ.</w:t>
      </w:r>
    </w:p>
    <w:p>
      <w:pPr>
        <w:pStyle w:val="style0"/>
        <w:jc w:val="center"/>
      </w:pPr>
      <w:r>
        <w:rPr>
          <w:rFonts w:ascii="Times New Roman" w:hAnsi="Times New Roman"/>
        </w:rPr>
      </w:r>
    </w:p>
    <w:p>
      <w:pPr>
        <w:pStyle w:val="style0"/>
        <w:jc w:val="center"/>
      </w:pPr>
      <w:r>
        <w:rPr>
          <w:rFonts w:ascii="Times New Roman" w:hAnsi="Times New Roman"/>
          <w:sz w:val="32"/>
          <w:szCs w:val="32"/>
        </w:rPr>
        <w:t>Требования к надежности</w:t>
      </w:r>
    </w:p>
    <w:p>
      <w:pPr>
        <w:pStyle w:val="style0"/>
        <w:numPr>
          <w:ilvl w:val="2"/>
          <w:numId w:val="6"/>
        </w:numPr>
      </w:pPr>
      <w:r>
        <w:rPr>
          <w:rFonts w:ascii="Times New Roman" w:hAnsi="Times New Roman"/>
          <w:sz w:val="28"/>
          <w:szCs w:val="28"/>
        </w:rPr>
        <w:t xml:space="preserve">Производить ежедневное обновление базы данных статистики «отношений» с клиентами. Выполнять резервное копирование базы данных статистики «отношений» с клиентами не менее 1 раза в 3 дня. </w:t>
      </w:r>
    </w:p>
    <w:p>
      <w:pPr>
        <w:pStyle w:val="style0"/>
        <w:numPr>
          <w:ilvl w:val="2"/>
          <w:numId w:val="6"/>
        </w:numPr>
      </w:pPr>
      <w:r>
        <w:rPr>
          <w:rFonts w:ascii="Times New Roman" w:hAnsi="Times New Roman"/>
          <w:sz w:val="28"/>
          <w:szCs w:val="28"/>
        </w:rPr>
        <w:t>Производить журналирование поступающих в систему заявок и принятых по ним подсистемой фильтрации сообщений решений.</w:t>
      </w:r>
    </w:p>
    <w:p>
      <w:pPr>
        <w:pStyle w:val="style0"/>
        <w:numPr>
          <w:ilvl w:val="2"/>
          <w:numId w:val="6"/>
        </w:numPr>
      </w:pPr>
      <w:r>
        <w:rPr>
          <w:rFonts w:ascii="Times New Roman" w:hAnsi="Times New Roman"/>
          <w:sz w:val="28"/>
          <w:szCs w:val="28"/>
        </w:rPr>
        <w:t>Подключить к серверу источник бесперебойного питания, обеспечивающий автономную работу не менее 20 минут.</w:t>
      </w:r>
    </w:p>
    <w:p>
      <w:pPr>
        <w:pStyle w:val="style0"/>
        <w:numPr>
          <w:ilvl w:val="2"/>
          <w:numId w:val="6"/>
        </w:numPr>
      </w:pPr>
      <w:r>
        <w:rPr>
          <w:rFonts w:ascii="Times New Roman" w:hAnsi="Times New Roman"/>
          <w:sz w:val="28"/>
          <w:szCs w:val="28"/>
        </w:rPr>
        <w:t>Обеспечить работу системы в режиме 24/7/365. В случае возникновения внештатных ситуаций время восстановления системы не должно превышать 10 минут.</w:t>
      </w:r>
    </w:p>
    <w:p>
      <w:pPr>
        <w:pStyle w:val="style0"/>
        <w:spacing w:after="0" w:before="0"/>
        <w:jc w:val="center"/>
      </w:pPr>
      <w:r>
        <w:rPr>
          <w:rFonts w:ascii="Times New Roman" w:hAnsi="Times New Roman"/>
        </w:rPr>
      </w:r>
    </w:p>
    <w:p>
      <w:pPr>
        <w:pStyle w:val="style0"/>
        <w:spacing w:after="0" w:before="0"/>
        <w:jc w:val="center"/>
      </w:pPr>
      <w:r>
        <w:rPr>
          <w:rFonts w:ascii="Times New Roman" w:hAnsi="Times New Roman"/>
          <w:sz w:val="32"/>
          <w:szCs w:val="32"/>
        </w:rPr>
        <w:t>Требования к составу и параметрам технических средств</w:t>
      </w:r>
    </w:p>
    <w:p>
      <w:pPr>
        <w:pStyle w:val="style0"/>
        <w:spacing w:after="0" w:before="0"/>
        <w:jc w:val="left"/>
      </w:pPr>
      <w:r>
        <w:rPr>
          <w:rFonts w:ascii="Times New Roman" w:hAnsi="Times New Roman"/>
          <w:sz w:val="28"/>
          <w:szCs w:val="28"/>
        </w:rPr>
        <w:tab/>
        <w:t>Минимальные технические требования:</w:t>
      </w:r>
    </w:p>
    <w:p>
      <w:pPr>
        <w:pStyle w:val="style0"/>
        <w:numPr>
          <w:ilvl w:val="2"/>
          <w:numId w:val="7"/>
        </w:numPr>
        <w:spacing w:after="0" w:before="0"/>
        <w:jc w:val="left"/>
      </w:pPr>
      <w:r>
        <w:rPr>
          <w:rFonts w:ascii="Times New Roman" w:hAnsi="Times New Roman"/>
          <w:sz w:val="28"/>
          <w:szCs w:val="28"/>
        </w:rPr>
        <w:t>2-х ядерный процессор с тактовой частотой 2ГГц;</w:t>
      </w:r>
    </w:p>
    <w:p>
      <w:pPr>
        <w:pStyle w:val="style0"/>
        <w:numPr>
          <w:ilvl w:val="2"/>
          <w:numId w:val="7"/>
        </w:numPr>
        <w:spacing w:after="0" w:before="0"/>
        <w:jc w:val="left"/>
      </w:pPr>
      <w:r>
        <w:rPr>
          <w:rFonts w:ascii="Times New Roman" w:hAnsi="Times New Roman"/>
          <w:sz w:val="28"/>
          <w:szCs w:val="28"/>
        </w:rPr>
        <w:t>ОЗУ 4 ГБ;</w:t>
      </w:r>
    </w:p>
    <w:p>
      <w:pPr>
        <w:pStyle w:val="style0"/>
        <w:numPr>
          <w:ilvl w:val="2"/>
          <w:numId w:val="7"/>
        </w:numPr>
        <w:spacing w:after="0" w:before="0"/>
        <w:jc w:val="left"/>
      </w:pPr>
      <w:r>
        <w:rPr>
          <w:rFonts w:ascii="Times New Roman" w:hAnsi="Times New Roman"/>
          <w:sz w:val="28"/>
          <w:szCs w:val="28"/>
        </w:rPr>
        <w:t>ПЗУ 5ТБ для базы данных статистики;</w:t>
      </w:r>
    </w:p>
    <w:p>
      <w:pPr>
        <w:pStyle w:val="style24"/>
        <w:numPr>
          <w:ilvl w:val="2"/>
          <w:numId w:val="7"/>
        </w:numPr>
        <w:spacing w:after="0" w:before="0"/>
        <w:jc w:val="left"/>
      </w:pPr>
      <w:r>
        <w:rPr>
          <w:rFonts w:ascii="Times New Roman" w:hAnsi="Times New Roman"/>
          <w:sz w:val="28"/>
          <w:szCs w:val="28"/>
        </w:rPr>
        <w:t xml:space="preserve">сетевая карта </w:t>
      </w:r>
      <w:r>
        <w:rPr>
          <w:rFonts w:ascii="Times New Roman" w:hAnsi="Times New Roman"/>
          <w:sz w:val="28"/>
          <w:szCs w:val="28"/>
          <w:lang w:val="en-US"/>
        </w:rPr>
        <w:t>Ethernet</w:t>
      </w:r>
      <w:r>
        <w:rPr>
          <w:rFonts w:ascii="Times New Roman" w:hAnsi="Times New Roman"/>
          <w:sz w:val="28"/>
          <w:szCs w:val="28"/>
        </w:rPr>
        <w:t xml:space="preserve"> стандарта 1000BASE-T.</w:t>
      </w:r>
    </w:p>
    <w:p>
      <w:pPr>
        <w:pStyle w:val="style24"/>
        <w:spacing w:after="0" w:before="0" w:line="100" w:lineRule="atLeast"/>
        <w:jc w:val="left"/>
      </w:pPr>
      <w:r>
        <w:rPr>
          <w:rFonts w:ascii="Times New Roman" w:hAnsi="Times New Roman"/>
          <w:sz w:val="28"/>
          <w:szCs w:val="28"/>
        </w:rPr>
        <w:tab/>
        <w:t>Требования к операционному окружению:</w:t>
      </w:r>
    </w:p>
    <w:p>
      <w:pPr>
        <w:pStyle w:val="style24"/>
        <w:numPr>
          <w:ilvl w:val="2"/>
          <w:numId w:val="11"/>
        </w:numPr>
        <w:spacing w:after="0" w:before="0" w:line="100" w:lineRule="atLeast"/>
        <w:jc w:val="left"/>
      </w:pPr>
      <w:r>
        <w:rPr>
          <w:rFonts w:ascii="Times New Roman" w:hAnsi="Times New Roman"/>
          <w:sz w:val="28"/>
          <w:szCs w:val="28"/>
        </w:rPr>
        <w:t>Операционные системы: Windows XP/7, Ubuntu 11.04.</w:t>
        <w:br/>
        <w:t>Для разработки и тестирования использовалась ОС Xubuntu 12.04.</w:t>
      </w:r>
    </w:p>
    <w:p>
      <w:pPr>
        <w:pStyle w:val="style0"/>
        <w:spacing w:after="0" w:before="0" w:line="100" w:lineRule="atLeast"/>
        <w:jc w:val="center"/>
      </w:pPr>
      <w:r>
        <w:rPr>
          <w:rFonts w:ascii="Times New Roman" w:hAnsi="Times New Roman"/>
        </w:rPr>
      </w:r>
    </w:p>
    <w:p>
      <w:pPr>
        <w:pStyle w:val="style0"/>
        <w:spacing w:after="0" w:before="0" w:line="100" w:lineRule="atLeast"/>
        <w:jc w:val="center"/>
      </w:pPr>
      <w:r>
        <w:rPr>
          <w:rFonts w:ascii="Times New Roman" w:hAnsi="Times New Roman"/>
          <w:sz w:val="32"/>
          <w:szCs w:val="32"/>
        </w:rPr>
        <w:t>Требования к информационной и программной совместимости</w:t>
      </w:r>
    </w:p>
    <w:p>
      <w:pPr>
        <w:pStyle w:val="style0"/>
        <w:spacing w:after="0" w:before="0"/>
      </w:pPr>
      <w:r>
        <w:rPr>
          <w:rFonts w:ascii="Times New Roman" w:hAnsi="Times New Roman"/>
          <w:sz w:val="28"/>
          <w:szCs w:val="28"/>
        </w:rPr>
        <w:tab/>
        <w:t>Разработка должна вестись с использованием открытого платформенно-независимого ПО.</w:t>
      </w:r>
    </w:p>
    <w:p>
      <w:pPr>
        <w:pStyle w:val="style1"/>
        <w:numPr>
          <w:ilvl w:val="0"/>
          <w:numId w:val="2"/>
        </w:numPr>
        <w:spacing w:after="0" w:before="0"/>
      </w:pPr>
      <w:r>
        <w:rPr>
          <w:rFonts w:ascii="Times New Roman" w:hAnsi="Times New Roman"/>
        </w:rPr>
      </w:r>
    </w:p>
    <w:p>
      <w:pPr>
        <w:pStyle w:val="style1"/>
        <w:numPr>
          <w:ilvl w:val="0"/>
          <w:numId w:val="2"/>
        </w:numPr>
        <w:spacing w:after="0" w:before="0"/>
        <w:jc w:val="center"/>
      </w:pPr>
      <w:r>
        <w:rPr>
          <w:rFonts w:ascii="Times New Roman" w:hAnsi="Times New Roman"/>
          <w:b w:val="false"/>
          <w:bCs w:val="false"/>
          <w:sz w:val="32"/>
          <w:szCs w:val="32"/>
        </w:rPr>
        <w:t>Порядок контроля и приёмки</w:t>
      </w:r>
    </w:p>
    <w:p>
      <w:pPr>
        <w:pStyle w:val="style0"/>
        <w:numPr>
          <w:ilvl w:val="0"/>
          <w:numId w:val="8"/>
        </w:numPr>
        <w:spacing w:line="100" w:lineRule="atLeast"/>
        <w:ind w:firstLine="709" w:left="0" w:right="0"/>
        <w:jc w:val="left"/>
      </w:pPr>
      <w:r>
        <w:rPr>
          <w:rFonts w:ascii="Times New Roman" w:hAnsi="Times New Roman"/>
          <w:b w:val="false"/>
          <w:bCs w:val="false"/>
          <w:sz w:val="28"/>
          <w:szCs w:val="28"/>
        </w:rPr>
        <w:t>В процессе разработки ПФЗ проводить модульное тестирование.</w:t>
      </w:r>
    </w:p>
    <w:p>
      <w:pPr>
        <w:pStyle w:val="style0"/>
        <w:numPr>
          <w:ilvl w:val="0"/>
          <w:numId w:val="8"/>
        </w:numPr>
        <w:spacing w:line="100" w:lineRule="atLeast"/>
        <w:ind w:firstLine="709" w:left="0" w:right="0"/>
        <w:jc w:val="left"/>
      </w:pPr>
      <w:r>
        <w:rPr>
          <w:rFonts w:ascii="Times New Roman" w:hAnsi="Times New Roman"/>
          <w:b w:val="false"/>
          <w:bCs w:val="false"/>
          <w:sz w:val="28"/>
          <w:szCs w:val="28"/>
        </w:rPr>
        <w:t>На завершающем этапе разработки провести системное тестирование ПФЗ.</w:t>
      </w:r>
    </w:p>
    <w:p>
      <w:pPr>
        <w:pStyle w:val="style0"/>
        <w:spacing w:line="100" w:lineRule="atLeast"/>
        <w:ind w:firstLine="709" w:left="0" w:right="0"/>
        <w:jc w:val="left"/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"/>
        <w:numPr>
          <w:ilvl w:val="0"/>
          <w:numId w:val="1"/>
        </w:numPr>
        <w:spacing w:after="0" w:before="0"/>
        <w:jc w:val="center"/>
      </w:pPr>
      <w:bookmarkStart w:id="1" w:name="_Toc318783792"/>
      <w:bookmarkEnd w:id="1"/>
      <w:r>
        <w:rPr>
          <w:rFonts w:ascii="Times New Roman" w:hAnsi="Times New Roman"/>
          <w:b w:val="false"/>
          <w:bCs w:val="false"/>
          <w:sz w:val="32"/>
          <w:szCs w:val="32"/>
        </w:rPr>
        <w:t>Требования к составу и содержанию работ по подготовке объекта автоматизации к вводу системы в действие</w:t>
      </w:r>
    </w:p>
    <w:p>
      <w:pPr>
        <w:pStyle w:val="style0"/>
        <w:spacing w:line="100" w:lineRule="atLeast"/>
        <w:ind w:hanging="0" w:left="709" w:right="0"/>
        <w:jc w:val="both"/>
      </w:pPr>
      <w:r>
        <w:rPr>
          <w:rFonts w:ascii="Times New Roman" w:hAnsi="Times New Roman"/>
          <w:b w:val="false"/>
          <w:bCs w:val="false"/>
          <w:sz w:val="28"/>
          <w:szCs w:val="28"/>
        </w:rPr>
        <w:t>Планирование основных работ по внедрению подсистемы включает:</w:t>
      </w:r>
    </w:p>
    <w:p>
      <w:pPr>
        <w:pStyle w:val="style0"/>
        <w:numPr>
          <w:ilvl w:val="0"/>
          <w:numId w:val="9"/>
        </w:numPr>
        <w:spacing w:line="100" w:lineRule="atLeast"/>
        <w:ind w:firstLine="709" w:left="0" w:right="0"/>
        <w:jc w:val="both"/>
      </w:pPr>
      <w:r>
        <w:rPr>
          <w:rFonts w:ascii="Times New Roman" w:hAnsi="Times New Roman"/>
          <w:b w:val="false"/>
          <w:bCs w:val="false"/>
          <w:sz w:val="28"/>
          <w:szCs w:val="28"/>
        </w:rPr>
        <w:t>Установка ПО.</w:t>
      </w:r>
    </w:p>
    <w:p>
      <w:pPr>
        <w:pStyle w:val="style0"/>
        <w:numPr>
          <w:ilvl w:val="0"/>
          <w:numId w:val="9"/>
        </w:numPr>
        <w:spacing w:line="100" w:lineRule="atLeast"/>
        <w:ind w:firstLine="709" w:left="0" w:right="0"/>
        <w:jc w:val="both"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Инструктаж администраторов по настройке ПФЗ. </w:t>
      </w:r>
    </w:p>
    <w:p>
      <w:pPr>
        <w:pStyle w:val="style26"/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"/>
        <w:spacing w:after="0" w:before="0"/>
        <w:jc w:val="center"/>
      </w:pPr>
      <w:r>
        <w:rPr>
          <w:rFonts w:ascii="Times New Roman" w:hAnsi="Times New Roman"/>
          <w:b w:val="false"/>
          <w:bCs w:val="false"/>
          <w:sz w:val="32"/>
          <w:szCs w:val="32"/>
        </w:rPr>
        <w:t>Список стандартов и литературы</w:t>
      </w:r>
    </w:p>
    <w:p>
      <w:pPr>
        <w:pStyle w:val="style26"/>
      </w:pPr>
      <w:r>
        <w:rPr>
          <w:rFonts w:ascii="Times New Roman" w:hAnsi="Times New Roman"/>
          <w:b w:val="false"/>
          <w:bCs w:val="false"/>
          <w:sz w:val="28"/>
          <w:szCs w:val="28"/>
        </w:rPr>
        <w:t>Использованные нормативные документы и литература при разработке системы:</w:t>
      </w:r>
    </w:p>
    <w:p>
      <w:pPr>
        <w:pStyle w:val="style0"/>
        <w:numPr>
          <w:ilvl w:val="0"/>
          <w:numId w:val="10"/>
        </w:numPr>
        <w:tabs>
          <w:tab w:leader="none" w:pos="993" w:val="left"/>
        </w:tabs>
        <w:spacing w:line="360" w:lineRule="auto"/>
        <w:jc w:val="both"/>
      </w:pPr>
      <w:r>
        <w:rPr>
          <w:rFonts w:ascii="Times New Roman" w:hAnsi="Times New Roman"/>
          <w:b w:val="false"/>
          <w:bCs w:val="false"/>
          <w:sz w:val="28"/>
          <w:szCs w:val="28"/>
        </w:rPr>
        <w:t>ГОСТ 19.201-78. ЕСПД. Техническое задание. Требования к содержанию и оформлению.</w:t>
      </w:r>
    </w:p>
    <w:p>
      <w:pPr>
        <w:pStyle w:val="style0"/>
        <w:spacing w:after="0" w:before="0" w:line="360" w:lineRule="auto"/>
        <w:jc w:val="left"/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8">
    <w:lvl w:ilvl="0">
      <w:start w:val="1"/>
      <w:numFmt w:val="decimal"/>
      <w:lvlText w:val="%1."/>
      <w:lvlJc w:val="left"/>
      <w:pPr>
        <w:ind w:hanging="-284" w:left="425"/>
      </w:pPr>
    </w:lvl>
    <w:lvl w:ilvl="1">
      <w:start w:val="1"/>
      <w:numFmt w:val="decimal"/>
      <w:lvlText w:val="%1.%2."/>
      <w:lvlJc w:val="left"/>
      <w:pPr>
        <w:ind w:hanging="-709" w:left="0"/>
      </w:pPr>
    </w:lvl>
    <w:lvl w:ilvl="2">
      <w:start w:val="1"/>
      <w:numFmt w:val="decimal"/>
      <w:lvlText w:val="%1.%2.%3."/>
      <w:lvlJc w:val="left"/>
      <w:pPr>
        <w:ind w:hanging="1020" w:left="1729"/>
      </w:pPr>
    </w:lvl>
    <w:lvl w:ilvl="3">
      <w:start w:val="1"/>
      <w:numFmt w:val="decimal"/>
      <w:lvlText w:val="%1.%2.%3.%4."/>
      <w:lvlJc w:val="left"/>
      <w:pPr>
        <w:ind w:hanging="-709" w:left="0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">
    <w:lvl w:ilvl="0">
      <w:start w:val="1"/>
      <w:numFmt w:val="decimal"/>
      <w:lvlText w:val="%1."/>
      <w:lvlJc w:val="left"/>
      <w:pPr>
        <w:ind w:hanging="-284" w:left="425"/>
      </w:pPr>
    </w:lvl>
    <w:lvl w:ilvl="1">
      <w:start w:val="1"/>
      <w:numFmt w:val="decimal"/>
      <w:lvlText w:val="%1.%2."/>
      <w:lvlJc w:val="left"/>
      <w:pPr>
        <w:ind w:hanging="-709" w:left="0"/>
      </w:pPr>
    </w:lvl>
    <w:lvl w:ilvl="2">
      <w:start w:val="1"/>
      <w:numFmt w:val="decimal"/>
      <w:lvlText w:val="%1.%2.%3."/>
      <w:lvlJc w:val="left"/>
      <w:pPr>
        <w:ind w:hanging="1020" w:left="1729"/>
      </w:pPr>
    </w:lvl>
    <w:lvl w:ilvl="3">
      <w:start w:val="1"/>
      <w:numFmt w:val="decimal"/>
      <w:lvlText w:val="%1.%2.%3.%4."/>
      <w:lvlJc w:val="left"/>
      <w:pPr>
        <w:ind w:hanging="-709" w:left="0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pos="1134" w:val="num"/>
        </w:tabs>
        <w:ind w:hanging="-709" w:left="0"/>
      </w:pPr>
    </w:lvl>
    <w:lvl w:ilvl="1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00000A"/>
      <w:sz w:val="24"/>
      <w:szCs w:val="24"/>
      <w:lang w:bidi="hi-IN" w:eastAsia="zh-CN" w:val="ru-RU"/>
    </w:rPr>
  </w:style>
  <w:style w:styleId="style1" w:type="paragraph">
    <w:name w:val="Заголовок 1"/>
    <w:basedOn w:val="style0"/>
    <w:next w:val="style20"/>
    <w:pPr>
      <w:keepNext/>
      <w:keepLines/>
      <w:numPr>
        <w:ilvl w:val="0"/>
        <w:numId w:val="1"/>
      </w:numPr>
      <w:spacing w:after="360" w:before="480"/>
      <w:outlineLvl w:val="0"/>
    </w:pPr>
    <w:rPr>
      <w:rFonts w:cs=""/>
      <w:b/>
      <w:bCs/>
      <w:sz w:val="32"/>
      <w:szCs w:val="28"/>
    </w:rPr>
  </w:style>
  <w:style w:styleId="style2" w:type="paragraph">
    <w:name w:val="Заголовок 2"/>
    <w:basedOn w:val="style19"/>
    <w:next w:val="style20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Заголовок 3"/>
    <w:basedOn w:val="style19"/>
    <w:next w:val="style20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4" w:type="paragraph">
    <w:name w:val="Заголовок 4"/>
    <w:basedOn w:val="style19"/>
    <w:next w:val="style20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styleId="style5" w:type="paragraph">
    <w:name w:val="Заголовок 5"/>
    <w:basedOn w:val="style19"/>
    <w:next w:val="style20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styleId="style6" w:type="paragraph">
    <w:name w:val="Заголовок 6"/>
    <w:basedOn w:val="style19"/>
    <w:next w:val="style20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styleId="style7" w:type="paragraph">
    <w:name w:val="Заголовок 7"/>
    <w:basedOn w:val="style19"/>
    <w:next w:val="style20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styleId="style8" w:type="paragraph">
    <w:name w:val="Заголовок 8"/>
    <w:basedOn w:val="style19"/>
    <w:next w:val="style20"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styleId="style9" w:type="paragraph">
    <w:name w:val="Заголовок 9"/>
    <w:basedOn w:val="style19"/>
    <w:next w:val="style20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styleId="style15" w:type="character">
    <w:name w:val="WW8Num3z0"/>
    <w:next w:val="style15"/>
    <w:rPr>
      <w:rFonts w:ascii="Symbol" w:cs="Symbol" w:hAnsi="Symbol"/>
      <w:sz w:val="20"/>
    </w:rPr>
  </w:style>
  <w:style w:styleId="style16" w:type="character">
    <w:name w:val="WW8Num3z1"/>
    <w:next w:val="style16"/>
    <w:rPr>
      <w:rFonts w:ascii="Courier New" w:cs="Courier New" w:hAnsi="Courier New"/>
      <w:sz w:val="20"/>
    </w:rPr>
  </w:style>
  <w:style w:styleId="style17" w:type="character">
    <w:name w:val="WW8Num3z2"/>
    <w:next w:val="style17"/>
    <w:rPr>
      <w:rFonts w:ascii="Wingdings" w:cs="Wingdings" w:hAnsi="Wingdings"/>
      <w:sz w:val="20"/>
    </w:rPr>
  </w:style>
  <w:style w:styleId="style18" w:type="character">
    <w:name w:val="ListLabel 1"/>
    <w:next w:val="style18"/>
    <w:rPr>
      <w:rFonts w:cs="Symbol"/>
      <w:sz w:val="20"/>
    </w:rPr>
  </w:style>
  <w:style w:styleId="style19" w:type="paragraph">
    <w:name w:val="Заголовок"/>
    <w:basedOn w:val="style0"/>
    <w:next w:val="style20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0" w:type="paragraph">
    <w:name w:val="Основной текст"/>
    <w:basedOn w:val="style0"/>
    <w:next w:val="style20"/>
    <w:pPr>
      <w:spacing w:after="120" w:before="0"/>
    </w:pPr>
    <w:rPr/>
  </w:style>
  <w:style w:styleId="style21" w:type="paragraph">
    <w:name w:val="Список"/>
    <w:basedOn w:val="style20"/>
    <w:next w:val="style21"/>
    <w:pPr/>
    <w:rPr>
      <w:rFonts w:cs="Lohit Hindi"/>
    </w:rPr>
  </w:style>
  <w:style w:styleId="style22" w:type="paragraph">
    <w:name w:val="Название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Указатель"/>
    <w:basedOn w:val="style0"/>
    <w:next w:val="style23"/>
    <w:pPr>
      <w:suppressLineNumbers/>
    </w:pPr>
    <w:rPr>
      <w:rFonts w:cs="Lohit Hindi"/>
    </w:rPr>
  </w:style>
  <w:style w:styleId="style24" w:type="paragraph">
    <w:name w:val="Стиль список из дефисов"/>
    <w:basedOn w:val="style0"/>
    <w:next w:val="style24"/>
    <w:pPr>
      <w:spacing w:line="360" w:lineRule="auto"/>
      <w:jc w:val="both"/>
    </w:pPr>
    <w:rPr>
      <w:szCs w:val="28"/>
    </w:rPr>
  </w:style>
  <w:style w:styleId="style25" w:type="paragraph">
    <w:name w:val="Стиль 14 пт По ширине Междустр.интервал:  полуторный1"/>
    <w:basedOn w:val="style0"/>
    <w:next w:val="style25"/>
    <w:pPr>
      <w:jc w:val="both"/>
    </w:pPr>
    <w:rPr>
      <w:szCs w:val="20"/>
    </w:rPr>
  </w:style>
  <w:style w:styleId="style26" w:type="paragraph">
    <w:name w:val="Стиль Абзац"/>
    <w:basedOn w:val="style0"/>
    <w:next w:val="style26"/>
    <w:pPr>
      <w:spacing w:line="360" w:lineRule="auto"/>
      <w:ind w:firstLine="709" w:left="0" w:right="0"/>
      <w:jc w:val="both"/>
    </w:pPr>
    <w:rPr/>
  </w:style>
  <w:style w:styleId="style27" w:type="paragraph">
    <w:name w:val="Заголовок 10"/>
    <w:basedOn w:val="style19"/>
    <w:next w:val="style20"/>
    <w:pPr>
      <w:numPr>
        <w:ilvl w:val="8"/>
        <w:numId w:val="1"/>
      </w:numPr>
      <w:outlineLvl w:val="8"/>
    </w:pPr>
    <w:rPr>
      <w:b/>
      <w:bCs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2013-03-03T20:27:51.00Z</dcterms:created>
  <dc:creator>alex </dc:creator>
  <cp:revision>0</cp:revision>
</cp:coreProperties>
</file>