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PLANO DE ENSINO INDIVIDUALIZADO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IDENTIFICAÇÃO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Profissional: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Jacqueline Oliveira Caires</w:t>
      </w:r>
    </w:p>
    <w:p w:rsidR="00000000" w:rsidDel="00000000" w:rsidP="00000000" w:rsidRDefault="00000000" w:rsidRPr="00000000" w14:paraId="00000006">
      <w:pPr>
        <w:widowControl w:val="0"/>
        <w:spacing w:before="108" w:line="32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Paciente: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Catarina Torres Redig Guimarães- 3010J523966018</w:t>
      </w:r>
    </w:p>
    <w:p w:rsidR="00000000" w:rsidDel="00000000" w:rsidP="00000000" w:rsidRDefault="00000000" w:rsidRPr="00000000" w14:paraId="00000007">
      <w:pPr>
        <w:widowControl w:val="0"/>
        <w:spacing w:before="108" w:line="32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de Nascimento: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21/07/2021</w:t>
      </w:r>
    </w:p>
    <w:p w:rsidR="00000000" w:rsidDel="00000000" w:rsidP="00000000" w:rsidRDefault="00000000" w:rsidRPr="00000000" w14:paraId="00000008">
      <w:pPr>
        <w:widowControl w:val="0"/>
        <w:spacing w:before="108" w:line="32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Idade: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02 anos e 8 meses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DESCRIÇÃO GERAL</w:t>
      </w:r>
    </w:p>
    <w:p w:rsidR="00000000" w:rsidDel="00000000" w:rsidP="00000000" w:rsidRDefault="00000000" w:rsidRPr="00000000" w14:paraId="0000000B">
      <w:pPr>
        <w:tabs>
          <w:tab w:val="left" w:leader="none" w:pos="925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Catarina é uma criança que tem grandes potenciais a serem trabalhado, mas apresenta déficits em habilidades esperadas para sua idade, a criança explorou o ambiente e os recursos nele dispostos,  fez busca, uso dos objetos e brincar com função ( apertar, girar botões, teclas, abrir/ fechar, colocar/ retirar objetos de uma caixa, encaixa objetos com finalidade de realizar pareamentos).</w:t>
      </w:r>
    </w:p>
    <w:p w:rsidR="00000000" w:rsidDel="00000000" w:rsidP="00000000" w:rsidRDefault="00000000" w:rsidRPr="00000000" w14:paraId="0000000C">
      <w:pPr>
        <w:widowControl w:val="0"/>
        <w:spacing w:before="11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Catarina  compartilhou atenção e objetos com a analista e com outra criança que estava na sala, fez pedido de forma não verbal, tem boa linguagem compreensiva, pouca permanência com os brinquedos, mas os utiliza de forma funcional.</w:t>
      </w:r>
    </w:p>
    <w:p w:rsidR="00000000" w:rsidDel="00000000" w:rsidP="00000000" w:rsidRDefault="00000000" w:rsidRPr="00000000" w14:paraId="0000000D">
      <w:pPr>
        <w:widowControl w:val="0"/>
        <w:spacing w:before="11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É importante evidenciar a presença de um comprometimento qualitativo na comunicação verbal. Apresenta déficit na linguagem expressiva(emitir palavras/frases no sentido comunicativo, nomeação e solicitação. e linguagem receptiva(como seguir instruções verbais) encontra-se preservada.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209" w:right="204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observou-se dificuldade na habituação e na auto regulação (durante as transições e finalizações) ou diante de situações de frustração.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left="209" w:right="204" w:firstLine="70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partir dos primeiros momentos de observação, foi possível concluir que, apesar da criança ter 02 anos e 8 meses, Catarina encontra-se dentro dos Marcos no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Nível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Protocolo de Avaliação, apresentando atraso nos mesmos.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209" w:right="241" w:firstLine="7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gráfico em anexo  demonstra os resultados da Avaliação de Marcos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Nível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 criança apresentou dificuldades nas habilidades que exigia fala expressiva. </w:t>
      </w:r>
    </w:p>
    <w:p w:rsidR="00000000" w:rsidDel="00000000" w:rsidP="00000000" w:rsidRDefault="00000000" w:rsidRPr="00000000" w14:paraId="00000011">
      <w:pPr>
        <w:tabs>
          <w:tab w:val="left" w:leader="none" w:pos="925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Partindo dos dados coletados por meio de avaliação, incluindo anamnese, aplicação do Protocolo de Avaliação VB-MAPP (Programa de Avaliação e Nivelamento de Marcos de Comportamento Verbal) e observação atenta, segue o presente Plano de Ensino Individualizado (PEI), com os seguintes objetivos gerais:</w:t>
      </w:r>
    </w:p>
    <w:p w:rsidR="00000000" w:rsidDel="00000000" w:rsidP="00000000" w:rsidRDefault="00000000" w:rsidRPr="00000000" w14:paraId="00000012">
      <w:pPr>
        <w:widowControl w:val="0"/>
        <w:spacing w:after="0" w:before="0" w:line="276" w:lineRule="auto"/>
        <w:ind w:left="0" w:right="23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Trabalhar desempenho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Sequência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 de espera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Trabalhar habilidades de mando não verbal;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Trabalhar identificação de itens gerais;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Habilidades de imitação motora;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Trabalhar ecóico;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Tato de cores;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Mando sim ou não;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Seguimento de instrução de dois passos;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Estimular a linguagem expressiva da Criança-Intraverbal;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before="0" w:line="276" w:lineRule="auto"/>
        <w:ind w:left="720" w:right="233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habilidades grafomotoras.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55" w:line="276" w:lineRule="auto"/>
        <w:ind w:right="23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55" w:line="276" w:lineRule="auto"/>
        <w:ind w:right="233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DESCRIÇÃO DE HABILIDADES</w:t>
      </w:r>
    </w:p>
    <w:p w:rsidR="00000000" w:rsidDel="00000000" w:rsidP="00000000" w:rsidRDefault="00000000" w:rsidRPr="00000000" w14:paraId="00000021">
      <w:pPr>
        <w:widowControl w:val="0"/>
        <w:spacing w:before="1" w:line="276" w:lineRule="auto"/>
        <w:ind w:left="205" w:right="137" w:firstLine="6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Observa-se, diante da demanda e da idade da paciente, a necessidade de estimular as seguintes habilidades:</w:t>
      </w:r>
    </w:p>
    <w:p w:rsidR="00000000" w:rsidDel="00000000" w:rsidP="00000000" w:rsidRDefault="00000000" w:rsidRPr="00000000" w14:paraId="00000022">
      <w:pPr>
        <w:widowControl w:val="0"/>
        <w:spacing w:before="1" w:line="276" w:lineRule="auto"/>
        <w:ind w:left="205" w:right="137" w:firstLine="6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TEMPO DE ESPERA (ÁREA: ATENÇÃO)</w:t>
            </w:r>
          </w:p>
        </w:tc>
      </w:tr>
      <w:tr>
        <w:trPr>
          <w:cantSplit w:val="0"/>
          <w:trHeight w:val="912.9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trabalhar a capacidade da criança em conseguir esperar. Para tal, a criança precisa permanecer sentada para receber o reforçador, sendo necessário estabelecer essas condições previamente.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tempo de espera deve ser aumentado de forma gradual, respeitando a evolução da criança.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após se certificar de que a criança está olhando, deve mostrar um estímulo reforçador e dizer “esperar”, contar de três a cinco segundos e entregar o item.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deverá esperar que o(a) aplicador(a) lhe entregue o item.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para a criança esperar.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Usar frases como “Vamos colocar o brinquedo para esperar”, “Já já ele volta”, “Espera aí brinquedo” (olhando e apontando para o item em questão), ajuda a evitar que a criança se desorganize e/ou que comportamentos inadequados sejam reforçados.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ECÓICO (ÁREA: LINGUAGEM EXPRESSIVA)</w:t>
            </w:r>
          </w:p>
        </w:tc>
      </w:tr>
      <w:tr>
        <w:trPr>
          <w:cantSplit w:val="0"/>
          <w:trHeight w:val="639.9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trabalhar a capacidade da criança em reproduzir sons emitidos por outra pessoa.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emitir um som e pedir que a criança repita logo em seguida.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 repetir o que o(a) aplicador(a) dizer.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dica verbal ou ajuda gestual.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grau de dificuldade das palavras/frases devem variar de acordo com as habilidades da criança. 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TEMPO SENTADO NA ATIVIDADE (ÁREA: ATENÇÃO)</w:t>
            </w:r>
          </w:p>
        </w:tc>
      </w:tr>
      <w:tr>
        <w:trPr>
          <w:cantSplit w:val="0"/>
          <w:trHeight w:val="912.9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trabalhar a capacidade da criança em conseguir permanecer sentado para a conclusão de uma atividade e/ou por um período predeterminado. Para tal, a criança precisa terminar a atividade proposta, para receber o reforçador.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tempo da atividade deve ser aumentado de forma gradual, respeitando a evolução da criança.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colocar o reforçador no campo de visão da criança, propondo em seguida, a atividade planejada. Sempre que necessário, o aplicador deve destacar que o reforçador será entregue após o término da atividade.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deverá concluir a atividade, sentado na mesinha, para ganhar o reforçador.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usar o reforçador para trazer a criança novamente para a mesinha e/ou para a atividade. Se necessário, deve-se utilizar de ajuda física (parcial ou total), para redirecionar a criança para a atividade. Nesse momento, a criança não deve ser reforçada.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Usar frases como “O brinquedo está esperando”, “Espera aí brinquedo, a (nome da criança) já está terminando” (olhando para o item em questão), ajuda a evitar que a criança se desorganize e/ou que comportamentos inadequados sejam reforçados.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SEQUÊNCIA LÓGICA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trabalhar a capacidade da criança de continuar a sequência feita pela aplicadora, desenvolvendo assim seu raciocínio lógico.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se apresentar sequências de figuras e dar a as ajudas necessárias para a criança continuar a sequência.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 continuar a sequência realizada pela aplicadora.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para a criança olhar.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 realizar mais de 12 tentativas por atendimento. É importante intercalar essas tentativas com os outros programas.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MANDO VERBAL (ÁREA: LINGUAGEM EXPRESSIVA)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trabalhar a capacidade da criança de pedir pelo objeto desejado.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deixar o reforçador no campo de visão da criança e perguntar “O que você quer?”.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 pedir o item desejado quando perguntada pelo(a) aplicador(a).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dica verbal ou ecóica ensinando o modelo para a criança.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poderá dizer “dá”, dizer o nome do objeto ou emitir frases como “Quero …”, “Eu quero …” “Me dá …” “Dá …”. A palavra ou frase emitida, varia de acordo com as habilidades da criança, ficando mais complexa de acordo com sua evolução.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IDENTIFICAR LETRAS (ÁREA: LINGUAGEM RECEPTIVA)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ensinar o paciente a apontar ou mostrar as letras do alfabeto (maiúsculas e minúsculas).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se certificar de que possui a atenção da criança, em seguida, deve dizer sem indicar gestos “Onde está a letra …?”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deverá mostrar onde está a letra solicitada.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ou ajuda gestual. Nesse momento, a criança não ganha elogios ou o item reforçador. Em seguida, o(a) aplicador(a) espera três segundos e volta a repetir a instrução.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SEGUIMENTO DE INSTRUÇÃO DE DOIS PASSOS (ÁREA: OUVINTE)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trabalhar a capacidade da criança em seguir instruções de 2 passos.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deverá mostrar o modelo para que a criança siga a instrução.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 esperar seguir a instrução de  dois passos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ou dica verbal.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bater palmas e pular; dar tchau e mandar beijo; bater na mesa e bater palmas; colocar as mão na cabeça e no ombro.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HABILIDADES MOTORAS GROSSAS (ÁREA: IMITAÇÃO)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trabalhar a capacidade da criança de imitar ações realizadas por outras pessoas.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se certificar que a criança está olhando e dizer “Faz igual” diante de gestos como bater palmas, tocar no nariz, tocar na cabeça, pular.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 imitar o(a) aplicador(a).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para a criança imitar a ação.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oferecer a instrução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“Faz igual”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a criança seguir e repetir a ação (ex.: colocar a mão na cabeça), se o(a) aplicador(a) dizer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“coloque a mão na cabeça”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o programa trabalhado passa a ser “Seguir instrução”.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HABILIDADES MOTORAS FINAS (ÁREA: IMITAÇÃO)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trabalhar a capacidade da criança de imitar ações realizadas por outras pessoas, com movimentos de mãos ou dedos.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se certificar que a criança está olhando e dizer “Faz igual” diante de gestos como apontar uma parte do corpo, abrir e fechar as mãos, juntar as mãos, tocar um indicador no ouro.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 imitar o(a) aplicador(a).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para a criança imitar a ação.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oferecer a instrução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“Faz igual”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a criança seguir e repetir a ação (ex.: juntar as mãos), se o(a) aplicador(a) dizer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“junte as mãos”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o programa trabalhado passa a ser “Seguir instrução”.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MOTORA COM OBJETO (ÁREA: IMITAÇÃO)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trabalhar a capacidade da criança de imitar ações com objeto, realizado por outras pessoas.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se certificar de que ele e a criança tenham o mesmo número de blocos de encaixe, em seguida, quando esta estiver atenta ao que está acontecendo, o(a) aplicador(a) pegar o bloco X e encaixar no bloco Y e dizer “Faz igual”.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 imitar a ação do(a) aplicador(a).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para a criança imitar a ação.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essa habilidade poderá ser trabalhada também, em outras atividades, como alinhavo, quebra-cabeças, fechar botões de roupas, cortar papel com tesoura, rodar com bambolê, estourar bolhas de sabão, entre outras.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GRAFOMOTOR (ÁREA: PRÉ-ACADÊMICO)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trabalhar a capacidade da criança em realizar atividades motoras referentes ao desenvolvimento da atividade gráfica.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propor atividades de recorte, colagem, pintura (giz de cera, lápis de cor, tinta), contorno de figuras, rasgar papel, entre outras.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deverá seguir as instruções dadas pelo(a) aplicador(a), com o objetivo de realizar as atividades propostas.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física, dica verbal ou ajuda gestual.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grau de dificuldade das atividades deve variar de acordo com as habilidades da criança. 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exemplo: crianças com maior dificuldade grafomotora, devem iniciar rasgando papel, colocando moedinhas no cofre, colocando grãos em recipientes. Já crianças que possuem habilidades mais simples, devem ser incentivadas a realizar funções mais complexas.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IDENTIFICAR ANIMAIS (ÁREA: LINGUAGEM RECEPTIVA)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ensinar a paciente a apontar ou mostrar animais.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se certificar de que possui a atenção da criança, em seguida, deve dizer sem indicar gestos “Onde está (animal em questão)?”/ “Me mostra (animal em questão).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deverá mostrar onde está o animal solicitado.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ou ajuda gestual.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ao utilizar figuras, inicie com apenas uma figura, para que a criança compreenda a instrução. Assim que ela responder de forma independente, aumente para dois, três e assim consequentemente. 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IDENTIFICAR COR (ÁREA: LINGUAGEM RECEPTIVA)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ensinar a paciente a apontar ou mostrar cores.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se certificar de que possui a atenção da criança, em seguida, deve dizer sem indicar gestos “Onde está (cor em questão)?”/ “Me mostra (cor em questão).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deverá mostrar onde está a cor solicitado.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ou ajuda gestual.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ao utilizar figuras, inicie com apenas uma figura, para que a criança compreenda a instrução. Assim que ela responder de forma independente, aumente para dois, três e assim consequentemente. 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IDENTIFICAR PARTES DO CORPO HUMANO (ÁREA: LINGUAGEM RECEPTIVA)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ensinar a paciente a apontar ou mostrar partes do corpo humano.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se certificar de que possui a atenção da criança, em seguida, deve dizer sem indicar gestos “Onde está (partes do corpo humano em questão)?”/ “Me mostra (partes do corpo humano em questão).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deverá mostrar onde está o item solicitado.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ou ajuda gestual.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ao utilizar figuras, inicie com apenas uma figura, para que a criança compreenda a instrução. Assim que ela responder de forma independente, aumente para dois, três e assim consequentemente. 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IDENTIFICAR ALIMENTOS (ÁREA: LINGUAGEM RECEPTIVA)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ensinar a paciente a apontar ou mostrar alimentos.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se certificar de que possui a atenção da criança, em seguida, deve dizer sem indicar gestos “Onde está (alimentos em questão)?”/ “Me mostra (alimentos em questão).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deverá mostrar onde está o alimento solicitado.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ou ajuda gestual.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ao utilizar figuras, inicie com apenas uma figura, para que a criança compreenda a instrução. Assim que ela responder de forma independente, aumente para dois, três e assim consequentemente. 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DESEMPENHO VISUAL  (ÁREA: ATENÇÃO)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do programa: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trabalhar a capacidade da criança de percepção visual, associação de imagens iguais e reprodução de um padrão.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REALIZAR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RESPOSTAS DA CRIANÇA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REFORÇADOR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se certificar que a criança está olhando para a figura ou item e dizer “coloca no igual”.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criança deve colocar o estímulo junto ao outro igual a ele.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Elogios, palmas, sorrisos e o item reforçador.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Procedimento de correção: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o(a) aplicador(a) deve retirar o contato visual de três a cinco segundos, repetir a instrução e dar ajuda física para a criança olhar. Nesse momento, a criança não ganha elogios ou o item reforçador. Em seguida, o(a) aplicador(a) espera três segundos e volta a repetir a instrução.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Observação: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 dicas são oferecidas de acordo com as habilidades da criança, podendo ser, dica verbal, ajuda gestual, ajuda física parcial ou ajuda física total.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 o avanço da criança, tal habilidade pode ser estendida para outras atividades, como quebra-cabeça, jogo da memória, pareamento de não idênticos (uma figura 2D com uma 3D), associação (relacionar o objeto a sua sombra), entre outros.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before="1" w:line="276" w:lineRule="auto"/>
        <w:ind w:left="0" w:right="13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Todos os programas descritos devem ser aplicados de forma lúdica, respeitando a criança, sua individualidade e seu tempo de aprendizagem, de modo a garantir que ela se sinta segura e confortável ao longo de todo o processo.</w:t>
      </w:r>
    </w:p>
    <w:p w:rsidR="00000000" w:rsidDel="00000000" w:rsidP="00000000" w:rsidRDefault="00000000" w:rsidRPr="00000000" w14:paraId="000001A2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Este Plano de Ensino Individualizado (PEI), possui o prazo de 12 meses, devendo ser reavaliados em 6 meses, a fim de obter dados significativos para a evolução do caso.</w:t>
      </w:r>
    </w:p>
    <w:p w:rsidR="00000000" w:rsidDel="00000000" w:rsidP="00000000" w:rsidRDefault="00000000" w:rsidRPr="00000000" w14:paraId="000001A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right"/>
        <w:rPr/>
      </w:pPr>
      <w:r w:rsidDel="00000000" w:rsidR="00000000" w:rsidRPr="00000000">
        <w:rPr>
          <w:rtl w:val="0"/>
        </w:rPr>
        <w:t xml:space="preserve">Goiânia, 30  de abril de 2024.</w:t>
      </w:r>
    </w:p>
    <w:p w:rsidR="00000000" w:rsidDel="00000000" w:rsidP="00000000" w:rsidRDefault="00000000" w:rsidRPr="00000000" w14:paraId="000001A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Jacqueline Oliveira Caires</w:t>
      </w:r>
    </w:p>
    <w:p w:rsidR="00000000" w:rsidDel="00000000" w:rsidP="00000000" w:rsidRDefault="00000000" w:rsidRPr="00000000" w14:paraId="000001A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Supervisora ABA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Psicóloga/Neuropsicóloga - CRP09/6017</w:t>
      </w:r>
    </w:p>
    <w:p w:rsidR="00000000" w:rsidDel="00000000" w:rsidP="00000000" w:rsidRDefault="00000000" w:rsidRPr="00000000" w14:paraId="000001AF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Especialista em: Saúde Mental e Analista do Comportamento</w:t>
      </w:r>
    </w:p>
    <w:p w:rsidR="00000000" w:rsidDel="00000000" w:rsidP="00000000" w:rsidRDefault="00000000" w:rsidRPr="00000000" w14:paraId="000001B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before="3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139700</wp:posOffset>
                </wp:positionV>
                <wp:extent cx="22225" cy="2222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31563" y="3779365"/>
                          <a:ext cx="2428875" cy="1270"/>
                        </a:xfrm>
                        <a:custGeom>
                          <a:rect b="b" l="l" r="r" t="t"/>
                          <a:pathLst>
                            <a:path extrusionOk="0" h="1270" w="2428875">
                              <a:moveTo>
                                <a:pt x="0" y="0"/>
                              </a:moveTo>
                              <a:lnTo>
                                <a:pt x="24288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139700</wp:posOffset>
                </wp:positionV>
                <wp:extent cx="22225" cy="22225"/>
                <wp:effectExtent b="0" l="0" r="0" t="0"/>
                <wp:wrapTopAndBottom distB="0" dist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2">
      <w:pPr>
        <w:widowControl w:val="0"/>
        <w:spacing w:before="52" w:line="240" w:lineRule="auto"/>
        <w:ind w:right="3207" w:firstLine="2409.4488188976375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3">
    <w:pPr>
      <w:pStyle w:val="Title"/>
      <w:keepNext w:val="0"/>
      <w:keepLines w:val="0"/>
      <w:widowControl w:val="0"/>
      <w:spacing w:after="0" w:before="57" w:line="240" w:lineRule="auto"/>
      <w:ind w:left="104" w:firstLine="0"/>
      <w:jc w:val="right"/>
      <w:rPr/>
    </w:pPr>
    <w:bookmarkStart w:colFirst="0" w:colLast="0" w:name="_heading=h.gjdgxs" w:id="0"/>
    <w:bookmarkEnd w:id="0"/>
    <w:r w:rsidDel="00000000" w:rsidR="00000000" w:rsidRPr="00000000">
      <w:rPr>
        <w:b w:val="1"/>
        <w:sz w:val="36"/>
        <w:szCs w:val="36"/>
      </w:rPr>
      <w:drawing>
        <wp:inline distB="114300" distT="114300" distL="114300" distR="114300">
          <wp:extent cx="1649242" cy="869147"/>
          <wp:effectExtent b="0" l="0" r="0" t="0"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-6593" l="-2890" r="2890" t="6593"/>
                  <a:stretch>
                    <a:fillRect/>
                  </a:stretch>
                </pic:blipFill>
                <pic:spPr>
                  <a:xfrm>
                    <a:off x="0" y="0"/>
                    <a:ext cx="1649242" cy="8691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rhhjG0ZkewMjNfkahTae0KVsw==">CgMxLjAyCGguZ2pkZ3hzOAByITFJbDBZZE1yZ2ZKYm1FWGVlSkh0cWVWUWZfeVpYYVFMaA==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