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7030a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32"/>
          <w:szCs w:val="32"/>
          <w:highlight w:val="white"/>
          <w:rtl w:val="0"/>
        </w:rPr>
        <w:t xml:space="preserve">MOHA feedback list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Report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http://training-moha.eserve.org.bd/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by: Afsana Afrin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Junior SQA Engineer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8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2700"/>
        <w:gridCol w:w="2760"/>
        <w:gridCol w:w="2805"/>
        <w:tblGridChange w:id="0">
          <w:tblGrid>
            <w:gridCol w:w="3015"/>
            <w:gridCol w:w="2700"/>
            <w:gridCol w:w="2760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Identified issue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Incomplete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Suggestion/Discussion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Resolved</w:t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10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905"/>
        <w:gridCol w:w="6975"/>
        <w:gridCol w:w="1395"/>
        <w:tblGridChange w:id="0">
          <w:tblGrid>
            <w:gridCol w:w="1035"/>
            <w:gridCol w:w="1905"/>
            <w:gridCol w:w="6975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5600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5600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5600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560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560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56000"/>
                  <wp:effectExtent b="0" l="0" r="0" t="0"/>
                  <wp:docPr id="1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56000"/>
                  <wp:effectExtent b="0" l="0" r="0" t="0"/>
                  <wp:docPr id="1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29337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56000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8140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8140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814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814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814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81400"/>
                  <wp:effectExtent b="0" l="0" r="0" t="0"/>
                  <wp:docPr id="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7048500" cy="3581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8.png"/><Relationship Id="rId22" Type="http://schemas.openxmlformats.org/officeDocument/2006/relationships/image" Target="media/image2.png"/><Relationship Id="rId10" Type="http://schemas.openxmlformats.org/officeDocument/2006/relationships/image" Target="media/image7.png"/><Relationship Id="rId21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://training-moha.eserve.org.bd/" TargetMode="External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