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2D4B" w14:textId="5CD08C27" w:rsidR="001E7263" w:rsidRPr="00AF1FE8" w:rsidRDefault="001E7263">
      <w:pPr>
        <w:rPr>
          <w:rFonts w:ascii="Calibri" w:hAnsi="Calibri" w:cs="Calibri"/>
          <w:b/>
          <w:bCs/>
          <w:u w:val="single"/>
        </w:rPr>
      </w:pPr>
      <w:r w:rsidRPr="005C4DD3">
        <w:rPr>
          <w:rFonts w:ascii="Calibri" w:hAnsi="Calibri" w:cs="Calibri"/>
          <w:b/>
          <w:bCs/>
        </w:rPr>
        <w:t xml:space="preserve">                                  </w:t>
      </w:r>
      <w:r w:rsidR="00B10477">
        <w:rPr>
          <w:rFonts w:ascii="Calibri" w:hAnsi="Calibri" w:cs="Calibri"/>
          <w:b/>
          <w:bCs/>
        </w:rPr>
        <w:t xml:space="preserve">  </w:t>
      </w:r>
      <w:r w:rsidR="00B03E42" w:rsidRPr="00AF1FE8">
        <w:rPr>
          <w:rFonts w:ascii="Calibri" w:hAnsi="Calibri" w:cs="Calibri"/>
          <w:b/>
          <w:bCs/>
          <w:u w:val="single"/>
        </w:rPr>
        <w:t xml:space="preserve">Overview of </w:t>
      </w:r>
      <w:r w:rsidRPr="00AF1FE8">
        <w:rPr>
          <w:rFonts w:ascii="Calibri" w:hAnsi="Calibri" w:cs="Calibri"/>
          <w:b/>
          <w:bCs/>
          <w:u w:val="single"/>
        </w:rPr>
        <w:t xml:space="preserve"> Calcofi Oceanographic Data</w:t>
      </w:r>
      <w:r w:rsidR="00AF1FE8" w:rsidRPr="00AF1FE8">
        <w:rPr>
          <w:rFonts w:ascii="Calibri" w:hAnsi="Calibri" w:cs="Calibri"/>
          <w:b/>
          <w:bCs/>
          <w:u w:val="single"/>
        </w:rPr>
        <w:t xml:space="preserve"> (calcofi.org)</w:t>
      </w:r>
    </w:p>
    <w:p w14:paraId="0639916F" w14:textId="17AB4FE3" w:rsidR="001E7263" w:rsidRPr="005C4DD3" w:rsidRDefault="001816FB">
      <w:pPr>
        <w:rPr>
          <w:rFonts w:ascii="Calibri" w:hAnsi="Calibri" w:cs="Calibri"/>
        </w:rPr>
      </w:pPr>
      <w:r w:rsidRPr="005C4DD3">
        <w:rPr>
          <w:rFonts w:ascii="Calibri" w:hAnsi="Calibri" w:cs="Calibri"/>
          <w:b/>
          <w:bCs/>
          <w:u w:val="single"/>
        </w:rPr>
        <w:t>Cast:</w:t>
      </w:r>
      <w:r w:rsidRPr="005C4DD3">
        <w:rPr>
          <w:rFonts w:ascii="Calibri" w:hAnsi="Calibri" w:cs="Calibri"/>
        </w:rPr>
        <w:t xml:space="preserve"> </w:t>
      </w:r>
      <w:r w:rsidR="00D45040" w:rsidRPr="005C4DD3">
        <w:rPr>
          <w:rFonts w:ascii="Calibri" w:hAnsi="Calibri" w:cs="Calibri"/>
        </w:rPr>
        <w:t xml:space="preserve">In oceanography, a “cast” refers to placing a </w:t>
      </w:r>
      <w:r w:rsidR="00D45040" w:rsidRPr="005C4DD3">
        <w:rPr>
          <w:rFonts w:ascii="Calibri" w:hAnsi="Calibri" w:cs="Calibri"/>
          <w:b/>
          <w:bCs/>
        </w:rPr>
        <w:t>CTD</w:t>
      </w:r>
      <w:r w:rsidR="00D45040" w:rsidRPr="005C4DD3">
        <w:rPr>
          <w:rFonts w:ascii="Calibri" w:hAnsi="Calibri" w:cs="Calibri"/>
        </w:rPr>
        <w:t xml:space="preserve"> device (which tracks </w:t>
      </w:r>
      <w:r w:rsidR="00D45040" w:rsidRPr="005C4DD3">
        <w:rPr>
          <w:rFonts w:ascii="Calibri" w:hAnsi="Calibri" w:cs="Calibri"/>
          <w:b/>
          <w:bCs/>
        </w:rPr>
        <w:t>Conductivity</w:t>
      </w:r>
      <w:r w:rsidR="00D45040" w:rsidRPr="005C4DD3">
        <w:rPr>
          <w:rFonts w:ascii="Calibri" w:hAnsi="Calibri" w:cs="Calibri"/>
        </w:rPr>
        <w:t xml:space="preserve">, </w:t>
      </w:r>
      <w:r w:rsidR="00D45040" w:rsidRPr="005C4DD3">
        <w:rPr>
          <w:rFonts w:ascii="Calibri" w:hAnsi="Calibri" w:cs="Calibri"/>
          <w:b/>
          <w:bCs/>
        </w:rPr>
        <w:t>Temperature</w:t>
      </w:r>
      <w:r w:rsidR="00D45040" w:rsidRPr="005C4DD3">
        <w:rPr>
          <w:rFonts w:ascii="Calibri" w:hAnsi="Calibri" w:cs="Calibri"/>
        </w:rPr>
        <w:t xml:space="preserve">, and </w:t>
      </w:r>
      <w:r w:rsidR="00D45040" w:rsidRPr="005C4DD3">
        <w:rPr>
          <w:rFonts w:ascii="Calibri" w:hAnsi="Calibri" w:cs="Calibri"/>
          <w:b/>
          <w:bCs/>
        </w:rPr>
        <w:t>Depth</w:t>
      </w:r>
      <w:r w:rsidR="00D45040" w:rsidRPr="005C4DD3">
        <w:rPr>
          <w:rFonts w:ascii="Calibri" w:hAnsi="Calibri" w:cs="Calibri"/>
        </w:rPr>
        <w:t xml:space="preserve">) into the ocean and then retrieving it. </w:t>
      </w:r>
      <w:r w:rsidR="006F157F" w:rsidRPr="005C4DD3">
        <w:rPr>
          <w:rFonts w:ascii="Calibri" w:hAnsi="Calibri" w:cs="Calibri"/>
        </w:rPr>
        <w:t xml:space="preserve">These measurements help scientists understand seawater properties, such as </w:t>
      </w:r>
      <w:r w:rsidR="006F157F" w:rsidRPr="005C4DD3">
        <w:rPr>
          <w:rFonts w:ascii="Calibri" w:hAnsi="Calibri" w:cs="Calibri"/>
          <w:i/>
          <w:iCs/>
        </w:rPr>
        <w:t>salinity</w:t>
      </w:r>
      <w:r w:rsidR="006F157F" w:rsidRPr="005C4DD3">
        <w:rPr>
          <w:rFonts w:ascii="Calibri" w:hAnsi="Calibri" w:cs="Calibri"/>
        </w:rPr>
        <w:t xml:space="preserve"> (calculated from conductivity), and conditions at different depths. </w:t>
      </w:r>
      <w:r w:rsidR="000002A0" w:rsidRPr="005C4DD3">
        <w:rPr>
          <w:rFonts w:ascii="Calibri" w:hAnsi="Calibri" w:cs="Calibri"/>
        </w:rPr>
        <w:t xml:space="preserve">In this context, </w:t>
      </w:r>
      <w:r w:rsidR="000002A0" w:rsidRPr="005C4DD3">
        <w:rPr>
          <w:rFonts w:ascii="Calibri" w:hAnsi="Calibri" w:cs="Calibri"/>
          <w:b/>
          <w:bCs/>
        </w:rPr>
        <w:t>conductivity</w:t>
      </w:r>
      <w:r w:rsidR="000002A0" w:rsidRPr="005C4DD3">
        <w:rPr>
          <w:rFonts w:ascii="Calibri" w:hAnsi="Calibri" w:cs="Calibri"/>
        </w:rPr>
        <w:t xml:space="preserve"> refers to </w:t>
      </w:r>
      <w:r w:rsidR="000002A0" w:rsidRPr="005C4DD3">
        <w:rPr>
          <w:rFonts w:ascii="Calibri" w:hAnsi="Calibri" w:cs="Calibri"/>
          <w:b/>
          <w:bCs/>
        </w:rPr>
        <w:t>how well seawater can conduct an electric current</w:t>
      </w:r>
      <w:r w:rsidR="000002A0" w:rsidRPr="005C4DD3">
        <w:rPr>
          <w:rFonts w:ascii="Calibri" w:hAnsi="Calibri" w:cs="Calibri"/>
        </w:rPr>
        <w:t xml:space="preserve">. Because salinity (the amount of salt in the water) affects conductivity, measuring it helps scientists </w:t>
      </w:r>
      <w:r w:rsidR="00792A0A" w:rsidRPr="005C4DD3">
        <w:rPr>
          <w:rFonts w:ascii="Calibri" w:hAnsi="Calibri" w:cs="Calibri"/>
        </w:rPr>
        <w:t xml:space="preserve">to </w:t>
      </w:r>
      <w:r w:rsidR="000002A0" w:rsidRPr="005C4DD3">
        <w:rPr>
          <w:rFonts w:ascii="Calibri" w:hAnsi="Calibri" w:cs="Calibri"/>
        </w:rPr>
        <w:t xml:space="preserve">figure out how salty the water is. </w:t>
      </w:r>
      <w:r w:rsidR="006F157F" w:rsidRPr="005C4DD3">
        <w:rPr>
          <w:rFonts w:ascii="Calibri" w:hAnsi="Calibri" w:cs="Calibri"/>
        </w:rPr>
        <w:t>Each cast covers the entire trip from the surface down to a specific depth (or multiple depths) and back up</w:t>
      </w:r>
      <w:r w:rsidR="00E64BDE" w:rsidRPr="005C4DD3">
        <w:rPr>
          <w:rFonts w:ascii="Calibri" w:hAnsi="Calibri" w:cs="Calibri"/>
        </w:rPr>
        <w:t xml:space="preserve"> to the surface</w:t>
      </w:r>
      <w:r w:rsidR="006F157F" w:rsidRPr="005C4DD3">
        <w:rPr>
          <w:rFonts w:ascii="Calibri" w:hAnsi="Calibri" w:cs="Calibri"/>
        </w:rPr>
        <w:t>, collecting data and/or water samples.</w:t>
      </w:r>
      <w:r w:rsidR="00A46FF7" w:rsidRPr="005C4DD3">
        <w:rPr>
          <w:rFonts w:ascii="Calibri" w:hAnsi="Calibri" w:cs="Calibri"/>
        </w:rPr>
        <w:t xml:space="preserve"> </w:t>
      </w:r>
    </w:p>
    <w:p w14:paraId="0DDBE633" w14:textId="2CF25719" w:rsidR="00612DDC" w:rsidRPr="005C4DD3" w:rsidRDefault="00E45215">
      <w:pPr>
        <w:rPr>
          <w:rFonts w:ascii="Calibri" w:hAnsi="Calibri" w:cs="Calibri"/>
        </w:rPr>
      </w:pPr>
      <w:r w:rsidRPr="005C4DD3">
        <w:rPr>
          <w:rFonts w:ascii="Calibri" w:hAnsi="Calibri" w:cs="Calibri"/>
          <w:b/>
          <w:bCs/>
          <w:u w:val="single"/>
        </w:rPr>
        <w:t>Cast </w:t>
      </w:r>
      <w:r w:rsidR="00745192">
        <w:rPr>
          <w:rFonts w:ascii="Calibri" w:hAnsi="Calibri" w:cs="Calibri"/>
          <w:b/>
          <w:bCs/>
          <w:u w:val="single"/>
        </w:rPr>
        <w:t>data</w:t>
      </w:r>
      <w:r w:rsidRPr="005C4DD3">
        <w:rPr>
          <w:rFonts w:ascii="Calibri" w:hAnsi="Calibri" w:cs="Calibri"/>
          <w:b/>
          <w:bCs/>
          <w:u w:val="single"/>
        </w:rPr>
        <w:t>:</w:t>
      </w:r>
      <w:r w:rsidR="00224FD9" w:rsidRPr="005C4DD3">
        <w:rPr>
          <w:rFonts w:ascii="Calibri" w:hAnsi="Calibri" w:cs="Calibri"/>
        </w:rPr>
        <w:t xml:space="preserve"> </w:t>
      </w:r>
      <w:r w:rsidR="005C4DD3" w:rsidRPr="005C4DD3">
        <w:rPr>
          <w:rFonts w:ascii="Calibri" w:hAnsi="Calibri" w:cs="Calibri"/>
        </w:rPr>
        <w:t xml:space="preserve">The CSV file </w:t>
      </w:r>
      <w:r w:rsidR="005C4DD3" w:rsidRPr="005C4DD3">
        <w:rPr>
          <w:rFonts w:ascii="Calibri" w:hAnsi="Calibri" w:cs="Calibri"/>
          <w:b/>
          <w:bCs/>
        </w:rPr>
        <w:t>"MERGED_CalCOFI_DATA_CAST_BOTTLE"</w:t>
      </w:r>
      <w:r w:rsidR="005C4DD3" w:rsidRPr="005C4DD3">
        <w:rPr>
          <w:rFonts w:ascii="Calibri" w:hAnsi="Calibri" w:cs="Calibri"/>
        </w:rPr>
        <w:t xml:space="preserve"> includes cast data fields named Cast-####, where “#####” represents the field name (e.g., </w:t>
      </w:r>
      <w:r w:rsidR="005C4DD3" w:rsidRPr="005C4DD3">
        <w:rPr>
          <w:rFonts w:ascii="Calibri" w:hAnsi="Calibri" w:cs="Calibri"/>
          <w:b/>
          <w:bCs/>
        </w:rPr>
        <w:t>Cast-Cst_Cnt</w:t>
      </w:r>
      <w:r w:rsidR="005C4DD3" w:rsidRPr="005C4DD3">
        <w:rPr>
          <w:rFonts w:ascii="Calibri" w:hAnsi="Calibri" w:cs="Calibri"/>
        </w:rPr>
        <w:t xml:space="preserve">). Each CTD cast’s metadata—covering date, time, latitude, longitude, and weather—is collected during a CalCOFI cruise. Every row corresponds to one cast, uniquely identified by the </w:t>
      </w:r>
      <w:r w:rsidR="005C4DD3" w:rsidRPr="005C4DD3">
        <w:rPr>
          <w:rFonts w:ascii="Calibri" w:hAnsi="Calibri" w:cs="Calibri"/>
          <w:b/>
          <w:bCs/>
        </w:rPr>
        <w:t xml:space="preserve">“Cast-Cst_Cnt” </w:t>
      </w:r>
      <w:r w:rsidR="005C4DD3" w:rsidRPr="005C4DD3">
        <w:rPr>
          <w:rFonts w:ascii="Calibri" w:hAnsi="Calibri" w:cs="Calibri"/>
        </w:rPr>
        <w:t xml:space="preserve">column. In the </w:t>
      </w:r>
      <w:r w:rsidR="005C4DD3" w:rsidRPr="00C64EDC">
        <w:rPr>
          <w:rFonts w:ascii="Calibri" w:hAnsi="Calibri" w:cs="Calibri"/>
          <w:b/>
          <w:bCs/>
        </w:rPr>
        <w:t>“CalCofi DataSets CodeBook”</w:t>
      </w:r>
      <w:r w:rsidR="0003620D">
        <w:rPr>
          <w:rFonts w:ascii="Calibri" w:hAnsi="Calibri" w:cs="Calibri"/>
          <w:b/>
          <w:bCs/>
        </w:rPr>
        <w:t>,</w:t>
      </w:r>
      <w:r w:rsidR="005C4DD3" w:rsidRPr="00C64EDC">
        <w:rPr>
          <w:rFonts w:ascii="Calibri" w:hAnsi="Calibri" w:cs="Calibri"/>
          <w:b/>
          <w:bCs/>
        </w:rPr>
        <w:t xml:space="preserve"> </w:t>
      </w:r>
      <w:r w:rsidR="005C4DD3" w:rsidRPr="005C4DD3">
        <w:rPr>
          <w:rFonts w:ascii="Calibri" w:hAnsi="Calibri" w:cs="Calibri"/>
        </w:rPr>
        <w:t>the same pattern applies, with fields written as [Cast-#####], where “#####” indicates the field name (e.g., [Cast-Cst_Cnt]).</w:t>
      </w:r>
    </w:p>
    <w:p w14:paraId="4D5998FB" w14:textId="27CE7CEE" w:rsidR="005626F3" w:rsidRPr="005C4DD3" w:rsidRDefault="00F33C50">
      <w:pPr>
        <w:rPr>
          <w:rFonts w:ascii="Calibri" w:hAnsi="Calibri" w:cs="Calibri"/>
        </w:rPr>
      </w:pPr>
      <w:r w:rsidRPr="005C4DD3">
        <w:rPr>
          <w:rFonts w:ascii="Calibri" w:hAnsi="Calibri" w:cs="Calibri"/>
          <w:b/>
          <w:bCs/>
          <w:u w:val="single"/>
        </w:rPr>
        <w:t>Bottle:</w:t>
      </w:r>
      <w:r w:rsidRPr="005C4DD3">
        <w:rPr>
          <w:rFonts w:ascii="Calibri" w:hAnsi="Calibri" w:cs="Calibri"/>
        </w:rPr>
        <w:t xml:space="preserve"> </w:t>
      </w:r>
      <w:r w:rsidR="005626F3" w:rsidRPr="005C4DD3">
        <w:rPr>
          <w:rFonts w:ascii="Calibri" w:hAnsi="Calibri" w:cs="Calibri"/>
        </w:rPr>
        <w:t>In oceanography</w:t>
      </w:r>
      <w:r w:rsidR="003B6AB0" w:rsidRPr="005C4DD3">
        <w:rPr>
          <w:rFonts w:ascii="Calibri" w:hAnsi="Calibri" w:cs="Calibri"/>
        </w:rPr>
        <w:t xml:space="preserve">, </w:t>
      </w:r>
      <w:r w:rsidR="005626F3" w:rsidRPr="005C4DD3">
        <w:rPr>
          <w:rFonts w:ascii="Calibri" w:hAnsi="Calibri" w:cs="Calibri"/>
        </w:rPr>
        <w:t>“Bottle” usually refers to a water-sampling container (often a Niskin bottle) used to collect water at specific depths. These bottles are attached to a device called a rosette, which allows multiple bottles to be closed at different depths.</w:t>
      </w:r>
    </w:p>
    <w:p w14:paraId="7EE6DA9A" w14:textId="6B848D47" w:rsidR="00B96EB0" w:rsidRPr="005C4DD3" w:rsidRDefault="00D568E3" w:rsidP="00D568E3">
      <w:pPr>
        <w:rPr>
          <w:rFonts w:ascii="Calibri" w:hAnsi="Calibri" w:cs="Calibri"/>
        </w:rPr>
      </w:pPr>
      <w:r w:rsidRPr="005C4DD3">
        <w:rPr>
          <w:rFonts w:ascii="Calibri" w:hAnsi="Calibri" w:cs="Calibri"/>
          <w:b/>
          <w:bCs/>
          <w:u w:val="single"/>
        </w:rPr>
        <w:t xml:space="preserve">Bottle </w:t>
      </w:r>
      <w:r w:rsidR="00745192">
        <w:rPr>
          <w:rFonts w:ascii="Calibri" w:hAnsi="Calibri" w:cs="Calibri"/>
          <w:b/>
          <w:bCs/>
          <w:u w:val="single"/>
        </w:rPr>
        <w:t>Data</w:t>
      </w:r>
      <w:r w:rsidRPr="005C4DD3">
        <w:rPr>
          <w:rFonts w:ascii="Calibri" w:hAnsi="Calibri" w:cs="Calibri"/>
          <w:b/>
          <w:bCs/>
          <w:u w:val="single"/>
        </w:rPr>
        <w:t>:</w:t>
      </w:r>
      <w:r w:rsidRPr="005C4DD3">
        <w:rPr>
          <w:rFonts w:ascii="Calibri" w:hAnsi="Calibri" w:cs="Calibri"/>
        </w:rPr>
        <w:t xml:space="preserve"> </w:t>
      </w:r>
      <w:r w:rsidR="00E752F2" w:rsidRPr="00E752F2">
        <w:rPr>
          <w:rFonts w:ascii="Calibri" w:hAnsi="Calibri" w:cs="Calibri"/>
        </w:rPr>
        <w:t xml:space="preserve">The CSV file </w:t>
      </w:r>
      <w:r w:rsidR="00E752F2" w:rsidRPr="00E752F2">
        <w:rPr>
          <w:rFonts w:ascii="Calibri" w:hAnsi="Calibri" w:cs="Calibri"/>
          <w:b/>
          <w:bCs/>
        </w:rPr>
        <w:t>"MERGED_CalCOFI_DATA_CAST_BOTTLE"</w:t>
      </w:r>
      <w:r w:rsidR="00E752F2" w:rsidRPr="00E752F2">
        <w:rPr>
          <w:rFonts w:ascii="Calibri" w:hAnsi="Calibri" w:cs="Calibri"/>
        </w:rPr>
        <w:t xml:space="preserve"> features “bottle” data fields labeled as "Bottle-#####," where "#####" indicates the field name (e.g., </w:t>
      </w:r>
      <w:r w:rsidR="00E752F2" w:rsidRPr="00E752F2">
        <w:rPr>
          <w:rFonts w:ascii="Calibri" w:hAnsi="Calibri" w:cs="Calibri"/>
          <w:b/>
          <w:bCs/>
        </w:rPr>
        <w:t>Bottle-Cst_Cnt).</w:t>
      </w:r>
      <w:r w:rsidR="00E752F2" w:rsidRPr="00E752F2">
        <w:rPr>
          <w:rFonts w:ascii="Calibri" w:hAnsi="Calibri" w:cs="Calibri"/>
        </w:rPr>
        <w:t xml:space="preserve"> This dataset offers oceanographic information for each sampling depth (or “bottle”) collected on CalCOFI cruises, and also includes columns for data codes and precision that show the reliability of each measurement. Every row corresponds to a single sampling depth, identified by the "</w:t>
      </w:r>
      <w:r w:rsidR="00745192" w:rsidRPr="00745192">
        <w:rPr>
          <w:rFonts w:ascii="Consolas" w:hAnsi="Consolas" w:cs="Consolas"/>
          <w:color w:val="000000"/>
          <w:kern w:val="0"/>
          <w:sz w:val="19"/>
          <w:szCs w:val="19"/>
        </w:rPr>
        <w:t xml:space="preserve"> </w:t>
      </w:r>
      <w:r w:rsidR="00745192" w:rsidRPr="00745192">
        <w:rPr>
          <w:rFonts w:ascii="Calibri" w:hAnsi="Calibri" w:cs="Calibri"/>
        </w:rPr>
        <w:t>Bottle-Btl_Cnt</w:t>
      </w:r>
      <w:r w:rsidR="00E752F2" w:rsidRPr="00E752F2">
        <w:rPr>
          <w:rFonts w:ascii="Calibri" w:hAnsi="Calibri" w:cs="Calibri"/>
        </w:rPr>
        <w:t xml:space="preserve">" column. A single cast can have up to 24 sampling depths. In </w:t>
      </w:r>
      <w:r w:rsidR="00E752F2" w:rsidRPr="0003620D">
        <w:rPr>
          <w:rFonts w:ascii="Calibri" w:hAnsi="Calibri" w:cs="Calibri"/>
          <w:b/>
          <w:bCs/>
        </w:rPr>
        <w:t>the "CalCofi DataSets CodeBook"</w:t>
      </w:r>
      <w:r w:rsidR="0003620D">
        <w:rPr>
          <w:rFonts w:ascii="Calibri" w:hAnsi="Calibri" w:cs="Calibri"/>
          <w:b/>
          <w:bCs/>
        </w:rPr>
        <w:t>,</w:t>
      </w:r>
      <w:r w:rsidR="00E752F2" w:rsidRPr="00E752F2">
        <w:rPr>
          <w:rFonts w:ascii="Calibri" w:hAnsi="Calibri" w:cs="Calibri"/>
        </w:rPr>
        <w:t xml:space="preserve"> fields follow the same naming pattern, listed as [Bottle-#####], where "#####" stands for the field name (e.g., [Bottle-Cst_Cnt]).</w:t>
      </w:r>
    </w:p>
    <w:p w14:paraId="65CC9CEC" w14:textId="73C45886" w:rsidR="004655F7" w:rsidRDefault="00D568E3" w:rsidP="00D568E3">
      <w:pPr>
        <w:rPr>
          <w:rFonts w:ascii="Calibri" w:hAnsi="Calibri" w:cs="Calibri"/>
        </w:rPr>
      </w:pPr>
      <w:r w:rsidRPr="005C4DD3">
        <w:rPr>
          <w:rFonts w:ascii="Calibri" w:hAnsi="Calibri" w:cs="Calibri"/>
        </w:rPr>
        <w:t>Additionally, the</w:t>
      </w:r>
      <w:r w:rsidR="00F14DF9">
        <w:rPr>
          <w:rFonts w:ascii="Calibri" w:hAnsi="Calibri" w:cs="Calibri"/>
        </w:rPr>
        <w:t xml:space="preserve"> </w:t>
      </w:r>
      <w:r w:rsidRPr="005C4DD3">
        <w:rPr>
          <w:rFonts w:ascii="Calibri" w:hAnsi="Calibri" w:cs="Calibri"/>
        </w:rPr>
        <w:t xml:space="preserve"> </w:t>
      </w:r>
      <w:r w:rsidR="00F14DF9">
        <w:rPr>
          <w:rFonts w:ascii="Calibri" w:hAnsi="Calibri" w:cs="Calibri"/>
        </w:rPr>
        <w:t xml:space="preserve">dataset </w:t>
      </w:r>
      <w:r w:rsidRPr="005C4DD3">
        <w:rPr>
          <w:rFonts w:ascii="Calibri" w:hAnsi="Calibri" w:cs="Calibri"/>
        </w:rPr>
        <w:t xml:space="preserve">features a </w:t>
      </w:r>
      <w:r w:rsidRPr="00273158">
        <w:rPr>
          <w:rFonts w:ascii="Calibri" w:hAnsi="Calibri" w:cs="Calibri"/>
          <w:b/>
          <w:bCs/>
        </w:rPr>
        <w:t>“</w:t>
      </w:r>
      <w:r w:rsidR="00F14DF9">
        <w:rPr>
          <w:rFonts w:ascii="Calibri" w:hAnsi="Calibri" w:cs="Calibri"/>
          <w:b/>
          <w:bCs/>
        </w:rPr>
        <w:t>Bottle</w:t>
      </w:r>
      <w:r w:rsidR="00273158" w:rsidRPr="00273158">
        <w:rPr>
          <w:rFonts w:ascii="Calibri" w:hAnsi="Calibri" w:cs="Calibri"/>
          <w:b/>
          <w:bCs/>
        </w:rPr>
        <w:t>-Cst_Cnt</w:t>
      </w:r>
      <w:r w:rsidRPr="00273158">
        <w:rPr>
          <w:rFonts w:ascii="Calibri" w:hAnsi="Calibri" w:cs="Calibri"/>
          <w:b/>
          <w:bCs/>
        </w:rPr>
        <w:t>”</w:t>
      </w:r>
      <w:r w:rsidRPr="005C4DD3">
        <w:rPr>
          <w:rFonts w:ascii="Calibri" w:hAnsi="Calibri" w:cs="Calibri"/>
        </w:rPr>
        <w:t xml:space="preserve"> column, which allows it to be linked back to the </w:t>
      </w:r>
      <w:r w:rsidR="009D6933" w:rsidRPr="009D6933">
        <w:rPr>
          <w:rFonts w:ascii="Calibri" w:hAnsi="Calibri" w:cs="Calibri"/>
          <w:b/>
          <w:bCs/>
        </w:rPr>
        <w:t>“Cast-Cst_Cnt”</w:t>
      </w:r>
      <w:r w:rsidR="009D6933">
        <w:rPr>
          <w:rFonts w:ascii="Calibri" w:hAnsi="Calibri" w:cs="Calibri"/>
        </w:rPr>
        <w:t>.</w:t>
      </w:r>
    </w:p>
    <w:p w14:paraId="0116E59F" w14:textId="7D589723" w:rsidR="0068606F" w:rsidRPr="004655F7" w:rsidRDefault="0068606F" w:rsidP="00D568E3">
      <w:pPr>
        <w:rPr>
          <w:rFonts w:ascii="Calibri" w:hAnsi="Calibri" w:cs="Calibri"/>
          <w:b/>
          <w:bCs/>
          <w:u w:val="single"/>
        </w:rPr>
      </w:pPr>
      <w:r w:rsidRPr="004655F7">
        <w:rPr>
          <w:rFonts w:ascii="Calibri" w:hAnsi="Calibri" w:cs="Calibri"/>
          <w:b/>
          <w:bCs/>
          <w:u w:val="single"/>
        </w:rPr>
        <w:t>Definition of</w:t>
      </w:r>
      <w:r w:rsidR="003169DF" w:rsidRPr="004655F7">
        <w:rPr>
          <w:rFonts w:ascii="Calibri" w:hAnsi="Calibri" w:cs="Calibri"/>
          <w:b/>
          <w:bCs/>
          <w:u w:val="single"/>
        </w:rPr>
        <w:t xml:space="preserve"> the data:</w:t>
      </w:r>
    </w:p>
    <w:p w14:paraId="0F822E4C" w14:textId="10E7098D" w:rsidR="0068606F" w:rsidRPr="0068606F" w:rsidRDefault="003169DF" w:rsidP="0068606F">
      <w:pPr>
        <w:rPr>
          <w:rFonts w:ascii="Calibri" w:hAnsi="Calibri" w:cs="Calibri"/>
          <w:b/>
          <w:bCs/>
          <w:u w:val="single"/>
        </w:rPr>
      </w:pPr>
      <w:r w:rsidRPr="008842D1">
        <w:rPr>
          <w:rFonts w:ascii="Calibri" w:hAnsi="Calibri" w:cs="Calibri"/>
          <w:b/>
          <w:bCs/>
          <w:u w:val="single"/>
        </w:rPr>
        <w:t>Cast-</w:t>
      </w:r>
      <w:r w:rsidR="0068606F" w:rsidRPr="0068606F">
        <w:rPr>
          <w:rFonts w:ascii="Calibri" w:hAnsi="Calibri" w:cs="Calibri"/>
          <w:b/>
          <w:bCs/>
          <w:u w:val="single"/>
        </w:rPr>
        <w:t>Sta_Code</w:t>
      </w:r>
      <w:r w:rsidRPr="008842D1">
        <w:rPr>
          <w:rFonts w:ascii="Calibri" w:hAnsi="Calibri" w:cs="Calibri"/>
          <w:b/>
          <w:bCs/>
          <w:u w:val="single"/>
        </w:rPr>
        <w:t>:</w:t>
      </w:r>
    </w:p>
    <w:p w14:paraId="1036C7B2" w14:textId="46EFBD91" w:rsidR="0068606F" w:rsidRPr="0068606F" w:rsidRDefault="0068606F" w:rsidP="0068606F">
      <w:pPr>
        <w:numPr>
          <w:ilvl w:val="0"/>
          <w:numId w:val="5"/>
        </w:numPr>
        <w:rPr>
          <w:rFonts w:ascii="Calibri" w:hAnsi="Calibri" w:cs="Calibri"/>
        </w:rPr>
      </w:pPr>
      <w:r w:rsidRPr="0068606F">
        <w:rPr>
          <w:rFonts w:ascii="Calibri" w:hAnsi="Calibri" w:cs="Calibri"/>
        </w:rPr>
        <w:t>ST</w:t>
      </w:r>
      <w:r w:rsidR="001A6350">
        <w:rPr>
          <w:rFonts w:ascii="Calibri" w:hAnsi="Calibri" w:cs="Calibri"/>
        </w:rPr>
        <w:t>:</w:t>
      </w:r>
      <w:r w:rsidRPr="0068606F">
        <w:rPr>
          <w:rFonts w:ascii="Calibri" w:hAnsi="Calibri" w:cs="Calibri"/>
        </w:rPr>
        <w:t xml:space="preserve"> </w:t>
      </w:r>
      <w:r w:rsidR="00A92780">
        <w:rPr>
          <w:rFonts w:ascii="Calibri" w:hAnsi="Calibri" w:cs="Calibri"/>
        </w:rPr>
        <w:t>“</w:t>
      </w:r>
      <w:r w:rsidRPr="0068606F">
        <w:rPr>
          <w:rFonts w:ascii="Calibri" w:hAnsi="Calibri" w:cs="Calibri"/>
        </w:rPr>
        <w:t>Standard CalCOFI Station</w:t>
      </w:r>
      <w:r w:rsidR="00A92780">
        <w:rPr>
          <w:rFonts w:ascii="Calibri" w:hAnsi="Calibri" w:cs="Calibri"/>
        </w:rPr>
        <w:t>”</w:t>
      </w:r>
    </w:p>
    <w:p w14:paraId="20979FFA" w14:textId="197D0DF3" w:rsidR="0068606F" w:rsidRPr="0068606F" w:rsidRDefault="0068606F" w:rsidP="0068606F">
      <w:pPr>
        <w:numPr>
          <w:ilvl w:val="0"/>
          <w:numId w:val="5"/>
        </w:numPr>
        <w:rPr>
          <w:rFonts w:ascii="Calibri" w:hAnsi="Calibri" w:cs="Calibri"/>
        </w:rPr>
      </w:pPr>
      <w:r w:rsidRPr="0068606F">
        <w:rPr>
          <w:rFonts w:ascii="Calibri" w:hAnsi="Calibri" w:cs="Calibri"/>
        </w:rPr>
        <w:t>SCO</w:t>
      </w:r>
      <w:r w:rsidR="001A6350">
        <w:rPr>
          <w:rFonts w:ascii="Calibri" w:hAnsi="Calibri" w:cs="Calibri"/>
        </w:rPr>
        <w:t xml:space="preserve">: </w:t>
      </w:r>
      <w:r w:rsidRPr="0068606F">
        <w:rPr>
          <w:rFonts w:ascii="Calibri" w:hAnsi="Calibri" w:cs="Calibri"/>
        </w:rPr>
        <w:t xml:space="preserve"> </w:t>
      </w:r>
      <w:r w:rsidR="00862116">
        <w:rPr>
          <w:rFonts w:ascii="Calibri" w:hAnsi="Calibri" w:cs="Calibri"/>
        </w:rPr>
        <w:t>“</w:t>
      </w:r>
      <w:r w:rsidRPr="0068606F">
        <w:rPr>
          <w:rFonts w:ascii="Calibri" w:hAnsi="Calibri" w:cs="Calibri"/>
        </w:rPr>
        <w:t>SCCOOS nearshore/20m Station</w:t>
      </w:r>
      <w:r w:rsidR="00862116">
        <w:rPr>
          <w:rFonts w:ascii="Calibri" w:hAnsi="Calibri" w:cs="Calibri"/>
        </w:rPr>
        <w:t>”</w:t>
      </w:r>
    </w:p>
    <w:p w14:paraId="73E10904" w14:textId="19CF592C" w:rsidR="0068606F" w:rsidRPr="0068606F" w:rsidRDefault="0068606F" w:rsidP="0068606F">
      <w:pPr>
        <w:numPr>
          <w:ilvl w:val="0"/>
          <w:numId w:val="5"/>
        </w:numPr>
        <w:rPr>
          <w:rFonts w:ascii="Calibri" w:hAnsi="Calibri" w:cs="Calibri"/>
        </w:rPr>
      </w:pPr>
      <w:r w:rsidRPr="0068606F">
        <w:rPr>
          <w:rFonts w:ascii="Calibri" w:hAnsi="Calibri" w:cs="Calibri"/>
        </w:rPr>
        <w:t>NRO</w:t>
      </w:r>
      <w:r w:rsidR="001A6350">
        <w:rPr>
          <w:rFonts w:ascii="Calibri" w:hAnsi="Calibri" w:cs="Calibri"/>
        </w:rPr>
        <w:t xml:space="preserve">: </w:t>
      </w:r>
      <w:r w:rsidR="00862116">
        <w:rPr>
          <w:rFonts w:ascii="Calibri" w:hAnsi="Calibri" w:cs="Calibri"/>
        </w:rPr>
        <w:t>Original</w:t>
      </w:r>
      <w:r w:rsidRPr="0068606F">
        <w:rPr>
          <w:rFonts w:ascii="Calibri" w:hAnsi="Calibri" w:cs="Calibri"/>
        </w:rPr>
        <w:t xml:space="preserve"> Occupied CalCOFI Station</w:t>
      </w:r>
      <w:r w:rsidR="00862116">
        <w:rPr>
          <w:rFonts w:ascii="Calibri" w:hAnsi="Calibri" w:cs="Calibri"/>
        </w:rPr>
        <w:t xml:space="preserve"> that isn’t </w:t>
      </w:r>
      <w:r w:rsidR="00C12C35">
        <w:rPr>
          <w:rFonts w:ascii="Calibri" w:hAnsi="Calibri" w:cs="Calibri"/>
        </w:rPr>
        <w:t>occupied regularly</w:t>
      </w:r>
    </w:p>
    <w:p w14:paraId="1B23DE6F" w14:textId="16BC60F0" w:rsidR="0068606F" w:rsidRPr="0068606F" w:rsidRDefault="0068606F" w:rsidP="0068606F">
      <w:pPr>
        <w:numPr>
          <w:ilvl w:val="0"/>
          <w:numId w:val="5"/>
        </w:numPr>
        <w:rPr>
          <w:rFonts w:ascii="Calibri" w:hAnsi="Calibri" w:cs="Calibri"/>
        </w:rPr>
      </w:pPr>
      <w:r w:rsidRPr="0068606F">
        <w:rPr>
          <w:rFonts w:ascii="Calibri" w:hAnsi="Calibri" w:cs="Calibri"/>
        </w:rPr>
        <w:lastRenderedPageBreak/>
        <w:t>OCO</w:t>
      </w:r>
      <w:r w:rsidR="00F60379">
        <w:rPr>
          <w:rFonts w:ascii="Calibri" w:hAnsi="Calibri" w:cs="Calibri"/>
        </w:rPr>
        <w:t>: “</w:t>
      </w:r>
      <w:r w:rsidRPr="0068606F">
        <w:rPr>
          <w:rFonts w:ascii="Calibri" w:hAnsi="Calibri" w:cs="Calibri"/>
        </w:rPr>
        <w:t xml:space="preserve">Occasionally </w:t>
      </w:r>
      <w:r w:rsidR="009953C5">
        <w:rPr>
          <w:rFonts w:ascii="Calibri" w:hAnsi="Calibri" w:cs="Calibri"/>
        </w:rPr>
        <w:t xml:space="preserve">Occupied </w:t>
      </w:r>
      <w:r w:rsidRPr="0068606F">
        <w:rPr>
          <w:rFonts w:ascii="Calibri" w:hAnsi="Calibri" w:cs="Calibri"/>
        </w:rPr>
        <w:t xml:space="preserve">CalCOFI </w:t>
      </w:r>
      <w:r w:rsidR="001A6350">
        <w:rPr>
          <w:rFonts w:ascii="Calibri" w:hAnsi="Calibri" w:cs="Calibri"/>
        </w:rPr>
        <w:t>Station</w:t>
      </w:r>
      <w:r w:rsidR="00F60379">
        <w:rPr>
          <w:rFonts w:ascii="Calibri" w:hAnsi="Calibri" w:cs="Calibri"/>
        </w:rPr>
        <w:t>”</w:t>
      </w:r>
    </w:p>
    <w:p w14:paraId="4A190517" w14:textId="18E94CB5" w:rsidR="0068606F" w:rsidRPr="0068606F" w:rsidRDefault="0068606F" w:rsidP="0068606F">
      <w:pPr>
        <w:numPr>
          <w:ilvl w:val="0"/>
          <w:numId w:val="5"/>
        </w:numPr>
        <w:rPr>
          <w:rFonts w:ascii="Calibri" w:hAnsi="Calibri" w:cs="Calibri"/>
        </w:rPr>
      </w:pPr>
      <w:r w:rsidRPr="0068606F">
        <w:rPr>
          <w:rFonts w:ascii="Calibri" w:hAnsi="Calibri" w:cs="Calibri"/>
        </w:rPr>
        <w:t>IMX</w:t>
      </w:r>
      <w:r w:rsidR="00D72D83">
        <w:rPr>
          <w:rFonts w:ascii="Calibri" w:hAnsi="Calibri" w:cs="Calibri"/>
        </w:rPr>
        <w:t xml:space="preserve">: </w:t>
      </w:r>
      <w:r w:rsidR="00F60379">
        <w:rPr>
          <w:rFonts w:ascii="Calibri" w:hAnsi="Calibri" w:cs="Calibri"/>
        </w:rPr>
        <w:t>“</w:t>
      </w:r>
      <w:r w:rsidRPr="0068606F">
        <w:rPr>
          <w:rFonts w:ascii="Calibri" w:hAnsi="Calibri" w:cs="Calibri"/>
        </w:rPr>
        <w:t>IMECOCAL Occupied</w:t>
      </w:r>
      <w:r w:rsidR="00F60379">
        <w:rPr>
          <w:rFonts w:ascii="Calibri" w:hAnsi="Calibri" w:cs="Calibri"/>
        </w:rPr>
        <w:t>”</w:t>
      </w:r>
    </w:p>
    <w:p w14:paraId="3CE5291C" w14:textId="74F3E3D4" w:rsidR="0068606F" w:rsidRPr="0068606F" w:rsidRDefault="0068606F" w:rsidP="0068606F">
      <w:pPr>
        <w:numPr>
          <w:ilvl w:val="0"/>
          <w:numId w:val="5"/>
        </w:numPr>
        <w:rPr>
          <w:rFonts w:ascii="Calibri" w:hAnsi="Calibri" w:cs="Calibri"/>
        </w:rPr>
      </w:pPr>
      <w:r w:rsidRPr="0068606F">
        <w:rPr>
          <w:rFonts w:ascii="Calibri" w:hAnsi="Calibri" w:cs="Calibri"/>
        </w:rPr>
        <w:t>NST</w:t>
      </w:r>
      <w:r w:rsidR="00D72D83">
        <w:rPr>
          <w:rFonts w:ascii="Calibri" w:hAnsi="Calibri" w:cs="Calibri"/>
        </w:rPr>
        <w:t xml:space="preserve">: </w:t>
      </w:r>
      <w:r w:rsidR="00F60379">
        <w:rPr>
          <w:rFonts w:ascii="Calibri" w:hAnsi="Calibri" w:cs="Calibri"/>
        </w:rPr>
        <w:t>“</w:t>
      </w:r>
      <w:r w:rsidRPr="0068606F">
        <w:rPr>
          <w:rFonts w:ascii="Calibri" w:hAnsi="Calibri" w:cs="Calibri"/>
        </w:rPr>
        <w:t>Non-Standard Station</w:t>
      </w:r>
      <w:r w:rsidR="00F60379">
        <w:rPr>
          <w:rFonts w:ascii="Calibri" w:hAnsi="Calibri" w:cs="Calibri"/>
        </w:rPr>
        <w:t>”</w:t>
      </w:r>
    </w:p>
    <w:p w14:paraId="3E66E446" w14:textId="01859945" w:rsidR="0068606F" w:rsidRPr="0068606F" w:rsidRDefault="0068606F" w:rsidP="0068606F">
      <w:pPr>
        <w:numPr>
          <w:ilvl w:val="0"/>
          <w:numId w:val="5"/>
        </w:numPr>
        <w:rPr>
          <w:rFonts w:ascii="Calibri" w:hAnsi="Calibri" w:cs="Calibri"/>
        </w:rPr>
      </w:pPr>
      <w:r w:rsidRPr="0068606F">
        <w:rPr>
          <w:rFonts w:ascii="Calibri" w:hAnsi="Calibri" w:cs="Calibri"/>
        </w:rPr>
        <w:t>MBR</w:t>
      </w:r>
      <w:r w:rsidR="00D72D83">
        <w:rPr>
          <w:rFonts w:ascii="Calibri" w:hAnsi="Calibri" w:cs="Calibri"/>
        </w:rPr>
        <w:t xml:space="preserve">: </w:t>
      </w:r>
      <w:r w:rsidRPr="0068606F">
        <w:rPr>
          <w:rFonts w:ascii="Calibri" w:hAnsi="Calibri" w:cs="Calibri"/>
        </w:rPr>
        <w:t xml:space="preserve"> MBARI</w:t>
      </w:r>
      <w:r w:rsidR="00CA637E">
        <w:rPr>
          <w:rFonts w:ascii="Calibri" w:hAnsi="Calibri" w:cs="Calibri"/>
        </w:rPr>
        <w:t>-</w:t>
      </w:r>
      <w:r w:rsidRPr="0068606F">
        <w:rPr>
          <w:rFonts w:ascii="Calibri" w:hAnsi="Calibri" w:cs="Calibri"/>
        </w:rPr>
        <w:t>Occupied Station</w:t>
      </w:r>
    </w:p>
    <w:p w14:paraId="0C5027C0" w14:textId="4DB25F0A" w:rsidR="0068606F" w:rsidRPr="0068606F" w:rsidRDefault="003169DF" w:rsidP="0068606F">
      <w:pPr>
        <w:rPr>
          <w:rFonts w:ascii="Calibri" w:hAnsi="Calibri" w:cs="Calibri"/>
          <w:b/>
          <w:bCs/>
          <w:u w:val="single"/>
        </w:rPr>
      </w:pPr>
      <w:r w:rsidRPr="008842D1">
        <w:rPr>
          <w:rFonts w:ascii="Calibri" w:hAnsi="Calibri" w:cs="Calibri"/>
          <w:b/>
          <w:bCs/>
          <w:u w:val="single"/>
        </w:rPr>
        <w:t>Cast-</w:t>
      </w:r>
      <w:r w:rsidR="0068606F" w:rsidRPr="0068606F">
        <w:rPr>
          <w:rFonts w:ascii="Calibri" w:hAnsi="Calibri" w:cs="Calibri"/>
          <w:b/>
          <w:bCs/>
          <w:u w:val="single"/>
        </w:rPr>
        <w:t>Data_Type</w:t>
      </w:r>
      <w:r w:rsidRPr="008842D1">
        <w:rPr>
          <w:rFonts w:ascii="Calibri" w:hAnsi="Calibri" w:cs="Calibri"/>
          <w:b/>
          <w:bCs/>
          <w:u w:val="single"/>
        </w:rPr>
        <w:t>:</w:t>
      </w:r>
    </w:p>
    <w:p w14:paraId="7A11ADD0" w14:textId="1352DE09" w:rsidR="0068606F" w:rsidRPr="0068606F" w:rsidRDefault="0068606F" w:rsidP="0068606F">
      <w:pPr>
        <w:numPr>
          <w:ilvl w:val="0"/>
          <w:numId w:val="6"/>
        </w:numPr>
        <w:rPr>
          <w:rFonts w:ascii="Calibri" w:hAnsi="Calibri" w:cs="Calibri"/>
        </w:rPr>
      </w:pPr>
      <w:r w:rsidRPr="0068606F">
        <w:rPr>
          <w:rFonts w:ascii="Calibri" w:hAnsi="Calibri" w:cs="Calibri"/>
        </w:rPr>
        <w:t>PR</w:t>
      </w:r>
      <w:r w:rsidR="00D72D83">
        <w:rPr>
          <w:rFonts w:ascii="Calibri" w:hAnsi="Calibri" w:cs="Calibri"/>
        </w:rPr>
        <w:t xml:space="preserve">: </w:t>
      </w:r>
      <w:r w:rsidR="00CA637E">
        <w:rPr>
          <w:rFonts w:ascii="Calibri" w:hAnsi="Calibri" w:cs="Calibri"/>
        </w:rPr>
        <w:t>“</w:t>
      </w:r>
      <w:r w:rsidRPr="0068606F">
        <w:rPr>
          <w:rFonts w:ascii="Calibri" w:hAnsi="Calibri" w:cs="Calibri"/>
        </w:rPr>
        <w:t>Productivity Cast</w:t>
      </w:r>
      <w:r w:rsidR="00CA637E">
        <w:rPr>
          <w:rFonts w:ascii="Calibri" w:hAnsi="Calibri" w:cs="Calibri"/>
        </w:rPr>
        <w:t>”</w:t>
      </w:r>
    </w:p>
    <w:p w14:paraId="13460631" w14:textId="1B43B5D8" w:rsidR="0068606F" w:rsidRPr="0068606F" w:rsidRDefault="0068606F" w:rsidP="0068606F">
      <w:pPr>
        <w:numPr>
          <w:ilvl w:val="0"/>
          <w:numId w:val="6"/>
        </w:numPr>
        <w:rPr>
          <w:rFonts w:ascii="Calibri" w:hAnsi="Calibri" w:cs="Calibri"/>
        </w:rPr>
      </w:pPr>
      <w:r w:rsidRPr="0068606F">
        <w:rPr>
          <w:rFonts w:ascii="Calibri" w:hAnsi="Calibri" w:cs="Calibri"/>
        </w:rPr>
        <w:t>HY</w:t>
      </w:r>
      <w:r w:rsidR="00D72D83">
        <w:rPr>
          <w:rFonts w:ascii="Calibri" w:hAnsi="Calibri" w:cs="Calibri"/>
        </w:rPr>
        <w:t>:</w:t>
      </w:r>
      <w:r w:rsidRPr="0068606F">
        <w:rPr>
          <w:rFonts w:ascii="Calibri" w:hAnsi="Calibri" w:cs="Calibri"/>
        </w:rPr>
        <w:t xml:space="preserve"> </w:t>
      </w:r>
      <w:r w:rsidR="00CA637E">
        <w:rPr>
          <w:rFonts w:ascii="Calibri" w:hAnsi="Calibri" w:cs="Calibri"/>
        </w:rPr>
        <w:t>“</w:t>
      </w:r>
      <w:r w:rsidRPr="0068606F">
        <w:rPr>
          <w:rFonts w:ascii="Calibri" w:hAnsi="Calibri" w:cs="Calibri"/>
        </w:rPr>
        <w:t>Hydrographic Cast</w:t>
      </w:r>
      <w:r w:rsidR="00CA637E">
        <w:rPr>
          <w:rFonts w:ascii="Calibri" w:hAnsi="Calibri" w:cs="Calibri"/>
        </w:rPr>
        <w:t>”</w:t>
      </w:r>
    </w:p>
    <w:p w14:paraId="00684292" w14:textId="75DE84EC" w:rsidR="0068606F" w:rsidRPr="0068606F" w:rsidRDefault="0068606F" w:rsidP="0068606F">
      <w:pPr>
        <w:numPr>
          <w:ilvl w:val="0"/>
          <w:numId w:val="6"/>
        </w:numPr>
        <w:rPr>
          <w:rFonts w:ascii="Calibri" w:hAnsi="Calibri" w:cs="Calibri"/>
        </w:rPr>
      </w:pPr>
      <w:r w:rsidRPr="0068606F">
        <w:rPr>
          <w:rFonts w:ascii="Calibri" w:hAnsi="Calibri" w:cs="Calibri"/>
        </w:rPr>
        <w:t>10</w:t>
      </w:r>
      <w:r w:rsidR="00D72D83">
        <w:rPr>
          <w:rFonts w:ascii="Calibri" w:hAnsi="Calibri" w:cs="Calibri"/>
        </w:rPr>
        <w:t xml:space="preserve">: </w:t>
      </w:r>
      <w:r w:rsidR="00CA637E">
        <w:rPr>
          <w:rFonts w:ascii="Calibri" w:hAnsi="Calibri" w:cs="Calibri"/>
        </w:rPr>
        <w:t>“</w:t>
      </w:r>
      <w:r w:rsidRPr="0068606F">
        <w:rPr>
          <w:rFonts w:ascii="Calibri" w:hAnsi="Calibri" w:cs="Calibri"/>
        </w:rPr>
        <w:t>Ten-meter Cast</w:t>
      </w:r>
      <w:r w:rsidR="00CA637E">
        <w:rPr>
          <w:rFonts w:ascii="Calibri" w:hAnsi="Calibri" w:cs="Calibri"/>
        </w:rPr>
        <w:t>”</w:t>
      </w:r>
    </w:p>
    <w:p w14:paraId="3ACE9A6E" w14:textId="54F93730" w:rsidR="0068606F" w:rsidRPr="0068606F" w:rsidRDefault="0068606F" w:rsidP="0068606F">
      <w:pPr>
        <w:numPr>
          <w:ilvl w:val="0"/>
          <w:numId w:val="6"/>
        </w:numPr>
        <w:rPr>
          <w:rFonts w:ascii="Calibri" w:hAnsi="Calibri" w:cs="Calibri"/>
        </w:rPr>
      </w:pPr>
      <w:r w:rsidRPr="0068606F">
        <w:rPr>
          <w:rFonts w:ascii="Calibri" w:hAnsi="Calibri" w:cs="Calibri"/>
        </w:rPr>
        <w:t>CT</w:t>
      </w:r>
      <w:r w:rsidR="00D72D83">
        <w:rPr>
          <w:rFonts w:ascii="Calibri" w:hAnsi="Calibri" w:cs="Calibri"/>
        </w:rPr>
        <w:t xml:space="preserve">: </w:t>
      </w:r>
      <w:r w:rsidRPr="0068606F">
        <w:rPr>
          <w:rFonts w:ascii="Calibri" w:hAnsi="Calibri" w:cs="Calibri"/>
        </w:rPr>
        <w:t xml:space="preserve"> </w:t>
      </w:r>
      <w:r w:rsidR="00CA637E">
        <w:rPr>
          <w:rFonts w:ascii="Calibri" w:hAnsi="Calibri" w:cs="Calibri"/>
        </w:rPr>
        <w:t>“</w:t>
      </w:r>
      <w:r w:rsidRPr="0068606F">
        <w:rPr>
          <w:rFonts w:ascii="Calibri" w:hAnsi="Calibri" w:cs="Calibri"/>
        </w:rPr>
        <w:t>Compressed CTD Cast (Low Resolution)</w:t>
      </w:r>
      <w:r w:rsidR="00CA637E">
        <w:rPr>
          <w:rFonts w:ascii="Calibri" w:hAnsi="Calibri" w:cs="Calibri"/>
        </w:rPr>
        <w:t>”</w:t>
      </w:r>
    </w:p>
    <w:p w14:paraId="23073B11" w14:textId="5D2070CE" w:rsidR="0068606F" w:rsidRPr="0068606F" w:rsidRDefault="0068606F" w:rsidP="0068606F">
      <w:pPr>
        <w:numPr>
          <w:ilvl w:val="0"/>
          <w:numId w:val="6"/>
        </w:numPr>
        <w:rPr>
          <w:rFonts w:ascii="Calibri" w:hAnsi="Calibri" w:cs="Calibri"/>
        </w:rPr>
      </w:pPr>
      <w:r w:rsidRPr="0068606F">
        <w:rPr>
          <w:rFonts w:ascii="Calibri" w:hAnsi="Calibri" w:cs="Calibri"/>
        </w:rPr>
        <w:t>MX</w:t>
      </w:r>
      <w:r w:rsidR="005A7200">
        <w:rPr>
          <w:rFonts w:ascii="Calibri" w:hAnsi="Calibri" w:cs="Calibri"/>
        </w:rPr>
        <w:t xml:space="preserve">:  Combined </w:t>
      </w:r>
      <w:r w:rsidRPr="0068606F">
        <w:rPr>
          <w:rFonts w:ascii="Calibri" w:hAnsi="Calibri" w:cs="Calibri"/>
        </w:rPr>
        <w:t>CTD and Bottle Data</w:t>
      </w:r>
    </w:p>
    <w:p w14:paraId="6771B984" w14:textId="1ECBC7F1" w:rsidR="0068606F" w:rsidRPr="0068606F" w:rsidRDefault="004655F7" w:rsidP="0068606F">
      <w:pPr>
        <w:rPr>
          <w:rFonts w:ascii="Calibri" w:hAnsi="Calibri" w:cs="Calibri"/>
          <w:b/>
          <w:bCs/>
          <w:u w:val="single"/>
        </w:rPr>
      </w:pPr>
      <w:r>
        <w:rPr>
          <w:rFonts w:ascii="Calibri" w:hAnsi="Calibri" w:cs="Calibri"/>
          <w:b/>
          <w:bCs/>
          <w:u w:val="single"/>
        </w:rPr>
        <w:t>“</w:t>
      </w:r>
      <w:r w:rsidR="0068606F" w:rsidRPr="0068606F">
        <w:rPr>
          <w:rFonts w:ascii="Calibri" w:hAnsi="Calibri" w:cs="Calibri"/>
          <w:b/>
          <w:bCs/>
          <w:u w:val="single"/>
        </w:rPr>
        <w:t>Quality Code</w:t>
      </w:r>
      <w:r>
        <w:rPr>
          <w:rFonts w:ascii="Calibri" w:hAnsi="Calibri" w:cs="Calibri"/>
          <w:b/>
          <w:bCs/>
          <w:u w:val="single"/>
        </w:rPr>
        <w:t>”</w:t>
      </w:r>
      <w:r w:rsidR="0068606F" w:rsidRPr="0068606F">
        <w:rPr>
          <w:rFonts w:ascii="Calibri" w:hAnsi="Calibri" w:cs="Calibri"/>
          <w:b/>
          <w:bCs/>
          <w:u w:val="single"/>
        </w:rPr>
        <w:t xml:space="preserve"> </w:t>
      </w:r>
      <w:r w:rsidR="00312012" w:rsidRPr="008842D1">
        <w:rPr>
          <w:rFonts w:ascii="Calibri" w:hAnsi="Calibri" w:cs="Calibri"/>
          <w:b/>
          <w:bCs/>
          <w:u w:val="single"/>
        </w:rPr>
        <w:t>(</w:t>
      </w:r>
      <w:r w:rsidR="0068606F" w:rsidRPr="0068606F">
        <w:rPr>
          <w:rFonts w:ascii="Calibri" w:hAnsi="Calibri" w:cs="Calibri"/>
          <w:b/>
          <w:bCs/>
          <w:u w:val="single"/>
        </w:rPr>
        <w:t>found in Bottle</w:t>
      </w:r>
      <w:r w:rsidR="00312012" w:rsidRPr="008842D1">
        <w:rPr>
          <w:rFonts w:ascii="Calibri" w:hAnsi="Calibri" w:cs="Calibri"/>
          <w:b/>
          <w:bCs/>
          <w:u w:val="single"/>
        </w:rPr>
        <w:t>-##### fields</w:t>
      </w:r>
      <w:r w:rsidR="009C577B" w:rsidRPr="008842D1">
        <w:rPr>
          <w:rFonts w:ascii="Calibri" w:hAnsi="Calibri" w:cs="Calibri"/>
          <w:b/>
          <w:bCs/>
          <w:u w:val="single"/>
        </w:rPr>
        <w:t>(e.g,. Bottle-PO4q)</w:t>
      </w:r>
      <w:r w:rsidR="008842D1" w:rsidRPr="008842D1">
        <w:rPr>
          <w:rFonts w:ascii="Calibri" w:hAnsi="Calibri" w:cs="Calibri"/>
          <w:b/>
          <w:bCs/>
          <w:u w:val="single"/>
        </w:rPr>
        <w:t>:</w:t>
      </w:r>
    </w:p>
    <w:p w14:paraId="10E6DB97" w14:textId="5EFFFAEB" w:rsidR="0068606F" w:rsidRPr="0068606F" w:rsidRDefault="0068606F" w:rsidP="0068606F">
      <w:pPr>
        <w:numPr>
          <w:ilvl w:val="0"/>
          <w:numId w:val="7"/>
        </w:numPr>
        <w:rPr>
          <w:rFonts w:ascii="Calibri" w:hAnsi="Calibri" w:cs="Calibri"/>
        </w:rPr>
      </w:pPr>
      <w:r w:rsidRPr="0068606F">
        <w:rPr>
          <w:rFonts w:ascii="Calibri" w:hAnsi="Calibri" w:cs="Calibri"/>
        </w:rPr>
        <w:t> Blank</w:t>
      </w:r>
      <w:r w:rsidR="008E08A3">
        <w:rPr>
          <w:rFonts w:ascii="Calibri" w:hAnsi="Calibri" w:cs="Calibri"/>
        </w:rPr>
        <w:t xml:space="preserve">: </w:t>
      </w:r>
      <w:r w:rsidRPr="0068606F">
        <w:rPr>
          <w:rFonts w:ascii="Calibri" w:hAnsi="Calibri" w:cs="Calibri"/>
        </w:rPr>
        <w:t xml:space="preserve"> Da</w:t>
      </w:r>
      <w:r w:rsidR="008E08A3">
        <w:rPr>
          <w:rFonts w:ascii="Calibri" w:hAnsi="Calibri" w:cs="Calibri"/>
        </w:rPr>
        <w:t>ta is acceptable</w:t>
      </w:r>
    </w:p>
    <w:p w14:paraId="0382F325" w14:textId="15C6AF83" w:rsidR="0068606F" w:rsidRPr="0068606F" w:rsidRDefault="0068606F" w:rsidP="0068606F">
      <w:pPr>
        <w:numPr>
          <w:ilvl w:val="0"/>
          <w:numId w:val="7"/>
        </w:numPr>
        <w:rPr>
          <w:rFonts w:ascii="Calibri" w:hAnsi="Calibri" w:cs="Calibri"/>
        </w:rPr>
      </w:pPr>
      <w:r w:rsidRPr="0068606F">
        <w:rPr>
          <w:rFonts w:ascii="Calibri" w:hAnsi="Calibri" w:cs="Calibri"/>
        </w:rPr>
        <w:t>4</w:t>
      </w:r>
      <w:r w:rsidR="00492156">
        <w:rPr>
          <w:rFonts w:ascii="Calibri" w:hAnsi="Calibri" w:cs="Calibri"/>
        </w:rPr>
        <w:t xml:space="preserve">: </w:t>
      </w:r>
      <w:r w:rsidR="00492156" w:rsidRPr="00492156">
        <w:rPr>
          <w:rFonts w:ascii="Calibri" w:hAnsi="Calibri" w:cs="Calibri"/>
        </w:rPr>
        <w:t>Measurement is zeroed out because it falls below the detection limit</w:t>
      </w:r>
    </w:p>
    <w:p w14:paraId="51B68A43" w14:textId="681C7EBC" w:rsidR="0068606F" w:rsidRPr="0068606F" w:rsidRDefault="0068606F" w:rsidP="0068606F">
      <w:pPr>
        <w:numPr>
          <w:ilvl w:val="0"/>
          <w:numId w:val="7"/>
        </w:numPr>
        <w:rPr>
          <w:rFonts w:ascii="Calibri" w:hAnsi="Calibri" w:cs="Calibri"/>
        </w:rPr>
      </w:pPr>
      <w:r w:rsidRPr="0068606F">
        <w:rPr>
          <w:rFonts w:ascii="Calibri" w:hAnsi="Calibri" w:cs="Calibri"/>
        </w:rPr>
        <w:t>6</w:t>
      </w:r>
      <w:r w:rsidR="00D139C0">
        <w:rPr>
          <w:rFonts w:ascii="Calibri" w:hAnsi="Calibri" w:cs="Calibri"/>
        </w:rPr>
        <w:t xml:space="preserve">: </w:t>
      </w:r>
      <w:r w:rsidR="00D139C0" w:rsidRPr="00D139C0">
        <w:rPr>
          <w:rFonts w:ascii="Calibri" w:hAnsi="Calibri" w:cs="Calibri"/>
        </w:rPr>
        <w:t>Value is derived from a CTD sensor</w:t>
      </w:r>
    </w:p>
    <w:p w14:paraId="62E3128A" w14:textId="56BA08C7" w:rsidR="0068606F" w:rsidRPr="0068606F" w:rsidRDefault="0068606F" w:rsidP="0068606F">
      <w:pPr>
        <w:numPr>
          <w:ilvl w:val="0"/>
          <w:numId w:val="7"/>
        </w:numPr>
        <w:rPr>
          <w:rFonts w:ascii="Calibri" w:hAnsi="Calibri" w:cs="Calibri"/>
        </w:rPr>
      </w:pPr>
      <w:r w:rsidRPr="0068606F">
        <w:rPr>
          <w:rFonts w:ascii="Calibri" w:hAnsi="Calibri" w:cs="Calibri"/>
        </w:rPr>
        <w:t>8</w:t>
      </w:r>
      <w:r w:rsidR="003A6C0B">
        <w:rPr>
          <w:rFonts w:ascii="Calibri" w:hAnsi="Calibri" w:cs="Calibri"/>
        </w:rPr>
        <w:t xml:space="preserve">: </w:t>
      </w:r>
      <w:r w:rsidR="003A6C0B" w:rsidRPr="003A6C0B">
        <w:rPr>
          <w:rFonts w:ascii="Calibri" w:hAnsi="Calibri" w:cs="Calibri"/>
        </w:rPr>
        <w:t>Technician suspects the measurement</w:t>
      </w:r>
    </w:p>
    <w:p w14:paraId="3C4B2F0B" w14:textId="016A31AA" w:rsidR="0068606F" w:rsidRPr="0068606F" w:rsidRDefault="0068606F" w:rsidP="0068606F">
      <w:pPr>
        <w:numPr>
          <w:ilvl w:val="0"/>
          <w:numId w:val="7"/>
        </w:numPr>
        <w:rPr>
          <w:rFonts w:ascii="Calibri" w:hAnsi="Calibri" w:cs="Calibri"/>
        </w:rPr>
      </w:pPr>
      <w:r w:rsidRPr="0068606F">
        <w:rPr>
          <w:rFonts w:ascii="Calibri" w:hAnsi="Calibri" w:cs="Calibri"/>
        </w:rPr>
        <w:t>9</w:t>
      </w:r>
      <w:r w:rsidR="003A6C0B">
        <w:rPr>
          <w:rFonts w:ascii="Calibri" w:hAnsi="Calibri" w:cs="Calibri"/>
        </w:rPr>
        <w:t xml:space="preserve">: </w:t>
      </w:r>
      <w:r w:rsidR="003A6C0B" w:rsidRPr="003A6C0B">
        <w:rPr>
          <w:rFonts w:ascii="Calibri" w:hAnsi="Calibri" w:cs="Calibri"/>
        </w:rPr>
        <w:t>Data is missing</w:t>
      </w:r>
    </w:p>
    <w:p w14:paraId="2B589CF4" w14:textId="3C3E9B50" w:rsidR="0068606F" w:rsidRPr="0068606F" w:rsidRDefault="008842D1" w:rsidP="0068606F">
      <w:pPr>
        <w:rPr>
          <w:rFonts w:ascii="Calibri" w:hAnsi="Calibri" w:cs="Calibri"/>
          <w:b/>
          <w:bCs/>
          <w:u w:val="single"/>
        </w:rPr>
      </w:pPr>
      <w:r w:rsidRPr="008842D1">
        <w:rPr>
          <w:rFonts w:ascii="Calibri" w:hAnsi="Calibri" w:cs="Calibri"/>
          <w:b/>
          <w:bCs/>
          <w:u w:val="single"/>
        </w:rPr>
        <w:t>Bottle-</w:t>
      </w:r>
      <w:r w:rsidR="0068606F" w:rsidRPr="0068606F">
        <w:rPr>
          <w:rFonts w:ascii="Calibri" w:hAnsi="Calibri" w:cs="Calibri"/>
          <w:b/>
          <w:bCs/>
          <w:u w:val="single"/>
        </w:rPr>
        <w:t>RecInd</w:t>
      </w:r>
      <w:r w:rsidRPr="008842D1">
        <w:rPr>
          <w:rFonts w:ascii="Calibri" w:hAnsi="Calibri" w:cs="Calibri"/>
          <w:b/>
          <w:bCs/>
          <w:u w:val="single"/>
        </w:rPr>
        <w:t>:</w:t>
      </w:r>
    </w:p>
    <w:p w14:paraId="0189FBF6" w14:textId="0E1EE022" w:rsidR="0068606F" w:rsidRPr="0068606F" w:rsidRDefault="0068606F" w:rsidP="0068606F">
      <w:pPr>
        <w:numPr>
          <w:ilvl w:val="0"/>
          <w:numId w:val="8"/>
        </w:numPr>
        <w:rPr>
          <w:rFonts w:ascii="Calibri" w:hAnsi="Calibri" w:cs="Calibri"/>
        </w:rPr>
      </w:pPr>
      <w:r w:rsidRPr="0068606F">
        <w:rPr>
          <w:rFonts w:ascii="Calibri" w:hAnsi="Calibri" w:cs="Calibri"/>
        </w:rPr>
        <w:t>3</w:t>
      </w:r>
      <w:r w:rsidR="009F23AA">
        <w:rPr>
          <w:rFonts w:ascii="Calibri" w:hAnsi="Calibri" w:cs="Calibri"/>
        </w:rPr>
        <w:t xml:space="preserve">: </w:t>
      </w:r>
      <w:r w:rsidRPr="0068606F">
        <w:rPr>
          <w:rFonts w:ascii="Calibri" w:hAnsi="Calibri" w:cs="Calibri"/>
        </w:rPr>
        <w:t xml:space="preserve"> </w:t>
      </w:r>
      <w:r w:rsidR="00EA44C8">
        <w:rPr>
          <w:rFonts w:ascii="Calibri" w:hAnsi="Calibri" w:cs="Calibri"/>
        </w:rPr>
        <w:t>Reported</w:t>
      </w:r>
      <w:r w:rsidRPr="0068606F">
        <w:rPr>
          <w:rFonts w:ascii="Calibri" w:hAnsi="Calibri" w:cs="Calibri"/>
        </w:rPr>
        <w:t xml:space="preserve"> Data</w:t>
      </w:r>
    </w:p>
    <w:p w14:paraId="2593AC24" w14:textId="6914ADF0" w:rsidR="0068606F" w:rsidRPr="0068606F" w:rsidRDefault="0068606F" w:rsidP="0068606F">
      <w:pPr>
        <w:numPr>
          <w:ilvl w:val="0"/>
          <w:numId w:val="8"/>
        </w:numPr>
        <w:rPr>
          <w:rFonts w:ascii="Calibri" w:hAnsi="Calibri" w:cs="Calibri"/>
        </w:rPr>
      </w:pPr>
      <w:r w:rsidRPr="0068606F">
        <w:rPr>
          <w:rFonts w:ascii="Calibri" w:hAnsi="Calibri" w:cs="Calibri"/>
        </w:rPr>
        <w:t>4</w:t>
      </w:r>
      <w:r w:rsidR="009F23AA">
        <w:rPr>
          <w:rFonts w:ascii="Calibri" w:hAnsi="Calibri" w:cs="Calibri"/>
        </w:rPr>
        <w:t xml:space="preserve">: </w:t>
      </w:r>
      <w:r w:rsidR="009F23AA" w:rsidRPr="009F23AA">
        <w:rPr>
          <w:rFonts w:ascii="Calibri" w:hAnsi="Calibri" w:cs="Calibri"/>
        </w:rPr>
        <w:t>Educated guess made in the office (“ghost” data)</w:t>
      </w:r>
    </w:p>
    <w:p w14:paraId="2D3F9528" w14:textId="7B77B9DC" w:rsidR="0068606F" w:rsidRPr="0068606F" w:rsidRDefault="0068606F" w:rsidP="0068606F">
      <w:pPr>
        <w:numPr>
          <w:ilvl w:val="0"/>
          <w:numId w:val="8"/>
        </w:numPr>
        <w:rPr>
          <w:rFonts w:ascii="Calibri" w:hAnsi="Calibri" w:cs="Calibri"/>
        </w:rPr>
      </w:pPr>
      <w:r w:rsidRPr="0068606F">
        <w:rPr>
          <w:rFonts w:ascii="Calibri" w:hAnsi="Calibri" w:cs="Calibri"/>
        </w:rPr>
        <w:t>5</w:t>
      </w:r>
      <w:r w:rsidR="0020260F">
        <w:rPr>
          <w:rFonts w:ascii="Calibri" w:hAnsi="Calibri" w:cs="Calibri"/>
        </w:rPr>
        <w:t xml:space="preserve">: </w:t>
      </w:r>
      <w:r w:rsidR="0020260F" w:rsidRPr="0020260F">
        <w:rPr>
          <w:rFonts w:ascii="Calibri" w:hAnsi="Calibri" w:cs="Calibri"/>
        </w:rPr>
        <w:t>Value taken from an STD or CTD sensor</w:t>
      </w:r>
    </w:p>
    <w:p w14:paraId="7B49E7B9" w14:textId="199043D0" w:rsidR="0068606F" w:rsidRPr="0068606F" w:rsidRDefault="0068606F" w:rsidP="0068606F">
      <w:pPr>
        <w:numPr>
          <w:ilvl w:val="0"/>
          <w:numId w:val="8"/>
        </w:numPr>
        <w:rPr>
          <w:rFonts w:ascii="Calibri" w:hAnsi="Calibri" w:cs="Calibri"/>
        </w:rPr>
      </w:pPr>
      <w:r w:rsidRPr="0068606F">
        <w:rPr>
          <w:rFonts w:ascii="Calibri" w:hAnsi="Calibri" w:cs="Calibri"/>
        </w:rPr>
        <w:t>6</w:t>
      </w:r>
      <w:r w:rsidR="0020260F">
        <w:rPr>
          <w:rFonts w:ascii="Calibri" w:hAnsi="Calibri" w:cs="Calibri"/>
        </w:rPr>
        <w:t>: “</w:t>
      </w:r>
      <w:r w:rsidR="0020260F" w:rsidRPr="0020260F">
        <w:rPr>
          <w:rFonts w:ascii="Calibri" w:hAnsi="Calibri" w:cs="Calibri"/>
        </w:rPr>
        <w:t>Duplicate depth measurement</w:t>
      </w:r>
      <w:r w:rsidR="0020260F">
        <w:rPr>
          <w:rFonts w:ascii="Calibri" w:hAnsi="Calibri" w:cs="Calibri"/>
        </w:rPr>
        <w:t>”</w:t>
      </w:r>
    </w:p>
    <w:p w14:paraId="6F14B6F4" w14:textId="7B65010B" w:rsidR="001E7263" w:rsidRPr="00387EFC" w:rsidRDefault="0068606F" w:rsidP="00387EFC">
      <w:pPr>
        <w:numPr>
          <w:ilvl w:val="0"/>
          <w:numId w:val="8"/>
        </w:numPr>
        <w:rPr>
          <w:rFonts w:ascii="Calibri" w:hAnsi="Calibri" w:cs="Calibri"/>
        </w:rPr>
      </w:pPr>
      <w:r w:rsidRPr="0068606F">
        <w:rPr>
          <w:rFonts w:ascii="Calibri" w:hAnsi="Calibri" w:cs="Calibri"/>
        </w:rPr>
        <w:t>7</w:t>
      </w:r>
      <w:r w:rsidR="00303748">
        <w:rPr>
          <w:rFonts w:ascii="Calibri" w:hAnsi="Calibri" w:cs="Calibri"/>
        </w:rPr>
        <w:t xml:space="preserve">: </w:t>
      </w:r>
      <w:r w:rsidR="00303748" w:rsidRPr="00303748">
        <w:rPr>
          <w:rFonts w:ascii="Calibri" w:hAnsi="Calibri" w:cs="Calibri"/>
        </w:rPr>
        <w:t>Value interpolated to a standard depth</w:t>
      </w:r>
    </w:p>
    <w:sectPr w:rsidR="001E7263" w:rsidRPr="00387E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85CDB"/>
    <w:multiLevelType w:val="multilevel"/>
    <w:tmpl w:val="EAA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031C7"/>
    <w:multiLevelType w:val="multilevel"/>
    <w:tmpl w:val="DB0C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C584C"/>
    <w:multiLevelType w:val="multilevel"/>
    <w:tmpl w:val="5310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1206D"/>
    <w:multiLevelType w:val="multilevel"/>
    <w:tmpl w:val="644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D06EF"/>
    <w:multiLevelType w:val="multilevel"/>
    <w:tmpl w:val="7306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CF077D"/>
    <w:multiLevelType w:val="multilevel"/>
    <w:tmpl w:val="C7DA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07473"/>
    <w:multiLevelType w:val="multilevel"/>
    <w:tmpl w:val="5B26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CA4731"/>
    <w:multiLevelType w:val="multilevel"/>
    <w:tmpl w:val="F2B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322302">
    <w:abstractNumId w:val="6"/>
  </w:num>
  <w:num w:numId="2" w16cid:durableId="1406226545">
    <w:abstractNumId w:val="0"/>
  </w:num>
  <w:num w:numId="3" w16cid:durableId="1317799523">
    <w:abstractNumId w:val="5"/>
  </w:num>
  <w:num w:numId="4" w16cid:durableId="1716083160">
    <w:abstractNumId w:val="3"/>
  </w:num>
  <w:num w:numId="5" w16cid:durableId="1137649952">
    <w:abstractNumId w:val="2"/>
  </w:num>
  <w:num w:numId="6" w16cid:durableId="637036101">
    <w:abstractNumId w:val="7"/>
  </w:num>
  <w:num w:numId="7" w16cid:durableId="426124912">
    <w:abstractNumId w:val="1"/>
  </w:num>
  <w:num w:numId="8" w16cid:durableId="874734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63"/>
    <w:rsid w:val="000002A0"/>
    <w:rsid w:val="00035CEC"/>
    <w:rsid w:val="0003620D"/>
    <w:rsid w:val="00063126"/>
    <w:rsid w:val="00083CAB"/>
    <w:rsid w:val="000911B7"/>
    <w:rsid w:val="000B2259"/>
    <w:rsid w:val="000B2FB3"/>
    <w:rsid w:val="001002D2"/>
    <w:rsid w:val="001816FB"/>
    <w:rsid w:val="001A6350"/>
    <w:rsid w:val="001E7263"/>
    <w:rsid w:val="001F3C39"/>
    <w:rsid w:val="0020260F"/>
    <w:rsid w:val="00224FD9"/>
    <w:rsid w:val="00273158"/>
    <w:rsid w:val="002A18D5"/>
    <w:rsid w:val="002A48A2"/>
    <w:rsid w:val="002C0258"/>
    <w:rsid w:val="00303748"/>
    <w:rsid w:val="00306144"/>
    <w:rsid w:val="00312012"/>
    <w:rsid w:val="003169DF"/>
    <w:rsid w:val="0031799C"/>
    <w:rsid w:val="0032337D"/>
    <w:rsid w:val="00387EFC"/>
    <w:rsid w:val="003A6C0B"/>
    <w:rsid w:val="003B2B14"/>
    <w:rsid w:val="003B6AB0"/>
    <w:rsid w:val="003E0871"/>
    <w:rsid w:val="00440BF2"/>
    <w:rsid w:val="004655F7"/>
    <w:rsid w:val="00492156"/>
    <w:rsid w:val="004953D5"/>
    <w:rsid w:val="004B1842"/>
    <w:rsid w:val="005626F3"/>
    <w:rsid w:val="005839AD"/>
    <w:rsid w:val="00587ABE"/>
    <w:rsid w:val="005A7200"/>
    <w:rsid w:val="005B2372"/>
    <w:rsid w:val="005B6483"/>
    <w:rsid w:val="005C4DD3"/>
    <w:rsid w:val="005F68DD"/>
    <w:rsid w:val="00612DDC"/>
    <w:rsid w:val="0068606F"/>
    <w:rsid w:val="006A3257"/>
    <w:rsid w:val="006F157F"/>
    <w:rsid w:val="00712D19"/>
    <w:rsid w:val="00745192"/>
    <w:rsid w:val="00792A0A"/>
    <w:rsid w:val="007B6FEF"/>
    <w:rsid w:val="00862116"/>
    <w:rsid w:val="008842D1"/>
    <w:rsid w:val="008861F6"/>
    <w:rsid w:val="008E08A3"/>
    <w:rsid w:val="00965F65"/>
    <w:rsid w:val="009953C5"/>
    <w:rsid w:val="009C577B"/>
    <w:rsid w:val="009C7AD3"/>
    <w:rsid w:val="009D6933"/>
    <w:rsid w:val="009E3398"/>
    <w:rsid w:val="009F187F"/>
    <w:rsid w:val="009F23AA"/>
    <w:rsid w:val="00A46FF7"/>
    <w:rsid w:val="00A92780"/>
    <w:rsid w:val="00AF1FE8"/>
    <w:rsid w:val="00B03E42"/>
    <w:rsid w:val="00B10477"/>
    <w:rsid w:val="00B96EB0"/>
    <w:rsid w:val="00BE1B01"/>
    <w:rsid w:val="00BF2059"/>
    <w:rsid w:val="00C12C35"/>
    <w:rsid w:val="00C2619E"/>
    <w:rsid w:val="00C64EDC"/>
    <w:rsid w:val="00CA637E"/>
    <w:rsid w:val="00D139C0"/>
    <w:rsid w:val="00D2169D"/>
    <w:rsid w:val="00D235E8"/>
    <w:rsid w:val="00D45040"/>
    <w:rsid w:val="00D568E3"/>
    <w:rsid w:val="00D72D83"/>
    <w:rsid w:val="00E45215"/>
    <w:rsid w:val="00E64BDE"/>
    <w:rsid w:val="00E752F2"/>
    <w:rsid w:val="00E95697"/>
    <w:rsid w:val="00EA44C8"/>
    <w:rsid w:val="00EB269E"/>
    <w:rsid w:val="00EB36B1"/>
    <w:rsid w:val="00EC6117"/>
    <w:rsid w:val="00F14DF9"/>
    <w:rsid w:val="00F33C50"/>
    <w:rsid w:val="00F60379"/>
    <w:rsid w:val="00FE4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2ECFF"/>
  <w15:chartTrackingRefBased/>
  <w15:docId w15:val="{C00CDF1D-790D-4A29-A8B3-165B50DEF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7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7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263"/>
    <w:rPr>
      <w:rFonts w:eastAsiaTheme="majorEastAsia" w:cstheme="majorBidi"/>
      <w:color w:val="272727" w:themeColor="text1" w:themeTint="D8"/>
    </w:rPr>
  </w:style>
  <w:style w:type="paragraph" w:styleId="Title">
    <w:name w:val="Title"/>
    <w:basedOn w:val="Normal"/>
    <w:next w:val="Normal"/>
    <w:link w:val="TitleChar"/>
    <w:uiPriority w:val="10"/>
    <w:qFormat/>
    <w:rsid w:val="001E7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263"/>
    <w:pPr>
      <w:spacing w:before="160"/>
      <w:jc w:val="center"/>
    </w:pPr>
    <w:rPr>
      <w:i/>
      <w:iCs/>
      <w:color w:val="404040" w:themeColor="text1" w:themeTint="BF"/>
    </w:rPr>
  </w:style>
  <w:style w:type="character" w:customStyle="1" w:styleId="QuoteChar">
    <w:name w:val="Quote Char"/>
    <w:basedOn w:val="DefaultParagraphFont"/>
    <w:link w:val="Quote"/>
    <w:uiPriority w:val="29"/>
    <w:rsid w:val="001E7263"/>
    <w:rPr>
      <w:i/>
      <w:iCs/>
      <w:color w:val="404040" w:themeColor="text1" w:themeTint="BF"/>
    </w:rPr>
  </w:style>
  <w:style w:type="paragraph" w:styleId="ListParagraph">
    <w:name w:val="List Paragraph"/>
    <w:basedOn w:val="Normal"/>
    <w:uiPriority w:val="34"/>
    <w:qFormat/>
    <w:rsid w:val="001E7263"/>
    <w:pPr>
      <w:ind w:left="720"/>
      <w:contextualSpacing/>
    </w:pPr>
  </w:style>
  <w:style w:type="character" w:styleId="IntenseEmphasis">
    <w:name w:val="Intense Emphasis"/>
    <w:basedOn w:val="DefaultParagraphFont"/>
    <w:uiPriority w:val="21"/>
    <w:qFormat/>
    <w:rsid w:val="001E7263"/>
    <w:rPr>
      <w:i/>
      <w:iCs/>
      <w:color w:val="0F4761" w:themeColor="accent1" w:themeShade="BF"/>
    </w:rPr>
  </w:style>
  <w:style w:type="paragraph" w:styleId="IntenseQuote">
    <w:name w:val="Intense Quote"/>
    <w:basedOn w:val="Normal"/>
    <w:next w:val="Normal"/>
    <w:link w:val="IntenseQuoteChar"/>
    <w:uiPriority w:val="30"/>
    <w:qFormat/>
    <w:rsid w:val="001E7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263"/>
    <w:rPr>
      <w:i/>
      <w:iCs/>
      <w:color w:val="0F4761" w:themeColor="accent1" w:themeShade="BF"/>
    </w:rPr>
  </w:style>
  <w:style w:type="character" w:styleId="IntenseReference">
    <w:name w:val="Intense Reference"/>
    <w:basedOn w:val="DefaultParagraphFont"/>
    <w:uiPriority w:val="32"/>
    <w:qFormat/>
    <w:rsid w:val="001E7263"/>
    <w:rPr>
      <w:b/>
      <w:bCs/>
      <w:smallCaps/>
      <w:color w:val="0F4761" w:themeColor="accent1" w:themeShade="BF"/>
      <w:spacing w:val="5"/>
    </w:rPr>
  </w:style>
  <w:style w:type="character" w:styleId="Hyperlink">
    <w:name w:val="Hyperlink"/>
    <w:basedOn w:val="DefaultParagraphFont"/>
    <w:uiPriority w:val="99"/>
    <w:unhideWhenUsed/>
    <w:rsid w:val="001E7263"/>
    <w:rPr>
      <w:color w:val="467886" w:themeColor="hyperlink"/>
      <w:u w:val="single"/>
    </w:rPr>
  </w:style>
  <w:style w:type="character" w:styleId="UnresolvedMention">
    <w:name w:val="Unresolved Mention"/>
    <w:basedOn w:val="DefaultParagraphFont"/>
    <w:uiPriority w:val="99"/>
    <w:semiHidden/>
    <w:unhideWhenUsed/>
    <w:rsid w:val="001E7263"/>
    <w:rPr>
      <w:color w:val="605E5C"/>
      <w:shd w:val="clear" w:color="auto" w:fill="E1DFDD"/>
    </w:rPr>
  </w:style>
  <w:style w:type="paragraph" w:styleId="NormalWeb">
    <w:name w:val="Normal (Web)"/>
    <w:basedOn w:val="Normal"/>
    <w:uiPriority w:val="99"/>
    <w:semiHidden/>
    <w:unhideWhenUsed/>
    <w:rsid w:val="00D568E3"/>
    <w:rPr>
      <w:rFonts w:ascii="Times New Roman" w:hAnsi="Times New Roman" w:cs="Times New Roman"/>
    </w:rPr>
  </w:style>
  <w:style w:type="table" w:styleId="TableGrid">
    <w:name w:val="Table Grid"/>
    <w:basedOn w:val="TableNormal"/>
    <w:uiPriority w:val="39"/>
    <w:rsid w:val="000B2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09005">
      <w:bodyDiv w:val="1"/>
      <w:marLeft w:val="0"/>
      <w:marRight w:val="0"/>
      <w:marTop w:val="0"/>
      <w:marBottom w:val="0"/>
      <w:divBdr>
        <w:top w:val="none" w:sz="0" w:space="0" w:color="auto"/>
        <w:left w:val="none" w:sz="0" w:space="0" w:color="auto"/>
        <w:bottom w:val="none" w:sz="0" w:space="0" w:color="auto"/>
        <w:right w:val="none" w:sz="0" w:space="0" w:color="auto"/>
      </w:divBdr>
    </w:div>
    <w:div w:id="1536849468">
      <w:bodyDiv w:val="1"/>
      <w:marLeft w:val="0"/>
      <w:marRight w:val="0"/>
      <w:marTop w:val="0"/>
      <w:marBottom w:val="0"/>
      <w:divBdr>
        <w:top w:val="none" w:sz="0" w:space="0" w:color="auto"/>
        <w:left w:val="none" w:sz="0" w:space="0" w:color="auto"/>
        <w:bottom w:val="none" w:sz="0" w:space="0" w:color="auto"/>
        <w:right w:val="none" w:sz="0" w:space="0" w:color="auto"/>
      </w:divBdr>
    </w:div>
    <w:div w:id="1637106822">
      <w:bodyDiv w:val="1"/>
      <w:marLeft w:val="0"/>
      <w:marRight w:val="0"/>
      <w:marTop w:val="0"/>
      <w:marBottom w:val="0"/>
      <w:divBdr>
        <w:top w:val="none" w:sz="0" w:space="0" w:color="auto"/>
        <w:left w:val="none" w:sz="0" w:space="0" w:color="auto"/>
        <w:bottom w:val="none" w:sz="0" w:space="0" w:color="auto"/>
        <w:right w:val="none" w:sz="0" w:space="0" w:color="auto"/>
      </w:divBdr>
    </w:div>
    <w:div w:id="1664428479">
      <w:bodyDiv w:val="1"/>
      <w:marLeft w:val="0"/>
      <w:marRight w:val="0"/>
      <w:marTop w:val="0"/>
      <w:marBottom w:val="0"/>
      <w:divBdr>
        <w:top w:val="none" w:sz="0" w:space="0" w:color="auto"/>
        <w:left w:val="none" w:sz="0" w:space="0" w:color="auto"/>
        <w:bottom w:val="none" w:sz="0" w:space="0" w:color="auto"/>
        <w:right w:val="none" w:sz="0" w:space="0" w:color="auto"/>
      </w:divBdr>
    </w:div>
    <w:div w:id="1894122913">
      <w:bodyDiv w:val="1"/>
      <w:marLeft w:val="0"/>
      <w:marRight w:val="0"/>
      <w:marTop w:val="0"/>
      <w:marBottom w:val="0"/>
      <w:divBdr>
        <w:top w:val="none" w:sz="0" w:space="0" w:color="auto"/>
        <w:left w:val="none" w:sz="0" w:space="0" w:color="auto"/>
        <w:bottom w:val="none" w:sz="0" w:space="0" w:color="auto"/>
        <w:right w:val="none" w:sz="0" w:space="0" w:color="auto"/>
      </w:divBdr>
    </w:div>
    <w:div w:id="2072578276">
      <w:bodyDiv w:val="1"/>
      <w:marLeft w:val="0"/>
      <w:marRight w:val="0"/>
      <w:marTop w:val="0"/>
      <w:marBottom w:val="0"/>
      <w:divBdr>
        <w:top w:val="none" w:sz="0" w:space="0" w:color="auto"/>
        <w:left w:val="none" w:sz="0" w:space="0" w:color="auto"/>
        <w:bottom w:val="none" w:sz="0" w:space="0" w:color="auto"/>
        <w:right w:val="none" w:sz="0" w:space="0" w:color="auto"/>
      </w:divBdr>
    </w:div>
    <w:div w:id="2098674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475</Words>
  <Characters>2863</Characters>
  <Application>Microsoft Office Word</Application>
  <DocSecurity>0</DocSecurity>
  <Lines>56</Lines>
  <Paragraphs>38</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Afsana Mimi</dc:creator>
  <cp:keywords/>
  <dc:description/>
  <cp:lastModifiedBy>Afsana Mimi</cp:lastModifiedBy>
  <cp:revision>7</cp:revision>
  <dcterms:created xsi:type="dcterms:W3CDTF">2025-02-16T03:29:00Z</dcterms:created>
  <dcterms:modified xsi:type="dcterms:W3CDTF">2026-03-03T03:04:00Z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36ce1537-5275-4bf6-bc15-58619c00cca6</vt:lpwstr>
  </property>
</Properties>
</file>