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6ADDB216" w:rsidR="00316AEE" w:rsidRPr="00DC10D8" w:rsidRDefault="00A84784" w:rsidP="00DC10D8">
      <w:pPr>
        <w:pStyle w:val="NoSpacing"/>
        <w:rPr>
          <w:b/>
          <w:bCs/>
          <w:i/>
          <w:iCs/>
          <w:sz w:val="36"/>
          <w:szCs w:val="36"/>
        </w:rPr>
      </w:pPr>
      <w:r w:rsidRPr="00DC10D8">
        <w:rPr>
          <w:b/>
          <w:bCs/>
          <w:i/>
          <w:iCs/>
          <w:sz w:val="36"/>
          <w:szCs w:val="36"/>
        </w:rPr>
        <w:t xml:space="preserve">FLEXA </w:t>
      </w:r>
      <w:r w:rsidR="00316AEE" w:rsidRPr="00DC10D8">
        <w:rPr>
          <w:b/>
          <w:bCs/>
          <w:i/>
          <w:iCs/>
          <w:sz w:val="36"/>
          <w:szCs w:val="36"/>
        </w:rPr>
        <w:t xml:space="preserve">Digital </w:t>
      </w:r>
      <w:r w:rsidR="006420C3" w:rsidRPr="00DC10D8">
        <w:rPr>
          <w:b/>
          <w:bCs/>
          <w:i/>
          <w:iCs/>
          <w:sz w:val="36"/>
          <w:szCs w:val="36"/>
        </w:rPr>
        <w:t xml:space="preserve">Pirani </w:t>
      </w:r>
      <w:r w:rsidR="00316AEE" w:rsidRPr="00DC10D8">
        <w:rPr>
          <w:b/>
          <w:bCs/>
          <w:i/>
          <w:iCs/>
          <w:sz w:val="36"/>
          <w:szCs w:val="36"/>
        </w:rPr>
        <w:t xml:space="preserve">Vacuum Gauge  </w:t>
      </w:r>
      <w:r w:rsidRPr="00DC10D8">
        <w:rPr>
          <w:b/>
          <w:bCs/>
          <w:i/>
          <w:iCs/>
          <w:sz w:val="36"/>
          <w:szCs w:val="36"/>
        </w:rPr>
        <w:t>F</w:t>
      </w:r>
      <w:r w:rsidR="00E85AE2" w:rsidRPr="00DC10D8">
        <w:rPr>
          <w:b/>
          <w:bCs/>
          <w:i/>
          <w:iCs/>
          <w:sz w:val="36"/>
          <w:szCs w:val="36"/>
        </w:rPr>
        <w:t>G</w:t>
      </w:r>
      <w:r w:rsidR="00F853FF">
        <w:rPr>
          <w:b/>
          <w:bCs/>
          <w:i/>
          <w:iCs/>
          <w:sz w:val="36"/>
          <w:szCs w:val="36"/>
        </w:rPr>
        <w:t>E</w:t>
      </w:r>
      <w:r w:rsidR="00E85AE2" w:rsidRPr="00DC10D8">
        <w:rPr>
          <w:b/>
          <w:bCs/>
          <w:i/>
          <w:iCs/>
          <w:sz w:val="36"/>
          <w:szCs w:val="36"/>
        </w:rPr>
        <w:t>-1</w:t>
      </w:r>
      <w:r w:rsidR="006420C3" w:rsidRPr="00DC10D8">
        <w:rPr>
          <w:b/>
          <w:bCs/>
          <w:i/>
          <w:iCs/>
          <w:sz w:val="36"/>
          <w:szCs w:val="36"/>
        </w:rPr>
        <w:t>GH</w:t>
      </w:r>
      <w:r w:rsidR="0081685F" w:rsidRPr="00DC10D8">
        <w:rPr>
          <w:b/>
          <w:bCs/>
          <w:i/>
          <w:iCs/>
          <w:sz w:val="36"/>
          <w:szCs w:val="36"/>
        </w:rPr>
        <w:t>-SP</w:t>
      </w:r>
    </w:p>
    <w:p w14:paraId="6F3D66BD" w14:textId="3FEC56BA" w:rsidR="00316AEE" w:rsidRDefault="00A149EB" w:rsidP="00A84784">
      <w:pPr>
        <w:pStyle w:val="NoSpacing"/>
        <w:rPr>
          <w:noProof/>
        </w:rPr>
      </w:pPr>
      <w:r>
        <w:rPr>
          <w:noProof/>
        </w:rPr>
        <w:t xml:space="preserve">   </w:t>
      </w:r>
      <w:r w:rsidR="00F853FF">
        <w:rPr>
          <w:noProof/>
        </w:rPr>
        <w:drawing>
          <wp:inline distT="0" distB="0" distL="0" distR="0" wp14:anchorId="691E90DE" wp14:editId="6861A8BB">
            <wp:extent cx="2142825" cy="1607345"/>
            <wp:effectExtent l="19050" t="1905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146" cy="161058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B5ACC" w14:textId="213DAA6E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DC10D8" w:rsidRPr="00955C43">
        <w:rPr>
          <w:rStyle w:val="SC4005"/>
          <w:rFonts w:asciiTheme="minorHAnsi" w:hAnsiTheme="minorHAnsi"/>
        </w:rPr>
        <w:t xml:space="preserve">The 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G-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displays vacuum measurements and </w:t>
      </w:r>
      <w:r w:rsidR="00DC10D8">
        <w:rPr>
          <w:rStyle w:val="SC4005"/>
          <w:rFonts w:asciiTheme="minorHAnsi" w:hAnsiTheme="minorHAnsi"/>
        </w:rPr>
        <w:t>has a built in potential free contact</w:t>
      </w:r>
      <w:r w:rsidRPr="00955C43">
        <w:rPr>
          <w:rStyle w:val="SC4005"/>
          <w:rFonts w:asciiTheme="minorHAnsi" w:hAnsiTheme="minorHAnsi"/>
        </w:rPr>
        <w:t xml:space="preserve"> set point</w:t>
      </w:r>
      <w:r w:rsidR="00DC10D8">
        <w:rPr>
          <w:rStyle w:val="SC4005"/>
          <w:rFonts w:asciiTheme="minorHAnsi" w:hAnsiTheme="minorHAnsi"/>
        </w:rPr>
        <w:t xml:space="preserve"> relay output</w:t>
      </w:r>
      <w:r w:rsidRPr="00955C43">
        <w:rPr>
          <w:rStyle w:val="SC4005"/>
          <w:rFonts w:asciiTheme="minorHAnsi" w:hAnsiTheme="minorHAnsi"/>
        </w:rPr>
        <w:t xml:space="preserve">. </w:t>
      </w:r>
    </w:p>
    <w:p w14:paraId="3388079A" w14:textId="77777777" w:rsidR="00F853FF" w:rsidRPr="00073DFC" w:rsidRDefault="00F853FF" w:rsidP="00F853FF">
      <w:pPr>
        <w:pStyle w:val="NoSpacing"/>
        <w:rPr>
          <w:b/>
          <w:bCs/>
          <w:i/>
          <w:iCs/>
          <w:sz w:val="28"/>
          <w:szCs w:val="28"/>
          <w:lang w:bidi="ml-IN"/>
        </w:rPr>
      </w:pPr>
      <w:r w:rsidRPr="00073DFC">
        <w:rPr>
          <w:b/>
          <w:bCs/>
          <w:i/>
          <w:iCs/>
          <w:sz w:val="28"/>
          <w:szCs w:val="28"/>
          <w:lang w:bidi="ml-IN"/>
        </w:rPr>
        <w:t>Exponential order display from 2.0X10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1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to 1.0X10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-3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mbar</w:t>
      </w:r>
    </w:p>
    <w:p w14:paraId="6EBD30A8" w14:textId="77777777" w:rsidR="00DC10D8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482FD9A3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6F60BE92" w14:textId="77777777" w:rsidR="00DC10D8" w:rsidRPr="00A84784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0 mBar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20 mBar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22364955" w:rsidR="004B4DB3" w:rsidRPr="00A84784" w:rsidRDefault="00DC10D8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C10D8">
              <w:rPr>
                <w:rStyle w:val="SC4046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650FBABA" w:rsidR="0081685F" w:rsidRPr="00A84784" w:rsidRDefault="00216BC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sz w:val="18"/>
                <w:szCs w:val="18"/>
              </w:rPr>
              <w:t>O</w:t>
            </w:r>
            <w:r w:rsidR="00E85AE2" w:rsidRPr="00A84784">
              <w:rPr>
                <w:rStyle w:val="SC4005"/>
                <w:rFonts w:cstheme="minorHAnsi"/>
                <w:b/>
                <w:sz w:val="18"/>
                <w:szCs w:val="18"/>
              </w:rPr>
              <w:t>ne</w:t>
            </w:r>
          </w:p>
        </w:tc>
      </w:tr>
      <w:tr w:rsidR="0081685F" w:rsidRPr="00A84784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6DFE8EA5" w:rsidR="0081685F" w:rsidRPr="00A84784" w:rsidRDefault="00E85AE2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One relay output,</w:t>
            </w:r>
            <w:r w:rsidR="0081685F" w:rsidRPr="00A84784">
              <w:rPr>
                <w:rStyle w:val="SC4005"/>
                <w:rFonts w:cstheme="minorHAnsi"/>
                <w:sz w:val="18"/>
                <w:szCs w:val="18"/>
              </w:rPr>
              <w:t xml:space="preserve">  potential free contacts; independent available through the DB15 accessory connector on the rear panel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A84784" w:rsidRDefault="0081685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Only for set points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0F565F31" w14:textId="77777777" w:rsidR="00DC10D8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mtrs long. </w:t>
            </w:r>
          </w:p>
          <w:p w14:paraId="2AE1BAD0" w14:textId="77D707E2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Optional additional lengths available on request.</w:t>
            </w:r>
          </w:p>
        </w:tc>
      </w:tr>
    </w:tbl>
    <w:p w14:paraId="1CB62D84" w14:textId="101BA9E0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F853F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3FD71E20" w:rsidR="002C4E59" w:rsidRPr="00112A35" w:rsidRDefault="002C4E59" w:rsidP="00F853F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2FF26E25" w:rsidR="002C4E59" w:rsidRPr="002C4E59" w:rsidRDefault="002C4E59" w:rsidP="00F853F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DC10D8">
        <w:rPr>
          <w:b/>
        </w:rPr>
        <w:t>+91-</w:t>
      </w:r>
      <w:r>
        <w:rPr>
          <w:b/>
        </w:rPr>
        <w:t>9886726920</w:t>
      </w:r>
      <w:r w:rsidRPr="00FF28FD">
        <w:rPr>
          <w:b/>
        </w:rPr>
        <w:t>.</w:t>
      </w:r>
      <w:r>
        <w:rPr>
          <w:b/>
        </w:rPr>
        <w:t xml:space="preserve"> </w:t>
      </w:r>
      <w:hyperlink r:id="rId7" w:history="1">
        <w:r w:rsidR="00DC10D8" w:rsidRPr="008873F1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 w:rsidR="00DC10D8" w:rsidRPr="008873F1">
          <w:rPr>
            <w:rStyle w:val="Hyperlink"/>
            <w:rFonts w:ascii="Calibri" w:hAnsi="Calibri"/>
            <w:b/>
            <w:bCs/>
            <w:i/>
            <w:iCs/>
          </w:rPr>
          <w:t>www.uniquevacuum.co.in</w:t>
        </w:r>
      </w:hyperlink>
    </w:p>
    <w:sectPr w:rsidR="002C4E59" w:rsidRPr="002C4E59" w:rsidSect="00F853FF">
      <w:pgSz w:w="11906" w:h="16838" w:code="9"/>
      <w:pgMar w:top="270" w:right="92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298B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AE31C7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DC10D8"/>
    <w:rsid w:val="00E2685A"/>
    <w:rsid w:val="00E37E52"/>
    <w:rsid w:val="00E80AB9"/>
    <w:rsid w:val="00E85AE2"/>
    <w:rsid w:val="00E95358"/>
    <w:rsid w:val="00F2513E"/>
    <w:rsid w:val="00F575C4"/>
    <w:rsid w:val="00F853FF"/>
    <w:rsid w:val="00F86950"/>
    <w:rsid w:val="00F947F7"/>
    <w:rsid w:val="00FC6490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DC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4</cp:revision>
  <cp:lastPrinted>2021-07-28T04:52:00Z</cp:lastPrinted>
  <dcterms:created xsi:type="dcterms:W3CDTF">2021-07-28T04:48:00Z</dcterms:created>
  <dcterms:modified xsi:type="dcterms:W3CDTF">2021-07-28T04:53:00Z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