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40" w:before="20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ENTERPRISE TEST STRATEGY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Child Banking Feature via Parent Web Application</w:t>
      </w:r>
    </w:p>
    <w:p>
      <w:pPr>
        <w:pBdr>
          <w:bottom w:val="single" w:color="2E5FA3" w:sz="6" w:space="1"/>
        </w:pBdr>
        <w:spacing w:after="100" w:before="100"/>
      </w:pPr>
    </w:p>
    <w:p>
      <w:pPr>
        <w:spacing w:after="60" w:before="60"/>
      </w:pPr>
    </w:p>
    <w:p>
      <w:pPr>
        <w:spacing w:after="20" w:before="40"/>
        <w:jc w:val="center"/>
      </w:pPr>
      <w:r>
        <w:rPr>
          <w:rFonts w:ascii="Arial" w:cs="Arial" w:eastAsia="Arial" w:hAnsi="Arial"/>
          <w:color w:val="546E7A"/>
          <w:sz w:val="24"/>
          <w:szCs w:val="24"/>
        </w:rPr>
        <w:t xml:space="preserve">US Banking Domain  |  Web Channel</w:t>
      </w:r>
    </w:p>
    <w:p>
      <w:pPr>
        <w:spacing w:after="60" w:before="6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Child Banking – Parent Web Application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Enterprise Test Strategy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09 April 2026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Internal – Confidential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Senior Test Lead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Status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Approved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jc w:val="center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CONFIDENTIAL – FOR INTERNAL USE ONLY</w:t>
      </w:r>
    </w:p>
    <w:p>
      <w:pPr>
        <w:pageBreakBefore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Document Revision History</w:t>
      </w:r>
    </w:p>
    <w:p>
      <w:pPr>
        <w:pBdr>
          <w:bottom w:val="single" w:color="2E5FA3" w:sz="6" w:space="1"/>
        </w:pBdr>
        <w:spacing w:after="100" w:before="100"/>
      </w:pP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1800"/>
        <w:gridCol w:w="3200"/>
        <w:gridCol w:w="216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3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Reviewed By</w:t>
            </w:r>
          </w:p>
        </w:tc>
      </w:tr>
      <w:tr>
        <w:tc>
          <w:tcPr>
            <w:tcW w:type="dxa" w:w="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1.0</w:t>
            </w:r>
          </w:p>
        </w:tc>
        <w:tc>
          <w:tcPr>
            <w:tcW w:type="dxa" w:w="13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15 Mar 2026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QA Team</w:t>
            </w:r>
          </w:p>
        </w:tc>
        <w:tc>
          <w:tcPr>
            <w:tcW w:type="dxa" w:w="3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Initial Draft</w:t>
            </w:r>
          </w:p>
        </w:tc>
        <w:tc>
          <w:tcPr>
            <w:tcW w:type="dxa" w:w="21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QA Manager</w:t>
            </w:r>
          </w:p>
        </w:tc>
      </w:tr>
      <w:tr>
        <w:tc>
          <w:tcPr>
            <w:tcW w:type="dxa" w:w="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1.1</w:t>
            </w:r>
          </w:p>
        </w:tc>
        <w:tc>
          <w:tcPr>
            <w:tcW w:type="dxa" w:w="13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28 Mar 2026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QA Team</w:t>
            </w:r>
          </w:p>
        </w:tc>
        <w:tc>
          <w:tcPr>
            <w:tcW w:type="dxa" w:w="3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Added NFR &amp; Security sections</w:t>
            </w:r>
          </w:p>
        </w:tc>
        <w:tc>
          <w:tcPr>
            <w:tcW w:type="dxa" w:w="21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Senior Test Lead</w:t>
            </w:r>
          </w:p>
        </w:tc>
      </w:tr>
      <w:tr>
        <w:tc>
          <w:tcPr>
            <w:tcW w:type="dxa" w:w="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2.0</w:t>
            </w:r>
          </w:p>
        </w:tc>
        <w:tc>
          <w:tcPr>
            <w:tcW w:type="dxa" w:w="13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09 Apr 2026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Senior Test Lead</w:t>
            </w:r>
          </w:p>
        </w:tc>
        <w:tc>
          <w:tcPr>
            <w:tcW w:type="dxa" w:w="3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Full Pro-level revision; accessibility, exit criteria, automation</w:t>
            </w:r>
          </w:p>
        </w:tc>
        <w:tc>
          <w:tcPr>
            <w:tcW w:type="dxa" w:w="21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QA Director</w:t>
            </w:r>
          </w:p>
        </w:tc>
      </w:tr>
    </w:tbl>
    <w:p>
      <w:pPr>
        <w:pageBreakBefore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Executive Summary</w:t>
      </w:r>
    </w:p>
    <w:p>
      <w:pPr>
        <w:pBdr>
          <w:bottom w:val="single" w:color="2E5FA3" w:sz="6" w:space="1"/>
        </w:pBdr>
        <w:spacing w:after="100" w:before="100"/>
      </w:pP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This Enterprise Test Strategy governs the end-to-end quality assurance approach for the Child Banking feature delivered through the Parent Web Application. The initiative enables US-based banking customers (parents/legal guardians) to open and manage custodial accounts for minor dependents directly within the existing web portal, subject to US federal and state banking regulations.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strategy establishes the test scope, coverage model, toolchain, governance model, risk posture, and quality gates required to achieve a production-ready, regulation-compliant release. It is intended to align all stakeholders — product, engineering, compliance, legal, and operations — on the quality expectations before a single test case is executed.</w:t>
      </w:r>
    </w:p>
    <w:p>
      <w:pPr>
        <w:spacing w:after="60" w:before="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1.1 Business Context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Child banking products are subject to elevated scrutiny under COPPA (Children's Online Privacy Protection Act), CFPB regulations, and applicable state-level minor protection statutes. A defect that allows an underage account to bypass parental controls, or that surfaces PII of a minor, constitutes a regulatory breach with material financial and reputational consequences. This strategy treats compliance-critical flows with the highest test priority.</w:t>
      </w:r>
    </w:p>
    <w:p>
      <w:pPr>
        <w:spacing w:after="60" w:before="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1.2 Document Scope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This document covers all quality activities from sprint kick-off to production sign-off, including functional testing, regression, security, accessibility, performance, and User Acceptance Testing. It does not cover backend microservice testing or native mobile application testing, which are addressed in separate strategy documents.</w:t>
      </w:r>
    </w:p>
    <w:p>
      <w:pPr>
        <w:pageBreakBefore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Test Objectives</w:t>
      </w:r>
    </w:p>
    <w:p>
      <w:pPr>
        <w:pBdr>
          <w:bottom w:val="single" w:color="2E5FA3" w:sz="6" w:space="1"/>
        </w:pBdr>
        <w:spacing w:after="100" w:before="100"/>
      </w:pP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primary quality objectives for this release are: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OBJ-01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Validate all age-gated account creation workflows for minors under 15 and between 15–18 years of age, including legal guardian consent 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OBJ-02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Verify Role-Based Access Control (RBAC) enforces correct privilege boundaries across Parent, Child (read-only), Bank Admin, and Support roles under all scenarios, including edge cases such as account closure and guardian change.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OBJ-03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Ensure full compliance with COPPA, CFPB Regulation E, UDAP, and internal bank data governance policies through targeted compliance test suites.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OBJ-04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Confirm immutable, tamper-evident audit log generation for every account lifecycle event, with correct actor, timestamp, and action attributes.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OBJ-05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Validate UI/UX adherence to WCAG 2.1 AA accessibility standards across all flows, ensuring equitable access for users with visual, motor, and cognitive impairments.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OBJ-06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Achieve zero open Severity 1/2 defects and ≤ 5% deferred Severity 3 defects at production release gate.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OBJ-07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Establish a regression automation suite covering ≥ 60% of critical path scenarios to support continuous delivery pipelines.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OBJ-08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Validate that all non-functional requirements — response times, concurrent session handling, and data encryption — meet defined SLAs.</w:t>
      </w:r>
    </w:p>
    <w:p>
      <w:pPr>
        <w:pageBreakBefore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Test Scope</w:t>
      </w:r>
    </w:p>
    <w:p>
      <w:pPr>
        <w:pBdr>
          <w:bottom w:val="single" w:color="2E5FA3" w:sz="6" w:space="1"/>
        </w:pBdr>
        <w:spacing w:after="100" w:before="100"/>
      </w:pPr>
    </w:p>
    <w:p>
      <w:pPr>
        <w:spacing w:after="60" w:before="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3.1 In Scope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500"/>
        <w:gridCol w:w="6410"/>
      </w:tblGrid>
      <w:tr>
        <w:trPr>
          <w:tblHeader/>
        </w:trPr>
        <w:tc>
          <w:tcPr>
            <w:tcW w:type="dxa" w:w="45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Area</w:t>
            </w:r>
          </w:p>
        </w:tc>
        <w:tc>
          <w:tcPr>
            <w:tcW w:type="dxa" w:w="641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Coverage Focus</w:t>
            </w:r>
          </w:p>
        </w:tc>
      </w:tr>
      <w:tr>
        <w:tc>
          <w:tcPr>
            <w:tcW w:type="dxa" w:w="45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Account Creation – Minor &lt; 15</w:t>
            </w:r>
          </w:p>
        </w:tc>
        <w:tc>
          <w:tcPr>
            <w:tcW w:type="dxa" w:w="641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Guardian consent, identity verification, account restrictions, spending limits, COPPA data handling</w:t>
            </w:r>
          </w:p>
        </w:tc>
      </w:tr>
      <w:tr>
        <w:tc>
          <w:tcPr>
            <w:tcW w:type="dxa" w:w="45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Account Creation – Minor 15–18</w:t>
            </w:r>
          </w:p>
        </w:tc>
        <w:tc>
          <w:tcPr>
            <w:tcW w:type="dxa" w:w="641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Co-applicant workflow, ID verification, account upgrade path at 18, guardian visibility</w:t>
            </w:r>
          </w:p>
        </w:tc>
      </w:tr>
      <w:tr>
        <w:tc>
          <w:tcPr>
            <w:tcW w:type="dxa" w:w="45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RBAC &amp; Authorization</w:t>
            </w:r>
          </w:p>
        </w:tc>
        <w:tc>
          <w:tcPr>
            <w:tcW w:type="dxa" w:w="641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Role assignment, privilege escalation prevention, session isolation, cross-role data leakage</w:t>
            </w:r>
          </w:p>
        </w:tc>
      </w:tr>
      <w:tr>
        <w:tc>
          <w:tcPr>
            <w:tcW w:type="dxa" w:w="45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Parent Dashboard</w:t>
            </w:r>
          </w:p>
        </w:tc>
        <w:tc>
          <w:tcPr>
            <w:tcW w:type="dxa" w:w="641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Child account overview, transaction monitoring, spend-limit management, account freeze/unfreeze</w:t>
            </w:r>
          </w:p>
        </w:tc>
      </w:tr>
      <w:tr>
        <w:tc>
          <w:tcPr>
            <w:tcW w:type="dxa" w:w="45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641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Log completeness, accuracy, tamper resistance, PII masking in logs, log retention policy</w:t>
            </w:r>
          </w:p>
        </w:tc>
      </w:tr>
      <w:tr>
        <w:tc>
          <w:tcPr>
            <w:tcW w:type="dxa" w:w="45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Regulatory Compliance</w:t>
            </w:r>
          </w:p>
        </w:tc>
        <w:tc>
          <w:tcPr>
            <w:tcW w:type="dxa" w:w="641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COPPA data minimization, CFPB Regulation E disclosures, UDAP unfair practice checks</w:t>
            </w:r>
          </w:p>
        </w:tc>
      </w:tr>
      <w:tr>
        <w:tc>
          <w:tcPr>
            <w:tcW w:type="dxa" w:w="45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UI / Functional</w:t>
            </w:r>
          </w:p>
        </w:tc>
        <w:tc>
          <w:tcPr>
            <w:tcW w:type="dxa" w:w="641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Happy path, negative, boundary, error handling, cross-browser (Chrome, Firefox, Safari, Edge)</w:t>
            </w:r>
          </w:p>
        </w:tc>
      </w:tr>
      <w:tr>
        <w:tc>
          <w:tcPr>
            <w:tcW w:type="dxa" w:w="45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41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WCAG 2.1 AA, screen reader, keyboard navigation, color contrast, form labeling</w:t>
            </w:r>
          </w:p>
        </w:tc>
      </w:tr>
      <w:tr>
        <w:tc>
          <w:tcPr>
            <w:tcW w:type="dxa" w:w="45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Security Testing</w:t>
            </w:r>
          </w:p>
        </w:tc>
        <w:tc>
          <w:tcPr>
            <w:tcW w:type="dxa" w:w="641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XSS, CSRF, session fixation, broken access control, sensitive data exposure (OWASP Top 10)</w:t>
            </w:r>
          </w:p>
        </w:tc>
      </w:tr>
      <w:tr>
        <w:tc>
          <w:tcPr>
            <w:tcW w:type="dxa" w:w="45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Non-Functional</w:t>
            </w:r>
          </w:p>
        </w:tc>
        <w:tc>
          <w:tcPr>
            <w:tcW w:type="dxa" w:w="641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Page load &lt; 3 s, API response &lt; 500 ms, 200 concurrent sessions, graceful degradation</w:t>
            </w:r>
          </w:p>
        </w:tc>
      </w:tr>
      <w:tr>
        <w:tc>
          <w:tcPr>
            <w:tcW w:type="dxa" w:w="45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Regression</w:t>
            </w:r>
          </w:p>
        </w:tc>
        <w:tc>
          <w:tcPr>
            <w:tcW w:type="dxa" w:w="641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Core banking flows unaffected by new feature; existing parent account management</w:t>
            </w:r>
          </w:p>
        </w:tc>
      </w:tr>
      <w:tr>
        <w:tc>
          <w:tcPr>
            <w:tcW w:type="dxa" w:w="45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UAT</w:t>
            </w:r>
          </w:p>
        </w:tc>
        <w:tc>
          <w:tcPr>
            <w:tcW w:type="dxa" w:w="641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Business sign-off on all critical journeys with production-equivalent data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3.2 Out of Scope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  <w:tc>
          <w:tcPr>
            <w:tcW w:type="dxa" w:w="29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Owner</w:t>
            </w:r>
          </w:p>
        </w:tc>
      </w:tr>
      <w:tr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Backend microservice API testing</w:t>
            </w:r>
          </w:p>
        </w:tc>
        <w:tc>
          <w:tcPr>
            <w:tcW w:type="dxa" w:w="4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Covered by separate API Test Strategy document</w:t>
            </w:r>
          </w:p>
        </w:tc>
        <w:tc>
          <w:tcPr>
            <w:tcW w:type="dxa" w:w="29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Backend QA Team</w:t>
            </w:r>
          </w:p>
        </w:tc>
      </w:tr>
      <w:tr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Native iOS / Android mobile app</w:t>
            </w:r>
          </w:p>
        </w:tc>
        <w:tc>
          <w:tcPr>
            <w:tcW w:type="dxa" w:w="4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Covered by Mobile Test Strategy document</w:t>
            </w:r>
          </w:p>
        </w:tc>
        <w:tc>
          <w:tcPr>
            <w:tcW w:type="dxa" w:w="29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Mobile QA Team</w:t>
            </w:r>
          </w:p>
        </w:tc>
      </w:tr>
      <w:tr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Core banking ledger logic</w:t>
            </w:r>
          </w:p>
        </w:tc>
        <w:tc>
          <w:tcPr>
            <w:tcW w:type="dxa" w:w="4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Covered by Banking Platform Test team</w:t>
            </w:r>
          </w:p>
        </w:tc>
        <w:tc>
          <w:tcPr>
            <w:tcW w:type="dxa" w:w="29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Platform QA</w:t>
            </w:r>
          </w:p>
        </w:tc>
      </w:tr>
      <w:tr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Third-party KYC/identity verification service internals</w:t>
            </w:r>
          </w:p>
        </w:tc>
        <w:tc>
          <w:tcPr>
            <w:tcW w:type="dxa" w:w="4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Vendor-owned; integration only tested at boundary</w:t>
            </w:r>
          </w:p>
        </w:tc>
        <w:tc>
          <w:tcPr>
            <w:tcW w:type="dxa" w:w="29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Vendor + Integration QA</w:t>
            </w:r>
          </w:p>
        </w:tc>
      </w:tr>
      <w:tr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Infrastructure / DevOps pipeline</w:t>
            </w:r>
          </w:p>
        </w:tc>
        <w:tc>
          <w:tcPr>
            <w:tcW w:type="dxa" w:w="4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Covered by SRE runbook and infrastructure validation</w:t>
            </w:r>
          </w:p>
        </w:tc>
        <w:tc>
          <w:tcPr>
            <w:tcW w:type="dxa" w:w="29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DevOps / SRE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3.3 Feature Dependency Map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following upstream dependencies must be stable before dependent feature testing can commence: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Identity &amp; KYC API (v3.2+) — required for age verification 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Core Banking Account Service (v8.1+) — required for custodial account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Audit Log Service (v2.0+) — required for all audit log test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Notification Service — required for guardian consent email/SMS 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IAM / RBAC Service — required for all authorization and role-switching tests</w:t>
      </w:r>
    </w:p>
    <w:p>
      <w:pPr>
        <w:pageBreakBefore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Test Approach</w:t>
      </w:r>
    </w:p>
    <w:p>
      <w:pPr>
        <w:pBdr>
          <w:bottom w:val="single" w:color="2E5FA3" w:sz="6" w:space="1"/>
        </w:pBdr>
        <w:spacing w:after="100" w:before="100"/>
      </w:pPr>
    </w:p>
    <w:p>
      <w:pPr>
        <w:spacing w:after="60" w:before="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4.1 Testing Strategy Overview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Testing follows a risk-based, shift-left model. Highest-risk areas (regulatory compliance, RBAC, age-gating) receive the greatest coverage investment. Test design begins during the sprint refinement phase, and test cases are reviewed before development is complete.</w:t>
      </w:r>
    </w:p>
    <w:p>
      <w:pPr>
        <w:spacing w:after="60" w:before="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4.2 Test Types &amp; Coverage Plan</w:t>
      </w:r>
    </w:p>
    <w:p>
      <w:pPr>
        <w:spacing w:after="60" w:before="6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200"/>
        <w:gridCol w:w="11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3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Goals</w:t>
            </w:r>
          </w:p>
        </w:tc>
        <w:tc>
          <w:tcPr>
            <w:tcW w:type="dxa" w:w="2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11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Functional Testing</w:t>
            </w:r>
          </w:p>
        </w:tc>
        <w:tc>
          <w:tcPr>
            <w:tcW w:type="dxa" w:w="3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100% of acceptance criteria; all positive, negative, and boundary flows</w:t>
            </w:r>
          </w:p>
        </w:tc>
        <w:tc>
          <w:tcPr>
            <w:tcW w:type="dxa" w:w="2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BVA, EP, Decision Table, State Transition</w:t>
            </w:r>
          </w:p>
        </w:tc>
        <w:tc>
          <w:tcPr>
            <w:tcW w:type="dxa" w:w="11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Regression Testing</w:t>
            </w:r>
          </w:p>
        </w:tc>
        <w:tc>
          <w:tcPr>
            <w:tcW w:type="dxa" w:w="3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Full regression each release; smoke regression on every build</w:t>
            </w:r>
          </w:p>
        </w:tc>
        <w:tc>
          <w:tcPr>
            <w:tcW w:type="dxa" w:w="2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Automated (Playwright) + Manual exploratory</w:t>
            </w:r>
          </w:p>
        </w:tc>
        <w:tc>
          <w:tcPr>
            <w:tcW w:type="dxa" w:w="11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Security Testing</w:t>
            </w:r>
          </w:p>
        </w:tc>
        <w:tc>
          <w:tcPr>
            <w:tcW w:type="dxa" w:w="3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OWASP Top 10; RBAC privilege escalation; sensitive data exposure; session mgmt</w:t>
            </w:r>
          </w:p>
        </w:tc>
        <w:tc>
          <w:tcPr>
            <w:tcW w:type="dxa" w:w="2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Manual penetration probes + DAST (OWASP ZAP)</w:t>
            </w:r>
          </w:p>
        </w:tc>
        <w:tc>
          <w:tcPr>
            <w:tcW w:type="dxa" w:w="11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Accessibility Testing</w:t>
            </w:r>
          </w:p>
        </w:tc>
        <w:tc>
          <w:tcPr>
            <w:tcW w:type="dxa" w:w="3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WCAG 2.1 AA; screen reader (NVDA, VoiceOver); keyboard-only navigation</w:t>
            </w:r>
          </w:p>
        </w:tc>
        <w:tc>
          <w:tcPr>
            <w:tcW w:type="dxa" w:w="2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Axe-core automation + manual screen reader</w:t>
            </w:r>
          </w:p>
        </w:tc>
        <w:tc>
          <w:tcPr>
            <w:tcW w:type="dxa" w:w="11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Performance Testing</w:t>
            </w:r>
          </w:p>
        </w:tc>
        <w:tc>
          <w:tcPr>
            <w:tcW w:type="dxa" w:w="3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Load: 200 concurrent users; Stress: 150% load; Soak: 4-hour sustained load</w:t>
            </w:r>
          </w:p>
        </w:tc>
        <w:tc>
          <w:tcPr>
            <w:tcW w:type="dxa" w:w="2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JMeter / k6 scripts against SIT environment</w:t>
            </w:r>
          </w:p>
        </w:tc>
        <w:tc>
          <w:tcPr>
            <w:tcW w:type="dxa" w:w="11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API Integration Testing</w:t>
            </w:r>
          </w:p>
        </w:tc>
        <w:tc>
          <w:tcPr>
            <w:tcW w:type="dxa" w:w="3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Boundary validation at KYC, Account Service, Notification interfaces</w:t>
            </w:r>
          </w:p>
        </w:tc>
        <w:tc>
          <w:tcPr>
            <w:tcW w:type="dxa" w:w="2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Postman / RestAssured contract tests</w:t>
            </w:r>
          </w:p>
        </w:tc>
        <w:tc>
          <w:tcPr>
            <w:tcW w:type="dxa" w:w="11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Compatibility Testing</w:t>
            </w:r>
          </w:p>
        </w:tc>
        <w:tc>
          <w:tcPr>
            <w:tcW w:type="dxa" w:w="3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Chrome 120+, Firefox 120+, Safari 17+, Edge 120+; 1024×768 – 4K resolutions</w:t>
            </w:r>
          </w:p>
        </w:tc>
        <w:tc>
          <w:tcPr>
            <w:tcW w:type="dxa" w:w="2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Manual cross-browser; BrowserStack</w:t>
            </w:r>
          </w:p>
        </w:tc>
        <w:tc>
          <w:tcPr>
            <w:tcW w:type="dxa" w:w="11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UAT</w:t>
            </w:r>
          </w:p>
        </w:tc>
        <w:tc>
          <w:tcPr>
            <w:tcW w:type="dxa" w:w="3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All critical user journeys signed off by business stakeholders</w:t>
            </w:r>
          </w:p>
        </w:tc>
        <w:tc>
          <w:tcPr>
            <w:tcW w:type="dxa" w:w="2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Guided test sessions with real users</w:t>
            </w:r>
          </w:p>
        </w:tc>
        <w:tc>
          <w:tcPr>
            <w:tcW w:type="dxa" w:w="11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Exploratory Testing</w:t>
            </w:r>
          </w:p>
        </w:tc>
        <w:tc>
          <w:tcPr>
            <w:tcW w:type="dxa" w:w="3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Unscripted sessions on high-risk areas; 2 sessions per sprint</w:t>
            </w:r>
          </w:p>
        </w:tc>
        <w:tc>
          <w:tcPr>
            <w:tcW w:type="dxa" w:w="2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Session-Based Test Management (SBTM)</w:t>
            </w:r>
          </w:p>
        </w:tc>
        <w:tc>
          <w:tcPr>
            <w:tcW w:type="dxa" w:w="11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4.3 Test Design Techniques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following techniques will be applied to maximize defect detection efficiency: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Boundary Value Analysis (BVA) — age thresholds (14/15, 17/18), spending limits, input field lengths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Equivalence Partitioning (EP) — valid/invalid age groups, account types, role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State Transition Testing — account lifecycle states (Pending → Active → Frozen → Closed → Archived)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Decision Table Testing — RBAC permission matrix; guardian consent logic combinations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Pairwise / Orthogonal Testing — browser × OS × resolution combinations for compatibility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Error Guessing — common banking mis-configurations, concurrent session edge cases</w:t>
      </w:r>
    </w:p>
    <w:p>
      <w:pPr>
        <w:spacing w:after="60" w:before="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4.4 Automation Strategy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29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  <w:tc>
          <w:tcPr>
            <w:tcW w:type="dxa" w:w="29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UI End-to-End Regression</w:t>
            </w:r>
          </w:p>
        </w:tc>
        <w:tc>
          <w:tcPr>
            <w:tcW w:type="dxa" w:w="2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Playwright (TypeScript)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≥ 60% critical paths</w:t>
            </w:r>
          </w:p>
        </w:tc>
        <w:tc>
          <w:tcPr>
            <w:tcW w:type="dxa" w:w="29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CI/CD on every PR + nightly full suite</w:t>
            </w:r>
          </w:p>
        </w:tc>
      </w:tr>
      <w:tr>
        <w:tc>
          <w:tcPr>
            <w:tcW w:type="dxa" w:w="2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API Contract Tests</w:t>
            </w:r>
          </w:p>
        </w:tc>
        <w:tc>
          <w:tcPr>
            <w:tcW w:type="dxa" w:w="2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Postman / Newman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100% exposed API endpoints</w:t>
            </w:r>
          </w:p>
        </w:tc>
        <w:tc>
          <w:tcPr>
            <w:tcW w:type="dxa" w:w="29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CI/CD on every build</w:t>
            </w:r>
          </w:p>
        </w:tc>
      </w:tr>
      <w:tr>
        <w:tc>
          <w:tcPr>
            <w:tcW w:type="dxa" w:w="2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2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Axe-core (integrated into Playwright)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All pages in critical flows</w:t>
            </w:r>
          </w:p>
        </w:tc>
        <w:tc>
          <w:tcPr>
            <w:tcW w:type="dxa" w:w="29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Nightly + pre-release</w:t>
            </w:r>
          </w:p>
        </w:tc>
      </w:tr>
      <w:tr>
        <w:tc>
          <w:tcPr>
            <w:tcW w:type="dxa" w:w="2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Security (DAST)</w:t>
            </w:r>
          </w:p>
        </w:tc>
        <w:tc>
          <w:tcPr>
            <w:tcW w:type="dxa" w:w="2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OWASP ZAP automated scan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Top 10 attack surface</w:t>
            </w:r>
          </w:p>
        </w:tc>
        <w:tc>
          <w:tcPr>
            <w:tcW w:type="dxa" w:w="29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Pre-UAT gate</w:t>
            </w:r>
          </w:p>
        </w:tc>
      </w:tr>
      <w:tr>
        <w:tc>
          <w:tcPr>
            <w:tcW w:type="dxa" w:w="2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k6 / JMeter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Load &amp; stress profiles</w:t>
            </w:r>
          </w:p>
        </w:tc>
        <w:tc>
          <w:tcPr>
            <w:tcW w:type="dxa" w:w="29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Pre-release gate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Automation candidate selection criteria: (1) executed more than twice per sprint, (2) stable UI with low churn risk, (3) deterministic expected outcomes, (4) business-critical flow. Manual-only candidates: exploratory, UX subjective review, one-time edge cases.</w:t>
      </w:r>
    </w:p>
    <w:p>
      <w:pPr>
        <w:spacing w:after="60" w:before="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4.5 Compliance Test Approach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dedicated Compliance Test Suite will be maintained separately from functional regression. It covers: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COPPA — verify no PII of children under 13 is stored without verifiable parental consent; data minimization checks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CFPB Regulation E — validate error resolution disclosures, transaction receipt generation, unauthorized transfer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UDAP — verify no deceptive or unfair representations on account opening 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ADA / Section 508 — accessibility coverage supports regulatory accessibility obligations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Internal Data Governance — PII masking in logs, encrypted data-at-rest verification, field-level tokenization</w:t>
      </w:r>
    </w:p>
    <w:p>
      <w:pPr>
        <w:pageBreakBefore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Test Environment Strategy</w:t>
      </w:r>
    </w:p>
    <w:p>
      <w:pPr>
        <w:pBdr>
          <w:bottom w:val="single" w:color="2E5FA3" w:sz="6" w:space="1"/>
        </w:pBdr>
        <w:spacing w:after="100" w:before="100"/>
      </w:pPr>
    </w:p>
    <w:p>
      <w:pPr>
        <w:spacing w:after="60" w:before="6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800"/>
        <w:gridCol w:w="1500"/>
        <w:gridCol w:w="106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0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DEV</w:t>
            </w:r>
          </w:p>
        </w:tc>
        <w:tc>
          <w:tcPr>
            <w:tcW w:type="dxa" w:w="2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Developer unit testing; component smoke tests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Mocked / stubbed</w:t>
            </w:r>
          </w:p>
        </w:tc>
        <w:tc>
          <w:tcPr>
            <w:tcW w:type="dxa" w:w="1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10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Dev team only</w:t>
            </w:r>
          </w:p>
        </w:tc>
      </w:tr>
      <w:tr>
        <w:tc>
          <w:tcPr>
            <w:tcW w:type="dxa" w:w="1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SIT (System Integration)</w:t>
            </w:r>
          </w:p>
        </w:tc>
        <w:tc>
          <w:tcPr>
            <w:tcW w:type="dxa" w:w="2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Integrated functional &amp; regression testing; API contract tests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Synthetic — seeded</w:t>
            </w:r>
          </w:p>
        </w:tc>
        <w:tc>
          <w:tcPr>
            <w:tcW w:type="dxa" w:w="1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Test Lead</w:t>
            </w:r>
          </w:p>
        </w:tc>
        <w:tc>
          <w:tcPr>
            <w:tcW w:type="dxa" w:w="10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QA + Dev</w:t>
            </w:r>
          </w:p>
        </w:tc>
      </w:tr>
      <w:tr>
        <w:tc>
          <w:tcPr>
            <w:tcW w:type="dxa" w:w="1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SIT-Security</w:t>
            </w:r>
          </w:p>
        </w:tc>
        <w:tc>
          <w:tcPr>
            <w:tcW w:type="dxa" w:w="2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Security / penetration testing isolated from main SIT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Synthetic — hardened</w:t>
            </w:r>
          </w:p>
        </w:tc>
        <w:tc>
          <w:tcPr>
            <w:tcW w:type="dxa" w:w="1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Security Team</w:t>
            </w:r>
          </w:p>
        </w:tc>
        <w:tc>
          <w:tcPr>
            <w:tcW w:type="dxa" w:w="10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Security QA only</w:t>
            </w:r>
          </w:p>
        </w:tc>
      </w:tr>
      <w:tr>
        <w:tc>
          <w:tcPr>
            <w:tcW w:type="dxa" w:w="1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UAT</w:t>
            </w:r>
          </w:p>
        </w:tc>
        <w:tc>
          <w:tcPr>
            <w:tcW w:type="dxa" w:w="2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Business acceptance; stakeholder sign-off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Production-equivalent synthetic</w:t>
            </w:r>
          </w:p>
        </w:tc>
        <w:tc>
          <w:tcPr>
            <w:tcW w:type="dxa" w:w="1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10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Business + QA</w:t>
            </w:r>
          </w:p>
        </w:tc>
      </w:tr>
      <w:tr>
        <w:tc>
          <w:tcPr>
            <w:tcW w:type="dxa" w:w="1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Load, stress, and soak testing; isolated from functional envs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Volume synthetic dataset</w:t>
            </w:r>
          </w:p>
        </w:tc>
        <w:tc>
          <w:tcPr>
            <w:tcW w:type="dxa" w:w="1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Test Lead</w:t>
            </w:r>
          </w:p>
        </w:tc>
        <w:tc>
          <w:tcPr>
            <w:tcW w:type="dxa" w:w="10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Performance QA</w:t>
            </w:r>
          </w:p>
        </w:tc>
      </w:tr>
      <w:tr>
        <w:tc>
          <w:tcPr>
            <w:tcW w:type="dxa" w:w="1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Pre-PROD</w:t>
            </w:r>
          </w:p>
        </w:tc>
        <w:tc>
          <w:tcPr>
            <w:tcW w:type="dxa" w:w="2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Final validation; deployment rehearsal; smoke test post-deploy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Masked production clone</w:t>
            </w:r>
          </w:p>
        </w:tc>
        <w:tc>
          <w:tcPr>
            <w:tcW w:type="dxa" w:w="1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DevOps + QA</w:t>
            </w:r>
          </w:p>
        </w:tc>
        <w:tc>
          <w:tcPr>
            <w:tcW w:type="dxa" w:w="10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Restricted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5.1 Environment Readiness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All dependent services (KYC, Account, Notification, IAM) deployed and health-checked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Test data seeded and verified for all age scenarios (&lt; 15, 15–18, &gt; 18, boundary ages 14/15/17/18)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Monitoring and log aggregation (Splunk / ELK) configured for test evidence capture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SSL certificates valid; HTTPS enforced on all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Test accounts provisioned across all roles: Parent, Child (&lt; 15), Child (15–18), Bank Admin,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Browser matrix and OS matrix configured on BrowserStack for compatibility suite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Environment access credentials distributed and rotated per security policy</w:t>
      </w:r>
    </w:p>
    <w:p>
      <w:pPr>
        <w:pageBreakBefore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Test Data Strategy</w:t>
      </w:r>
    </w:p>
    <w:p>
      <w:pPr>
        <w:pBdr>
          <w:bottom w:val="single" w:color="2E5FA3" w:sz="6" w:space="1"/>
        </w:pBdr>
        <w:spacing w:after="100" w:before="100"/>
      </w:pP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All test data is synthetic — no real customer PII will be used in any non-production environment. Data is generated to cover a comprehensive matrix of test conditions.</w:t>
      </w:r>
    </w:p>
    <w:p>
      <w:pPr>
        <w:spacing w:after="60" w:before="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6.1 Data Categories</w:t>
      </w:r>
    </w:p>
    <w:p>
      <w:pPr>
        <w:spacing w:after="60" w:before="6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1900"/>
        <w:gridCol w:w="10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Scenarios Covered</w:t>
            </w:r>
          </w:p>
        </w:tc>
        <w:tc>
          <w:tcPr>
            <w:tcW w:type="dxa" w:w="1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Generation Method</w:t>
            </w:r>
          </w:p>
        </w:tc>
        <w:tc>
          <w:tcPr>
            <w:tcW w:type="dxa" w:w="10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Refresh Frequency</w:t>
            </w:r>
          </w:p>
        </w:tc>
      </w:tr>
      <w:tr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Minor Account — Age &lt; 15</w:t>
            </w:r>
          </w:p>
        </w:tc>
        <w:tc>
          <w:tcPr>
            <w:tcW w:type="dxa" w:w="3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Valid DOB (&lt; 15), boundary DOB (exactly 14y 11m 30d), invalid future DOB</w:t>
            </w:r>
          </w:p>
        </w:tc>
        <w:tc>
          <w:tcPr>
            <w:tcW w:type="dxa" w:w="1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Synthetic generator + boundary logic</w:t>
            </w:r>
          </w:p>
        </w:tc>
        <w:tc>
          <w:tcPr>
            <w:tcW w:type="dxa" w:w="10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Per sprint</w:t>
            </w:r>
          </w:p>
        </w:tc>
      </w:tr>
      <w:tr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Minor Account — Age 15–18</w:t>
            </w:r>
          </w:p>
        </w:tc>
        <w:tc>
          <w:tcPr>
            <w:tcW w:type="dxa" w:w="3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Valid 15–17 range, boundary 15y 0d, boundary 17y 364d, age 18+ rejection</w:t>
            </w:r>
          </w:p>
        </w:tc>
        <w:tc>
          <w:tcPr>
            <w:tcW w:type="dxa" w:w="1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Synthetic generator</w:t>
            </w:r>
          </w:p>
        </w:tc>
        <w:tc>
          <w:tcPr>
            <w:tcW w:type="dxa" w:w="10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Per sprint</w:t>
            </w:r>
          </w:p>
        </w:tc>
      </w:tr>
      <w:tr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Parent / Guardian</w:t>
            </w:r>
          </w:p>
        </w:tc>
        <w:tc>
          <w:tcPr>
            <w:tcW w:type="dxa" w:w="3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Single guardian, co-guardian, non-resident guardian, deceased guardian (error)</w:t>
            </w:r>
          </w:p>
        </w:tc>
        <w:tc>
          <w:tcPr>
            <w:tcW w:type="dxa" w:w="1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Static seed data</w:t>
            </w:r>
          </w:p>
        </w:tc>
        <w:tc>
          <w:tcPr>
            <w:tcW w:type="dxa" w:w="10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Per release</w:t>
            </w:r>
          </w:p>
        </w:tc>
      </w:tr>
      <w:tr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RBAC Roles</w:t>
            </w:r>
          </w:p>
        </w:tc>
        <w:tc>
          <w:tcPr>
            <w:tcW w:type="dxa" w:w="3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Parent, Child (&lt; 15), Child (15–18), Bank Admin, Support — all permutations</w:t>
            </w:r>
          </w:p>
        </w:tc>
        <w:tc>
          <w:tcPr>
            <w:tcW w:type="dxa" w:w="1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IAM seeding scripts</w:t>
            </w:r>
          </w:p>
        </w:tc>
        <w:tc>
          <w:tcPr>
            <w:tcW w:type="dxa" w:w="10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Per release</w:t>
            </w:r>
          </w:p>
        </w:tc>
      </w:tr>
      <w:tr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Transaction Data</w:t>
            </w:r>
          </w:p>
        </w:tc>
        <w:tc>
          <w:tcPr>
            <w:tcW w:type="dxa" w:w="3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Micro-transactions (&lt; $1), at spending limit, exceeding limit, international</w:t>
            </w:r>
          </w:p>
        </w:tc>
        <w:tc>
          <w:tcPr>
            <w:tcW w:type="dxa" w:w="1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Synthetic transaction generator</w:t>
            </w:r>
          </w:p>
        </w:tc>
        <w:tc>
          <w:tcPr>
            <w:tcW w:type="dxa" w:w="10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Per sprint</w:t>
            </w:r>
          </w:p>
        </w:tc>
      </w:tr>
      <w:tr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Audit Log Triggers</w:t>
            </w:r>
          </w:p>
        </w:tc>
        <w:tc>
          <w:tcPr>
            <w:tcW w:type="dxa" w:w="3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Account open, freeze, close, password change, limit change — all actor types</w:t>
            </w:r>
          </w:p>
        </w:tc>
        <w:tc>
          <w:tcPr>
            <w:tcW w:type="dxa" w:w="1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Automated via test flows</w:t>
            </w:r>
          </w:p>
        </w:tc>
        <w:tc>
          <w:tcPr>
            <w:tcW w:type="dxa" w:w="10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On demand</w:t>
            </w:r>
          </w:p>
        </w:tc>
      </w:tr>
      <w:tr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Negative / Invalid Data</w:t>
            </w:r>
          </w:p>
        </w:tc>
        <w:tc>
          <w:tcPr>
            <w:tcW w:type="dxa" w:w="3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Future DOB, invalid SSN format, mismatched guardian, unsupported characters</w:t>
            </w:r>
          </w:p>
        </w:tc>
        <w:tc>
          <w:tcPr>
            <w:tcW w:type="dxa" w:w="1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Manual + generator</w:t>
            </w:r>
          </w:p>
        </w:tc>
        <w:tc>
          <w:tcPr>
            <w:tcW w:type="dxa" w:w="10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Per sprint</w:t>
            </w:r>
          </w:p>
        </w:tc>
      </w:tr>
      <w:tr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Performance Data</w:t>
            </w:r>
          </w:p>
        </w:tc>
        <w:tc>
          <w:tcPr>
            <w:tcW w:type="dxa" w:w="3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10,000 accounts, 500,000 transactions — volume dataset for load testing</w:t>
            </w:r>
          </w:p>
        </w:tc>
        <w:tc>
          <w:tcPr>
            <w:tcW w:type="dxa" w:w="19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Bulk seeding script</w:t>
            </w:r>
          </w:p>
        </w:tc>
        <w:tc>
          <w:tcPr>
            <w:tcW w:type="dxa" w:w="10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Pre-performance run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6.2 Data Governance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All synthetic data is labelled with a QA-SYNTHETIC classification tag in the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Synthetic SSNs use reserved test ranges (900-xx-xxxx format per IRS test conventions)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Data is purged from non-production environments on a 30-day rolling cycle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 production data migration to test environments; any production-equivalent data is masked at extraction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Data seeding scripts are version-controlled in the QA repository and reviewed before each run</w:t>
      </w:r>
    </w:p>
    <w:p>
      <w:pPr>
        <w:pageBreakBefore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Entry &amp; Exit Criteria</w:t>
      </w:r>
    </w:p>
    <w:p>
      <w:pPr>
        <w:pBdr>
          <w:bottom w:val="single" w:color="2E5FA3" w:sz="6" w:space="1"/>
        </w:pBdr>
        <w:spacing w:after="100" w:before="100"/>
      </w:pPr>
    </w:p>
    <w:p>
      <w:pPr>
        <w:spacing w:after="60" w:before="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7.1 Entry Criteria — SIT</w:t>
      </w:r>
    </w:p>
    <w:p>
      <w:pPr>
        <w:spacing w:after="60" w:before="6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200"/>
        <w:gridCol w:w="25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 Method</w:t>
            </w:r>
          </w:p>
        </w:tc>
        <w:tc>
          <w:tcPr>
            <w:tcW w:type="dxa" w:w="25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EC-01</w:t>
            </w:r>
          </w:p>
        </w:tc>
        <w:tc>
          <w:tcPr>
            <w:tcW w:type="dxa" w:w="3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All acceptance criteria for the sprint are documented and signed off</w:t>
            </w:r>
          </w:p>
        </w:tc>
        <w:tc>
          <w:tcPr>
            <w:tcW w:type="dxa" w:w="2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Jira story review</w:t>
            </w:r>
          </w:p>
        </w:tc>
        <w:tc>
          <w:tcPr>
            <w:tcW w:type="dxa" w:w="25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Product Owner</w:t>
            </w:r>
          </w:p>
        </w:tc>
      </w:tr>
      <w:tr>
        <w:tc>
          <w:tcPr>
            <w:tcW w:type="dxa" w:w="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EC-02</w:t>
            </w:r>
          </w:p>
        </w:tc>
        <w:tc>
          <w:tcPr>
            <w:tcW w:type="dxa" w:w="3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Build deployed to SIT and smoke test (10 critical flows) passed ≥ 90%</w:t>
            </w:r>
          </w:p>
        </w:tc>
        <w:tc>
          <w:tcPr>
            <w:tcW w:type="dxa" w:w="2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Automated smoke suite run</w:t>
            </w:r>
          </w:p>
        </w:tc>
        <w:tc>
          <w:tcPr>
            <w:tcW w:type="dxa" w:w="25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DevOps + QA</w:t>
            </w:r>
          </w:p>
        </w:tc>
      </w:tr>
      <w:tr>
        <w:tc>
          <w:tcPr>
            <w:tcW w:type="dxa" w:w="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EC-03</w:t>
            </w:r>
          </w:p>
        </w:tc>
        <w:tc>
          <w:tcPr>
            <w:tcW w:type="dxa" w:w="3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All dependent APIs/services health-checked and responsive</w:t>
            </w:r>
          </w:p>
        </w:tc>
        <w:tc>
          <w:tcPr>
            <w:tcW w:type="dxa" w:w="2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Postman environment health check</w:t>
            </w:r>
          </w:p>
        </w:tc>
        <w:tc>
          <w:tcPr>
            <w:tcW w:type="dxa" w:w="25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Test Lead</w:t>
            </w:r>
          </w:p>
        </w:tc>
      </w:tr>
      <w:tr>
        <w:tc>
          <w:tcPr>
            <w:tcW w:type="dxa" w:w="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EC-04</w:t>
            </w:r>
          </w:p>
        </w:tc>
        <w:tc>
          <w:tcPr>
            <w:tcW w:type="dxa" w:w="3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Test data seeded and verified for all applicable age segments</w:t>
            </w:r>
          </w:p>
        </w:tc>
        <w:tc>
          <w:tcPr>
            <w:tcW w:type="dxa" w:w="2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Data verification script</w:t>
            </w:r>
          </w:p>
        </w:tc>
        <w:tc>
          <w:tcPr>
            <w:tcW w:type="dxa" w:w="25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Test Lead</w:t>
            </w:r>
          </w:p>
        </w:tc>
      </w:tr>
      <w:tr>
        <w:tc>
          <w:tcPr>
            <w:tcW w:type="dxa" w:w="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EC-05</w:t>
            </w:r>
          </w:p>
        </w:tc>
        <w:tc>
          <w:tcPr>
            <w:tcW w:type="dxa" w:w="3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Test cases peer-reviewed (≥ 2 reviewers) and uploaded to test management tool</w:t>
            </w:r>
          </w:p>
        </w:tc>
        <w:tc>
          <w:tcPr>
            <w:tcW w:type="dxa" w:w="2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Test case review checklist</w:t>
            </w:r>
          </w:p>
        </w:tc>
        <w:tc>
          <w:tcPr>
            <w:tcW w:type="dxa" w:w="25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Senior QA</w:t>
            </w:r>
          </w:p>
        </w:tc>
      </w:tr>
      <w:tr>
        <w:tc>
          <w:tcPr>
            <w:tcW w:type="dxa" w:w="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EC-06</w:t>
            </w:r>
          </w:p>
        </w:tc>
        <w:tc>
          <w:tcPr>
            <w:tcW w:type="dxa" w:w="3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Previous sprint defect backlog reviewed; no unresolved blocking items</w:t>
            </w:r>
          </w:p>
        </w:tc>
        <w:tc>
          <w:tcPr>
            <w:tcW w:type="dxa" w:w="2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Defect triage meeting</w:t>
            </w:r>
          </w:p>
        </w:tc>
        <w:tc>
          <w:tcPr>
            <w:tcW w:type="dxa" w:w="25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Test Lead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7.2 Exit Criteria — SIT</w:t>
      </w:r>
    </w:p>
    <w:p>
      <w:pPr>
        <w:spacing w:after="60" w:before="6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2000"/>
        <w:gridCol w:w="286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28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Waiver Process</w:t>
            </w:r>
          </w:p>
        </w:tc>
      </w:tr>
      <w:tr>
        <w:tc>
          <w:tcPr>
            <w:tcW w:type="dxa" w:w="7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XC-01</w:t>
            </w:r>
          </w:p>
        </w:tc>
        <w:tc>
          <w:tcPr>
            <w:tcW w:type="dxa" w:w="2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Test case execution rate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≥ 98% of planned cases executed</w:t>
            </w:r>
          </w:p>
        </w:tc>
        <w:tc>
          <w:tcPr>
            <w:tcW w:type="dxa" w:w="28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PM + QA Director approval for deferred cases</w:t>
            </w:r>
          </w:p>
        </w:tc>
      </w:tr>
      <w:tr>
        <w:tc>
          <w:tcPr>
            <w:tcW w:type="dxa" w:w="7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XC-02</w:t>
            </w:r>
          </w:p>
        </w:tc>
        <w:tc>
          <w:tcPr>
            <w:tcW w:type="dxa" w:w="2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Critical path pass rate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100% pass on P1/P2 test cases</w:t>
            </w:r>
          </w:p>
        </w:tc>
        <w:tc>
          <w:tcPr>
            <w:tcW w:type="dxa" w:w="28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 waiver — must be resolved or descoped</w:t>
            </w:r>
          </w:p>
        </w:tc>
      </w:tr>
      <w:tr>
        <w:tc>
          <w:tcPr>
            <w:tcW w:type="dxa" w:w="7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XC-03</w:t>
            </w:r>
          </w:p>
        </w:tc>
        <w:tc>
          <w:tcPr>
            <w:tcW w:type="dxa" w:w="2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Overall pass rate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≥ 95% across all test cases</w:t>
            </w:r>
          </w:p>
        </w:tc>
        <w:tc>
          <w:tcPr>
            <w:tcW w:type="dxa" w:w="28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Failed cases triaged; root cause documented</w:t>
            </w:r>
          </w:p>
        </w:tc>
      </w:tr>
      <w:tr>
        <w:tc>
          <w:tcPr>
            <w:tcW w:type="dxa" w:w="7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XC-04</w:t>
            </w:r>
          </w:p>
        </w:tc>
        <w:tc>
          <w:tcPr>
            <w:tcW w:type="dxa" w:w="2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Severity 1 open defects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Zero open S1 defects</w:t>
            </w:r>
          </w:p>
        </w:tc>
        <w:tc>
          <w:tcPr>
            <w:tcW w:type="dxa" w:w="28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 waiver</w:t>
            </w:r>
          </w:p>
        </w:tc>
      </w:tr>
      <w:tr>
        <w:tc>
          <w:tcPr>
            <w:tcW w:type="dxa" w:w="7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XC-05</w:t>
            </w:r>
          </w:p>
        </w:tc>
        <w:tc>
          <w:tcPr>
            <w:tcW w:type="dxa" w:w="2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Severity 2 open defects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Zero open S2 defects (or written acceptance by Risk)</w:t>
            </w:r>
          </w:p>
        </w:tc>
        <w:tc>
          <w:tcPr>
            <w:tcW w:type="dxa" w:w="28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CTO + CISO sign-off required</w:t>
            </w:r>
          </w:p>
        </w:tc>
      </w:tr>
      <w:tr>
        <w:tc>
          <w:tcPr>
            <w:tcW w:type="dxa" w:w="7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XC-06</w:t>
            </w:r>
          </w:p>
        </w:tc>
        <w:tc>
          <w:tcPr>
            <w:tcW w:type="dxa" w:w="2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Severity 3/4 deferred defects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≤ 5% of total defects deferred with documented workaround</w:t>
            </w:r>
          </w:p>
        </w:tc>
        <w:tc>
          <w:tcPr>
            <w:tcW w:type="dxa" w:w="28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PM + Test Lead approval</w:t>
            </w:r>
          </w:p>
        </w:tc>
      </w:tr>
      <w:tr>
        <w:tc>
          <w:tcPr>
            <w:tcW w:type="dxa" w:w="7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XC-07</w:t>
            </w:r>
          </w:p>
        </w:tc>
        <w:tc>
          <w:tcPr>
            <w:tcW w:type="dxa" w:w="2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Compliance test suite pass rate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100% — no compliance test failures accepted</w:t>
            </w:r>
          </w:p>
        </w:tc>
        <w:tc>
          <w:tcPr>
            <w:tcW w:type="dxa" w:w="28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 waiver — regulatory risk</w:t>
            </w:r>
          </w:p>
        </w:tc>
      </w:tr>
      <w:tr>
        <w:tc>
          <w:tcPr>
            <w:tcW w:type="dxa" w:w="7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XC-08</w:t>
            </w:r>
          </w:p>
        </w:tc>
        <w:tc>
          <w:tcPr>
            <w:tcW w:type="dxa" w:w="2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Automation coverage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≥ 60% of critical path scenarios automated and passing</w:t>
            </w:r>
          </w:p>
        </w:tc>
        <w:tc>
          <w:tcPr>
            <w:tcW w:type="dxa" w:w="28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Test Lead escalation to QA Director</w:t>
            </w:r>
          </w:p>
        </w:tc>
      </w:tr>
      <w:tr>
        <w:tc>
          <w:tcPr>
            <w:tcW w:type="dxa" w:w="7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XC-09</w:t>
            </w:r>
          </w:p>
        </w:tc>
        <w:tc>
          <w:tcPr>
            <w:tcW w:type="dxa" w:w="2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Security scan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Zero High/Critical findings from DAST scan</w:t>
            </w:r>
          </w:p>
        </w:tc>
        <w:tc>
          <w:tcPr>
            <w:tcW w:type="dxa" w:w="28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Security Team + CISO sign-off</w:t>
            </w:r>
          </w:p>
        </w:tc>
      </w:tr>
      <w:tr>
        <w:tc>
          <w:tcPr>
            <w:tcW w:type="dxa" w:w="7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XC-10</w:t>
            </w:r>
          </w:p>
        </w:tc>
        <w:tc>
          <w:tcPr>
            <w:tcW w:type="dxa" w:w="2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Accessibility scan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Zero WCAG 2.1 AA critical violations</w:t>
            </w:r>
          </w:p>
        </w:tc>
        <w:tc>
          <w:tcPr>
            <w:tcW w:type="dxa" w:w="28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Accessibility Lead + Legal sign-off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7.3 UAT Entry &amp; Exit Criteria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UAT Entry: All SIT exit criteria met; UAT test cases distributed to business users; UAT environment seeded with production-equivalent data.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UAT Exit: ≥ 95% of UAT scenarios passed; all P1 business scenarios signed off; no S1/S2 defects raised in UAT outstanding; formal UAT sign-off obtained from Product Owner and Compliance Officer.</w:t>
      </w:r>
    </w:p>
    <w:p>
      <w:pPr>
        <w:pageBreakBefore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Defect Management</w:t>
      </w:r>
    </w:p>
    <w:p>
      <w:pPr>
        <w:pBdr>
          <w:bottom w:val="single" w:color="2E5FA3" w:sz="6" w:space="1"/>
        </w:pBdr>
        <w:spacing w:after="100" w:before="100"/>
      </w:pPr>
    </w:p>
    <w:p>
      <w:pPr>
        <w:spacing w:after="60" w:before="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8.1 Defect Severity &amp; Priority Matrix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2200"/>
        <w:gridCol w:w="1800"/>
        <w:gridCol w:w="1500"/>
        <w:gridCol w:w="166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 SLA</w:t>
            </w:r>
          </w:p>
        </w:tc>
        <w:tc>
          <w:tcPr>
            <w:tcW w:type="dxa" w:w="1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CC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S1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CC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Critical / Blocker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CC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System down, data loss, regulatory breach, security vulnerability in prod scope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CC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 hours (business hours)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CC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P1 — Immediate</w:t>
            </w:r>
          </w:p>
        </w:tc>
        <w:tc>
          <w:tcPr>
            <w:tcW w:type="dxa" w:w="1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CC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CTO + Test Lead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8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S2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8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Major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8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Core feature non-functional, RBAC bypass, incorrect age-gating, no workaround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8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 business day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8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P1</w:t>
            </w:r>
          </w:p>
        </w:tc>
        <w:tc>
          <w:tcPr>
            <w:tcW w:type="dxa" w:w="1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8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Test Lead + PM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A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27717"/>
                <w:sz w:val="20"/>
                <w:szCs w:val="20"/>
              </w:rPr>
              <w:t xml:space="preserve">S3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A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Moderate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A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Feature degraded with workaround; incorrect UI text; audit log minor field error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A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2–3 business days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A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P2</w:t>
            </w:r>
          </w:p>
        </w:tc>
        <w:tc>
          <w:tcPr>
            <w:tcW w:type="dxa" w:w="1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A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Test Lead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S4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Minor / Cosmetic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Cosmetic issue, typo, alignment, non-critical UX enhancement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 business days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P3</w:t>
            </w:r>
          </w:p>
        </w:tc>
        <w:tc>
          <w:tcPr>
            <w:tcW w:type="dxa" w:w="1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Senior QA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8.2 Defect Lifecycle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New → Open → In Analysis → In Development → In Testing (Fix Verification) → Closed | Deferred | Won't Fix</w:t>
      </w:r>
    </w:p>
    <w:p>
      <w:pPr>
        <w:spacing w:after="60" w:before="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8.3 Defect Triage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Daily defect triage at 10:00 AM: Test Lead, Dev Lead, Product Owner (mandatory for S1/S2)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All defects logged in Jira with: title, steps to reproduce, expected vs actual, environment, build version, screenshots/logs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S1/S2 defects trigger immediate Slack notification to #qa-critical channel + email to stakeholder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Deferred defects require written justification, risk acceptance from PM, and a future sprint commitment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Root cause analysis (RCA) mandatory for all S1 defects and any S2 defects in compliance-critical areas</w:t>
      </w:r>
    </w:p>
    <w:p>
      <w:pPr>
        <w:pageBreakBefore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Roles &amp; Responsibilities</w:t>
      </w:r>
    </w:p>
    <w:p>
      <w:pPr>
        <w:pBdr>
          <w:bottom w:val="single" w:color="2E5FA3" w:sz="6" w:space="1"/>
        </w:pBdr>
        <w:spacing w:after="100" w:before="100"/>
      </w:pPr>
    </w:p>
    <w:p>
      <w:pPr>
        <w:spacing w:after="60" w:before="60"/>
      </w:pP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4000"/>
        <w:gridCol w:w="10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/ Team</w:t>
            </w:r>
          </w:p>
        </w:tc>
        <w:tc>
          <w:tcPr>
            <w:tcW w:type="dxa" w:w="4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Responsibilities</w:t>
            </w:r>
          </w:p>
        </w:tc>
        <w:tc>
          <w:tcPr>
            <w:tcW w:type="dxa" w:w="10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RACI</w:t>
            </w:r>
          </w:p>
        </w:tc>
      </w:tr>
      <w:tr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QA Director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QA Leadership</w:t>
            </w:r>
          </w:p>
        </w:tc>
        <w:tc>
          <w:tcPr>
            <w:tcW w:type="dxa" w:w="4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Strategy approval, escalation authority, release go/no-go decision</w:t>
            </w:r>
          </w:p>
        </w:tc>
        <w:tc>
          <w:tcPr>
            <w:tcW w:type="dxa" w:w="10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Accountable</w:t>
            </w:r>
          </w:p>
        </w:tc>
      </w:tr>
      <w:tr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Senior Test Lead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QA – Child Banking</w:t>
            </w:r>
          </w:p>
        </w:tc>
        <w:tc>
          <w:tcPr>
            <w:tcW w:type="dxa" w:w="4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Strategy authoring, test planning, automation governance, defect triage lead, stakeholder reporting</w:t>
            </w:r>
          </w:p>
        </w:tc>
        <w:tc>
          <w:tcPr>
            <w:tcW w:type="dxa" w:w="10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Responsible</w:t>
            </w:r>
          </w:p>
        </w:tc>
      </w:tr>
      <w:tr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QA Engineers (×4)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QA Team</w:t>
            </w:r>
          </w:p>
        </w:tc>
        <w:tc>
          <w:tcPr>
            <w:tcW w:type="dxa" w:w="4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Test case design/execution, defect logging, automation script development, regression runs</w:t>
            </w:r>
          </w:p>
        </w:tc>
        <w:tc>
          <w:tcPr>
            <w:tcW w:type="dxa" w:w="10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Responsible</w:t>
            </w:r>
          </w:p>
        </w:tc>
      </w:tr>
      <w:tr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Security QA Analyst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Security Team</w:t>
            </w:r>
          </w:p>
        </w:tc>
        <w:tc>
          <w:tcPr>
            <w:tcW w:type="dxa" w:w="4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Security test design/execution, DAST tooling, penetration probes, vulnerability reporting</w:t>
            </w:r>
          </w:p>
        </w:tc>
        <w:tc>
          <w:tcPr>
            <w:tcW w:type="dxa" w:w="10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Responsible</w:t>
            </w:r>
          </w:p>
        </w:tc>
      </w:tr>
      <w:tr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Accessibility QA Specialist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QA / Design</w:t>
            </w:r>
          </w:p>
        </w:tc>
        <w:tc>
          <w:tcPr>
            <w:tcW w:type="dxa" w:w="4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WCAG 2.1 AA test execution, Axe-core integration, screen reader testing</w:t>
            </w:r>
          </w:p>
        </w:tc>
        <w:tc>
          <w:tcPr>
            <w:tcW w:type="dxa" w:w="10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Responsible</w:t>
            </w:r>
          </w:p>
        </w:tc>
      </w:tr>
      <w:tr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Performance QA Engineer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QA – Performance</w:t>
            </w:r>
          </w:p>
        </w:tc>
        <w:tc>
          <w:tcPr>
            <w:tcW w:type="dxa" w:w="4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Load/stress/soak test design, k6/JMeter scripts, capacity reporting</w:t>
            </w:r>
          </w:p>
        </w:tc>
        <w:tc>
          <w:tcPr>
            <w:tcW w:type="dxa" w:w="10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Responsible</w:t>
            </w:r>
          </w:p>
        </w:tc>
      </w:tr>
      <w:tr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Product</w:t>
            </w:r>
          </w:p>
        </w:tc>
        <w:tc>
          <w:tcPr>
            <w:tcW w:type="dxa" w:w="4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AC sign-off, UAT coordination, business decision on deferred defects</w:t>
            </w:r>
          </w:p>
        </w:tc>
        <w:tc>
          <w:tcPr>
            <w:tcW w:type="dxa" w:w="10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Consulted</w:t>
            </w:r>
          </w:p>
        </w:tc>
      </w:tr>
      <w:tr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Dev Lead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4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Build deployment, fix verification support, environment readiness</w:t>
            </w:r>
          </w:p>
        </w:tc>
        <w:tc>
          <w:tcPr>
            <w:tcW w:type="dxa" w:w="10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Consulted</w:t>
            </w:r>
          </w:p>
        </w:tc>
      </w:tr>
      <w:tr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Compliance Officer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Legal / Compliance</w:t>
            </w:r>
          </w:p>
        </w:tc>
        <w:tc>
          <w:tcPr>
            <w:tcW w:type="dxa" w:w="4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COPPA / CFPB test case review, compliance exit sign-off</w:t>
            </w:r>
          </w:p>
        </w:tc>
        <w:tc>
          <w:tcPr>
            <w:tcW w:type="dxa" w:w="10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Consulted</w:t>
            </w:r>
          </w:p>
        </w:tc>
      </w:tr>
      <w:tr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Bank Admin SME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Operations</w:t>
            </w:r>
          </w:p>
        </w:tc>
        <w:tc>
          <w:tcPr>
            <w:tcW w:type="dxa" w:w="4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UAT participation, real-world flow validation, acceptance sign-off</w:t>
            </w:r>
          </w:p>
        </w:tc>
        <w:tc>
          <w:tcPr>
            <w:tcW w:type="dxa" w:w="10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Consulted</w:t>
            </w:r>
          </w:p>
        </w:tc>
      </w:tr>
      <w:tr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DevOps / SRE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4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CI/CD pipeline integration, environment provisioning, monitoring</w:t>
            </w:r>
          </w:p>
        </w:tc>
        <w:tc>
          <w:tcPr>
            <w:tcW w:type="dxa" w:w="10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Informed</w:t>
            </w:r>
          </w:p>
        </w:tc>
      </w:tr>
    </w:tbl>
    <w:p>
      <w:pPr>
        <w:pageBreakBefore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Risks &amp; Mitigation Plan</w:t>
      </w:r>
    </w:p>
    <w:p>
      <w:pPr>
        <w:pBdr>
          <w:bottom w:val="single" w:color="2E5FA3" w:sz="6" w:space="1"/>
        </w:pBdr>
        <w:spacing w:after="100" w:before="100"/>
      </w:pP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700"/>
        <w:gridCol w:w="700"/>
        <w:gridCol w:w="700"/>
        <w:gridCol w:w="2600"/>
        <w:gridCol w:w="1360"/>
      </w:tblGrid>
      <w:tr>
        <w:trPr>
          <w:tblHeader/>
        </w:trPr>
        <w:tc>
          <w:tcPr>
            <w:tcW w:type="dxa" w:w="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7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</w:t>
            </w:r>
          </w:p>
        </w:tc>
        <w:tc>
          <w:tcPr>
            <w:tcW w:type="dxa" w:w="7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7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2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13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R-01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Age validation bypass — minor creates account without guardian consent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Dedicated age-boundary test suite (BVA at 14/15 and 17/18); automated regression; RBAC penetration testing</w:t>
            </w:r>
          </w:p>
        </w:tc>
        <w:tc>
          <w:tcPr>
            <w:tcW w:type="dxa" w:w="1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Test Lead + Security QA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R-02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RBAC privilege escalation — child account gains parent-level access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Low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Decision-table RBAC test matrix covering all role×action combinations; session isolation tests</w:t>
            </w:r>
          </w:p>
        </w:tc>
        <w:tc>
          <w:tcPr>
            <w:tcW w:type="dxa" w:w="1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Test Lead + Security QA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R-03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Audit log incompleteness — events not captured or tampered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High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100% audit log coverage in test suite; tamper-evidence checks; log field validation</w:t>
            </w:r>
          </w:p>
        </w:tc>
        <w:tc>
          <w:tcPr>
            <w:tcW w:type="dxa" w:w="1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Test Lead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R-04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COPPA non-compliance — PII of minor stored or surfaced without consent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Low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Dedicated COPPA test suite; legal review of test cases; Compliance Officer sign-off required</w:t>
            </w:r>
          </w:p>
        </w:tc>
        <w:tc>
          <w:tcPr>
            <w:tcW w:type="dxa" w:w="1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Compliance Officer + QA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R-05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Environment instability delaying test execution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High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Environment health check at SIT entry; daily stability monitoring; backup environment contingency plan</w:t>
            </w:r>
          </w:p>
        </w:tc>
        <w:tc>
          <w:tcPr>
            <w:tcW w:type="dxa" w:w="1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DevOps + Test Lead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R-06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Incomplete requirements causing late test rework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High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Shift-left review: QA joins sprint refinement; acceptance criteria locked before dev starts</w:t>
            </w:r>
          </w:p>
        </w:tc>
        <w:tc>
          <w:tcPr>
            <w:tcW w:type="dxa" w:w="1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Test Lead + PO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R-07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Automation flakiness reducing confidence in regression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Flaky test quarantine process; &lt; 2% flakiness threshold; weekly automation health review</w:t>
            </w:r>
          </w:p>
        </w:tc>
        <w:tc>
          <w:tcPr>
            <w:tcW w:type="dxa" w:w="1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Senior QA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R-08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Accessibility violations discovered late causing release delay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Axe-core integrated in CI; manual screen reader sessions in mid-sprint not pre-release</w:t>
            </w:r>
          </w:p>
        </w:tc>
        <w:tc>
          <w:tcPr>
            <w:tcW w:type="dxa" w:w="1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Accessibility QA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R-09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Performance degradation under load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Low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High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Load testing in isolated perf environment pre-UAT; SLA thresholds defined; capacity planning review</w:t>
            </w:r>
          </w:p>
        </w:tc>
        <w:tc>
          <w:tcPr>
            <w:tcW w:type="dxa" w:w="1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Perf QA + SRE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R-10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Third-party KYC service outage blocking test execution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Low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LOW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Mock/stub KYC service available for functional testing; contract tests for boundary validation</w:t>
            </w:r>
          </w:p>
        </w:tc>
        <w:tc>
          <w:tcPr>
            <w:tcW w:type="dxa" w:w="1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Test Lead + Dev Lead</w:t>
            </w:r>
          </w:p>
        </w:tc>
      </w:tr>
    </w:tbl>
    <w:p>
      <w:pPr>
        <w:pageBreakBefore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Test Deliverables</w:t>
      </w:r>
    </w:p>
    <w:p>
      <w:pPr>
        <w:pBdr>
          <w:bottom w:val="single" w:color="2E5FA3" w:sz="6" w:space="1"/>
        </w:pBdr>
        <w:spacing w:after="100" w:before="100"/>
      </w:pPr>
    </w:p>
    <w:p>
      <w:pPr>
        <w:spacing w:after="60"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400"/>
        <w:gridCol w:w="1800"/>
        <w:gridCol w:w="2660"/>
      </w:tblGrid>
      <w:tr>
        <w:trPr>
          <w:tblHeader/>
        </w:trPr>
        <w:tc>
          <w:tcPr>
            <w:tcW w:type="dxa" w:w="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6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D-01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Enterprise Test Strategy (this document)</w:t>
            </w:r>
          </w:p>
        </w:tc>
        <w:tc>
          <w:tcPr>
            <w:tcW w:type="dxa" w:w="1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Word (.docx)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Senior Test Lead</w:t>
            </w:r>
          </w:p>
        </w:tc>
        <w:tc>
          <w:tcPr>
            <w:tcW w:type="dxa" w:w="26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Sprint 0 – Approved</w:t>
            </w:r>
          </w:p>
        </w:tc>
      </w:tr>
      <w:tr>
        <w:tc>
          <w:tcPr>
            <w:tcW w:type="dxa" w:w="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D-02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Master Test Plan (sprint-level)</w:t>
            </w:r>
          </w:p>
        </w:tc>
        <w:tc>
          <w:tcPr>
            <w:tcW w:type="dxa" w:w="1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Word / Confluence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Senior Test Lead</w:t>
            </w:r>
          </w:p>
        </w:tc>
        <w:tc>
          <w:tcPr>
            <w:tcW w:type="dxa" w:w="26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Each sprint start</w:t>
            </w:r>
          </w:p>
        </w:tc>
      </w:tr>
      <w:tr>
        <w:tc>
          <w:tcPr>
            <w:tcW w:type="dxa" w:w="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D-03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Functional Test Cases (SIT)</w:t>
            </w:r>
          </w:p>
        </w:tc>
        <w:tc>
          <w:tcPr>
            <w:tcW w:type="dxa" w:w="1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Jira Zephyr / Xray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QA Engineers</w:t>
            </w:r>
          </w:p>
        </w:tc>
        <w:tc>
          <w:tcPr>
            <w:tcW w:type="dxa" w:w="26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Sprint refinement</w:t>
            </w:r>
          </w:p>
        </w:tc>
      </w:tr>
      <w:tr>
        <w:tc>
          <w:tcPr>
            <w:tcW w:type="dxa" w:w="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D-04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Compliance Test Suite</w:t>
            </w:r>
          </w:p>
        </w:tc>
        <w:tc>
          <w:tcPr>
            <w:tcW w:type="dxa" w:w="1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Excel + Jira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QA + Compliance Officer</w:t>
            </w:r>
          </w:p>
        </w:tc>
        <w:tc>
          <w:tcPr>
            <w:tcW w:type="dxa" w:w="26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D-05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Security Test Cases</w:t>
            </w:r>
          </w:p>
        </w:tc>
        <w:tc>
          <w:tcPr>
            <w:tcW w:type="dxa" w:w="1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Word + OWASP ZAP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Security QA</w:t>
            </w:r>
          </w:p>
        </w:tc>
        <w:tc>
          <w:tcPr>
            <w:tcW w:type="dxa" w:w="26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D-06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Accessibility Test Cases + Axe Reports</w:t>
            </w:r>
          </w:p>
        </w:tc>
        <w:tc>
          <w:tcPr>
            <w:tcW w:type="dxa" w:w="1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HTML + PDF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Accessibility QA</w:t>
            </w:r>
          </w:p>
        </w:tc>
        <w:tc>
          <w:tcPr>
            <w:tcW w:type="dxa" w:w="26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Per sprint</w:t>
            </w:r>
          </w:p>
        </w:tc>
      </w:tr>
      <w:tr>
        <w:tc>
          <w:tcPr>
            <w:tcW w:type="dxa" w:w="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D-07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Performance Test Scripts (k6 / JMeter)</w:t>
            </w:r>
          </w:p>
        </w:tc>
        <w:tc>
          <w:tcPr>
            <w:tcW w:type="dxa" w:w="1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Code repo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Perf QA</w:t>
            </w:r>
          </w:p>
        </w:tc>
        <w:tc>
          <w:tcPr>
            <w:tcW w:type="dxa" w:w="26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D-08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Automation Framework + Playwright Scripts</w:t>
            </w:r>
          </w:p>
        </w:tc>
        <w:tc>
          <w:tcPr>
            <w:tcW w:type="dxa" w:w="1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Senior QA</w:t>
            </w:r>
          </w:p>
        </w:tc>
        <w:tc>
          <w:tcPr>
            <w:tcW w:type="dxa" w:w="26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Continuous</w:t>
            </w:r>
          </w:p>
        </w:tc>
      </w:tr>
      <w:tr>
        <w:tc>
          <w:tcPr>
            <w:tcW w:type="dxa" w:w="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D-09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Daily Defect / Execution Status Report</w:t>
            </w:r>
          </w:p>
        </w:tc>
        <w:tc>
          <w:tcPr>
            <w:tcW w:type="dxa" w:w="1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Dashboard + Email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Test Lead</w:t>
            </w:r>
          </w:p>
        </w:tc>
        <w:tc>
          <w:tcPr>
            <w:tcW w:type="dxa" w:w="26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Daily during SIT</w:t>
            </w:r>
          </w:p>
        </w:tc>
      </w:tr>
      <w:tr>
        <w:tc>
          <w:tcPr>
            <w:tcW w:type="dxa" w:w="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D-10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Sprint Test Summary Report</w:t>
            </w:r>
          </w:p>
        </w:tc>
        <w:tc>
          <w:tcPr>
            <w:tcW w:type="dxa" w:w="1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Word / Confluence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Test Lead</w:t>
            </w:r>
          </w:p>
        </w:tc>
        <w:tc>
          <w:tcPr>
            <w:tcW w:type="dxa" w:w="26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End of each sprint</w:t>
            </w:r>
          </w:p>
        </w:tc>
      </w:tr>
      <w:tr>
        <w:tc>
          <w:tcPr>
            <w:tcW w:type="dxa" w:w="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D-11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SIT Exit Report + Sign-Off</w:t>
            </w:r>
          </w:p>
        </w:tc>
        <w:tc>
          <w:tcPr>
            <w:tcW w:type="dxa" w:w="1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Word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Test Lead</w:t>
            </w:r>
          </w:p>
        </w:tc>
        <w:tc>
          <w:tcPr>
            <w:tcW w:type="dxa" w:w="26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SIT complete</w:t>
            </w:r>
          </w:p>
        </w:tc>
      </w:tr>
      <w:tr>
        <w:tc>
          <w:tcPr>
            <w:tcW w:type="dxa" w:w="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D-12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UAT Test Plan &amp; Scripts</w:t>
            </w:r>
          </w:p>
        </w:tc>
        <w:tc>
          <w:tcPr>
            <w:tcW w:type="dxa" w:w="1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Word + Jira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Test Lead + PO</w:t>
            </w:r>
          </w:p>
        </w:tc>
        <w:tc>
          <w:tcPr>
            <w:tcW w:type="dxa" w:w="26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Pre-UAT</w:t>
            </w:r>
          </w:p>
        </w:tc>
      </w:tr>
      <w:tr>
        <w:tc>
          <w:tcPr>
            <w:tcW w:type="dxa" w:w="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D-13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UAT Exit Report + Business Sign-Off</w:t>
            </w:r>
          </w:p>
        </w:tc>
        <w:tc>
          <w:tcPr>
            <w:tcW w:type="dxa" w:w="1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Word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Test Lead + PO</w:t>
            </w:r>
          </w:p>
        </w:tc>
        <w:tc>
          <w:tcPr>
            <w:tcW w:type="dxa" w:w="26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UAT complete</w:t>
            </w:r>
          </w:p>
        </w:tc>
      </w:tr>
      <w:tr>
        <w:tc>
          <w:tcPr>
            <w:tcW w:type="dxa" w:w="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D-14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Release Readiness Report</w:t>
            </w:r>
          </w:p>
        </w:tc>
        <w:tc>
          <w:tcPr>
            <w:tcW w:type="dxa" w:w="1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Word + Dashboard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Senior Test Lead</w:t>
            </w:r>
          </w:p>
        </w:tc>
        <w:tc>
          <w:tcPr>
            <w:tcW w:type="dxa" w:w="26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Pre-production</w:t>
            </w:r>
          </w:p>
        </w:tc>
      </w:tr>
      <w:tr>
        <w:tc>
          <w:tcPr>
            <w:tcW w:type="dxa" w:w="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D-15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Post-Release Defect Analysis / Lessons Learned</w:t>
            </w:r>
          </w:p>
        </w:tc>
        <w:tc>
          <w:tcPr>
            <w:tcW w:type="dxa" w:w="1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Confluence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Senior Test Lead</w:t>
            </w:r>
          </w:p>
        </w:tc>
        <w:tc>
          <w:tcPr>
            <w:tcW w:type="dxa" w:w="26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 weeks post-go-live</w:t>
            </w:r>
          </w:p>
        </w:tc>
      </w:tr>
    </w:tbl>
    <w:p>
      <w:pPr>
        <w:pageBreakBefore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12. Governance &amp; Reporting</w:t>
      </w:r>
    </w:p>
    <w:p>
      <w:pPr>
        <w:pBdr>
          <w:bottom w:val="single" w:color="2E5FA3" w:sz="6" w:space="1"/>
        </w:pBdr>
        <w:spacing w:after="100" w:before="100"/>
      </w:pPr>
    </w:p>
    <w:p>
      <w:pPr>
        <w:spacing w:after="60" w:before="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12.1 Meeting Cadence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000"/>
        <w:gridCol w:w="2200"/>
        <w:gridCol w:w="19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Meeting</w:t>
            </w:r>
          </w:p>
        </w:tc>
        <w:tc>
          <w:tcPr>
            <w:tcW w:type="dxa" w:w="1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Attendees</w:t>
            </w:r>
          </w:p>
        </w:tc>
        <w:tc>
          <w:tcPr>
            <w:tcW w:type="dxa" w:w="2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9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Defect Triage</w:t>
            </w:r>
          </w:p>
        </w:tc>
        <w:tc>
          <w:tcPr>
            <w:tcW w:type="dxa" w:w="1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Daily (10:00 AM)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Test Lead, Dev Lead, PO</w:t>
            </w:r>
          </w:p>
        </w:tc>
        <w:tc>
          <w:tcPr>
            <w:tcW w:type="dxa" w:w="2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S1/S2 review, blocker resolution</w:t>
            </w:r>
          </w:p>
        </w:tc>
        <w:tc>
          <w:tcPr>
            <w:tcW w:type="dxa" w:w="19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Updated Jira status</w:t>
            </w:r>
          </w:p>
        </w:tc>
      </w:tr>
      <w:tr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QA Status Standup</w:t>
            </w:r>
          </w:p>
        </w:tc>
        <w:tc>
          <w:tcPr>
            <w:tcW w:type="dxa" w:w="1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Daily (09:30 AM)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QA Team</w:t>
            </w:r>
          </w:p>
        </w:tc>
        <w:tc>
          <w:tcPr>
            <w:tcW w:type="dxa" w:w="2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Execution progress, blockers, environment status</w:t>
            </w:r>
          </w:p>
        </w:tc>
        <w:tc>
          <w:tcPr>
            <w:tcW w:type="dxa" w:w="19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Standup notes</w:t>
            </w:r>
          </w:p>
        </w:tc>
      </w:tr>
      <w:tr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Sprint Review / Demo</w:t>
            </w:r>
          </w:p>
        </w:tc>
        <w:tc>
          <w:tcPr>
            <w:tcW w:type="dxa" w:w="1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End of sprint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All stakeholders</w:t>
            </w:r>
          </w:p>
        </w:tc>
        <w:tc>
          <w:tcPr>
            <w:tcW w:type="dxa" w:w="2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Feature demo, test results review</w:t>
            </w:r>
          </w:p>
        </w:tc>
        <w:tc>
          <w:tcPr>
            <w:tcW w:type="dxa" w:w="19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Sprint sign-off</w:t>
            </w:r>
          </w:p>
        </w:tc>
      </w:tr>
      <w:tr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Test Progress Review</w:t>
            </w:r>
          </w:p>
        </w:tc>
        <w:tc>
          <w:tcPr>
            <w:tcW w:type="dxa" w:w="1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Weekly (Wednesday)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Test Lead, PM, Dev Lead</w:t>
            </w:r>
          </w:p>
        </w:tc>
        <w:tc>
          <w:tcPr>
            <w:tcW w:type="dxa" w:w="2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KPI dashboard review, risk review</w:t>
            </w:r>
          </w:p>
        </w:tc>
        <w:tc>
          <w:tcPr>
            <w:tcW w:type="dxa" w:w="19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Status report</w:t>
            </w:r>
          </w:p>
        </w:tc>
      </w:tr>
      <w:tr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UAT Kick-off</w:t>
            </w:r>
          </w:p>
        </w:tc>
        <w:tc>
          <w:tcPr>
            <w:tcW w:type="dxa" w:w="1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Pre-UAT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PO, Business Users, Test Lead</w:t>
            </w:r>
          </w:p>
        </w:tc>
        <w:tc>
          <w:tcPr>
            <w:tcW w:type="dxa" w:w="2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UAT scope, schedule, logistics</w:t>
            </w:r>
          </w:p>
        </w:tc>
        <w:tc>
          <w:tcPr>
            <w:tcW w:type="dxa" w:w="19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UAT plan confirmed</w:t>
            </w:r>
          </w:p>
        </w:tc>
      </w:tr>
      <w:tr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Release Go / No-Go</w:t>
            </w:r>
          </w:p>
        </w:tc>
        <w:tc>
          <w:tcPr>
            <w:tcW w:type="dxa" w:w="1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Pre-release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QA Director, CTO, PM, Compliance</w:t>
            </w:r>
          </w:p>
        </w:tc>
        <w:tc>
          <w:tcPr>
            <w:tcW w:type="dxa" w:w="2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Release readiness assessment</w:t>
            </w:r>
          </w:p>
        </w:tc>
        <w:tc>
          <w:tcPr>
            <w:tcW w:type="dxa" w:w="19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Go/No-Go decision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12.2 KPI Dashboard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following metrics are tracked in real-time on the QA Jira dashboard and reported weekly: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Test execution rate (planned vs actual)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Daily pass/fail trend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Defect open/close rate by severity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Automation coverage % (critical paths)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Blocked test cases count and 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Compliance test pass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Environment uptime / stability incidents</w:t>
      </w:r>
    </w:p>
    <w:p>
      <w:pPr>
        <w:spacing w:after="60" w:before="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12.3 Escalation Path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QA Engineer → Senior Test Lead (same day) → QA Director (within 4 hours if S1) → CTO / Steering Committee (S1 regulatory risk)</w:t>
      </w:r>
    </w:p>
    <w:p>
      <w:pPr>
        <w:pageBreakBefore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13. Assumptions &amp; Dependencies</w:t>
      </w:r>
    </w:p>
    <w:p>
      <w:pPr>
        <w:pBdr>
          <w:bottom w:val="single" w:color="2E5FA3" w:sz="6" w:space="1"/>
        </w:pBdr>
        <w:spacing w:after="100" w:before="100"/>
      </w:pPr>
    </w:p>
    <w:p>
      <w:pPr>
        <w:spacing w:after="60" w:before="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13.1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All acceptance criteria are finalized and signed off before test case design begins for each sprint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UI behavior is the definitive expression of business rules; UI accurately implements underlying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Synthetic test data is sufficient for all non-performance test scenarios; production data is not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Third-party KYC service provides a sandbox environment with deterministic responses for test scenarios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Legal/Compliance team will complete COPPA and CFPB test case review within the defined sprint timelines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BrowserStack licenses are available for the full duration of compatibility testing phases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Engineering team will maintain a &lt; 24-hour turn-around on S1/S2 fix deployments to SIT</w:t>
      </w:r>
    </w:p>
    <w:p>
      <w:pPr>
        <w:spacing w:after="60" w:before="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13.2 Dependencies</w:t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400"/>
        <w:gridCol w:w="27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1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if Unavailable</w:t>
            </w:r>
          </w:p>
        </w:tc>
        <w:tc>
          <w:tcPr>
            <w:tcW w:type="dxa" w:w="27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Contingency</w:t>
            </w:r>
          </w:p>
        </w:tc>
      </w:tr>
      <w:tr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Identity / KYC API v3.2+</w:t>
            </w:r>
          </w:p>
        </w:tc>
        <w:tc>
          <w:tcPr>
            <w:tcW w:type="dxa" w:w="1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External service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Age verification tests blocked</w:t>
            </w:r>
          </w:p>
        </w:tc>
        <w:tc>
          <w:tcPr>
            <w:tcW w:type="dxa" w:w="27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Use mock KYC stub; flag real tests as blocked</w:t>
            </w:r>
          </w:p>
        </w:tc>
      </w:tr>
      <w:tr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Core Banking Account Service v8.1+</w:t>
            </w:r>
          </w:p>
        </w:tc>
        <w:tc>
          <w:tcPr>
            <w:tcW w:type="dxa" w:w="1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Internal service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Account creation tests blocked</w:t>
            </w:r>
          </w:p>
        </w:tc>
        <w:tc>
          <w:tcPr>
            <w:tcW w:type="dxa" w:w="27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Cannot proceed; escalate to Dev Lead</w:t>
            </w:r>
          </w:p>
        </w:tc>
      </w:tr>
      <w:tr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Audit Log Service v2.0+</w:t>
            </w:r>
          </w:p>
        </w:tc>
        <w:tc>
          <w:tcPr>
            <w:tcW w:type="dxa" w:w="1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Internal service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All audit log tests blocked</w:t>
            </w:r>
          </w:p>
        </w:tc>
        <w:tc>
          <w:tcPr>
            <w:tcW w:type="dxa" w:w="27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Stub for functional; flag compliance risk</w:t>
            </w:r>
          </w:p>
        </w:tc>
      </w:tr>
      <w:tr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IAM / RBAC Service</w:t>
            </w:r>
          </w:p>
        </w:tc>
        <w:tc>
          <w:tcPr>
            <w:tcW w:type="dxa" w:w="1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Internal service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All authorization tests blocked</w:t>
            </w:r>
          </w:p>
        </w:tc>
        <w:tc>
          <w:tcPr>
            <w:tcW w:type="dxa" w:w="27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Cannot proceed; escalate immediately</w:t>
            </w:r>
          </w:p>
        </w:tc>
      </w:tr>
      <w:tr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Jira + Xray / Zephyr</w:t>
            </w:r>
          </w:p>
        </w:tc>
        <w:tc>
          <w:tcPr>
            <w:tcW w:type="dxa" w:w="1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Test Management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Test tracking manual fallback</w:t>
            </w:r>
          </w:p>
        </w:tc>
        <w:tc>
          <w:tcPr>
            <w:tcW w:type="dxa" w:w="27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Spreadsheet tracking; notify PM</w:t>
            </w:r>
          </w:p>
        </w:tc>
      </w:tr>
      <w:tr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BrowserStack</w:t>
            </w:r>
          </w:p>
        </w:tc>
        <w:tc>
          <w:tcPr>
            <w:tcW w:type="dxa" w:w="1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Cross-browser testing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Compatibility testing delayed</w:t>
            </w:r>
          </w:p>
        </w:tc>
        <w:tc>
          <w:tcPr>
            <w:tcW w:type="dxa" w:w="27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Local browser matrix as temporary fallback</w:t>
            </w:r>
          </w:p>
        </w:tc>
      </w:tr>
      <w:tr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OWASP ZAP (DAST)</w:t>
            </w:r>
          </w:p>
        </w:tc>
        <w:tc>
          <w:tcPr>
            <w:tcW w:type="dxa" w:w="1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Security tooling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DAST scan not executable</w:t>
            </w:r>
          </w:p>
        </w:tc>
        <w:tc>
          <w:tcPr>
            <w:tcW w:type="dxa" w:w="27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Manual security probes; flag to Security Lead</w:t>
            </w:r>
          </w:p>
        </w:tc>
      </w:tr>
    </w:tbl>
    <w:p>
      <w:pPr>
        <w:pageBreakBefore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14. QA Review Findings &amp; Remediation Actions</w:t>
      </w:r>
    </w:p>
    <w:p>
      <w:pPr>
        <w:pBdr>
          <w:bottom w:val="single" w:color="2E5FA3" w:sz="6" w:space="1"/>
        </w:pBdr>
        <w:spacing w:after="100" w:before="100"/>
      </w:pP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following observations were raised during the v1.0 strategy peer review. Each has been addressed in this v2.0 document: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600"/>
        <w:gridCol w:w="3200"/>
        <w:gridCol w:w="2000"/>
        <w:gridCol w:w="14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Remediation Action Taken</w:t>
            </w:r>
          </w:p>
        </w:tc>
        <w:tc>
          <w:tcPr>
            <w:tcW w:type="dxa" w:w="14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Scope</w:t>
            </w:r>
          </w:p>
        </w:tc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Missing negative scenarios (invalid DOB, mismatched guardian, unsupported characters)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Added dedicated negative testing section in §3.1 with specific scenario examples</w:t>
            </w:r>
          </w:p>
        </w:tc>
        <w:tc>
          <w:tcPr>
            <w:tcW w:type="dxa" w:w="1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8A4B"/>
                <w:sz w:val="19"/>
                <w:szCs w:val="19"/>
              </w:rPr>
              <w:t xml:space="preserve">Resolved ✓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NFR / Security</w:t>
            </w:r>
          </w:p>
        </w:tc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Security testing not covered — OWASP Top 10, session management, RBAC escalation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Added §4.2 Security Testing row + §4.4 DAST tooling + Security QA role in §9</w:t>
            </w:r>
          </w:p>
        </w:tc>
        <w:tc>
          <w:tcPr>
            <w:tcW w:type="dxa" w:w="1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8A4B"/>
                <w:sz w:val="19"/>
                <w:szCs w:val="19"/>
              </w:rPr>
              <w:t xml:space="preserve">Resolved ✓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Automation</w:t>
            </w:r>
          </w:p>
        </w:tc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Low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Automation coverage target unclear; no selection criteria defined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Added 60% coverage target, selection criteria, toolchain, and CI/CD trigger points in §4.4</w:t>
            </w:r>
          </w:p>
        </w:tc>
        <w:tc>
          <w:tcPr>
            <w:tcW w:type="dxa" w:w="1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8A4B"/>
                <w:sz w:val="19"/>
                <w:szCs w:val="19"/>
              </w:rPr>
              <w:t xml:space="preserve">Resolved ✓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Accessibility tools not specified; no WCAG level stated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Specified WCAG 2.1 AA; Axe-core + manual screen reader; dedicated role in §9</w:t>
            </w:r>
          </w:p>
        </w:tc>
        <w:tc>
          <w:tcPr>
            <w:tcW w:type="dxa" w:w="1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8A4B"/>
                <w:sz w:val="19"/>
                <w:szCs w:val="19"/>
              </w:rPr>
              <w:t xml:space="preserve">Resolved ✓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Exit Criteria</w:t>
            </w:r>
          </w:p>
        </w:tc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Exit criteria too strict (100% execution, zero defects) — no conditional exit path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Replaced with tiered criteria table with explicit threshold, waiver process, and approval authority in §7.2</w:t>
            </w:r>
          </w:p>
        </w:tc>
        <w:tc>
          <w:tcPr>
            <w:tcW w:type="dxa" w:w="1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8A4B"/>
                <w:sz w:val="19"/>
                <w:szCs w:val="19"/>
              </w:rPr>
              <w:t xml:space="preserve">Resolved ✓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Compliance</w:t>
            </w:r>
          </w:p>
        </w:tc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COPPA / CFPB compliance testing absent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Added §4.5 Compliance Test Approach with specific regulatory citations</w:t>
            </w:r>
          </w:p>
        </w:tc>
        <w:tc>
          <w:tcPr>
            <w:tcW w:type="dxa" w:w="1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8A4B"/>
                <w:sz w:val="19"/>
                <w:szCs w:val="19"/>
              </w:rPr>
              <w:t xml:space="preserve">Resolved ✓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Risks</w:t>
            </w:r>
          </w:p>
        </w:tc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Risk register limited to 3 items with no probability/impact rating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Expanded to 10 risks with probability, impact, rating (HIGH/MED/LOW), mitigation, and owner in §10</w:t>
            </w:r>
          </w:p>
        </w:tc>
        <w:tc>
          <w:tcPr>
            <w:tcW w:type="dxa" w:w="1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8A4B"/>
                <w:sz w:val="19"/>
                <w:szCs w:val="19"/>
              </w:rPr>
              <w:t xml:space="preserve">Resolved ✓</w:t>
            </w:r>
          </w:p>
        </w:tc>
      </w:tr>
    </w:tbl>
    <w:p>
      <w:pPr>
        <w:pageBreakBefore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15. Document Approval</w:t>
      </w:r>
    </w:p>
    <w:p>
      <w:pPr>
        <w:pBdr>
          <w:bottom w:val="single" w:color="2E5FA3" w:sz="6" w:space="1"/>
        </w:pBdr>
        <w:spacing w:after="100" w:before="100"/>
      </w:pP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By signing below, the approver confirms they have reviewed this Test Strategy document and agree that it is complete, accurate, and fit for purpose for the Child Banking feature release.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1500"/>
        <w:gridCol w:w="18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Senior Test Lead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8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QA Director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8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8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Compliance Officer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8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Dev Lead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8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CTO (S1/S2 waiver authority)</w:t>
            </w:r>
          </w:p>
        </w:tc>
        <w:tc>
          <w:tcPr>
            <w:tcW w:type="dxa" w:w="1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86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For Reference</w:t>
            </w:r>
          </w:p>
        </w:tc>
      </w:tr>
    </w:tbl>
    <w:p>
      <w:pPr>
        <w:spacing w:after="60" w:before="60"/>
      </w:pPr>
    </w:p>
    <w:p>
      <w:pPr>
        <w:pBdr>
          <w:bottom w:val="single" w:color="2E5FA3" w:sz="6" w:space="1"/>
        </w:pBdr>
        <w:spacing w:after="100" w:before="100"/>
      </w:pPr>
    </w:p>
    <w:p>
      <w:pPr>
        <w:spacing w:after="60" w:before="60"/>
      </w:pPr>
    </w:p>
    <w:p>
      <w:pPr>
        <w:jc w:val="center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END OF DOCUMENT — Enterprise Test Strategy v2.0 | Child Banking | US Banking Domain | 09 April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1"/>
      </w:pBdr>
      <w:tabs>
        <w:tab w:val="right" w:pos="9360"/>
      </w:tabs>
      <w:spacing w:before="80"/>
    </w:pPr>
    <w:r>
      <w:rPr>
        <w:rFonts w:ascii="Arial" w:cs="Arial" w:eastAsia="Arial" w:hAnsi="Arial"/>
        <w:color w:val="546E7A"/>
        <w:sz w:val="16"/>
        <w:szCs w:val="16"/>
      </w:rPr>
      <w:t xml:space="preserve">US Banking Domain  |  QA Practice</w:t>
    </w:r>
    <w:r>
      <w:rPr>
        <w:rFonts w:ascii="Arial" w:cs="Arial" w:eastAsia="Arial" w:hAnsi="Arial"/>
        <w:color w:val="546E7A"/>
        <w:sz w:val="16"/>
        <w:szCs w:val="16"/>
      </w:rPr>
      <w:t xml:space="preserve">	Page </w:t>
    </w:r>
    <w:r>
      <w:rPr>
        <w:rFonts w:ascii="Arial" w:cs="Arial" w:eastAsia="Arial" w:hAnsi="Arial"/>
        <w:color w:val="546E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46E7A"/>
        <w:sz w:val="16"/>
        <w:szCs w:val="16"/>
      </w:rPr>
      <w:t xml:space="preserve"> of </w:t>
    </w:r>
    <w:r>
      <w:rPr>
        <w:rFonts w:ascii="Arial" w:cs="Arial" w:eastAsia="Arial" w:hAnsi="Arial"/>
        <w:color w:val="546E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1"/>
      </w:pBdr>
      <w:tabs>
        <w:tab w:val="right" w:pos="9360"/>
      </w:tabs>
      <w:spacing w:after="8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Enterprise Test Strategy — Child Banking</w:t>
    </w:r>
    <w:r>
      <w:rPr>
        <w:rFonts w:ascii="Arial" w:cs="Arial" w:eastAsia="Arial" w:hAnsi="Arial"/>
        <w:i/>
        <w:iCs/>
        <w:color w:val="546E7A"/>
        <w:sz w:val="18"/>
        <w:szCs w:val="18"/>
      </w:rPr>
      <w:t xml:space="preserve">	CONFIDENTIAL |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565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2026-04-09T03:46:40.798Z</dcterms:created>
  <dcterms:modified xsi:type="dcterms:W3CDTF">2026-04-09T03:46:40.800Z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