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4CC3" w:rsidRDefault="00000000">
      <w:r>
        <w:t>Detailed instructions and steps in ‘Run Projections REBS 2022.R’</w:t>
      </w:r>
    </w:p>
    <w:p w14:paraId="00000002" w14:textId="77777777" w:rsidR="00974CC3" w:rsidRDefault="00000000">
      <w:r>
        <w:t>Note that these files are for a partial assessment year. Please let me know if you would like an example of a full assessment projection instead.</w:t>
      </w:r>
    </w:p>
    <w:p w14:paraId="00000003" w14:textId="77777777" w:rsidR="00974CC3" w:rsidRDefault="00000000">
      <w:r>
        <w:t>The ‘</w:t>
      </w:r>
      <w:proofErr w:type="spellStart"/>
      <w:r>
        <w:t>projections_tables</w:t>
      </w:r>
      <w:proofErr w:type="spellEnd"/>
      <w:r>
        <w:t>/Projections_Table2022_rockfish.xlsx’ is assembled by hand.</w:t>
      </w:r>
    </w:p>
    <w:p w14:paraId="14C1D8D8" w14:textId="77777777" w:rsidR="006A5472" w:rsidRDefault="006A5472"/>
    <w:p w14:paraId="3BE918C7" w14:textId="192AC77F" w:rsidR="006A5472" w:rsidRDefault="006A5472">
      <w:r>
        <w:t>Track changes input</w:t>
      </w:r>
    </w:p>
    <w:sectPr w:rsidR="006A54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CC3"/>
    <w:rsid w:val="006A5472"/>
    <w:rsid w:val="009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A117B"/>
  <w15:docId w15:val="{6A1BB00D-11DB-9941-BD49-94B1FDE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60"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tabs>
        <w:tab w:val="left" w:pos="1440"/>
      </w:tabs>
      <w:ind w:left="1440" w:hanging="1440"/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i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>Alaska Fisheries Science Center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Ianelli</cp:lastModifiedBy>
  <cp:revision>2</cp:revision>
  <dcterms:created xsi:type="dcterms:W3CDTF">2023-03-17T19:21:00Z</dcterms:created>
  <dcterms:modified xsi:type="dcterms:W3CDTF">2023-03-20T11:01:00Z</dcterms:modified>
</cp:coreProperties>
</file>