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ED6" w:rsidRDefault="003C1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Flathead sole genetic summary (I. Spies)</w:t>
      </w:r>
    </w:p>
    <w:p w:rsidR="003C1ED6" w:rsidRDefault="003C1ED6">
      <w:pPr>
        <w:rPr>
          <w:rFonts w:ascii="Times New Roman" w:hAnsi="Times New Roman" w:cs="Times New Roman"/>
        </w:rPr>
      </w:pPr>
    </w:p>
    <w:p w:rsidR="00C56B49" w:rsidRPr="003C1ED6" w:rsidRDefault="009F6358">
      <w:pPr>
        <w:rPr>
          <w:rFonts w:ascii="Times New Roman" w:hAnsi="Times New Roman" w:cs="Times New Roman"/>
        </w:rPr>
      </w:pPr>
      <w:r w:rsidRPr="003C1ED6">
        <w:rPr>
          <w:rFonts w:ascii="Times New Roman" w:hAnsi="Times New Roman" w:cs="Times New Roman"/>
        </w:rPr>
        <w:t xml:space="preserve">A collection of flathead sole from the Aleutian Islands </w:t>
      </w:r>
      <w:r w:rsidR="003C1ED6">
        <w:rPr>
          <w:rFonts w:ascii="Times New Roman" w:hAnsi="Times New Roman" w:cs="Times New Roman"/>
        </w:rPr>
        <w:t xml:space="preserve">(n=24) </w:t>
      </w:r>
      <w:r w:rsidRPr="003C1ED6">
        <w:rPr>
          <w:rFonts w:ascii="Times New Roman" w:hAnsi="Times New Roman" w:cs="Times New Roman"/>
        </w:rPr>
        <w:t xml:space="preserve">was analyzed using low coverage whole genome sequencing along with collections of yellowfin sole </w:t>
      </w:r>
      <w:r w:rsidR="003C1ED6">
        <w:rPr>
          <w:rFonts w:ascii="Times New Roman" w:hAnsi="Times New Roman" w:cs="Times New Roman"/>
        </w:rPr>
        <w:t>(</w:t>
      </w:r>
      <w:proofErr w:type="spellStart"/>
      <w:r w:rsidR="003C1ED6" w:rsidRPr="003C1ED6">
        <w:rPr>
          <w:rFonts w:ascii="Times New Roman" w:hAnsi="Times New Roman" w:cs="Times New Roman"/>
          <w:i/>
          <w:iCs/>
        </w:rPr>
        <w:t>Limanda</w:t>
      </w:r>
      <w:proofErr w:type="spellEnd"/>
      <w:r w:rsidR="003C1ED6" w:rsidRPr="003C1ED6">
        <w:rPr>
          <w:rFonts w:ascii="Times New Roman" w:hAnsi="Times New Roman" w:cs="Times New Roman"/>
          <w:i/>
          <w:iCs/>
        </w:rPr>
        <w:t xml:space="preserve"> aspera</w:t>
      </w:r>
      <w:r w:rsidR="003C1ED6">
        <w:rPr>
          <w:rFonts w:ascii="Times New Roman" w:hAnsi="Times New Roman" w:cs="Times New Roman"/>
        </w:rPr>
        <w:t xml:space="preserve">) </w:t>
      </w:r>
      <w:r w:rsidRPr="003C1ED6">
        <w:rPr>
          <w:rFonts w:ascii="Times New Roman" w:hAnsi="Times New Roman" w:cs="Times New Roman"/>
        </w:rPr>
        <w:t xml:space="preserve">and </w:t>
      </w:r>
      <w:r w:rsidR="003C1ED6">
        <w:rPr>
          <w:rFonts w:ascii="Times New Roman" w:hAnsi="Times New Roman" w:cs="Times New Roman"/>
        </w:rPr>
        <w:t>Bering flounder (</w:t>
      </w:r>
      <w:proofErr w:type="spellStart"/>
      <w:r w:rsidR="003C1ED6" w:rsidRPr="003C1ED6">
        <w:rPr>
          <w:rFonts w:ascii="Times New Roman" w:hAnsi="Times New Roman" w:cs="Times New Roman"/>
          <w:i/>
          <w:iCs/>
        </w:rPr>
        <w:t>H</w:t>
      </w:r>
      <w:r w:rsidR="003C1ED6">
        <w:rPr>
          <w:rFonts w:ascii="Times New Roman" w:hAnsi="Times New Roman" w:cs="Times New Roman"/>
          <w:i/>
          <w:iCs/>
        </w:rPr>
        <w:t>ippoglossoides</w:t>
      </w:r>
      <w:proofErr w:type="spellEnd"/>
      <w:r w:rsidR="003C1ED6" w:rsidRPr="003C1ED6">
        <w:rPr>
          <w:rFonts w:ascii="Times New Roman" w:hAnsi="Times New Roman" w:cs="Times New Roman"/>
          <w:i/>
          <w:iCs/>
        </w:rPr>
        <w:t xml:space="preserve"> robustus</w:t>
      </w:r>
      <w:r w:rsidR="003C1ED6">
        <w:rPr>
          <w:rFonts w:ascii="Times New Roman" w:hAnsi="Times New Roman" w:cs="Times New Roman"/>
        </w:rPr>
        <w:t>) (Figure 1)</w:t>
      </w:r>
      <w:r w:rsidRPr="003C1ED6">
        <w:rPr>
          <w:rFonts w:ascii="Times New Roman" w:hAnsi="Times New Roman" w:cs="Times New Roman"/>
        </w:rPr>
        <w:t>. Results confirmed that f</w:t>
      </w:r>
      <w:r w:rsidRPr="003C1ED6">
        <w:rPr>
          <w:rFonts w:ascii="Times New Roman" w:hAnsi="Times New Roman" w:cs="Times New Roman"/>
        </w:rPr>
        <w:t xml:space="preserve">lathead sole </w:t>
      </w:r>
      <w:r w:rsidRPr="003C1ED6">
        <w:rPr>
          <w:rFonts w:ascii="Times New Roman" w:hAnsi="Times New Roman" w:cs="Times New Roman"/>
        </w:rPr>
        <w:t xml:space="preserve">is genetically distinct from </w:t>
      </w:r>
      <w:r w:rsidRPr="003C1ED6">
        <w:rPr>
          <w:rFonts w:ascii="Times New Roman" w:hAnsi="Times New Roman" w:cs="Times New Roman"/>
        </w:rPr>
        <w:t>Bering flounder</w:t>
      </w:r>
      <w:r w:rsidRPr="003C1ED6">
        <w:rPr>
          <w:rFonts w:ascii="Times New Roman" w:hAnsi="Times New Roman" w:cs="Times New Roman"/>
        </w:rPr>
        <w:t>, which is significant given that they are identical at cytochrome b (</w:t>
      </w:r>
      <w:proofErr w:type="spellStart"/>
      <w:r w:rsidRPr="003C1ED6">
        <w:rPr>
          <w:rFonts w:ascii="Times New Roman" w:hAnsi="Times New Roman" w:cs="Times New Roman"/>
        </w:rPr>
        <w:t>Kartavtsev</w:t>
      </w:r>
      <w:proofErr w:type="spellEnd"/>
      <w:r w:rsidRPr="003C1ED6">
        <w:rPr>
          <w:rFonts w:ascii="Times New Roman" w:hAnsi="Times New Roman" w:cs="Times New Roman"/>
        </w:rPr>
        <w:t xml:space="preserve"> et al. 2008). </w:t>
      </w:r>
      <w:r w:rsidR="003C1ED6">
        <w:rPr>
          <w:rFonts w:ascii="Times New Roman" w:hAnsi="Times New Roman" w:cs="Times New Roman"/>
        </w:rPr>
        <w:t>A principal components analysis (Figure 2) shows clear separation among flathead sole, Bering flounder, and yellowfin sole, and the differences are all relatively similar; no two species appear more similar than others. This is significant because p</w:t>
      </w:r>
      <w:r w:rsidRPr="003C1ED6">
        <w:rPr>
          <w:rFonts w:ascii="Times New Roman" w:hAnsi="Times New Roman" w:cs="Times New Roman"/>
        </w:rPr>
        <w:t xml:space="preserve">revious analyses </w:t>
      </w:r>
      <w:r w:rsidR="003C1ED6" w:rsidRPr="003C1ED6">
        <w:rPr>
          <w:rFonts w:ascii="Times New Roman" w:hAnsi="Times New Roman" w:cs="Times New Roman"/>
        </w:rPr>
        <w:t xml:space="preserve">based on cytochrome b, morphometric, and protein data </w:t>
      </w:r>
      <w:r w:rsidRPr="003C1ED6">
        <w:rPr>
          <w:rFonts w:ascii="Times New Roman" w:hAnsi="Times New Roman" w:cs="Times New Roman"/>
        </w:rPr>
        <w:t>ha</w:t>
      </w:r>
      <w:r w:rsidR="003C1ED6" w:rsidRPr="003C1ED6">
        <w:rPr>
          <w:rFonts w:ascii="Times New Roman" w:hAnsi="Times New Roman" w:cs="Times New Roman"/>
        </w:rPr>
        <w:t xml:space="preserve">ve </w:t>
      </w:r>
      <w:r w:rsidRPr="003C1ED6">
        <w:rPr>
          <w:rFonts w:ascii="Times New Roman" w:hAnsi="Times New Roman" w:cs="Times New Roman"/>
        </w:rPr>
        <w:t xml:space="preserve">suggested </w:t>
      </w:r>
      <w:proofErr w:type="spellStart"/>
      <w:r w:rsidRPr="003C1ED6">
        <w:rPr>
          <w:rFonts w:ascii="Times New Roman" w:hAnsi="Times New Roman" w:cs="Times New Roman"/>
        </w:rPr>
        <w:t>synonymization</w:t>
      </w:r>
      <w:proofErr w:type="spellEnd"/>
      <w:r w:rsidRPr="003C1ED6">
        <w:rPr>
          <w:rFonts w:ascii="Times New Roman" w:hAnsi="Times New Roman" w:cs="Times New Roman"/>
        </w:rPr>
        <w:t xml:space="preserve"> of </w:t>
      </w:r>
      <w:proofErr w:type="spellStart"/>
      <w:r w:rsidRPr="003C1ED6">
        <w:rPr>
          <w:rFonts w:ascii="Times New Roman" w:hAnsi="Times New Roman" w:cs="Times New Roman"/>
          <w:i/>
          <w:iCs/>
        </w:rPr>
        <w:t>Hippoglossoides</w:t>
      </w:r>
      <w:proofErr w:type="spellEnd"/>
      <w:r w:rsidRPr="003C1ED6">
        <w:rPr>
          <w:rFonts w:ascii="Times New Roman" w:hAnsi="Times New Roman" w:cs="Times New Roman"/>
          <w:i/>
          <w:iCs/>
        </w:rPr>
        <w:t xml:space="preserve"> robustus</w:t>
      </w:r>
      <w:r w:rsidRPr="003C1ED6">
        <w:rPr>
          <w:rFonts w:ascii="Times New Roman" w:hAnsi="Times New Roman" w:cs="Times New Roman"/>
        </w:rPr>
        <w:t xml:space="preserve"> under </w:t>
      </w:r>
      <w:r w:rsidRPr="003C1ED6">
        <w:rPr>
          <w:rFonts w:ascii="Times New Roman" w:hAnsi="Times New Roman" w:cs="Times New Roman"/>
          <w:i/>
          <w:iCs/>
        </w:rPr>
        <w:t xml:space="preserve">H. </w:t>
      </w:r>
      <w:proofErr w:type="spellStart"/>
      <w:r w:rsidRPr="003C1ED6">
        <w:rPr>
          <w:rFonts w:ascii="Times New Roman" w:hAnsi="Times New Roman" w:cs="Times New Roman"/>
          <w:i/>
          <w:iCs/>
        </w:rPr>
        <w:t>elassodon</w:t>
      </w:r>
      <w:proofErr w:type="spellEnd"/>
      <w:r w:rsidRPr="003C1ED6">
        <w:rPr>
          <w:rFonts w:ascii="Times New Roman" w:hAnsi="Times New Roman" w:cs="Times New Roman"/>
        </w:rPr>
        <w:t>.</w:t>
      </w:r>
      <w:r w:rsidR="003C1ED6" w:rsidRPr="003C1ED6">
        <w:rPr>
          <w:rFonts w:ascii="Times New Roman" w:hAnsi="Times New Roman" w:cs="Times New Roman"/>
        </w:rPr>
        <w:t xml:space="preserve"> (Hardy et al. 2011). Further analysis is needed to examine whether there is genetic diversity among flathead sole from the Aleutian Islands vs. eastern Bering Sea.</w:t>
      </w:r>
      <w:r w:rsidR="003C1ED6">
        <w:rPr>
          <w:rFonts w:ascii="Times New Roman" w:hAnsi="Times New Roman" w:cs="Times New Roman"/>
        </w:rPr>
        <w:t xml:space="preserve"> We recommend that a collection of flathead sole (n=25) from the eastern Bering Sea survey be sequenced in 2025.</w:t>
      </w:r>
    </w:p>
    <w:p w:rsidR="009F6358" w:rsidRPr="003C1ED6" w:rsidRDefault="009F6358">
      <w:pPr>
        <w:rPr>
          <w:rFonts w:ascii="Times New Roman" w:hAnsi="Times New Roman" w:cs="Times New Roman"/>
        </w:rPr>
      </w:pPr>
    </w:p>
    <w:p w:rsidR="009F6358" w:rsidRDefault="003C1ED6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References </w:t>
      </w:r>
    </w:p>
    <w:p w:rsidR="003C1ED6" w:rsidRPr="003C1ED6" w:rsidRDefault="003C1ED6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9F6358" w:rsidRPr="003C1ED6" w:rsidRDefault="009F635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Hardy, S.M.,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Carr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, C.M., Hardman, M., Steinke, D., Corstorphine, E. and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Mah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, C., 2011. Biodiversity and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phylogeography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 of Arctic marine fauna: insights from molecular tools. </w:t>
      </w:r>
      <w:r w:rsidRPr="003C1ED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Marine Biodiversity</w:t>
      </w:r>
      <w:r w:rsidRPr="003C1ED6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3C1ED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41</w:t>
      </w:r>
      <w:r w:rsidRPr="003C1ED6">
        <w:rPr>
          <w:rFonts w:ascii="Times New Roman" w:hAnsi="Times New Roman" w:cs="Times New Roman"/>
          <w:color w:val="222222"/>
          <w:shd w:val="clear" w:color="auto" w:fill="FFFFFF"/>
        </w:rPr>
        <w:t>, pp.195-210.</w:t>
      </w:r>
    </w:p>
    <w:p w:rsidR="009F6358" w:rsidRPr="003C1ED6" w:rsidRDefault="009F635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9F6358" w:rsidRPr="003C1ED6" w:rsidRDefault="009F6358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Kartavtsev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 YP, Park TJ, Lee JS,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Vinnikov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 KA,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Ivankov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 VN, </w:t>
      </w:r>
      <w:proofErr w:type="spellStart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Sharina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 xml:space="preserve"> SN, Ponomarev AS (2008) Phylogenetic inferences introduced on cytochrome b gene sequence data for six flatfish species (Teleostei, Pleuronectidae) and species synonymy between representatives of genera </w:t>
      </w:r>
      <w:proofErr w:type="spellStart"/>
      <w:r w:rsidRPr="003C1ED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Pseuopleuronectes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 and </w:t>
      </w:r>
      <w:proofErr w:type="spellStart"/>
      <w:r w:rsidRPr="003C1ED6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Hippoglossoides</w:t>
      </w:r>
      <w:proofErr w:type="spellEnd"/>
      <w:r w:rsidRPr="003C1ED6">
        <w:rPr>
          <w:rFonts w:ascii="Times New Roman" w:hAnsi="Times New Roman" w:cs="Times New Roman"/>
          <w:color w:val="222222"/>
          <w:shd w:val="clear" w:color="auto" w:fill="FFFFFF"/>
        </w:rPr>
        <w:t> from Far Eastern seas. Russ J Genet 44:451–458</w:t>
      </w:r>
    </w:p>
    <w:p w:rsidR="009F6358" w:rsidRPr="003C1ED6" w:rsidRDefault="009F635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9F6358" w:rsidRDefault="009F6358"/>
    <w:p w:rsidR="009F6358" w:rsidRDefault="009F6358">
      <w:r w:rsidRPr="00E71BE5">
        <w:rPr>
          <w:rFonts w:ascii="Times New Roman" w:hAnsi="Times New Roman" w:cs="Times New Roman"/>
          <w:noProof/>
        </w:rPr>
        <w:drawing>
          <wp:inline distT="0" distB="0" distL="0" distR="0" wp14:anchorId="1146DA8D" wp14:editId="663B06EC">
            <wp:extent cx="5847347" cy="2943492"/>
            <wp:effectExtent l="0" t="0" r="0" b="3175"/>
            <wp:docPr id="11211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5274" name=""/>
                    <pic:cNvPicPr/>
                  </pic:nvPicPr>
                  <pic:blipFill rotWithShape="1">
                    <a:blip r:embed="rId4"/>
                    <a:srcRect t="24996" r="1614" b="24877"/>
                    <a:stretch/>
                  </pic:blipFill>
                  <pic:spPr bwMode="auto">
                    <a:xfrm>
                      <a:off x="0" y="0"/>
                      <a:ext cx="5847657" cy="294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ED6" w:rsidRDefault="003C1ED6" w:rsidP="003C1ED6">
      <w:pPr>
        <w:rPr>
          <w:rFonts w:ascii="Times New Roman" w:hAnsi="Times New Roman" w:cs="Times New Roman"/>
        </w:rPr>
      </w:pPr>
      <w:r w:rsidRPr="00C50E1B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Pr="00C50E1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Collection locations of Bering flounder (n=23) and flathead sole (n=24) sequenced using low coverage whole genome sequencing.</w:t>
      </w:r>
    </w:p>
    <w:p w:rsidR="009F6358" w:rsidRDefault="009F6358"/>
    <w:p w:rsidR="009F6358" w:rsidRDefault="009F6358">
      <w:r w:rsidRPr="00E71B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A8B805" wp14:editId="09A88477">
            <wp:extent cx="4668253" cy="4612394"/>
            <wp:effectExtent l="0" t="0" r="5715" b="0"/>
            <wp:docPr id="19705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300" cy="46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D6" w:rsidRDefault="003C1ED6" w:rsidP="003C1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rincipal components analysis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yellowfin sole (YFS), Bering flounder, and flathead sole</w:t>
      </w:r>
      <w:r>
        <w:rPr>
          <w:rFonts w:ascii="Times New Roman" w:hAnsi="Times New Roman" w:cs="Times New Roman"/>
        </w:rPr>
        <w:t xml:space="preserve">, first and second principal components axes. </w:t>
      </w:r>
    </w:p>
    <w:p w:rsidR="003C1ED6" w:rsidRDefault="003C1ED6"/>
    <w:sectPr w:rsidR="003C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58"/>
    <w:rsid w:val="00155A6D"/>
    <w:rsid w:val="0038653C"/>
    <w:rsid w:val="003C1ED6"/>
    <w:rsid w:val="009F6358"/>
    <w:rsid w:val="00A01B7C"/>
    <w:rsid w:val="00C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E8B3F"/>
  <w15:chartTrackingRefBased/>
  <w15:docId w15:val="{86AEA578-3813-BB48-96F9-B2452F35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Spies</dc:creator>
  <cp:keywords/>
  <dc:description/>
  <cp:lastModifiedBy>Ingrid Spies</cp:lastModifiedBy>
  <cp:revision>1</cp:revision>
  <dcterms:created xsi:type="dcterms:W3CDTF">2024-10-18T18:29:00Z</dcterms:created>
  <dcterms:modified xsi:type="dcterms:W3CDTF">2024-10-18T18:47:00Z</dcterms:modified>
</cp:coreProperties>
</file>