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2A9" w:rsidRPr="00702FA0" w:rsidRDefault="00FD62A9">
      <w:pPr>
        <w:pBdr>
          <w:bottom w:val="single" w:sz="6" w:space="1" w:color="auto"/>
        </w:pBdr>
        <w:rPr>
          <w:rFonts w:cstheme="minorHAnsi"/>
          <w:b/>
          <w:color w:val="000000"/>
          <w:sz w:val="24"/>
          <w:szCs w:val="24"/>
        </w:rPr>
      </w:pPr>
      <w:r w:rsidRPr="00702FA0">
        <w:rPr>
          <w:rFonts w:cstheme="minorHAnsi"/>
          <w:b/>
          <w:color w:val="000000"/>
          <w:sz w:val="24"/>
          <w:szCs w:val="24"/>
        </w:rPr>
        <w:t>Introduction</w:t>
      </w:r>
    </w:p>
    <w:p w:rsidR="00A810B3" w:rsidRPr="00702FA0" w:rsidRDefault="005F2783" w:rsidP="00A810B3">
      <w:pPr>
        <w:rPr>
          <w:rFonts w:cstheme="minorHAnsi"/>
          <w:color w:val="000000"/>
          <w:sz w:val="24"/>
          <w:szCs w:val="24"/>
        </w:rPr>
      </w:pPr>
      <w:r w:rsidRPr="00702FA0">
        <w:rPr>
          <w:rFonts w:cstheme="minorHAnsi"/>
          <w:color w:val="000000"/>
          <w:sz w:val="24"/>
          <w:szCs w:val="24"/>
        </w:rPr>
        <w:t>Hello all, my name is John Kennedy. I</w:t>
      </w:r>
      <w:r w:rsidR="00D43D0B" w:rsidRPr="00702FA0">
        <w:rPr>
          <w:rFonts w:cstheme="minorHAnsi"/>
          <w:color w:val="000000"/>
          <w:sz w:val="24"/>
          <w:szCs w:val="24"/>
        </w:rPr>
        <w:t xml:space="preserve"> have</w:t>
      </w:r>
      <w:r w:rsidRPr="00702FA0">
        <w:rPr>
          <w:rFonts w:cstheme="minorHAnsi"/>
          <w:color w:val="000000"/>
          <w:sz w:val="24"/>
          <w:szCs w:val="24"/>
        </w:rPr>
        <w:t xml:space="preserve"> 25 plus years</w:t>
      </w:r>
      <w:r w:rsidR="00D43D0B" w:rsidRPr="00702FA0">
        <w:rPr>
          <w:rFonts w:cstheme="minorHAnsi"/>
          <w:color w:val="000000"/>
          <w:sz w:val="24"/>
          <w:szCs w:val="24"/>
        </w:rPr>
        <w:t xml:space="preserve"> of experience</w:t>
      </w:r>
      <w:r w:rsidRPr="00702FA0">
        <w:rPr>
          <w:rFonts w:cstheme="minorHAnsi"/>
          <w:color w:val="000000"/>
          <w:sz w:val="24"/>
          <w:szCs w:val="24"/>
        </w:rPr>
        <w:t xml:space="preserve"> using GIS technology in support of scientific endeavors related to hydrogeology, environmental science, and now marine biology. My BS, MS, and PhD are in geology, so my last ten years working for Fisheries Science &amp; Technology has been one </w:t>
      </w:r>
      <w:r w:rsidR="00A36DB8">
        <w:rPr>
          <w:rFonts w:cstheme="minorHAnsi"/>
          <w:color w:val="000000"/>
          <w:sz w:val="24"/>
          <w:szCs w:val="24"/>
        </w:rPr>
        <w:t xml:space="preserve">new </w:t>
      </w:r>
      <w:r w:rsidRPr="00702FA0">
        <w:rPr>
          <w:rFonts w:cstheme="minorHAnsi"/>
          <w:color w:val="000000"/>
          <w:sz w:val="24"/>
          <w:szCs w:val="24"/>
        </w:rPr>
        <w:t>adventure after another.</w:t>
      </w:r>
      <w:r w:rsidR="00A810B3">
        <w:rPr>
          <w:rFonts w:cstheme="minorHAnsi"/>
          <w:color w:val="000000"/>
          <w:sz w:val="24"/>
          <w:szCs w:val="24"/>
        </w:rPr>
        <w:t xml:space="preserve"> </w:t>
      </w:r>
      <w:r w:rsidR="00A810B3" w:rsidRPr="00702FA0">
        <w:rPr>
          <w:rFonts w:cstheme="minorHAnsi"/>
          <w:color w:val="000000"/>
          <w:sz w:val="24"/>
          <w:szCs w:val="24"/>
        </w:rPr>
        <w:t xml:space="preserve">My role on the </w:t>
      </w:r>
      <w:proofErr w:type="spellStart"/>
      <w:r w:rsidR="00A810B3" w:rsidRPr="00702FA0">
        <w:rPr>
          <w:rFonts w:cstheme="minorHAnsi"/>
          <w:color w:val="000000"/>
          <w:sz w:val="24"/>
          <w:szCs w:val="24"/>
        </w:rPr>
        <w:t>DisMAP</w:t>
      </w:r>
      <w:proofErr w:type="spellEnd"/>
      <w:r w:rsidR="00A810B3" w:rsidRPr="00702FA0">
        <w:rPr>
          <w:rFonts w:cstheme="minorHAnsi"/>
          <w:color w:val="000000"/>
          <w:sz w:val="24"/>
          <w:szCs w:val="24"/>
        </w:rPr>
        <w:t xml:space="preserve"> project is data processing and metadata management using ArcGIS Pro and Python.</w:t>
      </w:r>
    </w:p>
    <w:p w:rsidR="00FD62A9" w:rsidRPr="00702FA0" w:rsidRDefault="00FD62A9">
      <w:pPr>
        <w:pBdr>
          <w:bottom w:val="single" w:sz="6" w:space="1" w:color="auto"/>
        </w:pBdr>
        <w:rPr>
          <w:rFonts w:cstheme="minorHAnsi"/>
          <w:color w:val="000000"/>
          <w:sz w:val="24"/>
          <w:szCs w:val="24"/>
        </w:rPr>
      </w:pPr>
    </w:p>
    <w:p w:rsidR="00AB0F92" w:rsidRPr="00702FA0" w:rsidRDefault="00FD62A9">
      <w:pPr>
        <w:rPr>
          <w:rFonts w:cstheme="minorHAnsi"/>
          <w:color w:val="000000"/>
          <w:sz w:val="24"/>
          <w:szCs w:val="24"/>
        </w:rPr>
      </w:pPr>
      <w:r w:rsidRPr="00702FA0">
        <w:rPr>
          <w:rFonts w:cstheme="minorHAnsi"/>
          <w:b/>
          <w:color w:val="000000"/>
          <w:sz w:val="24"/>
          <w:szCs w:val="24"/>
        </w:rPr>
        <w:t>First Slide</w:t>
      </w:r>
    </w:p>
    <w:p w:rsidR="00C06F4E" w:rsidRPr="00702FA0" w:rsidRDefault="00C06F4E">
      <w:pPr>
        <w:rPr>
          <w:rFonts w:cstheme="minorHAnsi"/>
          <w:color w:val="000000"/>
          <w:sz w:val="24"/>
          <w:szCs w:val="24"/>
        </w:rPr>
      </w:pPr>
      <w:r w:rsidRPr="00702FA0">
        <w:rPr>
          <w:rFonts w:cstheme="minorHAnsi"/>
          <w:color w:val="000000"/>
          <w:sz w:val="24"/>
          <w:szCs w:val="24"/>
        </w:rPr>
        <w:t xml:space="preserve">The current software environment I’m working in is ArcGIS Pro version 2.9, which uses Python version 3.7. I use the </w:t>
      </w:r>
      <w:proofErr w:type="spellStart"/>
      <w:r w:rsidRPr="00702FA0">
        <w:rPr>
          <w:rFonts w:cstheme="minorHAnsi"/>
          <w:color w:val="000000"/>
          <w:sz w:val="24"/>
          <w:szCs w:val="24"/>
        </w:rPr>
        <w:t>Pyscripter</w:t>
      </w:r>
      <w:proofErr w:type="spellEnd"/>
      <w:r w:rsidRPr="00702FA0">
        <w:rPr>
          <w:rFonts w:cstheme="minorHAnsi"/>
          <w:color w:val="000000"/>
          <w:sz w:val="24"/>
          <w:szCs w:val="24"/>
        </w:rPr>
        <w:t xml:space="preserve"> IDE version 4.1 for a majority of the scripting, but also </w:t>
      </w:r>
      <w:r w:rsidR="0083044B">
        <w:rPr>
          <w:rFonts w:cstheme="minorHAnsi"/>
          <w:color w:val="000000"/>
          <w:sz w:val="24"/>
          <w:szCs w:val="24"/>
        </w:rPr>
        <w:t xml:space="preserve">occasionally </w:t>
      </w:r>
      <w:r w:rsidRPr="00702FA0">
        <w:rPr>
          <w:rFonts w:cstheme="minorHAnsi"/>
          <w:color w:val="000000"/>
          <w:sz w:val="24"/>
          <w:szCs w:val="24"/>
        </w:rPr>
        <w:t xml:space="preserve">use the Python window, </w:t>
      </w:r>
      <w:proofErr w:type="spellStart"/>
      <w:r w:rsidRPr="00702FA0">
        <w:rPr>
          <w:rFonts w:cstheme="minorHAnsi"/>
          <w:color w:val="000000"/>
          <w:sz w:val="24"/>
          <w:szCs w:val="24"/>
        </w:rPr>
        <w:t>Jupyter</w:t>
      </w:r>
      <w:proofErr w:type="spellEnd"/>
      <w:r w:rsidRPr="00702FA0">
        <w:rPr>
          <w:rFonts w:cstheme="minorHAnsi"/>
          <w:color w:val="000000"/>
          <w:sz w:val="24"/>
          <w:szCs w:val="24"/>
        </w:rPr>
        <w:t xml:space="preserve"> Notebooks, and </w:t>
      </w:r>
      <w:proofErr w:type="spellStart"/>
      <w:r w:rsidRPr="00702FA0">
        <w:rPr>
          <w:rFonts w:cstheme="minorHAnsi"/>
          <w:color w:val="000000"/>
          <w:sz w:val="24"/>
          <w:szCs w:val="24"/>
        </w:rPr>
        <w:t>ArcTools</w:t>
      </w:r>
      <w:proofErr w:type="spellEnd"/>
      <w:r w:rsidRPr="00702FA0">
        <w:rPr>
          <w:rFonts w:cstheme="minorHAnsi"/>
          <w:color w:val="000000"/>
          <w:sz w:val="24"/>
          <w:szCs w:val="24"/>
        </w:rPr>
        <w:t xml:space="preserve"> within ArcGIS Pro.</w:t>
      </w:r>
    </w:p>
    <w:p w:rsidR="005F2783" w:rsidRPr="00702FA0" w:rsidRDefault="00C06F4E">
      <w:pPr>
        <w:rPr>
          <w:rFonts w:cstheme="minorHAnsi"/>
          <w:color w:val="000000"/>
          <w:sz w:val="24"/>
          <w:szCs w:val="24"/>
        </w:rPr>
      </w:pPr>
      <w:r w:rsidRPr="00702FA0">
        <w:rPr>
          <w:rFonts w:cstheme="minorHAnsi"/>
          <w:color w:val="000000"/>
          <w:sz w:val="24"/>
          <w:szCs w:val="24"/>
        </w:rPr>
        <w:t xml:space="preserve">The primary Python module </w:t>
      </w:r>
      <w:r w:rsidR="0083044B">
        <w:rPr>
          <w:rFonts w:cstheme="minorHAnsi"/>
          <w:color w:val="000000"/>
          <w:sz w:val="24"/>
          <w:szCs w:val="24"/>
        </w:rPr>
        <w:t xml:space="preserve">I </w:t>
      </w:r>
      <w:r w:rsidRPr="00702FA0">
        <w:rPr>
          <w:rFonts w:cstheme="minorHAnsi"/>
          <w:color w:val="000000"/>
          <w:sz w:val="24"/>
          <w:szCs w:val="24"/>
        </w:rPr>
        <w:t xml:space="preserve">use is </w:t>
      </w:r>
      <w:proofErr w:type="spellStart"/>
      <w:r w:rsidRPr="00702FA0">
        <w:rPr>
          <w:rFonts w:cstheme="minorHAnsi"/>
          <w:color w:val="000000"/>
          <w:sz w:val="24"/>
          <w:szCs w:val="24"/>
        </w:rPr>
        <w:t>arcpy</w:t>
      </w:r>
      <w:proofErr w:type="spellEnd"/>
      <w:r w:rsidRPr="00702FA0">
        <w:rPr>
          <w:rFonts w:cstheme="minorHAnsi"/>
          <w:color w:val="000000"/>
          <w:sz w:val="24"/>
          <w:szCs w:val="24"/>
        </w:rPr>
        <w:t xml:space="preserve">, but </w:t>
      </w:r>
      <w:r w:rsidR="00052EC7" w:rsidRPr="00702FA0">
        <w:rPr>
          <w:rFonts w:cstheme="minorHAnsi"/>
          <w:color w:val="000000"/>
          <w:sz w:val="24"/>
          <w:szCs w:val="24"/>
        </w:rPr>
        <w:t>others like</w:t>
      </w:r>
      <w:r w:rsidR="00677A29" w:rsidRPr="00702FA0">
        <w:rPr>
          <w:rFonts w:cstheme="minorHAnsi"/>
          <w:color w:val="000000"/>
          <w:sz w:val="24"/>
          <w:szCs w:val="24"/>
        </w:rPr>
        <w:t xml:space="preserve"> </w:t>
      </w:r>
      <w:r w:rsidR="00A36DB8">
        <w:rPr>
          <w:rFonts w:cstheme="minorHAnsi"/>
          <w:color w:val="000000"/>
          <w:sz w:val="24"/>
          <w:szCs w:val="24"/>
        </w:rPr>
        <w:t xml:space="preserve">pandas, </w:t>
      </w:r>
      <w:proofErr w:type="spellStart"/>
      <w:r w:rsidR="00A36DB8">
        <w:rPr>
          <w:rFonts w:cstheme="minorHAnsi"/>
          <w:color w:val="000000"/>
          <w:sz w:val="24"/>
          <w:szCs w:val="24"/>
        </w:rPr>
        <w:t>numpy</w:t>
      </w:r>
      <w:proofErr w:type="spellEnd"/>
      <w:r w:rsidR="00A36DB8">
        <w:rPr>
          <w:rFonts w:cstheme="minorHAnsi"/>
          <w:color w:val="000000"/>
          <w:sz w:val="24"/>
          <w:szCs w:val="24"/>
        </w:rPr>
        <w:t xml:space="preserve">, and </w:t>
      </w:r>
      <w:proofErr w:type="spellStart"/>
      <w:r w:rsidR="00A36DB8">
        <w:rPr>
          <w:rFonts w:cstheme="minorHAnsi"/>
          <w:color w:val="000000"/>
          <w:sz w:val="24"/>
          <w:szCs w:val="24"/>
        </w:rPr>
        <w:t>scipy</w:t>
      </w:r>
      <w:proofErr w:type="spellEnd"/>
      <w:r w:rsidR="00A36DB8">
        <w:rPr>
          <w:rFonts w:cstheme="minorHAnsi"/>
          <w:color w:val="000000"/>
          <w:sz w:val="24"/>
          <w:szCs w:val="24"/>
        </w:rPr>
        <w:t xml:space="preserve"> play</w:t>
      </w:r>
      <w:r w:rsidR="00677A29" w:rsidRPr="00702FA0">
        <w:rPr>
          <w:rFonts w:cstheme="minorHAnsi"/>
          <w:color w:val="000000"/>
          <w:sz w:val="24"/>
          <w:szCs w:val="24"/>
        </w:rPr>
        <w:t xml:space="preserve"> a critical part in data wrangling to create the final products.</w:t>
      </w:r>
    </w:p>
    <w:p w:rsidR="00677A29" w:rsidRPr="00702FA0" w:rsidRDefault="00677A29">
      <w:pPr>
        <w:rPr>
          <w:rFonts w:cstheme="minorHAnsi"/>
          <w:color w:val="000000"/>
          <w:sz w:val="24"/>
          <w:szCs w:val="24"/>
        </w:rPr>
      </w:pPr>
      <w:r w:rsidRPr="00702FA0">
        <w:rPr>
          <w:rFonts w:cstheme="minorHAnsi"/>
          <w:color w:val="000000"/>
          <w:sz w:val="24"/>
          <w:szCs w:val="24"/>
        </w:rPr>
        <w:t xml:space="preserve">For example, although there are functions in </w:t>
      </w:r>
      <w:proofErr w:type="spellStart"/>
      <w:r w:rsidRPr="00702FA0">
        <w:rPr>
          <w:rFonts w:cstheme="minorHAnsi"/>
          <w:color w:val="000000"/>
          <w:sz w:val="24"/>
          <w:szCs w:val="24"/>
        </w:rPr>
        <w:t>arcpy</w:t>
      </w:r>
      <w:proofErr w:type="spellEnd"/>
      <w:r w:rsidRPr="00702FA0">
        <w:rPr>
          <w:rFonts w:cstheme="minorHAnsi"/>
          <w:color w:val="000000"/>
          <w:sz w:val="24"/>
          <w:szCs w:val="24"/>
        </w:rPr>
        <w:t xml:space="preserve"> that can load Excel and CSV data</w:t>
      </w:r>
      <w:r w:rsidR="00A36DB8">
        <w:rPr>
          <w:rFonts w:cstheme="minorHAnsi"/>
          <w:color w:val="000000"/>
          <w:sz w:val="24"/>
          <w:szCs w:val="24"/>
        </w:rPr>
        <w:t xml:space="preserve"> into ArcGIS Pro, pandas allows</w:t>
      </w:r>
      <w:r w:rsidRPr="00702FA0">
        <w:rPr>
          <w:rFonts w:cstheme="minorHAnsi"/>
          <w:color w:val="000000"/>
          <w:sz w:val="24"/>
          <w:szCs w:val="24"/>
        </w:rPr>
        <w:t xml:space="preserve"> for fine-tuning the data importing and formatting before loading the data into an ArcGIS table. These code snippets read the CSV file into a pandas </w:t>
      </w:r>
      <w:proofErr w:type="spellStart"/>
      <w:r w:rsidRPr="00702FA0">
        <w:rPr>
          <w:rFonts w:cstheme="minorHAnsi"/>
          <w:color w:val="000000"/>
          <w:sz w:val="24"/>
          <w:szCs w:val="24"/>
        </w:rPr>
        <w:t>dataframe</w:t>
      </w:r>
      <w:proofErr w:type="spellEnd"/>
      <w:r w:rsidRPr="00702FA0">
        <w:rPr>
          <w:rFonts w:cstheme="minorHAnsi"/>
          <w:color w:val="000000"/>
          <w:sz w:val="24"/>
          <w:szCs w:val="24"/>
        </w:rPr>
        <w:t xml:space="preserve">, set the column names and field types, control for Null values, </w:t>
      </w:r>
      <w:r w:rsidR="00702FA0">
        <w:rPr>
          <w:rFonts w:cstheme="minorHAnsi"/>
          <w:color w:val="000000"/>
          <w:sz w:val="24"/>
          <w:szCs w:val="24"/>
        </w:rPr>
        <w:t xml:space="preserve">the </w:t>
      </w:r>
      <w:r w:rsidRPr="00702FA0">
        <w:rPr>
          <w:rFonts w:cstheme="minorHAnsi"/>
          <w:color w:val="000000"/>
          <w:sz w:val="24"/>
          <w:szCs w:val="24"/>
        </w:rPr>
        <w:t xml:space="preserve">insertion of a new column based on the calculation of an existing column (the Cube Root of WTCPUE is calculated), the </w:t>
      </w:r>
      <w:proofErr w:type="spellStart"/>
      <w:r w:rsidRPr="00702FA0">
        <w:rPr>
          <w:rFonts w:cstheme="minorHAnsi"/>
          <w:color w:val="000000"/>
          <w:sz w:val="24"/>
          <w:szCs w:val="24"/>
        </w:rPr>
        <w:t>dataframe</w:t>
      </w:r>
      <w:proofErr w:type="spellEnd"/>
      <w:r w:rsidRPr="00702FA0">
        <w:rPr>
          <w:rFonts w:cstheme="minorHAnsi"/>
          <w:color w:val="000000"/>
          <w:sz w:val="24"/>
          <w:szCs w:val="24"/>
        </w:rPr>
        <w:t xml:space="preserve"> is converted to an </w:t>
      </w:r>
      <w:proofErr w:type="spellStart"/>
      <w:r w:rsidRPr="00702FA0">
        <w:rPr>
          <w:rFonts w:cstheme="minorHAnsi"/>
          <w:color w:val="000000"/>
          <w:sz w:val="24"/>
          <w:szCs w:val="24"/>
        </w:rPr>
        <w:t>numpy</w:t>
      </w:r>
      <w:proofErr w:type="spellEnd"/>
      <w:r w:rsidRPr="00702FA0">
        <w:rPr>
          <w:rFonts w:cstheme="minorHAnsi"/>
          <w:color w:val="000000"/>
          <w:sz w:val="24"/>
          <w:szCs w:val="24"/>
        </w:rPr>
        <w:t xml:space="preserve"> arra</w:t>
      </w:r>
      <w:bookmarkStart w:id="0" w:name="_GoBack"/>
      <w:bookmarkEnd w:id="0"/>
      <w:r w:rsidRPr="00702FA0">
        <w:rPr>
          <w:rFonts w:cstheme="minorHAnsi"/>
          <w:color w:val="000000"/>
          <w:sz w:val="24"/>
          <w:szCs w:val="24"/>
        </w:rPr>
        <w:t>y, and the</w:t>
      </w:r>
      <w:r w:rsidR="00A36DB8">
        <w:rPr>
          <w:rFonts w:cstheme="minorHAnsi"/>
          <w:color w:val="000000"/>
          <w:sz w:val="24"/>
          <w:szCs w:val="24"/>
        </w:rPr>
        <w:t>n</w:t>
      </w:r>
      <w:r w:rsidRPr="00702FA0">
        <w:rPr>
          <w:rFonts w:cstheme="minorHAnsi"/>
          <w:color w:val="000000"/>
          <w:sz w:val="24"/>
          <w:szCs w:val="24"/>
        </w:rPr>
        <w:t xml:space="preserve"> </w:t>
      </w:r>
      <w:proofErr w:type="spellStart"/>
      <w:r w:rsidRPr="00702FA0">
        <w:rPr>
          <w:rFonts w:cstheme="minorHAnsi"/>
          <w:color w:val="000000"/>
          <w:sz w:val="24"/>
          <w:szCs w:val="24"/>
        </w:rPr>
        <w:t>arcpy</w:t>
      </w:r>
      <w:proofErr w:type="spellEnd"/>
      <w:r w:rsidRPr="00702FA0">
        <w:rPr>
          <w:rFonts w:cstheme="minorHAnsi"/>
          <w:color w:val="000000"/>
          <w:sz w:val="24"/>
          <w:szCs w:val="24"/>
        </w:rPr>
        <w:t xml:space="preserve"> is used to convert the </w:t>
      </w:r>
      <w:proofErr w:type="spellStart"/>
      <w:r w:rsidRPr="00702FA0">
        <w:rPr>
          <w:rFonts w:cstheme="minorHAnsi"/>
          <w:color w:val="000000"/>
          <w:sz w:val="24"/>
          <w:szCs w:val="24"/>
        </w:rPr>
        <w:t>numpy</w:t>
      </w:r>
      <w:proofErr w:type="spellEnd"/>
      <w:r w:rsidRPr="00702FA0">
        <w:rPr>
          <w:rFonts w:cstheme="minorHAnsi"/>
          <w:color w:val="000000"/>
          <w:sz w:val="24"/>
          <w:szCs w:val="24"/>
        </w:rPr>
        <w:t xml:space="preserve"> array to a</w:t>
      </w:r>
      <w:r w:rsidR="0083044B">
        <w:rPr>
          <w:rFonts w:cstheme="minorHAnsi"/>
          <w:color w:val="000000"/>
          <w:sz w:val="24"/>
          <w:szCs w:val="24"/>
        </w:rPr>
        <w:t>n</w:t>
      </w:r>
      <w:r w:rsidRPr="00702FA0">
        <w:rPr>
          <w:rFonts w:cstheme="minorHAnsi"/>
          <w:color w:val="000000"/>
          <w:sz w:val="24"/>
          <w:szCs w:val="24"/>
        </w:rPr>
        <w:t xml:space="preserve"> ArcGIS table.</w:t>
      </w:r>
    </w:p>
    <w:p w:rsidR="00052EC7" w:rsidRPr="00702FA0" w:rsidRDefault="00052EC7">
      <w:pPr>
        <w:rPr>
          <w:rFonts w:cstheme="minorHAnsi"/>
          <w:color w:val="000000"/>
          <w:sz w:val="24"/>
          <w:szCs w:val="24"/>
        </w:rPr>
      </w:pPr>
      <w:proofErr w:type="spellStart"/>
      <w:r w:rsidRPr="00702FA0">
        <w:rPr>
          <w:rFonts w:cstheme="minorHAnsi"/>
          <w:color w:val="000000"/>
          <w:sz w:val="24"/>
          <w:szCs w:val="24"/>
        </w:rPr>
        <w:t>ArcPy</w:t>
      </w:r>
      <w:proofErr w:type="spellEnd"/>
      <w:r w:rsidRPr="00702FA0">
        <w:rPr>
          <w:rFonts w:cstheme="minorHAnsi"/>
          <w:color w:val="000000"/>
          <w:sz w:val="24"/>
          <w:szCs w:val="24"/>
        </w:rPr>
        <w:t xml:space="preserve"> is then used to convert the ArcGIS table to a set of geographic points representing the Survey Locations</w:t>
      </w:r>
      <w:r w:rsidR="00A36DB8">
        <w:rPr>
          <w:rFonts w:cstheme="minorHAnsi"/>
          <w:color w:val="000000"/>
          <w:sz w:val="24"/>
          <w:szCs w:val="24"/>
        </w:rPr>
        <w:t xml:space="preserve"> </w:t>
      </w:r>
      <w:r w:rsidRPr="00702FA0">
        <w:rPr>
          <w:rFonts w:cstheme="minorHAnsi"/>
          <w:color w:val="000000"/>
          <w:sz w:val="24"/>
          <w:szCs w:val="24"/>
        </w:rPr>
        <w:t>contain</w:t>
      </w:r>
      <w:r w:rsidR="00702FA0">
        <w:rPr>
          <w:rFonts w:cstheme="minorHAnsi"/>
          <w:color w:val="000000"/>
          <w:sz w:val="24"/>
          <w:szCs w:val="24"/>
        </w:rPr>
        <w:t>ed</w:t>
      </w:r>
      <w:r w:rsidRPr="00702FA0">
        <w:rPr>
          <w:rFonts w:cstheme="minorHAnsi"/>
          <w:color w:val="000000"/>
          <w:sz w:val="24"/>
          <w:szCs w:val="24"/>
        </w:rPr>
        <w:t xml:space="preserve"> in the original CSV file</w:t>
      </w:r>
      <w:r w:rsidR="00A36DB8">
        <w:rPr>
          <w:rFonts w:cstheme="minorHAnsi"/>
          <w:color w:val="000000"/>
          <w:sz w:val="24"/>
          <w:szCs w:val="24"/>
        </w:rPr>
        <w:t xml:space="preserve"> for a region</w:t>
      </w:r>
      <w:r w:rsidRPr="00702FA0">
        <w:rPr>
          <w:rFonts w:cstheme="minorHAnsi"/>
          <w:color w:val="000000"/>
          <w:sz w:val="24"/>
          <w:szCs w:val="24"/>
        </w:rPr>
        <w:t>.</w:t>
      </w:r>
    </w:p>
    <w:p w:rsidR="00052EC7" w:rsidRPr="00702FA0" w:rsidRDefault="00052EC7">
      <w:pPr>
        <w:pBdr>
          <w:bottom w:val="single" w:sz="6" w:space="1" w:color="auto"/>
        </w:pBdr>
        <w:rPr>
          <w:rFonts w:cstheme="minorHAnsi"/>
          <w:color w:val="000000"/>
          <w:sz w:val="24"/>
          <w:szCs w:val="24"/>
        </w:rPr>
      </w:pPr>
      <w:r w:rsidRPr="00702FA0">
        <w:rPr>
          <w:rFonts w:cstheme="minorHAnsi"/>
          <w:color w:val="000000"/>
          <w:sz w:val="24"/>
          <w:szCs w:val="24"/>
        </w:rPr>
        <w:t>The Survey Locations for each region are then queried</w:t>
      </w:r>
      <w:r w:rsidR="00AB0F92" w:rsidRPr="00702FA0">
        <w:rPr>
          <w:rFonts w:cstheme="minorHAnsi"/>
          <w:color w:val="000000"/>
          <w:sz w:val="24"/>
          <w:szCs w:val="24"/>
        </w:rPr>
        <w:t xml:space="preserve"> (using an </w:t>
      </w:r>
      <w:proofErr w:type="spellStart"/>
      <w:r w:rsidR="00AB0F92" w:rsidRPr="00702FA0">
        <w:rPr>
          <w:rFonts w:cstheme="minorHAnsi"/>
          <w:color w:val="000000"/>
          <w:sz w:val="24"/>
          <w:szCs w:val="24"/>
        </w:rPr>
        <w:t>arcpy</w:t>
      </w:r>
      <w:proofErr w:type="spellEnd"/>
      <w:r w:rsidR="00AB0F92" w:rsidRPr="00702FA0">
        <w:rPr>
          <w:rFonts w:cstheme="minorHAnsi"/>
          <w:color w:val="000000"/>
          <w:sz w:val="24"/>
          <w:szCs w:val="24"/>
        </w:rPr>
        <w:t xml:space="preserve"> tool)</w:t>
      </w:r>
      <w:r w:rsidRPr="00702FA0">
        <w:rPr>
          <w:rFonts w:cstheme="minorHAnsi"/>
          <w:color w:val="000000"/>
          <w:sz w:val="24"/>
          <w:szCs w:val="24"/>
        </w:rPr>
        <w:t xml:space="preserve"> to create a sub-set of data </w:t>
      </w:r>
      <w:r w:rsidR="00AB0F92" w:rsidRPr="00702FA0">
        <w:rPr>
          <w:rFonts w:cstheme="minorHAnsi"/>
          <w:color w:val="000000"/>
          <w:sz w:val="24"/>
          <w:szCs w:val="24"/>
        </w:rPr>
        <w:t xml:space="preserve">for a selected </w:t>
      </w:r>
      <w:r w:rsidRPr="00702FA0">
        <w:rPr>
          <w:rFonts w:cstheme="minorHAnsi"/>
          <w:color w:val="000000"/>
          <w:sz w:val="24"/>
          <w:szCs w:val="24"/>
        </w:rPr>
        <w:t xml:space="preserve">species and a year range containing the selected year (in this example </w:t>
      </w:r>
      <w:r w:rsidRPr="0083044B">
        <w:rPr>
          <w:rFonts w:cstheme="minorHAnsi"/>
          <w:b/>
          <w:color w:val="000000"/>
          <w:sz w:val="24"/>
          <w:szCs w:val="24"/>
        </w:rPr>
        <w:t>1980</w:t>
      </w:r>
      <w:r w:rsidRPr="00702FA0">
        <w:rPr>
          <w:rFonts w:cstheme="minorHAnsi"/>
          <w:color w:val="000000"/>
          <w:sz w:val="24"/>
          <w:szCs w:val="24"/>
        </w:rPr>
        <w:t>) and the previous and following two years.</w:t>
      </w:r>
      <w:r w:rsidR="00AB0F92" w:rsidRPr="00702FA0">
        <w:rPr>
          <w:rFonts w:cstheme="minorHAnsi"/>
          <w:color w:val="000000"/>
          <w:sz w:val="24"/>
          <w:szCs w:val="24"/>
        </w:rPr>
        <w:t xml:space="preserve"> </w:t>
      </w:r>
      <w:r w:rsidR="00AB0F92" w:rsidRPr="00702FA0">
        <w:rPr>
          <w:rFonts w:cstheme="minorHAnsi"/>
          <w:b/>
          <w:color w:val="000000"/>
          <w:sz w:val="24"/>
          <w:szCs w:val="24"/>
        </w:rPr>
        <w:t>&lt;NEXT SLIDE&gt;</w:t>
      </w:r>
    </w:p>
    <w:p w:rsidR="00FD62A9" w:rsidRPr="00702FA0" w:rsidRDefault="00FD62A9">
      <w:pPr>
        <w:pBdr>
          <w:bottom w:val="single" w:sz="6" w:space="1" w:color="auto"/>
        </w:pBdr>
        <w:rPr>
          <w:rFonts w:cstheme="minorHAnsi"/>
          <w:color w:val="000000"/>
          <w:sz w:val="24"/>
          <w:szCs w:val="24"/>
        </w:rPr>
      </w:pPr>
    </w:p>
    <w:p w:rsidR="00FD62A9" w:rsidRPr="00702FA0" w:rsidRDefault="00FD62A9" w:rsidP="00FD62A9">
      <w:pPr>
        <w:rPr>
          <w:rFonts w:cstheme="minorHAnsi"/>
          <w:color w:val="000000"/>
          <w:sz w:val="24"/>
          <w:szCs w:val="24"/>
        </w:rPr>
      </w:pPr>
      <w:r w:rsidRPr="00702FA0">
        <w:rPr>
          <w:rFonts w:cstheme="minorHAnsi"/>
          <w:b/>
          <w:color w:val="000000"/>
          <w:sz w:val="24"/>
          <w:szCs w:val="24"/>
        </w:rPr>
        <w:t>Second Slide</w:t>
      </w:r>
    </w:p>
    <w:p w:rsidR="00AB0F92" w:rsidRPr="00702FA0" w:rsidRDefault="00AB0F92">
      <w:pPr>
        <w:rPr>
          <w:rFonts w:cstheme="minorHAnsi"/>
          <w:color w:val="000000"/>
          <w:sz w:val="24"/>
          <w:szCs w:val="24"/>
        </w:rPr>
      </w:pPr>
      <w:r w:rsidRPr="00702FA0">
        <w:rPr>
          <w:rFonts w:cstheme="minorHAnsi"/>
          <w:color w:val="000000"/>
          <w:sz w:val="24"/>
          <w:szCs w:val="24"/>
        </w:rPr>
        <w:t xml:space="preserve">This selected set of points are then used to create a biomass distribution raster using the </w:t>
      </w:r>
      <w:proofErr w:type="spellStart"/>
      <w:r w:rsidRPr="00702FA0">
        <w:rPr>
          <w:rFonts w:cstheme="minorHAnsi"/>
          <w:color w:val="000000"/>
          <w:sz w:val="24"/>
          <w:szCs w:val="24"/>
        </w:rPr>
        <w:t>arcpy</w:t>
      </w:r>
      <w:proofErr w:type="spellEnd"/>
      <w:r w:rsidRPr="00702FA0">
        <w:rPr>
          <w:rFonts w:cstheme="minorHAnsi"/>
          <w:color w:val="000000"/>
          <w:sz w:val="24"/>
          <w:szCs w:val="24"/>
        </w:rPr>
        <w:t xml:space="preserve"> IDW or inverse distance weighted tool. The </w:t>
      </w:r>
      <w:proofErr w:type="spellStart"/>
      <w:r w:rsidRPr="00702FA0">
        <w:rPr>
          <w:rFonts w:cstheme="minorHAnsi"/>
          <w:color w:val="000000"/>
          <w:sz w:val="24"/>
          <w:szCs w:val="24"/>
        </w:rPr>
        <w:t>WTCPUECubeRoot</w:t>
      </w:r>
      <w:proofErr w:type="spellEnd"/>
      <w:r w:rsidRPr="00702FA0">
        <w:rPr>
          <w:rFonts w:cstheme="minorHAnsi"/>
          <w:color w:val="000000"/>
          <w:sz w:val="24"/>
          <w:szCs w:val="24"/>
        </w:rPr>
        <w:t xml:space="preserve"> field is used as the input values, the cell size is set at 2000m, power of two</w:t>
      </w:r>
      <w:r w:rsidR="005A7B7F" w:rsidRPr="00702FA0">
        <w:rPr>
          <w:rFonts w:cstheme="minorHAnsi"/>
          <w:color w:val="000000"/>
          <w:sz w:val="24"/>
          <w:szCs w:val="24"/>
        </w:rPr>
        <w:t xml:space="preserve"> is set</w:t>
      </w:r>
      <w:r w:rsidRPr="00702FA0">
        <w:rPr>
          <w:rFonts w:cstheme="minorHAnsi"/>
          <w:color w:val="000000"/>
          <w:sz w:val="24"/>
          <w:szCs w:val="24"/>
        </w:rPr>
        <w:t xml:space="preserve">, a search neighborhood of 200 km radius, </w:t>
      </w:r>
      <w:r w:rsidR="005C1A4A">
        <w:rPr>
          <w:rFonts w:cstheme="minorHAnsi"/>
          <w:color w:val="000000"/>
          <w:sz w:val="24"/>
          <w:szCs w:val="24"/>
        </w:rPr>
        <w:t xml:space="preserve">with </w:t>
      </w:r>
      <w:r w:rsidRPr="00702FA0">
        <w:rPr>
          <w:rFonts w:cstheme="minorHAnsi"/>
          <w:color w:val="000000"/>
          <w:sz w:val="24"/>
          <w:szCs w:val="24"/>
        </w:rPr>
        <w:t xml:space="preserve">maximum </w:t>
      </w:r>
      <w:r w:rsidR="005A7B7F" w:rsidRPr="00702FA0">
        <w:rPr>
          <w:rFonts w:cstheme="minorHAnsi"/>
          <w:color w:val="000000"/>
          <w:sz w:val="24"/>
          <w:szCs w:val="24"/>
        </w:rPr>
        <w:t>and minimum of</w:t>
      </w:r>
      <w:r w:rsidRPr="00702FA0">
        <w:rPr>
          <w:rFonts w:cstheme="minorHAnsi"/>
          <w:color w:val="000000"/>
          <w:sz w:val="24"/>
          <w:szCs w:val="24"/>
        </w:rPr>
        <w:t xml:space="preserve"> nearest locations</w:t>
      </w:r>
      <w:r w:rsidR="005A7B7F" w:rsidRPr="00702FA0">
        <w:rPr>
          <w:rFonts w:cstheme="minorHAnsi"/>
          <w:color w:val="000000"/>
          <w:sz w:val="24"/>
          <w:szCs w:val="24"/>
        </w:rPr>
        <w:t xml:space="preserve"> is set at 15 and 10, and the weight field is set to </w:t>
      </w:r>
      <w:proofErr w:type="spellStart"/>
      <w:r w:rsidR="005A7B7F" w:rsidRPr="00702FA0">
        <w:rPr>
          <w:rFonts w:cstheme="minorHAnsi"/>
          <w:color w:val="000000"/>
          <w:sz w:val="24"/>
          <w:szCs w:val="24"/>
        </w:rPr>
        <w:t>YearWeight</w:t>
      </w:r>
      <w:proofErr w:type="spellEnd"/>
      <w:r w:rsidR="005A7B7F" w:rsidRPr="00702FA0">
        <w:rPr>
          <w:rFonts w:cstheme="minorHAnsi"/>
          <w:color w:val="000000"/>
          <w:sz w:val="24"/>
          <w:szCs w:val="24"/>
        </w:rPr>
        <w:t xml:space="preserve">. The output from that tool is then cubed. Cube-rooting the data before using the IDW spatial distribution tool and the cubing the data back is a common modeling </w:t>
      </w:r>
      <w:r w:rsidR="00025B1A" w:rsidRPr="00702FA0">
        <w:rPr>
          <w:rFonts w:cstheme="minorHAnsi"/>
          <w:color w:val="000000"/>
          <w:sz w:val="24"/>
          <w:szCs w:val="24"/>
        </w:rPr>
        <w:t>technique.</w:t>
      </w:r>
    </w:p>
    <w:p w:rsidR="00025B1A" w:rsidRPr="00702FA0" w:rsidRDefault="00025B1A">
      <w:pPr>
        <w:pBdr>
          <w:bottom w:val="single" w:sz="6" w:space="1" w:color="auto"/>
        </w:pBdr>
        <w:rPr>
          <w:rFonts w:cstheme="minorHAnsi"/>
          <w:color w:val="000000"/>
          <w:sz w:val="24"/>
          <w:szCs w:val="24"/>
        </w:rPr>
      </w:pPr>
      <w:r w:rsidRPr="00702FA0">
        <w:rPr>
          <w:rFonts w:cstheme="minorHAnsi"/>
          <w:color w:val="000000"/>
          <w:sz w:val="24"/>
          <w:szCs w:val="24"/>
        </w:rPr>
        <w:lastRenderedPageBreak/>
        <w:t xml:space="preserve">The </w:t>
      </w:r>
      <w:r w:rsidR="00AA5B58" w:rsidRPr="00702FA0">
        <w:rPr>
          <w:rFonts w:cstheme="minorHAnsi"/>
          <w:color w:val="000000"/>
          <w:sz w:val="24"/>
          <w:szCs w:val="24"/>
        </w:rPr>
        <w:t>biomass d</w:t>
      </w:r>
      <w:r w:rsidRPr="00702FA0">
        <w:rPr>
          <w:rFonts w:cstheme="minorHAnsi"/>
          <w:color w:val="000000"/>
          <w:sz w:val="24"/>
          <w:szCs w:val="24"/>
        </w:rPr>
        <w:t xml:space="preserve">istribution </w:t>
      </w:r>
      <w:proofErr w:type="spellStart"/>
      <w:r w:rsidRPr="00702FA0">
        <w:rPr>
          <w:rFonts w:cstheme="minorHAnsi"/>
          <w:color w:val="000000"/>
          <w:sz w:val="24"/>
          <w:szCs w:val="24"/>
        </w:rPr>
        <w:t>rasters</w:t>
      </w:r>
      <w:proofErr w:type="spellEnd"/>
      <w:r w:rsidRPr="00702FA0">
        <w:rPr>
          <w:rFonts w:cstheme="minorHAnsi"/>
          <w:color w:val="000000"/>
          <w:sz w:val="24"/>
          <w:szCs w:val="24"/>
        </w:rPr>
        <w:t xml:space="preserve"> are then combined into mosaics, which are then used to calculate species richness</w:t>
      </w:r>
      <w:r w:rsidR="00AA5B58" w:rsidRPr="00702FA0">
        <w:rPr>
          <w:rFonts w:cstheme="minorHAnsi"/>
          <w:color w:val="000000"/>
          <w:sz w:val="24"/>
          <w:szCs w:val="24"/>
        </w:rPr>
        <w:t xml:space="preserve"> </w:t>
      </w:r>
      <w:proofErr w:type="spellStart"/>
      <w:r w:rsidR="00AA5B58" w:rsidRPr="00702FA0">
        <w:rPr>
          <w:rFonts w:cstheme="minorHAnsi"/>
          <w:color w:val="000000"/>
          <w:sz w:val="24"/>
          <w:szCs w:val="24"/>
        </w:rPr>
        <w:t>rasters</w:t>
      </w:r>
      <w:proofErr w:type="spellEnd"/>
      <w:r w:rsidRPr="00702FA0">
        <w:rPr>
          <w:rFonts w:cstheme="minorHAnsi"/>
          <w:color w:val="000000"/>
          <w:sz w:val="24"/>
          <w:szCs w:val="24"/>
        </w:rPr>
        <w:t>. The final raster mosaics are then converted to Cloud Raster Format or CRF files that are then published online.</w:t>
      </w:r>
      <w:r w:rsidR="005C1A4A">
        <w:rPr>
          <w:rFonts w:cstheme="minorHAnsi"/>
          <w:color w:val="000000"/>
          <w:sz w:val="24"/>
          <w:szCs w:val="24"/>
        </w:rPr>
        <w:t xml:space="preserve"> </w:t>
      </w:r>
      <w:r w:rsidRPr="00702FA0">
        <w:rPr>
          <w:rFonts w:cstheme="minorHAnsi"/>
          <w:color w:val="000000"/>
          <w:sz w:val="24"/>
          <w:szCs w:val="24"/>
        </w:rPr>
        <w:t>The</w:t>
      </w:r>
      <w:r w:rsidR="00AA5B58" w:rsidRPr="00702FA0">
        <w:rPr>
          <w:rFonts w:cstheme="minorHAnsi"/>
          <w:color w:val="000000"/>
          <w:sz w:val="24"/>
          <w:szCs w:val="24"/>
        </w:rPr>
        <w:t xml:space="preserve"> biomass </w:t>
      </w:r>
      <w:proofErr w:type="spellStart"/>
      <w:r w:rsidR="00AA5B58" w:rsidRPr="00702FA0">
        <w:rPr>
          <w:rFonts w:cstheme="minorHAnsi"/>
          <w:color w:val="000000"/>
          <w:sz w:val="24"/>
          <w:szCs w:val="24"/>
        </w:rPr>
        <w:t>rasters</w:t>
      </w:r>
      <w:proofErr w:type="spellEnd"/>
      <w:r w:rsidR="00AA5B58" w:rsidRPr="00702FA0">
        <w:rPr>
          <w:rFonts w:cstheme="minorHAnsi"/>
          <w:color w:val="000000"/>
          <w:sz w:val="24"/>
          <w:szCs w:val="24"/>
        </w:rPr>
        <w:t xml:space="preserve"> are then used as one of the inputs in calculating the distribution metrics that are then stored in the Indicators table. In addition to the biomass </w:t>
      </w:r>
      <w:proofErr w:type="spellStart"/>
      <w:r w:rsidR="00AA5B58" w:rsidRPr="00702FA0">
        <w:rPr>
          <w:rFonts w:cstheme="minorHAnsi"/>
          <w:color w:val="000000"/>
          <w:sz w:val="24"/>
          <w:szCs w:val="24"/>
        </w:rPr>
        <w:t>rasters</w:t>
      </w:r>
      <w:proofErr w:type="spellEnd"/>
      <w:r w:rsidR="00AA5B58" w:rsidRPr="00702FA0">
        <w:rPr>
          <w:rFonts w:cstheme="minorHAnsi"/>
          <w:color w:val="000000"/>
          <w:sz w:val="24"/>
          <w:szCs w:val="24"/>
        </w:rPr>
        <w:t>, there are three other inputs used in calculating the distribution metrics. The first is bathymetry. For the Alaska region we used bathymetry provided by the Alaska Fisheries Science Center and for the other regions we used t</w:t>
      </w:r>
      <w:r w:rsidR="005C1A4A">
        <w:rPr>
          <w:rFonts w:cstheme="minorHAnsi"/>
          <w:color w:val="000000"/>
          <w:sz w:val="24"/>
          <w:szCs w:val="24"/>
        </w:rPr>
        <w:t>he data provided by GEBCO at geb</w:t>
      </w:r>
      <w:r w:rsidR="00AA5B58" w:rsidRPr="00702FA0">
        <w:rPr>
          <w:rFonts w:cstheme="minorHAnsi"/>
          <w:color w:val="000000"/>
          <w:sz w:val="24"/>
          <w:szCs w:val="24"/>
        </w:rPr>
        <w:t xml:space="preserve">co.net. </w:t>
      </w:r>
      <w:r w:rsidR="00F97B05" w:rsidRPr="00702FA0">
        <w:rPr>
          <w:rFonts w:cstheme="minorHAnsi"/>
          <w:color w:val="000000"/>
          <w:sz w:val="24"/>
          <w:szCs w:val="24"/>
        </w:rPr>
        <w:t xml:space="preserve">The bathymetry for each region was sampled using a fishnet grid </w:t>
      </w:r>
      <w:r w:rsidR="00AA5B58" w:rsidRPr="00702FA0">
        <w:rPr>
          <w:rFonts w:cstheme="minorHAnsi"/>
          <w:color w:val="000000"/>
          <w:sz w:val="24"/>
          <w:szCs w:val="24"/>
        </w:rPr>
        <w:t>set at 2000m cell size and tied to the region extent</w:t>
      </w:r>
      <w:r w:rsidR="00F97B05" w:rsidRPr="00702FA0">
        <w:rPr>
          <w:rFonts w:cstheme="minorHAnsi"/>
          <w:color w:val="000000"/>
          <w:sz w:val="24"/>
          <w:szCs w:val="24"/>
        </w:rPr>
        <w:t xml:space="preserve">. The fishnet grid was used also to create the other inputs, which are the </w:t>
      </w:r>
      <w:r w:rsidR="00AA5B58" w:rsidRPr="00702FA0">
        <w:rPr>
          <w:rFonts w:cstheme="minorHAnsi"/>
          <w:color w:val="000000"/>
          <w:sz w:val="24"/>
          <w:szCs w:val="24"/>
        </w:rPr>
        <w:t>latitude and longitude</w:t>
      </w:r>
      <w:r w:rsidR="00F97B05" w:rsidRPr="00702FA0">
        <w:rPr>
          <w:rFonts w:cstheme="minorHAnsi"/>
          <w:color w:val="000000"/>
          <w:sz w:val="24"/>
          <w:szCs w:val="24"/>
        </w:rPr>
        <w:t xml:space="preserve"> value </w:t>
      </w:r>
      <w:proofErr w:type="spellStart"/>
      <w:r w:rsidR="00F97B05" w:rsidRPr="00702FA0">
        <w:rPr>
          <w:rFonts w:cstheme="minorHAnsi"/>
          <w:color w:val="000000"/>
          <w:sz w:val="24"/>
          <w:szCs w:val="24"/>
        </w:rPr>
        <w:t>rasters</w:t>
      </w:r>
      <w:proofErr w:type="spellEnd"/>
      <w:r w:rsidR="00FD62A9" w:rsidRPr="00702FA0">
        <w:rPr>
          <w:rFonts w:cstheme="minorHAnsi"/>
          <w:color w:val="000000"/>
          <w:sz w:val="24"/>
          <w:szCs w:val="24"/>
        </w:rPr>
        <w:t xml:space="preserve">. </w:t>
      </w:r>
      <w:r w:rsidR="005C1A4A">
        <w:rPr>
          <w:rFonts w:cstheme="minorHAnsi"/>
          <w:color w:val="000000"/>
          <w:sz w:val="24"/>
          <w:szCs w:val="24"/>
        </w:rPr>
        <w:t xml:space="preserve">The centroid of each grid cell provides the latitude and longitude value for the cell. </w:t>
      </w:r>
      <w:r w:rsidR="00FD62A9" w:rsidRPr="00702FA0">
        <w:rPr>
          <w:rFonts w:cstheme="minorHAnsi"/>
          <w:b/>
          <w:color w:val="000000"/>
          <w:sz w:val="24"/>
          <w:szCs w:val="24"/>
        </w:rPr>
        <w:t>&lt;NEXT SLIDE&gt;</w:t>
      </w:r>
    </w:p>
    <w:p w:rsidR="00FD62A9" w:rsidRPr="00702FA0" w:rsidRDefault="00FD62A9">
      <w:pPr>
        <w:pBdr>
          <w:bottom w:val="single" w:sz="6" w:space="1" w:color="auto"/>
        </w:pBdr>
        <w:rPr>
          <w:rFonts w:cstheme="minorHAnsi"/>
          <w:color w:val="000000"/>
          <w:sz w:val="24"/>
          <w:szCs w:val="24"/>
        </w:rPr>
      </w:pPr>
    </w:p>
    <w:p w:rsidR="00FD62A9" w:rsidRPr="00702FA0" w:rsidRDefault="00FD62A9" w:rsidP="00FD62A9">
      <w:pPr>
        <w:rPr>
          <w:rFonts w:cstheme="minorHAnsi"/>
          <w:color w:val="000000"/>
          <w:sz w:val="24"/>
          <w:szCs w:val="24"/>
        </w:rPr>
      </w:pPr>
      <w:r w:rsidRPr="00702FA0">
        <w:rPr>
          <w:rFonts w:cstheme="minorHAnsi"/>
          <w:b/>
          <w:color w:val="000000"/>
          <w:sz w:val="24"/>
          <w:szCs w:val="24"/>
        </w:rPr>
        <w:t>Third Slide</w:t>
      </w:r>
    </w:p>
    <w:p w:rsidR="00702FA0" w:rsidRPr="00702FA0" w:rsidRDefault="00702FA0" w:rsidP="00702FA0">
      <w:pPr>
        <w:pStyle w:val="NormalWeb"/>
        <w:spacing w:before="240" w:beforeAutospacing="0" w:after="240" w:afterAutospacing="0"/>
        <w:rPr>
          <w:rFonts w:asciiTheme="minorHAnsi" w:hAnsiTheme="minorHAnsi" w:cstheme="minorHAnsi"/>
        </w:rPr>
      </w:pPr>
      <w:r w:rsidRPr="00702FA0">
        <w:rPr>
          <w:rFonts w:asciiTheme="minorHAnsi" w:hAnsiTheme="minorHAnsi" w:cstheme="minorHAnsi"/>
          <w:color w:val="000000"/>
        </w:rPr>
        <w:t xml:space="preserve">The survey locations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for each region, the regions themselves, and the distribution metrics table are then published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to the ArcGIS Online / NOAA </w:t>
      </w:r>
      <w:proofErr w:type="spellStart"/>
      <w:r w:rsidRPr="00702FA0">
        <w:rPr>
          <w:rFonts w:asciiTheme="minorHAnsi" w:hAnsiTheme="minorHAnsi" w:cstheme="minorHAnsi"/>
          <w:color w:val="000000"/>
        </w:rPr>
        <w:t>Geoplatform</w:t>
      </w:r>
      <w:proofErr w:type="spellEnd"/>
      <w:r w:rsidRPr="00702FA0">
        <w:rPr>
          <w:rFonts w:asciiTheme="minorHAnsi" w:hAnsiTheme="minorHAnsi" w:cstheme="minorHAnsi"/>
          <w:color w:val="000000"/>
        </w:rPr>
        <w:t xml:space="preserve"> as Feature Layers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using ArcGIS Pro.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The biomass and species richness </w:t>
      </w:r>
      <w:proofErr w:type="spellStart"/>
      <w:r w:rsidRPr="00702FA0">
        <w:rPr>
          <w:rFonts w:asciiTheme="minorHAnsi" w:hAnsiTheme="minorHAnsi" w:cstheme="minorHAnsi"/>
          <w:color w:val="000000"/>
        </w:rPr>
        <w:t>rasters</w:t>
      </w:r>
      <w:proofErr w:type="spellEnd"/>
      <w:r w:rsidRPr="00702FA0">
        <w:rPr>
          <w:rFonts w:asciiTheme="minorHAnsi" w:hAnsiTheme="minorHAnsi" w:cstheme="minorHAnsi"/>
          <w:color w:val="000000"/>
        </w:rPr>
        <w:t>, contained in a CRF, are published to the ArcGIS Enterprise / Fisheries Portal as Image Layers using ArcGIS Pro. As part of the above described process</w:t>
      </w:r>
      <w:r w:rsidR="0083044B">
        <w:rPr>
          <w:rFonts w:asciiTheme="minorHAnsi" w:hAnsiTheme="minorHAnsi" w:cstheme="minorHAnsi"/>
          <w:color w:val="000000"/>
        </w:rPr>
        <w:t>es</w:t>
      </w:r>
      <w:r w:rsidRPr="00702FA0">
        <w:rPr>
          <w:rFonts w:asciiTheme="minorHAnsi" w:hAnsiTheme="minorHAnsi" w:cstheme="minorHAnsi"/>
          <w:color w:val="000000"/>
        </w:rPr>
        <w:t xml:space="preserve"> metadata is created </w:t>
      </w:r>
      <w:r w:rsidR="0083044B">
        <w:rPr>
          <w:rFonts w:asciiTheme="minorHAnsi" w:hAnsiTheme="minorHAnsi" w:cstheme="minorHAnsi"/>
          <w:color w:val="000000"/>
        </w:rPr>
        <w:t xml:space="preserve">for each dataset </w:t>
      </w:r>
      <w:r w:rsidRPr="00702FA0">
        <w:rPr>
          <w:rFonts w:asciiTheme="minorHAnsi" w:hAnsiTheme="minorHAnsi" w:cstheme="minorHAnsi"/>
          <w:color w:val="000000"/>
        </w:rPr>
        <w:t xml:space="preserve">in ArcGIS Pro and becomes a part of the dataset when published.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The metadata is exported as ArcGIS formatted XML files, which are then loaded into the NOAA Fisheries </w:t>
      </w:r>
      <w:proofErr w:type="spellStart"/>
      <w:r w:rsidRPr="00702FA0">
        <w:rPr>
          <w:rFonts w:asciiTheme="minorHAnsi" w:hAnsiTheme="minorHAnsi" w:cstheme="minorHAnsi"/>
          <w:color w:val="000000"/>
        </w:rPr>
        <w:t>InPort</w:t>
      </w:r>
      <w:proofErr w:type="spellEnd"/>
      <w:r w:rsidRPr="00702FA0">
        <w:rPr>
          <w:rFonts w:asciiTheme="minorHAnsi" w:hAnsiTheme="minorHAnsi" w:cstheme="minorHAnsi"/>
          <w:color w:val="000000"/>
        </w:rPr>
        <w:t xml:space="preserve"> Metadata Catalog. The basic metadata items available in </w:t>
      </w:r>
      <w:proofErr w:type="spellStart"/>
      <w:r w:rsidRPr="00702FA0">
        <w:rPr>
          <w:rFonts w:asciiTheme="minorHAnsi" w:hAnsiTheme="minorHAnsi" w:cstheme="minorHAnsi"/>
          <w:color w:val="000000"/>
        </w:rPr>
        <w:t>InPort</w:t>
      </w:r>
      <w:proofErr w:type="spellEnd"/>
      <w:r w:rsidRPr="00702FA0">
        <w:rPr>
          <w:rFonts w:asciiTheme="minorHAnsi" w:hAnsiTheme="minorHAnsi" w:cstheme="minorHAnsi"/>
          <w:color w:val="000000"/>
        </w:rPr>
        <w:t xml:space="preserve"> are the dataset title, an abstract, a list of points of contact, and </w:t>
      </w:r>
      <w:r w:rsidRPr="00702FA0">
        <w:rPr>
          <w:rFonts w:asciiTheme="minorHAnsi" w:hAnsiTheme="minorHAnsi" w:cstheme="minorHAnsi"/>
          <w:b/>
          <w:bCs/>
          <w:color w:val="000000"/>
        </w:rPr>
        <w:t>&lt;CLICK&gt;</w:t>
      </w:r>
      <w:r w:rsidRPr="00702FA0">
        <w:rPr>
          <w:rFonts w:asciiTheme="minorHAnsi" w:hAnsiTheme="minorHAnsi" w:cstheme="minorHAnsi"/>
          <w:color w:val="000000"/>
        </w:rPr>
        <w:t xml:space="preserve"> distribution links to the data that is published online. That’s my time, </w:t>
      </w:r>
      <w:r w:rsidR="00A61DDB">
        <w:rPr>
          <w:rFonts w:asciiTheme="minorHAnsi" w:hAnsiTheme="minorHAnsi" w:cstheme="minorHAnsi"/>
          <w:color w:val="000000"/>
        </w:rPr>
        <w:t>thank you</w:t>
      </w:r>
      <w:r w:rsidRPr="00702FA0">
        <w:rPr>
          <w:rFonts w:asciiTheme="minorHAnsi" w:hAnsiTheme="minorHAnsi" w:cstheme="minorHAnsi"/>
          <w:color w:val="000000"/>
        </w:rPr>
        <w:t xml:space="preserve">. </w:t>
      </w:r>
      <w:r w:rsidRPr="00702FA0">
        <w:rPr>
          <w:rFonts w:asciiTheme="minorHAnsi" w:hAnsiTheme="minorHAnsi" w:cstheme="minorHAnsi"/>
          <w:b/>
          <w:bCs/>
          <w:color w:val="000000"/>
        </w:rPr>
        <w:t>&lt;NEXT SLIDE&gt;</w:t>
      </w:r>
    </w:p>
    <w:p w:rsidR="005F2783" w:rsidRPr="00702FA0" w:rsidRDefault="005F2783">
      <w:pPr>
        <w:rPr>
          <w:rFonts w:cstheme="minorHAnsi"/>
          <w:color w:val="000000"/>
          <w:sz w:val="24"/>
          <w:szCs w:val="24"/>
        </w:rPr>
      </w:pPr>
    </w:p>
    <w:p w:rsidR="005F2783" w:rsidRPr="00702FA0" w:rsidRDefault="005F2783">
      <w:pPr>
        <w:rPr>
          <w:rFonts w:cstheme="minorHAnsi"/>
          <w:color w:val="000000"/>
          <w:sz w:val="24"/>
          <w:szCs w:val="24"/>
        </w:rPr>
      </w:pPr>
    </w:p>
    <w:sectPr w:rsidR="005F2783" w:rsidRPr="0070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83"/>
    <w:rsid w:val="00025B1A"/>
    <w:rsid w:val="00051582"/>
    <w:rsid w:val="00052EC7"/>
    <w:rsid w:val="00493272"/>
    <w:rsid w:val="005A7B7F"/>
    <w:rsid w:val="005C1A4A"/>
    <w:rsid w:val="005F2783"/>
    <w:rsid w:val="00677A29"/>
    <w:rsid w:val="00702FA0"/>
    <w:rsid w:val="0083044B"/>
    <w:rsid w:val="00A36DB8"/>
    <w:rsid w:val="00A61DDB"/>
    <w:rsid w:val="00A810B3"/>
    <w:rsid w:val="00AA5B58"/>
    <w:rsid w:val="00AB0F92"/>
    <w:rsid w:val="00C06B42"/>
    <w:rsid w:val="00C06F4E"/>
    <w:rsid w:val="00D43D0B"/>
    <w:rsid w:val="00DF4FFD"/>
    <w:rsid w:val="00F97B05"/>
    <w:rsid w:val="00FD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7391"/>
  <w15:chartTrackingRefBased/>
  <w15:docId w15:val="{AB2A7E19-9DD6-4166-BC46-DCC2944D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23417">
      <w:bodyDiv w:val="1"/>
      <w:marLeft w:val="0"/>
      <w:marRight w:val="0"/>
      <w:marTop w:val="0"/>
      <w:marBottom w:val="0"/>
      <w:divBdr>
        <w:top w:val="none" w:sz="0" w:space="0" w:color="auto"/>
        <w:left w:val="none" w:sz="0" w:space="0" w:color="auto"/>
        <w:bottom w:val="none" w:sz="0" w:space="0" w:color="auto"/>
        <w:right w:val="none" w:sz="0" w:space="0" w:color="auto"/>
      </w:divBdr>
    </w:div>
    <w:div w:id="5971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NOAA Fisheries - HQ</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John.F.Kennedy</dc:creator>
  <cp:keywords/>
  <dc:description/>
  <cp:lastModifiedBy>John.F.Kennedy</cp:lastModifiedBy>
  <cp:revision>4</cp:revision>
  <dcterms:created xsi:type="dcterms:W3CDTF">2022-06-19T19:30:00Z</dcterms:created>
  <dcterms:modified xsi:type="dcterms:W3CDTF">2022-06-21T18:22:00Z</dcterms:modified>
</cp:coreProperties>
</file>