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4378C" w14:textId="60DECA5A" w:rsidR="006F19D8" w:rsidRDefault="0092207A" w:rsidP="006F19D8">
      <w:pPr>
        <w:jc w:val="center"/>
        <w:rPr>
          <w:rFonts w:ascii="Palatino Linotype" w:hAnsi="Palatino Linotype"/>
          <w:b/>
          <w:bCs/>
          <w:sz w:val="44"/>
          <w:szCs w:val="44"/>
        </w:rPr>
      </w:pPr>
      <w:bookmarkStart w:id="0" w:name="_Hlk75526239"/>
      <w:r>
        <w:rPr>
          <w:rFonts w:ascii="Palatino Linotype" w:hAnsi="Palatino Linotype"/>
          <w:b/>
          <w:bCs/>
          <w:noProof/>
          <w:sz w:val="44"/>
          <w:szCs w:val="44"/>
        </w:rPr>
        <w:drawing>
          <wp:anchor distT="0" distB="0" distL="114300" distR="114300" simplePos="0" relativeHeight="251658242" behindDoc="0" locked="0" layoutInCell="1" allowOverlap="1" wp14:anchorId="388FE526" wp14:editId="25018687">
            <wp:simplePos x="0" y="0"/>
            <wp:positionH relativeFrom="column">
              <wp:posOffset>2682240</wp:posOffset>
            </wp:positionH>
            <wp:positionV relativeFrom="paragraph">
              <wp:posOffset>-594360</wp:posOffset>
            </wp:positionV>
            <wp:extent cx="2072640" cy="1052387"/>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72640" cy="1052387"/>
                    </a:xfrm>
                    <a:prstGeom prst="rect">
                      <a:avLst/>
                    </a:prstGeom>
                    <a:noFill/>
                    <a:ln>
                      <a:noFill/>
                    </a:ln>
                  </pic:spPr>
                </pic:pic>
              </a:graphicData>
            </a:graphic>
          </wp:anchor>
        </w:drawing>
      </w:r>
      <w:r w:rsidR="006F19D8" w:rsidRPr="0046189C">
        <w:rPr>
          <w:noProof/>
          <w:lang w:eastAsia="en-US"/>
        </w:rPr>
        <w:drawing>
          <wp:anchor distT="0" distB="0" distL="114300" distR="114300" simplePos="0" relativeHeight="251658240" behindDoc="0" locked="0" layoutInCell="1" allowOverlap="1" wp14:anchorId="4F64BC25" wp14:editId="50CFF4D5">
            <wp:simplePos x="0" y="0"/>
            <wp:positionH relativeFrom="margin">
              <wp:align>right</wp:align>
            </wp:positionH>
            <wp:positionV relativeFrom="paragraph">
              <wp:posOffset>-434340</wp:posOffset>
            </wp:positionV>
            <wp:extent cx="775970" cy="775970"/>
            <wp:effectExtent l="0" t="0" r="5080" b="5080"/>
            <wp:wrapNone/>
            <wp:docPr id="11" name="Picture 11"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1#y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5970" cy="775970"/>
                    </a:xfrm>
                    <a:prstGeom prst="rect">
                      <a:avLst/>
                    </a:prstGeom>
                    <a:noFill/>
                    <a:ln>
                      <a:noFill/>
                    </a:ln>
                  </pic:spPr>
                </pic:pic>
              </a:graphicData>
            </a:graphic>
          </wp:anchor>
        </w:drawing>
      </w:r>
      <w:r w:rsidR="006F19D8">
        <w:rPr>
          <w:rFonts w:ascii="Palatino Linotype" w:hAnsi="Palatino Linotype"/>
          <w:b/>
          <w:bCs/>
          <w:noProof/>
          <w:sz w:val="44"/>
          <w:szCs w:val="44"/>
        </w:rPr>
        <w:drawing>
          <wp:anchor distT="0" distB="0" distL="114300" distR="114300" simplePos="0" relativeHeight="251658241" behindDoc="0" locked="0" layoutInCell="1" allowOverlap="1" wp14:anchorId="3B92EE02" wp14:editId="54F0628C">
            <wp:simplePos x="0" y="0"/>
            <wp:positionH relativeFrom="column">
              <wp:posOffset>-590550</wp:posOffset>
            </wp:positionH>
            <wp:positionV relativeFrom="paragraph">
              <wp:posOffset>-438150</wp:posOffset>
            </wp:positionV>
            <wp:extent cx="2809875" cy="714375"/>
            <wp:effectExtent l="0" t="0" r="9525" b="9525"/>
            <wp:wrapNone/>
            <wp:docPr id="17" name="Picture 17" descr="P1#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1#y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9875" cy="714375"/>
                    </a:xfrm>
                    <a:prstGeom prst="rect">
                      <a:avLst/>
                    </a:prstGeom>
                    <a:noFill/>
                  </pic:spPr>
                </pic:pic>
              </a:graphicData>
            </a:graphic>
          </wp:anchor>
        </w:drawing>
      </w:r>
    </w:p>
    <w:p w14:paraId="5D78EF8D" w14:textId="77777777" w:rsidR="00863652" w:rsidRDefault="00863652" w:rsidP="00865C7C">
      <w:pPr>
        <w:rPr>
          <w:rFonts w:ascii="Palatino Linotype" w:hAnsi="Palatino Linotype"/>
          <w:b/>
          <w:bCs/>
          <w:sz w:val="44"/>
          <w:szCs w:val="44"/>
        </w:rPr>
      </w:pPr>
      <w:bookmarkStart w:id="1" w:name="_Hlk505960264"/>
      <w:bookmarkEnd w:id="1"/>
    </w:p>
    <w:p w14:paraId="038AD69C" w14:textId="77777777" w:rsidR="00863652" w:rsidRPr="00863652" w:rsidRDefault="00863652" w:rsidP="00863652">
      <w:pPr>
        <w:jc w:val="center"/>
        <w:rPr>
          <w:rFonts w:ascii="Palatino Linotype" w:hAnsi="Palatino Linotype"/>
          <w:b/>
          <w:bCs/>
          <w:sz w:val="44"/>
          <w:szCs w:val="44"/>
        </w:rPr>
      </w:pPr>
      <w:r w:rsidRPr="00863652">
        <w:rPr>
          <w:rFonts w:ascii="Palatino Linotype" w:hAnsi="Palatino Linotype"/>
          <w:b/>
          <w:bCs/>
          <w:sz w:val="44"/>
          <w:szCs w:val="44"/>
        </w:rPr>
        <w:t>Louisiana State University</w:t>
      </w:r>
    </w:p>
    <w:p w14:paraId="0057BEBF" w14:textId="428E6004" w:rsidR="00E40C3D" w:rsidRPr="0046189C" w:rsidRDefault="00863652" w:rsidP="00863652">
      <w:pPr>
        <w:jc w:val="center"/>
        <w:rPr>
          <w:rFonts w:ascii="Palatino Linotype" w:hAnsi="Palatino Linotype"/>
          <w:b/>
        </w:rPr>
      </w:pPr>
      <w:r w:rsidRPr="00863652">
        <w:rPr>
          <w:rFonts w:ascii="Palatino Linotype" w:hAnsi="Palatino Linotype"/>
          <w:b/>
          <w:bCs/>
          <w:sz w:val="44"/>
          <w:szCs w:val="44"/>
        </w:rPr>
        <w:t xml:space="preserve">Industrial </w:t>
      </w:r>
      <w:r w:rsidR="0092207A">
        <w:rPr>
          <w:rFonts w:ascii="Palatino Linotype" w:hAnsi="Palatino Linotype"/>
          <w:b/>
          <w:bCs/>
          <w:sz w:val="44"/>
          <w:szCs w:val="44"/>
        </w:rPr>
        <w:t xml:space="preserve">Training &amp; </w:t>
      </w:r>
      <w:r w:rsidRPr="00863652">
        <w:rPr>
          <w:rFonts w:ascii="Palatino Linotype" w:hAnsi="Palatino Linotype"/>
          <w:b/>
          <w:bCs/>
          <w:sz w:val="44"/>
          <w:szCs w:val="44"/>
        </w:rPr>
        <w:t>Assessment Center</w:t>
      </w:r>
    </w:p>
    <w:p w14:paraId="413D4EF9" w14:textId="77777777" w:rsidR="00863652" w:rsidRDefault="00863652" w:rsidP="00A92DC4">
      <w:pPr>
        <w:jc w:val="center"/>
        <w:rPr>
          <w:rFonts w:ascii="Palatino Linotype" w:hAnsi="Palatino Linotype"/>
        </w:rPr>
      </w:pPr>
    </w:p>
    <w:p w14:paraId="680B7907" w14:textId="77777777" w:rsidR="003802B5" w:rsidRPr="0046189C" w:rsidRDefault="2BC06C1F" w:rsidP="00A92DC4">
      <w:pPr>
        <w:jc w:val="center"/>
        <w:rPr>
          <w:rFonts w:ascii="Palatino Linotype" w:hAnsi="Palatino Linotype"/>
        </w:rPr>
      </w:pPr>
      <w:r w:rsidRPr="0046189C">
        <w:rPr>
          <w:rFonts w:ascii="Palatino Linotype" w:hAnsi="Palatino Linotype"/>
        </w:rPr>
        <w:t>Energy, Waste, and Productivity Assistance for Industry</w:t>
      </w:r>
    </w:p>
    <w:p w14:paraId="1B2EF037" w14:textId="77777777" w:rsidR="003802B5" w:rsidRPr="0046189C" w:rsidRDefault="2BC06C1F" w:rsidP="00A92DC4">
      <w:pPr>
        <w:jc w:val="center"/>
        <w:rPr>
          <w:rFonts w:ascii="Palatino Linotype" w:hAnsi="Palatino Linotype"/>
        </w:rPr>
      </w:pPr>
      <w:r w:rsidRPr="0046189C">
        <w:rPr>
          <w:rFonts w:ascii="Palatino Linotype" w:hAnsi="Palatino Linotype"/>
        </w:rPr>
        <w:t>A U.S. Department of Energy Sponsored Program</w:t>
      </w:r>
    </w:p>
    <w:p w14:paraId="72C22C51" w14:textId="77777777" w:rsidR="0083420E" w:rsidRPr="0046189C" w:rsidRDefault="0083420E" w:rsidP="00A92DC4">
      <w:pPr>
        <w:jc w:val="center"/>
        <w:rPr>
          <w:rFonts w:ascii="Palatino Linotype" w:hAnsi="Palatino Linotype"/>
          <w:b/>
        </w:rPr>
      </w:pPr>
    </w:p>
    <w:p w14:paraId="1E2B246D" w14:textId="77777777" w:rsidR="00693566" w:rsidRPr="0046189C" w:rsidRDefault="00693566" w:rsidP="00A92DC4">
      <w:pPr>
        <w:jc w:val="center"/>
        <w:rPr>
          <w:rFonts w:ascii="Palatino Linotype" w:hAnsi="Palatino Linotype"/>
          <w:b/>
        </w:rPr>
      </w:pPr>
    </w:p>
    <w:p w14:paraId="78212CF5" w14:textId="77777777" w:rsidR="009D2A30" w:rsidRPr="0046189C" w:rsidRDefault="00BB7750" w:rsidP="00A92DC4">
      <w:pPr>
        <w:jc w:val="center"/>
        <w:rPr>
          <w:rFonts w:ascii="Palatino Linotype" w:hAnsi="Palatino Linotype"/>
          <w:b/>
          <w:bCs/>
          <w:sz w:val="44"/>
          <w:szCs w:val="44"/>
        </w:rPr>
      </w:pPr>
      <w:r>
        <w:rPr>
          <w:rFonts w:ascii="Palatino Linotype" w:hAnsi="Palatino Linotype"/>
          <w:b/>
          <w:bCs/>
          <w:sz w:val="44"/>
          <w:szCs w:val="44"/>
        </w:rPr>
        <w:t>Assessment Report</w:t>
      </w:r>
    </w:p>
    <w:p w14:paraId="2BC69829" w14:textId="77777777" w:rsidR="003802B5" w:rsidRPr="0046189C" w:rsidRDefault="003802B5" w:rsidP="00A92DC4">
      <w:pPr>
        <w:jc w:val="center"/>
        <w:rPr>
          <w:rFonts w:ascii="Palatino Linotype" w:hAnsi="Palatino Linotype"/>
          <w:b/>
          <w:bCs/>
          <w:sz w:val="44"/>
          <w:szCs w:val="44"/>
        </w:rPr>
      </w:pPr>
    </w:p>
    <w:p w14:paraId="7CC818C2" w14:textId="5ECB1E3E" w:rsidR="0075708A" w:rsidRPr="0046189C" w:rsidRDefault="00087FDB" w:rsidP="00A92DC4">
      <w:pPr>
        <w:ind w:firstLine="1440"/>
        <w:jc w:val="left"/>
        <w:rPr>
          <w:rFonts w:ascii="Palatino Linotype" w:hAnsi="Palatino Linotype"/>
        </w:rPr>
      </w:pPr>
      <w:r w:rsidRPr="0046189C">
        <w:rPr>
          <w:rFonts w:ascii="Palatino Linotype" w:hAnsi="Palatino Linotype"/>
        </w:rPr>
        <w:t>Report No.:</w:t>
      </w:r>
      <w:r w:rsidRPr="0046189C">
        <w:rPr>
          <w:rFonts w:ascii="Palatino Linotype" w:hAnsi="Palatino Linotype"/>
        </w:rPr>
        <w:tab/>
      </w:r>
      <w:r w:rsidRPr="0046189C">
        <w:rPr>
          <w:rFonts w:ascii="Palatino Linotype" w:hAnsi="Palatino Linotype"/>
        </w:rPr>
        <w:tab/>
      </w:r>
      <w:r w:rsidRPr="0046189C">
        <w:rPr>
          <w:rFonts w:ascii="Palatino Linotype" w:hAnsi="Palatino Linotype"/>
        </w:rPr>
        <w:tab/>
      </w:r>
      <w:r w:rsidR="00EC1F02" w:rsidRPr="0046189C">
        <w:rPr>
          <w:rFonts w:ascii="Palatino Linotype" w:hAnsi="Palatino Linotype"/>
        </w:rPr>
        <w:t xml:space="preserve">       </w:t>
      </w:r>
      <w:r w:rsidR="00EC74CD" w:rsidRPr="001559F1">
        <w:rPr>
          <w:rFonts w:ascii="Palatino Linotype" w:hAnsi="Palatino Linotype"/>
        </w:rPr>
        <w:t>LS</w:t>
      </w:r>
      <w:r w:rsidR="00863B15">
        <w:rPr>
          <w:rFonts w:ascii="Palatino Linotype" w:hAnsi="Palatino Linotype"/>
        </w:rPr>
        <w:t>25</w:t>
      </w:r>
      <w:r w:rsidR="00426092">
        <w:rPr>
          <w:rFonts w:ascii="Palatino Linotype" w:hAnsi="Palatino Linotype"/>
        </w:rPr>
        <w:t>21</w:t>
      </w:r>
    </w:p>
    <w:p w14:paraId="236ACFB3" w14:textId="7FFE6DE6" w:rsidR="003802B5" w:rsidRPr="0046189C" w:rsidRDefault="00087DDB" w:rsidP="00A92DC4">
      <w:pPr>
        <w:ind w:firstLine="1440"/>
        <w:jc w:val="left"/>
        <w:rPr>
          <w:rFonts w:ascii="Palatino Linotype" w:hAnsi="Palatino Linotype"/>
        </w:rPr>
      </w:pPr>
      <w:r w:rsidRPr="0046189C">
        <w:rPr>
          <w:rFonts w:ascii="Palatino Linotype" w:hAnsi="Palatino Linotype"/>
        </w:rPr>
        <w:t>Location:</w:t>
      </w:r>
      <w:r w:rsidRPr="0046189C">
        <w:rPr>
          <w:rFonts w:ascii="Palatino Linotype" w:hAnsi="Palatino Linotype"/>
        </w:rPr>
        <w:tab/>
      </w:r>
      <w:r w:rsidRPr="0046189C">
        <w:rPr>
          <w:rFonts w:ascii="Palatino Linotype" w:hAnsi="Palatino Linotype"/>
        </w:rPr>
        <w:tab/>
      </w:r>
      <w:r w:rsidRPr="0046189C">
        <w:rPr>
          <w:rFonts w:ascii="Palatino Linotype" w:hAnsi="Palatino Linotype"/>
        </w:rPr>
        <w:tab/>
      </w:r>
      <w:r w:rsidR="00EC1F02" w:rsidRPr="0046189C">
        <w:rPr>
          <w:rFonts w:ascii="Palatino Linotype" w:hAnsi="Palatino Linotype"/>
        </w:rPr>
        <w:t xml:space="preserve">       </w:t>
      </w:r>
      <w:r w:rsidR="001A2E53">
        <w:rPr>
          <w:rFonts w:ascii="Palatino Linotype" w:hAnsi="Palatino Linotype"/>
        </w:rPr>
        <w:t>Baton Rouge</w:t>
      </w:r>
      <w:r w:rsidR="0076264C" w:rsidRPr="0076264C">
        <w:rPr>
          <w:rFonts w:ascii="Palatino Linotype" w:hAnsi="Palatino Linotype"/>
        </w:rPr>
        <w:t>, LA</w:t>
      </w:r>
    </w:p>
    <w:p w14:paraId="53AEDE5E" w14:textId="2C6D8119" w:rsidR="003802B5" w:rsidRPr="001D0AEE" w:rsidRDefault="003802B5" w:rsidP="00A92DC4">
      <w:pPr>
        <w:ind w:firstLine="1440"/>
        <w:jc w:val="left"/>
        <w:rPr>
          <w:rFonts w:ascii="Palatino Linotype" w:hAnsi="Palatino Linotype"/>
        </w:rPr>
      </w:pPr>
      <w:r w:rsidRPr="0046189C">
        <w:rPr>
          <w:rFonts w:ascii="Palatino Linotype" w:hAnsi="Palatino Linotype"/>
        </w:rPr>
        <w:t xml:space="preserve">Principal </w:t>
      </w:r>
      <w:r w:rsidR="325C9ECE" w:rsidRPr="0046189C">
        <w:rPr>
          <w:rFonts w:ascii="Palatino Linotype" w:hAnsi="Palatino Linotype"/>
        </w:rPr>
        <w:t>Products:</w:t>
      </w:r>
      <w:r w:rsidR="00087DDB" w:rsidRPr="0046189C">
        <w:rPr>
          <w:rFonts w:ascii="Palatino Linotype" w:hAnsi="Palatino Linotype"/>
        </w:rPr>
        <w:tab/>
      </w:r>
      <w:r w:rsidR="004029A1" w:rsidRPr="0046189C">
        <w:rPr>
          <w:rFonts w:ascii="Palatino Linotype" w:hAnsi="Palatino Linotype"/>
        </w:rPr>
        <w:tab/>
      </w:r>
      <w:r w:rsidR="00B673D2">
        <w:rPr>
          <w:rFonts w:ascii="Palatino Linotype" w:hAnsi="Palatino Linotype"/>
        </w:rPr>
        <w:t xml:space="preserve">       </w:t>
      </w:r>
      <w:r w:rsidR="00C84518">
        <w:rPr>
          <w:rFonts w:ascii="Palatino Linotype" w:hAnsi="Palatino Linotype"/>
        </w:rPr>
        <w:t>Storage Tank</w:t>
      </w:r>
    </w:p>
    <w:p w14:paraId="0AAC37E9" w14:textId="3F39EE08" w:rsidR="002B19C0" w:rsidRDefault="003802B5" w:rsidP="0026699F">
      <w:pPr>
        <w:ind w:firstLine="1440"/>
        <w:jc w:val="left"/>
        <w:rPr>
          <w:rFonts w:ascii="Palatino Linotype" w:hAnsi="Palatino Linotype"/>
        </w:rPr>
      </w:pPr>
      <w:bookmarkStart w:id="2" w:name="_Hlk186372278"/>
      <w:r w:rsidRPr="0046189C">
        <w:rPr>
          <w:rFonts w:ascii="Palatino Linotype" w:hAnsi="Palatino Linotype"/>
        </w:rPr>
        <w:t>SIC Number:</w:t>
      </w:r>
      <w:r w:rsidR="00087DDB" w:rsidRPr="001D0AEE">
        <w:rPr>
          <w:rFonts w:ascii="Palatino Linotype" w:hAnsi="Palatino Linotype"/>
        </w:rPr>
        <w:tab/>
      </w:r>
      <w:r w:rsidR="00087DDB" w:rsidRPr="001D0AEE">
        <w:rPr>
          <w:rFonts w:ascii="Palatino Linotype" w:hAnsi="Palatino Linotype"/>
        </w:rPr>
        <w:tab/>
      </w:r>
      <w:r w:rsidR="00087DDB" w:rsidRPr="001D0AEE">
        <w:rPr>
          <w:rFonts w:ascii="Palatino Linotype" w:hAnsi="Palatino Linotype"/>
        </w:rPr>
        <w:tab/>
      </w:r>
      <w:r w:rsidR="00EC1F02" w:rsidRPr="0046189C">
        <w:rPr>
          <w:rFonts w:ascii="Palatino Linotype" w:hAnsi="Palatino Linotype"/>
        </w:rPr>
        <w:t xml:space="preserve">       </w:t>
      </w:r>
      <w:bookmarkEnd w:id="2"/>
      <w:r w:rsidR="00931515">
        <w:rPr>
          <w:rFonts w:ascii="Palatino Linotype" w:hAnsi="Palatino Linotype"/>
        </w:rPr>
        <w:t>3</w:t>
      </w:r>
      <w:r w:rsidR="00B03E2A">
        <w:rPr>
          <w:rFonts w:ascii="Palatino Linotype" w:hAnsi="Palatino Linotype"/>
        </w:rPr>
        <w:t>443</w:t>
      </w:r>
    </w:p>
    <w:p w14:paraId="422605B4" w14:textId="15352E13" w:rsidR="00D53644" w:rsidRPr="001D0AEE" w:rsidRDefault="00D53644" w:rsidP="0026699F">
      <w:pPr>
        <w:ind w:firstLine="1440"/>
        <w:jc w:val="left"/>
        <w:rPr>
          <w:rFonts w:ascii="Palatino Linotype" w:hAnsi="Palatino Linotype"/>
        </w:rPr>
      </w:pPr>
      <w:r>
        <w:rPr>
          <w:rFonts w:ascii="Palatino Linotype" w:hAnsi="Palatino Linotype"/>
        </w:rPr>
        <w:t xml:space="preserve">Visit Date: </w:t>
      </w:r>
      <w:r>
        <w:rPr>
          <w:rFonts w:ascii="Palatino Linotype" w:hAnsi="Palatino Linotype"/>
        </w:rPr>
        <w:tab/>
      </w:r>
      <w:r>
        <w:rPr>
          <w:rFonts w:ascii="Palatino Linotype" w:hAnsi="Palatino Linotype"/>
        </w:rPr>
        <w:tab/>
      </w:r>
      <w:r>
        <w:rPr>
          <w:rFonts w:ascii="Palatino Linotype" w:hAnsi="Palatino Linotype"/>
        </w:rPr>
        <w:tab/>
        <w:t xml:space="preserve">       </w:t>
      </w:r>
      <w:r w:rsidR="00931515">
        <w:rPr>
          <w:rFonts w:ascii="Palatino Linotype" w:hAnsi="Palatino Linotype"/>
        </w:rPr>
        <w:t>10</w:t>
      </w:r>
      <w:r w:rsidR="00B04BE7">
        <w:rPr>
          <w:rFonts w:ascii="Palatino Linotype" w:hAnsi="Palatino Linotype"/>
        </w:rPr>
        <w:t>/</w:t>
      </w:r>
      <w:r w:rsidR="00931515">
        <w:rPr>
          <w:rFonts w:ascii="Palatino Linotype" w:hAnsi="Palatino Linotype"/>
        </w:rPr>
        <w:t>1</w:t>
      </w:r>
      <w:r w:rsidR="008E3865">
        <w:rPr>
          <w:rFonts w:ascii="Palatino Linotype" w:hAnsi="Palatino Linotype"/>
        </w:rPr>
        <w:t>3</w:t>
      </w:r>
      <w:r w:rsidR="00B04BE7">
        <w:rPr>
          <w:rFonts w:ascii="Palatino Linotype" w:hAnsi="Palatino Linotype"/>
        </w:rPr>
        <w:t>/202</w:t>
      </w:r>
      <w:r w:rsidR="00DA772B">
        <w:rPr>
          <w:rFonts w:ascii="Palatino Linotype" w:hAnsi="Palatino Linotype"/>
        </w:rPr>
        <w:t>5</w:t>
      </w:r>
    </w:p>
    <w:p w14:paraId="648AF25D" w14:textId="77777777" w:rsidR="003802B5" w:rsidRPr="0046189C" w:rsidRDefault="003802B5" w:rsidP="00A92DC4">
      <w:pPr>
        <w:jc w:val="center"/>
        <w:rPr>
          <w:rFonts w:ascii="Palatino Linotype" w:hAnsi="Palatino Linotype"/>
          <w:b/>
        </w:rPr>
      </w:pPr>
    </w:p>
    <w:p w14:paraId="4180C6F5" w14:textId="77777777" w:rsidR="0083420E" w:rsidRDefault="0083420E" w:rsidP="00A92DC4">
      <w:pPr>
        <w:jc w:val="center"/>
        <w:rPr>
          <w:rFonts w:ascii="Palatino Linotype" w:hAnsi="Palatino Linotype"/>
          <w:b/>
        </w:rPr>
      </w:pPr>
    </w:p>
    <w:p w14:paraId="3F80068D" w14:textId="77777777" w:rsidR="00313DD7" w:rsidRDefault="00313DD7" w:rsidP="00A92DC4">
      <w:pPr>
        <w:jc w:val="center"/>
        <w:rPr>
          <w:rFonts w:ascii="Palatino Linotype" w:hAnsi="Palatino Linotype"/>
          <w:b/>
        </w:rPr>
      </w:pPr>
    </w:p>
    <w:p w14:paraId="5934F829" w14:textId="77777777" w:rsidR="00313DD7" w:rsidRPr="0046189C" w:rsidRDefault="00313DD7" w:rsidP="00A92DC4">
      <w:pPr>
        <w:jc w:val="center"/>
        <w:rPr>
          <w:rFonts w:ascii="Palatino Linotype" w:hAnsi="Palatino Linotype"/>
          <w:b/>
        </w:rPr>
      </w:pPr>
    </w:p>
    <w:tbl>
      <w:tblPr>
        <w:tblStyle w:val="TableGrid"/>
        <w:tblW w:w="5096"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80"/>
        <w:gridCol w:w="4860"/>
      </w:tblGrid>
      <w:tr w:rsidR="004E4514" w:rsidRPr="0046189C" w14:paraId="09CE920B" w14:textId="77777777" w:rsidTr="00F62D6F">
        <w:tc>
          <w:tcPr>
            <w:tcW w:w="2453" w:type="pct"/>
          </w:tcPr>
          <w:p w14:paraId="045D716F" w14:textId="77777777" w:rsidR="004E4514" w:rsidRPr="0046189C" w:rsidRDefault="004E4514" w:rsidP="004E4514">
            <w:pPr>
              <w:jc w:val="left"/>
              <w:rPr>
                <w:rFonts w:ascii="Palatino Linotype" w:hAnsi="Palatino Linotype"/>
              </w:rPr>
            </w:pPr>
            <w:r w:rsidRPr="0046189C">
              <w:rPr>
                <w:rFonts w:ascii="Palatino Linotype" w:hAnsi="Palatino Linotype"/>
              </w:rPr>
              <w:t>Dr. Jonathan Shi – Director</w:t>
            </w:r>
          </w:p>
        </w:tc>
        <w:tc>
          <w:tcPr>
            <w:tcW w:w="2547" w:type="pct"/>
          </w:tcPr>
          <w:p w14:paraId="0FD56D4B" w14:textId="0882BB13" w:rsidR="004E4514" w:rsidRPr="0046189C" w:rsidRDefault="000F760D" w:rsidP="00F62D6F">
            <w:pPr>
              <w:jc w:val="left"/>
              <w:rPr>
                <w:rFonts w:ascii="Palatino Linotype" w:hAnsi="Palatino Linotype"/>
              </w:rPr>
            </w:pPr>
            <w:r>
              <w:rPr>
                <w:rFonts w:ascii="Palatino Linotype" w:hAnsi="Palatino Linotype"/>
              </w:rPr>
              <w:t>Mysha Ahmed</w:t>
            </w:r>
            <w:r w:rsidR="00F62D6F" w:rsidRPr="00C51288">
              <w:rPr>
                <w:rFonts w:ascii="Palatino Linotype" w:hAnsi="Palatino Linotype"/>
              </w:rPr>
              <w:t xml:space="preserve"> </w:t>
            </w:r>
            <w:r w:rsidR="00F62D6F">
              <w:rPr>
                <w:rStyle w:val="spellingerror"/>
                <w:rFonts w:ascii="Palatino Linotype" w:hAnsi="Palatino Linotype"/>
              </w:rPr>
              <w:t>– Student L</w:t>
            </w:r>
            <w:r w:rsidR="00F62D6F">
              <w:rPr>
                <w:rStyle w:val="spellingerror"/>
              </w:rPr>
              <w:t>ead</w:t>
            </w:r>
          </w:p>
        </w:tc>
      </w:tr>
      <w:tr w:rsidR="004E4514" w:rsidRPr="0046189C" w14:paraId="00603ABA" w14:textId="77777777" w:rsidTr="00F62D6F">
        <w:tc>
          <w:tcPr>
            <w:tcW w:w="2453" w:type="pct"/>
          </w:tcPr>
          <w:p w14:paraId="54C56186" w14:textId="77777777" w:rsidR="004E4514" w:rsidRPr="0046189C" w:rsidRDefault="004E4514" w:rsidP="004E4514">
            <w:pPr>
              <w:jc w:val="left"/>
              <w:rPr>
                <w:rFonts w:ascii="Palatino Linotype" w:hAnsi="Palatino Linotype"/>
              </w:rPr>
            </w:pPr>
            <w:r>
              <w:rPr>
                <w:rFonts w:ascii="Palatino Linotype" w:hAnsi="Palatino Linotype"/>
              </w:rPr>
              <w:t>Dr. Chao Wang – Assistant Director</w:t>
            </w:r>
          </w:p>
        </w:tc>
        <w:tc>
          <w:tcPr>
            <w:tcW w:w="2547" w:type="pct"/>
          </w:tcPr>
          <w:p w14:paraId="333B2DFE" w14:textId="4EC4166F" w:rsidR="004E4514" w:rsidRPr="0046189C" w:rsidRDefault="00F62D6F" w:rsidP="004E4514">
            <w:pPr>
              <w:jc w:val="left"/>
              <w:rPr>
                <w:rFonts w:ascii="Palatino Linotype" w:hAnsi="Palatino Linotype"/>
              </w:rPr>
            </w:pPr>
            <w:bookmarkStart w:id="3" w:name="_Hlk186672557"/>
            <w:r>
              <w:rPr>
                <w:rFonts w:ascii="Palatino Linotype" w:hAnsi="Palatino Linotype"/>
              </w:rPr>
              <w:t xml:space="preserve">Md Enamul H Moni </w:t>
            </w:r>
            <w:bookmarkEnd w:id="3"/>
            <w:r w:rsidR="004E4514" w:rsidRPr="72B73E3A">
              <w:rPr>
                <w:rFonts w:ascii="Palatino Linotype" w:hAnsi="Palatino Linotype"/>
              </w:rPr>
              <w:t xml:space="preserve">– </w:t>
            </w:r>
            <w:r w:rsidR="002D3F1F">
              <w:rPr>
                <w:rFonts w:ascii="Palatino Linotype" w:hAnsi="Palatino Linotype"/>
              </w:rPr>
              <w:t>Safety</w:t>
            </w:r>
            <w:r w:rsidR="004E4514">
              <w:rPr>
                <w:rFonts w:ascii="Palatino Linotype" w:hAnsi="Palatino Linotype"/>
              </w:rPr>
              <w:t xml:space="preserve"> Lead</w:t>
            </w:r>
          </w:p>
        </w:tc>
      </w:tr>
      <w:tr w:rsidR="004E4514" w:rsidRPr="0046189C" w14:paraId="48012AD5" w14:textId="77777777" w:rsidTr="00F62D6F">
        <w:tc>
          <w:tcPr>
            <w:tcW w:w="2453" w:type="pct"/>
          </w:tcPr>
          <w:p w14:paraId="06B98FB2" w14:textId="2AAD9516" w:rsidR="004E4514" w:rsidRPr="0046189C" w:rsidRDefault="004E4514" w:rsidP="004E4514">
            <w:pPr>
              <w:jc w:val="left"/>
              <w:rPr>
                <w:rFonts w:ascii="Palatino Linotype" w:hAnsi="Palatino Linotype"/>
              </w:rPr>
            </w:pPr>
            <w:r>
              <w:rPr>
                <w:rFonts w:ascii="Palatino Linotype" w:hAnsi="Palatino Linotype"/>
              </w:rPr>
              <w:t>M</w:t>
            </w:r>
            <w:r w:rsidR="00D06B26">
              <w:rPr>
                <w:rFonts w:ascii="Palatino Linotype" w:hAnsi="Palatino Linotype"/>
              </w:rPr>
              <w:t>r</w:t>
            </w:r>
            <w:r>
              <w:rPr>
                <w:rFonts w:ascii="Palatino Linotype" w:hAnsi="Palatino Linotype"/>
              </w:rPr>
              <w:t>s. Chandler Hayes – Assistant Director</w:t>
            </w:r>
          </w:p>
        </w:tc>
        <w:tc>
          <w:tcPr>
            <w:tcW w:w="2547" w:type="pct"/>
          </w:tcPr>
          <w:p w14:paraId="17CA53E5" w14:textId="0700D3BA" w:rsidR="004E4514" w:rsidRPr="0046189C" w:rsidRDefault="00F37023" w:rsidP="004E4514">
            <w:pPr>
              <w:jc w:val="left"/>
              <w:rPr>
                <w:rFonts w:ascii="Palatino Linotype" w:hAnsi="Palatino Linotype"/>
              </w:rPr>
            </w:pPr>
            <w:r>
              <w:rPr>
                <w:rFonts w:ascii="Palatino Linotype" w:hAnsi="Palatino Linotype"/>
              </w:rPr>
              <w:t>Emily Nelson</w:t>
            </w:r>
            <w:r w:rsidR="00F62D6F">
              <w:rPr>
                <w:rFonts w:ascii="Palatino Linotype" w:hAnsi="Palatino Linotype"/>
              </w:rPr>
              <w:t xml:space="preserve"> </w:t>
            </w:r>
            <w:r w:rsidR="004E4514" w:rsidRPr="72B73E3A">
              <w:rPr>
                <w:rFonts w:ascii="Palatino Linotype" w:hAnsi="Palatino Linotype"/>
              </w:rPr>
              <w:t xml:space="preserve">– </w:t>
            </w:r>
            <w:r w:rsidR="004E4514">
              <w:rPr>
                <w:rFonts w:ascii="Palatino Linotype" w:hAnsi="Palatino Linotype"/>
              </w:rPr>
              <w:t>Student Engineer</w:t>
            </w:r>
          </w:p>
        </w:tc>
      </w:tr>
      <w:tr w:rsidR="00F62D6F" w:rsidRPr="0046189C" w14:paraId="7C2F64C8" w14:textId="77777777" w:rsidTr="00F62D6F">
        <w:tc>
          <w:tcPr>
            <w:tcW w:w="2453" w:type="pct"/>
          </w:tcPr>
          <w:p w14:paraId="54968110" w14:textId="4A84ADBF" w:rsidR="00F62D6F" w:rsidRDefault="00F62D6F" w:rsidP="00F62D6F">
            <w:pPr>
              <w:jc w:val="left"/>
              <w:rPr>
                <w:rFonts w:ascii="Palatino Linotype" w:hAnsi="Palatino Linotype"/>
              </w:rPr>
            </w:pPr>
            <w:r>
              <w:rPr>
                <w:rFonts w:ascii="Palatino Linotype" w:hAnsi="Palatino Linotype"/>
              </w:rPr>
              <w:t>Dr. Michael Hayes – Assistant Director</w:t>
            </w:r>
          </w:p>
        </w:tc>
        <w:tc>
          <w:tcPr>
            <w:tcW w:w="2547" w:type="pct"/>
          </w:tcPr>
          <w:p w14:paraId="2CE22EEF" w14:textId="4CF303FD" w:rsidR="00F62D6F" w:rsidRDefault="00F62D6F" w:rsidP="00F62D6F">
            <w:pPr>
              <w:jc w:val="left"/>
              <w:rPr>
                <w:rFonts w:ascii="Palatino Linotype" w:hAnsi="Palatino Linotype"/>
              </w:rPr>
            </w:pPr>
            <w:r>
              <w:rPr>
                <w:rFonts w:ascii="Palatino Linotype" w:hAnsi="Palatino Linotype"/>
              </w:rPr>
              <w:t>M</w:t>
            </w:r>
            <w:r w:rsidR="001D2E44">
              <w:rPr>
                <w:rFonts w:ascii="Palatino Linotype" w:hAnsi="Palatino Linotype"/>
              </w:rPr>
              <w:t>ari</w:t>
            </w:r>
            <w:r w:rsidR="00DC1AE4">
              <w:rPr>
                <w:rFonts w:ascii="Palatino Linotype" w:hAnsi="Palatino Linotype"/>
              </w:rPr>
              <w:t>s</w:t>
            </w:r>
            <w:r w:rsidR="001D2E44">
              <w:rPr>
                <w:rFonts w:ascii="Palatino Linotype" w:hAnsi="Palatino Linotype"/>
              </w:rPr>
              <w:t>sa Hudgins</w:t>
            </w:r>
            <w:r>
              <w:rPr>
                <w:rFonts w:ascii="Palatino Linotype" w:hAnsi="Palatino Linotype"/>
              </w:rPr>
              <w:t xml:space="preserve"> </w:t>
            </w:r>
            <w:r>
              <w:rPr>
                <w:rStyle w:val="spellingerror"/>
                <w:rFonts w:ascii="Palatino Linotype" w:hAnsi="Palatino Linotype"/>
              </w:rPr>
              <w:t xml:space="preserve">– Student </w:t>
            </w:r>
            <w:r>
              <w:rPr>
                <w:rFonts w:ascii="Palatino Linotype" w:hAnsi="Palatino Linotype"/>
              </w:rPr>
              <w:t>Engineer</w:t>
            </w:r>
          </w:p>
        </w:tc>
      </w:tr>
      <w:tr w:rsidR="00F62D6F" w:rsidRPr="0046189C" w14:paraId="43580EFC" w14:textId="77777777" w:rsidTr="00F62D6F">
        <w:tc>
          <w:tcPr>
            <w:tcW w:w="2453" w:type="pct"/>
          </w:tcPr>
          <w:p w14:paraId="6FD5163D" w14:textId="28466977" w:rsidR="00F62D6F" w:rsidRPr="0046189C" w:rsidRDefault="00F62D6F" w:rsidP="00F62D6F">
            <w:pPr>
              <w:jc w:val="left"/>
              <w:rPr>
                <w:rFonts w:ascii="Palatino Linotype" w:hAnsi="Palatino Linotype"/>
              </w:rPr>
            </w:pPr>
          </w:p>
        </w:tc>
        <w:tc>
          <w:tcPr>
            <w:tcW w:w="2547" w:type="pct"/>
          </w:tcPr>
          <w:p w14:paraId="161A2A8F" w14:textId="40763FB8" w:rsidR="00F62D6F" w:rsidRDefault="001D2E44" w:rsidP="00F62D6F">
            <w:pPr>
              <w:jc w:val="left"/>
              <w:rPr>
                <w:rFonts w:ascii="Palatino Linotype" w:hAnsi="Palatino Linotype"/>
              </w:rPr>
            </w:pPr>
            <w:bookmarkStart w:id="4" w:name="_Hlk200452693"/>
            <w:r>
              <w:rPr>
                <w:rFonts w:ascii="Palatino Linotype" w:hAnsi="Palatino Linotype"/>
              </w:rPr>
              <w:t>Ravon M</w:t>
            </w:r>
            <w:r w:rsidR="00DC1AE4">
              <w:rPr>
                <w:rFonts w:ascii="Palatino Linotype" w:hAnsi="Palatino Linotype"/>
              </w:rPr>
              <w:t>cKinney</w:t>
            </w:r>
            <w:r w:rsidR="00F62D6F">
              <w:rPr>
                <w:rFonts w:ascii="Palatino Linotype" w:hAnsi="Palatino Linotype"/>
              </w:rPr>
              <w:t xml:space="preserve"> </w:t>
            </w:r>
            <w:bookmarkEnd w:id="4"/>
            <w:r w:rsidR="00F62D6F" w:rsidRPr="72B73E3A">
              <w:rPr>
                <w:rFonts w:ascii="Palatino Linotype" w:hAnsi="Palatino Linotype"/>
              </w:rPr>
              <w:t xml:space="preserve">– </w:t>
            </w:r>
            <w:r w:rsidR="00F62D6F">
              <w:rPr>
                <w:rFonts w:ascii="Palatino Linotype" w:hAnsi="Palatino Linotype"/>
              </w:rPr>
              <w:t>Student Engineer</w:t>
            </w:r>
          </w:p>
          <w:p w14:paraId="773BA016" w14:textId="7C95D31B" w:rsidR="001D2E44" w:rsidRDefault="001D2E44" w:rsidP="001D2E44">
            <w:pPr>
              <w:jc w:val="left"/>
              <w:rPr>
                <w:rFonts w:ascii="Palatino Linotype" w:hAnsi="Palatino Linotype"/>
              </w:rPr>
            </w:pPr>
            <w:r>
              <w:rPr>
                <w:rFonts w:ascii="Palatino Linotype" w:hAnsi="Palatino Linotype"/>
              </w:rPr>
              <w:t>Tara Bui</w:t>
            </w:r>
            <w:r w:rsidR="0093593C">
              <w:rPr>
                <w:rFonts w:ascii="Palatino Linotype" w:hAnsi="Palatino Linotype"/>
              </w:rPr>
              <w:t xml:space="preserve"> </w:t>
            </w:r>
            <w:r w:rsidRPr="72B73E3A">
              <w:rPr>
                <w:rFonts w:ascii="Palatino Linotype" w:hAnsi="Palatino Linotype"/>
              </w:rPr>
              <w:t xml:space="preserve">– </w:t>
            </w:r>
            <w:r>
              <w:rPr>
                <w:rFonts w:ascii="Palatino Linotype" w:hAnsi="Palatino Linotype"/>
              </w:rPr>
              <w:t>Student Engineer</w:t>
            </w:r>
          </w:p>
          <w:p w14:paraId="08DC931C" w14:textId="1AD0A35A" w:rsidR="00F31F24" w:rsidRDefault="00F31F24" w:rsidP="00F31F24">
            <w:pPr>
              <w:jc w:val="left"/>
              <w:rPr>
                <w:rFonts w:ascii="Palatino Linotype" w:hAnsi="Palatino Linotype"/>
              </w:rPr>
            </w:pPr>
            <w:r>
              <w:rPr>
                <w:rFonts w:ascii="Palatino Linotype" w:hAnsi="Palatino Linotype"/>
              </w:rPr>
              <w:t>K</w:t>
            </w:r>
            <w:r w:rsidR="00895BA8">
              <w:rPr>
                <w:rFonts w:ascii="Palatino Linotype" w:hAnsi="Palatino Linotype"/>
              </w:rPr>
              <w:t>eana Howard</w:t>
            </w:r>
            <w:r w:rsidR="0093593C">
              <w:rPr>
                <w:rFonts w:ascii="Palatino Linotype" w:hAnsi="Palatino Linotype"/>
              </w:rPr>
              <w:t xml:space="preserve"> </w:t>
            </w:r>
            <w:r w:rsidRPr="72B73E3A">
              <w:rPr>
                <w:rFonts w:ascii="Palatino Linotype" w:hAnsi="Palatino Linotype"/>
              </w:rPr>
              <w:t xml:space="preserve">– </w:t>
            </w:r>
            <w:r>
              <w:rPr>
                <w:rFonts w:ascii="Palatino Linotype" w:hAnsi="Palatino Linotype"/>
              </w:rPr>
              <w:t>Student Engineer</w:t>
            </w:r>
          </w:p>
          <w:p w14:paraId="2999B5B4" w14:textId="77777777" w:rsidR="00F31F24" w:rsidRDefault="00F31F24" w:rsidP="001D2E44">
            <w:pPr>
              <w:jc w:val="left"/>
              <w:rPr>
                <w:rFonts w:ascii="Palatino Linotype" w:hAnsi="Palatino Linotype"/>
              </w:rPr>
            </w:pPr>
          </w:p>
          <w:p w14:paraId="648491C3" w14:textId="77777777" w:rsidR="00F31F24" w:rsidRDefault="00F31F24" w:rsidP="001D2E44">
            <w:pPr>
              <w:jc w:val="left"/>
              <w:rPr>
                <w:rFonts w:ascii="Palatino Linotype" w:hAnsi="Palatino Linotype"/>
              </w:rPr>
            </w:pPr>
          </w:p>
          <w:p w14:paraId="5CC3170C" w14:textId="4B61A45B" w:rsidR="001D2E44" w:rsidRPr="008F01EC" w:rsidRDefault="001D2E44" w:rsidP="00F62D6F">
            <w:pPr>
              <w:jc w:val="left"/>
              <w:rPr>
                <w:rStyle w:val="spellingerror"/>
                <w:rFonts w:ascii="Palatino Linotype" w:hAnsi="Palatino Linotype"/>
              </w:rPr>
            </w:pPr>
          </w:p>
        </w:tc>
      </w:tr>
    </w:tbl>
    <w:p w14:paraId="2443BB68" w14:textId="77777777" w:rsidR="00693566" w:rsidRPr="0046189C" w:rsidRDefault="00693566" w:rsidP="00A92DC4">
      <w:pPr>
        <w:jc w:val="left"/>
        <w:rPr>
          <w:rFonts w:ascii="Palatino Linotype" w:hAnsi="Palatino Linotype"/>
          <w:b/>
        </w:rPr>
      </w:pPr>
    </w:p>
    <w:p w14:paraId="7ACDB2A5" w14:textId="30F63FC5" w:rsidR="007108A7" w:rsidRPr="0046189C" w:rsidRDefault="2BC06C1F" w:rsidP="003837E6">
      <w:pPr>
        <w:rPr>
          <w:rFonts w:ascii="Palatino Linotype" w:hAnsi="Palatino Linotype"/>
        </w:rPr>
      </w:pPr>
      <w:r w:rsidRPr="0046189C">
        <w:rPr>
          <w:rFonts w:ascii="Palatino Linotype" w:hAnsi="Palatino Linotype"/>
        </w:rPr>
        <w:t xml:space="preserve">Louisiana State University - </w:t>
      </w:r>
      <w:r w:rsidR="0092207A">
        <w:rPr>
          <w:rFonts w:ascii="Palatino Linotype" w:hAnsi="Palatino Linotype"/>
        </w:rPr>
        <w:t>Industrial Training &amp; Assessment Center</w:t>
      </w:r>
      <w:r w:rsidRPr="0046189C">
        <w:rPr>
          <w:rFonts w:ascii="Palatino Linotype" w:hAnsi="Palatino Linotype"/>
        </w:rPr>
        <w:t xml:space="preserve"> (LSU-</w:t>
      </w:r>
      <w:r w:rsidR="0092207A">
        <w:rPr>
          <w:rFonts w:ascii="Palatino Linotype" w:hAnsi="Palatino Linotype"/>
        </w:rPr>
        <w:t>ITAC</w:t>
      </w:r>
      <w:r w:rsidRPr="0046189C">
        <w:rPr>
          <w:rFonts w:ascii="Palatino Linotype" w:hAnsi="Palatino Linotype"/>
        </w:rPr>
        <w:t>)</w:t>
      </w:r>
    </w:p>
    <w:p w14:paraId="404B4D71" w14:textId="77777777" w:rsidR="007D26B4" w:rsidRPr="0046189C" w:rsidRDefault="2BC06C1F" w:rsidP="00A92DC4">
      <w:pPr>
        <w:jc w:val="center"/>
        <w:rPr>
          <w:rFonts w:ascii="Palatino Linotype" w:hAnsi="Palatino Linotype"/>
        </w:rPr>
      </w:pPr>
      <w:r w:rsidRPr="0046189C">
        <w:rPr>
          <w:rFonts w:ascii="Palatino Linotype" w:hAnsi="Palatino Linotype"/>
        </w:rPr>
        <w:t>College of Engineering</w:t>
      </w:r>
    </w:p>
    <w:p w14:paraId="23E6B84D" w14:textId="77777777" w:rsidR="007D26B4" w:rsidRPr="0046189C" w:rsidRDefault="00094298" w:rsidP="00A92DC4">
      <w:pPr>
        <w:jc w:val="center"/>
        <w:rPr>
          <w:rFonts w:ascii="Palatino Linotype" w:hAnsi="Palatino Linotype"/>
        </w:rPr>
      </w:pPr>
      <w:r w:rsidRPr="0046189C">
        <w:rPr>
          <w:rFonts w:ascii="Palatino Linotype" w:hAnsi="Palatino Linotype"/>
        </w:rPr>
        <w:t>3319</w:t>
      </w:r>
      <w:r w:rsidR="2BC06C1F" w:rsidRPr="0046189C">
        <w:rPr>
          <w:rFonts w:ascii="Palatino Linotype" w:hAnsi="Palatino Linotype"/>
        </w:rPr>
        <w:t xml:space="preserve"> </w:t>
      </w:r>
      <w:r w:rsidRPr="0046189C">
        <w:rPr>
          <w:rFonts w:ascii="Palatino Linotype" w:hAnsi="Palatino Linotype"/>
        </w:rPr>
        <w:t>Patrick F. Taylor Hall</w:t>
      </w:r>
      <w:r w:rsidR="2BC06C1F" w:rsidRPr="0046189C">
        <w:rPr>
          <w:rFonts w:ascii="Palatino Linotype" w:hAnsi="Palatino Linotype"/>
        </w:rPr>
        <w:t>, Baton Rouge, LA</w:t>
      </w:r>
    </w:p>
    <w:p w14:paraId="65392A0D" w14:textId="77777777" w:rsidR="00357AFB" w:rsidRPr="0046189C" w:rsidRDefault="2BC06C1F" w:rsidP="00A92DC4">
      <w:pPr>
        <w:jc w:val="center"/>
        <w:rPr>
          <w:rFonts w:ascii="Palatino Linotype" w:hAnsi="Palatino Linotype"/>
        </w:rPr>
      </w:pPr>
      <w:r w:rsidRPr="0046189C">
        <w:rPr>
          <w:rFonts w:ascii="Palatino Linotype" w:hAnsi="Palatino Linotype"/>
        </w:rPr>
        <w:t>Phone: (225) 578-8652</w:t>
      </w:r>
    </w:p>
    <w:p w14:paraId="5D0F2AE2" w14:textId="77777777" w:rsidR="001452C1" w:rsidRPr="003B5C78" w:rsidRDefault="00CC4617" w:rsidP="00BB5856">
      <w:pPr>
        <w:jc w:val="center"/>
        <w:rPr>
          <w:b/>
        </w:rPr>
      </w:pPr>
      <w:r w:rsidRPr="0046189C">
        <w:rPr>
          <w:rFonts w:ascii="Palatino Linotype" w:hAnsi="Palatino Linotype"/>
        </w:rPr>
        <w:br w:type="page"/>
      </w:r>
      <w:bookmarkStart w:id="5" w:name="_Toc506696620"/>
      <w:bookmarkStart w:id="6" w:name="_Toc520051327"/>
      <w:r w:rsidR="001452C1" w:rsidRPr="003B5C78">
        <w:rPr>
          <w:b/>
        </w:rPr>
        <w:lastRenderedPageBreak/>
        <w:t>PREFACE</w:t>
      </w:r>
      <w:bookmarkEnd w:id="5"/>
      <w:bookmarkEnd w:id="6"/>
    </w:p>
    <w:p w14:paraId="29ED0B1A" w14:textId="77777777" w:rsidR="002A7CE4" w:rsidRPr="0046189C" w:rsidRDefault="002A7CE4" w:rsidP="00A92DC4"/>
    <w:p w14:paraId="05CFA69C" w14:textId="5F36C3D0" w:rsidR="003B5510" w:rsidRPr="0046189C" w:rsidRDefault="007A776D" w:rsidP="00A92DC4">
      <w:r w:rsidRPr="007A776D">
        <w:t>The work described in this report was performed by the Louisiana State University-</w:t>
      </w:r>
      <w:r w:rsidR="0092207A">
        <w:t>Industrial Training &amp; Assessment Center</w:t>
      </w:r>
      <w:r w:rsidRPr="007A776D">
        <w:t xml:space="preserve"> (LSU-</w:t>
      </w:r>
      <w:r w:rsidR="0092207A">
        <w:t>ITAC</w:t>
      </w:r>
      <w:r w:rsidRPr="007A776D">
        <w:t xml:space="preserve">) at the Louisiana State University under contract with the Office of Manufacturing and Energy Supply Chains (MESC) of the U.S. Department of Energy. The </w:t>
      </w:r>
      <w:r w:rsidR="0092207A">
        <w:t>ITAC</w:t>
      </w:r>
      <w:r w:rsidRPr="007A776D">
        <w:t xml:space="preserve"> program is managed by the Center for Advanced Energy Systems, Rutgers University, Piscataway, NJ, under contract with the U.S. Department of Energy.</w:t>
      </w:r>
    </w:p>
    <w:p w14:paraId="0A377110" w14:textId="77777777" w:rsidR="00EE270C" w:rsidRPr="0046189C" w:rsidRDefault="00EE270C" w:rsidP="00A92DC4"/>
    <w:p w14:paraId="0BF923BF" w14:textId="0B961CBF" w:rsidR="003B5510" w:rsidRDefault="2BC06C1F" w:rsidP="00A92DC4">
      <w:r w:rsidRPr="0046189C">
        <w:t xml:space="preserve">The objective of the </w:t>
      </w:r>
      <w:r w:rsidR="0092207A">
        <w:t>ITAC</w:t>
      </w:r>
      <w:r w:rsidRPr="0046189C">
        <w:t xml:space="preserve"> program is to identify and evaluate opportunities for energy efficiency improvements through visits to industrial facilities. The evaluation process is based on the data gathered during a one-day site visit and is thereby affected in detail and completeness by limitations on time at the site. In cases where assessment recommendations (ARs) involving engineering design and capital investment are attractive to the company, it </w:t>
      </w:r>
      <w:r w:rsidRPr="00B02A10">
        <w:rPr>
          <w:noProof/>
        </w:rPr>
        <w:t>is recommended</w:t>
      </w:r>
      <w:r w:rsidRPr="0046189C">
        <w:t xml:space="preserve"> that the services of a consulting engineering firm be engaged (when in-house expertise is not available) to do detailed engineering design and to estimate implementation costs. Comments regarding this assessment report and information about plans to implement the ARs identified </w:t>
      </w:r>
      <w:r w:rsidRPr="00B02A10">
        <w:rPr>
          <w:noProof/>
        </w:rPr>
        <w:t>are solicited</w:t>
      </w:r>
      <w:r w:rsidRPr="0046189C">
        <w:t>.</w:t>
      </w:r>
    </w:p>
    <w:p w14:paraId="1B2656F3" w14:textId="77777777" w:rsidR="00A54318" w:rsidRDefault="00A54318" w:rsidP="00A92DC4"/>
    <w:p w14:paraId="11790F2C" w14:textId="4747DD8F" w:rsidR="00A54318" w:rsidRPr="00865C7C" w:rsidRDefault="00A54318" w:rsidP="00A92DC4">
      <w:r w:rsidRPr="00865C7C">
        <w:t>In this assessment, all students visited the facility and provided their</w:t>
      </w:r>
      <w:r w:rsidR="00E16322" w:rsidRPr="00865C7C">
        <w:t xml:space="preserve"> technical assessment through field o</w:t>
      </w:r>
      <w:r w:rsidR="003C65C3">
        <w:t>b</w:t>
      </w:r>
      <w:r w:rsidR="00E16322" w:rsidRPr="00865C7C">
        <w:t xml:space="preserve">servation, and discussions with the facility personnel, and they also participated in developing the final assessment report. For this report, </w:t>
      </w:r>
      <w:r w:rsidR="0082327E">
        <w:t>Mysha Ahmed</w:t>
      </w:r>
      <w:r w:rsidR="00E73508">
        <w:t xml:space="preserve"> </w:t>
      </w:r>
      <w:r w:rsidR="00E16322" w:rsidRPr="00865C7C">
        <w:t xml:space="preserve">was the Student Lead who led the facility </w:t>
      </w:r>
      <w:r w:rsidR="004D3983" w:rsidRPr="00865C7C">
        <w:t xml:space="preserve">visit and report writing, </w:t>
      </w:r>
      <w:r w:rsidR="0082327E" w:rsidRPr="00AD0DF8">
        <w:t>Md Enamul H Moni</w:t>
      </w:r>
      <w:r w:rsidR="003837E6" w:rsidRPr="00AD0DF8">
        <w:t xml:space="preserve"> </w:t>
      </w:r>
      <w:r w:rsidR="00745D08" w:rsidRPr="00AD0DF8">
        <w:t>was the Safety/Eq</w:t>
      </w:r>
      <w:r w:rsidR="003C65C3" w:rsidRPr="00AD0DF8">
        <w:t>u</w:t>
      </w:r>
      <w:r w:rsidR="00745D08" w:rsidRPr="00AD0DF8">
        <w:t>ipment Lead</w:t>
      </w:r>
      <w:r w:rsidR="00F278AF" w:rsidRPr="00AD0DF8">
        <w:t xml:space="preserve">, and </w:t>
      </w:r>
      <w:r w:rsidR="0082327E" w:rsidRPr="00AD0DF8">
        <w:t>Emily Nelson</w:t>
      </w:r>
      <w:r w:rsidR="00852DD4" w:rsidRPr="00AD0DF8">
        <w:t xml:space="preserve">, </w:t>
      </w:r>
      <w:r w:rsidR="0082327E" w:rsidRPr="00AD0DF8">
        <w:t>Mari</w:t>
      </w:r>
      <w:r w:rsidR="00DC1AE4">
        <w:t>s</w:t>
      </w:r>
      <w:r w:rsidR="0082327E" w:rsidRPr="00AD0DF8">
        <w:t>sa Hudgins</w:t>
      </w:r>
      <w:r w:rsidR="00D37BAB" w:rsidRPr="00AD0DF8">
        <w:t>,</w:t>
      </w:r>
      <w:r w:rsidR="00AD0DF8" w:rsidRPr="00AD0DF8">
        <w:t xml:space="preserve"> Ravon M</w:t>
      </w:r>
      <w:r w:rsidR="00DC1AE4">
        <w:t>cKinney</w:t>
      </w:r>
      <w:r w:rsidR="00AD0DF8" w:rsidRPr="00AD0DF8">
        <w:t>, Tara Bui</w:t>
      </w:r>
      <w:r w:rsidR="00D37BAB" w:rsidRPr="00AD0DF8">
        <w:t xml:space="preserve"> </w:t>
      </w:r>
      <w:r w:rsidR="00D37BAB" w:rsidRPr="00AD0DF8">
        <w:rPr>
          <w:rStyle w:val="spellingerror"/>
        </w:rPr>
        <w:t>and</w:t>
      </w:r>
      <w:r w:rsidR="006E5971" w:rsidRPr="00AD0DF8">
        <w:t xml:space="preserve"> </w:t>
      </w:r>
      <w:r w:rsidR="00AD0DF8" w:rsidRPr="00AD0DF8">
        <w:t xml:space="preserve">Keana Howard </w:t>
      </w:r>
      <w:r w:rsidR="00865C7C" w:rsidRPr="00AD0DF8">
        <w:t>were the Student Engineers who followed the student lead and faculty’s instruction</w:t>
      </w:r>
      <w:r w:rsidR="00865C7C" w:rsidRPr="00865C7C">
        <w:t xml:space="preserve">. </w:t>
      </w:r>
    </w:p>
    <w:p w14:paraId="6FDCFAF3" w14:textId="77777777" w:rsidR="00EE270C" w:rsidRPr="0046189C" w:rsidRDefault="00EE270C" w:rsidP="00A92DC4"/>
    <w:p w14:paraId="0B942EB2" w14:textId="77777777" w:rsidR="003B5510" w:rsidRPr="003B5C78" w:rsidRDefault="003B5510" w:rsidP="003B5C78">
      <w:pPr>
        <w:jc w:val="center"/>
        <w:rPr>
          <w:b/>
        </w:rPr>
      </w:pPr>
      <w:bookmarkStart w:id="7" w:name="_Toc506696621"/>
      <w:bookmarkStart w:id="8" w:name="_Toc520051328"/>
      <w:r w:rsidRPr="003B5C78">
        <w:rPr>
          <w:b/>
        </w:rPr>
        <w:t>DISCLAIMER</w:t>
      </w:r>
      <w:bookmarkEnd w:id="7"/>
      <w:bookmarkEnd w:id="8"/>
    </w:p>
    <w:p w14:paraId="4ED0243A" w14:textId="77777777" w:rsidR="003B5510" w:rsidRPr="003B5C78" w:rsidRDefault="003B5510" w:rsidP="00A92DC4">
      <w:pPr>
        <w:rPr>
          <w:b/>
        </w:rPr>
      </w:pPr>
    </w:p>
    <w:p w14:paraId="220A9C70" w14:textId="77777777" w:rsidR="003B5510" w:rsidRPr="0046189C" w:rsidRDefault="2BC06C1F" w:rsidP="00A92DC4">
      <w:pPr>
        <w:spacing w:after="160"/>
      </w:pPr>
      <w:r w:rsidRPr="0046189C">
        <w:t xml:space="preserve">The contents of this report </w:t>
      </w:r>
      <w:r w:rsidRPr="00B02A10">
        <w:rPr>
          <w:noProof/>
        </w:rPr>
        <w:t>are offered</w:t>
      </w:r>
      <w:r w:rsidRPr="0046189C">
        <w:t xml:space="preserve"> as guidance. </w:t>
      </w:r>
      <w:r w:rsidRPr="00B02A10">
        <w:rPr>
          <w:noProof/>
        </w:rPr>
        <w:t>Rutgers University (the State University of New Jersey), Louisiana State University, and all technical sources referenced in the report do not (a) make any warranty (expressed or implied) with respect to the accuracy, completeness, or usefulness of the information contained in this report; (b) represent that the use of any information, apparatus, method, or process disclosed in this report will not infringe on privately owned rights; or (c) assume any liabilities with respect to the use of, or for damages resulting from the use of, any information, apparatus, method, or process disclosed in this report.</w:t>
      </w:r>
      <w:r w:rsidRPr="0046189C">
        <w:t xml:space="preserve"> This report does not reflect official views or polic</w:t>
      </w:r>
      <w:r w:rsidR="00EA488B">
        <w:t>ies</w:t>
      </w:r>
      <w:r w:rsidRPr="0046189C">
        <w:t xml:space="preserve"> of the abovementioned institutions. Mention of trade names or commercial products does not constitute endorsement or recommendation of use.</w:t>
      </w:r>
    </w:p>
    <w:bookmarkEnd w:id="0"/>
    <w:p w14:paraId="0C204696" w14:textId="77777777" w:rsidR="001452C1" w:rsidRPr="0046189C" w:rsidRDefault="001452C1" w:rsidP="00A92DC4">
      <w:pPr>
        <w:jc w:val="center"/>
      </w:pPr>
      <w:r w:rsidRPr="0046189C">
        <w:br w:type="page"/>
      </w:r>
    </w:p>
    <w:sdt>
      <w:sdtPr>
        <w:rPr>
          <w:color w:val="FF0000"/>
          <w:sz w:val="22"/>
        </w:rPr>
        <w:id w:val="-1241093957"/>
        <w:docPartObj>
          <w:docPartGallery w:val="Table of Contents"/>
          <w:docPartUnique/>
        </w:docPartObj>
      </w:sdtPr>
      <w:sdtEndPr>
        <w:rPr>
          <w:b/>
          <w:bCs/>
          <w:color w:val="auto"/>
          <w:sz w:val="24"/>
          <w:szCs w:val="24"/>
        </w:rPr>
      </w:sdtEndPr>
      <w:sdtContent>
        <w:p w14:paraId="4D40B06C" w14:textId="77777777" w:rsidR="005A3583" w:rsidRPr="00A16120" w:rsidRDefault="2BC06C1F" w:rsidP="0032238B">
          <w:pPr>
            <w:jc w:val="center"/>
            <w:rPr>
              <w:b/>
            </w:rPr>
          </w:pPr>
          <w:r w:rsidRPr="00A16120">
            <w:rPr>
              <w:b/>
            </w:rPr>
            <w:t>Table of Contents</w:t>
          </w:r>
          <w:r w:rsidR="005412EB">
            <w:rPr>
              <w:b/>
            </w:rPr>
            <w:t xml:space="preserve"> </w:t>
          </w:r>
        </w:p>
        <w:p w14:paraId="45BD0776" w14:textId="77777777" w:rsidR="00B73037" w:rsidRPr="00933A99" w:rsidRDefault="00B73037" w:rsidP="00A92DC4">
          <w:pPr>
            <w:rPr>
              <w:color w:val="FF0000"/>
              <w:lang w:eastAsia="en-US"/>
            </w:rPr>
          </w:pPr>
        </w:p>
        <w:p w14:paraId="1F337E71" w14:textId="03BE9BD2" w:rsidR="00E356C5" w:rsidRDefault="00C77232">
          <w:pPr>
            <w:pStyle w:val="TOC1"/>
            <w:rPr>
              <w:rFonts w:asciiTheme="minorHAnsi" w:hAnsiTheme="minorHAnsi" w:cstheme="minorBidi"/>
              <w:noProof/>
              <w:kern w:val="2"/>
              <w:szCs w:val="24"/>
              <w:lang w:eastAsia="zh-CN"/>
              <w14:ligatures w14:val="standardContextual"/>
            </w:rPr>
          </w:pPr>
          <w:r w:rsidRPr="00933A99">
            <w:rPr>
              <w:rFonts w:ascii="Calibri" w:hAnsi="Calibri" w:cs="Calibri"/>
              <w:color w:val="FF0000"/>
            </w:rPr>
            <w:fldChar w:fldCharType="begin"/>
          </w:r>
          <w:r w:rsidRPr="00933A99">
            <w:rPr>
              <w:rFonts w:ascii="Calibri" w:hAnsi="Calibri" w:cs="Calibri"/>
              <w:color w:val="FF0000"/>
            </w:rPr>
            <w:instrText xml:space="preserve"> TOC \o "1-3" \h \z \u </w:instrText>
          </w:r>
          <w:r w:rsidRPr="00933A99">
            <w:rPr>
              <w:rFonts w:ascii="Calibri" w:hAnsi="Calibri" w:cs="Calibri"/>
              <w:color w:val="FF0000"/>
            </w:rPr>
            <w:fldChar w:fldCharType="separate"/>
          </w:r>
          <w:hyperlink w:anchor="_Toc216436888" w:history="1">
            <w:r w:rsidR="00E356C5" w:rsidRPr="00782976">
              <w:rPr>
                <w:rStyle w:val="Hyperlink"/>
                <w:noProof/>
              </w:rPr>
              <w:t>1</w:t>
            </w:r>
            <w:r w:rsidR="00E356C5">
              <w:rPr>
                <w:rFonts w:asciiTheme="minorHAnsi" w:hAnsiTheme="minorHAnsi" w:cstheme="minorBidi"/>
                <w:noProof/>
                <w:kern w:val="2"/>
                <w:szCs w:val="24"/>
                <w:lang w:eastAsia="zh-CN"/>
                <w14:ligatures w14:val="standardContextual"/>
              </w:rPr>
              <w:tab/>
            </w:r>
            <w:r w:rsidR="00E356C5" w:rsidRPr="00782976">
              <w:rPr>
                <w:rStyle w:val="Hyperlink"/>
                <w:noProof/>
              </w:rPr>
              <w:t>EXECUTIVE SUMMARY</w:t>
            </w:r>
            <w:r w:rsidR="00E356C5">
              <w:rPr>
                <w:noProof/>
                <w:webHidden/>
              </w:rPr>
              <w:tab/>
            </w:r>
            <w:r w:rsidR="00E356C5">
              <w:rPr>
                <w:noProof/>
                <w:webHidden/>
              </w:rPr>
              <w:fldChar w:fldCharType="begin"/>
            </w:r>
            <w:r w:rsidR="00E356C5">
              <w:rPr>
                <w:noProof/>
                <w:webHidden/>
              </w:rPr>
              <w:instrText xml:space="preserve"> PAGEREF _Toc216436888 \h </w:instrText>
            </w:r>
            <w:r w:rsidR="00E356C5">
              <w:rPr>
                <w:noProof/>
                <w:webHidden/>
              </w:rPr>
            </w:r>
            <w:r w:rsidR="00E356C5">
              <w:rPr>
                <w:noProof/>
                <w:webHidden/>
              </w:rPr>
              <w:fldChar w:fldCharType="separate"/>
            </w:r>
            <w:r w:rsidR="00E356C5">
              <w:rPr>
                <w:noProof/>
                <w:webHidden/>
              </w:rPr>
              <w:t>6</w:t>
            </w:r>
            <w:r w:rsidR="00E356C5">
              <w:rPr>
                <w:noProof/>
                <w:webHidden/>
              </w:rPr>
              <w:fldChar w:fldCharType="end"/>
            </w:r>
          </w:hyperlink>
        </w:p>
        <w:p w14:paraId="15867D82" w14:textId="551C14FB" w:rsidR="00E356C5" w:rsidRDefault="00E356C5">
          <w:pPr>
            <w:pStyle w:val="TOC2"/>
            <w:rPr>
              <w:rFonts w:asciiTheme="minorHAnsi" w:hAnsiTheme="minorHAnsi" w:cstheme="minorBidi"/>
              <w:noProof/>
              <w:kern w:val="2"/>
              <w:szCs w:val="24"/>
              <w:lang w:eastAsia="zh-CN"/>
              <w14:ligatures w14:val="standardContextual"/>
            </w:rPr>
          </w:pPr>
          <w:hyperlink w:anchor="_Toc216436889" w:history="1">
            <w:r w:rsidRPr="00782976">
              <w:rPr>
                <w:rStyle w:val="Hyperlink"/>
                <w:noProof/>
              </w:rPr>
              <w:t>1.1</w:t>
            </w:r>
            <w:r>
              <w:rPr>
                <w:rFonts w:asciiTheme="minorHAnsi" w:hAnsiTheme="minorHAnsi" w:cstheme="minorBidi"/>
                <w:noProof/>
                <w:kern w:val="2"/>
                <w:szCs w:val="24"/>
                <w:lang w:eastAsia="zh-CN"/>
                <w14:ligatures w14:val="standardContextual"/>
              </w:rPr>
              <w:tab/>
            </w:r>
            <w:r w:rsidRPr="00782976">
              <w:rPr>
                <w:rStyle w:val="Hyperlink"/>
                <w:noProof/>
              </w:rPr>
              <w:t>General Information</w:t>
            </w:r>
            <w:r>
              <w:rPr>
                <w:noProof/>
                <w:webHidden/>
              </w:rPr>
              <w:tab/>
            </w:r>
            <w:r>
              <w:rPr>
                <w:noProof/>
                <w:webHidden/>
              </w:rPr>
              <w:fldChar w:fldCharType="begin"/>
            </w:r>
            <w:r>
              <w:rPr>
                <w:noProof/>
                <w:webHidden/>
              </w:rPr>
              <w:instrText xml:space="preserve"> PAGEREF _Toc216436889 \h </w:instrText>
            </w:r>
            <w:r>
              <w:rPr>
                <w:noProof/>
                <w:webHidden/>
              </w:rPr>
            </w:r>
            <w:r>
              <w:rPr>
                <w:noProof/>
                <w:webHidden/>
              </w:rPr>
              <w:fldChar w:fldCharType="separate"/>
            </w:r>
            <w:r>
              <w:rPr>
                <w:noProof/>
                <w:webHidden/>
              </w:rPr>
              <w:t>6</w:t>
            </w:r>
            <w:r>
              <w:rPr>
                <w:noProof/>
                <w:webHidden/>
              </w:rPr>
              <w:fldChar w:fldCharType="end"/>
            </w:r>
          </w:hyperlink>
        </w:p>
        <w:p w14:paraId="6389B080" w14:textId="7404E50A" w:rsidR="00E356C5" w:rsidRDefault="00E356C5">
          <w:pPr>
            <w:pStyle w:val="TOC2"/>
            <w:rPr>
              <w:rFonts w:asciiTheme="minorHAnsi" w:hAnsiTheme="minorHAnsi" w:cstheme="minorBidi"/>
              <w:noProof/>
              <w:kern w:val="2"/>
              <w:szCs w:val="24"/>
              <w:lang w:eastAsia="zh-CN"/>
              <w14:ligatures w14:val="standardContextual"/>
            </w:rPr>
          </w:pPr>
          <w:hyperlink w:anchor="_Toc216436890" w:history="1">
            <w:r w:rsidRPr="00782976">
              <w:rPr>
                <w:rStyle w:val="Hyperlink"/>
                <w:noProof/>
              </w:rPr>
              <w:t>1.2</w:t>
            </w:r>
            <w:r>
              <w:rPr>
                <w:rFonts w:asciiTheme="minorHAnsi" w:hAnsiTheme="minorHAnsi" w:cstheme="minorBidi"/>
                <w:noProof/>
                <w:kern w:val="2"/>
                <w:szCs w:val="24"/>
                <w:lang w:eastAsia="zh-CN"/>
                <w14:ligatures w14:val="standardContextual"/>
              </w:rPr>
              <w:tab/>
            </w:r>
            <w:r w:rsidRPr="00782976">
              <w:rPr>
                <w:rStyle w:val="Hyperlink"/>
                <w:noProof/>
              </w:rPr>
              <w:t>Annual Energy Usages and Costs</w:t>
            </w:r>
            <w:r>
              <w:rPr>
                <w:noProof/>
                <w:webHidden/>
              </w:rPr>
              <w:tab/>
            </w:r>
            <w:r>
              <w:rPr>
                <w:noProof/>
                <w:webHidden/>
              </w:rPr>
              <w:fldChar w:fldCharType="begin"/>
            </w:r>
            <w:r>
              <w:rPr>
                <w:noProof/>
                <w:webHidden/>
              </w:rPr>
              <w:instrText xml:space="preserve"> PAGEREF _Toc216436890 \h </w:instrText>
            </w:r>
            <w:r>
              <w:rPr>
                <w:noProof/>
                <w:webHidden/>
              </w:rPr>
            </w:r>
            <w:r>
              <w:rPr>
                <w:noProof/>
                <w:webHidden/>
              </w:rPr>
              <w:fldChar w:fldCharType="separate"/>
            </w:r>
            <w:r>
              <w:rPr>
                <w:noProof/>
                <w:webHidden/>
              </w:rPr>
              <w:t>6</w:t>
            </w:r>
            <w:r>
              <w:rPr>
                <w:noProof/>
                <w:webHidden/>
              </w:rPr>
              <w:fldChar w:fldCharType="end"/>
            </w:r>
          </w:hyperlink>
        </w:p>
        <w:p w14:paraId="34451B42" w14:textId="233CF5A2" w:rsidR="00E356C5" w:rsidRDefault="00E356C5">
          <w:pPr>
            <w:pStyle w:val="TOC2"/>
            <w:rPr>
              <w:rFonts w:asciiTheme="minorHAnsi" w:hAnsiTheme="minorHAnsi" w:cstheme="minorBidi"/>
              <w:noProof/>
              <w:kern w:val="2"/>
              <w:szCs w:val="24"/>
              <w:lang w:eastAsia="zh-CN"/>
              <w14:ligatures w14:val="standardContextual"/>
            </w:rPr>
          </w:pPr>
          <w:hyperlink w:anchor="_Toc216436891" w:history="1">
            <w:r w:rsidRPr="00782976">
              <w:rPr>
                <w:rStyle w:val="Hyperlink"/>
                <w:noProof/>
              </w:rPr>
              <w:t>1.3</w:t>
            </w:r>
            <w:r>
              <w:rPr>
                <w:rFonts w:asciiTheme="minorHAnsi" w:hAnsiTheme="minorHAnsi" w:cstheme="minorBidi"/>
                <w:noProof/>
                <w:kern w:val="2"/>
                <w:szCs w:val="24"/>
                <w:lang w:eastAsia="zh-CN"/>
                <w14:ligatures w14:val="standardContextual"/>
              </w:rPr>
              <w:tab/>
            </w:r>
            <w:r w:rsidRPr="00782976">
              <w:rPr>
                <w:rStyle w:val="Hyperlink"/>
                <w:noProof/>
              </w:rPr>
              <w:t>Carbon Footprint</w:t>
            </w:r>
            <w:r>
              <w:rPr>
                <w:noProof/>
                <w:webHidden/>
              </w:rPr>
              <w:tab/>
            </w:r>
            <w:r>
              <w:rPr>
                <w:noProof/>
                <w:webHidden/>
              </w:rPr>
              <w:fldChar w:fldCharType="begin"/>
            </w:r>
            <w:r>
              <w:rPr>
                <w:noProof/>
                <w:webHidden/>
              </w:rPr>
              <w:instrText xml:space="preserve"> PAGEREF _Toc216436891 \h </w:instrText>
            </w:r>
            <w:r>
              <w:rPr>
                <w:noProof/>
                <w:webHidden/>
              </w:rPr>
            </w:r>
            <w:r>
              <w:rPr>
                <w:noProof/>
                <w:webHidden/>
              </w:rPr>
              <w:fldChar w:fldCharType="separate"/>
            </w:r>
            <w:r>
              <w:rPr>
                <w:noProof/>
                <w:webHidden/>
              </w:rPr>
              <w:t>6</w:t>
            </w:r>
            <w:r>
              <w:rPr>
                <w:noProof/>
                <w:webHidden/>
              </w:rPr>
              <w:fldChar w:fldCharType="end"/>
            </w:r>
          </w:hyperlink>
        </w:p>
        <w:p w14:paraId="5A337703" w14:textId="6E6F7402" w:rsidR="00E356C5" w:rsidRDefault="00E356C5">
          <w:pPr>
            <w:pStyle w:val="TOC2"/>
            <w:rPr>
              <w:rFonts w:asciiTheme="minorHAnsi" w:hAnsiTheme="minorHAnsi" w:cstheme="minorBidi"/>
              <w:noProof/>
              <w:kern w:val="2"/>
              <w:szCs w:val="24"/>
              <w:lang w:eastAsia="zh-CN"/>
              <w14:ligatures w14:val="standardContextual"/>
            </w:rPr>
          </w:pPr>
          <w:hyperlink w:anchor="_Toc216436892" w:history="1">
            <w:r w:rsidRPr="00782976">
              <w:rPr>
                <w:rStyle w:val="Hyperlink"/>
                <w:noProof/>
              </w:rPr>
              <w:t>1.4</w:t>
            </w:r>
            <w:r>
              <w:rPr>
                <w:rFonts w:asciiTheme="minorHAnsi" w:hAnsiTheme="minorHAnsi" w:cstheme="minorBidi"/>
                <w:noProof/>
                <w:kern w:val="2"/>
                <w:szCs w:val="24"/>
                <w:lang w:eastAsia="zh-CN"/>
                <w14:ligatures w14:val="standardContextual"/>
              </w:rPr>
              <w:tab/>
            </w:r>
            <w:r w:rsidRPr="00782976">
              <w:rPr>
                <w:rStyle w:val="Hyperlink"/>
                <w:noProof/>
              </w:rPr>
              <w:t>Summary of Best Practices and Assessment Recommendations</w:t>
            </w:r>
            <w:r>
              <w:rPr>
                <w:noProof/>
                <w:webHidden/>
              </w:rPr>
              <w:tab/>
            </w:r>
            <w:r>
              <w:rPr>
                <w:noProof/>
                <w:webHidden/>
              </w:rPr>
              <w:fldChar w:fldCharType="begin"/>
            </w:r>
            <w:r>
              <w:rPr>
                <w:noProof/>
                <w:webHidden/>
              </w:rPr>
              <w:instrText xml:space="preserve"> PAGEREF _Toc216436892 \h </w:instrText>
            </w:r>
            <w:r>
              <w:rPr>
                <w:noProof/>
                <w:webHidden/>
              </w:rPr>
            </w:r>
            <w:r>
              <w:rPr>
                <w:noProof/>
                <w:webHidden/>
              </w:rPr>
              <w:fldChar w:fldCharType="separate"/>
            </w:r>
            <w:r>
              <w:rPr>
                <w:noProof/>
                <w:webHidden/>
              </w:rPr>
              <w:t>7</w:t>
            </w:r>
            <w:r>
              <w:rPr>
                <w:noProof/>
                <w:webHidden/>
              </w:rPr>
              <w:fldChar w:fldCharType="end"/>
            </w:r>
          </w:hyperlink>
        </w:p>
        <w:p w14:paraId="0369853C" w14:textId="7125BB35" w:rsidR="00E356C5" w:rsidRDefault="00E356C5">
          <w:pPr>
            <w:pStyle w:val="TOC1"/>
            <w:rPr>
              <w:rFonts w:asciiTheme="minorHAnsi" w:hAnsiTheme="minorHAnsi" w:cstheme="minorBidi"/>
              <w:noProof/>
              <w:kern w:val="2"/>
              <w:szCs w:val="24"/>
              <w:lang w:eastAsia="zh-CN"/>
              <w14:ligatures w14:val="standardContextual"/>
            </w:rPr>
          </w:pPr>
          <w:hyperlink w:anchor="_Toc216436893" w:history="1">
            <w:r w:rsidRPr="00782976">
              <w:rPr>
                <w:rStyle w:val="Hyperlink"/>
                <w:noProof/>
              </w:rPr>
              <w:t>2</w:t>
            </w:r>
            <w:r>
              <w:rPr>
                <w:rFonts w:asciiTheme="minorHAnsi" w:hAnsiTheme="minorHAnsi" w:cstheme="minorBidi"/>
                <w:noProof/>
                <w:kern w:val="2"/>
                <w:szCs w:val="24"/>
                <w:lang w:eastAsia="zh-CN"/>
                <w14:ligatures w14:val="standardContextual"/>
              </w:rPr>
              <w:tab/>
            </w:r>
            <w:r w:rsidRPr="00782976">
              <w:rPr>
                <w:rStyle w:val="Hyperlink"/>
                <w:noProof/>
              </w:rPr>
              <w:t>GENERAL FACILITY BACKGROUND</w:t>
            </w:r>
            <w:r>
              <w:rPr>
                <w:noProof/>
                <w:webHidden/>
              </w:rPr>
              <w:tab/>
            </w:r>
            <w:r>
              <w:rPr>
                <w:noProof/>
                <w:webHidden/>
              </w:rPr>
              <w:fldChar w:fldCharType="begin"/>
            </w:r>
            <w:r>
              <w:rPr>
                <w:noProof/>
                <w:webHidden/>
              </w:rPr>
              <w:instrText xml:space="preserve"> PAGEREF _Toc216436893 \h </w:instrText>
            </w:r>
            <w:r>
              <w:rPr>
                <w:noProof/>
                <w:webHidden/>
              </w:rPr>
            </w:r>
            <w:r>
              <w:rPr>
                <w:noProof/>
                <w:webHidden/>
              </w:rPr>
              <w:fldChar w:fldCharType="separate"/>
            </w:r>
            <w:r>
              <w:rPr>
                <w:noProof/>
                <w:webHidden/>
              </w:rPr>
              <w:t>10</w:t>
            </w:r>
            <w:r>
              <w:rPr>
                <w:noProof/>
                <w:webHidden/>
              </w:rPr>
              <w:fldChar w:fldCharType="end"/>
            </w:r>
          </w:hyperlink>
        </w:p>
        <w:p w14:paraId="02290BCB" w14:textId="420F72C5" w:rsidR="00E356C5" w:rsidRDefault="00E356C5">
          <w:pPr>
            <w:pStyle w:val="TOC2"/>
            <w:rPr>
              <w:rFonts w:asciiTheme="minorHAnsi" w:hAnsiTheme="minorHAnsi" w:cstheme="minorBidi"/>
              <w:noProof/>
              <w:kern w:val="2"/>
              <w:szCs w:val="24"/>
              <w:lang w:eastAsia="zh-CN"/>
              <w14:ligatures w14:val="standardContextual"/>
            </w:rPr>
          </w:pPr>
          <w:hyperlink w:anchor="_Toc216436894" w:history="1">
            <w:r w:rsidRPr="00782976">
              <w:rPr>
                <w:rStyle w:val="Hyperlink"/>
                <w:noProof/>
              </w:rPr>
              <w:t>2.1</w:t>
            </w:r>
            <w:r>
              <w:rPr>
                <w:rFonts w:asciiTheme="minorHAnsi" w:hAnsiTheme="minorHAnsi" w:cstheme="minorBidi"/>
                <w:noProof/>
                <w:kern w:val="2"/>
                <w:szCs w:val="24"/>
                <w:lang w:eastAsia="zh-CN"/>
                <w14:ligatures w14:val="standardContextual"/>
              </w:rPr>
              <w:tab/>
            </w:r>
            <w:r w:rsidRPr="00782976">
              <w:rPr>
                <w:rStyle w:val="Hyperlink"/>
                <w:noProof/>
              </w:rPr>
              <w:t>Facility Description</w:t>
            </w:r>
            <w:r>
              <w:rPr>
                <w:noProof/>
                <w:webHidden/>
              </w:rPr>
              <w:tab/>
            </w:r>
            <w:r>
              <w:rPr>
                <w:noProof/>
                <w:webHidden/>
              </w:rPr>
              <w:fldChar w:fldCharType="begin"/>
            </w:r>
            <w:r>
              <w:rPr>
                <w:noProof/>
                <w:webHidden/>
              </w:rPr>
              <w:instrText xml:space="preserve"> PAGEREF _Toc216436894 \h </w:instrText>
            </w:r>
            <w:r>
              <w:rPr>
                <w:noProof/>
                <w:webHidden/>
              </w:rPr>
            </w:r>
            <w:r>
              <w:rPr>
                <w:noProof/>
                <w:webHidden/>
              </w:rPr>
              <w:fldChar w:fldCharType="separate"/>
            </w:r>
            <w:r>
              <w:rPr>
                <w:noProof/>
                <w:webHidden/>
              </w:rPr>
              <w:t>10</w:t>
            </w:r>
            <w:r>
              <w:rPr>
                <w:noProof/>
                <w:webHidden/>
              </w:rPr>
              <w:fldChar w:fldCharType="end"/>
            </w:r>
          </w:hyperlink>
        </w:p>
        <w:p w14:paraId="7BB618AC" w14:textId="14E8A359" w:rsidR="00E356C5" w:rsidRDefault="00E356C5">
          <w:pPr>
            <w:pStyle w:val="TOC2"/>
            <w:rPr>
              <w:rFonts w:asciiTheme="minorHAnsi" w:hAnsiTheme="minorHAnsi" w:cstheme="minorBidi"/>
              <w:noProof/>
              <w:kern w:val="2"/>
              <w:szCs w:val="24"/>
              <w:lang w:eastAsia="zh-CN"/>
              <w14:ligatures w14:val="standardContextual"/>
            </w:rPr>
          </w:pPr>
          <w:hyperlink w:anchor="_Toc216436895" w:history="1">
            <w:r w:rsidRPr="00782976">
              <w:rPr>
                <w:rStyle w:val="Hyperlink"/>
                <w:noProof/>
              </w:rPr>
              <w:t>2.2</w:t>
            </w:r>
            <w:r>
              <w:rPr>
                <w:rFonts w:asciiTheme="minorHAnsi" w:hAnsiTheme="minorHAnsi" w:cstheme="minorBidi"/>
                <w:noProof/>
                <w:kern w:val="2"/>
                <w:szCs w:val="24"/>
                <w:lang w:eastAsia="zh-CN"/>
                <w14:ligatures w14:val="standardContextual"/>
              </w:rPr>
              <w:tab/>
            </w:r>
            <w:r w:rsidRPr="00782976">
              <w:rPr>
                <w:rStyle w:val="Hyperlink"/>
                <w:noProof/>
              </w:rPr>
              <w:t>Process Description</w:t>
            </w:r>
            <w:r>
              <w:rPr>
                <w:noProof/>
                <w:webHidden/>
              </w:rPr>
              <w:tab/>
            </w:r>
            <w:r>
              <w:rPr>
                <w:noProof/>
                <w:webHidden/>
              </w:rPr>
              <w:fldChar w:fldCharType="begin"/>
            </w:r>
            <w:r>
              <w:rPr>
                <w:noProof/>
                <w:webHidden/>
              </w:rPr>
              <w:instrText xml:space="preserve"> PAGEREF _Toc216436895 \h </w:instrText>
            </w:r>
            <w:r>
              <w:rPr>
                <w:noProof/>
                <w:webHidden/>
              </w:rPr>
            </w:r>
            <w:r>
              <w:rPr>
                <w:noProof/>
                <w:webHidden/>
              </w:rPr>
              <w:fldChar w:fldCharType="separate"/>
            </w:r>
            <w:r>
              <w:rPr>
                <w:noProof/>
                <w:webHidden/>
              </w:rPr>
              <w:t>10</w:t>
            </w:r>
            <w:r>
              <w:rPr>
                <w:noProof/>
                <w:webHidden/>
              </w:rPr>
              <w:fldChar w:fldCharType="end"/>
            </w:r>
          </w:hyperlink>
        </w:p>
        <w:p w14:paraId="13DD8BF4" w14:textId="18F8F6BF" w:rsidR="00E356C5" w:rsidRDefault="00E356C5">
          <w:pPr>
            <w:pStyle w:val="TOC2"/>
            <w:rPr>
              <w:rFonts w:asciiTheme="minorHAnsi" w:hAnsiTheme="minorHAnsi" w:cstheme="minorBidi"/>
              <w:noProof/>
              <w:kern w:val="2"/>
              <w:szCs w:val="24"/>
              <w:lang w:eastAsia="zh-CN"/>
              <w14:ligatures w14:val="standardContextual"/>
            </w:rPr>
          </w:pPr>
          <w:hyperlink w:anchor="_Toc216436896" w:history="1">
            <w:r w:rsidRPr="00782976">
              <w:rPr>
                <w:rStyle w:val="Hyperlink"/>
                <w:noProof/>
              </w:rPr>
              <w:t>2.3</w:t>
            </w:r>
            <w:r>
              <w:rPr>
                <w:rFonts w:asciiTheme="minorHAnsi" w:hAnsiTheme="minorHAnsi" w:cstheme="minorBidi"/>
                <w:noProof/>
                <w:kern w:val="2"/>
                <w:szCs w:val="24"/>
                <w:lang w:eastAsia="zh-CN"/>
                <w14:ligatures w14:val="standardContextual"/>
              </w:rPr>
              <w:tab/>
            </w:r>
            <w:r w:rsidRPr="00782976">
              <w:rPr>
                <w:rStyle w:val="Hyperlink"/>
                <w:noProof/>
              </w:rPr>
              <w:t>Historical Energy Usage</w:t>
            </w:r>
            <w:r>
              <w:rPr>
                <w:noProof/>
                <w:webHidden/>
              </w:rPr>
              <w:tab/>
            </w:r>
            <w:r>
              <w:rPr>
                <w:noProof/>
                <w:webHidden/>
              </w:rPr>
              <w:fldChar w:fldCharType="begin"/>
            </w:r>
            <w:r>
              <w:rPr>
                <w:noProof/>
                <w:webHidden/>
              </w:rPr>
              <w:instrText xml:space="preserve"> PAGEREF _Toc216436896 \h </w:instrText>
            </w:r>
            <w:r>
              <w:rPr>
                <w:noProof/>
                <w:webHidden/>
              </w:rPr>
            </w:r>
            <w:r>
              <w:rPr>
                <w:noProof/>
                <w:webHidden/>
              </w:rPr>
              <w:fldChar w:fldCharType="separate"/>
            </w:r>
            <w:r>
              <w:rPr>
                <w:noProof/>
                <w:webHidden/>
              </w:rPr>
              <w:t>11</w:t>
            </w:r>
            <w:r>
              <w:rPr>
                <w:noProof/>
                <w:webHidden/>
              </w:rPr>
              <w:fldChar w:fldCharType="end"/>
            </w:r>
          </w:hyperlink>
        </w:p>
        <w:p w14:paraId="354ED7CC" w14:textId="0DC487D9" w:rsidR="00E356C5" w:rsidRDefault="00E356C5">
          <w:pPr>
            <w:pStyle w:val="TOC2"/>
            <w:rPr>
              <w:rFonts w:asciiTheme="minorHAnsi" w:hAnsiTheme="minorHAnsi" w:cstheme="minorBidi"/>
              <w:noProof/>
              <w:kern w:val="2"/>
              <w:szCs w:val="24"/>
              <w:lang w:eastAsia="zh-CN"/>
              <w14:ligatures w14:val="standardContextual"/>
            </w:rPr>
          </w:pPr>
          <w:hyperlink w:anchor="_Toc216436897" w:history="1">
            <w:r w:rsidRPr="00782976">
              <w:rPr>
                <w:rStyle w:val="Hyperlink"/>
                <w:noProof/>
              </w:rPr>
              <w:t>2.4</w:t>
            </w:r>
            <w:r>
              <w:rPr>
                <w:rFonts w:asciiTheme="minorHAnsi" w:hAnsiTheme="minorHAnsi" w:cstheme="minorBidi"/>
                <w:noProof/>
                <w:kern w:val="2"/>
                <w:szCs w:val="24"/>
                <w:lang w:eastAsia="zh-CN"/>
                <w14:ligatures w14:val="standardContextual"/>
              </w:rPr>
              <w:tab/>
            </w:r>
            <w:r w:rsidRPr="00782976">
              <w:rPr>
                <w:rStyle w:val="Hyperlink"/>
                <w:noProof/>
              </w:rPr>
              <w:t>Major Energy Consuming Equipment and Devices</w:t>
            </w:r>
            <w:r>
              <w:rPr>
                <w:noProof/>
                <w:webHidden/>
              </w:rPr>
              <w:tab/>
            </w:r>
            <w:r>
              <w:rPr>
                <w:noProof/>
                <w:webHidden/>
              </w:rPr>
              <w:fldChar w:fldCharType="begin"/>
            </w:r>
            <w:r>
              <w:rPr>
                <w:noProof/>
                <w:webHidden/>
              </w:rPr>
              <w:instrText xml:space="preserve"> PAGEREF _Toc216436897 \h </w:instrText>
            </w:r>
            <w:r>
              <w:rPr>
                <w:noProof/>
                <w:webHidden/>
              </w:rPr>
            </w:r>
            <w:r>
              <w:rPr>
                <w:noProof/>
                <w:webHidden/>
              </w:rPr>
              <w:fldChar w:fldCharType="separate"/>
            </w:r>
            <w:r>
              <w:rPr>
                <w:noProof/>
                <w:webHidden/>
              </w:rPr>
              <w:t>13</w:t>
            </w:r>
            <w:r>
              <w:rPr>
                <w:noProof/>
                <w:webHidden/>
              </w:rPr>
              <w:fldChar w:fldCharType="end"/>
            </w:r>
          </w:hyperlink>
        </w:p>
        <w:p w14:paraId="2CB983E1" w14:textId="53EB3B8C" w:rsidR="00E356C5" w:rsidRDefault="00E356C5">
          <w:pPr>
            <w:pStyle w:val="TOC1"/>
            <w:rPr>
              <w:rFonts w:asciiTheme="minorHAnsi" w:hAnsiTheme="minorHAnsi" w:cstheme="minorBidi"/>
              <w:noProof/>
              <w:kern w:val="2"/>
              <w:szCs w:val="24"/>
              <w:lang w:eastAsia="zh-CN"/>
              <w14:ligatures w14:val="standardContextual"/>
            </w:rPr>
          </w:pPr>
          <w:hyperlink w:anchor="_Toc216436898" w:history="1">
            <w:r w:rsidRPr="00782976">
              <w:rPr>
                <w:rStyle w:val="Hyperlink"/>
                <w:noProof/>
              </w:rPr>
              <w:t>3</w:t>
            </w:r>
            <w:r>
              <w:rPr>
                <w:rFonts w:asciiTheme="minorHAnsi" w:hAnsiTheme="minorHAnsi" w:cstheme="minorBidi"/>
                <w:noProof/>
                <w:kern w:val="2"/>
                <w:szCs w:val="24"/>
                <w:lang w:eastAsia="zh-CN"/>
                <w14:ligatures w14:val="standardContextual"/>
              </w:rPr>
              <w:tab/>
            </w:r>
            <w:r w:rsidRPr="00782976">
              <w:rPr>
                <w:rStyle w:val="Hyperlink"/>
                <w:noProof/>
              </w:rPr>
              <w:t>CURRENT BEST PRACTICES</w:t>
            </w:r>
            <w:r>
              <w:rPr>
                <w:noProof/>
                <w:webHidden/>
              </w:rPr>
              <w:tab/>
            </w:r>
            <w:r>
              <w:rPr>
                <w:noProof/>
                <w:webHidden/>
              </w:rPr>
              <w:fldChar w:fldCharType="begin"/>
            </w:r>
            <w:r>
              <w:rPr>
                <w:noProof/>
                <w:webHidden/>
              </w:rPr>
              <w:instrText xml:space="preserve"> PAGEREF _Toc216436898 \h </w:instrText>
            </w:r>
            <w:r>
              <w:rPr>
                <w:noProof/>
                <w:webHidden/>
              </w:rPr>
            </w:r>
            <w:r>
              <w:rPr>
                <w:noProof/>
                <w:webHidden/>
              </w:rPr>
              <w:fldChar w:fldCharType="separate"/>
            </w:r>
            <w:r>
              <w:rPr>
                <w:noProof/>
                <w:webHidden/>
              </w:rPr>
              <w:t>14</w:t>
            </w:r>
            <w:r>
              <w:rPr>
                <w:noProof/>
                <w:webHidden/>
              </w:rPr>
              <w:fldChar w:fldCharType="end"/>
            </w:r>
          </w:hyperlink>
        </w:p>
        <w:p w14:paraId="64050F40" w14:textId="10800C50" w:rsidR="00E356C5" w:rsidRDefault="00E356C5">
          <w:pPr>
            <w:pStyle w:val="TOC2"/>
            <w:rPr>
              <w:rFonts w:asciiTheme="minorHAnsi" w:hAnsiTheme="minorHAnsi" w:cstheme="minorBidi"/>
              <w:noProof/>
              <w:kern w:val="2"/>
              <w:szCs w:val="24"/>
              <w:lang w:eastAsia="zh-CN"/>
              <w14:ligatures w14:val="standardContextual"/>
            </w:rPr>
          </w:pPr>
          <w:hyperlink w:anchor="_Toc216436899" w:history="1">
            <w:r w:rsidRPr="00782976">
              <w:rPr>
                <w:rStyle w:val="Hyperlink"/>
                <w:noProof/>
              </w:rPr>
              <w:t>3.1</w:t>
            </w:r>
            <w:r>
              <w:rPr>
                <w:rFonts w:asciiTheme="minorHAnsi" w:hAnsiTheme="minorHAnsi" w:cstheme="minorBidi"/>
                <w:noProof/>
                <w:kern w:val="2"/>
                <w:szCs w:val="24"/>
                <w:lang w:eastAsia="zh-CN"/>
                <w14:ligatures w14:val="standardContextual"/>
              </w:rPr>
              <w:tab/>
            </w:r>
            <w:r w:rsidRPr="00782976">
              <w:rPr>
                <w:rStyle w:val="Hyperlink"/>
                <w:noProof/>
              </w:rPr>
              <w:t>Implementation of Metal Scrap Recycling</w:t>
            </w:r>
            <w:r>
              <w:rPr>
                <w:noProof/>
                <w:webHidden/>
              </w:rPr>
              <w:tab/>
            </w:r>
            <w:r>
              <w:rPr>
                <w:noProof/>
                <w:webHidden/>
              </w:rPr>
              <w:fldChar w:fldCharType="begin"/>
            </w:r>
            <w:r>
              <w:rPr>
                <w:noProof/>
                <w:webHidden/>
              </w:rPr>
              <w:instrText xml:space="preserve"> PAGEREF _Toc216436899 \h </w:instrText>
            </w:r>
            <w:r>
              <w:rPr>
                <w:noProof/>
                <w:webHidden/>
              </w:rPr>
            </w:r>
            <w:r>
              <w:rPr>
                <w:noProof/>
                <w:webHidden/>
              </w:rPr>
              <w:fldChar w:fldCharType="separate"/>
            </w:r>
            <w:r>
              <w:rPr>
                <w:noProof/>
                <w:webHidden/>
              </w:rPr>
              <w:t>14</w:t>
            </w:r>
            <w:r>
              <w:rPr>
                <w:noProof/>
                <w:webHidden/>
              </w:rPr>
              <w:fldChar w:fldCharType="end"/>
            </w:r>
          </w:hyperlink>
        </w:p>
        <w:p w14:paraId="3126F327" w14:textId="0FCCC53B" w:rsidR="00E356C5" w:rsidRDefault="00E356C5">
          <w:pPr>
            <w:pStyle w:val="TOC2"/>
            <w:rPr>
              <w:rFonts w:asciiTheme="minorHAnsi" w:hAnsiTheme="minorHAnsi" w:cstheme="minorBidi"/>
              <w:noProof/>
              <w:kern w:val="2"/>
              <w:szCs w:val="24"/>
              <w:lang w:eastAsia="zh-CN"/>
              <w14:ligatures w14:val="standardContextual"/>
            </w:rPr>
          </w:pPr>
          <w:hyperlink w:anchor="_Toc216436900" w:history="1">
            <w:r w:rsidRPr="00782976">
              <w:rPr>
                <w:rStyle w:val="Hyperlink"/>
                <w:noProof/>
              </w:rPr>
              <w:t>3.2</w:t>
            </w:r>
            <w:r>
              <w:rPr>
                <w:rFonts w:asciiTheme="minorHAnsi" w:hAnsiTheme="minorHAnsi" w:cstheme="minorBidi"/>
                <w:noProof/>
                <w:kern w:val="2"/>
                <w:szCs w:val="24"/>
                <w:lang w:eastAsia="zh-CN"/>
                <w14:ligatures w14:val="standardContextual"/>
              </w:rPr>
              <w:tab/>
            </w:r>
            <w:r w:rsidRPr="00782976">
              <w:rPr>
                <w:rStyle w:val="Hyperlink"/>
                <w:noProof/>
              </w:rPr>
              <w:t>Implementation of Pallet Recycling</w:t>
            </w:r>
            <w:r>
              <w:rPr>
                <w:noProof/>
                <w:webHidden/>
              </w:rPr>
              <w:tab/>
            </w:r>
            <w:r>
              <w:rPr>
                <w:noProof/>
                <w:webHidden/>
              </w:rPr>
              <w:fldChar w:fldCharType="begin"/>
            </w:r>
            <w:r>
              <w:rPr>
                <w:noProof/>
                <w:webHidden/>
              </w:rPr>
              <w:instrText xml:space="preserve"> PAGEREF _Toc216436900 \h </w:instrText>
            </w:r>
            <w:r>
              <w:rPr>
                <w:noProof/>
                <w:webHidden/>
              </w:rPr>
            </w:r>
            <w:r>
              <w:rPr>
                <w:noProof/>
                <w:webHidden/>
              </w:rPr>
              <w:fldChar w:fldCharType="separate"/>
            </w:r>
            <w:r>
              <w:rPr>
                <w:noProof/>
                <w:webHidden/>
              </w:rPr>
              <w:t>15</w:t>
            </w:r>
            <w:r>
              <w:rPr>
                <w:noProof/>
                <w:webHidden/>
              </w:rPr>
              <w:fldChar w:fldCharType="end"/>
            </w:r>
          </w:hyperlink>
        </w:p>
        <w:p w14:paraId="3E4ADE09" w14:textId="376E2C05" w:rsidR="00E356C5" w:rsidRDefault="00E356C5">
          <w:pPr>
            <w:pStyle w:val="TOC2"/>
            <w:rPr>
              <w:rFonts w:asciiTheme="minorHAnsi" w:hAnsiTheme="minorHAnsi" w:cstheme="minorBidi"/>
              <w:noProof/>
              <w:kern w:val="2"/>
              <w:szCs w:val="24"/>
              <w:lang w:eastAsia="zh-CN"/>
              <w14:ligatures w14:val="standardContextual"/>
            </w:rPr>
          </w:pPr>
          <w:hyperlink w:anchor="_Toc216436901" w:history="1">
            <w:r w:rsidRPr="00782976">
              <w:rPr>
                <w:rStyle w:val="Hyperlink"/>
                <w:noProof/>
              </w:rPr>
              <w:t>3.3</w:t>
            </w:r>
            <w:r>
              <w:rPr>
                <w:rFonts w:asciiTheme="minorHAnsi" w:hAnsiTheme="minorHAnsi" w:cstheme="minorBidi"/>
                <w:noProof/>
                <w:kern w:val="2"/>
                <w:szCs w:val="24"/>
                <w:lang w:eastAsia="zh-CN"/>
                <w14:ligatures w14:val="standardContextual"/>
              </w:rPr>
              <w:tab/>
            </w:r>
            <w:r w:rsidRPr="00782976">
              <w:rPr>
                <w:rStyle w:val="Hyperlink"/>
                <w:noProof/>
              </w:rPr>
              <w:t>Partial Implementation of LED light</w:t>
            </w:r>
            <w:r>
              <w:rPr>
                <w:noProof/>
                <w:webHidden/>
              </w:rPr>
              <w:tab/>
            </w:r>
            <w:r>
              <w:rPr>
                <w:noProof/>
                <w:webHidden/>
              </w:rPr>
              <w:fldChar w:fldCharType="begin"/>
            </w:r>
            <w:r>
              <w:rPr>
                <w:noProof/>
                <w:webHidden/>
              </w:rPr>
              <w:instrText xml:space="preserve"> PAGEREF _Toc216436901 \h </w:instrText>
            </w:r>
            <w:r>
              <w:rPr>
                <w:noProof/>
                <w:webHidden/>
              </w:rPr>
            </w:r>
            <w:r>
              <w:rPr>
                <w:noProof/>
                <w:webHidden/>
              </w:rPr>
              <w:fldChar w:fldCharType="separate"/>
            </w:r>
            <w:r>
              <w:rPr>
                <w:noProof/>
                <w:webHidden/>
              </w:rPr>
              <w:t>15</w:t>
            </w:r>
            <w:r>
              <w:rPr>
                <w:noProof/>
                <w:webHidden/>
              </w:rPr>
              <w:fldChar w:fldCharType="end"/>
            </w:r>
          </w:hyperlink>
        </w:p>
        <w:p w14:paraId="5934C1F4" w14:textId="23BDA039" w:rsidR="00E356C5" w:rsidRDefault="00E356C5">
          <w:pPr>
            <w:pStyle w:val="TOC2"/>
            <w:rPr>
              <w:rFonts w:asciiTheme="minorHAnsi" w:hAnsiTheme="minorHAnsi" w:cstheme="minorBidi"/>
              <w:noProof/>
              <w:kern w:val="2"/>
              <w:szCs w:val="24"/>
              <w:lang w:eastAsia="zh-CN"/>
              <w14:ligatures w14:val="standardContextual"/>
            </w:rPr>
          </w:pPr>
          <w:hyperlink w:anchor="_Toc216436902" w:history="1">
            <w:r w:rsidRPr="00782976">
              <w:rPr>
                <w:rStyle w:val="Hyperlink"/>
                <w:noProof/>
              </w:rPr>
              <w:t>3.4</w:t>
            </w:r>
            <w:r>
              <w:rPr>
                <w:rFonts w:asciiTheme="minorHAnsi" w:hAnsiTheme="minorHAnsi" w:cstheme="minorBidi"/>
                <w:noProof/>
                <w:kern w:val="2"/>
                <w:szCs w:val="24"/>
                <w:lang w:eastAsia="zh-CN"/>
                <w14:ligatures w14:val="standardContextual"/>
              </w:rPr>
              <w:tab/>
            </w:r>
            <w:r w:rsidRPr="00782976">
              <w:rPr>
                <w:rStyle w:val="Hyperlink"/>
                <w:noProof/>
              </w:rPr>
              <w:t>Implementation of Lean Manufacturing</w:t>
            </w:r>
            <w:r>
              <w:rPr>
                <w:noProof/>
                <w:webHidden/>
              </w:rPr>
              <w:tab/>
            </w:r>
            <w:r>
              <w:rPr>
                <w:noProof/>
                <w:webHidden/>
              </w:rPr>
              <w:fldChar w:fldCharType="begin"/>
            </w:r>
            <w:r>
              <w:rPr>
                <w:noProof/>
                <w:webHidden/>
              </w:rPr>
              <w:instrText xml:space="preserve"> PAGEREF _Toc216436902 \h </w:instrText>
            </w:r>
            <w:r>
              <w:rPr>
                <w:noProof/>
                <w:webHidden/>
              </w:rPr>
            </w:r>
            <w:r>
              <w:rPr>
                <w:noProof/>
                <w:webHidden/>
              </w:rPr>
              <w:fldChar w:fldCharType="separate"/>
            </w:r>
            <w:r>
              <w:rPr>
                <w:noProof/>
                <w:webHidden/>
              </w:rPr>
              <w:t>16</w:t>
            </w:r>
            <w:r>
              <w:rPr>
                <w:noProof/>
                <w:webHidden/>
              </w:rPr>
              <w:fldChar w:fldCharType="end"/>
            </w:r>
          </w:hyperlink>
        </w:p>
        <w:p w14:paraId="5801A0CE" w14:textId="0A692713" w:rsidR="00E356C5" w:rsidRDefault="00E356C5">
          <w:pPr>
            <w:pStyle w:val="TOC1"/>
            <w:rPr>
              <w:rFonts w:asciiTheme="minorHAnsi" w:hAnsiTheme="minorHAnsi" w:cstheme="minorBidi"/>
              <w:noProof/>
              <w:kern w:val="2"/>
              <w:szCs w:val="24"/>
              <w:lang w:eastAsia="zh-CN"/>
              <w14:ligatures w14:val="standardContextual"/>
            </w:rPr>
          </w:pPr>
          <w:hyperlink w:anchor="_Toc216436903" w:history="1">
            <w:r w:rsidRPr="00782976">
              <w:rPr>
                <w:rStyle w:val="Hyperlink"/>
                <w:noProof/>
              </w:rPr>
              <w:t>4</w:t>
            </w:r>
            <w:r>
              <w:rPr>
                <w:rFonts w:asciiTheme="minorHAnsi" w:hAnsiTheme="minorHAnsi" w:cstheme="minorBidi"/>
                <w:noProof/>
                <w:kern w:val="2"/>
                <w:szCs w:val="24"/>
                <w:lang w:eastAsia="zh-CN"/>
                <w14:ligatures w14:val="standardContextual"/>
              </w:rPr>
              <w:tab/>
            </w:r>
            <w:r w:rsidRPr="00782976">
              <w:rPr>
                <w:rStyle w:val="Hyperlink"/>
                <w:noProof/>
              </w:rPr>
              <w:t>RECOMMENDATIONS (ARs)</w:t>
            </w:r>
            <w:r>
              <w:rPr>
                <w:noProof/>
                <w:webHidden/>
              </w:rPr>
              <w:tab/>
            </w:r>
            <w:r>
              <w:rPr>
                <w:noProof/>
                <w:webHidden/>
              </w:rPr>
              <w:fldChar w:fldCharType="begin"/>
            </w:r>
            <w:r>
              <w:rPr>
                <w:noProof/>
                <w:webHidden/>
              </w:rPr>
              <w:instrText xml:space="preserve"> PAGEREF _Toc216436903 \h </w:instrText>
            </w:r>
            <w:r>
              <w:rPr>
                <w:noProof/>
                <w:webHidden/>
              </w:rPr>
            </w:r>
            <w:r>
              <w:rPr>
                <w:noProof/>
                <w:webHidden/>
              </w:rPr>
              <w:fldChar w:fldCharType="separate"/>
            </w:r>
            <w:r>
              <w:rPr>
                <w:noProof/>
                <w:webHidden/>
              </w:rPr>
              <w:t>17</w:t>
            </w:r>
            <w:r>
              <w:rPr>
                <w:noProof/>
                <w:webHidden/>
              </w:rPr>
              <w:fldChar w:fldCharType="end"/>
            </w:r>
          </w:hyperlink>
        </w:p>
        <w:p w14:paraId="5182DFA4" w14:textId="25E3D5E9" w:rsidR="00E356C5" w:rsidRDefault="00E356C5">
          <w:pPr>
            <w:pStyle w:val="TOC2"/>
            <w:rPr>
              <w:rFonts w:asciiTheme="minorHAnsi" w:hAnsiTheme="minorHAnsi" w:cstheme="minorBidi"/>
              <w:noProof/>
              <w:kern w:val="2"/>
              <w:szCs w:val="24"/>
              <w:lang w:eastAsia="zh-CN"/>
              <w14:ligatures w14:val="standardContextual"/>
            </w:rPr>
          </w:pPr>
          <w:hyperlink w:anchor="_Toc216436904" w:history="1">
            <w:r w:rsidRPr="00782976">
              <w:rPr>
                <w:rStyle w:val="Hyperlink"/>
                <w:noProof/>
              </w:rPr>
              <w:t>4.1</w:t>
            </w:r>
            <w:r>
              <w:rPr>
                <w:rFonts w:asciiTheme="minorHAnsi" w:hAnsiTheme="minorHAnsi" w:cstheme="minorBidi"/>
                <w:noProof/>
                <w:kern w:val="2"/>
                <w:szCs w:val="24"/>
                <w:lang w:eastAsia="zh-CN"/>
                <w14:ligatures w14:val="standardContextual"/>
              </w:rPr>
              <w:tab/>
            </w:r>
            <w:r w:rsidRPr="00782976">
              <w:rPr>
                <w:rStyle w:val="Hyperlink"/>
                <w:noProof/>
              </w:rPr>
              <w:t>AR No. 1 – Install Programmable Thermostats</w:t>
            </w:r>
            <w:r>
              <w:rPr>
                <w:noProof/>
                <w:webHidden/>
              </w:rPr>
              <w:tab/>
            </w:r>
            <w:r>
              <w:rPr>
                <w:noProof/>
                <w:webHidden/>
              </w:rPr>
              <w:fldChar w:fldCharType="begin"/>
            </w:r>
            <w:r>
              <w:rPr>
                <w:noProof/>
                <w:webHidden/>
              </w:rPr>
              <w:instrText xml:space="preserve"> PAGEREF _Toc216436904 \h </w:instrText>
            </w:r>
            <w:r>
              <w:rPr>
                <w:noProof/>
                <w:webHidden/>
              </w:rPr>
            </w:r>
            <w:r>
              <w:rPr>
                <w:noProof/>
                <w:webHidden/>
              </w:rPr>
              <w:fldChar w:fldCharType="separate"/>
            </w:r>
            <w:r>
              <w:rPr>
                <w:noProof/>
                <w:webHidden/>
              </w:rPr>
              <w:t>17</w:t>
            </w:r>
            <w:r>
              <w:rPr>
                <w:noProof/>
                <w:webHidden/>
              </w:rPr>
              <w:fldChar w:fldCharType="end"/>
            </w:r>
          </w:hyperlink>
        </w:p>
        <w:p w14:paraId="24CA8A7F" w14:textId="71A9583C" w:rsidR="00E356C5" w:rsidRDefault="00E356C5">
          <w:pPr>
            <w:pStyle w:val="TOC2"/>
            <w:rPr>
              <w:rFonts w:asciiTheme="minorHAnsi" w:hAnsiTheme="minorHAnsi" w:cstheme="minorBidi"/>
              <w:noProof/>
              <w:kern w:val="2"/>
              <w:szCs w:val="24"/>
              <w:lang w:eastAsia="zh-CN"/>
              <w14:ligatures w14:val="standardContextual"/>
            </w:rPr>
          </w:pPr>
          <w:hyperlink w:anchor="_Toc216436905" w:history="1">
            <w:r w:rsidRPr="00782976">
              <w:rPr>
                <w:rStyle w:val="Hyperlink"/>
                <w:noProof/>
              </w:rPr>
              <w:t>4.2</w:t>
            </w:r>
            <w:r>
              <w:rPr>
                <w:rFonts w:asciiTheme="minorHAnsi" w:hAnsiTheme="minorHAnsi" w:cstheme="minorBidi"/>
                <w:noProof/>
                <w:kern w:val="2"/>
                <w:szCs w:val="24"/>
                <w:lang w:eastAsia="zh-CN"/>
                <w14:ligatures w14:val="standardContextual"/>
              </w:rPr>
              <w:tab/>
            </w:r>
            <w:r w:rsidRPr="00782976">
              <w:rPr>
                <w:rStyle w:val="Hyperlink"/>
                <w:noProof/>
              </w:rPr>
              <w:t>AR No. 2 – Install Sensors for Efficient Light Management</w:t>
            </w:r>
            <w:r>
              <w:rPr>
                <w:noProof/>
                <w:webHidden/>
              </w:rPr>
              <w:tab/>
            </w:r>
            <w:r>
              <w:rPr>
                <w:noProof/>
                <w:webHidden/>
              </w:rPr>
              <w:fldChar w:fldCharType="begin"/>
            </w:r>
            <w:r>
              <w:rPr>
                <w:noProof/>
                <w:webHidden/>
              </w:rPr>
              <w:instrText xml:space="preserve"> PAGEREF _Toc216436905 \h </w:instrText>
            </w:r>
            <w:r>
              <w:rPr>
                <w:noProof/>
                <w:webHidden/>
              </w:rPr>
            </w:r>
            <w:r>
              <w:rPr>
                <w:noProof/>
                <w:webHidden/>
              </w:rPr>
              <w:fldChar w:fldCharType="separate"/>
            </w:r>
            <w:r>
              <w:rPr>
                <w:noProof/>
                <w:webHidden/>
              </w:rPr>
              <w:t>22</w:t>
            </w:r>
            <w:r>
              <w:rPr>
                <w:noProof/>
                <w:webHidden/>
              </w:rPr>
              <w:fldChar w:fldCharType="end"/>
            </w:r>
          </w:hyperlink>
        </w:p>
        <w:p w14:paraId="092FDD8B" w14:textId="1E53964A" w:rsidR="00E356C5" w:rsidRDefault="00E356C5">
          <w:pPr>
            <w:pStyle w:val="TOC2"/>
            <w:rPr>
              <w:rFonts w:asciiTheme="minorHAnsi" w:hAnsiTheme="minorHAnsi" w:cstheme="minorBidi"/>
              <w:noProof/>
              <w:kern w:val="2"/>
              <w:szCs w:val="24"/>
              <w:lang w:eastAsia="zh-CN"/>
              <w14:ligatures w14:val="standardContextual"/>
            </w:rPr>
          </w:pPr>
          <w:hyperlink w:anchor="_Toc216436906" w:history="1">
            <w:r w:rsidRPr="00782976">
              <w:rPr>
                <w:rStyle w:val="Hyperlink"/>
                <w:noProof/>
              </w:rPr>
              <w:t>4.3</w:t>
            </w:r>
            <w:r>
              <w:rPr>
                <w:rFonts w:asciiTheme="minorHAnsi" w:hAnsiTheme="minorHAnsi" w:cstheme="minorBidi"/>
                <w:noProof/>
                <w:kern w:val="2"/>
                <w:szCs w:val="24"/>
                <w:lang w:eastAsia="zh-CN"/>
                <w14:ligatures w14:val="standardContextual"/>
              </w:rPr>
              <w:tab/>
            </w:r>
            <w:r w:rsidRPr="00782976">
              <w:rPr>
                <w:rStyle w:val="Hyperlink"/>
                <w:noProof/>
              </w:rPr>
              <w:t>AR No. 3 – HVAC Tune-Up to Increase Energy Efficiency</w:t>
            </w:r>
            <w:r>
              <w:rPr>
                <w:noProof/>
                <w:webHidden/>
              </w:rPr>
              <w:tab/>
            </w:r>
            <w:r>
              <w:rPr>
                <w:noProof/>
                <w:webHidden/>
              </w:rPr>
              <w:fldChar w:fldCharType="begin"/>
            </w:r>
            <w:r>
              <w:rPr>
                <w:noProof/>
                <w:webHidden/>
              </w:rPr>
              <w:instrText xml:space="preserve"> PAGEREF _Toc216436906 \h </w:instrText>
            </w:r>
            <w:r>
              <w:rPr>
                <w:noProof/>
                <w:webHidden/>
              </w:rPr>
            </w:r>
            <w:r>
              <w:rPr>
                <w:noProof/>
                <w:webHidden/>
              </w:rPr>
              <w:fldChar w:fldCharType="separate"/>
            </w:r>
            <w:r>
              <w:rPr>
                <w:noProof/>
                <w:webHidden/>
              </w:rPr>
              <w:t>27</w:t>
            </w:r>
            <w:r>
              <w:rPr>
                <w:noProof/>
                <w:webHidden/>
              </w:rPr>
              <w:fldChar w:fldCharType="end"/>
            </w:r>
          </w:hyperlink>
        </w:p>
        <w:p w14:paraId="0C52C1D7" w14:textId="6B251710" w:rsidR="00E356C5" w:rsidRDefault="00E356C5">
          <w:pPr>
            <w:pStyle w:val="TOC2"/>
            <w:rPr>
              <w:rFonts w:asciiTheme="minorHAnsi" w:hAnsiTheme="minorHAnsi" w:cstheme="minorBidi"/>
              <w:noProof/>
              <w:kern w:val="2"/>
              <w:szCs w:val="24"/>
              <w:lang w:eastAsia="zh-CN"/>
              <w14:ligatures w14:val="standardContextual"/>
            </w:rPr>
          </w:pPr>
          <w:hyperlink w:anchor="_Toc216436907" w:history="1">
            <w:r w:rsidRPr="00782976">
              <w:rPr>
                <w:rStyle w:val="Hyperlink"/>
                <w:rFonts w:eastAsia="Malgun Gothic"/>
                <w:noProof/>
              </w:rPr>
              <w:t>4.4</w:t>
            </w:r>
            <w:r>
              <w:rPr>
                <w:rFonts w:asciiTheme="minorHAnsi" w:hAnsiTheme="minorHAnsi" w:cstheme="minorBidi"/>
                <w:noProof/>
                <w:kern w:val="2"/>
                <w:szCs w:val="24"/>
                <w:lang w:eastAsia="zh-CN"/>
                <w14:ligatures w14:val="standardContextual"/>
              </w:rPr>
              <w:tab/>
            </w:r>
            <w:r w:rsidRPr="00782976">
              <w:rPr>
                <w:rStyle w:val="Hyperlink"/>
                <w:rFonts w:eastAsia="Malgun Gothic"/>
                <w:noProof/>
              </w:rPr>
              <w:t>AR No. 4 – Utilize Higher Efficiency Lamps and/or Ballasts</w:t>
            </w:r>
            <w:r>
              <w:rPr>
                <w:noProof/>
                <w:webHidden/>
              </w:rPr>
              <w:tab/>
            </w:r>
            <w:r>
              <w:rPr>
                <w:noProof/>
                <w:webHidden/>
              </w:rPr>
              <w:fldChar w:fldCharType="begin"/>
            </w:r>
            <w:r>
              <w:rPr>
                <w:noProof/>
                <w:webHidden/>
              </w:rPr>
              <w:instrText xml:space="preserve"> PAGEREF _Toc216436907 \h </w:instrText>
            </w:r>
            <w:r>
              <w:rPr>
                <w:noProof/>
                <w:webHidden/>
              </w:rPr>
            </w:r>
            <w:r>
              <w:rPr>
                <w:noProof/>
                <w:webHidden/>
              </w:rPr>
              <w:fldChar w:fldCharType="separate"/>
            </w:r>
            <w:r>
              <w:rPr>
                <w:noProof/>
                <w:webHidden/>
              </w:rPr>
              <w:t>31</w:t>
            </w:r>
            <w:r>
              <w:rPr>
                <w:noProof/>
                <w:webHidden/>
              </w:rPr>
              <w:fldChar w:fldCharType="end"/>
            </w:r>
          </w:hyperlink>
        </w:p>
        <w:p w14:paraId="5DE30C40" w14:textId="63E0A867" w:rsidR="00E356C5" w:rsidRDefault="00E356C5">
          <w:pPr>
            <w:pStyle w:val="TOC2"/>
            <w:rPr>
              <w:rFonts w:asciiTheme="minorHAnsi" w:hAnsiTheme="minorHAnsi" w:cstheme="minorBidi"/>
              <w:noProof/>
              <w:kern w:val="2"/>
              <w:szCs w:val="24"/>
              <w:lang w:eastAsia="zh-CN"/>
              <w14:ligatures w14:val="standardContextual"/>
            </w:rPr>
          </w:pPr>
          <w:hyperlink w:anchor="_Toc216436908" w:history="1">
            <w:r w:rsidRPr="00782976">
              <w:rPr>
                <w:rStyle w:val="Hyperlink"/>
                <w:rFonts w:eastAsia="Malgun Gothic"/>
                <w:noProof/>
              </w:rPr>
              <w:t>4.5</w:t>
            </w:r>
            <w:r>
              <w:rPr>
                <w:rFonts w:asciiTheme="minorHAnsi" w:hAnsiTheme="minorHAnsi" w:cstheme="minorBidi"/>
                <w:noProof/>
                <w:kern w:val="2"/>
                <w:szCs w:val="24"/>
                <w:lang w:eastAsia="zh-CN"/>
                <w14:ligatures w14:val="standardContextual"/>
              </w:rPr>
              <w:tab/>
            </w:r>
            <w:r w:rsidRPr="00782976">
              <w:rPr>
                <w:rStyle w:val="Hyperlink"/>
                <w:rFonts w:eastAsia="Malgun Gothic"/>
                <w:noProof/>
              </w:rPr>
              <w:t>AR No. 5 – Clean or Color Roof to Reduce Solar Load</w:t>
            </w:r>
            <w:r>
              <w:rPr>
                <w:noProof/>
                <w:webHidden/>
              </w:rPr>
              <w:tab/>
            </w:r>
            <w:r>
              <w:rPr>
                <w:noProof/>
                <w:webHidden/>
              </w:rPr>
              <w:fldChar w:fldCharType="begin"/>
            </w:r>
            <w:r>
              <w:rPr>
                <w:noProof/>
                <w:webHidden/>
              </w:rPr>
              <w:instrText xml:space="preserve"> PAGEREF _Toc216436908 \h </w:instrText>
            </w:r>
            <w:r>
              <w:rPr>
                <w:noProof/>
                <w:webHidden/>
              </w:rPr>
            </w:r>
            <w:r>
              <w:rPr>
                <w:noProof/>
                <w:webHidden/>
              </w:rPr>
              <w:fldChar w:fldCharType="separate"/>
            </w:r>
            <w:r>
              <w:rPr>
                <w:noProof/>
                <w:webHidden/>
              </w:rPr>
              <w:t>37</w:t>
            </w:r>
            <w:r>
              <w:rPr>
                <w:noProof/>
                <w:webHidden/>
              </w:rPr>
              <w:fldChar w:fldCharType="end"/>
            </w:r>
          </w:hyperlink>
        </w:p>
        <w:p w14:paraId="6A59E776" w14:textId="4942A442" w:rsidR="00E356C5" w:rsidRDefault="00E356C5">
          <w:pPr>
            <w:pStyle w:val="TOC2"/>
            <w:rPr>
              <w:rFonts w:asciiTheme="minorHAnsi" w:hAnsiTheme="minorHAnsi" w:cstheme="minorBidi"/>
              <w:noProof/>
              <w:kern w:val="2"/>
              <w:szCs w:val="24"/>
              <w:lang w:eastAsia="zh-CN"/>
              <w14:ligatures w14:val="standardContextual"/>
            </w:rPr>
          </w:pPr>
          <w:hyperlink w:anchor="_Toc216436909" w:history="1">
            <w:r w:rsidRPr="00782976">
              <w:rPr>
                <w:rStyle w:val="Hyperlink"/>
                <w:noProof/>
              </w:rPr>
              <w:t>4.6</w:t>
            </w:r>
            <w:r>
              <w:rPr>
                <w:rFonts w:asciiTheme="minorHAnsi" w:hAnsiTheme="minorHAnsi" w:cstheme="minorBidi"/>
                <w:noProof/>
                <w:kern w:val="2"/>
                <w:szCs w:val="24"/>
                <w:lang w:eastAsia="zh-CN"/>
                <w14:ligatures w14:val="standardContextual"/>
              </w:rPr>
              <w:tab/>
            </w:r>
            <w:r w:rsidRPr="00782976">
              <w:rPr>
                <w:rStyle w:val="Hyperlink"/>
                <w:noProof/>
              </w:rPr>
              <w:t>AR No. 6 – Replace Existing CNC Press Machines with More Suitable Substitutes</w:t>
            </w:r>
            <w:r>
              <w:rPr>
                <w:noProof/>
                <w:webHidden/>
              </w:rPr>
              <w:tab/>
            </w:r>
            <w:r>
              <w:rPr>
                <w:noProof/>
                <w:webHidden/>
              </w:rPr>
              <w:fldChar w:fldCharType="begin"/>
            </w:r>
            <w:r>
              <w:rPr>
                <w:noProof/>
                <w:webHidden/>
              </w:rPr>
              <w:instrText xml:space="preserve"> PAGEREF _Toc216436909 \h </w:instrText>
            </w:r>
            <w:r>
              <w:rPr>
                <w:noProof/>
                <w:webHidden/>
              </w:rPr>
            </w:r>
            <w:r>
              <w:rPr>
                <w:noProof/>
                <w:webHidden/>
              </w:rPr>
              <w:fldChar w:fldCharType="separate"/>
            </w:r>
            <w:r>
              <w:rPr>
                <w:noProof/>
                <w:webHidden/>
              </w:rPr>
              <w:t>42</w:t>
            </w:r>
            <w:r>
              <w:rPr>
                <w:noProof/>
                <w:webHidden/>
              </w:rPr>
              <w:fldChar w:fldCharType="end"/>
            </w:r>
          </w:hyperlink>
        </w:p>
        <w:p w14:paraId="16118F82" w14:textId="656B018A" w:rsidR="00E356C5" w:rsidRDefault="00E356C5">
          <w:pPr>
            <w:pStyle w:val="TOC2"/>
            <w:rPr>
              <w:rFonts w:asciiTheme="minorHAnsi" w:hAnsiTheme="minorHAnsi" w:cstheme="minorBidi"/>
              <w:noProof/>
              <w:kern w:val="2"/>
              <w:szCs w:val="24"/>
              <w:lang w:eastAsia="zh-CN"/>
              <w14:ligatures w14:val="standardContextual"/>
            </w:rPr>
          </w:pPr>
          <w:hyperlink w:anchor="_Toc216436910" w:history="1">
            <w:r w:rsidRPr="00782976">
              <w:rPr>
                <w:rStyle w:val="Hyperlink"/>
                <w:noProof/>
              </w:rPr>
              <w:t>4.7</w:t>
            </w:r>
            <w:r>
              <w:rPr>
                <w:rFonts w:asciiTheme="minorHAnsi" w:hAnsiTheme="minorHAnsi" w:cstheme="minorBidi"/>
                <w:noProof/>
                <w:kern w:val="2"/>
                <w:szCs w:val="24"/>
                <w:lang w:eastAsia="zh-CN"/>
                <w14:ligatures w14:val="standardContextual"/>
              </w:rPr>
              <w:tab/>
            </w:r>
            <w:r w:rsidRPr="00782976">
              <w:rPr>
                <w:rStyle w:val="Hyperlink"/>
                <w:noProof/>
              </w:rPr>
              <w:t>AR No. 7 – Use Solar Heat to Generate Electricity</w:t>
            </w:r>
            <w:r>
              <w:rPr>
                <w:noProof/>
                <w:webHidden/>
              </w:rPr>
              <w:tab/>
            </w:r>
            <w:r>
              <w:rPr>
                <w:noProof/>
                <w:webHidden/>
              </w:rPr>
              <w:fldChar w:fldCharType="begin"/>
            </w:r>
            <w:r>
              <w:rPr>
                <w:noProof/>
                <w:webHidden/>
              </w:rPr>
              <w:instrText xml:space="preserve"> PAGEREF _Toc216436910 \h </w:instrText>
            </w:r>
            <w:r>
              <w:rPr>
                <w:noProof/>
                <w:webHidden/>
              </w:rPr>
            </w:r>
            <w:r>
              <w:rPr>
                <w:noProof/>
                <w:webHidden/>
              </w:rPr>
              <w:fldChar w:fldCharType="separate"/>
            </w:r>
            <w:r>
              <w:rPr>
                <w:noProof/>
                <w:webHidden/>
              </w:rPr>
              <w:t>46</w:t>
            </w:r>
            <w:r>
              <w:rPr>
                <w:noProof/>
                <w:webHidden/>
              </w:rPr>
              <w:fldChar w:fldCharType="end"/>
            </w:r>
          </w:hyperlink>
        </w:p>
        <w:p w14:paraId="3ABB2872" w14:textId="5084121E" w:rsidR="00E356C5" w:rsidRDefault="00E356C5">
          <w:pPr>
            <w:pStyle w:val="TOC1"/>
            <w:rPr>
              <w:rFonts w:asciiTheme="minorHAnsi" w:hAnsiTheme="minorHAnsi" w:cstheme="minorBidi"/>
              <w:noProof/>
              <w:kern w:val="2"/>
              <w:szCs w:val="24"/>
              <w:lang w:eastAsia="zh-CN"/>
              <w14:ligatures w14:val="standardContextual"/>
            </w:rPr>
          </w:pPr>
          <w:hyperlink w:anchor="_Toc216436911" w:history="1">
            <w:r w:rsidRPr="00782976">
              <w:rPr>
                <w:rStyle w:val="Hyperlink"/>
                <w:noProof/>
              </w:rPr>
              <w:t>5</w:t>
            </w:r>
            <w:r>
              <w:rPr>
                <w:rFonts w:asciiTheme="minorHAnsi" w:hAnsiTheme="minorHAnsi" w:cstheme="minorBidi"/>
                <w:noProof/>
                <w:kern w:val="2"/>
                <w:szCs w:val="24"/>
                <w:lang w:eastAsia="zh-CN"/>
                <w14:ligatures w14:val="standardContextual"/>
              </w:rPr>
              <w:tab/>
            </w:r>
            <w:r w:rsidRPr="00782976">
              <w:rPr>
                <w:rStyle w:val="Hyperlink"/>
                <w:noProof/>
              </w:rPr>
              <w:t>THE INDUSTRIAL CONTROL SYSTEMS CYBERSECURITY ASSESSMENT</w:t>
            </w:r>
            <w:r>
              <w:rPr>
                <w:noProof/>
                <w:webHidden/>
              </w:rPr>
              <w:tab/>
            </w:r>
            <w:r>
              <w:rPr>
                <w:noProof/>
                <w:webHidden/>
              </w:rPr>
              <w:fldChar w:fldCharType="begin"/>
            </w:r>
            <w:r>
              <w:rPr>
                <w:noProof/>
                <w:webHidden/>
              </w:rPr>
              <w:instrText xml:space="preserve"> PAGEREF _Toc216436911 \h </w:instrText>
            </w:r>
            <w:r>
              <w:rPr>
                <w:noProof/>
                <w:webHidden/>
              </w:rPr>
            </w:r>
            <w:r>
              <w:rPr>
                <w:noProof/>
                <w:webHidden/>
              </w:rPr>
              <w:fldChar w:fldCharType="separate"/>
            </w:r>
            <w:r>
              <w:rPr>
                <w:noProof/>
                <w:webHidden/>
              </w:rPr>
              <w:t>51</w:t>
            </w:r>
            <w:r>
              <w:rPr>
                <w:noProof/>
                <w:webHidden/>
              </w:rPr>
              <w:fldChar w:fldCharType="end"/>
            </w:r>
          </w:hyperlink>
        </w:p>
        <w:p w14:paraId="72E33031" w14:textId="390B7C6D" w:rsidR="00230EBD" w:rsidRPr="003967D2" w:rsidRDefault="00C77232" w:rsidP="003967D2">
          <w:pPr>
            <w:pStyle w:val="TOC2"/>
            <w:rPr>
              <w:noProof/>
              <w:szCs w:val="24"/>
              <w:lang w:eastAsia="en-US"/>
            </w:rPr>
          </w:pPr>
          <w:r w:rsidRPr="00933A99">
            <w:fldChar w:fldCharType="end"/>
          </w:r>
        </w:p>
      </w:sdtContent>
    </w:sdt>
    <w:p w14:paraId="10BCCC21" w14:textId="77777777" w:rsidR="000C1DFF" w:rsidRDefault="000C1DFF">
      <w:pPr>
        <w:spacing w:after="160" w:line="259" w:lineRule="auto"/>
        <w:jc w:val="left"/>
        <w:rPr>
          <w:b/>
        </w:rPr>
      </w:pPr>
      <w:r>
        <w:rPr>
          <w:b/>
        </w:rPr>
        <w:br w:type="page"/>
      </w:r>
    </w:p>
    <w:p w14:paraId="35EFB913" w14:textId="77777777" w:rsidR="00CA7393" w:rsidRPr="00A16120" w:rsidRDefault="2BC06C1F" w:rsidP="0032238B">
      <w:pPr>
        <w:jc w:val="center"/>
        <w:rPr>
          <w:b/>
        </w:rPr>
      </w:pPr>
      <w:r w:rsidRPr="00A16120">
        <w:rPr>
          <w:b/>
        </w:rPr>
        <w:lastRenderedPageBreak/>
        <w:t>Table of Figures</w:t>
      </w:r>
    </w:p>
    <w:p w14:paraId="489BD263" w14:textId="77777777" w:rsidR="00CA7393" w:rsidRPr="00933A99" w:rsidRDefault="00CA7393" w:rsidP="00A92DC4">
      <w:pPr>
        <w:rPr>
          <w:color w:val="FF0000"/>
        </w:rPr>
      </w:pPr>
    </w:p>
    <w:p w14:paraId="1AD0E00C" w14:textId="12D3E7CE" w:rsidR="00E356C5" w:rsidRDefault="00173371">
      <w:pPr>
        <w:pStyle w:val="TableofFigures"/>
        <w:tabs>
          <w:tab w:val="right" w:leader="dot" w:pos="9350"/>
        </w:tabs>
        <w:rPr>
          <w:rFonts w:asciiTheme="minorHAnsi" w:hAnsiTheme="minorHAnsi" w:cstheme="minorBidi"/>
          <w:noProof/>
          <w:kern w:val="2"/>
          <w:szCs w:val="24"/>
          <w:lang w:eastAsia="zh-CN"/>
          <w14:ligatures w14:val="standardContextual"/>
        </w:rPr>
      </w:pPr>
      <w:r w:rsidRPr="00933A99">
        <w:rPr>
          <w:color w:val="FF0000"/>
        </w:rPr>
        <w:fldChar w:fldCharType="begin"/>
      </w:r>
      <w:r w:rsidRPr="00933A99">
        <w:rPr>
          <w:color w:val="FF0000"/>
        </w:rPr>
        <w:instrText xml:space="preserve"> TOC \h \z \c "Figure" </w:instrText>
      </w:r>
      <w:r w:rsidRPr="00933A99">
        <w:rPr>
          <w:color w:val="FF0000"/>
        </w:rPr>
        <w:fldChar w:fldCharType="separate"/>
      </w:r>
      <w:hyperlink w:anchor="_Toc216436912" w:history="1">
        <w:r w:rsidR="00E356C5" w:rsidRPr="00247C86">
          <w:rPr>
            <w:rStyle w:val="Hyperlink"/>
            <w:noProof/>
          </w:rPr>
          <w:t>Figure 2</w:t>
        </w:r>
        <w:r w:rsidR="00E356C5" w:rsidRPr="00247C86">
          <w:rPr>
            <w:rStyle w:val="Hyperlink"/>
            <w:noProof/>
          </w:rPr>
          <w:noBreakHyphen/>
          <w:t>1. The Satellite View of the Facility</w:t>
        </w:r>
        <w:r w:rsidR="00E356C5">
          <w:rPr>
            <w:noProof/>
            <w:webHidden/>
          </w:rPr>
          <w:tab/>
        </w:r>
        <w:r w:rsidR="00E356C5">
          <w:rPr>
            <w:noProof/>
            <w:webHidden/>
          </w:rPr>
          <w:fldChar w:fldCharType="begin"/>
        </w:r>
        <w:r w:rsidR="00E356C5">
          <w:rPr>
            <w:noProof/>
            <w:webHidden/>
          </w:rPr>
          <w:instrText xml:space="preserve"> PAGEREF _Toc216436912 \h </w:instrText>
        </w:r>
        <w:r w:rsidR="00E356C5">
          <w:rPr>
            <w:noProof/>
            <w:webHidden/>
          </w:rPr>
        </w:r>
        <w:r w:rsidR="00E356C5">
          <w:rPr>
            <w:noProof/>
            <w:webHidden/>
          </w:rPr>
          <w:fldChar w:fldCharType="separate"/>
        </w:r>
        <w:r w:rsidR="00E356C5">
          <w:rPr>
            <w:noProof/>
            <w:webHidden/>
          </w:rPr>
          <w:t>10</w:t>
        </w:r>
        <w:r w:rsidR="00E356C5">
          <w:rPr>
            <w:noProof/>
            <w:webHidden/>
          </w:rPr>
          <w:fldChar w:fldCharType="end"/>
        </w:r>
      </w:hyperlink>
    </w:p>
    <w:p w14:paraId="5A2FF809" w14:textId="076CB63E"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13" w:history="1">
        <w:r w:rsidRPr="00247C86">
          <w:rPr>
            <w:rStyle w:val="Hyperlink"/>
            <w:noProof/>
          </w:rPr>
          <w:t>Figure 2</w:t>
        </w:r>
        <w:r w:rsidRPr="00247C86">
          <w:rPr>
            <w:rStyle w:val="Hyperlink"/>
            <w:noProof/>
          </w:rPr>
          <w:noBreakHyphen/>
          <w:t>2. The Production Process Flowchart</w:t>
        </w:r>
        <w:r>
          <w:rPr>
            <w:noProof/>
            <w:webHidden/>
          </w:rPr>
          <w:tab/>
        </w:r>
        <w:r>
          <w:rPr>
            <w:noProof/>
            <w:webHidden/>
          </w:rPr>
          <w:fldChar w:fldCharType="begin"/>
        </w:r>
        <w:r>
          <w:rPr>
            <w:noProof/>
            <w:webHidden/>
          </w:rPr>
          <w:instrText xml:space="preserve"> PAGEREF _Toc216436913 \h </w:instrText>
        </w:r>
        <w:r>
          <w:rPr>
            <w:noProof/>
            <w:webHidden/>
          </w:rPr>
        </w:r>
        <w:r>
          <w:rPr>
            <w:noProof/>
            <w:webHidden/>
          </w:rPr>
          <w:fldChar w:fldCharType="separate"/>
        </w:r>
        <w:r>
          <w:rPr>
            <w:noProof/>
            <w:webHidden/>
          </w:rPr>
          <w:t>11</w:t>
        </w:r>
        <w:r>
          <w:rPr>
            <w:noProof/>
            <w:webHidden/>
          </w:rPr>
          <w:fldChar w:fldCharType="end"/>
        </w:r>
      </w:hyperlink>
    </w:p>
    <w:p w14:paraId="7D4B5CA3" w14:textId="176B52AF"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14" w:history="1">
        <w:r w:rsidRPr="00247C86">
          <w:rPr>
            <w:rStyle w:val="Hyperlink"/>
            <w:noProof/>
          </w:rPr>
          <w:t>Figure 2</w:t>
        </w:r>
        <w:r w:rsidRPr="00247C86">
          <w:rPr>
            <w:rStyle w:val="Hyperlink"/>
            <w:noProof/>
          </w:rPr>
          <w:noBreakHyphen/>
          <w:t>3. Monthly Electricity Cost</w:t>
        </w:r>
        <w:r>
          <w:rPr>
            <w:noProof/>
            <w:webHidden/>
          </w:rPr>
          <w:tab/>
        </w:r>
        <w:r>
          <w:rPr>
            <w:noProof/>
            <w:webHidden/>
          </w:rPr>
          <w:fldChar w:fldCharType="begin"/>
        </w:r>
        <w:r>
          <w:rPr>
            <w:noProof/>
            <w:webHidden/>
          </w:rPr>
          <w:instrText xml:space="preserve"> PAGEREF _Toc216436914 \h </w:instrText>
        </w:r>
        <w:r>
          <w:rPr>
            <w:noProof/>
            <w:webHidden/>
          </w:rPr>
        </w:r>
        <w:r>
          <w:rPr>
            <w:noProof/>
            <w:webHidden/>
          </w:rPr>
          <w:fldChar w:fldCharType="separate"/>
        </w:r>
        <w:r>
          <w:rPr>
            <w:noProof/>
            <w:webHidden/>
          </w:rPr>
          <w:t>11</w:t>
        </w:r>
        <w:r>
          <w:rPr>
            <w:noProof/>
            <w:webHidden/>
          </w:rPr>
          <w:fldChar w:fldCharType="end"/>
        </w:r>
      </w:hyperlink>
    </w:p>
    <w:p w14:paraId="4F2DE495" w14:textId="0B5F48B6"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15" w:history="1">
        <w:r w:rsidRPr="00247C86">
          <w:rPr>
            <w:rStyle w:val="Hyperlink"/>
            <w:noProof/>
          </w:rPr>
          <w:t>Figure 2</w:t>
        </w:r>
        <w:r w:rsidRPr="00247C86">
          <w:rPr>
            <w:rStyle w:val="Hyperlink"/>
            <w:noProof/>
          </w:rPr>
          <w:noBreakHyphen/>
          <w:t>4. Monthly Electricity Usage</w:t>
        </w:r>
        <w:r>
          <w:rPr>
            <w:noProof/>
            <w:webHidden/>
          </w:rPr>
          <w:tab/>
        </w:r>
        <w:r>
          <w:rPr>
            <w:noProof/>
            <w:webHidden/>
          </w:rPr>
          <w:fldChar w:fldCharType="begin"/>
        </w:r>
        <w:r>
          <w:rPr>
            <w:noProof/>
            <w:webHidden/>
          </w:rPr>
          <w:instrText xml:space="preserve"> PAGEREF _Toc216436915 \h </w:instrText>
        </w:r>
        <w:r>
          <w:rPr>
            <w:noProof/>
            <w:webHidden/>
          </w:rPr>
        </w:r>
        <w:r>
          <w:rPr>
            <w:noProof/>
            <w:webHidden/>
          </w:rPr>
          <w:fldChar w:fldCharType="separate"/>
        </w:r>
        <w:r>
          <w:rPr>
            <w:noProof/>
            <w:webHidden/>
          </w:rPr>
          <w:t>12</w:t>
        </w:r>
        <w:r>
          <w:rPr>
            <w:noProof/>
            <w:webHidden/>
          </w:rPr>
          <w:fldChar w:fldCharType="end"/>
        </w:r>
      </w:hyperlink>
    </w:p>
    <w:p w14:paraId="2EA6FC46" w14:textId="63FE6841"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16" w:history="1">
        <w:r w:rsidRPr="00247C86">
          <w:rPr>
            <w:rStyle w:val="Hyperlink"/>
            <w:noProof/>
          </w:rPr>
          <w:t>Figure 2</w:t>
        </w:r>
        <w:r w:rsidRPr="00247C86">
          <w:rPr>
            <w:rStyle w:val="Hyperlink"/>
            <w:noProof/>
          </w:rPr>
          <w:noBreakHyphen/>
          <w:t>5. Monthly Demand Charge</w:t>
        </w:r>
        <w:r>
          <w:rPr>
            <w:noProof/>
            <w:webHidden/>
          </w:rPr>
          <w:tab/>
        </w:r>
        <w:r>
          <w:rPr>
            <w:noProof/>
            <w:webHidden/>
          </w:rPr>
          <w:fldChar w:fldCharType="begin"/>
        </w:r>
        <w:r>
          <w:rPr>
            <w:noProof/>
            <w:webHidden/>
          </w:rPr>
          <w:instrText xml:space="preserve"> PAGEREF _Toc216436916 \h </w:instrText>
        </w:r>
        <w:r>
          <w:rPr>
            <w:noProof/>
            <w:webHidden/>
          </w:rPr>
        </w:r>
        <w:r>
          <w:rPr>
            <w:noProof/>
            <w:webHidden/>
          </w:rPr>
          <w:fldChar w:fldCharType="separate"/>
        </w:r>
        <w:r>
          <w:rPr>
            <w:noProof/>
            <w:webHidden/>
          </w:rPr>
          <w:t>12</w:t>
        </w:r>
        <w:r>
          <w:rPr>
            <w:noProof/>
            <w:webHidden/>
          </w:rPr>
          <w:fldChar w:fldCharType="end"/>
        </w:r>
      </w:hyperlink>
    </w:p>
    <w:p w14:paraId="5728E298" w14:textId="3BA926C7"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17" w:history="1">
        <w:r w:rsidRPr="00247C86">
          <w:rPr>
            <w:rStyle w:val="Hyperlink"/>
            <w:noProof/>
          </w:rPr>
          <w:t>Figure 2</w:t>
        </w:r>
        <w:r w:rsidRPr="00247C86">
          <w:rPr>
            <w:rStyle w:val="Hyperlink"/>
            <w:noProof/>
          </w:rPr>
          <w:noBreakHyphen/>
          <w:t>6. Monthly Demand Usage</w:t>
        </w:r>
        <w:r>
          <w:rPr>
            <w:noProof/>
            <w:webHidden/>
          </w:rPr>
          <w:tab/>
        </w:r>
        <w:r>
          <w:rPr>
            <w:noProof/>
            <w:webHidden/>
          </w:rPr>
          <w:fldChar w:fldCharType="begin"/>
        </w:r>
        <w:r>
          <w:rPr>
            <w:noProof/>
            <w:webHidden/>
          </w:rPr>
          <w:instrText xml:space="preserve"> PAGEREF _Toc216436917 \h </w:instrText>
        </w:r>
        <w:r>
          <w:rPr>
            <w:noProof/>
            <w:webHidden/>
          </w:rPr>
        </w:r>
        <w:r>
          <w:rPr>
            <w:noProof/>
            <w:webHidden/>
          </w:rPr>
          <w:fldChar w:fldCharType="separate"/>
        </w:r>
        <w:r>
          <w:rPr>
            <w:noProof/>
            <w:webHidden/>
          </w:rPr>
          <w:t>12</w:t>
        </w:r>
        <w:r>
          <w:rPr>
            <w:noProof/>
            <w:webHidden/>
          </w:rPr>
          <w:fldChar w:fldCharType="end"/>
        </w:r>
      </w:hyperlink>
    </w:p>
    <w:p w14:paraId="5689C0E7" w14:textId="600E9202"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18" w:history="1">
        <w:r w:rsidRPr="00247C86">
          <w:rPr>
            <w:rStyle w:val="Hyperlink"/>
            <w:rFonts w:eastAsia="Malgun Gothic"/>
            <w:noProof/>
          </w:rPr>
          <w:t>Figure 2</w:t>
        </w:r>
        <w:r w:rsidRPr="00247C86">
          <w:rPr>
            <w:rStyle w:val="Hyperlink"/>
            <w:rFonts w:eastAsia="Malgun Gothic"/>
            <w:noProof/>
          </w:rPr>
          <w:noBreakHyphen/>
          <w:t>7. The Major Power Consumers</w:t>
        </w:r>
        <w:r>
          <w:rPr>
            <w:noProof/>
            <w:webHidden/>
          </w:rPr>
          <w:tab/>
        </w:r>
        <w:r>
          <w:rPr>
            <w:noProof/>
            <w:webHidden/>
          </w:rPr>
          <w:fldChar w:fldCharType="begin"/>
        </w:r>
        <w:r>
          <w:rPr>
            <w:noProof/>
            <w:webHidden/>
          </w:rPr>
          <w:instrText xml:space="preserve"> PAGEREF _Toc216436918 \h </w:instrText>
        </w:r>
        <w:r>
          <w:rPr>
            <w:noProof/>
            <w:webHidden/>
          </w:rPr>
        </w:r>
        <w:r>
          <w:rPr>
            <w:noProof/>
            <w:webHidden/>
          </w:rPr>
          <w:fldChar w:fldCharType="separate"/>
        </w:r>
        <w:r>
          <w:rPr>
            <w:noProof/>
            <w:webHidden/>
          </w:rPr>
          <w:t>13</w:t>
        </w:r>
        <w:r>
          <w:rPr>
            <w:noProof/>
            <w:webHidden/>
          </w:rPr>
          <w:fldChar w:fldCharType="end"/>
        </w:r>
      </w:hyperlink>
    </w:p>
    <w:p w14:paraId="7DBA3608" w14:textId="7F37EBCA"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19" w:history="1">
        <w:r w:rsidRPr="00247C86">
          <w:rPr>
            <w:rStyle w:val="Hyperlink"/>
            <w:noProof/>
          </w:rPr>
          <w:t>Figure 3</w:t>
        </w:r>
        <w:r w:rsidRPr="00247C86">
          <w:rPr>
            <w:rStyle w:val="Hyperlink"/>
            <w:noProof/>
          </w:rPr>
          <w:noBreakHyphen/>
          <w:t>1.Metal Scrap Recycling in the Facility</w:t>
        </w:r>
        <w:r>
          <w:rPr>
            <w:noProof/>
            <w:webHidden/>
          </w:rPr>
          <w:tab/>
        </w:r>
        <w:r>
          <w:rPr>
            <w:noProof/>
            <w:webHidden/>
          </w:rPr>
          <w:fldChar w:fldCharType="begin"/>
        </w:r>
        <w:r>
          <w:rPr>
            <w:noProof/>
            <w:webHidden/>
          </w:rPr>
          <w:instrText xml:space="preserve"> PAGEREF _Toc216436919 \h </w:instrText>
        </w:r>
        <w:r>
          <w:rPr>
            <w:noProof/>
            <w:webHidden/>
          </w:rPr>
        </w:r>
        <w:r>
          <w:rPr>
            <w:noProof/>
            <w:webHidden/>
          </w:rPr>
          <w:fldChar w:fldCharType="separate"/>
        </w:r>
        <w:r>
          <w:rPr>
            <w:noProof/>
            <w:webHidden/>
          </w:rPr>
          <w:t>14</w:t>
        </w:r>
        <w:r>
          <w:rPr>
            <w:noProof/>
            <w:webHidden/>
          </w:rPr>
          <w:fldChar w:fldCharType="end"/>
        </w:r>
      </w:hyperlink>
    </w:p>
    <w:p w14:paraId="6BB7C21F" w14:textId="67DE9076"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20" w:history="1">
        <w:r w:rsidRPr="00247C86">
          <w:rPr>
            <w:rStyle w:val="Hyperlink"/>
            <w:noProof/>
          </w:rPr>
          <w:t>Figure 3</w:t>
        </w:r>
        <w:r w:rsidRPr="00247C86">
          <w:rPr>
            <w:rStyle w:val="Hyperlink"/>
            <w:noProof/>
          </w:rPr>
          <w:noBreakHyphen/>
          <w:t>2. Pallet in the Facility</w:t>
        </w:r>
        <w:r>
          <w:rPr>
            <w:noProof/>
            <w:webHidden/>
          </w:rPr>
          <w:tab/>
        </w:r>
        <w:r>
          <w:rPr>
            <w:noProof/>
            <w:webHidden/>
          </w:rPr>
          <w:fldChar w:fldCharType="begin"/>
        </w:r>
        <w:r>
          <w:rPr>
            <w:noProof/>
            <w:webHidden/>
          </w:rPr>
          <w:instrText xml:space="preserve"> PAGEREF _Toc216436920 \h </w:instrText>
        </w:r>
        <w:r>
          <w:rPr>
            <w:noProof/>
            <w:webHidden/>
          </w:rPr>
        </w:r>
        <w:r>
          <w:rPr>
            <w:noProof/>
            <w:webHidden/>
          </w:rPr>
          <w:fldChar w:fldCharType="separate"/>
        </w:r>
        <w:r>
          <w:rPr>
            <w:noProof/>
            <w:webHidden/>
          </w:rPr>
          <w:t>15</w:t>
        </w:r>
        <w:r>
          <w:rPr>
            <w:noProof/>
            <w:webHidden/>
          </w:rPr>
          <w:fldChar w:fldCharType="end"/>
        </w:r>
      </w:hyperlink>
    </w:p>
    <w:p w14:paraId="039F0ACA" w14:textId="4BDD4528"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21" w:history="1">
        <w:r w:rsidRPr="00247C86">
          <w:rPr>
            <w:rStyle w:val="Hyperlink"/>
            <w:noProof/>
          </w:rPr>
          <w:t>Figure 3</w:t>
        </w:r>
        <w:r w:rsidRPr="00247C86">
          <w:rPr>
            <w:rStyle w:val="Hyperlink"/>
            <w:noProof/>
          </w:rPr>
          <w:noBreakHyphen/>
          <w:t>3 Partial Implementation of LED lights.</w:t>
        </w:r>
        <w:r>
          <w:rPr>
            <w:noProof/>
            <w:webHidden/>
          </w:rPr>
          <w:tab/>
        </w:r>
        <w:r>
          <w:rPr>
            <w:noProof/>
            <w:webHidden/>
          </w:rPr>
          <w:fldChar w:fldCharType="begin"/>
        </w:r>
        <w:r>
          <w:rPr>
            <w:noProof/>
            <w:webHidden/>
          </w:rPr>
          <w:instrText xml:space="preserve"> PAGEREF _Toc216436921 \h </w:instrText>
        </w:r>
        <w:r>
          <w:rPr>
            <w:noProof/>
            <w:webHidden/>
          </w:rPr>
        </w:r>
        <w:r>
          <w:rPr>
            <w:noProof/>
            <w:webHidden/>
          </w:rPr>
          <w:fldChar w:fldCharType="separate"/>
        </w:r>
        <w:r>
          <w:rPr>
            <w:noProof/>
            <w:webHidden/>
          </w:rPr>
          <w:t>15</w:t>
        </w:r>
        <w:r>
          <w:rPr>
            <w:noProof/>
            <w:webHidden/>
          </w:rPr>
          <w:fldChar w:fldCharType="end"/>
        </w:r>
      </w:hyperlink>
    </w:p>
    <w:p w14:paraId="076D8DAD" w14:textId="273C35D4"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22" w:history="1">
        <w:r w:rsidRPr="00247C86">
          <w:rPr>
            <w:rStyle w:val="Hyperlink"/>
            <w:noProof/>
          </w:rPr>
          <w:t>Figure 3</w:t>
        </w:r>
        <w:r w:rsidRPr="00247C86">
          <w:rPr>
            <w:rStyle w:val="Hyperlink"/>
            <w:noProof/>
          </w:rPr>
          <w:noBreakHyphen/>
          <w:t>4 Lean Manufacturing Benefits</w:t>
        </w:r>
        <w:r>
          <w:rPr>
            <w:noProof/>
            <w:webHidden/>
          </w:rPr>
          <w:tab/>
        </w:r>
        <w:r>
          <w:rPr>
            <w:noProof/>
            <w:webHidden/>
          </w:rPr>
          <w:fldChar w:fldCharType="begin"/>
        </w:r>
        <w:r>
          <w:rPr>
            <w:noProof/>
            <w:webHidden/>
          </w:rPr>
          <w:instrText xml:space="preserve"> PAGEREF _Toc216436922 \h </w:instrText>
        </w:r>
        <w:r>
          <w:rPr>
            <w:noProof/>
            <w:webHidden/>
          </w:rPr>
        </w:r>
        <w:r>
          <w:rPr>
            <w:noProof/>
            <w:webHidden/>
          </w:rPr>
          <w:fldChar w:fldCharType="separate"/>
        </w:r>
        <w:r>
          <w:rPr>
            <w:noProof/>
            <w:webHidden/>
          </w:rPr>
          <w:t>16</w:t>
        </w:r>
        <w:r>
          <w:rPr>
            <w:noProof/>
            <w:webHidden/>
          </w:rPr>
          <w:fldChar w:fldCharType="end"/>
        </w:r>
      </w:hyperlink>
    </w:p>
    <w:p w14:paraId="10E0D25C" w14:textId="63F6377C"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23" w:history="1">
        <w:r w:rsidRPr="00247C86">
          <w:rPr>
            <w:rStyle w:val="Hyperlink"/>
            <w:rFonts w:eastAsia="Times New Roman"/>
            <w:noProof/>
          </w:rPr>
          <w:t>Figure 4</w:t>
        </w:r>
        <w:r w:rsidRPr="00247C86">
          <w:rPr>
            <w:rStyle w:val="Hyperlink"/>
            <w:rFonts w:eastAsia="Times New Roman"/>
            <w:noProof/>
          </w:rPr>
          <w:noBreakHyphen/>
          <w:t xml:space="preserve">1. </w:t>
        </w:r>
        <w:r w:rsidRPr="00247C86">
          <w:rPr>
            <w:rStyle w:val="Hyperlink"/>
            <w:rFonts w:eastAsia="Malgun Gothic"/>
            <w:noProof/>
          </w:rPr>
          <w:t xml:space="preserve"> Thermostat Unit in the Facility.</w:t>
        </w:r>
        <w:r>
          <w:rPr>
            <w:noProof/>
            <w:webHidden/>
          </w:rPr>
          <w:tab/>
        </w:r>
        <w:r>
          <w:rPr>
            <w:noProof/>
            <w:webHidden/>
          </w:rPr>
          <w:fldChar w:fldCharType="begin"/>
        </w:r>
        <w:r>
          <w:rPr>
            <w:noProof/>
            <w:webHidden/>
          </w:rPr>
          <w:instrText xml:space="preserve"> PAGEREF _Toc216436923 \h </w:instrText>
        </w:r>
        <w:r>
          <w:rPr>
            <w:noProof/>
            <w:webHidden/>
          </w:rPr>
        </w:r>
        <w:r>
          <w:rPr>
            <w:noProof/>
            <w:webHidden/>
          </w:rPr>
          <w:fldChar w:fldCharType="separate"/>
        </w:r>
        <w:r>
          <w:rPr>
            <w:noProof/>
            <w:webHidden/>
          </w:rPr>
          <w:t>17</w:t>
        </w:r>
        <w:r>
          <w:rPr>
            <w:noProof/>
            <w:webHidden/>
          </w:rPr>
          <w:fldChar w:fldCharType="end"/>
        </w:r>
      </w:hyperlink>
    </w:p>
    <w:p w14:paraId="1BF2C2DB" w14:textId="6F101626"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24" w:history="1">
        <w:r w:rsidRPr="00247C86">
          <w:rPr>
            <w:rStyle w:val="Hyperlink"/>
            <w:rFonts w:eastAsia="Times New Roman"/>
            <w:iCs/>
            <w:noProof/>
          </w:rPr>
          <w:t>Figure 4</w:t>
        </w:r>
        <w:r w:rsidRPr="00247C86">
          <w:rPr>
            <w:rStyle w:val="Hyperlink"/>
            <w:rFonts w:eastAsia="Times New Roman"/>
            <w:iCs/>
            <w:noProof/>
          </w:rPr>
          <w:noBreakHyphen/>
          <w:t>2. The Cooling Hour Count for the Cooling Unit Set at 75°F</w:t>
        </w:r>
        <w:r>
          <w:rPr>
            <w:noProof/>
            <w:webHidden/>
          </w:rPr>
          <w:tab/>
        </w:r>
        <w:r>
          <w:rPr>
            <w:noProof/>
            <w:webHidden/>
          </w:rPr>
          <w:fldChar w:fldCharType="begin"/>
        </w:r>
        <w:r>
          <w:rPr>
            <w:noProof/>
            <w:webHidden/>
          </w:rPr>
          <w:instrText xml:space="preserve"> PAGEREF _Toc216436924 \h </w:instrText>
        </w:r>
        <w:r>
          <w:rPr>
            <w:noProof/>
            <w:webHidden/>
          </w:rPr>
        </w:r>
        <w:r>
          <w:rPr>
            <w:noProof/>
            <w:webHidden/>
          </w:rPr>
          <w:fldChar w:fldCharType="separate"/>
        </w:r>
        <w:r>
          <w:rPr>
            <w:noProof/>
            <w:webHidden/>
          </w:rPr>
          <w:t>18</w:t>
        </w:r>
        <w:r>
          <w:rPr>
            <w:noProof/>
            <w:webHidden/>
          </w:rPr>
          <w:fldChar w:fldCharType="end"/>
        </w:r>
      </w:hyperlink>
    </w:p>
    <w:p w14:paraId="4B29FE36" w14:textId="30EA3F1A"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25" w:history="1">
        <w:r w:rsidRPr="00247C86">
          <w:rPr>
            <w:rStyle w:val="Hyperlink"/>
            <w:rFonts w:eastAsia="Times New Roman"/>
            <w:iCs/>
            <w:noProof/>
          </w:rPr>
          <w:t>Figure 4</w:t>
        </w:r>
        <w:r w:rsidRPr="00247C86">
          <w:rPr>
            <w:rStyle w:val="Hyperlink"/>
            <w:rFonts w:eastAsia="Times New Roman"/>
            <w:iCs/>
            <w:noProof/>
          </w:rPr>
          <w:noBreakHyphen/>
          <w:t>3. The Cooling Hours Count Based on 75 – 80°F in a Proposed Schedule</w:t>
        </w:r>
        <w:r>
          <w:rPr>
            <w:noProof/>
            <w:webHidden/>
          </w:rPr>
          <w:tab/>
        </w:r>
        <w:r>
          <w:rPr>
            <w:noProof/>
            <w:webHidden/>
          </w:rPr>
          <w:fldChar w:fldCharType="begin"/>
        </w:r>
        <w:r>
          <w:rPr>
            <w:noProof/>
            <w:webHidden/>
          </w:rPr>
          <w:instrText xml:space="preserve"> PAGEREF _Toc216436925 \h </w:instrText>
        </w:r>
        <w:r>
          <w:rPr>
            <w:noProof/>
            <w:webHidden/>
          </w:rPr>
        </w:r>
        <w:r>
          <w:rPr>
            <w:noProof/>
            <w:webHidden/>
          </w:rPr>
          <w:fldChar w:fldCharType="separate"/>
        </w:r>
        <w:r>
          <w:rPr>
            <w:noProof/>
            <w:webHidden/>
          </w:rPr>
          <w:t>19</w:t>
        </w:r>
        <w:r>
          <w:rPr>
            <w:noProof/>
            <w:webHidden/>
          </w:rPr>
          <w:fldChar w:fldCharType="end"/>
        </w:r>
      </w:hyperlink>
    </w:p>
    <w:p w14:paraId="250A2F5E" w14:textId="436ED94A"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26" w:history="1">
        <w:r w:rsidRPr="00247C86">
          <w:rPr>
            <w:rStyle w:val="Hyperlink"/>
            <w:noProof/>
          </w:rPr>
          <w:t>Figure 4</w:t>
        </w:r>
        <w:r w:rsidRPr="00247C86">
          <w:rPr>
            <w:rStyle w:val="Hyperlink"/>
            <w:noProof/>
          </w:rPr>
          <w:noBreakHyphen/>
          <w:t xml:space="preserve">4. </w:t>
        </w:r>
        <w:r w:rsidRPr="00247C86">
          <w:rPr>
            <w:rStyle w:val="Hyperlink"/>
            <w:rFonts w:eastAsia="Times New Roman"/>
            <w:noProof/>
          </w:rPr>
          <w:t>Daylight Sensor and Occupancy Sensor</w:t>
        </w:r>
        <w:r>
          <w:rPr>
            <w:noProof/>
            <w:webHidden/>
          </w:rPr>
          <w:tab/>
        </w:r>
        <w:r>
          <w:rPr>
            <w:noProof/>
            <w:webHidden/>
          </w:rPr>
          <w:fldChar w:fldCharType="begin"/>
        </w:r>
        <w:r>
          <w:rPr>
            <w:noProof/>
            <w:webHidden/>
          </w:rPr>
          <w:instrText xml:space="preserve"> PAGEREF _Toc216436926 \h </w:instrText>
        </w:r>
        <w:r>
          <w:rPr>
            <w:noProof/>
            <w:webHidden/>
          </w:rPr>
        </w:r>
        <w:r>
          <w:rPr>
            <w:noProof/>
            <w:webHidden/>
          </w:rPr>
          <w:fldChar w:fldCharType="separate"/>
        </w:r>
        <w:r>
          <w:rPr>
            <w:noProof/>
            <w:webHidden/>
          </w:rPr>
          <w:t>25</w:t>
        </w:r>
        <w:r>
          <w:rPr>
            <w:noProof/>
            <w:webHidden/>
          </w:rPr>
          <w:fldChar w:fldCharType="end"/>
        </w:r>
      </w:hyperlink>
    </w:p>
    <w:p w14:paraId="12C7E325" w14:textId="30A0F168"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27" w:history="1">
        <w:r w:rsidRPr="00247C86">
          <w:rPr>
            <w:rStyle w:val="Hyperlink"/>
            <w:rFonts w:eastAsia="Malgun Gothic"/>
            <w:noProof/>
          </w:rPr>
          <w:t>Figure 4</w:t>
        </w:r>
        <w:r w:rsidRPr="00247C86">
          <w:rPr>
            <w:rStyle w:val="Hyperlink"/>
            <w:rFonts w:eastAsia="Malgun Gothic"/>
            <w:noProof/>
          </w:rPr>
          <w:noBreakHyphen/>
          <w:t>5. Some of the HVAC Units</w:t>
        </w:r>
        <w:r>
          <w:rPr>
            <w:noProof/>
            <w:webHidden/>
          </w:rPr>
          <w:tab/>
        </w:r>
        <w:r>
          <w:rPr>
            <w:noProof/>
            <w:webHidden/>
          </w:rPr>
          <w:fldChar w:fldCharType="begin"/>
        </w:r>
        <w:r>
          <w:rPr>
            <w:noProof/>
            <w:webHidden/>
          </w:rPr>
          <w:instrText xml:space="preserve"> PAGEREF _Toc216436927 \h </w:instrText>
        </w:r>
        <w:r>
          <w:rPr>
            <w:noProof/>
            <w:webHidden/>
          </w:rPr>
        </w:r>
        <w:r>
          <w:rPr>
            <w:noProof/>
            <w:webHidden/>
          </w:rPr>
          <w:fldChar w:fldCharType="separate"/>
        </w:r>
        <w:r>
          <w:rPr>
            <w:noProof/>
            <w:webHidden/>
          </w:rPr>
          <w:t>27</w:t>
        </w:r>
        <w:r>
          <w:rPr>
            <w:noProof/>
            <w:webHidden/>
          </w:rPr>
          <w:fldChar w:fldCharType="end"/>
        </w:r>
      </w:hyperlink>
    </w:p>
    <w:p w14:paraId="1961CC8C" w14:textId="782400A2"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28" w:history="1">
        <w:r w:rsidRPr="00247C86">
          <w:rPr>
            <w:rStyle w:val="Hyperlink"/>
            <w:rFonts w:eastAsia="Malgun Gothic"/>
            <w:iCs/>
            <w:noProof/>
          </w:rPr>
          <w:t>Figure 4</w:t>
        </w:r>
        <w:r w:rsidRPr="00247C86">
          <w:rPr>
            <w:rStyle w:val="Hyperlink"/>
            <w:rFonts w:eastAsia="Malgun Gothic"/>
            <w:iCs/>
            <w:noProof/>
          </w:rPr>
          <w:noBreakHyphen/>
          <w:t>6. Recommended LED Lighting Types</w:t>
        </w:r>
        <w:r>
          <w:rPr>
            <w:noProof/>
            <w:webHidden/>
          </w:rPr>
          <w:tab/>
        </w:r>
        <w:r>
          <w:rPr>
            <w:noProof/>
            <w:webHidden/>
          </w:rPr>
          <w:fldChar w:fldCharType="begin"/>
        </w:r>
        <w:r>
          <w:rPr>
            <w:noProof/>
            <w:webHidden/>
          </w:rPr>
          <w:instrText xml:space="preserve"> PAGEREF _Toc216436928 \h </w:instrText>
        </w:r>
        <w:r>
          <w:rPr>
            <w:noProof/>
            <w:webHidden/>
          </w:rPr>
        </w:r>
        <w:r>
          <w:rPr>
            <w:noProof/>
            <w:webHidden/>
          </w:rPr>
          <w:fldChar w:fldCharType="separate"/>
        </w:r>
        <w:r>
          <w:rPr>
            <w:noProof/>
            <w:webHidden/>
          </w:rPr>
          <w:t>35</w:t>
        </w:r>
        <w:r>
          <w:rPr>
            <w:noProof/>
            <w:webHidden/>
          </w:rPr>
          <w:fldChar w:fldCharType="end"/>
        </w:r>
      </w:hyperlink>
    </w:p>
    <w:p w14:paraId="57F0E2FC" w14:textId="698A08B2"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29" w:history="1">
        <w:r w:rsidRPr="00247C86">
          <w:rPr>
            <w:rStyle w:val="Hyperlink"/>
            <w:rFonts w:eastAsia="Times New Roman"/>
            <w:iCs/>
            <w:noProof/>
            <w:lang w:eastAsia="en-US"/>
          </w:rPr>
          <w:t xml:space="preserve">Figure </w:t>
        </w:r>
        <w:r w:rsidRPr="00247C86">
          <w:rPr>
            <w:rStyle w:val="Hyperlink"/>
            <w:rFonts w:eastAsia="Times New Roman" w:hint="cs"/>
            <w:iCs/>
            <w:noProof/>
            <w:cs/>
            <w:lang w:eastAsia="en-US"/>
          </w:rPr>
          <w:t>‎</w:t>
        </w:r>
        <w:r w:rsidRPr="00247C86">
          <w:rPr>
            <w:rStyle w:val="Hyperlink"/>
            <w:rFonts w:eastAsia="Times New Roman"/>
            <w:iCs/>
            <w:noProof/>
            <w:lang w:eastAsia="en-US"/>
          </w:rPr>
          <w:t xml:space="preserve">4-7. </w:t>
        </w:r>
        <w:r w:rsidRPr="00247C86">
          <w:rPr>
            <w:rStyle w:val="Hyperlink"/>
            <w:rFonts w:eastAsia="Times New Roman"/>
            <w:noProof/>
            <w:lang w:eastAsia="en-US"/>
          </w:rPr>
          <w:t>The Concept of the Cool Roof Coating</w:t>
        </w:r>
        <w:r>
          <w:rPr>
            <w:noProof/>
            <w:webHidden/>
          </w:rPr>
          <w:tab/>
        </w:r>
        <w:r>
          <w:rPr>
            <w:noProof/>
            <w:webHidden/>
          </w:rPr>
          <w:fldChar w:fldCharType="begin"/>
        </w:r>
        <w:r>
          <w:rPr>
            <w:noProof/>
            <w:webHidden/>
          </w:rPr>
          <w:instrText xml:space="preserve"> PAGEREF _Toc216436929 \h </w:instrText>
        </w:r>
        <w:r>
          <w:rPr>
            <w:noProof/>
            <w:webHidden/>
          </w:rPr>
        </w:r>
        <w:r>
          <w:rPr>
            <w:noProof/>
            <w:webHidden/>
          </w:rPr>
          <w:fldChar w:fldCharType="separate"/>
        </w:r>
        <w:r>
          <w:rPr>
            <w:noProof/>
            <w:webHidden/>
          </w:rPr>
          <w:t>37</w:t>
        </w:r>
        <w:r>
          <w:rPr>
            <w:noProof/>
            <w:webHidden/>
          </w:rPr>
          <w:fldChar w:fldCharType="end"/>
        </w:r>
      </w:hyperlink>
    </w:p>
    <w:p w14:paraId="4F40CC5D" w14:textId="1474335B"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30" w:history="1">
        <w:r w:rsidRPr="00247C86">
          <w:rPr>
            <w:rStyle w:val="Hyperlink"/>
            <w:rFonts w:eastAsia="Times New Roman"/>
            <w:iCs/>
            <w:noProof/>
            <w:lang w:eastAsia="en-US"/>
          </w:rPr>
          <w:t xml:space="preserve">Figure </w:t>
        </w:r>
        <w:r w:rsidRPr="00247C86">
          <w:rPr>
            <w:rStyle w:val="Hyperlink"/>
            <w:rFonts w:eastAsia="Times New Roman" w:hint="cs"/>
            <w:iCs/>
            <w:noProof/>
            <w:cs/>
            <w:lang w:eastAsia="en-US"/>
          </w:rPr>
          <w:t>‎</w:t>
        </w:r>
        <w:r w:rsidRPr="00247C86">
          <w:rPr>
            <w:rStyle w:val="Hyperlink"/>
            <w:rFonts w:eastAsia="Times New Roman"/>
            <w:iCs/>
            <w:noProof/>
            <w:lang w:eastAsia="en-US"/>
          </w:rPr>
          <w:t>4-8</w:t>
        </w:r>
        <w:r w:rsidRPr="00247C86">
          <w:rPr>
            <w:rStyle w:val="Hyperlink"/>
            <w:rFonts w:eastAsia="Times New Roman"/>
            <w:noProof/>
            <w:lang w:eastAsia="en-US"/>
          </w:rPr>
          <w:t>. Input Data to Estimate Cool Roof Potential Energy Savings.</w:t>
        </w:r>
        <w:r>
          <w:rPr>
            <w:noProof/>
            <w:webHidden/>
          </w:rPr>
          <w:tab/>
        </w:r>
        <w:r>
          <w:rPr>
            <w:noProof/>
            <w:webHidden/>
          </w:rPr>
          <w:fldChar w:fldCharType="begin"/>
        </w:r>
        <w:r>
          <w:rPr>
            <w:noProof/>
            <w:webHidden/>
          </w:rPr>
          <w:instrText xml:space="preserve"> PAGEREF _Toc216436930 \h </w:instrText>
        </w:r>
        <w:r>
          <w:rPr>
            <w:noProof/>
            <w:webHidden/>
          </w:rPr>
        </w:r>
        <w:r>
          <w:rPr>
            <w:noProof/>
            <w:webHidden/>
          </w:rPr>
          <w:fldChar w:fldCharType="separate"/>
        </w:r>
        <w:r>
          <w:rPr>
            <w:noProof/>
            <w:webHidden/>
          </w:rPr>
          <w:t>38</w:t>
        </w:r>
        <w:r>
          <w:rPr>
            <w:noProof/>
            <w:webHidden/>
          </w:rPr>
          <w:fldChar w:fldCharType="end"/>
        </w:r>
      </w:hyperlink>
    </w:p>
    <w:p w14:paraId="03ECFE6E" w14:textId="44704A63"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31" w:history="1">
        <w:r w:rsidRPr="00247C86">
          <w:rPr>
            <w:rStyle w:val="Hyperlink"/>
            <w:rFonts w:eastAsia="Times New Roman"/>
            <w:iCs/>
            <w:noProof/>
            <w:lang w:eastAsia="en-US"/>
          </w:rPr>
          <w:t xml:space="preserve">Figure </w:t>
        </w:r>
        <w:r w:rsidRPr="00247C86">
          <w:rPr>
            <w:rStyle w:val="Hyperlink"/>
            <w:rFonts w:eastAsia="Times New Roman" w:hint="cs"/>
            <w:iCs/>
            <w:noProof/>
            <w:cs/>
            <w:lang w:eastAsia="en-US"/>
          </w:rPr>
          <w:t>‎</w:t>
        </w:r>
        <w:r w:rsidRPr="00247C86">
          <w:rPr>
            <w:rStyle w:val="Hyperlink"/>
            <w:rFonts w:eastAsia="Times New Roman"/>
            <w:iCs/>
            <w:noProof/>
            <w:lang w:eastAsia="en-US"/>
          </w:rPr>
          <w:t xml:space="preserve">4-9. </w:t>
        </w:r>
        <w:r w:rsidRPr="00247C86">
          <w:rPr>
            <w:rStyle w:val="Hyperlink"/>
            <w:rFonts w:eastAsia="Times New Roman"/>
            <w:noProof/>
            <w:lang w:eastAsia="en-US"/>
          </w:rPr>
          <w:t>Output from Cool Roof Energy Saving Calculator.</w:t>
        </w:r>
        <w:r>
          <w:rPr>
            <w:noProof/>
            <w:webHidden/>
          </w:rPr>
          <w:tab/>
        </w:r>
        <w:r>
          <w:rPr>
            <w:noProof/>
            <w:webHidden/>
          </w:rPr>
          <w:fldChar w:fldCharType="begin"/>
        </w:r>
        <w:r>
          <w:rPr>
            <w:noProof/>
            <w:webHidden/>
          </w:rPr>
          <w:instrText xml:space="preserve"> PAGEREF _Toc216436931 \h </w:instrText>
        </w:r>
        <w:r>
          <w:rPr>
            <w:noProof/>
            <w:webHidden/>
          </w:rPr>
        </w:r>
        <w:r>
          <w:rPr>
            <w:noProof/>
            <w:webHidden/>
          </w:rPr>
          <w:fldChar w:fldCharType="separate"/>
        </w:r>
        <w:r>
          <w:rPr>
            <w:noProof/>
            <w:webHidden/>
          </w:rPr>
          <w:t>39</w:t>
        </w:r>
        <w:r>
          <w:rPr>
            <w:noProof/>
            <w:webHidden/>
          </w:rPr>
          <w:fldChar w:fldCharType="end"/>
        </w:r>
      </w:hyperlink>
    </w:p>
    <w:p w14:paraId="35E971FE" w14:textId="690BDCFD"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32" w:history="1">
        <w:r w:rsidRPr="00247C86">
          <w:rPr>
            <w:rStyle w:val="Hyperlink"/>
            <w:rFonts w:eastAsia="Malgun Gothic"/>
            <w:iCs/>
            <w:noProof/>
          </w:rPr>
          <w:t xml:space="preserve">Figure </w:t>
        </w:r>
        <w:r w:rsidRPr="00247C86">
          <w:rPr>
            <w:rStyle w:val="Hyperlink"/>
            <w:rFonts w:eastAsia="Malgun Gothic" w:hint="cs"/>
            <w:iCs/>
            <w:noProof/>
            <w:cs/>
          </w:rPr>
          <w:t>‎</w:t>
        </w:r>
        <w:r w:rsidRPr="00247C86">
          <w:rPr>
            <w:rStyle w:val="Hyperlink"/>
            <w:rFonts w:eastAsia="Malgun Gothic"/>
            <w:iCs/>
            <w:noProof/>
          </w:rPr>
          <w:t>4-10</w:t>
        </w:r>
        <w:r w:rsidRPr="00247C86">
          <w:rPr>
            <w:rStyle w:val="Hyperlink"/>
            <w:rFonts w:eastAsia="Malgun Gothic"/>
            <w:noProof/>
            <w:shd w:val="clear" w:color="auto" w:fill="FFFFFF"/>
          </w:rPr>
          <w:t xml:space="preserve">. </w:t>
        </w:r>
        <w:r w:rsidRPr="00247C86">
          <w:rPr>
            <w:rStyle w:val="Hyperlink"/>
            <w:rFonts w:eastAsia="Malgun Gothic"/>
            <w:noProof/>
          </w:rPr>
          <w:t>Acrylic Roof Coating with the highest reflectance and UV resistant</w:t>
        </w:r>
        <w:r w:rsidRPr="00247C86">
          <w:rPr>
            <w:rStyle w:val="Hyperlink"/>
            <w:rFonts w:ascii="ZWAdobeF" w:eastAsia="Malgun Gothic" w:hAnsi="ZWAdobeF" w:cs="ZWAdobeF"/>
            <w:noProof/>
          </w:rPr>
          <w:t>26F</w:t>
        </w:r>
        <w:r>
          <w:rPr>
            <w:noProof/>
            <w:webHidden/>
          </w:rPr>
          <w:tab/>
        </w:r>
        <w:r>
          <w:rPr>
            <w:noProof/>
            <w:webHidden/>
          </w:rPr>
          <w:fldChar w:fldCharType="begin"/>
        </w:r>
        <w:r>
          <w:rPr>
            <w:noProof/>
            <w:webHidden/>
          </w:rPr>
          <w:instrText xml:space="preserve"> PAGEREF _Toc216436932 \h </w:instrText>
        </w:r>
        <w:r>
          <w:rPr>
            <w:noProof/>
            <w:webHidden/>
          </w:rPr>
        </w:r>
        <w:r>
          <w:rPr>
            <w:noProof/>
            <w:webHidden/>
          </w:rPr>
          <w:fldChar w:fldCharType="separate"/>
        </w:r>
        <w:r>
          <w:rPr>
            <w:noProof/>
            <w:webHidden/>
          </w:rPr>
          <w:t>41</w:t>
        </w:r>
        <w:r>
          <w:rPr>
            <w:noProof/>
            <w:webHidden/>
          </w:rPr>
          <w:fldChar w:fldCharType="end"/>
        </w:r>
      </w:hyperlink>
    </w:p>
    <w:p w14:paraId="57C6E14F" w14:textId="687E456F"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33" w:history="1">
        <w:r w:rsidRPr="00247C86">
          <w:rPr>
            <w:rStyle w:val="Hyperlink"/>
            <w:noProof/>
          </w:rPr>
          <w:t>Figure 4</w:t>
        </w:r>
        <w:r w:rsidRPr="00247C86">
          <w:rPr>
            <w:rStyle w:val="Hyperlink"/>
            <w:noProof/>
          </w:rPr>
          <w:noBreakHyphen/>
          <w:t>11. The CNC turning machine at the warehouse</w:t>
        </w:r>
        <w:r>
          <w:rPr>
            <w:noProof/>
            <w:webHidden/>
          </w:rPr>
          <w:tab/>
        </w:r>
        <w:r>
          <w:rPr>
            <w:noProof/>
            <w:webHidden/>
          </w:rPr>
          <w:fldChar w:fldCharType="begin"/>
        </w:r>
        <w:r>
          <w:rPr>
            <w:noProof/>
            <w:webHidden/>
          </w:rPr>
          <w:instrText xml:space="preserve"> PAGEREF _Toc216436933 \h </w:instrText>
        </w:r>
        <w:r>
          <w:rPr>
            <w:noProof/>
            <w:webHidden/>
          </w:rPr>
        </w:r>
        <w:r>
          <w:rPr>
            <w:noProof/>
            <w:webHidden/>
          </w:rPr>
          <w:fldChar w:fldCharType="separate"/>
        </w:r>
        <w:r>
          <w:rPr>
            <w:noProof/>
            <w:webHidden/>
          </w:rPr>
          <w:t>42</w:t>
        </w:r>
        <w:r>
          <w:rPr>
            <w:noProof/>
            <w:webHidden/>
          </w:rPr>
          <w:fldChar w:fldCharType="end"/>
        </w:r>
      </w:hyperlink>
    </w:p>
    <w:p w14:paraId="03BE6AD8" w14:textId="15CD4458"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34" w:history="1">
        <w:r w:rsidRPr="00247C86">
          <w:rPr>
            <w:rStyle w:val="Hyperlink"/>
            <w:rFonts w:eastAsia="Times New Roman"/>
            <w:noProof/>
            <w:lang w:eastAsia="en-US"/>
          </w:rPr>
          <w:t>Figure 4</w:t>
        </w:r>
        <w:r w:rsidRPr="00247C86">
          <w:rPr>
            <w:rStyle w:val="Hyperlink"/>
            <w:rFonts w:eastAsia="Times New Roman"/>
            <w:noProof/>
            <w:lang w:eastAsia="en-US"/>
          </w:rPr>
          <w:noBreakHyphen/>
          <w:t xml:space="preserve">12. </w:t>
        </w:r>
        <w:r w:rsidRPr="00247C86">
          <w:rPr>
            <w:rStyle w:val="Hyperlink"/>
            <w:rFonts w:eastAsia="Malgun Gothic"/>
            <w:iCs/>
            <w:noProof/>
          </w:rPr>
          <w:t>Facility Space</w:t>
        </w:r>
        <w:r>
          <w:rPr>
            <w:noProof/>
            <w:webHidden/>
          </w:rPr>
          <w:tab/>
        </w:r>
        <w:r>
          <w:rPr>
            <w:noProof/>
            <w:webHidden/>
          </w:rPr>
          <w:fldChar w:fldCharType="begin"/>
        </w:r>
        <w:r>
          <w:rPr>
            <w:noProof/>
            <w:webHidden/>
          </w:rPr>
          <w:instrText xml:space="preserve"> PAGEREF _Toc216436934 \h </w:instrText>
        </w:r>
        <w:r>
          <w:rPr>
            <w:noProof/>
            <w:webHidden/>
          </w:rPr>
        </w:r>
        <w:r>
          <w:rPr>
            <w:noProof/>
            <w:webHidden/>
          </w:rPr>
          <w:fldChar w:fldCharType="separate"/>
        </w:r>
        <w:r>
          <w:rPr>
            <w:noProof/>
            <w:webHidden/>
          </w:rPr>
          <w:t>46</w:t>
        </w:r>
        <w:r>
          <w:rPr>
            <w:noProof/>
            <w:webHidden/>
          </w:rPr>
          <w:fldChar w:fldCharType="end"/>
        </w:r>
      </w:hyperlink>
    </w:p>
    <w:p w14:paraId="3B159D76" w14:textId="32C368FF"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35" w:history="1">
        <w:r w:rsidRPr="00247C86">
          <w:rPr>
            <w:rStyle w:val="Hyperlink"/>
            <w:rFonts w:eastAsia="Times New Roman"/>
            <w:noProof/>
            <w:lang w:eastAsia="en-US"/>
          </w:rPr>
          <w:t>Figure 4</w:t>
        </w:r>
        <w:r w:rsidRPr="00247C86">
          <w:rPr>
            <w:rStyle w:val="Hyperlink"/>
            <w:rFonts w:eastAsia="Times New Roman"/>
            <w:noProof/>
            <w:lang w:eastAsia="en-US"/>
          </w:rPr>
          <w:noBreakHyphen/>
          <w:t xml:space="preserve">13. </w:t>
        </w:r>
        <w:r w:rsidRPr="00247C86">
          <w:rPr>
            <w:rStyle w:val="Hyperlink"/>
            <w:rFonts w:eastAsia="Malgun Gothic"/>
            <w:iCs/>
            <w:noProof/>
          </w:rPr>
          <w:t>Theoretical Maximum System Capacity</w:t>
        </w:r>
        <w:r>
          <w:rPr>
            <w:noProof/>
            <w:webHidden/>
          </w:rPr>
          <w:tab/>
        </w:r>
        <w:r>
          <w:rPr>
            <w:noProof/>
            <w:webHidden/>
          </w:rPr>
          <w:fldChar w:fldCharType="begin"/>
        </w:r>
        <w:r>
          <w:rPr>
            <w:noProof/>
            <w:webHidden/>
          </w:rPr>
          <w:instrText xml:space="preserve"> PAGEREF _Toc216436935 \h </w:instrText>
        </w:r>
        <w:r>
          <w:rPr>
            <w:noProof/>
            <w:webHidden/>
          </w:rPr>
        </w:r>
        <w:r>
          <w:rPr>
            <w:noProof/>
            <w:webHidden/>
          </w:rPr>
          <w:fldChar w:fldCharType="separate"/>
        </w:r>
        <w:r>
          <w:rPr>
            <w:noProof/>
            <w:webHidden/>
          </w:rPr>
          <w:t>47</w:t>
        </w:r>
        <w:r>
          <w:rPr>
            <w:noProof/>
            <w:webHidden/>
          </w:rPr>
          <w:fldChar w:fldCharType="end"/>
        </w:r>
      </w:hyperlink>
    </w:p>
    <w:p w14:paraId="47468C29" w14:textId="491B082A"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36" w:history="1">
        <w:r w:rsidRPr="00247C86">
          <w:rPr>
            <w:rStyle w:val="Hyperlink"/>
            <w:rFonts w:eastAsia="Times New Roman"/>
            <w:noProof/>
            <w:lang w:eastAsia="en-US"/>
          </w:rPr>
          <w:t>Figure 4</w:t>
        </w:r>
        <w:r w:rsidRPr="00247C86">
          <w:rPr>
            <w:rStyle w:val="Hyperlink"/>
            <w:rFonts w:eastAsia="Times New Roman"/>
            <w:noProof/>
            <w:lang w:eastAsia="en-US"/>
          </w:rPr>
          <w:noBreakHyphen/>
          <w:t xml:space="preserve">14. </w:t>
        </w:r>
        <w:r w:rsidRPr="00247C86">
          <w:rPr>
            <w:rStyle w:val="Hyperlink"/>
            <w:rFonts w:eastAsia="Malgun Gothic"/>
            <w:iCs/>
            <w:noProof/>
          </w:rPr>
          <w:t>The System Specifics Inputs</w:t>
        </w:r>
        <w:r>
          <w:rPr>
            <w:noProof/>
            <w:webHidden/>
          </w:rPr>
          <w:tab/>
        </w:r>
        <w:r>
          <w:rPr>
            <w:noProof/>
            <w:webHidden/>
          </w:rPr>
          <w:fldChar w:fldCharType="begin"/>
        </w:r>
        <w:r>
          <w:rPr>
            <w:noProof/>
            <w:webHidden/>
          </w:rPr>
          <w:instrText xml:space="preserve"> PAGEREF _Toc216436936 \h </w:instrText>
        </w:r>
        <w:r>
          <w:rPr>
            <w:noProof/>
            <w:webHidden/>
          </w:rPr>
        </w:r>
        <w:r>
          <w:rPr>
            <w:noProof/>
            <w:webHidden/>
          </w:rPr>
          <w:fldChar w:fldCharType="separate"/>
        </w:r>
        <w:r>
          <w:rPr>
            <w:noProof/>
            <w:webHidden/>
          </w:rPr>
          <w:t>47</w:t>
        </w:r>
        <w:r>
          <w:rPr>
            <w:noProof/>
            <w:webHidden/>
          </w:rPr>
          <w:fldChar w:fldCharType="end"/>
        </w:r>
      </w:hyperlink>
    </w:p>
    <w:p w14:paraId="787BE7FE" w14:textId="1AA19565"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37" w:history="1">
        <w:r w:rsidRPr="00247C86">
          <w:rPr>
            <w:rStyle w:val="Hyperlink"/>
            <w:rFonts w:eastAsia="Times New Roman"/>
            <w:noProof/>
            <w:lang w:eastAsia="en-US"/>
          </w:rPr>
          <w:t>Figure 4</w:t>
        </w:r>
        <w:r w:rsidRPr="00247C86">
          <w:rPr>
            <w:rStyle w:val="Hyperlink"/>
            <w:rFonts w:eastAsia="Times New Roman"/>
            <w:noProof/>
            <w:lang w:eastAsia="en-US"/>
          </w:rPr>
          <w:noBreakHyphen/>
          <w:t xml:space="preserve">15. </w:t>
        </w:r>
        <w:r w:rsidRPr="00247C86">
          <w:rPr>
            <w:rStyle w:val="Hyperlink"/>
            <w:rFonts w:eastAsia="Malgun Gothic"/>
            <w:iCs/>
            <w:noProof/>
          </w:rPr>
          <w:t>The Yearly Solar Savings Results</w:t>
        </w:r>
        <w:r>
          <w:rPr>
            <w:noProof/>
            <w:webHidden/>
          </w:rPr>
          <w:tab/>
        </w:r>
        <w:r>
          <w:rPr>
            <w:noProof/>
            <w:webHidden/>
          </w:rPr>
          <w:fldChar w:fldCharType="begin"/>
        </w:r>
        <w:r>
          <w:rPr>
            <w:noProof/>
            <w:webHidden/>
          </w:rPr>
          <w:instrText xml:space="preserve"> PAGEREF _Toc216436937 \h </w:instrText>
        </w:r>
        <w:r>
          <w:rPr>
            <w:noProof/>
            <w:webHidden/>
          </w:rPr>
        </w:r>
        <w:r>
          <w:rPr>
            <w:noProof/>
            <w:webHidden/>
          </w:rPr>
          <w:fldChar w:fldCharType="separate"/>
        </w:r>
        <w:r>
          <w:rPr>
            <w:noProof/>
            <w:webHidden/>
          </w:rPr>
          <w:t>48</w:t>
        </w:r>
        <w:r>
          <w:rPr>
            <w:noProof/>
            <w:webHidden/>
          </w:rPr>
          <w:fldChar w:fldCharType="end"/>
        </w:r>
      </w:hyperlink>
    </w:p>
    <w:p w14:paraId="2476AE13" w14:textId="447FF914" w:rsidR="001452C1" w:rsidRPr="001372A2" w:rsidRDefault="00173371" w:rsidP="001372A2">
      <w:pPr>
        <w:pStyle w:val="TableofFigures"/>
        <w:tabs>
          <w:tab w:val="right" w:leader="dot" w:pos="9350"/>
        </w:tabs>
        <w:rPr>
          <w:rFonts w:asciiTheme="minorHAnsi" w:hAnsiTheme="minorHAnsi" w:cstheme="minorBidi"/>
          <w:color w:val="FF0000"/>
          <w:sz w:val="22"/>
          <w:lang w:eastAsia="en-US"/>
        </w:rPr>
      </w:pPr>
      <w:r w:rsidRPr="00933A99">
        <w:rPr>
          <w:color w:val="FF0000"/>
        </w:rPr>
        <w:fldChar w:fldCharType="end"/>
      </w:r>
      <w:r w:rsidR="00945D25" w:rsidRPr="00933A99">
        <w:rPr>
          <w:rFonts w:asciiTheme="minorHAnsi" w:hAnsiTheme="minorHAnsi" w:cstheme="minorBidi"/>
          <w:color w:val="FF0000"/>
          <w:sz w:val="22"/>
          <w:lang w:eastAsia="en-US"/>
        </w:rPr>
        <w:t xml:space="preserve"> </w:t>
      </w:r>
    </w:p>
    <w:p w14:paraId="7800E6F1" w14:textId="77777777" w:rsidR="0032238B" w:rsidRDefault="0032238B">
      <w:pPr>
        <w:spacing w:after="160" w:line="259" w:lineRule="auto"/>
        <w:jc w:val="left"/>
        <w:rPr>
          <w:b/>
        </w:rPr>
      </w:pPr>
      <w:r>
        <w:rPr>
          <w:b/>
        </w:rPr>
        <w:br w:type="page"/>
      </w:r>
    </w:p>
    <w:p w14:paraId="55A895CC" w14:textId="180AC491" w:rsidR="001452C1" w:rsidRPr="00A16120" w:rsidRDefault="00C03078" w:rsidP="0032238B">
      <w:pPr>
        <w:jc w:val="center"/>
        <w:rPr>
          <w:b/>
        </w:rPr>
      </w:pPr>
      <w:r>
        <w:rPr>
          <w:b/>
        </w:rPr>
        <w:lastRenderedPageBreak/>
        <w:t>List</w:t>
      </w:r>
      <w:r w:rsidR="2BC06C1F" w:rsidRPr="00A16120">
        <w:rPr>
          <w:b/>
        </w:rPr>
        <w:t xml:space="preserve"> of Tables</w:t>
      </w:r>
    </w:p>
    <w:p w14:paraId="3F87A2D4" w14:textId="77777777" w:rsidR="003B5C78" w:rsidRPr="00933A99" w:rsidRDefault="003B5C78" w:rsidP="003B5C78">
      <w:pPr>
        <w:rPr>
          <w:b/>
          <w:color w:val="FF0000"/>
        </w:rPr>
      </w:pPr>
    </w:p>
    <w:p w14:paraId="7995F5F8" w14:textId="6BD2D024" w:rsidR="00E356C5" w:rsidRDefault="009E637C">
      <w:pPr>
        <w:pStyle w:val="TableofFigures"/>
        <w:tabs>
          <w:tab w:val="right" w:leader="dot" w:pos="9350"/>
        </w:tabs>
        <w:rPr>
          <w:rFonts w:asciiTheme="minorHAnsi" w:hAnsiTheme="minorHAnsi" w:cstheme="minorBidi"/>
          <w:noProof/>
          <w:kern w:val="2"/>
          <w:szCs w:val="24"/>
          <w:lang w:eastAsia="zh-CN"/>
          <w14:ligatures w14:val="standardContextual"/>
        </w:rPr>
      </w:pPr>
      <w:r w:rsidRPr="00933A99">
        <w:rPr>
          <w:color w:val="FF0000"/>
        </w:rPr>
        <w:fldChar w:fldCharType="begin"/>
      </w:r>
      <w:r w:rsidR="00CA7393" w:rsidRPr="00933A99">
        <w:rPr>
          <w:color w:val="FF0000"/>
        </w:rPr>
        <w:instrText xml:space="preserve"> TOC \h \z \c "Table" </w:instrText>
      </w:r>
      <w:r w:rsidRPr="00933A99">
        <w:rPr>
          <w:color w:val="FF0000"/>
        </w:rPr>
        <w:fldChar w:fldCharType="separate"/>
      </w:r>
      <w:hyperlink w:anchor="_Toc216436938" w:history="1">
        <w:r w:rsidR="00E356C5" w:rsidRPr="00A9105A">
          <w:rPr>
            <w:rStyle w:val="Hyperlink"/>
            <w:noProof/>
          </w:rPr>
          <w:t xml:space="preserve">Table </w:t>
        </w:r>
        <w:r w:rsidR="00E356C5" w:rsidRPr="00A9105A">
          <w:rPr>
            <w:rStyle w:val="Hyperlink"/>
            <w:rFonts w:hint="cs"/>
            <w:noProof/>
            <w:cs/>
          </w:rPr>
          <w:t>‎</w:t>
        </w:r>
        <w:r w:rsidR="00E356C5" w:rsidRPr="00A9105A">
          <w:rPr>
            <w:rStyle w:val="Hyperlink"/>
            <w:noProof/>
          </w:rPr>
          <w:t>1</w:t>
        </w:r>
        <w:r w:rsidR="00E356C5" w:rsidRPr="00A9105A">
          <w:rPr>
            <w:rStyle w:val="Hyperlink"/>
            <w:noProof/>
          </w:rPr>
          <w:noBreakHyphen/>
          <w:t>1. The Facility Energy and Material Usage Summary</w:t>
        </w:r>
        <w:r w:rsidR="00E356C5">
          <w:rPr>
            <w:noProof/>
            <w:webHidden/>
          </w:rPr>
          <w:tab/>
        </w:r>
        <w:r w:rsidR="00E356C5">
          <w:rPr>
            <w:noProof/>
            <w:webHidden/>
          </w:rPr>
          <w:fldChar w:fldCharType="begin"/>
        </w:r>
        <w:r w:rsidR="00E356C5">
          <w:rPr>
            <w:noProof/>
            <w:webHidden/>
          </w:rPr>
          <w:instrText xml:space="preserve"> PAGEREF _Toc216436938 \h </w:instrText>
        </w:r>
        <w:r w:rsidR="00E356C5">
          <w:rPr>
            <w:noProof/>
            <w:webHidden/>
          </w:rPr>
        </w:r>
        <w:r w:rsidR="00E356C5">
          <w:rPr>
            <w:noProof/>
            <w:webHidden/>
          </w:rPr>
          <w:fldChar w:fldCharType="separate"/>
        </w:r>
        <w:r w:rsidR="00E356C5">
          <w:rPr>
            <w:noProof/>
            <w:webHidden/>
          </w:rPr>
          <w:t>6</w:t>
        </w:r>
        <w:r w:rsidR="00E356C5">
          <w:rPr>
            <w:noProof/>
            <w:webHidden/>
          </w:rPr>
          <w:fldChar w:fldCharType="end"/>
        </w:r>
      </w:hyperlink>
    </w:p>
    <w:p w14:paraId="090A2DD9" w14:textId="233F11EE"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39" w:history="1">
        <w:r w:rsidRPr="00A9105A">
          <w:rPr>
            <w:rStyle w:val="Hyperlink"/>
            <w:noProof/>
          </w:rPr>
          <w:t xml:space="preserve">Table </w:t>
        </w:r>
        <w:r w:rsidRPr="00A9105A">
          <w:rPr>
            <w:rStyle w:val="Hyperlink"/>
            <w:rFonts w:hint="cs"/>
            <w:noProof/>
            <w:cs/>
          </w:rPr>
          <w:t>‎</w:t>
        </w:r>
        <w:r w:rsidRPr="00A9105A">
          <w:rPr>
            <w:rStyle w:val="Hyperlink"/>
            <w:noProof/>
          </w:rPr>
          <w:t>1</w:t>
        </w:r>
        <w:r w:rsidRPr="00A9105A">
          <w:rPr>
            <w:rStyle w:val="Hyperlink"/>
            <w:noProof/>
          </w:rPr>
          <w:noBreakHyphen/>
          <w:t>2. The Carbon Footprint of the Facility</w:t>
        </w:r>
        <w:r>
          <w:rPr>
            <w:noProof/>
            <w:webHidden/>
          </w:rPr>
          <w:tab/>
        </w:r>
        <w:r>
          <w:rPr>
            <w:noProof/>
            <w:webHidden/>
          </w:rPr>
          <w:fldChar w:fldCharType="begin"/>
        </w:r>
        <w:r>
          <w:rPr>
            <w:noProof/>
            <w:webHidden/>
          </w:rPr>
          <w:instrText xml:space="preserve"> PAGEREF _Toc216436939 \h </w:instrText>
        </w:r>
        <w:r>
          <w:rPr>
            <w:noProof/>
            <w:webHidden/>
          </w:rPr>
        </w:r>
        <w:r>
          <w:rPr>
            <w:noProof/>
            <w:webHidden/>
          </w:rPr>
          <w:fldChar w:fldCharType="separate"/>
        </w:r>
        <w:r>
          <w:rPr>
            <w:noProof/>
            <w:webHidden/>
          </w:rPr>
          <w:t>6</w:t>
        </w:r>
        <w:r>
          <w:rPr>
            <w:noProof/>
            <w:webHidden/>
          </w:rPr>
          <w:fldChar w:fldCharType="end"/>
        </w:r>
      </w:hyperlink>
    </w:p>
    <w:p w14:paraId="668D8FF5" w14:textId="15DB3CC4"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40" w:history="1">
        <w:r w:rsidRPr="00A9105A">
          <w:rPr>
            <w:rStyle w:val="Hyperlink"/>
            <w:noProof/>
          </w:rPr>
          <w:t xml:space="preserve">Table </w:t>
        </w:r>
        <w:r w:rsidRPr="00A9105A">
          <w:rPr>
            <w:rStyle w:val="Hyperlink"/>
            <w:rFonts w:hint="cs"/>
            <w:noProof/>
            <w:cs/>
          </w:rPr>
          <w:t>‎</w:t>
        </w:r>
        <w:r w:rsidRPr="00A9105A">
          <w:rPr>
            <w:rStyle w:val="Hyperlink"/>
            <w:noProof/>
          </w:rPr>
          <w:t>1</w:t>
        </w:r>
        <w:r w:rsidRPr="00A9105A">
          <w:rPr>
            <w:rStyle w:val="Hyperlink"/>
            <w:noProof/>
          </w:rPr>
          <w:noBreakHyphen/>
          <w:t>3. The Assessment Recommendation Summary Table</w:t>
        </w:r>
        <w:r>
          <w:rPr>
            <w:noProof/>
            <w:webHidden/>
          </w:rPr>
          <w:tab/>
        </w:r>
        <w:r>
          <w:rPr>
            <w:noProof/>
            <w:webHidden/>
          </w:rPr>
          <w:fldChar w:fldCharType="begin"/>
        </w:r>
        <w:r>
          <w:rPr>
            <w:noProof/>
            <w:webHidden/>
          </w:rPr>
          <w:instrText xml:space="preserve"> PAGEREF _Toc216436940 \h </w:instrText>
        </w:r>
        <w:r>
          <w:rPr>
            <w:noProof/>
            <w:webHidden/>
          </w:rPr>
        </w:r>
        <w:r>
          <w:rPr>
            <w:noProof/>
            <w:webHidden/>
          </w:rPr>
          <w:fldChar w:fldCharType="separate"/>
        </w:r>
        <w:r>
          <w:rPr>
            <w:noProof/>
            <w:webHidden/>
          </w:rPr>
          <w:t>9</w:t>
        </w:r>
        <w:r>
          <w:rPr>
            <w:noProof/>
            <w:webHidden/>
          </w:rPr>
          <w:fldChar w:fldCharType="end"/>
        </w:r>
      </w:hyperlink>
    </w:p>
    <w:p w14:paraId="5FD897B3" w14:textId="02249865"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41" w:history="1">
        <w:r w:rsidRPr="00A9105A">
          <w:rPr>
            <w:rStyle w:val="Hyperlink"/>
            <w:rFonts w:eastAsia="Malgun Gothic"/>
            <w:iCs/>
            <w:noProof/>
          </w:rPr>
          <w:t>Table 2</w:t>
        </w:r>
        <w:r w:rsidRPr="00A9105A">
          <w:rPr>
            <w:rStyle w:val="Hyperlink"/>
            <w:rFonts w:eastAsia="Malgun Gothic"/>
            <w:iCs/>
            <w:noProof/>
          </w:rPr>
          <w:noBreakHyphen/>
          <w:t>1. Operating Hours and Shift Schedule</w:t>
        </w:r>
        <w:r>
          <w:rPr>
            <w:noProof/>
            <w:webHidden/>
          </w:rPr>
          <w:tab/>
        </w:r>
        <w:r>
          <w:rPr>
            <w:noProof/>
            <w:webHidden/>
          </w:rPr>
          <w:fldChar w:fldCharType="begin"/>
        </w:r>
        <w:r>
          <w:rPr>
            <w:noProof/>
            <w:webHidden/>
          </w:rPr>
          <w:instrText xml:space="preserve"> PAGEREF _Toc216436941 \h </w:instrText>
        </w:r>
        <w:r>
          <w:rPr>
            <w:noProof/>
            <w:webHidden/>
          </w:rPr>
        </w:r>
        <w:r>
          <w:rPr>
            <w:noProof/>
            <w:webHidden/>
          </w:rPr>
          <w:fldChar w:fldCharType="separate"/>
        </w:r>
        <w:r>
          <w:rPr>
            <w:noProof/>
            <w:webHidden/>
          </w:rPr>
          <w:t>10</w:t>
        </w:r>
        <w:r>
          <w:rPr>
            <w:noProof/>
            <w:webHidden/>
          </w:rPr>
          <w:fldChar w:fldCharType="end"/>
        </w:r>
      </w:hyperlink>
    </w:p>
    <w:p w14:paraId="134084DF" w14:textId="2EC251FF"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42" w:history="1">
        <w:r w:rsidRPr="00A9105A">
          <w:rPr>
            <w:rStyle w:val="Hyperlink"/>
            <w:rFonts w:eastAsia="Malgun Gothic"/>
            <w:noProof/>
          </w:rPr>
          <w:t>Table 2</w:t>
        </w:r>
        <w:r w:rsidRPr="00A9105A">
          <w:rPr>
            <w:rStyle w:val="Hyperlink"/>
            <w:rFonts w:eastAsia="Malgun Gothic"/>
            <w:noProof/>
          </w:rPr>
          <w:noBreakHyphen/>
          <w:t>2. The Major Power-Consuming Equipment</w:t>
        </w:r>
        <w:r>
          <w:rPr>
            <w:noProof/>
            <w:webHidden/>
          </w:rPr>
          <w:tab/>
        </w:r>
        <w:r>
          <w:rPr>
            <w:noProof/>
            <w:webHidden/>
          </w:rPr>
          <w:fldChar w:fldCharType="begin"/>
        </w:r>
        <w:r>
          <w:rPr>
            <w:noProof/>
            <w:webHidden/>
          </w:rPr>
          <w:instrText xml:space="preserve"> PAGEREF _Toc216436942 \h </w:instrText>
        </w:r>
        <w:r>
          <w:rPr>
            <w:noProof/>
            <w:webHidden/>
          </w:rPr>
        </w:r>
        <w:r>
          <w:rPr>
            <w:noProof/>
            <w:webHidden/>
          </w:rPr>
          <w:fldChar w:fldCharType="separate"/>
        </w:r>
        <w:r>
          <w:rPr>
            <w:noProof/>
            <w:webHidden/>
          </w:rPr>
          <w:t>13</w:t>
        </w:r>
        <w:r>
          <w:rPr>
            <w:noProof/>
            <w:webHidden/>
          </w:rPr>
          <w:fldChar w:fldCharType="end"/>
        </w:r>
      </w:hyperlink>
    </w:p>
    <w:p w14:paraId="2D36267F" w14:textId="2D05BC03"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43" w:history="1">
        <w:r w:rsidRPr="00A9105A">
          <w:rPr>
            <w:rStyle w:val="Hyperlink"/>
            <w:rFonts w:eastAsia="Times New Roman"/>
            <w:noProof/>
          </w:rPr>
          <w:t>Table 4</w:t>
        </w:r>
        <w:r w:rsidRPr="00A9105A">
          <w:rPr>
            <w:rStyle w:val="Hyperlink"/>
            <w:rFonts w:eastAsia="Times New Roman"/>
            <w:noProof/>
          </w:rPr>
          <w:noBreakHyphen/>
          <w:t>1. The Savings Summary for AR No. 1</w:t>
        </w:r>
        <w:r>
          <w:rPr>
            <w:noProof/>
            <w:webHidden/>
          </w:rPr>
          <w:tab/>
        </w:r>
        <w:r>
          <w:rPr>
            <w:noProof/>
            <w:webHidden/>
          </w:rPr>
          <w:fldChar w:fldCharType="begin"/>
        </w:r>
        <w:r>
          <w:rPr>
            <w:noProof/>
            <w:webHidden/>
          </w:rPr>
          <w:instrText xml:space="preserve"> PAGEREF _Toc216436943 \h </w:instrText>
        </w:r>
        <w:r>
          <w:rPr>
            <w:noProof/>
            <w:webHidden/>
          </w:rPr>
        </w:r>
        <w:r>
          <w:rPr>
            <w:noProof/>
            <w:webHidden/>
          </w:rPr>
          <w:fldChar w:fldCharType="separate"/>
        </w:r>
        <w:r>
          <w:rPr>
            <w:noProof/>
            <w:webHidden/>
          </w:rPr>
          <w:t>17</w:t>
        </w:r>
        <w:r>
          <w:rPr>
            <w:noProof/>
            <w:webHidden/>
          </w:rPr>
          <w:fldChar w:fldCharType="end"/>
        </w:r>
      </w:hyperlink>
    </w:p>
    <w:p w14:paraId="116F948E" w14:textId="3CEDE9EF"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44" w:history="1">
        <w:r w:rsidRPr="00A9105A">
          <w:rPr>
            <w:rStyle w:val="Hyperlink"/>
            <w:rFonts w:eastAsia="Times New Roman"/>
            <w:noProof/>
          </w:rPr>
          <w:t>Table 4</w:t>
        </w:r>
        <w:r w:rsidRPr="00A9105A">
          <w:rPr>
            <w:rStyle w:val="Hyperlink"/>
            <w:rFonts w:eastAsia="Times New Roman"/>
            <w:noProof/>
          </w:rPr>
          <w:noBreakHyphen/>
          <w:t>2</w:t>
        </w:r>
        <w:r w:rsidRPr="00A9105A">
          <w:rPr>
            <w:rStyle w:val="Hyperlink"/>
            <w:rFonts w:eastAsia="Times New Roman"/>
            <w:iCs/>
            <w:noProof/>
          </w:rPr>
          <w:t>. The Recommended Settings for Cooling Setpoints</w:t>
        </w:r>
        <w:r>
          <w:rPr>
            <w:noProof/>
            <w:webHidden/>
          </w:rPr>
          <w:tab/>
        </w:r>
        <w:r>
          <w:rPr>
            <w:noProof/>
            <w:webHidden/>
          </w:rPr>
          <w:fldChar w:fldCharType="begin"/>
        </w:r>
        <w:r>
          <w:rPr>
            <w:noProof/>
            <w:webHidden/>
          </w:rPr>
          <w:instrText xml:space="preserve"> PAGEREF _Toc216436944 \h </w:instrText>
        </w:r>
        <w:r>
          <w:rPr>
            <w:noProof/>
            <w:webHidden/>
          </w:rPr>
        </w:r>
        <w:r>
          <w:rPr>
            <w:noProof/>
            <w:webHidden/>
          </w:rPr>
          <w:fldChar w:fldCharType="separate"/>
        </w:r>
        <w:r>
          <w:rPr>
            <w:noProof/>
            <w:webHidden/>
          </w:rPr>
          <w:t>19</w:t>
        </w:r>
        <w:r>
          <w:rPr>
            <w:noProof/>
            <w:webHidden/>
          </w:rPr>
          <w:fldChar w:fldCharType="end"/>
        </w:r>
      </w:hyperlink>
    </w:p>
    <w:p w14:paraId="00A2CAD4" w14:textId="0603D3E7"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45" w:history="1">
        <w:r w:rsidRPr="00A9105A">
          <w:rPr>
            <w:rStyle w:val="Hyperlink"/>
            <w:rFonts w:eastAsia="Times New Roman"/>
            <w:iCs/>
            <w:noProof/>
          </w:rPr>
          <w:t>Table 4</w:t>
        </w:r>
        <w:r w:rsidRPr="00A9105A">
          <w:rPr>
            <w:rStyle w:val="Hyperlink"/>
            <w:rFonts w:eastAsia="Times New Roman"/>
            <w:iCs/>
            <w:noProof/>
          </w:rPr>
          <w:noBreakHyphen/>
          <w:t>3. The Implementation Cost Summary for AR No. 1</w:t>
        </w:r>
        <w:r>
          <w:rPr>
            <w:noProof/>
            <w:webHidden/>
          </w:rPr>
          <w:tab/>
        </w:r>
        <w:r>
          <w:rPr>
            <w:noProof/>
            <w:webHidden/>
          </w:rPr>
          <w:fldChar w:fldCharType="begin"/>
        </w:r>
        <w:r>
          <w:rPr>
            <w:noProof/>
            <w:webHidden/>
          </w:rPr>
          <w:instrText xml:space="preserve"> PAGEREF _Toc216436945 \h </w:instrText>
        </w:r>
        <w:r>
          <w:rPr>
            <w:noProof/>
            <w:webHidden/>
          </w:rPr>
        </w:r>
        <w:r>
          <w:rPr>
            <w:noProof/>
            <w:webHidden/>
          </w:rPr>
          <w:fldChar w:fldCharType="separate"/>
        </w:r>
        <w:r>
          <w:rPr>
            <w:noProof/>
            <w:webHidden/>
          </w:rPr>
          <w:t>21</w:t>
        </w:r>
        <w:r>
          <w:rPr>
            <w:noProof/>
            <w:webHidden/>
          </w:rPr>
          <w:fldChar w:fldCharType="end"/>
        </w:r>
      </w:hyperlink>
    </w:p>
    <w:p w14:paraId="004BE62F" w14:textId="79119842"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46" w:history="1">
        <w:r w:rsidRPr="00A9105A">
          <w:rPr>
            <w:rStyle w:val="Hyperlink"/>
            <w:noProof/>
          </w:rPr>
          <w:t>Table 4</w:t>
        </w:r>
        <w:r w:rsidRPr="00A9105A">
          <w:rPr>
            <w:rStyle w:val="Hyperlink"/>
            <w:noProof/>
          </w:rPr>
          <w:noBreakHyphen/>
          <w:t>4. The Savings Summary for AR No. 2</w:t>
        </w:r>
        <w:r>
          <w:rPr>
            <w:noProof/>
            <w:webHidden/>
          </w:rPr>
          <w:tab/>
        </w:r>
        <w:r>
          <w:rPr>
            <w:noProof/>
            <w:webHidden/>
          </w:rPr>
          <w:fldChar w:fldCharType="begin"/>
        </w:r>
        <w:r>
          <w:rPr>
            <w:noProof/>
            <w:webHidden/>
          </w:rPr>
          <w:instrText xml:space="preserve"> PAGEREF _Toc216436946 \h </w:instrText>
        </w:r>
        <w:r>
          <w:rPr>
            <w:noProof/>
            <w:webHidden/>
          </w:rPr>
        </w:r>
        <w:r>
          <w:rPr>
            <w:noProof/>
            <w:webHidden/>
          </w:rPr>
          <w:fldChar w:fldCharType="separate"/>
        </w:r>
        <w:r>
          <w:rPr>
            <w:noProof/>
            <w:webHidden/>
          </w:rPr>
          <w:t>22</w:t>
        </w:r>
        <w:r>
          <w:rPr>
            <w:noProof/>
            <w:webHidden/>
          </w:rPr>
          <w:fldChar w:fldCharType="end"/>
        </w:r>
      </w:hyperlink>
    </w:p>
    <w:p w14:paraId="7ACA5145" w14:textId="4B872AFE"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47" w:history="1">
        <w:r w:rsidRPr="00A9105A">
          <w:rPr>
            <w:rStyle w:val="Hyperlink"/>
            <w:noProof/>
          </w:rPr>
          <w:t>Table 4</w:t>
        </w:r>
        <w:r w:rsidRPr="00A9105A">
          <w:rPr>
            <w:rStyle w:val="Hyperlink"/>
            <w:noProof/>
          </w:rPr>
          <w:noBreakHyphen/>
          <w:t>5. The Summary of Existing Lighting Equipment in the Facility</w:t>
        </w:r>
        <w:r>
          <w:rPr>
            <w:noProof/>
            <w:webHidden/>
          </w:rPr>
          <w:tab/>
        </w:r>
        <w:r>
          <w:rPr>
            <w:noProof/>
            <w:webHidden/>
          </w:rPr>
          <w:fldChar w:fldCharType="begin"/>
        </w:r>
        <w:r>
          <w:rPr>
            <w:noProof/>
            <w:webHidden/>
          </w:rPr>
          <w:instrText xml:space="preserve"> PAGEREF _Toc216436947 \h </w:instrText>
        </w:r>
        <w:r>
          <w:rPr>
            <w:noProof/>
            <w:webHidden/>
          </w:rPr>
        </w:r>
        <w:r>
          <w:rPr>
            <w:noProof/>
            <w:webHidden/>
          </w:rPr>
          <w:fldChar w:fldCharType="separate"/>
        </w:r>
        <w:r>
          <w:rPr>
            <w:noProof/>
            <w:webHidden/>
          </w:rPr>
          <w:t>23</w:t>
        </w:r>
        <w:r>
          <w:rPr>
            <w:noProof/>
            <w:webHidden/>
          </w:rPr>
          <w:fldChar w:fldCharType="end"/>
        </w:r>
      </w:hyperlink>
    </w:p>
    <w:p w14:paraId="3E9CB23F" w14:textId="79EC7501"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48" w:history="1">
        <w:r w:rsidRPr="00A9105A">
          <w:rPr>
            <w:rStyle w:val="Hyperlink"/>
            <w:noProof/>
          </w:rPr>
          <w:t>Table 4</w:t>
        </w:r>
        <w:r w:rsidRPr="00A9105A">
          <w:rPr>
            <w:rStyle w:val="Hyperlink"/>
            <w:noProof/>
          </w:rPr>
          <w:noBreakHyphen/>
          <w:t>6</w:t>
        </w:r>
        <w:r w:rsidRPr="00A9105A">
          <w:rPr>
            <w:rStyle w:val="Hyperlink"/>
            <w:rFonts w:eastAsia="Times New Roman"/>
            <w:noProof/>
          </w:rPr>
          <w:t>. The Implementation Cost Summary for AR No. 2</w:t>
        </w:r>
        <w:r>
          <w:rPr>
            <w:noProof/>
            <w:webHidden/>
          </w:rPr>
          <w:tab/>
        </w:r>
        <w:r>
          <w:rPr>
            <w:noProof/>
            <w:webHidden/>
          </w:rPr>
          <w:fldChar w:fldCharType="begin"/>
        </w:r>
        <w:r>
          <w:rPr>
            <w:noProof/>
            <w:webHidden/>
          </w:rPr>
          <w:instrText xml:space="preserve"> PAGEREF _Toc216436948 \h </w:instrText>
        </w:r>
        <w:r>
          <w:rPr>
            <w:noProof/>
            <w:webHidden/>
          </w:rPr>
        </w:r>
        <w:r>
          <w:rPr>
            <w:noProof/>
            <w:webHidden/>
          </w:rPr>
          <w:fldChar w:fldCharType="separate"/>
        </w:r>
        <w:r>
          <w:rPr>
            <w:noProof/>
            <w:webHidden/>
          </w:rPr>
          <w:t>26</w:t>
        </w:r>
        <w:r>
          <w:rPr>
            <w:noProof/>
            <w:webHidden/>
          </w:rPr>
          <w:fldChar w:fldCharType="end"/>
        </w:r>
      </w:hyperlink>
    </w:p>
    <w:p w14:paraId="1C6EF7BA" w14:textId="78DE6B48"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49" w:history="1">
        <w:r w:rsidRPr="00A9105A">
          <w:rPr>
            <w:rStyle w:val="Hyperlink"/>
            <w:rFonts w:eastAsia="Malgun Gothic"/>
            <w:iCs/>
            <w:noProof/>
          </w:rPr>
          <w:t>Table 4</w:t>
        </w:r>
        <w:r w:rsidRPr="00A9105A">
          <w:rPr>
            <w:rStyle w:val="Hyperlink"/>
            <w:rFonts w:eastAsia="Malgun Gothic"/>
            <w:iCs/>
            <w:noProof/>
          </w:rPr>
          <w:noBreakHyphen/>
          <w:t>7. The Savings Summary for AR No. 3</w:t>
        </w:r>
        <w:r>
          <w:rPr>
            <w:noProof/>
            <w:webHidden/>
          </w:rPr>
          <w:tab/>
        </w:r>
        <w:r>
          <w:rPr>
            <w:noProof/>
            <w:webHidden/>
          </w:rPr>
          <w:fldChar w:fldCharType="begin"/>
        </w:r>
        <w:r>
          <w:rPr>
            <w:noProof/>
            <w:webHidden/>
          </w:rPr>
          <w:instrText xml:space="preserve"> PAGEREF _Toc216436949 \h </w:instrText>
        </w:r>
        <w:r>
          <w:rPr>
            <w:noProof/>
            <w:webHidden/>
          </w:rPr>
        </w:r>
        <w:r>
          <w:rPr>
            <w:noProof/>
            <w:webHidden/>
          </w:rPr>
          <w:fldChar w:fldCharType="separate"/>
        </w:r>
        <w:r>
          <w:rPr>
            <w:noProof/>
            <w:webHidden/>
          </w:rPr>
          <w:t>27</w:t>
        </w:r>
        <w:r>
          <w:rPr>
            <w:noProof/>
            <w:webHidden/>
          </w:rPr>
          <w:fldChar w:fldCharType="end"/>
        </w:r>
      </w:hyperlink>
    </w:p>
    <w:p w14:paraId="68225011" w14:textId="6A258E22"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50" w:history="1">
        <w:r w:rsidRPr="00A9105A">
          <w:rPr>
            <w:rStyle w:val="Hyperlink"/>
            <w:rFonts w:eastAsia="Malgun Gothic"/>
            <w:noProof/>
          </w:rPr>
          <w:t>Table 4</w:t>
        </w:r>
        <w:r w:rsidRPr="00A9105A">
          <w:rPr>
            <w:rStyle w:val="Hyperlink"/>
            <w:rFonts w:eastAsia="Malgun Gothic"/>
            <w:noProof/>
          </w:rPr>
          <w:noBreakHyphen/>
          <w:t xml:space="preserve">8. The </w:t>
        </w:r>
        <w:r w:rsidRPr="00A9105A">
          <w:rPr>
            <w:rStyle w:val="Hyperlink"/>
            <w:rFonts w:eastAsia="Times New Roman"/>
            <w:noProof/>
          </w:rPr>
          <w:t>Summary of Old HVAC Units in the Center</w:t>
        </w:r>
        <w:r>
          <w:rPr>
            <w:noProof/>
            <w:webHidden/>
          </w:rPr>
          <w:tab/>
        </w:r>
        <w:r>
          <w:rPr>
            <w:noProof/>
            <w:webHidden/>
          </w:rPr>
          <w:fldChar w:fldCharType="begin"/>
        </w:r>
        <w:r>
          <w:rPr>
            <w:noProof/>
            <w:webHidden/>
          </w:rPr>
          <w:instrText xml:space="preserve"> PAGEREF _Toc216436950 \h </w:instrText>
        </w:r>
        <w:r>
          <w:rPr>
            <w:noProof/>
            <w:webHidden/>
          </w:rPr>
        </w:r>
        <w:r>
          <w:rPr>
            <w:noProof/>
            <w:webHidden/>
          </w:rPr>
          <w:fldChar w:fldCharType="separate"/>
        </w:r>
        <w:r>
          <w:rPr>
            <w:noProof/>
            <w:webHidden/>
          </w:rPr>
          <w:t>27</w:t>
        </w:r>
        <w:r>
          <w:rPr>
            <w:noProof/>
            <w:webHidden/>
          </w:rPr>
          <w:fldChar w:fldCharType="end"/>
        </w:r>
      </w:hyperlink>
    </w:p>
    <w:p w14:paraId="0766908B" w14:textId="2246FE64"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51" w:history="1">
        <w:r w:rsidRPr="00A9105A">
          <w:rPr>
            <w:rStyle w:val="Hyperlink"/>
            <w:rFonts w:eastAsia="Malgun Gothic"/>
            <w:iCs/>
            <w:noProof/>
          </w:rPr>
          <w:t>Table 4</w:t>
        </w:r>
        <w:r w:rsidRPr="00A9105A">
          <w:rPr>
            <w:rStyle w:val="Hyperlink"/>
            <w:rFonts w:eastAsia="Malgun Gothic"/>
            <w:iCs/>
            <w:noProof/>
          </w:rPr>
          <w:noBreakHyphen/>
          <w:t>9. The Implementation Cost Summary for AR No. 3</w:t>
        </w:r>
        <w:r>
          <w:rPr>
            <w:noProof/>
            <w:webHidden/>
          </w:rPr>
          <w:tab/>
        </w:r>
        <w:r>
          <w:rPr>
            <w:noProof/>
            <w:webHidden/>
          </w:rPr>
          <w:fldChar w:fldCharType="begin"/>
        </w:r>
        <w:r>
          <w:rPr>
            <w:noProof/>
            <w:webHidden/>
          </w:rPr>
          <w:instrText xml:space="preserve"> PAGEREF _Toc216436951 \h </w:instrText>
        </w:r>
        <w:r>
          <w:rPr>
            <w:noProof/>
            <w:webHidden/>
          </w:rPr>
        </w:r>
        <w:r>
          <w:rPr>
            <w:noProof/>
            <w:webHidden/>
          </w:rPr>
          <w:fldChar w:fldCharType="separate"/>
        </w:r>
        <w:r>
          <w:rPr>
            <w:noProof/>
            <w:webHidden/>
          </w:rPr>
          <w:t>30</w:t>
        </w:r>
        <w:r>
          <w:rPr>
            <w:noProof/>
            <w:webHidden/>
          </w:rPr>
          <w:fldChar w:fldCharType="end"/>
        </w:r>
      </w:hyperlink>
    </w:p>
    <w:p w14:paraId="04C3DB59" w14:textId="68AAECA6"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52" w:history="1">
        <w:r w:rsidRPr="00A9105A">
          <w:rPr>
            <w:rStyle w:val="Hyperlink"/>
            <w:rFonts w:eastAsia="Malgun Gothic"/>
            <w:iCs/>
            <w:noProof/>
          </w:rPr>
          <w:t>Table 4</w:t>
        </w:r>
        <w:r w:rsidRPr="00A9105A">
          <w:rPr>
            <w:rStyle w:val="Hyperlink"/>
            <w:rFonts w:eastAsia="Malgun Gothic"/>
            <w:iCs/>
            <w:noProof/>
          </w:rPr>
          <w:noBreakHyphen/>
          <w:t>10. The Savings Summary for AR No. 4</w:t>
        </w:r>
        <w:r>
          <w:rPr>
            <w:noProof/>
            <w:webHidden/>
          </w:rPr>
          <w:tab/>
        </w:r>
        <w:r>
          <w:rPr>
            <w:noProof/>
            <w:webHidden/>
          </w:rPr>
          <w:fldChar w:fldCharType="begin"/>
        </w:r>
        <w:r>
          <w:rPr>
            <w:noProof/>
            <w:webHidden/>
          </w:rPr>
          <w:instrText xml:space="preserve"> PAGEREF _Toc216436952 \h </w:instrText>
        </w:r>
        <w:r>
          <w:rPr>
            <w:noProof/>
            <w:webHidden/>
          </w:rPr>
        </w:r>
        <w:r>
          <w:rPr>
            <w:noProof/>
            <w:webHidden/>
          </w:rPr>
          <w:fldChar w:fldCharType="separate"/>
        </w:r>
        <w:r>
          <w:rPr>
            <w:noProof/>
            <w:webHidden/>
          </w:rPr>
          <w:t>31</w:t>
        </w:r>
        <w:r>
          <w:rPr>
            <w:noProof/>
            <w:webHidden/>
          </w:rPr>
          <w:fldChar w:fldCharType="end"/>
        </w:r>
      </w:hyperlink>
    </w:p>
    <w:p w14:paraId="68C2974F" w14:textId="05F7426A"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53" w:history="1">
        <w:r w:rsidRPr="00A9105A">
          <w:rPr>
            <w:rStyle w:val="Hyperlink"/>
            <w:rFonts w:eastAsia="Malgun Gothic"/>
            <w:noProof/>
          </w:rPr>
          <w:t>Table 4</w:t>
        </w:r>
        <w:r w:rsidRPr="00A9105A">
          <w:rPr>
            <w:rStyle w:val="Hyperlink"/>
            <w:rFonts w:eastAsia="Malgun Gothic"/>
            <w:iCs/>
            <w:noProof/>
          </w:rPr>
          <w:noBreakHyphen/>
        </w:r>
        <w:r w:rsidRPr="00A9105A">
          <w:rPr>
            <w:rStyle w:val="Hyperlink"/>
            <w:rFonts w:eastAsia="Malgun Gothic"/>
            <w:noProof/>
          </w:rPr>
          <w:t>11</w:t>
        </w:r>
        <w:r w:rsidRPr="00A9105A">
          <w:rPr>
            <w:rStyle w:val="Hyperlink"/>
            <w:rFonts w:eastAsia="Times New Roman"/>
            <w:noProof/>
          </w:rPr>
          <w:t>. The Summary of Existing Lighting Equipment in the Facility</w:t>
        </w:r>
        <w:r>
          <w:rPr>
            <w:noProof/>
            <w:webHidden/>
          </w:rPr>
          <w:tab/>
        </w:r>
        <w:r>
          <w:rPr>
            <w:noProof/>
            <w:webHidden/>
          </w:rPr>
          <w:fldChar w:fldCharType="begin"/>
        </w:r>
        <w:r>
          <w:rPr>
            <w:noProof/>
            <w:webHidden/>
          </w:rPr>
          <w:instrText xml:space="preserve"> PAGEREF _Toc216436953 \h </w:instrText>
        </w:r>
        <w:r>
          <w:rPr>
            <w:noProof/>
            <w:webHidden/>
          </w:rPr>
        </w:r>
        <w:r>
          <w:rPr>
            <w:noProof/>
            <w:webHidden/>
          </w:rPr>
          <w:fldChar w:fldCharType="separate"/>
        </w:r>
        <w:r>
          <w:rPr>
            <w:noProof/>
            <w:webHidden/>
          </w:rPr>
          <w:t>32</w:t>
        </w:r>
        <w:r>
          <w:rPr>
            <w:noProof/>
            <w:webHidden/>
          </w:rPr>
          <w:fldChar w:fldCharType="end"/>
        </w:r>
      </w:hyperlink>
    </w:p>
    <w:p w14:paraId="0C339176" w14:textId="2E44576D"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54" w:history="1">
        <w:r w:rsidRPr="00A9105A">
          <w:rPr>
            <w:rStyle w:val="Hyperlink"/>
            <w:rFonts w:eastAsia="Malgun Gothic"/>
            <w:noProof/>
          </w:rPr>
          <w:t>Table 4</w:t>
        </w:r>
        <w:r w:rsidRPr="00A9105A">
          <w:rPr>
            <w:rStyle w:val="Hyperlink"/>
            <w:rFonts w:eastAsia="Malgun Gothic"/>
            <w:iCs/>
            <w:noProof/>
          </w:rPr>
          <w:noBreakHyphen/>
        </w:r>
        <w:r w:rsidRPr="00A9105A">
          <w:rPr>
            <w:rStyle w:val="Hyperlink"/>
            <w:rFonts w:eastAsia="Malgun Gothic"/>
            <w:noProof/>
          </w:rPr>
          <w:t>12</w:t>
        </w:r>
        <w:r w:rsidRPr="00A9105A">
          <w:rPr>
            <w:rStyle w:val="Hyperlink"/>
            <w:rFonts w:eastAsia="Times New Roman"/>
            <w:noProof/>
          </w:rPr>
          <w:t>. The Summary of Recommended Lighting Equipment in the Facility</w:t>
        </w:r>
        <w:r>
          <w:rPr>
            <w:noProof/>
            <w:webHidden/>
          </w:rPr>
          <w:tab/>
        </w:r>
        <w:r>
          <w:rPr>
            <w:noProof/>
            <w:webHidden/>
          </w:rPr>
          <w:fldChar w:fldCharType="begin"/>
        </w:r>
        <w:r>
          <w:rPr>
            <w:noProof/>
            <w:webHidden/>
          </w:rPr>
          <w:instrText xml:space="preserve"> PAGEREF _Toc216436954 \h </w:instrText>
        </w:r>
        <w:r>
          <w:rPr>
            <w:noProof/>
            <w:webHidden/>
          </w:rPr>
        </w:r>
        <w:r>
          <w:rPr>
            <w:noProof/>
            <w:webHidden/>
          </w:rPr>
          <w:fldChar w:fldCharType="separate"/>
        </w:r>
        <w:r>
          <w:rPr>
            <w:noProof/>
            <w:webHidden/>
          </w:rPr>
          <w:t>32</w:t>
        </w:r>
        <w:r>
          <w:rPr>
            <w:noProof/>
            <w:webHidden/>
          </w:rPr>
          <w:fldChar w:fldCharType="end"/>
        </w:r>
      </w:hyperlink>
    </w:p>
    <w:p w14:paraId="31601497" w14:textId="7702E57B"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55" w:history="1">
        <w:r w:rsidRPr="00A9105A">
          <w:rPr>
            <w:rStyle w:val="Hyperlink"/>
            <w:rFonts w:eastAsia="Malgun Gothic"/>
            <w:iCs/>
            <w:noProof/>
          </w:rPr>
          <w:t>Table 4</w:t>
        </w:r>
        <w:r w:rsidRPr="00A9105A">
          <w:rPr>
            <w:rStyle w:val="Hyperlink"/>
            <w:rFonts w:eastAsia="Malgun Gothic"/>
            <w:iCs/>
            <w:noProof/>
          </w:rPr>
          <w:noBreakHyphen/>
          <w:t>13</w:t>
        </w:r>
        <w:r w:rsidRPr="00A9105A">
          <w:rPr>
            <w:rStyle w:val="Hyperlink"/>
            <w:rFonts w:eastAsia="Times New Roman"/>
            <w:iCs/>
            <w:noProof/>
          </w:rPr>
          <w:t>. The Implementation Cost Summary for AR No. 4</w:t>
        </w:r>
        <w:r>
          <w:rPr>
            <w:noProof/>
            <w:webHidden/>
          </w:rPr>
          <w:tab/>
        </w:r>
        <w:r>
          <w:rPr>
            <w:noProof/>
            <w:webHidden/>
          </w:rPr>
          <w:fldChar w:fldCharType="begin"/>
        </w:r>
        <w:r>
          <w:rPr>
            <w:noProof/>
            <w:webHidden/>
          </w:rPr>
          <w:instrText xml:space="preserve"> PAGEREF _Toc216436955 \h </w:instrText>
        </w:r>
        <w:r>
          <w:rPr>
            <w:noProof/>
            <w:webHidden/>
          </w:rPr>
        </w:r>
        <w:r>
          <w:rPr>
            <w:noProof/>
            <w:webHidden/>
          </w:rPr>
          <w:fldChar w:fldCharType="separate"/>
        </w:r>
        <w:r>
          <w:rPr>
            <w:noProof/>
            <w:webHidden/>
          </w:rPr>
          <w:t>36</w:t>
        </w:r>
        <w:r>
          <w:rPr>
            <w:noProof/>
            <w:webHidden/>
          </w:rPr>
          <w:fldChar w:fldCharType="end"/>
        </w:r>
      </w:hyperlink>
    </w:p>
    <w:p w14:paraId="4E02AB96" w14:textId="101F0F63"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56" w:history="1">
        <w:r w:rsidRPr="00A9105A">
          <w:rPr>
            <w:rStyle w:val="Hyperlink"/>
            <w:rFonts w:eastAsia="Malgun Gothic"/>
            <w:iCs/>
            <w:noProof/>
          </w:rPr>
          <w:t xml:space="preserve">Table </w:t>
        </w:r>
        <w:r w:rsidRPr="00A9105A">
          <w:rPr>
            <w:rStyle w:val="Hyperlink"/>
            <w:rFonts w:eastAsia="Malgun Gothic" w:hint="cs"/>
            <w:iCs/>
            <w:noProof/>
            <w:cs/>
          </w:rPr>
          <w:t>‎</w:t>
        </w:r>
        <w:r w:rsidRPr="00A9105A">
          <w:rPr>
            <w:rStyle w:val="Hyperlink"/>
            <w:rFonts w:eastAsia="Malgun Gothic"/>
            <w:iCs/>
            <w:noProof/>
          </w:rPr>
          <w:t>4</w:t>
        </w:r>
        <w:r w:rsidRPr="00A9105A">
          <w:rPr>
            <w:rStyle w:val="Hyperlink"/>
            <w:rFonts w:eastAsia="Malgun Gothic"/>
            <w:iCs/>
            <w:noProof/>
          </w:rPr>
          <w:noBreakHyphen/>
          <w:t>14. The Savings Summary for AR No. 5</w:t>
        </w:r>
        <w:r>
          <w:rPr>
            <w:noProof/>
            <w:webHidden/>
          </w:rPr>
          <w:tab/>
        </w:r>
        <w:r>
          <w:rPr>
            <w:noProof/>
            <w:webHidden/>
          </w:rPr>
          <w:fldChar w:fldCharType="begin"/>
        </w:r>
        <w:r>
          <w:rPr>
            <w:noProof/>
            <w:webHidden/>
          </w:rPr>
          <w:instrText xml:space="preserve"> PAGEREF _Toc216436956 \h </w:instrText>
        </w:r>
        <w:r>
          <w:rPr>
            <w:noProof/>
            <w:webHidden/>
          </w:rPr>
        </w:r>
        <w:r>
          <w:rPr>
            <w:noProof/>
            <w:webHidden/>
          </w:rPr>
          <w:fldChar w:fldCharType="separate"/>
        </w:r>
        <w:r>
          <w:rPr>
            <w:noProof/>
            <w:webHidden/>
          </w:rPr>
          <w:t>37</w:t>
        </w:r>
        <w:r>
          <w:rPr>
            <w:noProof/>
            <w:webHidden/>
          </w:rPr>
          <w:fldChar w:fldCharType="end"/>
        </w:r>
      </w:hyperlink>
    </w:p>
    <w:p w14:paraId="577D8550" w14:textId="51F2EC55"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57" w:history="1">
        <w:r w:rsidRPr="00A9105A">
          <w:rPr>
            <w:rStyle w:val="Hyperlink"/>
            <w:rFonts w:eastAsia="Malgun Gothic"/>
            <w:noProof/>
          </w:rPr>
          <w:t xml:space="preserve">Table </w:t>
        </w:r>
        <w:r w:rsidRPr="00A9105A">
          <w:rPr>
            <w:rStyle w:val="Hyperlink"/>
            <w:rFonts w:eastAsia="Malgun Gothic" w:hint="cs"/>
            <w:noProof/>
            <w:cs/>
          </w:rPr>
          <w:t>‎</w:t>
        </w:r>
        <w:r w:rsidRPr="00A9105A">
          <w:rPr>
            <w:rStyle w:val="Hyperlink"/>
            <w:rFonts w:eastAsia="Malgun Gothic"/>
            <w:noProof/>
          </w:rPr>
          <w:t>4</w:t>
        </w:r>
        <w:r w:rsidRPr="00A9105A">
          <w:rPr>
            <w:rStyle w:val="Hyperlink"/>
            <w:rFonts w:eastAsia="Malgun Gothic"/>
            <w:noProof/>
          </w:rPr>
          <w:noBreakHyphen/>
          <w:t>15</w:t>
        </w:r>
        <w:r w:rsidRPr="00A9105A">
          <w:rPr>
            <w:rStyle w:val="Hyperlink"/>
            <w:rFonts w:eastAsia="Times New Roman"/>
            <w:iCs/>
            <w:noProof/>
          </w:rPr>
          <w:t>. The Implementation Cost Summary for AR No. 5</w:t>
        </w:r>
        <w:r>
          <w:rPr>
            <w:noProof/>
            <w:webHidden/>
          </w:rPr>
          <w:tab/>
        </w:r>
        <w:r>
          <w:rPr>
            <w:noProof/>
            <w:webHidden/>
          </w:rPr>
          <w:fldChar w:fldCharType="begin"/>
        </w:r>
        <w:r>
          <w:rPr>
            <w:noProof/>
            <w:webHidden/>
          </w:rPr>
          <w:instrText xml:space="preserve"> PAGEREF _Toc216436957 \h </w:instrText>
        </w:r>
        <w:r>
          <w:rPr>
            <w:noProof/>
            <w:webHidden/>
          </w:rPr>
        </w:r>
        <w:r>
          <w:rPr>
            <w:noProof/>
            <w:webHidden/>
          </w:rPr>
          <w:fldChar w:fldCharType="separate"/>
        </w:r>
        <w:r>
          <w:rPr>
            <w:noProof/>
            <w:webHidden/>
          </w:rPr>
          <w:t>41</w:t>
        </w:r>
        <w:r>
          <w:rPr>
            <w:noProof/>
            <w:webHidden/>
          </w:rPr>
          <w:fldChar w:fldCharType="end"/>
        </w:r>
      </w:hyperlink>
    </w:p>
    <w:p w14:paraId="05703684" w14:textId="0783626B"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58" w:history="1">
        <w:r w:rsidRPr="00A9105A">
          <w:rPr>
            <w:rStyle w:val="Hyperlink"/>
            <w:noProof/>
          </w:rPr>
          <w:t>Table 4</w:t>
        </w:r>
        <w:r w:rsidRPr="00A9105A">
          <w:rPr>
            <w:rStyle w:val="Hyperlink"/>
            <w:noProof/>
          </w:rPr>
          <w:noBreakHyphen/>
          <w:t>16. The Savings Summary for AR No. 6</w:t>
        </w:r>
        <w:r>
          <w:rPr>
            <w:noProof/>
            <w:webHidden/>
          </w:rPr>
          <w:tab/>
        </w:r>
        <w:r>
          <w:rPr>
            <w:noProof/>
            <w:webHidden/>
          </w:rPr>
          <w:fldChar w:fldCharType="begin"/>
        </w:r>
        <w:r>
          <w:rPr>
            <w:noProof/>
            <w:webHidden/>
          </w:rPr>
          <w:instrText xml:space="preserve"> PAGEREF _Toc216436958 \h </w:instrText>
        </w:r>
        <w:r>
          <w:rPr>
            <w:noProof/>
            <w:webHidden/>
          </w:rPr>
        </w:r>
        <w:r>
          <w:rPr>
            <w:noProof/>
            <w:webHidden/>
          </w:rPr>
          <w:fldChar w:fldCharType="separate"/>
        </w:r>
        <w:r>
          <w:rPr>
            <w:noProof/>
            <w:webHidden/>
          </w:rPr>
          <w:t>42</w:t>
        </w:r>
        <w:r>
          <w:rPr>
            <w:noProof/>
            <w:webHidden/>
          </w:rPr>
          <w:fldChar w:fldCharType="end"/>
        </w:r>
      </w:hyperlink>
    </w:p>
    <w:p w14:paraId="3CE8215F" w14:textId="3E054E35"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59" w:history="1">
        <w:r w:rsidRPr="00A9105A">
          <w:rPr>
            <w:rStyle w:val="Hyperlink"/>
            <w:rFonts w:eastAsia="Malgun Gothic"/>
            <w:iCs/>
            <w:noProof/>
          </w:rPr>
          <w:t>Table 4</w:t>
        </w:r>
        <w:r w:rsidRPr="00A9105A">
          <w:rPr>
            <w:rStyle w:val="Hyperlink"/>
            <w:rFonts w:eastAsia="Malgun Gothic"/>
            <w:iCs/>
            <w:noProof/>
          </w:rPr>
          <w:noBreakHyphen/>
          <w:t>17. The Savings Summary for AR No. 7</w:t>
        </w:r>
        <w:r>
          <w:rPr>
            <w:noProof/>
            <w:webHidden/>
          </w:rPr>
          <w:tab/>
        </w:r>
        <w:r>
          <w:rPr>
            <w:noProof/>
            <w:webHidden/>
          </w:rPr>
          <w:fldChar w:fldCharType="begin"/>
        </w:r>
        <w:r>
          <w:rPr>
            <w:noProof/>
            <w:webHidden/>
          </w:rPr>
          <w:instrText xml:space="preserve"> PAGEREF _Toc216436959 \h </w:instrText>
        </w:r>
        <w:r>
          <w:rPr>
            <w:noProof/>
            <w:webHidden/>
          </w:rPr>
        </w:r>
        <w:r>
          <w:rPr>
            <w:noProof/>
            <w:webHidden/>
          </w:rPr>
          <w:fldChar w:fldCharType="separate"/>
        </w:r>
        <w:r>
          <w:rPr>
            <w:noProof/>
            <w:webHidden/>
          </w:rPr>
          <w:t>46</w:t>
        </w:r>
        <w:r>
          <w:rPr>
            <w:noProof/>
            <w:webHidden/>
          </w:rPr>
          <w:fldChar w:fldCharType="end"/>
        </w:r>
      </w:hyperlink>
    </w:p>
    <w:p w14:paraId="305514ED" w14:textId="57C818A5"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60" w:history="1">
        <w:r w:rsidRPr="00A9105A">
          <w:rPr>
            <w:rStyle w:val="Hyperlink"/>
            <w:rFonts w:eastAsia="Malgun Gothic"/>
            <w:noProof/>
          </w:rPr>
          <w:t>Table 4</w:t>
        </w:r>
        <w:r w:rsidRPr="00A9105A">
          <w:rPr>
            <w:rStyle w:val="Hyperlink"/>
            <w:rFonts w:eastAsia="Malgun Gothic"/>
            <w:noProof/>
          </w:rPr>
          <w:noBreakHyphen/>
          <w:t>18. The Implementation Cost Summary for AR No. 7</w:t>
        </w:r>
        <w:r>
          <w:rPr>
            <w:noProof/>
            <w:webHidden/>
          </w:rPr>
          <w:tab/>
        </w:r>
        <w:r>
          <w:rPr>
            <w:noProof/>
            <w:webHidden/>
          </w:rPr>
          <w:fldChar w:fldCharType="begin"/>
        </w:r>
        <w:r>
          <w:rPr>
            <w:noProof/>
            <w:webHidden/>
          </w:rPr>
          <w:instrText xml:space="preserve"> PAGEREF _Toc216436960 \h </w:instrText>
        </w:r>
        <w:r>
          <w:rPr>
            <w:noProof/>
            <w:webHidden/>
          </w:rPr>
        </w:r>
        <w:r>
          <w:rPr>
            <w:noProof/>
            <w:webHidden/>
          </w:rPr>
          <w:fldChar w:fldCharType="separate"/>
        </w:r>
        <w:r>
          <w:rPr>
            <w:noProof/>
            <w:webHidden/>
          </w:rPr>
          <w:t>49</w:t>
        </w:r>
        <w:r>
          <w:rPr>
            <w:noProof/>
            <w:webHidden/>
          </w:rPr>
          <w:fldChar w:fldCharType="end"/>
        </w:r>
      </w:hyperlink>
    </w:p>
    <w:p w14:paraId="4B1092A7" w14:textId="1DBA5830" w:rsidR="00E356C5" w:rsidRDefault="00E356C5">
      <w:pPr>
        <w:pStyle w:val="TableofFigures"/>
        <w:tabs>
          <w:tab w:val="right" w:leader="dot" w:pos="9350"/>
        </w:tabs>
        <w:rPr>
          <w:rFonts w:asciiTheme="minorHAnsi" w:hAnsiTheme="minorHAnsi" w:cstheme="minorBidi"/>
          <w:noProof/>
          <w:kern w:val="2"/>
          <w:szCs w:val="24"/>
          <w:lang w:eastAsia="zh-CN"/>
          <w14:ligatures w14:val="standardContextual"/>
        </w:rPr>
      </w:pPr>
      <w:hyperlink w:anchor="_Toc216436961" w:history="1">
        <w:r w:rsidRPr="00A9105A">
          <w:rPr>
            <w:rStyle w:val="Hyperlink"/>
            <w:noProof/>
          </w:rPr>
          <w:t>Table 5</w:t>
        </w:r>
        <w:r w:rsidRPr="00A9105A">
          <w:rPr>
            <w:rStyle w:val="Hyperlink"/>
            <w:noProof/>
          </w:rPr>
          <w:noBreakHyphen/>
          <w:t>1. Industrial Control Systems Cybersecurity Assessment Details</w:t>
        </w:r>
        <w:r>
          <w:rPr>
            <w:noProof/>
            <w:webHidden/>
          </w:rPr>
          <w:tab/>
        </w:r>
        <w:r>
          <w:rPr>
            <w:noProof/>
            <w:webHidden/>
          </w:rPr>
          <w:fldChar w:fldCharType="begin"/>
        </w:r>
        <w:r>
          <w:rPr>
            <w:noProof/>
            <w:webHidden/>
          </w:rPr>
          <w:instrText xml:space="preserve"> PAGEREF _Toc216436961 \h </w:instrText>
        </w:r>
        <w:r>
          <w:rPr>
            <w:noProof/>
            <w:webHidden/>
          </w:rPr>
        </w:r>
        <w:r>
          <w:rPr>
            <w:noProof/>
            <w:webHidden/>
          </w:rPr>
          <w:fldChar w:fldCharType="separate"/>
        </w:r>
        <w:r>
          <w:rPr>
            <w:noProof/>
            <w:webHidden/>
          </w:rPr>
          <w:t>51</w:t>
        </w:r>
        <w:r>
          <w:rPr>
            <w:noProof/>
            <w:webHidden/>
          </w:rPr>
          <w:fldChar w:fldCharType="end"/>
        </w:r>
      </w:hyperlink>
    </w:p>
    <w:p w14:paraId="5BEE1D16" w14:textId="55D6E03E" w:rsidR="00087F2D" w:rsidRPr="00933A99" w:rsidRDefault="009E637C" w:rsidP="00087F2D">
      <w:pPr>
        <w:pStyle w:val="TableofFigures"/>
        <w:tabs>
          <w:tab w:val="right" w:leader="dot" w:pos="9350"/>
        </w:tabs>
        <w:rPr>
          <w:rFonts w:asciiTheme="minorHAnsi" w:hAnsiTheme="minorHAnsi" w:cstheme="minorBidi"/>
          <w:color w:val="FF0000"/>
          <w:sz w:val="22"/>
          <w:lang w:eastAsia="en-US"/>
        </w:rPr>
      </w:pPr>
      <w:r w:rsidRPr="00933A99">
        <w:rPr>
          <w:color w:val="FF0000"/>
        </w:rPr>
        <w:fldChar w:fldCharType="end"/>
      </w:r>
    </w:p>
    <w:p w14:paraId="58DEAA09" w14:textId="77777777" w:rsidR="00346D77" w:rsidRPr="00933A99" w:rsidRDefault="00346D77" w:rsidP="00346D77">
      <w:pPr>
        <w:spacing w:after="160"/>
        <w:jc w:val="left"/>
        <w:rPr>
          <w:color w:val="FF0000"/>
        </w:rPr>
      </w:pPr>
    </w:p>
    <w:p w14:paraId="712DFB53" w14:textId="77777777" w:rsidR="001452C1" w:rsidRPr="00933A99" w:rsidRDefault="001452C1" w:rsidP="00A92DC4">
      <w:pPr>
        <w:spacing w:after="160"/>
        <w:jc w:val="left"/>
        <w:rPr>
          <w:color w:val="FF0000"/>
        </w:rPr>
      </w:pPr>
      <w:r w:rsidRPr="00933A99">
        <w:rPr>
          <w:color w:val="FF0000"/>
        </w:rPr>
        <w:br w:type="page"/>
      </w:r>
    </w:p>
    <w:p w14:paraId="0C0F9A1D" w14:textId="77777777" w:rsidR="003C70C7" w:rsidRPr="0046189C" w:rsidRDefault="003C70C7" w:rsidP="006D4A26">
      <w:pPr>
        <w:pStyle w:val="Heading1"/>
      </w:pPr>
      <w:bookmarkStart w:id="9" w:name="_Toc506696622"/>
      <w:bookmarkStart w:id="10" w:name="_Toc520051329"/>
      <w:bookmarkStart w:id="11" w:name="_Toc216436888"/>
      <w:r w:rsidRPr="0046189C">
        <w:lastRenderedPageBreak/>
        <w:t>EXECUTIVE SUMMARY</w:t>
      </w:r>
      <w:bookmarkEnd w:id="9"/>
      <w:bookmarkEnd w:id="10"/>
      <w:bookmarkEnd w:id="11"/>
    </w:p>
    <w:p w14:paraId="4D9800DC" w14:textId="04404B8C" w:rsidR="008E3D9F" w:rsidRPr="0046189C" w:rsidRDefault="2BC06C1F" w:rsidP="00A92DC4">
      <w:pPr>
        <w:jc w:val="center"/>
      </w:pPr>
      <w:r w:rsidRPr="0046189C">
        <w:t>Report No</w:t>
      </w:r>
      <w:r w:rsidRPr="001B049E">
        <w:t>.</w:t>
      </w:r>
      <w:r w:rsidR="006855DF" w:rsidRPr="001B049E">
        <w:t>: LS25</w:t>
      </w:r>
      <w:r w:rsidR="005726F5">
        <w:t>21</w:t>
      </w:r>
    </w:p>
    <w:p w14:paraId="5B65C5D9" w14:textId="77777777" w:rsidR="00914925" w:rsidRPr="0046189C" w:rsidRDefault="00914925" w:rsidP="00A92DC4">
      <w:pPr>
        <w:jc w:val="center"/>
      </w:pPr>
    </w:p>
    <w:p w14:paraId="6A63EC12" w14:textId="77777777" w:rsidR="003C70C7" w:rsidRPr="0046189C" w:rsidRDefault="003E4CEB" w:rsidP="006851A0">
      <w:pPr>
        <w:pStyle w:val="Heading2"/>
        <w:spacing w:before="0" w:line="240" w:lineRule="auto"/>
      </w:pPr>
      <w:bookmarkStart w:id="12" w:name="_Toc506696623"/>
      <w:bookmarkStart w:id="13" w:name="_Toc520051330"/>
      <w:bookmarkStart w:id="14" w:name="_Toc216436889"/>
      <w:r w:rsidRPr="0046189C">
        <w:t>General Information</w:t>
      </w:r>
      <w:bookmarkEnd w:id="12"/>
      <w:bookmarkEnd w:id="13"/>
      <w:bookmarkEnd w:id="14"/>
    </w:p>
    <w:p w14:paraId="1664715E" w14:textId="77777777" w:rsidR="003C1F14" w:rsidRPr="0046189C" w:rsidRDefault="003C1F14" w:rsidP="00A92DC4"/>
    <w:tbl>
      <w:tblPr>
        <w:tblW w:w="9360" w:type="dxa"/>
        <w:tblInd w:w="8" w:type="dxa"/>
        <w:tblLayout w:type="fixed"/>
        <w:tblCellMar>
          <w:left w:w="0" w:type="dxa"/>
          <w:right w:w="0" w:type="dxa"/>
        </w:tblCellMar>
        <w:tblLook w:val="0000" w:firstRow="0" w:lastRow="0" w:firstColumn="0" w:lastColumn="0" w:noHBand="0" w:noVBand="0"/>
      </w:tblPr>
      <w:tblGrid>
        <w:gridCol w:w="5212"/>
        <w:gridCol w:w="4148"/>
      </w:tblGrid>
      <w:tr w:rsidR="00B91711" w:rsidRPr="0046189C" w14:paraId="5EB0CC68" w14:textId="77777777" w:rsidTr="74F4F930">
        <w:tc>
          <w:tcPr>
            <w:tcW w:w="5212" w:type="dxa"/>
            <w:vAlign w:val="center"/>
          </w:tcPr>
          <w:p w14:paraId="265DDC2C" w14:textId="4D79F35C" w:rsidR="00B91711" w:rsidRPr="0046189C" w:rsidRDefault="00B91711" w:rsidP="00B91711">
            <w:pPr>
              <w:jc w:val="left"/>
            </w:pPr>
            <w:r w:rsidRPr="0046189C">
              <w:t xml:space="preserve">SIC. No.: </w:t>
            </w:r>
            <w:r w:rsidR="00B03E2A">
              <w:t>3443</w:t>
            </w:r>
          </w:p>
        </w:tc>
        <w:tc>
          <w:tcPr>
            <w:tcW w:w="4148" w:type="dxa"/>
            <w:vAlign w:val="center"/>
          </w:tcPr>
          <w:p w14:paraId="79D44039" w14:textId="6C79A402" w:rsidR="00B91711" w:rsidRPr="001701FC" w:rsidRDefault="00B91711" w:rsidP="00B91711">
            <w:pPr>
              <w:jc w:val="left"/>
              <w:rPr>
                <w:color w:val="000000" w:themeColor="text1"/>
              </w:rPr>
            </w:pPr>
            <w:r w:rsidRPr="00857E8D">
              <w:t>Annual Production:</w:t>
            </w:r>
            <w:r w:rsidR="00950757">
              <w:t xml:space="preserve"> </w:t>
            </w:r>
            <w:r w:rsidR="004E7BB6">
              <w:t>40 tanks/year</w:t>
            </w:r>
          </w:p>
        </w:tc>
      </w:tr>
      <w:tr w:rsidR="00B91711" w:rsidRPr="0046189C" w14:paraId="286EE819" w14:textId="77777777" w:rsidTr="74F4F930">
        <w:tc>
          <w:tcPr>
            <w:tcW w:w="5212" w:type="dxa"/>
            <w:vAlign w:val="center"/>
          </w:tcPr>
          <w:p w14:paraId="3F9E9BCE" w14:textId="28719799" w:rsidR="00B91711" w:rsidRPr="0046189C" w:rsidRDefault="00B91711" w:rsidP="00B91711">
            <w:pPr>
              <w:jc w:val="left"/>
            </w:pPr>
            <w:r w:rsidRPr="001701FC">
              <w:rPr>
                <w:color w:val="000000" w:themeColor="text1"/>
              </w:rPr>
              <w:t xml:space="preserve">NAICS Code: </w:t>
            </w:r>
            <w:r w:rsidR="008E5219">
              <w:rPr>
                <w:color w:val="000000" w:themeColor="text1"/>
              </w:rPr>
              <w:t>3</w:t>
            </w:r>
            <w:r w:rsidR="00587DFD">
              <w:rPr>
                <w:color w:val="000000" w:themeColor="text1"/>
              </w:rPr>
              <w:t>32420</w:t>
            </w:r>
          </w:p>
        </w:tc>
        <w:tc>
          <w:tcPr>
            <w:tcW w:w="4148" w:type="dxa"/>
            <w:vAlign w:val="center"/>
          </w:tcPr>
          <w:p w14:paraId="42CC0880" w14:textId="3995EDAA" w:rsidR="00B91711" w:rsidRPr="001701FC" w:rsidRDefault="7D94B5CD" w:rsidP="74F4F930">
            <w:pPr>
              <w:jc w:val="left"/>
              <w:rPr>
                <w:color w:val="000000" w:themeColor="text1"/>
              </w:rPr>
            </w:pPr>
            <w:r w:rsidRPr="74F4F930">
              <w:rPr>
                <w:color w:val="000000" w:themeColor="text1"/>
              </w:rPr>
              <w:t xml:space="preserve">Annual Sales: </w:t>
            </w:r>
            <w:r w:rsidR="005030EF">
              <w:rPr>
                <w:color w:val="000000" w:themeColor="text1"/>
              </w:rPr>
              <w:t>$</w:t>
            </w:r>
            <w:r w:rsidR="004E7BB6">
              <w:rPr>
                <w:color w:val="000000" w:themeColor="text1"/>
              </w:rPr>
              <w:t>7</w:t>
            </w:r>
            <w:r w:rsidR="00FD79A4">
              <w:rPr>
                <w:color w:val="000000" w:themeColor="text1"/>
              </w:rPr>
              <w:t xml:space="preserve"> </w:t>
            </w:r>
            <w:r w:rsidR="00791F02">
              <w:rPr>
                <w:color w:val="000000" w:themeColor="text1"/>
              </w:rPr>
              <w:t>m</w:t>
            </w:r>
            <w:r w:rsidR="00FD79A4">
              <w:rPr>
                <w:color w:val="000000" w:themeColor="text1"/>
              </w:rPr>
              <w:t>illion</w:t>
            </w:r>
          </w:p>
        </w:tc>
      </w:tr>
      <w:tr w:rsidR="00B91711" w:rsidRPr="0046189C" w14:paraId="0D066F00" w14:textId="77777777" w:rsidTr="74F4F930">
        <w:tc>
          <w:tcPr>
            <w:tcW w:w="5212" w:type="dxa"/>
            <w:vAlign w:val="center"/>
          </w:tcPr>
          <w:p w14:paraId="41CAD981" w14:textId="16FE5FE9" w:rsidR="00B91711" w:rsidRPr="0046189C" w:rsidRDefault="00B91711" w:rsidP="00B91711">
            <w:pPr>
              <w:jc w:val="left"/>
            </w:pPr>
            <w:r w:rsidRPr="0046189C">
              <w:t xml:space="preserve">Principal Product: </w:t>
            </w:r>
            <w:r w:rsidR="00587DFD">
              <w:t>Bolted Storage Tank</w:t>
            </w:r>
          </w:p>
        </w:tc>
        <w:tc>
          <w:tcPr>
            <w:tcW w:w="4148" w:type="dxa"/>
            <w:vAlign w:val="center"/>
          </w:tcPr>
          <w:p w14:paraId="1E06FC36" w14:textId="6F1C5CCA" w:rsidR="00B91711" w:rsidRPr="001701FC" w:rsidRDefault="00B91711" w:rsidP="00B91711">
            <w:pPr>
              <w:jc w:val="left"/>
              <w:rPr>
                <w:color w:val="000000" w:themeColor="text1"/>
              </w:rPr>
            </w:pPr>
            <w:r w:rsidRPr="001701FC">
              <w:rPr>
                <w:color w:val="000000" w:themeColor="text1"/>
              </w:rPr>
              <w:t>Value per Finished Product</w:t>
            </w:r>
            <w:r w:rsidRPr="002120AC">
              <w:t xml:space="preserve">: </w:t>
            </w:r>
            <w:r w:rsidR="003F76A5">
              <w:t>$</w:t>
            </w:r>
            <w:r w:rsidR="002374EB">
              <w:t>175,000</w:t>
            </w:r>
            <w:r w:rsidR="003F76A5">
              <w:t>/</w:t>
            </w:r>
            <w:r w:rsidR="002374EB">
              <w:t>tank</w:t>
            </w:r>
          </w:p>
        </w:tc>
      </w:tr>
      <w:tr w:rsidR="00B91711" w:rsidRPr="00B04F8F" w14:paraId="10379FC1" w14:textId="77777777" w:rsidTr="74F4F930">
        <w:tc>
          <w:tcPr>
            <w:tcW w:w="5212" w:type="dxa"/>
            <w:vAlign w:val="center"/>
          </w:tcPr>
          <w:p w14:paraId="4ADCFC23" w14:textId="525D2086" w:rsidR="00B91711" w:rsidRPr="0046189C" w:rsidRDefault="00B91711" w:rsidP="00B91711">
            <w:pPr>
              <w:jc w:val="left"/>
            </w:pPr>
            <w:r w:rsidRPr="0046189C">
              <w:t xml:space="preserve">No. of Employees: </w:t>
            </w:r>
            <w:r w:rsidR="00587DFD">
              <w:t>35</w:t>
            </w:r>
          </w:p>
        </w:tc>
        <w:tc>
          <w:tcPr>
            <w:tcW w:w="4148" w:type="dxa"/>
            <w:vAlign w:val="center"/>
          </w:tcPr>
          <w:p w14:paraId="1AC199D7" w14:textId="087AA68B" w:rsidR="00B91711" w:rsidRPr="000E0EFA" w:rsidRDefault="00B91711" w:rsidP="00B91711">
            <w:pPr>
              <w:jc w:val="left"/>
              <w:rPr>
                <w:color w:val="000000" w:themeColor="text1"/>
                <w:lang w:val="fr-FR"/>
              </w:rPr>
            </w:pPr>
            <w:r w:rsidRPr="000E0EFA">
              <w:rPr>
                <w:color w:val="000000" w:themeColor="text1"/>
                <w:lang w:val="fr-FR"/>
              </w:rPr>
              <w:t xml:space="preserve">Total Energy </w:t>
            </w:r>
            <w:proofErr w:type="gramStart"/>
            <w:r w:rsidRPr="000E0EFA">
              <w:rPr>
                <w:color w:val="000000" w:themeColor="text1"/>
                <w:lang w:val="fr-FR"/>
              </w:rPr>
              <w:t>Usage:</w:t>
            </w:r>
            <w:proofErr w:type="gramEnd"/>
            <w:r w:rsidRPr="000E0EFA">
              <w:rPr>
                <w:color w:val="000000" w:themeColor="text1"/>
                <w:lang w:val="fr-FR"/>
              </w:rPr>
              <w:t xml:space="preserve"> </w:t>
            </w:r>
            <w:r w:rsidR="00E3490E" w:rsidRPr="000E0EFA">
              <w:rPr>
                <w:lang w:val="fr-FR"/>
              </w:rPr>
              <w:t>3,655</w:t>
            </w:r>
            <w:r w:rsidR="005E3910" w:rsidRPr="000E0EFA">
              <w:rPr>
                <w:lang w:val="fr-FR"/>
              </w:rPr>
              <w:t xml:space="preserve"> </w:t>
            </w:r>
            <w:r w:rsidRPr="000E0EFA">
              <w:rPr>
                <w:color w:val="000000" w:themeColor="text1"/>
                <w:lang w:val="fr-FR"/>
              </w:rPr>
              <w:t>MMBTU/</w:t>
            </w:r>
            <w:proofErr w:type="spellStart"/>
            <w:r w:rsidRPr="000E0EFA">
              <w:rPr>
                <w:color w:val="000000" w:themeColor="text1"/>
                <w:lang w:val="fr-FR"/>
              </w:rPr>
              <w:t>yr</w:t>
            </w:r>
            <w:proofErr w:type="spellEnd"/>
          </w:p>
        </w:tc>
      </w:tr>
      <w:tr w:rsidR="00B91711" w:rsidRPr="0046189C" w14:paraId="56887ADC" w14:textId="77777777" w:rsidTr="74F4F930">
        <w:tc>
          <w:tcPr>
            <w:tcW w:w="5212" w:type="dxa"/>
            <w:vAlign w:val="center"/>
          </w:tcPr>
          <w:p w14:paraId="40F87000" w14:textId="41493614" w:rsidR="00B91711" w:rsidRPr="0046189C" w:rsidRDefault="00B91711" w:rsidP="00B91711">
            <w:pPr>
              <w:jc w:val="left"/>
              <w:rPr>
                <w:highlight w:val="yellow"/>
              </w:rPr>
            </w:pPr>
            <w:r w:rsidRPr="0046189C">
              <w:t xml:space="preserve">Total Facility </w:t>
            </w:r>
            <w:r w:rsidRPr="000B16A3">
              <w:t xml:space="preserve">Area: </w:t>
            </w:r>
            <w:r w:rsidR="00587DFD">
              <w:rPr>
                <w:szCs w:val="24"/>
              </w:rPr>
              <w:t>34,725</w:t>
            </w:r>
            <w:r w:rsidR="004960FE" w:rsidRPr="004960FE" w:rsidDel="004960FE">
              <w:rPr>
                <w:szCs w:val="24"/>
              </w:rPr>
              <w:t xml:space="preserve"> </w:t>
            </w:r>
            <w:r w:rsidRPr="0081652A">
              <w:t>ft</w:t>
            </w:r>
            <w:r w:rsidRPr="0081652A">
              <w:rPr>
                <w:vertAlign w:val="superscript"/>
              </w:rPr>
              <w:t>2</w:t>
            </w:r>
          </w:p>
        </w:tc>
        <w:tc>
          <w:tcPr>
            <w:tcW w:w="4148" w:type="dxa"/>
            <w:vAlign w:val="center"/>
          </w:tcPr>
          <w:p w14:paraId="15ED9562" w14:textId="1E6D374E" w:rsidR="00B91711" w:rsidRPr="001701FC" w:rsidRDefault="00B91711" w:rsidP="00B91711">
            <w:pPr>
              <w:jc w:val="left"/>
              <w:rPr>
                <w:color w:val="000000" w:themeColor="text1"/>
              </w:rPr>
            </w:pPr>
            <w:r w:rsidRPr="001701FC">
              <w:rPr>
                <w:color w:val="000000" w:themeColor="text1"/>
              </w:rPr>
              <w:t xml:space="preserve">Total </w:t>
            </w:r>
            <w:r>
              <w:rPr>
                <w:color w:val="000000" w:themeColor="text1"/>
              </w:rPr>
              <w:t>Utility</w:t>
            </w:r>
            <w:r w:rsidRPr="001701FC">
              <w:rPr>
                <w:color w:val="000000" w:themeColor="text1"/>
              </w:rPr>
              <w:t xml:space="preserve"> Cost</w:t>
            </w:r>
            <w:r w:rsidR="00FD2E9B" w:rsidRPr="001701FC">
              <w:rPr>
                <w:color w:val="000000" w:themeColor="text1"/>
              </w:rPr>
              <w:t>: $</w:t>
            </w:r>
            <w:r w:rsidR="00ED23A1">
              <w:t>1</w:t>
            </w:r>
            <w:r w:rsidR="000E33AB">
              <w:t>11</w:t>
            </w:r>
            <w:r w:rsidR="00ED23A1">
              <w:t>,</w:t>
            </w:r>
            <w:r w:rsidR="000E33AB">
              <w:t>0</w:t>
            </w:r>
            <w:r w:rsidR="00ED23A1">
              <w:t>92</w:t>
            </w:r>
            <w:r w:rsidR="00C177EA" w:rsidRPr="00D07717">
              <w:t>/yr</w:t>
            </w:r>
          </w:p>
        </w:tc>
      </w:tr>
      <w:tr w:rsidR="00B91711" w:rsidRPr="0046189C" w14:paraId="64D8E70C" w14:textId="77777777" w:rsidTr="74F4F930">
        <w:tc>
          <w:tcPr>
            <w:tcW w:w="5212" w:type="dxa"/>
            <w:vAlign w:val="center"/>
          </w:tcPr>
          <w:p w14:paraId="4CDE34D8" w14:textId="53A9E0D4" w:rsidR="00B91711" w:rsidRPr="0046189C" w:rsidRDefault="00B91711" w:rsidP="00B91711">
            <w:pPr>
              <w:jc w:val="left"/>
            </w:pPr>
            <w:r w:rsidRPr="0046189C">
              <w:t xml:space="preserve">Operating </w:t>
            </w:r>
            <w:r w:rsidRPr="0098465E">
              <w:t xml:space="preserve">Hours: </w:t>
            </w:r>
            <w:r w:rsidR="00587DFD">
              <w:t>2,340</w:t>
            </w:r>
            <w:r w:rsidR="00DD3820" w:rsidRPr="0098465E">
              <w:t xml:space="preserve"> </w:t>
            </w:r>
            <w:proofErr w:type="spellStart"/>
            <w:r w:rsidRPr="0098465E">
              <w:t>hr</w:t>
            </w:r>
            <w:r w:rsidR="00E470EB">
              <w:t>s</w:t>
            </w:r>
            <w:proofErr w:type="spellEnd"/>
            <w:r w:rsidRPr="0098465E">
              <w:t>/yr</w:t>
            </w:r>
          </w:p>
        </w:tc>
        <w:tc>
          <w:tcPr>
            <w:tcW w:w="4148" w:type="dxa"/>
            <w:vAlign w:val="center"/>
          </w:tcPr>
          <w:p w14:paraId="039E2408" w14:textId="57043DFA" w:rsidR="00B91711" w:rsidRPr="001701FC" w:rsidRDefault="00B91711" w:rsidP="00B91711">
            <w:pPr>
              <w:jc w:val="left"/>
              <w:rPr>
                <w:color w:val="000000" w:themeColor="text1"/>
              </w:rPr>
            </w:pPr>
            <w:r w:rsidRPr="001701FC">
              <w:rPr>
                <w:color w:val="000000" w:themeColor="text1"/>
              </w:rPr>
              <w:t xml:space="preserve">No. </w:t>
            </w:r>
            <w:r w:rsidR="00D27696" w:rsidRPr="001701FC">
              <w:rPr>
                <w:color w:val="000000" w:themeColor="text1"/>
              </w:rPr>
              <w:t xml:space="preserve">of </w:t>
            </w:r>
            <w:r w:rsidR="00D27696">
              <w:rPr>
                <w:color w:val="000000" w:themeColor="text1"/>
              </w:rPr>
              <w:t>Assessment</w:t>
            </w:r>
            <w:r w:rsidRPr="001701FC">
              <w:rPr>
                <w:color w:val="000000" w:themeColor="text1"/>
              </w:rPr>
              <w:t xml:space="preserve"> Recommendations: </w:t>
            </w:r>
            <w:r w:rsidR="00ED23A1">
              <w:rPr>
                <w:color w:val="000000" w:themeColor="text1"/>
              </w:rPr>
              <w:t>7</w:t>
            </w:r>
          </w:p>
        </w:tc>
      </w:tr>
    </w:tbl>
    <w:p w14:paraId="7024B4A3" w14:textId="77777777" w:rsidR="00424E9B" w:rsidRPr="0046189C" w:rsidRDefault="00424E9B" w:rsidP="005D4EBD">
      <w:pPr>
        <w:jc w:val="left"/>
      </w:pPr>
    </w:p>
    <w:p w14:paraId="75E3DB46" w14:textId="39ECB6C0" w:rsidR="003C1F14" w:rsidRPr="0046189C" w:rsidRDefault="002254B0" w:rsidP="007B4EF8">
      <w:pPr>
        <w:pStyle w:val="Heading2"/>
        <w:spacing w:line="240" w:lineRule="auto"/>
      </w:pPr>
      <w:bookmarkStart w:id="15" w:name="_Toc216436890"/>
      <w:bookmarkStart w:id="16" w:name="_Toc506696624"/>
      <w:bookmarkStart w:id="17" w:name="_Toc520051331"/>
      <w:r>
        <w:t>Annual Energy</w:t>
      </w:r>
      <w:r w:rsidR="00A57AD1">
        <w:t xml:space="preserve"> </w:t>
      </w:r>
      <w:r w:rsidR="00A57AD1" w:rsidRPr="0046189C">
        <w:t>Usages and Cost</w:t>
      </w:r>
      <w:r w:rsidR="00A57AD1">
        <w:t>s</w:t>
      </w:r>
      <w:bookmarkEnd w:id="15"/>
      <w:r w:rsidR="00A57AD1" w:rsidRPr="0046189C">
        <w:t xml:space="preserve"> </w:t>
      </w:r>
      <w:bookmarkEnd w:id="16"/>
      <w:bookmarkEnd w:id="17"/>
    </w:p>
    <w:p w14:paraId="415FF960" w14:textId="59D7A6BD" w:rsidR="00AB0B52" w:rsidRDefault="004D5F39" w:rsidP="005D4EBD">
      <w:pPr>
        <w:jc w:val="left"/>
      </w:pPr>
      <w:r w:rsidRPr="0046189C">
        <w:t>Energy</w:t>
      </w:r>
      <w:r w:rsidR="00E356ED" w:rsidRPr="0046189C">
        <w:t xml:space="preserve"> usage </w:t>
      </w:r>
      <w:r w:rsidR="2BC06C1F" w:rsidRPr="0046189C">
        <w:t>and the corresponding costs a</w:t>
      </w:r>
      <w:r w:rsidR="001F0E5C">
        <w:t xml:space="preserve">t the facility during the </w:t>
      </w:r>
      <w:r w:rsidR="004428FF">
        <w:t>twelve</w:t>
      </w:r>
      <w:r w:rsidR="2BC06C1F" w:rsidRPr="0046189C">
        <w:t xml:space="preserve">-month period </w:t>
      </w:r>
      <w:r w:rsidR="00E356ED" w:rsidRPr="0046189C">
        <w:t>between</w:t>
      </w:r>
      <w:r w:rsidR="2BC06C1F" w:rsidRPr="0046189C">
        <w:t xml:space="preserve"> </w:t>
      </w:r>
      <w:r w:rsidR="00E71EB8">
        <w:t>A</w:t>
      </w:r>
      <w:r w:rsidR="00ED23A1">
        <w:t>ugust</w:t>
      </w:r>
      <w:r w:rsidR="00E546B6" w:rsidRPr="0046189C">
        <w:t xml:space="preserve"> </w:t>
      </w:r>
      <w:r w:rsidR="00F56581">
        <w:t>202</w:t>
      </w:r>
      <w:r w:rsidR="00C763F9">
        <w:t>4</w:t>
      </w:r>
      <w:r w:rsidR="2BC06C1F" w:rsidRPr="0046189C">
        <w:t xml:space="preserve"> </w:t>
      </w:r>
      <w:r w:rsidR="00E356ED" w:rsidRPr="0046189C">
        <w:t>and</w:t>
      </w:r>
      <w:r w:rsidR="2BC06C1F" w:rsidRPr="0046189C">
        <w:t xml:space="preserve"> </w:t>
      </w:r>
      <w:r w:rsidR="000421DC">
        <w:t>July</w:t>
      </w:r>
      <w:r w:rsidR="00FA6E04">
        <w:t xml:space="preserve"> </w:t>
      </w:r>
      <w:r w:rsidR="00FB7A05">
        <w:t>20</w:t>
      </w:r>
      <w:r w:rsidR="00EA65EF">
        <w:t>2</w:t>
      </w:r>
      <w:r w:rsidR="00E71EB8">
        <w:t>5</w:t>
      </w:r>
      <w:r w:rsidR="2BC06C1F" w:rsidRPr="0046189C">
        <w:t xml:space="preserve"> </w:t>
      </w:r>
      <w:r w:rsidR="003316F7" w:rsidRPr="00B02A10">
        <w:rPr>
          <w:noProof/>
        </w:rPr>
        <w:t>are summarized</w:t>
      </w:r>
      <w:r w:rsidR="003316F7" w:rsidRPr="0046189C">
        <w:t xml:space="preserve"> in </w:t>
      </w:r>
      <w:r w:rsidR="00B8146D" w:rsidRPr="0046189C">
        <w:fldChar w:fldCharType="begin" w:fldLock="1"/>
      </w:r>
      <w:r w:rsidR="00B8146D" w:rsidRPr="0046189C">
        <w:instrText xml:space="preserve"> REF _Ref506725896 \h </w:instrText>
      </w:r>
      <w:r w:rsidR="00B8146D" w:rsidRPr="0046189C">
        <w:fldChar w:fldCharType="separate"/>
      </w:r>
      <w:r w:rsidR="00CF7191" w:rsidRPr="0046189C">
        <w:t xml:space="preserve">Table </w:t>
      </w:r>
      <w:r w:rsidR="00CF7191">
        <w:rPr>
          <w:noProof/>
          <w:cs/>
        </w:rPr>
        <w:t>‎</w:t>
      </w:r>
      <w:r w:rsidR="00CF7191">
        <w:rPr>
          <w:noProof/>
        </w:rPr>
        <w:t>1</w:t>
      </w:r>
      <w:r w:rsidR="00CF7191">
        <w:noBreakHyphen/>
      </w:r>
      <w:r w:rsidR="00CF7191">
        <w:rPr>
          <w:noProof/>
        </w:rPr>
        <w:t>1</w:t>
      </w:r>
      <w:r w:rsidR="00B8146D" w:rsidRPr="0046189C">
        <w:fldChar w:fldCharType="end"/>
      </w:r>
      <w:r w:rsidR="2BC06C1F" w:rsidRPr="0046189C">
        <w:t>:</w:t>
      </w:r>
    </w:p>
    <w:p w14:paraId="19EEB5EA" w14:textId="77777777" w:rsidR="005D4EBD" w:rsidRPr="0046189C" w:rsidRDefault="005D4EBD" w:rsidP="005D4EBD">
      <w:pPr>
        <w:jc w:val="left"/>
      </w:pPr>
    </w:p>
    <w:p w14:paraId="75C583E8" w14:textId="67724DAE" w:rsidR="003C70C7" w:rsidRPr="0046189C" w:rsidRDefault="00593F85" w:rsidP="00A92DC4">
      <w:pPr>
        <w:pStyle w:val="Caption"/>
        <w:spacing w:after="0"/>
        <w:rPr>
          <w:i/>
        </w:rPr>
      </w:pPr>
      <w:bookmarkStart w:id="18" w:name="_Ref506725896"/>
      <w:bookmarkStart w:id="19" w:name="_Toc216436938"/>
      <w:r w:rsidRPr="0046189C">
        <w:t xml:space="preserve">Table </w:t>
      </w:r>
      <w:r w:rsidR="000A38CB">
        <w:rPr>
          <w:noProof/>
        </w:rPr>
        <w:fldChar w:fldCharType="begin" w:fldLock="1"/>
      </w:r>
      <w:r w:rsidR="000A38CB">
        <w:rPr>
          <w:noProof/>
        </w:rPr>
        <w:instrText xml:space="preserve"> STYLEREF 1 \s </w:instrText>
      </w:r>
      <w:r w:rsidR="000A38CB">
        <w:rPr>
          <w:noProof/>
        </w:rPr>
        <w:fldChar w:fldCharType="separate"/>
      </w:r>
      <w:r w:rsidR="00CF7191">
        <w:rPr>
          <w:noProof/>
          <w:cs/>
        </w:rPr>
        <w:t>‎</w:t>
      </w:r>
      <w:r w:rsidR="00CF7191">
        <w:rPr>
          <w:noProof/>
        </w:rPr>
        <w:t>1</w:t>
      </w:r>
      <w:r w:rsidR="000A38CB">
        <w:rPr>
          <w:noProof/>
        </w:rPr>
        <w:fldChar w:fldCharType="end"/>
      </w:r>
      <w:r w:rsidR="000D1A7D">
        <w:noBreakHyphen/>
      </w:r>
      <w:r w:rsidR="000A38CB">
        <w:rPr>
          <w:noProof/>
        </w:rPr>
        <w:fldChar w:fldCharType="begin"/>
      </w:r>
      <w:r w:rsidR="000A38CB">
        <w:rPr>
          <w:noProof/>
        </w:rPr>
        <w:instrText xml:space="preserve"> SEQ Table \* ARABIC \s 1 </w:instrText>
      </w:r>
      <w:r w:rsidR="000A38CB">
        <w:rPr>
          <w:noProof/>
        </w:rPr>
        <w:fldChar w:fldCharType="separate"/>
      </w:r>
      <w:r w:rsidR="00E356C5">
        <w:rPr>
          <w:noProof/>
        </w:rPr>
        <w:t>1</w:t>
      </w:r>
      <w:r w:rsidR="000A38CB">
        <w:rPr>
          <w:noProof/>
        </w:rPr>
        <w:fldChar w:fldCharType="end"/>
      </w:r>
      <w:bookmarkEnd w:id="18"/>
      <w:r w:rsidRPr="0046189C">
        <w:t xml:space="preserve">. </w:t>
      </w:r>
      <w:r w:rsidR="004D795C">
        <w:t xml:space="preserve">The </w:t>
      </w:r>
      <w:r w:rsidR="00424E9B" w:rsidRPr="0046189C">
        <w:t xml:space="preserve">Facility Energy </w:t>
      </w:r>
      <w:r w:rsidR="004D5F39" w:rsidRPr="0046189C">
        <w:t xml:space="preserve">and </w:t>
      </w:r>
      <w:r w:rsidR="00F93DC6">
        <w:t xml:space="preserve">Material </w:t>
      </w:r>
      <w:r w:rsidR="00424E9B" w:rsidRPr="0046189C">
        <w:t>Us</w:t>
      </w:r>
      <w:r w:rsidR="00F93DC6">
        <w:t>age</w:t>
      </w:r>
      <w:r w:rsidR="00424E9B" w:rsidRPr="0046189C">
        <w:t xml:space="preserve"> Summary</w:t>
      </w:r>
      <w:bookmarkEnd w:id="19"/>
    </w:p>
    <w:tbl>
      <w:tblPr>
        <w:tblW w:w="49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0" w:type="dxa"/>
          <w:bottom w:w="72" w:type="dxa"/>
          <w:right w:w="0" w:type="dxa"/>
        </w:tblCellMar>
        <w:tblLook w:val="0000" w:firstRow="0" w:lastRow="0" w:firstColumn="0" w:lastColumn="0" w:noHBand="0" w:noVBand="0"/>
      </w:tblPr>
      <w:tblGrid>
        <w:gridCol w:w="2297"/>
        <w:gridCol w:w="2296"/>
        <w:gridCol w:w="2296"/>
        <w:gridCol w:w="2296"/>
      </w:tblGrid>
      <w:tr w:rsidR="00174DDB" w:rsidRPr="0046189C" w14:paraId="3C706BF9" w14:textId="77777777" w:rsidTr="001D6DDA">
        <w:trPr>
          <w:trHeight w:val="19"/>
        </w:trPr>
        <w:tc>
          <w:tcPr>
            <w:tcW w:w="1250" w:type="pct"/>
            <w:vAlign w:val="center"/>
          </w:tcPr>
          <w:p w14:paraId="35625A6F" w14:textId="77777777" w:rsidR="00174DDB" w:rsidRPr="0046189C" w:rsidRDefault="2BC06C1F" w:rsidP="00A92DC4">
            <w:pPr>
              <w:jc w:val="center"/>
              <w:rPr>
                <w:b/>
                <w:bCs/>
              </w:rPr>
            </w:pPr>
            <w:r w:rsidRPr="0046189C">
              <w:rPr>
                <w:b/>
                <w:bCs/>
              </w:rPr>
              <w:t>Type</w:t>
            </w:r>
          </w:p>
        </w:tc>
        <w:tc>
          <w:tcPr>
            <w:tcW w:w="1250" w:type="pct"/>
            <w:vAlign w:val="center"/>
          </w:tcPr>
          <w:p w14:paraId="1934379B" w14:textId="77777777" w:rsidR="00174DDB" w:rsidRPr="0046189C" w:rsidRDefault="2BC06C1F" w:rsidP="00A92DC4">
            <w:pPr>
              <w:jc w:val="center"/>
              <w:rPr>
                <w:b/>
                <w:bCs/>
              </w:rPr>
            </w:pPr>
            <w:r w:rsidRPr="0046189C">
              <w:rPr>
                <w:b/>
                <w:bCs/>
              </w:rPr>
              <w:t>Usage</w:t>
            </w:r>
          </w:p>
        </w:tc>
        <w:tc>
          <w:tcPr>
            <w:tcW w:w="1250" w:type="pct"/>
            <w:vAlign w:val="center"/>
          </w:tcPr>
          <w:p w14:paraId="034602A3" w14:textId="77777777" w:rsidR="00174DDB" w:rsidRPr="0046189C" w:rsidRDefault="00B16023" w:rsidP="00A92DC4">
            <w:pPr>
              <w:jc w:val="center"/>
              <w:rPr>
                <w:b/>
                <w:bCs/>
              </w:rPr>
            </w:pPr>
            <w:r>
              <w:rPr>
                <w:b/>
                <w:bCs/>
              </w:rPr>
              <w:t xml:space="preserve">Cost </w:t>
            </w:r>
          </w:p>
        </w:tc>
        <w:tc>
          <w:tcPr>
            <w:tcW w:w="1250" w:type="pct"/>
            <w:vAlign w:val="center"/>
          </w:tcPr>
          <w:p w14:paraId="2FDFEC13" w14:textId="77777777" w:rsidR="00174DDB" w:rsidRPr="0046189C" w:rsidRDefault="2BC06C1F" w:rsidP="00A92DC4">
            <w:pPr>
              <w:jc w:val="center"/>
              <w:rPr>
                <w:b/>
                <w:bCs/>
              </w:rPr>
            </w:pPr>
            <w:r w:rsidRPr="0046189C">
              <w:rPr>
                <w:b/>
                <w:bCs/>
              </w:rPr>
              <w:t>Unit Cost</w:t>
            </w:r>
          </w:p>
        </w:tc>
      </w:tr>
      <w:tr w:rsidR="00174DDB" w:rsidRPr="0046189C" w14:paraId="6620AF5C" w14:textId="77777777" w:rsidTr="001D6DDA">
        <w:trPr>
          <w:trHeight w:val="19"/>
        </w:trPr>
        <w:tc>
          <w:tcPr>
            <w:tcW w:w="1250" w:type="pct"/>
            <w:vAlign w:val="center"/>
          </w:tcPr>
          <w:p w14:paraId="3FEAFC7C" w14:textId="77777777" w:rsidR="00174DDB" w:rsidRPr="00B451F7" w:rsidRDefault="2BC06C1F" w:rsidP="00A92DC4">
            <w:pPr>
              <w:jc w:val="center"/>
              <w:rPr>
                <w:b/>
                <w:bCs/>
              </w:rPr>
            </w:pPr>
            <w:r w:rsidRPr="00B451F7">
              <w:rPr>
                <w:b/>
                <w:bCs/>
              </w:rPr>
              <w:t>Electrical Energy</w:t>
            </w:r>
          </w:p>
        </w:tc>
        <w:tc>
          <w:tcPr>
            <w:tcW w:w="1250" w:type="pct"/>
            <w:vAlign w:val="center"/>
          </w:tcPr>
          <w:p w14:paraId="34E4F066" w14:textId="0ABD942C" w:rsidR="00174DDB" w:rsidRPr="00B451F7" w:rsidRDefault="000421DC" w:rsidP="009C443D">
            <w:pPr>
              <w:jc w:val="center"/>
            </w:pPr>
            <w:bookmarkStart w:id="20" w:name="_Hlk185779958"/>
            <w:r>
              <w:t>439,218</w:t>
            </w:r>
            <w:r w:rsidR="003B7779" w:rsidRPr="00B451F7">
              <w:t xml:space="preserve"> </w:t>
            </w:r>
            <w:r w:rsidR="5F83693B" w:rsidRPr="00B451F7">
              <w:t>kWh/yr</w:t>
            </w:r>
            <w:r w:rsidR="00F80943" w:rsidRPr="00B451F7">
              <w:t xml:space="preserve"> </w:t>
            </w:r>
          </w:p>
          <w:p w14:paraId="4DE73A3E" w14:textId="7A0AB913" w:rsidR="008A3364" w:rsidRPr="00B451F7" w:rsidRDefault="00185511" w:rsidP="00E66798">
            <w:pPr>
              <w:jc w:val="center"/>
            </w:pPr>
            <w:r w:rsidRPr="00B451F7">
              <w:t>(</w:t>
            </w:r>
            <w:r w:rsidR="008663B6">
              <w:t>1,499</w:t>
            </w:r>
            <w:r w:rsidR="00D8368E" w:rsidRPr="00B451F7">
              <w:rPr>
                <w:color w:val="000000" w:themeColor="text1"/>
              </w:rPr>
              <w:t xml:space="preserve"> </w:t>
            </w:r>
            <w:r w:rsidR="008A3364" w:rsidRPr="00B451F7">
              <w:t>MMB</w:t>
            </w:r>
            <w:r w:rsidR="00023AE5" w:rsidRPr="00B451F7">
              <w:t>TU</w:t>
            </w:r>
            <w:r w:rsidR="008A3364" w:rsidRPr="00B451F7">
              <w:t>/yr)</w:t>
            </w:r>
            <w:bookmarkEnd w:id="20"/>
          </w:p>
        </w:tc>
        <w:tc>
          <w:tcPr>
            <w:tcW w:w="1250" w:type="pct"/>
            <w:vAlign w:val="center"/>
          </w:tcPr>
          <w:p w14:paraId="3AB23769" w14:textId="22B3BDE5" w:rsidR="00174DDB" w:rsidRPr="00B451F7" w:rsidRDefault="00B16023" w:rsidP="00E66798">
            <w:pPr>
              <w:jc w:val="center"/>
            </w:pPr>
            <w:bookmarkStart w:id="21" w:name="_Hlk185779963"/>
            <w:r w:rsidRPr="00B451F7">
              <w:t>$</w:t>
            </w:r>
            <w:r w:rsidR="00E87EA7">
              <w:t>37,801</w:t>
            </w:r>
            <w:r w:rsidR="00F83CAD" w:rsidRPr="00B451F7">
              <w:t>/yr</w:t>
            </w:r>
            <w:bookmarkEnd w:id="21"/>
          </w:p>
        </w:tc>
        <w:tc>
          <w:tcPr>
            <w:tcW w:w="1250" w:type="pct"/>
            <w:vAlign w:val="center"/>
          </w:tcPr>
          <w:p w14:paraId="62049DA5" w14:textId="6DC584E6" w:rsidR="00174DDB" w:rsidRPr="00B451F7" w:rsidRDefault="00FB7A05" w:rsidP="00225B3E">
            <w:pPr>
              <w:jc w:val="center"/>
            </w:pPr>
            <w:r w:rsidRPr="00B451F7">
              <w:t>$</w:t>
            </w:r>
            <w:r w:rsidR="00C44F56" w:rsidRPr="00B451F7">
              <w:t>0.</w:t>
            </w:r>
            <w:r w:rsidR="00532FCB" w:rsidRPr="00B451F7">
              <w:t>0</w:t>
            </w:r>
            <w:r w:rsidR="0092305F">
              <w:t>8</w:t>
            </w:r>
            <w:r w:rsidR="00E87EA7">
              <w:t>6</w:t>
            </w:r>
            <w:r w:rsidR="2BC06C1F" w:rsidRPr="00B451F7">
              <w:t>/kWh</w:t>
            </w:r>
          </w:p>
        </w:tc>
      </w:tr>
      <w:tr w:rsidR="00BF2B0F" w:rsidRPr="0046189C" w14:paraId="1786CD5D" w14:textId="77777777" w:rsidTr="001D6DDA">
        <w:trPr>
          <w:trHeight w:val="228"/>
        </w:trPr>
        <w:tc>
          <w:tcPr>
            <w:tcW w:w="1250" w:type="pct"/>
            <w:vAlign w:val="center"/>
          </w:tcPr>
          <w:p w14:paraId="42294B2C" w14:textId="2DD3E182" w:rsidR="00BF2B0F" w:rsidRPr="00B451F7" w:rsidRDefault="00BF2B0F" w:rsidP="00A92DC4">
            <w:pPr>
              <w:jc w:val="center"/>
              <w:rPr>
                <w:b/>
                <w:bCs/>
              </w:rPr>
            </w:pPr>
            <w:r w:rsidRPr="00B451F7">
              <w:rPr>
                <w:b/>
                <w:bCs/>
              </w:rPr>
              <w:t>Electrical Demand</w:t>
            </w:r>
          </w:p>
        </w:tc>
        <w:tc>
          <w:tcPr>
            <w:tcW w:w="1250" w:type="pct"/>
            <w:vAlign w:val="center"/>
          </w:tcPr>
          <w:p w14:paraId="4535A715" w14:textId="6BA099CE" w:rsidR="00BF2B0F" w:rsidRPr="00B451F7" w:rsidRDefault="00A02471" w:rsidP="009C443D">
            <w:pPr>
              <w:jc w:val="center"/>
            </w:pPr>
            <w:r>
              <w:t>2,337</w:t>
            </w:r>
            <w:r w:rsidR="00432F87" w:rsidRPr="00B451F7">
              <w:t xml:space="preserve"> kW/yr</w:t>
            </w:r>
          </w:p>
        </w:tc>
        <w:tc>
          <w:tcPr>
            <w:tcW w:w="1250" w:type="pct"/>
            <w:vAlign w:val="center"/>
          </w:tcPr>
          <w:p w14:paraId="3657B123" w14:textId="03F32419" w:rsidR="00BF2B0F" w:rsidRPr="00B451F7" w:rsidRDefault="00432F87" w:rsidP="00E66798">
            <w:pPr>
              <w:jc w:val="center"/>
            </w:pPr>
            <w:r w:rsidRPr="00B451F7">
              <w:t>$</w:t>
            </w:r>
            <w:r w:rsidR="00E87EA7">
              <w:t>40,874</w:t>
            </w:r>
            <w:r w:rsidRPr="00B451F7">
              <w:t>/yr</w:t>
            </w:r>
          </w:p>
        </w:tc>
        <w:tc>
          <w:tcPr>
            <w:tcW w:w="1250" w:type="pct"/>
            <w:vAlign w:val="center"/>
          </w:tcPr>
          <w:p w14:paraId="5D3363C1" w14:textId="39B2341F" w:rsidR="00BF2B0F" w:rsidRPr="00B451F7" w:rsidRDefault="00432F87" w:rsidP="00225B3E">
            <w:pPr>
              <w:jc w:val="center"/>
            </w:pPr>
            <w:r w:rsidRPr="00B451F7">
              <w:t>$</w:t>
            </w:r>
            <w:r w:rsidR="00E87EA7">
              <w:t>17.4</w:t>
            </w:r>
            <w:r w:rsidR="000704EE">
              <w:t>90</w:t>
            </w:r>
            <w:r w:rsidR="00951CF2" w:rsidRPr="00B451F7">
              <w:t>/kW</w:t>
            </w:r>
          </w:p>
        </w:tc>
      </w:tr>
      <w:tr w:rsidR="00E83C8F" w:rsidRPr="0046189C" w14:paraId="4E10C77B" w14:textId="77777777" w:rsidTr="001D6DDA">
        <w:trPr>
          <w:trHeight w:val="228"/>
        </w:trPr>
        <w:tc>
          <w:tcPr>
            <w:tcW w:w="1250" w:type="pct"/>
            <w:vAlign w:val="center"/>
          </w:tcPr>
          <w:p w14:paraId="23E133F2" w14:textId="4D559D47" w:rsidR="00E83C8F" w:rsidRPr="00B451F7" w:rsidRDefault="00E83C8F" w:rsidP="00A92DC4">
            <w:pPr>
              <w:jc w:val="center"/>
              <w:rPr>
                <w:b/>
                <w:bCs/>
              </w:rPr>
            </w:pPr>
            <w:r w:rsidRPr="00B451F7">
              <w:rPr>
                <w:b/>
                <w:bCs/>
              </w:rPr>
              <w:t>Natural Gas</w:t>
            </w:r>
          </w:p>
        </w:tc>
        <w:tc>
          <w:tcPr>
            <w:tcW w:w="1250" w:type="pct"/>
            <w:vAlign w:val="center"/>
          </w:tcPr>
          <w:p w14:paraId="1192977E" w14:textId="0B5612CC" w:rsidR="00E83C8F" w:rsidRPr="00B451F7" w:rsidRDefault="00A02471" w:rsidP="009C443D">
            <w:pPr>
              <w:jc w:val="center"/>
            </w:pPr>
            <w:r>
              <w:t>997</w:t>
            </w:r>
            <w:r w:rsidR="00F96316" w:rsidRPr="00B451F7">
              <w:t xml:space="preserve"> MMBTU/yr</w:t>
            </w:r>
          </w:p>
        </w:tc>
        <w:tc>
          <w:tcPr>
            <w:tcW w:w="1250" w:type="pct"/>
            <w:vAlign w:val="center"/>
          </w:tcPr>
          <w:p w14:paraId="3FCA88AD" w14:textId="329DCAE6" w:rsidR="00E83C8F" w:rsidRPr="00B451F7" w:rsidRDefault="00042184" w:rsidP="00E66798">
            <w:pPr>
              <w:jc w:val="center"/>
            </w:pPr>
            <w:r w:rsidRPr="00B451F7">
              <w:t>$</w:t>
            </w:r>
            <w:r w:rsidR="00E87EA7">
              <w:t>14,175</w:t>
            </w:r>
            <w:r w:rsidR="00170814" w:rsidRPr="00B451F7">
              <w:t>/yr</w:t>
            </w:r>
          </w:p>
        </w:tc>
        <w:tc>
          <w:tcPr>
            <w:tcW w:w="1250" w:type="pct"/>
            <w:vAlign w:val="center"/>
          </w:tcPr>
          <w:p w14:paraId="57EA2EC3" w14:textId="6C95464D" w:rsidR="00E83C8F" w:rsidRPr="00B451F7" w:rsidRDefault="00716D16" w:rsidP="00225B3E">
            <w:pPr>
              <w:jc w:val="center"/>
            </w:pPr>
            <w:r w:rsidRPr="00B451F7">
              <w:t>$</w:t>
            </w:r>
            <w:r w:rsidR="00E87EA7">
              <w:t>14.2</w:t>
            </w:r>
            <w:r w:rsidR="003571F0">
              <w:t>18</w:t>
            </w:r>
            <w:r w:rsidR="00FC4DF4" w:rsidRPr="00B451F7">
              <w:t>/MMBTU</w:t>
            </w:r>
          </w:p>
        </w:tc>
      </w:tr>
      <w:tr w:rsidR="001934C3" w:rsidRPr="0046189C" w14:paraId="058554E7" w14:textId="77777777" w:rsidTr="001D6DDA">
        <w:trPr>
          <w:trHeight w:val="228"/>
        </w:trPr>
        <w:tc>
          <w:tcPr>
            <w:tcW w:w="1250" w:type="pct"/>
            <w:vAlign w:val="center"/>
          </w:tcPr>
          <w:p w14:paraId="234E83F1" w14:textId="5A344B25" w:rsidR="001934C3" w:rsidRPr="00B451F7" w:rsidRDefault="001934C3" w:rsidP="00A92DC4">
            <w:pPr>
              <w:jc w:val="center"/>
              <w:rPr>
                <w:b/>
                <w:bCs/>
              </w:rPr>
            </w:pPr>
            <w:r w:rsidRPr="00B451F7">
              <w:rPr>
                <w:b/>
                <w:bCs/>
              </w:rPr>
              <w:t>Water</w:t>
            </w:r>
          </w:p>
        </w:tc>
        <w:tc>
          <w:tcPr>
            <w:tcW w:w="1250" w:type="pct"/>
            <w:vAlign w:val="center"/>
          </w:tcPr>
          <w:p w14:paraId="1628773D" w14:textId="2DAA0BB9" w:rsidR="001934C3" w:rsidRPr="00B451F7" w:rsidRDefault="007F7FBA" w:rsidP="009C443D">
            <w:pPr>
              <w:jc w:val="center"/>
            </w:pPr>
            <w:r>
              <w:t>3,102</w:t>
            </w:r>
            <w:r w:rsidR="001934C3" w:rsidRPr="00B451F7">
              <w:t xml:space="preserve"> </w:t>
            </w:r>
            <w:proofErr w:type="spellStart"/>
            <w:r w:rsidR="001934C3" w:rsidRPr="00B451F7">
              <w:t>Tgal</w:t>
            </w:r>
            <w:proofErr w:type="spellEnd"/>
            <w:r w:rsidR="001934C3" w:rsidRPr="00B451F7">
              <w:t>/yr</w:t>
            </w:r>
          </w:p>
        </w:tc>
        <w:tc>
          <w:tcPr>
            <w:tcW w:w="1250" w:type="pct"/>
            <w:vAlign w:val="center"/>
          </w:tcPr>
          <w:p w14:paraId="29732BF7" w14:textId="0AD5AA2A" w:rsidR="001934C3" w:rsidRPr="00B451F7" w:rsidRDefault="00042184" w:rsidP="00E66798">
            <w:pPr>
              <w:jc w:val="center"/>
            </w:pPr>
            <w:r w:rsidRPr="00B451F7">
              <w:t>$</w:t>
            </w:r>
            <w:r w:rsidR="00E04056">
              <w:t>2,442</w:t>
            </w:r>
            <w:r w:rsidRPr="00B451F7">
              <w:t>/yr</w:t>
            </w:r>
          </w:p>
        </w:tc>
        <w:tc>
          <w:tcPr>
            <w:tcW w:w="1250" w:type="pct"/>
            <w:vAlign w:val="center"/>
          </w:tcPr>
          <w:p w14:paraId="426A5D2D" w14:textId="3ADE6D63" w:rsidR="001934C3" w:rsidRPr="00B451F7" w:rsidRDefault="00716D16" w:rsidP="00225B3E">
            <w:pPr>
              <w:jc w:val="center"/>
            </w:pPr>
            <w:r w:rsidRPr="00B451F7">
              <w:t>$</w:t>
            </w:r>
            <w:r w:rsidR="00795CB4">
              <w:t>0.787</w:t>
            </w:r>
            <w:r w:rsidRPr="00B451F7">
              <w:t>/</w:t>
            </w:r>
            <w:proofErr w:type="spellStart"/>
            <w:r w:rsidR="00FC4DF4" w:rsidRPr="00B451F7">
              <w:t>Tgal</w:t>
            </w:r>
            <w:proofErr w:type="spellEnd"/>
          </w:p>
        </w:tc>
      </w:tr>
      <w:tr w:rsidR="007F7FBA" w:rsidRPr="0046189C" w14:paraId="0B570C73" w14:textId="77777777" w:rsidTr="001D6DDA">
        <w:trPr>
          <w:trHeight w:val="228"/>
        </w:trPr>
        <w:tc>
          <w:tcPr>
            <w:tcW w:w="1250" w:type="pct"/>
            <w:vAlign w:val="center"/>
          </w:tcPr>
          <w:p w14:paraId="6909AB34" w14:textId="177392C2" w:rsidR="007F7FBA" w:rsidRPr="00B451F7" w:rsidRDefault="007F7FBA" w:rsidP="007F7FBA">
            <w:pPr>
              <w:jc w:val="center"/>
              <w:rPr>
                <w:b/>
                <w:bCs/>
              </w:rPr>
            </w:pPr>
            <w:r>
              <w:rPr>
                <w:b/>
                <w:bCs/>
              </w:rPr>
              <w:t>Diesel Gas</w:t>
            </w:r>
          </w:p>
        </w:tc>
        <w:tc>
          <w:tcPr>
            <w:tcW w:w="1250" w:type="pct"/>
            <w:vAlign w:val="center"/>
          </w:tcPr>
          <w:p w14:paraId="32F9E97F" w14:textId="656EBC42" w:rsidR="007F7FBA" w:rsidRPr="00B451F7" w:rsidRDefault="00E87EA7" w:rsidP="007F7FBA">
            <w:pPr>
              <w:jc w:val="center"/>
            </w:pPr>
            <w:r>
              <w:t>316</w:t>
            </w:r>
            <w:r w:rsidR="007F7FBA" w:rsidRPr="00B451F7">
              <w:t xml:space="preserve"> MMBTU/yr</w:t>
            </w:r>
          </w:p>
        </w:tc>
        <w:tc>
          <w:tcPr>
            <w:tcW w:w="1250" w:type="pct"/>
            <w:vAlign w:val="center"/>
          </w:tcPr>
          <w:p w14:paraId="387F6D6D" w14:textId="568FEF8F" w:rsidR="007F7FBA" w:rsidRPr="00B451F7" w:rsidRDefault="007F7FBA" w:rsidP="007F7FBA">
            <w:pPr>
              <w:jc w:val="center"/>
            </w:pPr>
            <w:r w:rsidRPr="00B451F7">
              <w:t>$</w:t>
            </w:r>
            <w:r w:rsidR="00E87EA7">
              <w:t>5,900</w:t>
            </w:r>
            <w:r w:rsidRPr="00B451F7">
              <w:t>/yr</w:t>
            </w:r>
          </w:p>
        </w:tc>
        <w:tc>
          <w:tcPr>
            <w:tcW w:w="1250" w:type="pct"/>
            <w:vAlign w:val="center"/>
          </w:tcPr>
          <w:p w14:paraId="0B95C299" w14:textId="2F85C1ED" w:rsidR="007F7FBA" w:rsidRPr="00B451F7" w:rsidRDefault="007F7FBA" w:rsidP="007F7FBA">
            <w:pPr>
              <w:jc w:val="center"/>
            </w:pPr>
            <w:r w:rsidRPr="00B451F7">
              <w:t>$</w:t>
            </w:r>
            <w:r w:rsidR="00795CB4">
              <w:t>18.67</w:t>
            </w:r>
            <w:r w:rsidR="00D127EF">
              <w:t>1</w:t>
            </w:r>
            <w:r w:rsidRPr="00B451F7">
              <w:t>/MMBTU</w:t>
            </w:r>
          </w:p>
        </w:tc>
      </w:tr>
      <w:tr w:rsidR="007F7FBA" w:rsidRPr="0046189C" w14:paraId="7C36CA27" w14:textId="77777777" w:rsidTr="001D6DDA">
        <w:trPr>
          <w:trHeight w:val="228"/>
        </w:trPr>
        <w:tc>
          <w:tcPr>
            <w:tcW w:w="1250" w:type="pct"/>
            <w:vAlign w:val="center"/>
          </w:tcPr>
          <w:p w14:paraId="27D00C8D" w14:textId="1C79FE2E" w:rsidR="007F7FBA" w:rsidRDefault="007F7FBA" w:rsidP="007F7FBA">
            <w:pPr>
              <w:jc w:val="center"/>
              <w:rPr>
                <w:b/>
                <w:bCs/>
              </w:rPr>
            </w:pPr>
            <w:r>
              <w:rPr>
                <w:b/>
                <w:bCs/>
              </w:rPr>
              <w:t>Propane Gas</w:t>
            </w:r>
          </w:p>
        </w:tc>
        <w:tc>
          <w:tcPr>
            <w:tcW w:w="1250" w:type="pct"/>
            <w:vAlign w:val="center"/>
          </w:tcPr>
          <w:p w14:paraId="737E4992" w14:textId="19E5DC64" w:rsidR="007F7FBA" w:rsidRPr="000C051C" w:rsidRDefault="002576E6" w:rsidP="007F7FBA">
            <w:pPr>
              <w:jc w:val="center"/>
              <w:rPr>
                <w:rFonts w:eastAsia="Malgun Gothic"/>
                <w:color w:val="000000"/>
              </w:rPr>
            </w:pPr>
            <w:r>
              <w:t>843</w:t>
            </w:r>
            <w:r w:rsidR="007F7FBA" w:rsidRPr="00B451F7">
              <w:t xml:space="preserve"> MMBTU/yr</w:t>
            </w:r>
          </w:p>
        </w:tc>
        <w:tc>
          <w:tcPr>
            <w:tcW w:w="1250" w:type="pct"/>
            <w:vAlign w:val="center"/>
          </w:tcPr>
          <w:p w14:paraId="4ED969C3" w14:textId="7948438E" w:rsidR="007F7FBA" w:rsidRPr="00B451F7" w:rsidRDefault="007F7FBA" w:rsidP="007F7FBA">
            <w:pPr>
              <w:jc w:val="center"/>
            </w:pPr>
            <w:r w:rsidRPr="00B451F7">
              <w:t>$</w:t>
            </w:r>
            <w:r w:rsidR="00E87EA7">
              <w:t>9,900</w:t>
            </w:r>
            <w:r w:rsidRPr="00B451F7">
              <w:t>/yr</w:t>
            </w:r>
          </w:p>
        </w:tc>
        <w:tc>
          <w:tcPr>
            <w:tcW w:w="1250" w:type="pct"/>
            <w:vAlign w:val="center"/>
          </w:tcPr>
          <w:p w14:paraId="05BB4445" w14:textId="3E8BBCB6" w:rsidR="007F7FBA" w:rsidRPr="00036DAA" w:rsidRDefault="007F7FBA" w:rsidP="007F7FBA">
            <w:pPr>
              <w:jc w:val="center"/>
            </w:pPr>
            <w:r w:rsidRPr="00B451F7">
              <w:t>$</w:t>
            </w:r>
            <w:r w:rsidR="00795CB4">
              <w:t>11.74</w:t>
            </w:r>
            <w:r w:rsidR="00D127EF">
              <w:t>4</w:t>
            </w:r>
            <w:r w:rsidRPr="00B451F7">
              <w:t>/MMBTU</w:t>
            </w:r>
          </w:p>
        </w:tc>
      </w:tr>
      <w:tr w:rsidR="00FD0FFE" w:rsidRPr="0046189C" w14:paraId="452A6830" w14:textId="77777777" w:rsidTr="001D6DDA">
        <w:trPr>
          <w:trHeight w:val="157"/>
        </w:trPr>
        <w:tc>
          <w:tcPr>
            <w:tcW w:w="1250" w:type="pct"/>
            <w:vAlign w:val="center"/>
          </w:tcPr>
          <w:p w14:paraId="3C031334" w14:textId="77777777" w:rsidR="00FD0FFE" w:rsidRDefault="00FD0FFE" w:rsidP="00FD0FFE">
            <w:pPr>
              <w:jc w:val="center"/>
              <w:rPr>
                <w:b/>
                <w:bCs/>
              </w:rPr>
            </w:pPr>
            <w:r w:rsidRPr="0CBEBF60">
              <w:rPr>
                <w:b/>
                <w:bCs/>
              </w:rPr>
              <w:t xml:space="preserve">Total </w:t>
            </w:r>
            <w:r>
              <w:rPr>
                <w:b/>
                <w:bCs/>
              </w:rPr>
              <w:t>Utility</w:t>
            </w:r>
          </w:p>
        </w:tc>
        <w:tc>
          <w:tcPr>
            <w:tcW w:w="1250" w:type="pct"/>
            <w:vAlign w:val="center"/>
          </w:tcPr>
          <w:p w14:paraId="5D048F66" w14:textId="2ADCFDBC" w:rsidR="00FD0FFE" w:rsidRPr="00807F3B" w:rsidRDefault="00594526" w:rsidP="00535C2D">
            <w:pPr>
              <w:jc w:val="center"/>
              <w:rPr>
                <w:highlight w:val="yellow"/>
              </w:rPr>
            </w:pPr>
            <w:r w:rsidRPr="000E0EFA">
              <w:t>3,655</w:t>
            </w:r>
            <w:r w:rsidR="00535C2D" w:rsidRPr="000E0EFA">
              <w:rPr>
                <w:color w:val="000000" w:themeColor="text1"/>
              </w:rPr>
              <w:t xml:space="preserve"> </w:t>
            </w:r>
            <w:r w:rsidR="00535C2D" w:rsidRPr="000E0EFA">
              <w:t>MMBTU/yr</w:t>
            </w:r>
          </w:p>
        </w:tc>
        <w:tc>
          <w:tcPr>
            <w:tcW w:w="1250" w:type="pct"/>
            <w:vAlign w:val="center"/>
          </w:tcPr>
          <w:p w14:paraId="12FE3046" w14:textId="4692C2B8" w:rsidR="00FD0FFE" w:rsidRPr="000D41E4" w:rsidRDefault="00535C2D" w:rsidP="00FD0FFE">
            <w:pPr>
              <w:jc w:val="center"/>
            </w:pPr>
            <w:r w:rsidRPr="000D41E4">
              <w:t>$</w:t>
            </w:r>
            <w:r w:rsidR="00A61E3D">
              <w:t>1</w:t>
            </w:r>
            <w:r w:rsidR="00466712">
              <w:t>11</w:t>
            </w:r>
            <w:r w:rsidR="00A61E3D">
              <w:t>,</w:t>
            </w:r>
            <w:r w:rsidR="00466712">
              <w:t>0</w:t>
            </w:r>
            <w:r w:rsidR="00A61E3D">
              <w:t>92</w:t>
            </w:r>
            <w:r w:rsidRPr="000D41E4">
              <w:t>/yr</w:t>
            </w:r>
          </w:p>
        </w:tc>
        <w:tc>
          <w:tcPr>
            <w:tcW w:w="1250" w:type="pct"/>
            <w:vAlign w:val="center"/>
          </w:tcPr>
          <w:p w14:paraId="3C8E9657" w14:textId="77777777" w:rsidR="00FD0FFE" w:rsidRPr="00D07717" w:rsidRDefault="00FD0FFE" w:rsidP="00FD0FFE">
            <w:pPr>
              <w:jc w:val="center"/>
            </w:pPr>
            <w:r w:rsidRPr="00D07717">
              <w:t>-</w:t>
            </w:r>
          </w:p>
        </w:tc>
      </w:tr>
    </w:tbl>
    <w:p w14:paraId="06EBD873" w14:textId="77777777" w:rsidR="005D4EBD" w:rsidRPr="005D4EBD" w:rsidRDefault="005D4EBD" w:rsidP="001546BB">
      <w:pPr>
        <w:rPr>
          <w:szCs w:val="24"/>
          <w:vertAlign w:val="superscript"/>
        </w:rPr>
      </w:pPr>
    </w:p>
    <w:p w14:paraId="1DEC6514" w14:textId="04E8ED2F" w:rsidR="00EC0CEF" w:rsidRPr="0046189C" w:rsidRDefault="00ED51A1" w:rsidP="008A5B8C">
      <w:pPr>
        <w:pStyle w:val="Heading2"/>
        <w:spacing w:line="240" w:lineRule="auto"/>
      </w:pPr>
      <w:bookmarkStart w:id="22" w:name="_Toc506696625"/>
      <w:bookmarkStart w:id="23" w:name="_Toc520051332"/>
      <w:bookmarkStart w:id="24" w:name="_Toc216436891"/>
      <w:r w:rsidRPr="0046189C">
        <w:t>Carbon Footprint</w:t>
      </w:r>
      <w:bookmarkEnd w:id="22"/>
      <w:bookmarkEnd w:id="23"/>
      <w:bookmarkEnd w:id="24"/>
    </w:p>
    <w:p w14:paraId="26976920" w14:textId="5DE67ADF" w:rsidR="004428FF" w:rsidRPr="00764542" w:rsidRDefault="000921C9" w:rsidP="00764542">
      <w:r w:rsidRPr="0046189C">
        <w:t>Based on the facility</w:t>
      </w:r>
      <w:r w:rsidR="000509A4">
        <w:t>'</w:t>
      </w:r>
      <w:r w:rsidRPr="0046189C">
        <w:t>s energy consumption and regional averages</w:t>
      </w:r>
      <w:r w:rsidR="00933C6D" w:rsidRPr="0046189C">
        <w:t xml:space="preserve"> (</w:t>
      </w:r>
      <w:r w:rsidR="00BC7B42">
        <w:t>Entergy</w:t>
      </w:r>
      <w:r w:rsidR="000509A4">
        <w:t>'</w:t>
      </w:r>
      <w:r w:rsidR="00BC7B42">
        <w:t>s Climate Scenario Analysis</w:t>
      </w:r>
      <w:r w:rsidR="00CF7191">
        <w:rPr>
          <w:rFonts w:ascii="ZWAdobeF" w:hAnsi="ZWAdobeF" w:cs="ZWAdobeF"/>
          <w:sz w:val="2"/>
          <w:szCs w:val="2"/>
        </w:rPr>
        <w:t>0F</w:t>
      </w:r>
      <w:r w:rsidR="00BC7B42" w:rsidRPr="0046189C">
        <w:rPr>
          <w:rStyle w:val="FootnoteReference"/>
        </w:rPr>
        <w:footnoteReference w:id="2"/>
      </w:r>
      <w:r w:rsidR="00F75B4D">
        <w:t xml:space="preserve"> and Carbon Dioxide Emissions Coefficients</w:t>
      </w:r>
      <w:r w:rsidR="00CF7191">
        <w:rPr>
          <w:rFonts w:ascii="ZWAdobeF" w:hAnsi="ZWAdobeF" w:cs="ZWAdobeF"/>
          <w:sz w:val="2"/>
          <w:szCs w:val="2"/>
        </w:rPr>
        <w:t>1F</w:t>
      </w:r>
      <w:r w:rsidR="00F75B4D">
        <w:rPr>
          <w:rStyle w:val="FootnoteReference"/>
        </w:rPr>
        <w:footnoteReference w:id="3"/>
      </w:r>
      <w:r w:rsidR="00933C6D" w:rsidRPr="0046189C">
        <w:t>)</w:t>
      </w:r>
      <w:r w:rsidRPr="0046189C">
        <w:t xml:space="preserve"> for carbon dioxide emissions associated with this energy release, the plant</w:t>
      </w:r>
      <w:r w:rsidR="000509A4">
        <w:t>'</w:t>
      </w:r>
      <w:r w:rsidRPr="0046189C">
        <w:t>s current carbon footprint can be calculated</w:t>
      </w:r>
      <w:r w:rsidR="00862DDC" w:rsidRPr="0046189C">
        <w:t xml:space="preserve"> </w:t>
      </w:r>
      <w:r w:rsidR="00807AAF" w:rsidRPr="0046189C">
        <w:t xml:space="preserve">with the results as shown in </w:t>
      </w:r>
      <w:r w:rsidR="00B8146D" w:rsidRPr="0046189C">
        <w:fldChar w:fldCharType="begin" w:fldLock="1"/>
      </w:r>
      <w:r w:rsidR="00B8146D" w:rsidRPr="0046189C">
        <w:instrText xml:space="preserve"> REF _Ref506725914 \h </w:instrText>
      </w:r>
      <w:r w:rsidR="00B8146D" w:rsidRPr="0046189C">
        <w:fldChar w:fldCharType="separate"/>
      </w:r>
      <w:r w:rsidR="00CF7191" w:rsidRPr="0046189C">
        <w:t xml:space="preserve">Table </w:t>
      </w:r>
      <w:r w:rsidR="00CF7191">
        <w:rPr>
          <w:noProof/>
          <w:cs/>
        </w:rPr>
        <w:t>‎</w:t>
      </w:r>
      <w:r w:rsidR="00CF7191">
        <w:rPr>
          <w:noProof/>
        </w:rPr>
        <w:t>1</w:t>
      </w:r>
      <w:r w:rsidR="00CF7191">
        <w:noBreakHyphen/>
      </w:r>
      <w:r w:rsidR="00CF7191">
        <w:rPr>
          <w:noProof/>
        </w:rPr>
        <w:t>2</w:t>
      </w:r>
      <w:r w:rsidR="00B8146D" w:rsidRPr="0046189C">
        <w:fldChar w:fldCharType="end"/>
      </w:r>
      <w:r w:rsidRPr="0046189C">
        <w:t>:</w:t>
      </w:r>
    </w:p>
    <w:p w14:paraId="19A8BA48" w14:textId="678C715B" w:rsidR="00042611" w:rsidRDefault="00042611" w:rsidP="008A5B8C">
      <w:pPr>
        <w:pStyle w:val="Caption"/>
        <w:spacing w:after="0"/>
      </w:pPr>
      <w:bookmarkStart w:id="25" w:name="_Ref506725914"/>
      <w:bookmarkStart w:id="26" w:name="_Toc216436939"/>
      <w:r w:rsidRPr="0046189C">
        <w:t xml:space="preserve">Table </w:t>
      </w:r>
      <w:r w:rsidR="000A38CB">
        <w:rPr>
          <w:noProof/>
        </w:rPr>
        <w:fldChar w:fldCharType="begin" w:fldLock="1"/>
      </w:r>
      <w:r w:rsidR="000A38CB">
        <w:rPr>
          <w:noProof/>
        </w:rPr>
        <w:instrText xml:space="preserve"> STYLEREF 1 \s </w:instrText>
      </w:r>
      <w:r w:rsidR="000A38CB">
        <w:rPr>
          <w:noProof/>
        </w:rPr>
        <w:fldChar w:fldCharType="separate"/>
      </w:r>
      <w:r w:rsidR="00CF7191">
        <w:rPr>
          <w:noProof/>
          <w:cs/>
        </w:rPr>
        <w:t>‎</w:t>
      </w:r>
      <w:r w:rsidR="00CF7191">
        <w:rPr>
          <w:noProof/>
        </w:rPr>
        <w:t>1</w:t>
      </w:r>
      <w:r w:rsidR="000A38CB">
        <w:rPr>
          <w:noProof/>
        </w:rPr>
        <w:fldChar w:fldCharType="end"/>
      </w:r>
      <w:r w:rsidR="000D1A7D">
        <w:noBreakHyphen/>
      </w:r>
      <w:r w:rsidR="000A38CB">
        <w:rPr>
          <w:noProof/>
        </w:rPr>
        <w:fldChar w:fldCharType="begin"/>
      </w:r>
      <w:r w:rsidR="000A38CB">
        <w:rPr>
          <w:noProof/>
        </w:rPr>
        <w:instrText xml:space="preserve"> SEQ Table \* ARABIC \s 1 </w:instrText>
      </w:r>
      <w:r w:rsidR="000A38CB">
        <w:rPr>
          <w:noProof/>
        </w:rPr>
        <w:fldChar w:fldCharType="separate"/>
      </w:r>
      <w:r w:rsidR="00E356C5">
        <w:rPr>
          <w:noProof/>
        </w:rPr>
        <w:t>2</w:t>
      </w:r>
      <w:r w:rsidR="000A38CB">
        <w:rPr>
          <w:noProof/>
        </w:rPr>
        <w:fldChar w:fldCharType="end"/>
      </w:r>
      <w:bookmarkEnd w:id="25"/>
      <w:r w:rsidRPr="0046189C">
        <w:t xml:space="preserve">. </w:t>
      </w:r>
      <w:r w:rsidR="004D795C">
        <w:t xml:space="preserve">The </w:t>
      </w:r>
      <w:r w:rsidR="00E65735" w:rsidRPr="0046189C">
        <w:t>Carbon Footprint of the Facility</w:t>
      </w:r>
      <w:bookmarkEnd w:id="2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4"/>
        <w:gridCol w:w="2180"/>
        <w:gridCol w:w="3366"/>
      </w:tblGrid>
      <w:tr w:rsidR="00801EBE" w:rsidRPr="0046189C" w14:paraId="1744A318" w14:textId="77777777" w:rsidTr="00580F27">
        <w:trPr>
          <w:trHeight w:val="314"/>
          <w:jc w:val="center"/>
        </w:trPr>
        <w:tc>
          <w:tcPr>
            <w:tcW w:w="2034" w:type="pct"/>
            <w:noWrap/>
            <w:vAlign w:val="center"/>
            <w:hideMark/>
          </w:tcPr>
          <w:p w14:paraId="78FF24D5" w14:textId="77777777" w:rsidR="00801EBE" w:rsidRPr="0046189C" w:rsidRDefault="00801EBE" w:rsidP="00C70653">
            <w:pPr>
              <w:contextualSpacing/>
              <w:jc w:val="center"/>
              <w:rPr>
                <w:b/>
                <w:bCs/>
              </w:rPr>
            </w:pPr>
            <w:r w:rsidRPr="0046189C">
              <w:rPr>
                <w:b/>
                <w:bCs/>
              </w:rPr>
              <w:t>Electricity</w:t>
            </w:r>
          </w:p>
        </w:tc>
        <w:tc>
          <w:tcPr>
            <w:tcW w:w="1166" w:type="pct"/>
            <w:noWrap/>
            <w:vAlign w:val="center"/>
            <w:hideMark/>
          </w:tcPr>
          <w:p w14:paraId="6F3506EC" w14:textId="47F635CF" w:rsidR="00801EBE" w:rsidRPr="0046189C" w:rsidRDefault="003E6609" w:rsidP="00C70653">
            <w:pPr>
              <w:contextualSpacing/>
              <w:jc w:val="center"/>
              <w:rPr>
                <w:szCs w:val="24"/>
              </w:rPr>
            </w:pPr>
            <w:r>
              <w:rPr>
                <w:szCs w:val="24"/>
              </w:rPr>
              <w:t>168</w:t>
            </w:r>
          </w:p>
        </w:tc>
        <w:tc>
          <w:tcPr>
            <w:tcW w:w="1800" w:type="pct"/>
            <w:noWrap/>
            <w:vAlign w:val="center"/>
            <w:hideMark/>
          </w:tcPr>
          <w:p w14:paraId="60577C33" w14:textId="77777777" w:rsidR="00801EBE" w:rsidRPr="0046189C" w:rsidRDefault="00801EBE" w:rsidP="00C70653">
            <w:pPr>
              <w:contextualSpacing/>
              <w:jc w:val="center"/>
              <w:rPr>
                <w:szCs w:val="24"/>
              </w:rPr>
            </w:pPr>
            <w:r w:rsidRPr="0046189C">
              <w:t>Tons CO</w:t>
            </w:r>
            <w:r w:rsidRPr="0046189C">
              <w:rPr>
                <w:vertAlign w:val="subscript"/>
              </w:rPr>
              <w:t>2</w:t>
            </w:r>
            <w:r w:rsidRPr="0046189C">
              <w:t>/yr</w:t>
            </w:r>
          </w:p>
        </w:tc>
      </w:tr>
      <w:tr w:rsidR="00E83C8F" w:rsidRPr="0046189C" w14:paraId="19521F6A" w14:textId="77777777" w:rsidTr="00580F27">
        <w:trPr>
          <w:trHeight w:val="314"/>
          <w:jc w:val="center"/>
        </w:trPr>
        <w:tc>
          <w:tcPr>
            <w:tcW w:w="2034" w:type="pct"/>
            <w:noWrap/>
            <w:vAlign w:val="center"/>
          </w:tcPr>
          <w:p w14:paraId="79ACF25D" w14:textId="39EF9E45" w:rsidR="00E83C8F" w:rsidRPr="0046189C" w:rsidRDefault="002560D0" w:rsidP="00C70653">
            <w:pPr>
              <w:contextualSpacing/>
              <w:jc w:val="center"/>
              <w:rPr>
                <w:b/>
                <w:bCs/>
              </w:rPr>
            </w:pPr>
            <w:r>
              <w:rPr>
                <w:b/>
                <w:bCs/>
              </w:rPr>
              <w:t>Natural Gas</w:t>
            </w:r>
          </w:p>
        </w:tc>
        <w:tc>
          <w:tcPr>
            <w:tcW w:w="1166" w:type="pct"/>
            <w:noWrap/>
            <w:vAlign w:val="center"/>
          </w:tcPr>
          <w:p w14:paraId="7ADAC42E" w14:textId="0435D599" w:rsidR="00E83C8F" w:rsidRDefault="003E6609" w:rsidP="00C70653">
            <w:pPr>
              <w:contextualSpacing/>
              <w:jc w:val="center"/>
              <w:rPr>
                <w:szCs w:val="24"/>
              </w:rPr>
            </w:pPr>
            <w:r>
              <w:rPr>
                <w:szCs w:val="24"/>
              </w:rPr>
              <w:t>58</w:t>
            </w:r>
          </w:p>
        </w:tc>
        <w:tc>
          <w:tcPr>
            <w:tcW w:w="1800" w:type="pct"/>
            <w:noWrap/>
            <w:vAlign w:val="center"/>
          </w:tcPr>
          <w:p w14:paraId="35A51637" w14:textId="7D2D42A2" w:rsidR="00E83C8F" w:rsidRPr="0046189C" w:rsidRDefault="002560D0" w:rsidP="00C70653">
            <w:pPr>
              <w:contextualSpacing/>
              <w:jc w:val="center"/>
            </w:pPr>
            <w:r w:rsidRPr="0046189C">
              <w:t>Tons CO</w:t>
            </w:r>
            <w:r w:rsidRPr="0046189C">
              <w:rPr>
                <w:vertAlign w:val="subscript"/>
              </w:rPr>
              <w:t>2</w:t>
            </w:r>
            <w:r w:rsidRPr="0046189C">
              <w:t>/yr</w:t>
            </w:r>
          </w:p>
        </w:tc>
      </w:tr>
      <w:tr w:rsidR="001D6DDA" w:rsidRPr="0046189C" w14:paraId="4184DB11" w14:textId="77777777" w:rsidTr="00580F27">
        <w:trPr>
          <w:trHeight w:val="314"/>
          <w:jc w:val="center"/>
        </w:trPr>
        <w:tc>
          <w:tcPr>
            <w:tcW w:w="2034" w:type="pct"/>
            <w:noWrap/>
            <w:vAlign w:val="center"/>
          </w:tcPr>
          <w:p w14:paraId="3EE18456" w14:textId="00620EB5" w:rsidR="001D6DDA" w:rsidRDefault="001D6DDA" w:rsidP="001D6DDA">
            <w:pPr>
              <w:contextualSpacing/>
              <w:jc w:val="center"/>
              <w:rPr>
                <w:b/>
                <w:bCs/>
              </w:rPr>
            </w:pPr>
            <w:r>
              <w:rPr>
                <w:b/>
                <w:bCs/>
              </w:rPr>
              <w:t>Propane Gas</w:t>
            </w:r>
          </w:p>
        </w:tc>
        <w:tc>
          <w:tcPr>
            <w:tcW w:w="1166" w:type="pct"/>
            <w:noWrap/>
            <w:vAlign w:val="center"/>
          </w:tcPr>
          <w:p w14:paraId="6C9E9E32" w14:textId="04586AFE" w:rsidR="001D6DDA" w:rsidRDefault="003E6609" w:rsidP="001D6DDA">
            <w:pPr>
              <w:contextualSpacing/>
              <w:jc w:val="center"/>
              <w:rPr>
                <w:szCs w:val="24"/>
              </w:rPr>
            </w:pPr>
            <w:r>
              <w:rPr>
                <w:szCs w:val="24"/>
              </w:rPr>
              <w:t>53</w:t>
            </w:r>
          </w:p>
        </w:tc>
        <w:tc>
          <w:tcPr>
            <w:tcW w:w="1800" w:type="pct"/>
            <w:noWrap/>
            <w:vAlign w:val="center"/>
          </w:tcPr>
          <w:p w14:paraId="1C27E4E5" w14:textId="7373C446" w:rsidR="001D6DDA" w:rsidRPr="0046189C" w:rsidRDefault="001D6DDA" w:rsidP="001D6DDA">
            <w:pPr>
              <w:contextualSpacing/>
              <w:jc w:val="center"/>
            </w:pPr>
            <w:r w:rsidRPr="0046189C">
              <w:t>Tons CO</w:t>
            </w:r>
            <w:r w:rsidRPr="0046189C">
              <w:rPr>
                <w:vertAlign w:val="subscript"/>
              </w:rPr>
              <w:t>2</w:t>
            </w:r>
            <w:r w:rsidRPr="0046189C">
              <w:t>/yr</w:t>
            </w:r>
          </w:p>
        </w:tc>
      </w:tr>
      <w:tr w:rsidR="001D6DDA" w:rsidRPr="0046189C" w14:paraId="2D428607" w14:textId="77777777" w:rsidTr="00580F27">
        <w:trPr>
          <w:trHeight w:val="314"/>
          <w:jc w:val="center"/>
        </w:trPr>
        <w:tc>
          <w:tcPr>
            <w:tcW w:w="2034" w:type="pct"/>
            <w:noWrap/>
            <w:vAlign w:val="center"/>
          </w:tcPr>
          <w:p w14:paraId="5401622F" w14:textId="519E5219" w:rsidR="001D6DDA" w:rsidRDefault="001D6DDA" w:rsidP="001D6DDA">
            <w:pPr>
              <w:contextualSpacing/>
              <w:jc w:val="center"/>
              <w:rPr>
                <w:b/>
                <w:bCs/>
              </w:rPr>
            </w:pPr>
            <w:r>
              <w:rPr>
                <w:b/>
                <w:bCs/>
              </w:rPr>
              <w:t>Diesel Gas</w:t>
            </w:r>
          </w:p>
        </w:tc>
        <w:tc>
          <w:tcPr>
            <w:tcW w:w="1166" w:type="pct"/>
            <w:noWrap/>
            <w:vAlign w:val="center"/>
          </w:tcPr>
          <w:p w14:paraId="54208787" w14:textId="31A24636" w:rsidR="001D6DDA" w:rsidRDefault="003E6609" w:rsidP="001D6DDA">
            <w:pPr>
              <w:contextualSpacing/>
              <w:jc w:val="center"/>
              <w:rPr>
                <w:szCs w:val="24"/>
              </w:rPr>
            </w:pPr>
            <w:r>
              <w:rPr>
                <w:szCs w:val="24"/>
              </w:rPr>
              <w:t>24</w:t>
            </w:r>
          </w:p>
        </w:tc>
        <w:tc>
          <w:tcPr>
            <w:tcW w:w="1800" w:type="pct"/>
            <w:noWrap/>
            <w:vAlign w:val="center"/>
          </w:tcPr>
          <w:p w14:paraId="7EFC39CE" w14:textId="6AA12503" w:rsidR="001D6DDA" w:rsidRPr="0046189C" w:rsidRDefault="001D6DDA" w:rsidP="001D6DDA">
            <w:pPr>
              <w:contextualSpacing/>
              <w:jc w:val="center"/>
            </w:pPr>
            <w:r w:rsidRPr="0046189C">
              <w:t>Tons CO</w:t>
            </w:r>
            <w:r w:rsidRPr="0046189C">
              <w:rPr>
                <w:vertAlign w:val="subscript"/>
              </w:rPr>
              <w:t>2</w:t>
            </w:r>
            <w:r w:rsidRPr="0046189C">
              <w:t>/yr</w:t>
            </w:r>
          </w:p>
        </w:tc>
      </w:tr>
      <w:tr w:rsidR="00801EBE" w:rsidRPr="0046189C" w14:paraId="5697E182" w14:textId="77777777" w:rsidTr="00E73508">
        <w:trPr>
          <w:trHeight w:val="323"/>
          <w:jc w:val="center"/>
        </w:trPr>
        <w:tc>
          <w:tcPr>
            <w:tcW w:w="2034" w:type="pct"/>
            <w:tcBorders>
              <w:bottom w:val="single" w:sz="4" w:space="0" w:color="auto"/>
            </w:tcBorders>
            <w:noWrap/>
            <w:vAlign w:val="center"/>
          </w:tcPr>
          <w:p w14:paraId="7B2914E4" w14:textId="77777777" w:rsidR="00801EBE" w:rsidRPr="0046189C" w:rsidRDefault="00801EBE" w:rsidP="00C70653">
            <w:pPr>
              <w:contextualSpacing/>
              <w:jc w:val="center"/>
              <w:rPr>
                <w:b/>
                <w:bCs/>
              </w:rPr>
            </w:pPr>
            <w:r w:rsidRPr="0046189C">
              <w:rPr>
                <w:b/>
                <w:bCs/>
              </w:rPr>
              <w:t xml:space="preserve">Total </w:t>
            </w:r>
          </w:p>
        </w:tc>
        <w:tc>
          <w:tcPr>
            <w:tcW w:w="1166" w:type="pct"/>
            <w:tcBorders>
              <w:bottom w:val="single" w:sz="4" w:space="0" w:color="auto"/>
            </w:tcBorders>
            <w:noWrap/>
            <w:vAlign w:val="center"/>
          </w:tcPr>
          <w:p w14:paraId="7213722D" w14:textId="689333DA" w:rsidR="00801EBE" w:rsidRDefault="003E6609" w:rsidP="00C70653">
            <w:pPr>
              <w:contextualSpacing/>
              <w:jc w:val="center"/>
              <w:rPr>
                <w:color w:val="000000"/>
                <w:shd w:val="clear" w:color="auto" w:fill="FFFFFF"/>
              </w:rPr>
            </w:pPr>
            <w:r>
              <w:rPr>
                <w:szCs w:val="24"/>
              </w:rPr>
              <w:t>303</w:t>
            </w:r>
          </w:p>
        </w:tc>
        <w:tc>
          <w:tcPr>
            <w:tcW w:w="1800" w:type="pct"/>
            <w:tcBorders>
              <w:bottom w:val="single" w:sz="4" w:space="0" w:color="auto"/>
            </w:tcBorders>
            <w:noWrap/>
            <w:vAlign w:val="center"/>
          </w:tcPr>
          <w:p w14:paraId="6F101238" w14:textId="77777777" w:rsidR="00801EBE" w:rsidRPr="0046189C" w:rsidRDefault="00801EBE" w:rsidP="00C70653">
            <w:pPr>
              <w:contextualSpacing/>
              <w:jc w:val="center"/>
            </w:pPr>
            <w:r w:rsidRPr="0046189C">
              <w:t>Tons CO</w:t>
            </w:r>
            <w:r w:rsidRPr="0046189C">
              <w:rPr>
                <w:vertAlign w:val="subscript"/>
              </w:rPr>
              <w:t>2</w:t>
            </w:r>
            <w:r w:rsidRPr="0046189C">
              <w:t>/yr</w:t>
            </w:r>
          </w:p>
        </w:tc>
      </w:tr>
    </w:tbl>
    <w:p w14:paraId="40D71BB1" w14:textId="77777777" w:rsidR="00042611" w:rsidRPr="00F470E4" w:rsidRDefault="00042611" w:rsidP="006851A0">
      <w:pPr>
        <w:pStyle w:val="Heading2"/>
        <w:spacing w:before="0" w:line="240" w:lineRule="auto"/>
      </w:pPr>
      <w:bookmarkStart w:id="27" w:name="_Toc506696626"/>
      <w:bookmarkStart w:id="28" w:name="_Toc520051333"/>
      <w:bookmarkStart w:id="29" w:name="_Toc216436892"/>
      <w:r w:rsidRPr="00F470E4">
        <w:lastRenderedPageBreak/>
        <w:t xml:space="preserve">Summary of </w:t>
      </w:r>
      <w:r w:rsidR="00276647" w:rsidRPr="00F470E4">
        <w:t>Best Practices</w:t>
      </w:r>
      <w:r w:rsidR="00612BF8" w:rsidRPr="00F470E4">
        <w:t xml:space="preserve"> and Assessment Recommendations</w:t>
      </w:r>
      <w:bookmarkEnd w:id="27"/>
      <w:bookmarkEnd w:id="28"/>
      <w:bookmarkEnd w:id="29"/>
    </w:p>
    <w:p w14:paraId="174E2AF2" w14:textId="77777777" w:rsidR="00F80219" w:rsidRPr="00F470E4" w:rsidRDefault="00F80219" w:rsidP="008A5B8C"/>
    <w:p w14:paraId="2CD250FE" w14:textId="5C1F9EB0" w:rsidR="00174DDB" w:rsidRPr="00B209DE" w:rsidRDefault="008105E1" w:rsidP="008A5B8C">
      <w:r w:rsidRPr="00F470E4">
        <w:t>The assessment team has found</w:t>
      </w:r>
      <w:r w:rsidR="00FD1068" w:rsidRPr="00F470E4">
        <w:t xml:space="preserve"> </w:t>
      </w:r>
      <w:r w:rsidR="0097505A">
        <w:t>four</w:t>
      </w:r>
      <w:r w:rsidR="00882235" w:rsidRPr="00F470E4">
        <w:t xml:space="preserve"> </w:t>
      </w:r>
      <w:r w:rsidR="15B67006" w:rsidRPr="00F470E4">
        <w:t xml:space="preserve">best practices and </w:t>
      </w:r>
      <w:r w:rsidR="00A37F03">
        <w:t xml:space="preserve">seven </w:t>
      </w:r>
      <w:r w:rsidR="15B67006" w:rsidRPr="00F470E4">
        <w:t>areas for potential improvements at the facilit</w:t>
      </w:r>
      <w:r w:rsidR="006A7EAC" w:rsidRPr="00F470E4">
        <w:t xml:space="preserve">y. Detailed descriptions of the </w:t>
      </w:r>
      <w:r w:rsidR="15B67006" w:rsidRPr="00F470E4">
        <w:t xml:space="preserve">best practices </w:t>
      </w:r>
      <w:r w:rsidR="15B67006" w:rsidRPr="00F470E4">
        <w:rPr>
          <w:noProof/>
        </w:rPr>
        <w:t>are presented</w:t>
      </w:r>
      <w:r w:rsidR="15B67006" w:rsidRPr="00F470E4">
        <w:t xml:space="preserve"> in Section 3 of this report. The best practices observed are listed as follows:</w:t>
      </w:r>
    </w:p>
    <w:p w14:paraId="1B79FA44" w14:textId="77777777" w:rsidR="008A5B8C" w:rsidRPr="00B209DE" w:rsidRDefault="008A5B8C" w:rsidP="008A5B8C"/>
    <w:p w14:paraId="4F6CD17D" w14:textId="5E8BF9D0" w:rsidR="00AF7118" w:rsidRPr="00AF7118" w:rsidRDefault="00B630FC" w:rsidP="00AF7118">
      <w:pPr>
        <w:pStyle w:val="ListParagraph"/>
        <w:numPr>
          <w:ilvl w:val="0"/>
          <w:numId w:val="1"/>
        </w:numPr>
      </w:pPr>
      <w:r>
        <w:t>Implementation of Metal Scrap Recycling</w:t>
      </w:r>
    </w:p>
    <w:p w14:paraId="099F2684" w14:textId="631E719A" w:rsidR="00AF7118" w:rsidRPr="00AF7118" w:rsidRDefault="00481BE0" w:rsidP="00AF7118">
      <w:pPr>
        <w:pStyle w:val="ListParagraph"/>
        <w:numPr>
          <w:ilvl w:val="0"/>
          <w:numId w:val="1"/>
        </w:numPr>
      </w:pPr>
      <w:r>
        <w:t xml:space="preserve">Implementation of </w:t>
      </w:r>
      <w:r w:rsidR="00B630FC">
        <w:t>Pallet Recycling</w:t>
      </w:r>
    </w:p>
    <w:p w14:paraId="58F308E1" w14:textId="77777777" w:rsidR="00B630FC" w:rsidRPr="00AF7118" w:rsidRDefault="00B630FC" w:rsidP="00B630FC">
      <w:pPr>
        <w:pStyle w:val="ListParagraph"/>
        <w:numPr>
          <w:ilvl w:val="0"/>
          <w:numId w:val="1"/>
        </w:numPr>
      </w:pPr>
      <w:r>
        <w:t>Partial Implementation of LED Light</w:t>
      </w:r>
    </w:p>
    <w:p w14:paraId="2D1013B4" w14:textId="294BF34B" w:rsidR="00A67FA6" w:rsidRPr="00A67FA6" w:rsidRDefault="00CE1E66" w:rsidP="00A67FA6">
      <w:pPr>
        <w:pStyle w:val="ListParagraph"/>
        <w:numPr>
          <w:ilvl w:val="0"/>
          <w:numId w:val="1"/>
        </w:numPr>
      </w:pPr>
      <w:r>
        <w:t xml:space="preserve">Implementation of </w:t>
      </w:r>
      <w:r w:rsidR="00B630FC">
        <w:t>Lean Manufacturing</w:t>
      </w:r>
    </w:p>
    <w:p w14:paraId="55BB592B" w14:textId="77777777" w:rsidR="008873DA" w:rsidRPr="00B209DE" w:rsidRDefault="008873DA" w:rsidP="008873DA">
      <w:pPr>
        <w:rPr>
          <w:szCs w:val="24"/>
        </w:rPr>
      </w:pPr>
    </w:p>
    <w:p w14:paraId="0F589F0A" w14:textId="29C56DD0" w:rsidR="00843656" w:rsidRDefault="00B93110" w:rsidP="00ED58B9">
      <w:pPr>
        <w:spacing w:line="259" w:lineRule="auto"/>
      </w:pPr>
      <w:r w:rsidRPr="00F470E4">
        <w:t xml:space="preserve">The </w:t>
      </w:r>
      <w:r>
        <w:t>s</w:t>
      </w:r>
      <w:r w:rsidR="00DE46A0">
        <w:t>even</w:t>
      </w:r>
      <w:r w:rsidRPr="00F470E4">
        <w:t xml:space="preserve"> Assessment Recommendations (ARs) together represent the total cost savings of $</w:t>
      </w:r>
      <w:r w:rsidR="00EE733C">
        <w:t>128,639</w:t>
      </w:r>
      <w:r>
        <w:t>/</w:t>
      </w:r>
      <w:r w:rsidRPr="00F470E4">
        <w:t>yr</w:t>
      </w:r>
      <w:r w:rsidR="00DE46A0">
        <w:t xml:space="preserve">. </w:t>
      </w:r>
      <w:r w:rsidRPr="00F470E4">
        <w:t xml:space="preserve">The </w:t>
      </w:r>
      <w:r w:rsidRPr="00F470E4">
        <w:rPr>
          <w:noProof/>
        </w:rPr>
        <w:t>total</w:t>
      </w:r>
      <w:r w:rsidRPr="00F470E4">
        <w:t xml:space="preserve"> implementation cost is estimated at $</w:t>
      </w:r>
      <w:r w:rsidR="00E2416C">
        <w:t>1,251</w:t>
      </w:r>
      <w:r w:rsidR="001A7815">
        <w:t>,</w:t>
      </w:r>
      <w:r w:rsidR="00587F52">
        <w:t>945</w:t>
      </w:r>
      <w:r w:rsidRPr="00F470E4">
        <w:t xml:space="preserve">, yielding an average payback </w:t>
      </w:r>
      <w:r w:rsidRPr="007C12FA">
        <w:rPr>
          <w:color w:val="000000" w:themeColor="text1"/>
        </w:rPr>
        <w:t xml:space="preserve">of </w:t>
      </w:r>
      <w:r w:rsidR="005D4B1B">
        <w:rPr>
          <w:color w:val="000000" w:themeColor="text1"/>
          <w:szCs w:val="24"/>
        </w:rPr>
        <w:t>10.76</w:t>
      </w:r>
      <w:r w:rsidR="001467DD">
        <w:rPr>
          <w:color w:val="000000" w:themeColor="text1"/>
          <w:szCs w:val="24"/>
        </w:rPr>
        <w:t xml:space="preserve"> years</w:t>
      </w:r>
      <w:r w:rsidRPr="00F470E4">
        <w:t xml:space="preserve">. If all ARs are implemented, these </w:t>
      </w:r>
      <w:r w:rsidRPr="0045611D">
        <w:t xml:space="preserve">measures will result in an annual reduction of </w:t>
      </w:r>
      <w:r w:rsidR="00415532">
        <w:t>303</w:t>
      </w:r>
      <w:r>
        <w:t xml:space="preserve"> </w:t>
      </w:r>
      <w:r w:rsidRPr="0045611D">
        <w:t>tons/yr in carbon dioxide emissions</w:t>
      </w:r>
      <w:r w:rsidR="0048261F">
        <w:t xml:space="preserve">, and </w:t>
      </w:r>
      <w:r w:rsidR="00606FB1">
        <w:t>547</w:t>
      </w:r>
      <w:r w:rsidR="0048261F">
        <w:t>,</w:t>
      </w:r>
      <w:r w:rsidR="00606FB1">
        <w:t>775</w:t>
      </w:r>
      <w:r w:rsidR="0048261F">
        <w:t xml:space="preserve"> kWh of electricity</w:t>
      </w:r>
      <w:r w:rsidR="00DE46A0">
        <w:t xml:space="preserve">. </w:t>
      </w:r>
      <w:r w:rsidRPr="00F470E4">
        <w:t xml:space="preserve">Detailed analysis and savings calculations of the ARs </w:t>
      </w:r>
      <w:r w:rsidRPr="00F470E4">
        <w:rPr>
          <w:noProof/>
        </w:rPr>
        <w:t>are provided</w:t>
      </w:r>
      <w:r w:rsidRPr="00F470E4">
        <w:t xml:space="preserve"> in Section 4 of this report.</w:t>
      </w:r>
      <w:r>
        <w:t xml:space="preserve"> </w:t>
      </w:r>
      <w:r w:rsidR="5F83693B" w:rsidRPr="00F470E4">
        <w:t xml:space="preserve">The ARs are </w:t>
      </w:r>
      <w:r w:rsidR="006168B8" w:rsidRPr="00F470E4">
        <w:t xml:space="preserve">summarized </w:t>
      </w:r>
      <w:r w:rsidR="5F83693B" w:rsidRPr="00F470E4">
        <w:t xml:space="preserve">as follows with their </w:t>
      </w:r>
      <w:r w:rsidR="5F83693B" w:rsidRPr="00F470E4">
        <w:rPr>
          <w:noProof/>
        </w:rPr>
        <w:t>key</w:t>
      </w:r>
      <w:r w:rsidR="5F83693B" w:rsidRPr="00F470E4">
        <w:t xml:space="preserve"> savin</w:t>
      </w:r>
      <w:r w:rsidR="00AF15EA" w:rsidRPr="00F470E4">
        <w:t xml:space="preserve">gs information as </w:t>
      </w:r>
      <w:r w:rsidR="006168B8" w:rsidRPr="00F470E4">
        <w:t xml:space="preserve">listed </w:t>
      </w:r>
      <w:r w:rsidR="00AF15EA" w:rsidRPr="00F470E4">
        <w:t>in</w:t>
      </w:r>
      <w:r w:rsidR="009776CB">
        <w:t xml:space="preserve"> </w:t>
      </w:r>
      <w:r w:rsidR="009776CB">
        <w:fldChar w:fldCharType="begin" w:fldLock="1"/>
      </w:r>
      <w:r w:rsidR="009776CB">
        <w:instrText xml:space="preserve"> REF _Ref105621117 \h </w:instrText>
      </w:r>
      <w:r w:rsidR="009776CB">
        <w:fldChar w:fldCharType="separate"/>
      </w:r>
      <w:r w:rsidR="00CF7191" w:rsidRPr="003704E0">
        <w:t xml:space="preserve">Table </w:t>
      </w:r>
      <w:r w:rsidR="00CF7191">
        <w:rPr>
          <w:noProof/>
          <w:cs/>
        </w:rPr>
        <w:t>‎</w:t>
      </w:r>
      <w:r w:rsidR="00CF7191">
        <w:rPr>
          <w:noProof/>
        </w:rPr>
        <w:t>1</w:t>
      </w:r>
      <w:r w:rsidR="00CF7191" w:rsidRPr="003704E0">
        <w:noBreakHyphen/>
      </w:r>
      <w:r w:rsidR="00CF7191">
        <w:rPr>
          <w:noProof/>
        </w:rPr>
        <w:t>3</w:t>
      </w:r>
      <w:r w:rsidR="009776CB">
        <w:fldChar w:fldCharType="end"/>
      </w:r>
      <w:r w:rsidR="00987BC5" w:rsidRPr="00F470E4">
        <w:t>:</w:t>
      </w:r>
    </w:p>
    <w:p w14:paraId="186F09F3" w14:textId="77777777" w:rsidR="00DD5CDE" w:rsidRPr="008A73B6" w:rsidRDefault="00DD5CDE" w:rsidP="00DD5CDE">
      <w:pPr>
        <w:pStyle w:val="ListParagraph"/>
        <w:rPr>
          <w:i/>
          <w:iCs/>
        </w:rPr>
      </w:pPr>
    </w:p>
    <w:p w14:paraId="451A7CEA" w14:textId="1CC8DFA8" w:rsidR="00CF7898" w:rsidRDefault="00CF7898" w:rsidP="00CF7898">
      <w:pPr>
        <w:rPr>
          <w:i/>
        </w:rPr>
      </w:pPr>
      <w:r w:rsidRPr="002D184F">
        <w:rPr>
          <w:i/>
          <w:iCs/>
        </w:rPr>
        <w:t xml:space="preserve">AR No. </w:t>
      </w:r>
      <w:r>
        <w:rPr>
          <w:i/>
          <w:iCs/>
        </w:rPr>
        <w:t>1</w:t>
      </w:r>
      <w:r w:rsidRPr="002D184F">
        <w:rPr>
          <w:i/>
          <w:iCs/>
        </w:rPr>
        <w:t xml:space="preserve"> – </w:t>
      </w:r>
      <w:r w:rsidR="006503C9" w:rsidRPr="006503C9">
        <w:rPr>
          <w:i/>
        </w:rPr>
        <w:t>Install Programmable Thermostats</w:t>
      </w:r>
    </w:p>
    <w:p w14:paraId="4078E867" w14:textId="1A783EDF" w:rsidR="00F81AB3" w:rsidRPr="00015547" w:rsidRDefault="00041CC8" w:rsidP="00015547">
      <w:pPr>
        <w:pStyle w:val="ListParagraph"/>
        <w:numPr>
          <w:ilvl w:val="0"/>
          <w:numId w:val="38"/>
        </w:numPr>
        <w:rPr>
          <w:rFonts w:eastAsia="Times New Roman"/>
          <w:szCs w:val="24"/>
          <w:lang w:eastAsia="en-US"/>
        </w:rPr>
      </w:pPr>
      <w:r w:rsidRPr="00015547">
        <w:rPr>
          <w:rFonts w:eastAsia="Times New Roman"/>
          <w:szCs w:val="24"/>
          <w:lang w:eastAsia="en-US"/>
        </w:rPr>
        <w:t>Installing and correctly scheduling programmable thermostats in office and conditioned areas will help minimize unnecessary HVAC operation during unoccupied periods. This energy conservation measure provides annual cost savings of $1,212, requires an estimated implementation cost of only $25, and achieves a simple payback of 0.02 years. The measure is expected to reduce electricity use by roughly 14,096 kWh per year</w:t>
      </w:r>
      <w:r w:rsidR="002E18E2" w:rsidRPr="00015547">
        <w:rPr>
          <w:rFonts w:eastAsia="Times New Roman"/>
          <w:szCs w:val="24"/>
          <w:lang w:eastAsia="en-US"/>
        </w:rPr>
        <w:t xml:space="preserve"> and lower </w:t>
      </w:r>
      <w:r w:rsidR="002E18E2" w:rsidRPr="00015547">
        <w:rPr>
          <w:rFonts w:eastAsia="Times New Roman" w:hint="eastAsia"/>
          <w:szCs w:val="24"/>
          <w:lang w:eastAsia="en-US"/>
        </w:rPr>
        <w:t>CO₂</w:t>
      </w:r>
      <w:r w:rsidR="00A37FC9" w:rsidRPr="00015547">
        <w:rPr>
          <w:rFonts w:eastAsia="Times New Roman"/>
          <w:szCs w:val="24"/>
          <w:lang w:eastAsia="en-US"/>
        </w:rPr>
        <w:t xml:space="preserve"> </w:t>
      </w:r>
      <w:r w:rsidR="00015547">
        <w:rPr>
          <w:rFonts w:eastAsia="Times New Roman"/>
          <w:szCs w:val="24"/>
          <w:lang w:eastAsia="en-US"/>
        </w:rPr>
        <w:t xml:space="preserve">emissions by </w:t>
      </w:r>
      <w:r w:rsidR="00A37FC9" w:rsidRPr="00015547">
        <w:rPr>
          <w:rFonts w:eastAsia="Times New Roman"/>
          <w:szCs w:val="24"/>
          <w:lang w:eastAsia="en-US"/>
        </w:rPr>
        <w:t xml:space="preserve">5 tons </w:t>
      </w:r>
      <w:r w:rsidR="00015547">
        <w:rPr>
          <w:rFonts w:eastAsia="Times New Roman"/>
          <w:szCs w:val="24"/>
          <w:lang w:eastAsia="en-US"/>
        </w:rPr>
        <w:t>a</w:t>
      </w:r>
      <w:r w:rsidR="00A37FC9" w:rsidRPr="00015547">
        <w:rPr>
          <w:rFonts w:eastAsia="Times New Roman"/>
          <w:szCs w:val="24"/>
          <w:lang w:eastAsia="en-US"/>
        </w:rPr>
        <w:t>nnually.</w:t>
      </w:r>
    </w:p>
    <w:p w14:paraId="13FD7AF3" w14:textId="77777777" w:rsidR="00015547" w:rsidRPr="00015547" w:rsidRDefault="00015547" w:rsidP="00015547"/>
    <w:p w14:paraId="7978942D" w14:textId="4C20E7FB" w:rsidR="00CF7898" w:rsidRPr="00D4069D" w:rsidRDefault="00CF7898" w:rsidP="00CF7898">
      <w:pPr>
        <w:pStyle w:val="paragraph"/>
        <w:spacing w:before="0" w:beforeAutospacing="0" w:after="0" w:afterAutospacing="0"/>
        <w:jc w:val="both"/>
        <w:textAlignment w:val="baseline"/>
      </w:pPr>
      <w:r w:rsidRPr="001D63C9">
        <w:rPr>
          <w:rStyle w:val="normaltextrun"/>
          <w:i/>
          <w:iCs/>
        </w:rPr>
        <w:t xml:space="preserve">AR No. </w:t>
      </w:r>
      <w:r>
        <w:rPr>
          <w:rStyle w:val="normaltextrun"/>
          <w:i/>
          <w:iCs/>
        </w:rPr>
        <w:t>2</w:t>
      </w:r>
      <w:r w:rsidRPr="001D63C9">
        <w:rPr>
          <w:rStyle w:val="normaltextrun"/>
          <w:i/>
          <w:iCs/>
        </w:rPr>
        <w:t xml:space="preserve"> – </w:t>
      </w:r>
      <w:r>
        <w:rPr>
          <w:i/>
        </w:rPr>
        <w:t>Instal</w:t>
      </w:r>
      <w:r w:rsidR="00201C5A">
        <w:rPr>
          <w:i/>
        </w:rPr>
        <w:t xml:space="preserve">l Sensor </w:t>
      </w:r>
      <w:r w:rsidR="00C95C85">
        <w:rPr>
          <w:i/>
        </w:rPr>
        <w:t>for</w:t>
      </w:r>
      <w:r w:rsidR="00201C5A">
        <w:rPr>
          <w:i/>
        </w:rPr>
        <w:t xml:space="preserve"> E</w:t>
      </w:r>
      <w:r w:rsidR="000363AC">
        <w:rPr>
          <w:i/>
        </w:rPr>
        <w:t>fficient Light Management</w:t>
      </w:r>
    </w:p>
    <w:p w14:paraId="390CB9AB" w14:textId="610D3718" w:rsidR="00CF7898" w:rsidRDefault="00B107FE" w:rsidP="006E715A">
      <w:pPr>
        <w:pStyle w:val="paragraph"/>
        <w:numPr>
          <w:ilvl w:val="0"/>
          <w:numId w:val="37"/>
        </w:numPr>
        <w:spacing w:before="0" w:beforeAutospacing="0" w:after="0" w:afterAutospacing="0"/>
        <w:jc w:val="both"/>
        <w:textAlignment w:val="baseline"/>
        <w:rPr>
          <w:rFonts w:eastAsiaTheme="minorEastAsia"/>
        </w:rPr>
      </w:pPr>
      <w:r w:rsidRPr="00B107FE">
        <w:t>Installing occupancy sensors in appropriate office, warehouse, and low-occupancy areas will automatically turn lights off when spaces are unoccupied. This measure yields annual cost savings of $796 from electricity reductions of approximately 9,256 kWh/yea</w:t>
      </w:r>
      <w:r w:rsidRPr="00B107FE">
        <w:rPr>
          <w:rFonts w:hint="eastAsia"/>
        </w:rPr>
        <w:t>r, with an implementation cost of $300 and a simple payback of 0.38 years. The reduced lighting energy use corresponds to a CO₂ reduction of about 4 tons/year.</w:t>
      </w:r>
    </w:p>
    <w:p w14:paraId="5E8D796F" w14:textId="77777777" w:rsidR="000363AC" w:rsidRDefault="000363AC" w:rsidP="00CF7898">
      <w:pPr>
        <w:pStyle w:val="paragraph"/>
        <w:spacing w:before="0" w:beforeAutospacing="0" w:after="0" w:afterAutospacing="0"/>
        <w:ind w:left="720"/>
        <w:jc w:val="both"/>
        <w:textAlignment w:val="baseline"/>
        <w:rPr>
          <w:rFonts w:eastAsiaTheme="minorEastAsia"/>
          <w:color w:val="000000" w:themeColor="text1"/>
          <w:szCs w:val="22"/>
          <w:lang w:eastAsia="ko-KR"/>
        </w:rPr>
      </w:pPr>
    </w:p>
    <w:p w14:paraId="383BACDD" w14:textId="5BB543A2" w:rsidR="00CF7898" w:rsidRPr="00D243E4" w:rsidRDefault="00CF7898" w:rsidP="00D243E4">
      <w:pPr>
        <w:pStyle w:val="paragraph"/>
        <w:spacing w:before="0" w:beforeAutospacing="0" w:after="0" w:afterAutospacing="0"/>
        <w:jc w:val="both"/>
        <w:textAlignment w:val="baseline"/>
        <w:rPr>
          <w:i/>
        </w:rPr>
      </w:pPr>
      <w:r w:rsidRPr="74F4F930">
        <w:rPr>
          <w:i/>
          <w:iCs/>
        </w:rPr>
        <w:t xml:space="preserve">AR No. </w:t>
      </w:r>
      <w:r>
        <w:rPr>
          <w:i/>
          <w:iCs/>
        </w:rPr>
        <w:t>3</w:t>
      </w:r>
      <w:r w:rsidRPr="74F4F930">
        <w:rPr>
          <w:i/>
          <w:iCs/>
        </w:rPr>
        <w:t xml:space="preserve"> – </w:t>
      </w:r>
      <w:r w:rsidR="00280CDC">
        <w:rPr>
          <w:i/>
          <w:iCs/>
        </w:rPr>
        <w:t>HVAC Tune Up to</w:t>
      </w:r>
      <w:r w:rsidR="00C95C85">
        <w:rPr>
          <w:i/>
          <w:iCs/>
        </w:rPr>
        <w:t xml:space="preserve"> Increase Energy </w:t>
      </w:r>
      <w:r w:rsidR="00C95C85" w:rsidRPr="00D243E4">
        <w:rPr>
          <w:i/>
        </w:rPr>
        <w:t>Efficiency</w:t>
      </w:r>
    </w:p>
    <w:p w14:paraId="6EDA2DB4" w14:textId="38B52D96" w:rsidR="005774B8" w:rsidRPr="005774B8" w:rsidRDefault="00280CDC" w:rsidP="00D243E4">
      <w:pPr>
        <w:pStyle w:val="paragraph"/>
        <w:numPr>
          <w:ilvl w:val="0"/>
          <w:numId w:val="37"/>
        </w:numPr>
        <w:spacing w:before="0" w:beforeAutospacing="0" w:after="0" w:afterAutospacing="0"/>
        <w:jc w:val="both"/>
        <w:textAlignment w:val="baseline"/>
        <w:rPr>
          <w:i/>
        </w:rPr>
      </w:pPr>
      <w:r w:rsidRPr="00D243E4">
        <w:rPr>
          <w:rFonts w:eastAsiaTheme="minorEastAsia"/>
          <w:szCs w:val="22"/>
          <w:shd w:val="clear" w:color="auto" w:fill="FFFFFF"/>
          <w:lang w:eastAsia="ko-KR"/>
        </w:rPr>
        <w:t>Performing a comprehensive tune-up</w:t>
      </w:r>
      <w:r w:rsidRPr="00280CDC">
        <w:rPr>
          <w:rFonts w:eastAsiaTheme="minorEastAsia"/>
          <w:szCs w:val="22"/>
          <w:shd w:val="clear" w:color="auto" w:fill="FFFFFF"/>
          <w:lang w:eastAsia="ko-KR"/>
        </w:rPr>
        <w:t xml:space="preserve"> of the HVAC system</w:t>
      </w:r>
      <w:r w:rsidR="002F6891">
        <w:rPr>
          <w:rFonts w:eastAsiaTheme="minorEastAsia"/>
          <w:szCs w:val="22"/>
          <w:shd w:val="clear" w:color="auto" w:fill="FFFFFF"/>
          <w:lang w:eastAsia="ko-KR"/>
        </w:rPr>
        <w:t xml:space="preserve"> </w:t>
      </w:r>
      <w:r w:rsidRPr="00280CDC">
        <w:rPr>
          <w:rFonts w:eastAsiaTheme="minorEastAsia"/>
          <w:szCs w:val="22"/>
          <w:shd w:val="clear" w:color="auto" w:fill="FFFFFF"/>
          <w:lang w:eastAsia="ko-KR"/>
        </w:rPr>
        <w:t>covering coil cleaning, refrigerant charge verification, airflow adjustments, and general mechanical inspection</w:t>
      </w:r>
      <w:r w:rsidR="002F6891">
        <w:rPr>
          <w:rFonts w:eastAsiaTheme="minorEastAsia"/>
          <w:szCs w:val="22"/>
          <w:shd w:val="clear" w:color="auto" w:fill="FFFFFF"/>
          <w:lang w:eastAsia="ko-KR"/>
        </w:rPr>
        <w:t xml:space="preserve"> </w:t>
      </w:r>
      <w:r w:rsidRPr="00280CDC">
        <w:rPr>
          <w:rFonts w:eastAsiaTheme="minorEastAsia"/>
          <w:szCs w:val="22"/>
          <w:shd w:val="clear" w:color="auto" w:fill="FFFFFF"/>
          <w:lang w:eastAsia="ko-KR"/>
        </w:rPr>
        <w:t xml:space="preserve">can significantly improve operational efficiency and reduce cooling energy demand. This measure provides an estimated annual cost savings of </w:t>
      </w:r>
      <w:r w:rsidRPr="003A1045">
        <w:rPr>
          <w:rFonts w:eastAsiaTheme="minorEastAsia"/>
          <w:szCs w:val="22"/>
          <w:shd w:val="clear" w:color="auto" w:fill="FFFFFF"/>
          <w:lang w:eastAsia="ko-KR"/>
        </w:rPr>
        <w:t>$</w:t>
      </w:r>
      <w:r w:rsidR="003A1045" w:rsidRPr="003A1045">
        <w:rPr>
          <w:rFonts w:eastAsiaTheme="minorEastAsia"/>
          <w:szCs w:val="22"/>
          <w:shd w:val="clear" w:color="auto" w:fill="FFFFFF"/>
          <w:lang w:eastAsia="ko-KR"/>
        </w:rPr>
        <w:t>746</w:t>
      </w:r>
      <w:r w:rsidRPr="003A1045">
        <w:rPr>
          <w:rFonts w:eastAsiaTheme="minorEastAsia"/>
          <w:szCs w:val="22"/>
          <w:shd w:val="clear" w:color="auto" w:fill="FFFFFF"/>
          <w:lang w:eastAsia="ko-KR"/>
        </w:rPr>
        <w:t xml:space="preserve"> </w:t>
      </w:r>
      <w:r w:rsidRPr="00280CDC">
        <w:rPr>
          <w:rFonts w:eastAsiaTheme="minorEastAsia"/>
          <w:szCs w:val="22"/>
          <w:shd w:val="clear" w:color="auto" w:fill="FFFFFF"/>
          <w:lang w:eastAsia="ko-KR"/>
        </w:rPr>
        <w:t xml:space="preserve">and does not require major capital expenditures beyond routine maintenance labor, resulting in a very short payback period. The tune-up is projected to lower electricity use by roughly </w:t>
      </w:r>
      <w:r w:rsidR="00170294" w:rsidRPr="00E645AB">
        <w:rPr>
          <w:rFonts w:eastAsiaTheme="minorEastAsia"/>
          <w:szCs w:val="22"/>
          <w:shd w:val="clear" w:color="auto" w:fill="FFFFFF"/>
          <w:lang w:eastAsia="ko-KR"/>
        </w:rPr>
        <w:t>8</w:t>
      </w:r>
      <w:r w:rsidR="001351DA" w:rsidRPr="00E645AB">
        <w:rPr>
          <w:rFonts w:eastAsiaTheme="minorEastAsia"/>
          <w:szCs w:val="22"/>
          <w:shd w:val="clear" w:color="auto" w:fill="FFFFFF"/>
          <w:lang w:eastAsia="ko-KR"/>
        </w:rPr>
        <w:t>,6</w:t>
      </w:r>
      <w:r w:rsidR="00E645AB" w:rsidRPr="00E645AB">
        <w:rPr>
          <w:rFonts w:eastAsiaTheme="minorEastAsia"/>
          <w:szCs w:val="22"/>
          <w:shd w:val="clear" w:color="auto" w:fill="FFFFFF"/>
          <w:lang w:eastAsia="ko-KR"/>
        </w:rPr>
        <w:t>76</w:t>
      </w:r>
      <w:r w:rsidRPr="00E645AB">
        <w:rPr>
          <w:rFonts w:eastAsiaTheme="minorEastAsia"/>
          <w:szCs w:val="22"/>
          <w:shd w:val="clear" w:color="auto" w:fill="FFFFFF"/>
          <w:lang w:eastAsia="ko-KR"/>
        </w:rPr>
        <w:t xml:space="preserve"> </w:t>
      </w:r>
      <w:r w:rsidRPr="00280CDC">
        <w:rPr>
          <w:rFonts w:eastAsiaTheme="minorEastAsia"/>
          <w:szCs w:val="22"/>
          <w:shd w:val="clear" w:color="auto" w:fill="FFFFFF"/>
          <w:lang w:eastAsia="ko-KR"/>
        </w:rPr>
        <w:t xml:space="preserve">kWh per year, contributing to an annual reduction of approximately </w:t>
      </w:r>
      <w:r w:rsidR="00F24715" w:rsidRPr="00F24715">
        <w:rPr>
          <w:rFonts w:eastAsiaTheme="minorEastAsia"/>
          <w:szCs w:val="22"/>
          <w:shd w:val="clear" w:color="auto" w:fill="FFFFFF"/>
          <w:lang w:eastAsia="ko-KR"/>
        </w:rPr>
        <w:t>3</w:t>
      </w:r>
      <w:r w:rsidRPr="0048261F">
        <w:rPr>
          <w:rFonts w:eastAsiaTheme="minorEastAsia"/>
          <w:color w:val="FF0000"/>
          <w:szCs w:val="22"/>
          <w:shd w:val="clear" w:color="auto" w:fill="FFFFFF"/>
          <w:lang w:eastAsia="ko-KR"/>
        </w:rPr>
        <w:t xml:space="preserve"> </w:t>
      </w:r>
      <w:r w:rsidRPr="00280CDC">
        <w:rPr>
          <w:rFonts w:eastAsiaTheme="minorEastAsia"/>
          <w:szCs w:val="22"/>
          <w:shd w:val="clear" w:color="auto" w:fill="FFFFFF"/>
          <w:lang w:eastAsia="ko-KR"/>
        </w:rPr>
        <w:t>tons of CO₂ emissions</w:t>
      </w:r>
      <w:r w:rsidR="00F24715">
        <w:rPr>
          <w:rFonts w:eastAsiaTheme="minorEastAsia"/>
          <w:szCs w:val="22"/>
          <w:shd w:val="clear" w:color="auto" w:fill="FFFFFF"/>
          <w:lang w:eastAsia="ko-KR"/>
        </w:rPr>
        <w:t>.</w:t>
      </w:r>
    </w:p>
    <w:p w14:paraId="0FB1A60B" w14:textId="77777777" w:rsidR="00D243E4" w:rsidRDefault="00D243E4" w:rsidP="00130C3B">
      <w:pPr>
        <w:pStyle w:val="paragraph"/>
        <w:jc w:val="both"/>
        <w:textAlignment w:val="baseline"/>
        <w:rPr>
          <w:rFonts w:eastAsiaTheme="minorEastAsia"/>
          <w:szCs w:val="22"/>
          <w:shd w:val="clear" w:color="auto" w:fill="FFFFFF"/>
          <w:lang w:eastAsia="ko-KR"/>
        </w:rPr>
      </w:pPr>
    </w:p>
    <w:p w14:paraId="62BD33D6" w14:textId="77777777" w:rsidR="00D243E4" w:rsidRDefault="00D243E4" w:rsidP="00130C3B">
      <w:pPr>
        <w:pStyle w:val="paragraph"/>
        <w:jc w:val="both"/>
        <w:textAlignment w:val="baseline"/>
        <w:rPr>
          <w:rStyle w:val="normaltextrun"/>
          <w:i/>
          <w:iCs/>
        </w:rPr>
      </w:pPr>
    </w:p>
    <w:p w14:paraId="707110BA" w14:textId="2D3B9B2F" w:rsidR="00CF7898" w:rsidRDefault="00CF7898" w:rsidP="00D243E4">
      <w:pPr>
        <w:pStyle w:val="paragraph"/>
        <w:spacing w:before="0" w:beforeAutospacing="0" w:after="0" w:afterAutospacing="0"/>
        <w:jc w:val="both"/>
        <w:textAlignment w:val="baseline"/>
        <w:rPr>
          <w:i/>
        </w:rPr>
      </w:pPr>
      <w:r w:rsidRPr="001D63C9">
        <w:rPr>
          <w:rStyle w:val="normaltextrun"/>
          <w:i/>
          <w:iCs/>
        </w:rPr>
        <w:lastRenderedPageBreak/>
        <w:t xml:space="preserve">AR No. </w:t>
      </w:r>
      <w:r>
        <w:rPr>
          <w:rStyle w:val="normaltextrun"/>
          <w:i/>
          <w:iCs/>
        </w:rPr>
        <w:t>4</w:t>
      </w:r>
      <w:r w:rsidRPr="001D63C9">
        <w:rPr>
          <w:rStyle w:val="normaltextrun"/>
          <w:i/>
          <w:iCs/>
        </w:rPr>
        <w:t xml:space="preserve"> – </w:t>
      </w:r>
      <w:r w:rsidR="00C95F1E" w:rsidRPr="00C95F1E">
        <w:rPr>
          <w:i/>
        </w:rPr>
        <w:t>Utilize Higher Efficiency Lamps and/or Ballasts</w:t>
      </w:r>
    </w:p>
    <w:p w14:paraId="3C9B9134" w14:textId="474EE8BD" w:rsidR="00CF7898" w:rsidRDefault="00917B72" w:rsidP="00D243E4">
      <w:pPr>
        <w:pStyle w:val="paragraph"/>
        <w:numPr>
          <w:ilvl w:val="0"/>
          <w:numId w:val="37"/>
        </w:numPr>
        <w:spacing w:before="0" w:beforeAutospacing="0" w:after="0" w:afterAutospacing="0"/>
        <w:jc w:val="both"/>
        <w:textAlignment w:val="baseline"/>
        <w:rPr>
          <w:rFonts w:eastAsiaTheme="minorEastAsia"/>
          <w:color w:val="000000" w:themeColor="text1"/>
          <w:szCs w:val="22"/>
          <w:lang w:eastAsia="ko-KR"/>
        </w:rPr>
      </w:pPr>
      <w:r w:rsidRPr="00D243E4">
        <w:rPr>
          <w:rFonts w:eastAsiaTheme="minorEastAsia"/>
          <w:color w:val="000000" w:themeColor="text1"/>
          <w:szCs w:val="22"/>
          <w:lang w:eastAsia="ko-KR"/>
        </w:rPr>
        <w:t>Upgrading to higher efficiency lamps and ballasts will i</w:t>
      </w:r>
      <w:r w:rsidRPr="00917B72">
        <w:rPr>
          <w:rFonts w:eastAsiaTheme="minorEastAsia"/>
          <w:color w:val="000000" w:themeColor="text1"/>
          <w:szCs w:val="22"/>
          <w:lang w:eastAsia="ko-KR"/>
        </w:rPr>
        <w:t>mprove lighting performance while lowering electricity consumption throughout the facility. Replacing older lighting with modern high-efficiency alternatives requires minimal capital investment and reduces ongoing energy costs. This measure provides estimated annual cost savings of $2,</w:t>
      </w:r>
      <w:r w:rsidR="00566DB9">
        <w:rPr>
          <w:rFonts w:eastAsiaTheme="minorEastAsia"/>
          <w:color w:val="000000" w:themeColor="text1"/>
          <w:szCs w:val="22"/>
          <w:lang w:eastAsia="ko-KR"/>
        </w:rPr>
        <w:t>368</w:t>
      </w:r>
      <w:r w:rsidRPr="00917B72">
        <w:rPr>
          <w:rFonts w:eastAsiaTheme="minorEastAsia"/>
          <w:color w:val="000000" w:themeColor="text1"/>
          <w:szCs w:val="22"/>
          <w:lang w:eastAsia="ko-KR"/>
        </w:rPr>
        <w:t xml:space="preserve">, with an implementation cost of about </w:t>
      </w:r>
      <w:r w:rsidRPr="0048261F">
        <w:rPr>
          <w:rFonts w:eastAsiaTheme="minorEastAsia"/>
          <w:szCs w:val="22"/>
          <w:lang w:eastAsia="ko-KR"/>
        </w:rPr>
        <w:t>$</w:t>
      </w:r>
      <w:r w:rsidR="00566DB9" w:rsidRPr="0048261F">
        <w:rPr>
          <w:rFonts w:eastAsiaTheme="minorEastAsia"/>
          <w:szCs w:val="22"/>
          <w:lang w:eastAsia="ko-KR"/>
        </w:rPr>
        <w:t>2,575</w:t>
      </w:r>
      <w:r w:rsidRPr="00917B72">
        <w:rPr>
          <w:rFonts w:eastAsiaTheme="minorEastAsia"/>
          <w:color w:val="000000" w:themeColor="text1"/>
          <w:szCs w:val="22"/>
          <w:lang w:eastAsia="ko-KR"/>
        </w:rPr>
        <w:t xml:space="preserve">, resulting in a simple payback period of approximately </w:t>
      </w:r>
      <w:r w:rsidR="00566DB9">
        <w:rPr>
          <w:rFonts w:eastAsiaTheme="minorEastAsia"/>
          <w:color w:val="000000" w:themeColor="text1"/>
          <w:szCs w:val="22"/>
          <w:lang w:eastAsia="ko-KR"/>
        </w:rPr>
        <w:t>1.09</w:t>
      </w:r>
      <w:r w:rsidRPr="00917B72">
        <w:rPr>
          <w:rFonts w:eastAsiaTheme="minorEastAsia"/>
          <w:color w:val="000000" w:themeColor="text1"/>
          <w:szCs w:val="22"/>
          <w:lang w:eastAsia="ko-KR"/>
        </w:rPr>
        <w:t xml:space="preserve"> years. The upgrade is expected to reduce electricity use by roughly </w:t>
      </w:r>
      <w:r w:rsidR="00E36033">
        <w:rPr>
          <w:rFonts w:eastAsiaTheme="minorEastAsia"/>
          <w:color w:val="000000" w:themeColor="text1"/>
          <w:szCs w:val="22"/>
          <w:lang w:eastAsia="ko-KR"/>
        </w:rPr>
        <w:t>13,498</w:t>
      </w:r>
      <w:r w:rsidRPr="00917B72">
        <w:rPr>
          <w:rFonts w:eastAsiaTheme="minorEastAsia"/>
          <w:color w:val="000000" w:themeColor="text1"/>
          <w:szCs w:val="22"/>
          <w:lang w:eastAsia="ko-KR"/>
        </w:rPr>
        <w:t xml:space="preserve"> kWh per year and lower CO₂ emissions by about 7 tons annually.</w:t>
      </w:r>
    </w:p>
    <w:p w14:paraId="12C5C612" w14:textId="77777777" w:rsidR="00DE46A0" w:rsidRDefault="00DE46A0" w:rsidP="00DE46A0">
      <w:pPr>
        <w:pStyle w:val="paragraph"/>
        <w:spacing w:before="0" w:beforeAutospacing="0" w:after="0" w:afterAutospacing="0"/>
        <w:ind w:left="720"/>
        <w:jc w:val="both"/>
        <w:textAlignment w:val="baseline"/>
        <w:rPr>
          <w:rFonts w:eastAsiaTheme="minorEastAsia"/>
          <w:color w:val="000000" w:themeColor="text1"/>
          <w:szCs w:val="22"/>
          <w:lang w:eastAsia="ko-KR"/>
        </w:rPr>
      </w:pPr>
    </w:p>
    <w:p w14:paraId="08BBD7BA" w14:textId="21826726" w:rsidR="009C5796" w:rsidRDefault="009C5796" w:rsidP="009C5796">
      <w:pPr>
        <w:pStyle w:val="paragraph"/>
        <w:spacing w:before="0" w:beforeAutospacing="0" w:after="0" w:afterAutospacing="0"/>
        <w:jc w:val="both"/>
        <w:textAlignment w:val="baseline"/>
        <w:rPr>
          <w:i/>
        </w:rPr>
      </w:pPr>
      <w:r w:rsidRPr="001D63C9">
        <w:rPr>
          <w:rStyle w:val="normaltextrun"/>
          <w:i/>
          <w:iCs/>
        </w:rPr>
        <w:t xml:space="preserve">AR No. </w:t>
      </w:r>
      <w:r>
        <w:rPr>
          <w:rStyle w:val="normaltextrun"/>
          <w:i/>
          <w:iCs/>
        </w:rPr>
        <w:t>5</w:t>
      </w:r>
      <w:r w:rsidRPr="001D63C9">
        <w:rPr>
          <w:rStyle w:val="normaltextrun"/>
          <w:i/>
          <w:iCs/>
        </w:rPr>
        <w:t xml:space="preserve"> – </w:t>
      </w:r>
      <w:r w:rsidR="00A056F7">
        <w:rPr>
          <w:i/>
        </w:rPr>
        <w:t>Clean/Color Roof to Reduce the Solar Load</w:t>
      </w:r>
      <w:r w:rsidRPr="009C5796">
        <w:rPr>
          <w:i/>
        </w:rPr>
        <w:t xml:space="preserve"> </w:t>
      </w:r>
    </w:p>
    <w:p w14:paraId="371E4571" w14:textId="21431F8F" w:rsidR="00CF7898" w:rsidRPr="00DE46A0" w:rsidRDefault="00DC7C7F" w:rsidP="00DC7C7F">
      <w:pPr>
        <w:pStyle w:val="paragraph"/>
        <w:numPr>
          <w:ilvl w:val="0"/>
          <w:numId w:val="36"/>
        </w:numPr>
        <w:spacing w:before="0" w:beforeAutospacing="0" w:after="0" w:afterAutospacing="0"/>
        <w:jc w:val="both"/>
        <w:textAlignment w:val="baseline"/>
        <w:rPr>
          <w:rFonts w:eastAsiaTheme="minorEastAsia"/>
          <w:color w:val="000000" w:themeColor="text1"/>
          <w:szCs w:val="22"/>
          <w:lang w:eastAsia="ko-KR"/>
        </w:rPr>
      </w:pPr>
      <w:r w:rsidRPr="00DC7C7F">
        <w:t>Cleaning the roof surface and applying a high-reflectance coating will reduce solar heat gain and lower cooling demand within the building. A reflective roof helps maintain lower indoor temperatures, allowing HVAC systems to operate more efficiently. This measure provides estimated annual cost savings of $</w:t>
      </w:r>
      <w:r w:rsidR="00537ECB">
        <w:t>3,125</w:t>
      </w:r>
      <w:r w:rsidRPr="00DC7C7F">
        <w:t>, with an implementation cost of approximately $</w:t>
      </w:r>
      <w:r w:rsidR="00B0175F">
        <w:t>12,153</w:t>
      </w:r>
      <w:r w:rsidRPr="00DC7C7F">
        <w:t xml:space="preserve">, resulting in a simple payback period of about </w:t>
      </w:r>
      <w:r w:rsidR="00537ECB">
        <w:t>3.88</w:t>
      </w:r>
      <w:r w:rsidRPr="00DC7C7F">
        <w:t xml:space="preserve"> years. The improved roof reflectivity is expected to reduce electricity use by roughly </w:t>
      </w:r>
      <w:r w:rsidR="00537ECB">
        <w:t>36</w:t>
      </w:r>
      <w:r w:rsidR="00B0175F">
        <w:t>,337</w:t>
      </w:r>
      <w:r w:rsidRPr="00DC7C7F">
        <w:t xml:space="preserve"> kWh per year and decrease CO₂ emissions by about </w:t>
      </w:r>
      <w:r w:rsidR="00260868">
        <w:t>1</w:t>
      </w:r>
      <w:r w:rsidRPr="00DC7C7F">
        <w:t>4 tons annually.</w:t>
      </w:r>
    </w:p>
    <w:p w14:paraId="6AFC814C" w14:textId="77777777" w:rsidR="00DE46A0" w:rsidRDefault="00DE46A0" w:rsidP="00DE46A0">
      <w:pPr>
        <w:pStyle w:val="paragraph"/>
        <w:spacing w:before="0" w:beforeAutospacing="0" w:after="0" w:afterAutospacing="0"/>
        <w:ind w:left="720"/>
        <w:jc w:val="both"/>
        <w:textAlignment w:val="baseline"/>
        <w:rPr>
          <w:rFonts w:eastAsiaTheme="minorEastAsia"/>
          <w:color w:val="000000" w:themeColor="text1"/>
          <w:szCs w:val="22"/>
          <w:lang w:eastAsia="ko-KR"/>
        </w:rPr>
      </w:pPr>
    </w:p>
    <w:p w14:paraId="689DF4E8" w14:textId="0583D3CE" w:rsidR="009C5796" w:rsidRDefault="00CF7898" w:rsidP="009C5796">
      <w:pPr>
        <w:pStyle w:val="paragraph"/>
        <w:spacing w:before="0" w:beforeAutospacing="0" w:after="0" w:afterAutospacing="0"/>
        <w:jc w:val="both"/>
        <w:textAlignment w:val="baseline"/>
        <w:rPr>
          <w:i/>
        </w:rPr>
      </w:pPr>
      <w:r w:rsidRPr="001D63C9">
        <w:rPr>
          <w:rStyle w:val="normaltextrun"/>
          <w:i/>
          <w:iCs/>
        </w:rPr>
        <w:t xml:space="preserve">AR No. </w:t>
      </w:r>
      <w:r w:rsidR="000B4BFB">
        <w:rPr>
          <w:rStyle w:val="normaltextrun"/>
          <w:i/>
          <w:iCs/>
        </w:rPr>
        <w:t>6</w:t>
      </w:r>
      <w:r w:rsidRPr="001D63C9">
        <w:rPr>
          <w:rStyle w:val="normaltextrun"/>
          <w:i/>
          <w:iCs/>
        </w:rPr>
        <w:t xml:space="preserve"> – </w:t>
      </w:r>
      <w:r w:rsidR="009C5796" w:rsidRPr="009C5796">
        <w:rPr>
          <w:i/>
        </w:rPr>
        <w:t xml:space="preserve">Replace Existing CNC Machines with More Suitable Substitutes </w:t>
      </w:r>
    </w:p>
    <w:p w14:paraId="30CD4CDA" w14:textId="1068AD94" w:rsidR="00CF7898" w:rsidRPr="00DE46A0" w:rsidRDefault="00016248" w:rsidP="009C5796">
      <w:pPr>
        <w:pStyle w:val="paragraph"/>
        <w:numPr>
          <w:ilvl w:val="0"/>
          <w:numId w:val="36"/>
        </w:numPr>
        <w:spacing w:before="0" w:beforeAutospacing="0" w:after="0" w:afterAutospacing="0"/>
        <w:jc w:val="both"/>
        <w:textAlignment w:val="baseline"/>
        <w:rPr>
          <w:rFonts w:eastAsiaTheme="minorEastAsia"/>
          <w:szCs w:val="22"/>
          <w:lang w:eastAsia="ko-KR"/>
        </w:rPr>
      </w:pPr>
      <w:r w:rsidRPr="00016248">
        <w:t>Replacing older, less efficient CNC machines with modern, properly sized equipment will reduce both electricity use and maintenance costs while improving productivity. This productivity and energy measure yields annual cost savings of $</w:t>
      </w:r>
      <w:r w:rsidR="00C70936">
        <w:t>70,474</w:t>
      </w:r>
      <w:r w:rsidRPr="00016248">
        <w:t>, with an implementation cost of $</w:t>
      </w:r>
      <w:r w:rsidR="00A05497">
        <w:t>710,000</w:t>
      </w:r>
      <w:r w:rsidRPr="00016248">
        <w:t>, resulting in a simple payback of </w:t>
      </w:r>
      <w:r w:rsidR="00A05497">
        <w:t>10.07</w:t>
      </w:r>
      <w:r w:rsidRPr="00016248">
        <w:t xml:space="preserve"> years. The upgrade also leads to an estimated CO₂ emissions reduction of around </w:t>
      </w:r>
      <w:r w:rsidR="00A05497">
        <w:t>10</w:t>
      </w:r>
      <w:r w:rsidRPr="00016248">
        <w:t xml:space="preserve"> tons/year through lower electricity consumption.</w:t>
      </w:r>
    </w:p>
    <w:p w14:paraId="3BA2C409" w14:textId="77777777" w:rsidR="00DE46A0" w:rsidRDefault="00DE46A0" w:rsidP="00DE46A0">
      <w:pPr>
        <w:pStyle w:val="paragraph"/>
        <w:spacing w:before="0" w:beforeAutospacing="0" w:after="0" w:afterAutospacing="0"/>
        <w:ind w:left="720"/>
        <w:jc w:val="both"/>
        <w:textAlignment w:val="baseline"/>
        <w:rPr>
          <w:rFonts w:eastAsiaTheme="minorEastAsia"/>
          <w:szCs w:val="22"/>
          <w:lang w:eastAsia="ko-KR"/>
        </w:rPr>
      </w:pPr>
    </w:p>
    <w:p w14:paraId="4F0A1678" w14:textId="038D7E82" w:rsidR="00CF7898" w:rsidRPr="0023327C" w:rsidRDefault="00CF7898" w:rsidP="00CF7898">
      <w:pPr>
        <w:pStyle w:val="paragraph"/>
        <w:spacing w:before="0" w:beforeAutospacing="0" w:after="0" w:afterAutospacing="0"/>
        <w:jc w:val="both"/>
        <w:textAlignment w:val="baseline"/>
        <w:rPr>
          <w:i/>
        </w:rPr>
      </w:pPr>
      <w:r w:rsidRPr="0023327C">
        <w:rPr>
          <w:i/>
          <w:iCs/>
        </w:rPr>
        <w:t xml:space="preserve">AR No. </w:t>
      </w:r>
      <w:r w:rsidR="000B4BFB">
        <w:rPr>
          <w:i/>
          <w:iCs/>
        </w:rPr>
        <w:t>7</w:t>
      </w:r>
      <w:r w:rsidRPr="0023327C">
        <w:rPr>
          <w:i/>
          <w:iCs/>
        </w:rPr>
        <w:t xml:space="preserve"> – </w:t>
      </w:r>
      <w:r w:rsidRPr="00397116">
        <w:rPr>
          <w:i/>
        </w:rPr>
        <w:t>Utilize Solar Heat to Generate Electricity</w:t>
      </w:r>
    </w:p>
    <w:p w14:paraId="647D1014" w14:textId="76600CB4" w:rsidR="008A7508" w:rsidRDefault="00CF7898">
      <w:pPr>
        <w:pStyle w:val="paragraph"/>
        <w:numPr>
          <w:ilvl w:val="0"/>
          <w:numId w:val="36"/>
        </w:numPr>
        <w:spacing w:before="0" w:beforeAutospacing="0" w:after="0" w:afterAutospacing="0"/>
        <w:jc w:val="both"/>
        <w:textAlignment w:val="baseline"/>
        <w:rPr>
          <w:rFonts w:eastAsiaTheme="minorEastAsia"/>
          <w:szCs w:val="22"/>
          <w:lang w:eastAsia="ko-KR"/>
        </w:rPr>
      </w:pPr>
      <w:r w:rsidRPr="004E1F0E">
        <w:rPr>
          <w:rFonts w:eastAsiaTheme="minorEastAsia"/>
          <w:szCs w:val="22"/>
          <w:lang w:eastAsia="ko-KR"/>
        </w:rPr>
        <w:t>Using solar heat to generate electricity on-site will allow the facility to produce its own clean, renewable energy, reducing its reliance on the grid and lowering energy costs. This renewable energy measure will yield annual cost savings of $3</w:t>
      </w:r>
      <w:r w:rsidR="00275530">
        <w:rPr>
          <w:rFonts w:eastAsiaTheme="minorEastAsia"/>
          <w:szCs w:val="22"/>
          <w:lang w:eastAsia="ko-KR"/>
        </w:rPr>
        <w:t>7</w:t>
      </w:r>
      <w:r w:rsidRPr="004E1F0E">
        <w:rPr>
          <w:rFonts w:eastAsiaTheme="minorEastAsia"/>
          <w:szCs w:val="22"/>
          <w:lang w:eastAsia="ko-KR"/>
        </w:rPr>
        <w:t>,</w:t>
      </w:r>
      <w:r w:rsidR="00275530">
        <w:rPr>
          <w:rFonts w:eastAsiaTheme="minorEastAsia"/>
          <w:szCs w:val="22"/>
          <w:lang w:eastAsia="ko-KR"/>
        </w:rPr>
        <w:t>653</w:t>
      </w:r>
      <w:r w:rsidRPr="004E1F0E">
        <w:rPr>
          <w:rFonts w:eastAsiaTheme="minorEastAsia"/>
          <w:szCs w:val="22"/>
          <w:lang w:eastAsia="ko-KR"/>
        </w:rPr>
        <w:t>, with an implementation cost of $</w:t>
      </w:r>
      <w:r>
        <w:t>526,500</w:t>
      </w:r>
      <w:r w:rsidRPr="004E1F0E">
        <w:rPr>
          <w:rFonts w:eastAsiaTheme="minorEastAsia"/>
          <w:szCs w:val="22"/>
          <w:lang w:eastAsia="ko-KR"/>
        </w:rPr>
        <w:t>. The project features a payback period of 13.</w:t>
      </w:r>
      <w:r w:rsidR="0048261F">
        <w:rPr>
          <w:rFonts w:eastAsiaTheme="minorEastAsia"/>
          <w:szCs w:val="22"/>
          <w:lang w:eastAsia="ko-KR"/>
        </w:rPr>
        <w:t>9</w:t>
      </w:r>
      <w:r w:rsidRPr="004E1F0E">
        <w:rPr>
          <w:rFonts w:eastAsiaTheme="minorEastAsia"/>
          <w:szCs w:val="22"/>
          <w:lang w:eastAsia="ko-KR"/>
        </w:rPr>
        <w:t>8 years, a CO₂ emissions reduction of 167 tons/year, and will generate</w:t>
      </w:r>
      <w:r w:rsidR="0048261F">
        <w:rPr>
          <w:rFonts w:eastAsiaTheme="minorEastAsia"/>
          <w:szCs w:val="22"/>
          <w:lang w:eastAsia="ko-KR"/>
        </w:rPr>
        <w:t xml:space="preserve"> savings of </w:t>
      </w:r>
      <w:r w:rsidRPr="004E1F0E">
        <w:rPr>
          <w:rFonts w:eastAsiaTheme="minorEastAsia"/>
          <w:szCs w:val="22"/>
          <w:lang w:eastAsia="ko-KR"/>
        </w:rPr>
        <w:t>approximately 43</w:t>
      </w:r>
      <w:r w:rsidR="009641DA">
        <w:rPr>
          <w:rFonts w:eastAsiaTheme="minorEastAsia"/>
          <w:szCs w:val="22"/>
          <w:lang w:eastAsia="ko-KR"/>
        </w:rPr>
        <w:t>7</w:t>
      </w:r>
      <w:r w:rsidRPr="004E1F0E">
        <w:rPr>
          <w:rFonts w:eastAsiaTheme="minorEastAsia"/>
          <w:szCs w:val="22"/>
          <w:lang w:eastAsia="ko-KR"/>
        </w:rPr>
        <w:t>,</w:t>
      </w:r>
      <w:r w:rsidR="009641DA">
        <w:rPr>
          <w:rFonts w:eastAsiaTheme="minorEastAsia"/>
          <w:szCs w:val="22"/>
          <w:lang w:eastAsia="ko-KR"/>
        </w:rPr>
        <w:t>83</w:t>
      </w:r>
      <w:r w:rsidRPr="004E1F0E">
        <w:rPr>
          <w:rFonts w:eastAsiaTheme="minorEastAsia"/>
          <w:szCs w:val="22"/>
          <w:lang w:eastAsia="ko-KR"/>
        </w:rPr>
        <w:t>2 kWh of electricity per year.</w:t>
      </w:r>
    </w:p>
    <w:p w14:paraId="54B4E427" w14:textId="77777777" w:rsidR="004E1F0E" w:rsidRDefault="004E1F0E" w:rsidP="004E1F0E">
      <w:pPr>
        <w:pStyle w:val="paragraph"/>
        <w:spacing w:before="0" w:beforeAutospacing="0" w:after="0" w:afterAutospacing="0"/>
        <w:ind w:left="720"/>
        <w:jc w:val="both"/>
        <w:textAlignment w:val="baseline"/>
        <w:rPr>
          <w:rFonts w:eastAsiaTheme="minorEastAsia"/>
          <w:szCs w:val="22"/>
          <w:lang w:eastAsia="ko-KR"/>
        </w:rPr>
      </w:pPr>
    </w:p>
    <w:p w14:paraId="42E6FEE1" w14:textId="77777777" w:rsidR="00DE46A0" w:rsidRDefault="00DE46A0" w:rsidP="004E1F0E">
      <w:pPr>
        <w:pStyle w:val="paragraph"/>
        <w:spacing w:before="0" w:beforeAutospacing="0" w:after="0" w:afterAutospacing="0"/>
        <w:ind w:left="720"/>
        <w:jc w:val="both"/>
        <w:textAlignment w:val="baseline"/>
        <w:rPr>
          <w:rFonts w:eastAsiaTheme="minorEastAsia"/>
          <w:szCs w:val="22"/>
          <w:lang w:eastAsia="ko-KR"/>
        </w:rPr>
      </w:pPr>
    </w:p>
    <w:p w14:paraId="794305BE" w14:textId="77777777" w:rsidR="00DE46A0" w:rsidRDefault="00DE46A0" w:rsidP="004E1F0E">
      <w:pPr>
        <w:pStyle w:val="paragraph"/>
        <w:spacing w:before="0" w:beforeAutospacing="0" w:after="0" w:afterAutospacing="0"/>
        <w:ind w:left="720"/>
        <w:jc w:val="both"/>
        <w:textAlignment w:val="baseline"/>
        <w:rPr>
          <w:rFonts w:eastAsiaTheme="minorEastAsia"/>
          <w:szCs w:val="22"/>
          <w:lang w:eastAsia="ko-KR"/>
        </w:rPr>
      </w:pPr>
    </w:p>
    <w:p w14:paraId="66F6E408" w14:textId="77777777" w:rsidR="00DE46A0" w:rsidRDefault="00DE46A0" w:rsidP="004E1F0E">
      <w:pPr>
        <w:pStyle w:val="paragraph"/>
        <w:spacing w:before="0" w:beforeAutospacing="0" w:after="0" w:afterAutospacing="0"/>
        <w:ind w:left="720"/>
        <w:jc w:val="both"/>
        <w:textAlignment w:val="baseline"/>
        <w:rPr>
          <w:rFonts w:eastAsiaTheme="minorEastAsia"/>
          <w:szCs w:val="22"/>
          <w:lang w:eastAsia="ko-KR"/>
        </w:rPr>
      </w:pPr>
    </w:p>
    <w:p w14:paraId="3C02043B" w14:textId="77777777" w:rsidR="00DE46A0" w:rsidRDefault="00DE46A0" w:rsidP="004E1F0E">
      <w:pPr>
        <w:pStyle w:val="paragraph"/>
        <w:spacing w:before="0" w:beforeAutospacing="0" w:after="0" w:afterAutospacing="0"/>
        <w:ind w:left="720"/>
        <w:jc w:val="both"/>
        <w:textAlignment w:val="baseline"/>
        <w:rPr>
          <w:rFonts w:eastAsiaTheme="minorEastAsia"/>
          <w:szCs w:val="22"/>
          <w:lang w:eastAsia="ko-KR"/>
        </w:rPr>
      </w:pPr>
    </w:p>
    <w:p w14:paraId="7CC2C25F" w14:textId="77777777" w:rsidR="00DE46A0" w:rsidRDefault="00DE46A0" w:rsidP="004E1F0E">
      <w:pPr>
        <w:pStyle w:val="paragraph"/>
        <w:spacing w:before="0" w:beforeAutospacing="0" w:after="0" w:afterAutospacing="0"/>
        <w:ind w:left="720"/>
        <w:jc w:val="both"/>
        <w:textAlignment w:val="baseline"/>
        <w:rPr>
          <w:rFonts w:eastAsiaTheme="minorEastAsia"/>
          <w:szCs w:val="22"/>
          <w:lang w:eastAsia="ko-KR"/>
        </w:rPr>
      </w:pPr>
    </w:p>
    <w:p w14:paraId="54D55C3D" w14:textId="77777777" w:rsidR="00DE46A0" w:rsidRDefault="00DE46A0" w:rsidP="004E1F0E">
      <w:pPr>
        <w:pStyle w:val="paragraph"/>
        <w:spacing w:before="0" w:beforeAutospacing="0" w:after="0" w:afterAutospacing="0"/>
        <w:ind w:left="720"/>
        <w:jc w:val="both"/>
        <w:textAlignment w:val="baseline"/>
        <w:rPr>
          <w:rFonts w:eastAsiaTheme="minorEastAsia"/>
          <w:szCs w:val="22"/>
          <w:lang w:eastAsia="ko-KR"/>
        </w:rPr>
      </w:pPr>
    </w:p>
    <w:p w14:paraId="6685476E" w14:textId="77777777" w:rsidR="00173F26" w:rsidRDefault="00173F26" w:rsidP="004E1F0E">
      <w:pPr>
        <w:pStyle w:val="paragraph"/>
        <w:spacing w:before="0" w:beforeAutospacing="0" w:after="0" w:afterAutospacing="0"/>
        <w:ind w:left="720"/>
        <w:jc w:val="both"/>
        <w:textAlignment w:val="baseline"/>
        <w:rPr>
          <w:rFonts w:eastAsiaTheme="minorEastAsia"/>
          <w:szCs w:val="22"/>
          <w:lang w:eastAsia="ko-KR"/>
        </w:rPr>
      </w:pPr>
    </w:p>
    <w:p w14:paraId="2EC8AFE5" w14:textId="77777777" w:rsidR="00173F26" w:rsidRDefault="00173F26" w:rsidP="004E1F0E">
      <w:pPr>
        <w:pStyle w:val="paragraph"/>
        <w:spacing w:before="0" w:beforeAutospacing="0" w:after="0" w:afterAutospacing="0"/>
        <w:ind w:left="720"/>
        <w:jc w:val="both"/>
        <w:textAlignment w:val="baseline"/>
        <w:rPr>
          <w:rFonts w:eastAsiaTheme="minorEastAsia"/>
          <w:szCs w:val="22"/>
          <w:lang w:eastAsia="ko-KR"/>
        </w:rPr>
      </w:pPr>
    </w:p>
    <w:p w14:paraId="6CA2A0C3" w14:textId="69735ACA" w:rsidR="00D243E4" w:rsidRDefault="00D243E4">
      <w:pPr>
        <w:spacing w:after="160" w:line="259" w:lineRule="auto"/>
        <w:jc w:val="left"/>
      </w:pPr>
      <w:r>
        <w:br w:type="page"/>
      </w:r>
    </w:p>
    <w:p w14:paraId="4551D8F0" w14:textId="77777777" w:rsidR="00CD08E3" w:rsidRDefault="00CD08E3" w:rsidP="00CB1B4D">
      <w:pPr>
        <w:spacing w:line="259" w:lineRule="auto"/>
        <w:jc w:val="center"/>
      </w:pPr>
      <w:bookmarkStart w:id="30" w:name="_Ref23716472"/>
      <w:bookmarkStart w:id="31" w:name="_Ref25319685"/>
      <w:bookmarkStart w:id="32" w:name="_Ref65168423"/>
      <w:bookmarkStart w:id="33" w:name="_Ref88575989"/>
      <w:bookmarkStart w:id="34" w:name="_Ref94778674"/>
      <w:bookmarkStart w:id="35" w:name="_Ref105621117"/>
      <w:bookmarkStart w:id="36" w:name="_Toc23864397"/>
      <w:bookmarkStart w:id="37" w:name="_Toc25062086"/>
      <w:bookmarkStart w:id="38" w:name="_Ref486110971"/>
      <w:bookmarkStart w:id="39" w:name="_Toc504148469"/>
    </w:p>
    <w:p w14:paraId="3B4B5192" w14:textId="77777777" w:rsidR="00CD08E3" w:rsidRDefault="00CD08E3" w:rsidP="00CB1B4D">
      <w:pPr>
        <w:spacing w:line="259" w:lineRule="auto"/>
        <w:jc w:val="center"/>
      </w:pPr>
    </w:p>
    <w:p w14:paraId="35D93A1A" w14:textId="77777777" w:rsidR="00CD08E3" w:rsidRDefault="00CD08E3" w:rsidP="00CB1B4D">
      <w:pPr>
        <w:spacing w:line="259" w:lineRule="auto"/>
        <w:jc w:val="center"/>
      </w:pPr>
    </w:p>
    <w:p w14:paraId="28AF1A0E" w14:textId="117A3642" w:rsidR="0022214A" w:rsidRPr="003704E0" w:rsidRDefault="0022214A" w:rsidP="00CB1B4D">
      <w:pPr>
        <w:spacing w:line="259" w:lineRule="auto"/>
        <w:jc w:val="center"/>
      </w:pPr>
      <w:bookmarkStart w:id="40" w:name="_Toc216436940"/>
      <w:r w:rsidRPr="003704E0">
        <w:t xml:space="preserve">Table </w:t>
      </w:r>
      <w:r w:rsidRPr="003704E0">
        <w:rPr>
          <w:noProof/>
        </w:rPr>
        <w:fldChar w:fldCharType="begin" w:fldLock="1"/>
      </w:r>
      <w:r w:rsidRPr="003704E0">
        <w:rPr>
          <w:noProof/>
        </w:rPr>
        <w:instrText xml:space="preserve"> STYLEREF 1 \s </w:instrText>
      </w:r>
      <w:r w:rsidRPr="003704E0">
        <w:rPr>
          <w:noProof/>
        </w:rPr>
        <w:fldChar w:fldCharType="separate"/>
      </w:r>
      <w:r w:rsidR="00CF7191">
        <w:rPr>
          <w:noProof/>
          <w:cs/>
        </w:rPr>
        <w:t>‎</w:t>
      </w:r>
      <w:r w:rsidR="00CF7191">
        <w:rPr>
          <w:noProof/>
        </w:rPr>
        <w:t>1</w:t>
      </w:r>
      <w:r w:rsidRPr="003704E0">
        <w:rPr>
          <w:noProof/>
        </w:rPr>
        <w:fldChar w:fldCharType="end"/>
      </w:r>
      <w:r w:rsidRPr="003704E0">
        <w:noBreakHyphen/>
      </w:r>
      <w:r w:rsidRPr="003704E0">
        <w:rPr>
          <w:noProof/>
        </w:rPr>
        <w:fldChar w:fldCharType="begin"/>
      </w:r>
      <w:r w:rsidRPr="003704E0">
        <w:rPr>
          <w:noProof/>
        </w:rPr>
        <w:instrText xml:space="preserve"> SEQ Table \* ARABIC \s 1 </w:instrText>
      </w:r>
      <w:r w:rsidRPr="003704E0">
        <w:rPr>
          <w:noProof/>
        </w:rPr>
        <w:fldChar w:fldCharType="separate"/>
      </w:r>
      <w:r w:rsidR="00E356C5">
        <w:rPr>
          <w:noProof/>
        </w:rPr>
        <w:t>3</w:t>
      </w:r>
      <w:r w:rsidRPr="003704E0">
        <w:rPr>
          <w:noProof/>
        </w:rPr>
        <w:fldChar w:fldCharType="end"/>
      </w:r>
      <w:bookmarkEnd w:id="30"/>
      <w:bookmarkEnd w:id="31"/>
      <w:bookmarkEnd w:id="32"/>
      <w:bookmarkEnd w:id="33"/>
      <w:bookmarkEnd w:id="34"/>
      <w:bookmarkEnd w:id="35"/>
      <w:r w:rsidRPr="003704E0">
        <w:t>. The Assessment Recommendation Summary Table</w:t>
      </w:r>
      <w:bookmarkEnd w:id="36"/>
      <w:bookmarkEnd w:id="37"/>
      <w:bookmarkEnd w:id="40"/>
    </w:p>
    <w:tbl>
      <w:tblPr>
        <w:tblW w:w="558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60"/>
        <w:gridCol w:w="1351"/>
        <w:gridCol w:w="1440"/>
        <w:gridCol w:w="899"/>
        <w:gridCol w:w="899"/>
        <w:gridCol w:w="899"/>
        <w:gridCol w:w="720"/>
        <w:gridCol w:w="810"/>
        <w:gridCol w:w="720"/>
        <w:gridCol w:w="720"/>
        <w:gridCol w:w="899"/>
        <w:gridCol w:w="718"/>
      </w:tblGrid>
      <w:tr w:rsidR="00D243E4" w:rsidRPr="003704E0" w14:paraId="238D4A1F" w14:textId="77777777" w:rsidTr="00D243E4">
        <w:trPr>
          <w:trHeight w:val="755"/>
          <w:jc w:val="center"/>
        </w:trPr>
        <w:tc>
          <w:tcPr>
            <w:tcW w:w="172" w:type="pct"/>
            <w:vAlign w:val="center"/>
            <w:hideMark/>
          </w:tcPr>
          <w:p w14:paraId="2111C120" w14:textId="77777777" w:rsidR="00281F04" w:rsidRPr="005676A9" w:rsidRDefault="00281F04" w:rsidP="00281F04">
            <w:pPr>
              <w:pStyle w:val="NoSpacing"/>
              <w:jc w:val="center"/>
              <w:rPr>
                <w:b/>
                <w:bCs/>
                <w:sz w:val="14"/>
                <w:szCs w:val="14"/>
              </w:rPr>
            </w:pPr>
            <w:bookmarkStart w:id="41" w:name="_Toc506696632"/>
            <w:bookmarkStart w:id="42" w:name="_Toc520051339"/>
            <w:bookmarkStart w:id="43" w:name="_Toc506696636"/>
            <w:bookmarkStart w:id="44" w:name="_Toc520051342"/>
            <w:bookmarkEnd w:id="38"/>
            <w:bookmarkEnd w:id="39"/>
            <w:r w:rsidRPr="005676A9">
              <w:rPr>
                <w:b/>
                <w:bCs/>
                <w:sz w:val="14"/>
                <w:szCs w:val="14"/>
              </w:rPr>
              <w:t>AR No.</w:t>
            </w:r>
          </w:p>
        </w:tc>
        <w:tc>
          <w:tcPr>
            <w:tcW w:w="647" w:type="pct"/>
            <w:vAlign w:val="center"/>
          </w:tcPr>
          <w:p w14:paraId="412AA342" w14:textId="77777777" w:rsidR="00281F04" w:rsidRPr="005676A9" w:rsidRDefault="00281F04" w:rsidP="00281F04">
            <w:pPr>
              <w:pStyle w:val="NoSpacing"/>
              <w:jc w:val="center"/>
              <w:rPr>
                <w:b/>
                <w:bCs/>
                <w:sz w:val="14"/>
                <w:szCs w:val="14"/>
              </w:rPr>
            </w:pPr>
            <w:r w:rsidRPr="005676A9">
              <w:rPr>
                <w:b/>
                <w:bCs/>
                <w:sz w:val="14"/>
                <w:szCs w:val="14"/>
              </w:rPr>
              <w:t>Category</w:t>
            </w:r>
          </w:p>
        </w:tc>
        <w:tc>
          <w:tcPr>
            <w:tcW w:w="690" w:type="pct"/>
            <w:vAlign w:val="center"/>
            <w:hideMark/>
          </w:tcPr>
          <w:p w14:paraId="1BC5E6C5" w14:textId="77777777" w:rsidR="00281F04" w:rsidRPr="005676A9" w:rsidRDefault="00281F04" w:rsidP="00281F04">
            <w:pPr>
              <w:pStyle w:val="NoSpacing"/>
              <w:jc w:val="center"/>
              <w:rPr>
                <w:b/>
                <w:bCs/>
                <w:sz w:val="14"/>
                <w:szCs w:val="14"/>
              </w:rPr>
            </w:pPr>
            <w:r w:rsidRPr="005676A9">
              <w:rPr>
                <w:b/>
                <w:bCs/>
                <w:sz w:val="14"/>
                <w:szCs w:val="14"/>
              </w:rPr>
              <w:t>Description</w:t>
            </w:r>
          </w:p>
        </w:tc>
        <w:tc>
          <w:tcPr>
            <w:tcW w:w="431" w:type="pct"/>
            <w:vAlign w:val="center"/>
          </w:tcPr>
          <w:p w14:paraId="6040A9D9" w14:textId="77777777" w:rsidR="00281F04" w:rsidRPr="005676A9" w:rsidRDefault="00281F04" w:rsidP="00281F04">
            <w:pPr>
              <w:pStyle w:val="NoSpacing"/>
              <w:jc w:val="center"/>
              <w:rPr>
                <w:b/>
                <w:bCs/>
                <w:sz w:val="14"/>
                <w:szCs w:val="14"/>
              </w:rPr>
            </w:pPr>
            <w:r w:rsidRPr="005676A9">
              <w:rPr>
                <w:b/>
                <w:bCs/>
                <w:sz w:val="14"/>
                <w:szCs w:val="14"/>
              </w:rPr>
              <w:t>Electricity Savings (kWh/yr)</w:t>
            </w:r>
          </w:p>
        </w:tc>
        <w:tc>
          <w:tcPr>
            <w:tcW w:w="431" w:type="pct"/>
            <w:vAlign w:val="center"/>
          </w:tcPr>
          <w:p w14:paraId="2BC0E23E" w14:textId="77777777" w:rsidR="00281F04" w:rsidRPr="005676A9" w:rsidRDefault="00281F04" w:rsidP="00281F04">
            <w:pPr>
              <w:pStyle w:val="NoSpacing"/>
              <w:jc w:val="center"/>
              <w:rPr>
                <w:b/>
                <w:bCs/>
                <w:sz w:val="14"/>
                <w:szCs w:val="14"/>
              </w:rPr>
            </w:pPr>
            <w:r w:rsidRPr="005676A9">
              <w:rPr>
                <w:b/>
                <w:bCs/>
                <w:sz w:val="14"/>
                <w:szCs w:val="14"/>
              </w:rPr>
              <w:t>Energy Cost Savings ($/yr)</w:t>
            </w:r>
          </w:p>
        </w:tc>
        <w:tc>
          <w:tcPr>
            <w:tcW w:w="431" w:type="pct"/>
            <w:vAlign w:val="center"/>
          </w:tcPr>
          <w:p w14:paraId="6358244B" w14:textId="5DAD3F09" w:rsidR="00281F04" w:rsidRPr="005676A9" w:rsidRDefault="00321EA4" w:rsidP="00281F04">
            <w:pPr>
              <w:pStyle w:val="NoSpacing"/>
              <w:jc w:val="center"/>
              <w:rPr>
                <w:b/>
                <w:bCs/>
                <w:sz w:val="14"/>
                <w:szCs w:val="14"/>
              </w:rPr>
            </w:pPr>
            <w:r>
              <w:rPr>
                <w:b/>
                <w:bCs/>
                <w:sz w:val="14"/>
                <w:szCs w:val="14"/>
              </w:rPr>
              <w:t>Operational</w:t>
            </w:r>
            <w:r w:rsidRPr="005676A9">
              <w:rPr>
                <w:b/>
                <w:bCs/>
                <w:sz w:val="14"/>
                <w:szCs w:val="14"/>
              </w:rPr>
              <w:t xml:space="preserve"> Cost</w:t>
            </w:r>
            <w:r w:rsidR="00281F04" w:rsidRPr="005676A9">
              <w:rPr>
                <w:b/>
                <w:bCs/>
                <w:sz w:val="14"/>
                <w:szCs w:val="14"/>
              </w:rPr>
              <w:t xml:space="preserve"> Savings ($/yr)</w:t>
            </w:r>
          </w:p>
        </w:tc>
        <w:tc>
          <w:tcPr>
            <w:tcW w:w="345" w:type="pct"/>
            <w:vAlign w:val="center"/>
          </w:tcPr>
          <w:p w14:paraId="21B43A65" w14:textId="4C33AF81" w:rsidR="00281F04" w:rsidRPr="005676A9" w:rsidRDefault="00281F04" w:rsidP="00281F04">
            <w:pPr>
              <w:pStyle w:val="NoSpacing"/>
              <w:jc w:val="center"/>
              <w:rPr>
                <w:b/>
                <w:bCs/>
                <w:sz w:val="14"/>
                <w:szCs w:val="14"/>
              </w:rPr>
            </w:pPr>
            <w:r w:rsidRPr="005676A9">
              <w:rPr>
                <w:b/>
                <w:bCs/>
                <w:sz w:val="14"/>
                <w:szCs w:val="14"/>
              </w:rPr>
              <w:t>Demand Savings</w:t>
            </w:r>
          </w:p>
          <w:p w14:paraId="1A30EE50" w14:textId="77777777" w:rsidR="00281F04" w:rsidRPr="005676A9" w:rsidRDefault="00281F04" w:rsidP="00281F04">
            <w:pPr>
              <w:pStyle w:val="NoSpacing"/>
              <w:jc w:val="center"/>
              <w:rPr>
                <w:b/>
                <w:bCs/>
                <w:sz w:val="14"/>
                <w:szCs w:val="14"/>
              </w:rPr>
            </w:pPr>
            <w:r w:rsidRPr="005676A9">
              <w:rPr>
                <w:b/>
                <w:bCs/>
                <w:sz w:val="14"/>
                <w:szCs w:val="14"/>
              </w:rPr>
              <w:t>(kW/yr)</w:t>
            </w:r>
          </w:p>
        </w:tc>
        <w:tc>
          <w:tcPr>
            <w:tcW w:w="388" w:type="pct"/>
            <w:vAlign w:val="center"/>
          </w:tcPr>
          <w:p w14:paraId="623340B0" w14:textId="77777777" w:rsidR="00281F04" w:rsidRPr="005676A9" w:rsidRDefault="00281F04" w:rsidP="00281F04">
            <w:pPr>
              <w:pStyle w:val="NoSpacing"/>
              <w:jc w:val="center"/>
              <w:rPr>
                <w:b/>
                <w:bCs/>
                <w:sz w:val="14"/>
                <w:szCs w:val="14"/>
              </w:rPr>
            </w:pPr>
            <w:r w:rsidRPr="005676A9">
              <w:rPr>
                <w:b/>
                <w:bCs/>
                <w:sz w:val="14"/>
                <w:szCs w:val="14"/>
              </w:rPr>
              <w:t xml:space="preserve">Demand </w:t>
            </w:r>
          </w:p>
          <w:p w14:paraId="634580AB" w14:textId="77777777" w:rsidR="00281F04" w:rsidRPr="005676A9" w:rsidRDefault="00281F04" w:rsidP="00281F04">
            <w:pPr>
              <w:pStyle w:val="NoSpacing"/>
              <w:jc w:val="center"/>
              <w:rPr>
                <w:b/>
                <w:bCs/>
                <w:sz w:val="14"/>
                <w:szCs w:val="14"/>
              </w:rPr>
            </w:pPr>
            <w:r w:rsidRPr="005676A9">
              <w:rPr>
                <w:b/>
                <w:bCs/>
                <w:sz w:val="14"/>
                <w:szCs w:val="14"/>
              </w:rPr>
              <w:t>Cost ($/yr)</w:t>
            </w:r>
          </w:p>
        </w:tc>
        <w:tc>
          <w:tcPr>
            <w:tcW w:w="345" w:type="pct"/>
            <w:vAlign w:val="center"/>
          </w:tcPr>
          <w:p w14:paraId="7C660D10" w14:textId="77777777" w:rsidR="00281F04" w:rsidRPr="005676A9" w:rsidRDefault="00281F04" w:rsidP="00281F04">
            <w:pPr>
              <w:pStyle w:val="NoSpacing"/>
              <w:jc w:val="center"/>
              <w:rPr>
                <w:b/>
                <w:bCs/>
                <w:sz w:val="14"/>
                <w:szCs w:val="14"/>
              </w:rPr>
            </w:pPr>
            <w:r w:rsidRPr="005676A9">
              <w:rPr>
                <w:b/>
                <w:bCs/>
                <w:sz w:val="14"/>
                <w:szCs w:val="14"/>
              </w:rPr>
              <w:t>Total Cost Savings ($/yr)</w:t>
            </w:r>
          </w:p>
        </w:tc>
        <w:tc>
          <w:tcPr>
            <w:tcW w:w="345" w:type="pct"/>
            <w:vAlign w:val="center"/>
            <w:hideMark/>
          </w:tcPr>
          <w:p w14:paraId="7210230F" w14:textId="77777777" w:rsidR="00281F04" w:rsidRPr="005676A9" w:rsidRDefault="00281F04" w:rsidP="00281F04">
            <w:pPr>
              <w:pStyle w:val="NoSpacing"/>
              <w:jc w:val="center"/>
              <w:rPr>
                <w:b/>
                <w:bCs/>
                <w:sz w:val="14"/>
                <w:szCs w:val="14"/>
              </w:rPr>
            </w:pPr>
            <w:r w:rsidRPr="005676A9">
              <w:rPr>
                <w:b/>
                <w:bCs/>
                <w:sz w:val="14"/>
                <w:szCs w:val="14"/>
              </w:rPr>
              <w:t>CO</w:t>
            </w:r>
            <w:r w:rsidRPr="005676A9">
              <w:rPr>
                <w:b/>
                <w:bCs/>
                <w:sz w:val="14"/>
                <w:szCs w:val="14"/>
                <w:vertAlign w:val="subscript"/>
              </w:rPr>
              <w:t>2</w:t>
            </w:r>
            <w:r w:rsidRPr="005676A9">
              <w:rPr>
                <w:b/>
                <w:bCs/>
                <w:sz w:val="14"/>
                <w:szCs w:val="14"/>
              </w:rPr>
              <w:t xml:space="preserve"> Reduction (Tons/yr)</w:t>
            </w:r>
          </w:p>
        </w:tc>
        <w:tc>
          <w:tcPr>
            <w:tcW w:w="431" w:type="pct"/>
            <w:vAlign w:val="center"/>
            <w:hideMark/>
          </w:tcPr>
          <w:p w14:paraId="701DE737" w14:textId="77777777" w:rsidR="00281F04" w:rsidRPr="005676A9" w:rsidRDefault="00281F04" w:rsidP="00281F04">
            <w:pPr>
              <w:pStyle w:val="NoSpacing"/>
              <w:jc w:val="center"/>
              <w:rPr>
                <w:b/>
                <w:bCs/>
                <w:sz w:val="14"/>
                <w:szCs w:val="14"/>
              </w:rPr>
            </w:pPr>
            <w:proofErr w:type="spellStart"/>
            <w:r w:rsidRPr="005676A9">
              <w:rPr>
                <w:b/>
                <w:bCs/>
                <w:sz w:val="14"/>
                <w:szCs w:val="14"/>
              </w:rPr>
              <w:t>Impl</w:t>
            </w:r>
            <w:proofErr w:type="spellEnd"/>
            <w:r w:rsidRPr="005676A9">
              <w:rPr>
                <w:b/>
                <w:bCs/>
                <w:sz w:val="14"/>
                <w:szCs w:val="14"/>
              </w:rPr>
              <w:t>.</w:t>
            </w:r>
          </w:p>
          <w:p w14:paraId="463C110E" w14:textId="77777777" w:rsidR="00281F04" w:rsidRPr="005676A9" w:rsidRDefault="00281F04" w:rsidP="00281F04">
            <w:pPr>
              <w:pStyle w:val="NoSpacing"/>
              <w:jc w:val="center"/>
              <w:rPr>
                <w:b/>
                <w:bCs/>
                <w:sz w:val="14"/>
                <w:szCs w:val="14"/>
              </w:rPr>
            </w:pPr>
            <w:r w:rsidRPr="005676A9">
              <w:rPr>
                <w:b/>
                <w:bCs/>
                <w:sz w:val="14"/>
                <w:szCs w:val="14"/>
              </w:rPr>
              <w:t>Cost ($)</w:t>
            </w:r>
          </w:p>
        </w:tc>
        <w:tc>
          <w:tcPr>
            <w:tcW w:w="345" w:type="pct"/>
            <w:vAlign w:val="center"/>
            <w:hideMark/>
          </w:tcPr>
          <w:p w14:paraId="09672B78" w14:textId="77777777" w:rsidR="00281F04" w:rsidRPr="005676A9" w:rsidRDefault="00281F04" w:rsidP="00281F04">
            <w:pPr>
              <w:pStyle w:val="NoSpacing"/>
              <w:jc w:val="center"/>
              <w:rPr>
                <w:b/>
                <w:bCs/>
                <w:sz w:val="14"/>
                <w:szCs w:val="14"/>
              </w:rPr>
            </w:pPr>
            <w:r w:rsidRPr="005676A9">
              <w:rPr>
                <w:b/>
                <w:bCs/>
                <w:sz w:val="14"/>
                <w:szCs w:val="14"/>
              </w:rPr>
              <w:t>Payback Period</w:t>
            </w:r>
          </w:p>
          <w:p w14:paraId="55FB44DA" w14:textId="77777777" w:rsidR="00281F04" w:rsidRPr="005676A9" w:rsidRDefault="00281F04" w:rsidP="00281F04">
            <w:pPr>
              <w:pStyle w:val="NoSpacing"/>
              <w:jc w:val="center"/>
              <w:rPr>
                <w:b/>
                <w:bCs/>
                <w:sz w:val="14"/>
                <w:szCs w:val="14"/>
              </w:rPr>
            </w:pPr>
            <w:r w:rsidRPr="005676A9">
              <w:rPr>
                <w:b/>
                <w:bCs/>
                <w:sz w:val="14"/>
                <w:szCs w:val="14"/>
              </w:rPr>
              <w:t>(yrs)</w:t>
            </w:r>
          </w:p>
        </w:tc>
      </w:tr>
      <w:tr w:rsidR="00D243E4" w:rsidRPr="003704E0" w14:paraId="59EE901C" w14:textId="77777777" w:rsidTr="00D243E4">
        <w:trPr>
          <w:trHeight w:val="881"/>
          <w:jc w:val="center"/>
        </w:trPr>
        <w:tc>
          <w:tcPr>
            <w:tcW w:w="172" w:type="pct"/>
            <w:vAlign w:val="center"/>
          </w:tcPr>
          <w:p w14:paraId="7E614274" w14:textId="77777777" w:rsidR="00281F04" w:rsidRPr="005676A9" w:rsidRDefault="00281F04" w:rsidP="00281F04">
            <w:pPr>
              <w:pStyle w:val="NoSpacing"/>
              <w:jc w:val="center"/>
              <w:rPr>
                <w:b/>
                <w:bCs/>
                <w:sz w:val="14"/>
                <w:szCs w:val="14"/>
              </w:rPr>
            </w:pPr>
            <w:r w:rsidRPr="005676A9">
              <w:rPr>
                <w:b/>
                <w:bCs/>
                <w:sz w:val="14"/>
                <w:szCs w:val="14"/>
              </w:rPr>
              <w:t>1</w:t>
            </w:r>
          </w:p>
        </w:tc>
        <w:tc>
          <w:tcPr>
            <w:tcW w:w="647" w:type="pct"/>
            <w:vAlign w:val="center"/>
          </w:tcPr>
          <w:p w14:paraId="743F4902" w14:textId="52C8A1F1" w:rsidR="00281F04" w:rsidRPr="005676A9" w:rsidRDefault="00284DB8" w:rsidP="00281F04">
            <w:pPr>
              <w:pStyle w:val="NoSpacing"/>
              <w:jc w:val="center"/>
              <w:rPr>
                <w:b/>
                <w:bCs/>
                <w:sz w:val="14"/>
                <w:szCs w:val="14"/>
              </w:rPr>
            </w:pPr>
            <w:r>
              <w:rPr>
                <w:b/>
                <w:bCs/>
                <w:sz w:val="14"/>
                <w:szCs w:val="14"/>
              </w:rPr>
              <w:t>Space Conditioning</w:t>
            </w:r>
          </w:p>
        </w:tc>
        <w:tc>
          <w:tcPr>
            <w:tcW w:w="690" w:type="pct"/>
            <w:vAlign w:val="center"/>
          </w:tcPr>
          <w:p w14:paraId="3AE0CF15" w14:textId="41591D60" w:rsidR="00281F04" w:rsidRPr="005676A9" w:rsidRDefault="00281F04" w:rsidP="00281F04">
            <w:pPr>
              <w:pStyle w:val="NoSpacing"/>
              <w:jc w:val="center"/>
              <w:rPr>
                <w:b/>
                <w:sz w:val="14"/>
                <w:szCs w:val="14"/>
              </w:rPr>
            </w:pPr>
            <w:r>
              <w:rPr>
                <w:b/>
                <w:iCs/>
                <w:sz w:val="14"/>
                <w:szCs w:val="14"/>
              </w:rPr>
              <w:t>Install Programmable Thermostat</w:t>
            </w:r>
            <w:r w:rsidRPr="005676A9">
              <w:rPr>
                <w:b/>
                <w:iCs/>
                <w:sz w:val="14"/>
                <w:szCs w:val="14"/>
              </w:rPr>
              <w:t xml:space="preserve"> </w:t>
            </w:r>
          </w:p>
        </w:tc>
        <w:tc>
          <w:tcPr>
            <w:tcW w:w="431" w:type="pct"/>
            <w:vAlign w:val="center"/>
          </w:tcPr>
          <w:p w14:paraId="3282CC42" w14:textId="01E4A0E8" w:rsidR="00281F04" w:rsidRPr="005676A9" w:rsidRDefault="00281F04" w:rsidP="00281F04">
            <w:pPr>
              <w:pStyle w:val="NoSpacing"/>
              <w:jc w:val="center"/>
              <w:rPr>
                <w:sz w:val="17"/>
                <w:szCs w:val="17"/>
              </w:rPr>
            </w:pPr>
            <w:r>
              <w:rPr>
                <w:sz w:val="17"/>
                <w:szCs w:val="17"/>
              </w:rPr>
              <w:t>14,096</w:t>
            </w:r>
          </w:p>
        </w:tc>
        <w:tc>
          <w:tcPr>
            <w:tcW w:w="431" w:type="pct"/>
            <w:vAlign w:val="center"/>
          </w:tcPr>
          <w:p w14:paraId="5EE2DF22" w14:textId="72E771DD" w:rsidR="00281F04" w:rsidRPr="005676A9" w:rsidRDefault="00281F04" w:rsidP="00281F04">
            <w:pPr>
              <w:pStyle w:val="NoSpacing"/>
              <w:jc w:val="center"/>
              <w:rPr>
                <w:sz w:val="17"/>
                <w:szCs w:val="17"/>
              </w:rPr>
            </w:pPr>
            <w:r>
              <w:rPr>
                <w:sz w:val="17"/>
                <w:szCs w:val="17"/>
              </w:rPr>
              <w:t>1,212</w:t>
            </w:r>
          </w:p>
        </w:tc>
        <w:tc>
          <w:tcPr>
            <w:tcW w:w="431" w:type="pct"/>
            <w:vAlign w:val="center"/>
          </w:tcPr>
          <w:p w14:paraId="0AA93D73" w14:textId="19145269" w:rsidR="00281F04" w:rsidRPr="005676A9" w:rsidRDefault="00746C04" w:rsidP="00281F04">
            <w:pPr>
              <w:pStyle w:val="NoSpacing"/>
              <w:jc w:val="center"/>
              <w:rPr>
                <w:sz w:val="17"/>
                <w:szCs w:val="17"/>
              </w:rPr>
            </w:pPr>
            <w:r w:rsidRPr="005676A9">
              <w:rPr>
                <w:sz w:val="17"/>
                <w:szCs w:val="17"/>
              </w:rPr>
              <w:t>-</w:t>
            </w:r>
          </w:p>
        </w:tc>
        <w:tc>
          <w:tcPr>
            <w:tcW w:w="345" w:type="pct"/>
            <w:vAlign w:val="center"/>
          </w:tcPr>
          <w:p w14:paraId="40970F6A" w14:textId="775A46A8" w:rsidR="00281F04" w:rsidRPr="005676A9" w:rsidRDefault="00281F04" w:rsidP="00281F04">
            <w:pPr>
              <w:pStyle w:val="NoSpacing"/>
              <w:jc w:val="center"/>
              <w:rPr>
                <w:sz w:val="17"/>
                <w:szCs w:val="17"/>
              </w:rPr>
            </w:pPr>
            <w:r w:rsidRPr="005676A9">
              <w:rPr>
                <w:sz w:val="17"/>
                <w:szCs w:val="17"/>
              </w:rPr>
              <w:t>-</w:t>
            </w:r>
          </w:p>
        </w:tc>
        <w:tc>
          <w:tcPr>
            <w:tcW w:w="388" w:type="pct"/>
            <w:vAlign w:val="center"/>
          </w:tcPr>
          <w:p w14:paraId="7E373D35" w14:textId="3F8F831C" w:rsidR="00281F04" w:rsidRPr="005676A9" w:rsidRDefault="00281F04" w:rsidP="00281F04">
            <w:pPr>
              <w:pStyle w:val="NoSpacing"/>
              <w:jc w:val="center"/>
              <w:rPr>
                <w:sz w:val="17"/>
                <w:szCs w:val="17"/>
              </w:rPr>
            </w:pPr>
            <w:r w:rsidRPr="005676A9">
              <w:rPr>
                <w:sz w:val="17"/>
                <w:szCs w:val="17"/>
              </w:rPr>
              <w:t>-</w:t>
            </w:r>
          </w:p>
        </w:tc>
        <w:tc>
          <w:tcPr>
            <w:tcW w:w="345" w:type="pct"/>
            <w:vAlign w:val="center"/>
          </w:tcPr>
          <w:p w14:paraId="28340315" w14:textId="0C6F8243" w:rsidR="00281F04" w:rsidRPr="005676A9" w:rsidRDefault="00281F04" w:rsidP="00281F04">
            <w:pPr>
              <w:pStyle w:val="NoSpacing"/>
              <w:jc w:val="center"/>
              <w:rPr>
                <w:sz w:val="17"/>
                <w:szCs w:val="17"/>
              </w:rPr>
            </w:pPr>
            <w:r>
              <w:rPr>
                <w:sz w:val="17"/>
                <w:szCs w:val="17"/>
              </w:rPr>
              <w:t>1,212</w:t>
            </w:r>
            <w:r w:rsidRPr="005676A9">
              <w:rPr>
                <w:sz w:val="17"/>
                <w:szCs w:val="17"/>
              </w:rPr>
              <w:t xml:space="preserve"> </w:t>
            </w:r>
          </w:p>
        </w:tc>
        <w:tc>
          <w:tcPr>
            <w:tcW w:w="345" w:type="pct"/>
            <w:vAlign w:val="center"/>
          </w:tcPr>
          <w:p w14:paraId="6E66F499" w14:textId="6814F24F" w:rsidR="00281F04" w:rsidRPr="005676A9" w:rsidRDefault="00281F04" w:rsidP="00281F04">
            <w:pPr>
              <w:pStyle w:val="NoSpacing"/>
              <w:jc w:val="center"/>
              <w:rPr>
                <w:sz w:val="17"/>
                <w:szCs w:val="17"/>
              </w:rPr>
            </w:pPr>
            <w:r>
              <w:rPr>
                <w:sz w:val="17"/>
                <w:szCs w:val="17"/>
              </w:rPr>
              <w:t>5</w:t>
            </w:r>
          </w:p>
        </w:tc>
        <w:tc>
          <w:tcPr>
            <w:tcW w:w="431" w:type="pct"/>
            <w:vAlign w:val="center"/>
          </w:tcPr>
          <w:p w14:paraId="7EC285B8" w14:textId="5747A361" w:rsidR="00281F04" w:rsidRPr="005676A9" w:rsidRDefault="00281F04" w:rsidP="00281F04">
            <w:pPr>
              <w:pStyle w:val="NoSpacing"/>
              <w:jc w:val="center"/>
              <w:rPr>
                <w:sz w:val="17"/>
                <w:szCs w:val="17"/>
              </w:rPr>
            </w:pPr>
            <w:r>
              <w:rPr>
                <w:sz w:val="17"/>
                <w:szCs w:val="17"/>
              </w:rPr>
              <w:t>25</w:t>
            </w:r>
          </w:p>
        </w:tc>
        <w:tc>
          <w:tcPr>
            <w:tcW w:w="345" w:type="pct"/>
            <w:vAlign w:val="center"/>
          </w:tcPr>
          <w:p w14:paraId="0790D2AB" w14:textId="0FD15A55" w:rsidR="00281F04" w:rsidRPr="005676A9" w:rsidRDefault="00281F04" w:rsidP="00281F04">
            <w:pPr>
              <w:pStyle w:val="NoSpacing"/>
              <w:jc w:val="center"/>
              <w:rPr>
                <w:sz w:val="17"/>
                <w:szCs w:val="17"/>
              </w:rPr>
            </w:pPr>
            <w:r w:rsidRPr="005676A9">
              <w:rPr>
                <w:sz w:val="17"/>
                <w:szCs w:val="17"/>
              </w:rPr>
              <w:t>0.0</w:t>
            </w:r>
            <w:r>
              <w:rPr>
                <w:sz w:val="17"/>
                <w:szCs w:val="17"/>
              </w:rPr>
              <w:t>2</w:t>
            </w:r>
          </w:p>
        </w:tc>
      </w:tr>
      <w:tr w:rsidR="00D243E4" w:rsidRPr="003704E0" w14:paraId="4CB98DE7" w14:textId="77777777" w:rsidTr="00D243E4">
        <w:trPr>
          <w:trHeight w:val="665"/>
          <w:jc w:val="center"/>
        </w:trPr>
        <w:tc>
          <w:tcPr>
            <w:tcW w:w="172" w:type="pct"/>
            <w:vAlign w:val="center"/>
          </w:tcPr>
          <w:p w14:paraId="301B5F89" w14:textId="77777777" w:rsidR="00281F04" w:rsidRPr="005676A9" w:rsidRDefault="00281F04" w:rsidP="00281F04">
            <w:pPr>
              <w:pStyle w:val="NoSpacing"/>
              <w:jc w:val="center"/>
              <w:rPr>
                <w:b/>
                <w:bCs/>
                <w:sz w:val="14"/>
                <w:szCs w:val="14"/>
              </w:rPr>
            </w:pPr>
            <w:r w:rsidRPr="005676A9">
              <w:rPr>
                <w:b/>
                <w:bCs/>
                <w:sz w:val="14"/>
                <w:szCs w:val="14"/>
              </w:rPr>
              <w:t>2</w:t>
            </w:r>
          </w:p>
        </w:tc>
        <w:tc>
          <w:tcPr>
            <w:tcW w:w="647" w:type="pct"/>
            <w:vAlign w:val="center"/>
          </w:tcPr>
          <w:p w14:paraId="252CCAAF" w14:textId="74305F8E" w:rsidR="00281F04" w:rsidRPr="005676A9" w:rsidRDefault="00147453" w:rsidP="00281F04">
            <w:pPr>
              <w:pStyle w:val="NoSpacing"/>
              <w:jc w:val="center"/>
              <w:rPr>
                <w:b/>
                <w:bCs/>
                <w:sz w:val="14"/>
                <w:szCs w:val="14"/>
              </w:rPr>
            </w:pPr>
            <w:r>
              <w:rPr>
                <w:b/>
                <w:bCs/>
                <w:sz w:val="14"/>
                <w:szCs w:val="14"/>
              </w:rPr>
              <w:t>Building &amp; Grounds</w:t>
            </w:r>
          </w:p>
        </w:tc>
        <w:tc>
          <w:tcPr>
            <w:tcW w:w="690" w:type="pct"/>
            <w:vAlign w:val="center"/>
          </w:tcPr>
          <w:p w14:paraId="3C141930" w14:textId="639F0BB5" w:rsidR="00281F04" w:rsidRPr="005676A9" w:rsidRDefault="00281F04" w:rsidP="00281F04">
            <w:pPr>
              <w:pStyle w:val="NoSpacing"/>
              <w:jc w:val="center"/>
              <w:rPr>
                <w:b/>
                <w:sz w:val="14"/>
                <w:szCs w:val="14"/>
              </w:rPr>
            </w:pPr>
            <w:r w:rsidRPr="005676A9">
              <w:rPr>
                <w:b/>
                <w:sz w:val="14"/>
                <w:szCs w:val="14"/>
              </w:rPr>
              <w:t xml:space="preserve">Install </w:t>
            </w:r>
            <w:r>
              <w:rPr>
                <w:b/>
                <w:sz w:val="14"/>
                <w:szCs w:val="14"/>
              </w:rPr>
              <w:t>Sensor for Efficient Light Management</w:t>
            </w:r>
          </w:p>
        </w:tc>
        <w:tc>
          <w:tcPr>
            <w:tcW w:w="431" w:type="pct"/>
            <w:vAlign w:val="center"/>
          </w:tcPr>
          <w:p w14:paraId="01F4660B" w14:textId="3FD661A1" w:rsidR="00281F04" w:rsidRPr="005676A9" w:rsidRDefault="00281F04" w:rsidP="00281F04">
            <w:pPr>
              <w:pStyle w:val="NoSpacing"/>
              <w:jc w:val="center"/>
              <w:rPr>
                <w:sz w:val="17"/>
                <w:szCs w:val="17"/>
              </w:rPr>
            </w:pPr>
            <w:r>
              <w:rPr>
                <w:sz w:val="17"/>
                <w:szCs w:val="17"/>
              </w:rPr>
              <w:t>9,256</w:t>
            </w:r>
          </w:p>
        </w:tc>
        <w:tc>
          <w:tcPr>
            <w:tcW w:w="431" w:type="pct"/>
            <w:vAlign w:val="center"/>
          </w:tcPr>
          <w:p w14:paraId="17FB5AD0" w14:textId="5132060C" w:rsidR="00281F04" w:rsidRPr="005676A9" w:rsidRDefault="00281F04" w:rsidP="00281F04">
            <w:pPr>
              <w:pStyle w:val="NoSpacing"/>
              <w:jc w:val="center"/>
              <w:rPr>
                <w:sz w:val="17"/>
                <w:szCs w:val="17"/>
              </w:rPr>
            </w:pPr>
            <w:r>
              <w:rPr>
                <w:sz w:val="17"/>
                <w:szCs w:val="17"/>
              </w:rPr>
              <w:t>796</w:t>
            </w:r>
          </w:p>
        </w:tc>
        <w:tc>
          <w:tcPr>
            <w:tcW w:w="431" w:type="pct"/>
            <w:vAlign w:val="center"/>
          </w:tcPr>
          <w:p w14:paraId="0B5166FE" w14:textId="7C7893A4" w:rsidR="00281F04" w:rsidRPr="005676A9" w:rsidRDefault="00746C04" w:rsidP="00281F04">
            <w:pPr>
              <w:pStyle w:val="NoSpacing"/>
              <w:jc w:val="center"/>
              <w:rPr>
                <w:sz w:val="17"/>
                <w:szCs w:val="17"/>
              </w:rPr>
            </w:pPr>
            <w:r w:rsidRPr="005676A9">
              <w:rPr>
                <w:sz w:val="17"/>
                <w:szCs w:val="17"/>
              </w:rPr>
              <w:t>-</w:t>
            </w:r>
          </w:p>
        </w:tc>
        <w:tc>
          <w:tcPr>
            <w:tcW w:w="345" w:type="pct"/>
            <w:vAlign w:val="center"/>
          </w:tcPr>
          <w:p w14:paraId="20D7947D" w14:textId="556847F2" w:rsidR="00281F04" w:rsidRPr="005676A9" w:rsidRDefault="00281F04" w:rsidP="00281F04">
            <w:pPr>
              <w:pStyle w:val="NoSpacing"/>
              <w:jc w:val="center"/>
              <w:rPr>
                <w:sz w:val="17"/>
                <w:szCs w:val="17"/>
              </w:rPr>
            </w:pPr>
            <w:r w:rsidRPr="005676A9">
              <w:rPr>
                <w:sz w:val="17"/>
                <w:szCs w:val="17"/>
              </w:rPr>
              <w:t>-</w:t>
            </w:r>
          </w:p>
        </w:tc>
        <w:tc>
          <w:tcPr>
            <w:tcW w:w="388" w:type="pct"/>
            <w:vAlign w:val="center"/>
          </w:tcPr>
          <w:p w14:paraId="09684F5D" w14:textId="74C7B3E3" w:rsidR="00281F04" w:rsidRPr="005676A9" w:rsidRDefault="00281F04" w:rsidP="00281F04">
            <w:pPr>
              <w:jc w:val="center"/>
              <w:rPr>
                <w:sz w:val="17"/>
                <w:szCs w:val="17"/>
              </w:rPr>
            </w:pPr>
            <w:r w:rsidRPr="005676A9">
              <w:rPr>
                <w:sz w:val="17"/>
                <w:szCs w:val="17"/>
              </w:rPr>
              <w:t>-</w:t>
            </w:r>
          </w:p>
        </w:tc>
        <w:tc>
          <w:tcPr>
            <w:tcW w:w="345" w:type="pct"/>
            <w:vAlign w:val="center"/>
          </w:tcPr>
          <w:p w14:paraId="01B94EFF" w14:textId="407CCA9E" w:rsidR="00281F04" w:rsidRPr="005676A9" w:rsidRDefault="00281F04" w:rsidP="00281F04">
            <w:pPr>
              <w:pStyle w:val="NoSpacing"/>
              <w:jc w:val="center"/>
              <w:rPr>
                <w:sz w:val="17"/>
                <w:szCs w:val="17"/>
              </w:rPr>
            </w:pPr>
            <w:r>
              <w:rPr>
                <w:sz w:val="17"/>
                <w:szCs w:val="17"/>
              </w:rPr>
              <w:t>796</w:t>
            </w:r>
          </w:p>
        </w:tc>
        <w:tc>
          <w:tcPr>
            <w:tcW w:w="345" w:type="pct"/>
            <w:vAlign w:val="center"/>
          </w:tcPr>
          <w:p w14:paraId="3D18468F" w14:textId="00FB3D55" w:rsidR="00281F04" w:rsidRPr="005676A9" w:rsidRDefault="00667AA7" w:rsidP="00281F04">
            <w:pPr>
              <w:pStyle w:val="NoSpacing"/>
              <w:jc w:val="center"/>
              <w:rPr>
                <w:sz w:val="17"/>
                <w:szCs w:val="17"/>
              </w:rPr>
            </w:pPr>
            <w:r>
              <w:rPr>
                <w:sz w:val="17"/>
                <w:szCs w:val="17"/>
              </w:rPr>
              <w:t>4</w:t>
            </w:r>
          </w:p>
        </w:tc>
        <w:tc>
          <w:tcPr>
            <w:tcW w:w="431" w:type="pct"/>
            <w:vAlign w:val="center"/>
          </w:tcPr>
          <w:p w14:paraId="67579F16" w14:textId="5BA01049" w:rsidR="00281F04" w:rsidRPr="005676A9" w:rsidRDefault="000F7527" w:rsidP="00281F04">
            <w:pPr>
              <w:pStyle w:val="NoSpacing"/>
              <w:jc w:val="center"/>
              <w:rPr>
                <w:sz w:val="17"/>
                <w:szCs w:val="17"/>
              </w:rPr>
            </w:pPr>
            <w:r>
              <w:rPr>
                <w:sz w:val="17"/>
                <w:szCs w:val="17"/>
              </w:rPr>
              <w:t>3</w:t>
            </w:r>
            <w:r w:rsidR="001A194E">
              <w:rPr>
                <w:sz w:val="17"/>
                <w:szCs w:val="17"/>
              </w:rPr>
              <w:t>00</w:t>
            </w:r>
          </w:p>
        </w:tc>
        <w:tc>
          <w:tcPr>
            <w:tcW w:w="345" w:type="pct"/>
            <w:vAlign w:val="center"/>
          </w:tcPr>
          <w:p w14:paraId="277EF63F" w14:textId="202D9019" w:rsidR="00281F04" w:rsidRPr="005676A9" w:rsidRDefault="00281F04" w:rsidP="00281F04">
            <w:pPr>
              <w:pStyle w:val="NoSpacing"/>
              <w:jc w:val="center"/>
              <w:rPr>
                <w:sz w:val="17"/>
                <w:szCs w:val="17"/>
              </w:rPr>
            </w:pPr>
            <w:r w:rsidRPr="005676A9">
              <w:rPr>
                <w:sz w:val="17"/>
                <w:szCs w:val="17"/>
              </w:rPr>
              <w:t>0.</w:t>
            </w:r>
            <w:r>
              <w:rPr>
                <w:sz w:val="17"/>
                <w:szCs w:val="17"/>
              </w:rPr>
              <w:t>38</w:t>
            </w:r>
          </w:p>
        </w:tc>
      </w:tr>
      <w:tr w:rsidR="00D243E4" w:rsidRPr="003704E0" w14:paraId="2CD397F8" w14:textId="77777777" w:rsidTr="00D243E4">
        <w:trPr>
          <w:trHeight w:val="530"/>
          <w:jc w:val="center"/>
        </w:trPr>
        <w:tc>
          <w:tcPr>
            <w:tcW w:w="172" w:type="pct"/>
            <w:vAlign w:val="center"/>
          </w:tcPr>
          <w:p w14:paraId="0585A78B" w14:textId="77777777" w:rsidR="00281F04" w:rsidRPr="005676A9" w:rsidRDefault="00281F04" w:rsidP="00281F04">
            <w:pPr>
              <w:pStyle w:val="NoSpacing"/>
              <w:jc w:val="center"/>
              <w:rPr>
                <w:b/>
                <w:bCs/>
                <w:sz w:val="14"/>
                <w:szCs w:val="14"/>
              </w:rPr>
            </w:pPr>
            <w:r w:rsidRPr="005676A9">
              <w:rPr>
                <w:b/>
                <w:bCs/>
                <w:sz w:val="14"/>
                <w:szCs w:val="14"/>
              </w:rPr>
              <w:t>3</w:t>
            </w:r>
          </w:p>
        </w:tc>
        <w:tc>
          <w:tcPr>
            <w:tcW w:w="647" w:type="pct"/>
            <w:vAlign w:val="center"/>
          </w:tcPr>
          <w:p w14:paraId="7379440D" w14:textId="37B33C26" w:rsidR="00281F04" w:rsidRPr="005676A9" w:rsidRDefault="004D5D53" w:rsidP="00281F04">
            <w:pPr>
              <w:pStyle w:val="NoSpacing"/>
              <w:jc w:val="center"/>
              <w:rPr>
                <w:b/>
                <w:bCs/>
                <w:sz w:val="14"/>
                <w:szCs w:val="14"/>
              </w:rPr>
            </w:pPr>
            <w:r>
              <w:rPr>
                <w:b/>
                <w:bCs/>
                <w:sz w:val="14"/>
                <w:szCs w:val="14"/>
              </w:rPr>
              <w:t>Space Conditioning</w:t>
            </w:r>
          </w:p>
        </w:tc>
        <w:tc>
          <w:tcPr>
            <w:tcW w:w="690" w:type="pct"/>
            <w:vAlign w:val="center"/>
          </w:tcPr>
          <w:p w14:paraId="0E34AEA5" w14:textId="1012B65D" w:rsidR="00281F04" w:rsidRPr="005676A9" w:rsidRDefault="00281F04" w:rsidP="00281F04">
            <w:pPr>
              <w:pStyle w:val="NoSpacing"/>
              <w:jc w:val="center"/>
              <w:rPr>
                <w:b/>
                <w:iCs/>
                <w:sz w:val="14"/>
                <w:szCs w:val="14"/>
              </w:rPr>
            </w:pPr>
            <w:r>
              <w:rPr>
                <w:b/>
                <w:sz w:val="14"/>
                <w:szCs w:val="14"/>
              </w:rPr>
              <w:t>HVAC Tune up to Increase Efficiency</w:t>
            </w:r>
          </w:p>
        </w:tc>
        <w:tc>
          <w:tcPr>
            <w:tcW w:w="431" w:type="pct"/>
            <w:vAlign w:val="center"/>
          </w:tcPr>
          <w:p w14:paraId="25E9389A" w14:textId="62CC6F29" w:rsidR="00281F04" w:rsidRPr="005676A9" w:rsidRDefault="00E424F0" w:rsidP="00281F04">
            <w:pPr>
              <w:pStyle w:val="NoSpacing"/>
              <w:jc w:val="center"/>
              <w:rPr>
                <w:sz w:val="17"/>
                <w:szCs w:val="17"/>
              </w:rPr>
            </w:pPr>
            <w:r>
              <w:rPr>
                <w:sz w:val="17"/>
                <w:szCs w:val="17"/>
              </w:rPr>
              <w:t>8,6</w:t>
            </w:r>
            <w:r w:rsidR="001E4F03">
              <w:rPr>
                <w:sz w:val="17"/>
                <w:szCs w:val="17"/>
              </w:rPr>
              <w:t>76</w:t>
            </w:r>
          </w:p>
        </w:tc>
        <w:tc>
          <w:tcPr>
            <w:tcW w:w="431" w:type="pct"/>
            <w:vAlign w:val="center"/>
          </w:tcPr>
          <w:p w14:paraId="7F2D2483" w14:textId="00A95D95" w:rsidR="00281F04" w:rsidRPr="005676A9" w:rsidRDefault="000F7527" w:rsidP="00281F04">
            <w:pPr>
              <w:pStyle w:val="NoSpacing"/>
              <w:jc w:val="center"/>
              <w:rPr>
                <w:sz w:val="17"/>
                <w:szCs w:val="17"/>
              </w:rPr>
            </w:pPr>
            <w:r>
              <w:rPr>
                <w:sz w:val="17"/>
                <w:szCs w:val="17"/>
              </w:rPr>
              <w:t>746</w:t>
            </w:r>
          </w:p>
        </w:tc>
        <w:tc>
          <w:tcPr>
            <w:tcW w:w="431" w:type="pct"/>
            <w:vAlign w:val="center"/>
          </w:tcPr>
          <w:p w14:paraId="0DDAA2F9" w14:textId="02919277" w:rsidR="00281F04" w:rsidRPr="005676A9" w:rsidRDefault="00746C04" w:rsidP="00281F04">
            <w:pPr>
              <w:pStyle w:val="NoSpacing"/>
              <w:jc w:val="center"/>
              <w:rPr>
                <w:sz w:val="17"/>
                <w:szCs w:val="17"/>
              </w:rPr>
            </w:pPr>
            <w:r w:rsidRPr="005676A9">
              <w:rPr>
                <w:sz w:val="17"/>
                <w:szCs w:val="17"/>
              </w:rPr>
              <w:t>-</w:t>
            </w:r>
          </w:p>
        </w:tc>
        <w:tc>
          <w:tcPr>
            <w:tcW w:w="345" w:type="pct"/>
            <w:vAlign w:val="center"/>
          </w:tcPr>
          <w:p w14:paraId="01DEBB1E" w14:textId="188E89CA" w:rsidR="00281F04" w:rsidRPr="005676A9" w:rsidRDefault="00281F04" w:rsidP="00281F04">
            <w:pPr>
              <w:pStyle w:val="NoSpacing"/>
              <w:jc w:val="center"/>
              <w:rPr>
                <w:sz w:val="17"/>
                <w:szCs w:val="17"/>
              </w:rPr>
            </w:pPr>
            <w:r w:rsidRPr="005676A9">
              <w:rPr>
                <w:sz w:val="17"/>
                <w:szCs w:val="17"/>
              </w:rPr>
              <w:t>-</w:t>
            </w:r>
          </w:p>
        </w:tc>
        <w:tc>
          <w:tcPr>
            <w:tcW w:w="388" w:type="pct"/>
            <w:vAlign w:val="center"/>
          </w:tcPr>
          <w:p w14:paraId="58BD1562" w14:textId="591B8559" w:rsidR="00281F04" w:rsidRPr="005676A9" w:rsidRDefault="00281F04" w:rsidP="00281F04">
            <w:pPr>
              <w:pStyle w:val="NoSpacing"/>
              <w:jc w:val="center"/>
              <w:rPr>
                <w:sz w:val="17"/>
                <w:szCs w:val="17"/>
              </w:rPr>
            </w:pPr>
            <w:r w:rsidRPr="005676A9">
              <w:rPr>
                <w:sz w:val="17"/>
                <w:szCs w:val="17"/>
              </w:rPr>
              <w:t>-</w:t>
            </w:r>
          </w:p>
        </w:tc>
        <w:tc>
          <w:tcPr>
            <w:tcW w:w="345" w:type="pct"/>
            <w:vAlign w:val="center"/>
          </w:tcPr>
          <w:p w14:paraId="68EA463D" w14:textId="3BC44472" w:rsidR="00281F04" w:rsidRPr="005676A9" w:rsidRDefault="000F7527" w:rsidP="00281F04">
            <w:pPr>
              <w:pStyle w:val="NoSpacing"/>
              <w:jc w:val="center"/>
              <w:rPr>
                <w:sz w:val="17"/>
                <w:szCs w:val="17"/>
              </w:rPr>
            </w:pPr>
            <w:r>
              <w:rPr>
                <w:sz w:val="17"/>
                <w:szCs w:val="17"/>
              </w:rPr>
              <w:t>746</w:t>
            </w:r>
          </w:p>
        </w:tc>
        <w:tc>
          <w:tcPr>
            <w:tcW w:w="345" w:type="pct"/>
            <w:vAlign w:val="center"/>
          </w:tcPr>
          <w:p w14:paraId="7E9589BE" w14:textId="7C80BE08" w:rsidR="00281F04" w:rsidRPr="005676A9" w:rsidRDefault="00667AA7" w:rsidP="00281F04">
            <w:pPr>
              <w:pStyle w:val="NoSpacing"/>
              <w:jc w:val="center"/>
              <w:rPr>
                <w:sz w:val="17"/>
                <w:szCs w:val="17"/>
              </w:rPr>
            </w:pPr>
            <w:r>
              <w:rPr>
                <w:sz w:val="17"/>
                <w:szCs w:val="17"/>
              </w:rPr>
              <w:t>3</w:t>
            </w:r>
          </w:p>
        </w:tc>
        <w:tc>
          <w:tcPr>
            <w:tcW w:w="431" w:type="pct"/>
            <w:vAlign w:val="center"/>
          </w:tcPr>
          <w:p w14:paraId="49D23A54" w14:textId="2470C4F3" w:rsidR="00281F04" w:rsidRPr="005676A9" w:rsidRDefault="00812F96" w:rsidP="00281F04">
            <w:pPr>
              <w:pStyle w:val="NoSpacing"/>
              <w:jc w:val="center"/>
              <w:rPr>
                <w:sz w:val="17"/>
                <w:szCs w:val="17"/>
              </w:rPr>
            </w:pPr>
            <w:r>
              <w:rPr>
                <w:sz w:val="17"/>
                <w:szCs w:val="17"/>
              </w:rPr>
              <w:t>392</w:t>
            </w:r>
          </w:p>
        </w:tc>
        <w:tc>
          <w:tcPr>
            <w:tcW w:w="345" w:type="pct"/>
            <w:vAlign w:val="center"/>
          </w:tcPr>
          <w:p w14:paraId="21148F8B" w14:textId="6B13F249" w:rsidR="00281F04" w:rsidRPr="005676A9" w:rsidRDefault="00281F04" w:rsidP="00281F04">
            <w:pPr>
              <w:pStyle w:val="NoSpacing"/>
              <w:jc w:val="center"/>
              <w:rPr>
                <w:sz w:val="17"/>
                <w:szCs w:val="17"/>
              </w:rPr>
            </w:pPr>
            <w:r>
              <w:rPr>
                <w:sz w:val="17"/>
                <w:szCs w:val="17"/>
              </w:rPr>
              <w:t>0.</w:t>
            </w:r>
            <w:r w:rsidR="0000391E">
              <w:rPr>
                <w:sz w:val="17"/>
                <w:szCs w:val="17"/>
              </w:rPr>
              <w:t>53</w:t>
            </w:r>
          </w:p>
        </w:tc>
      </w:tr>
      <w:tr w:rsidR="00D243E4" w:rsidRPr="003704E0" w14:paraId="0103524B" w14:textId="77777777" w:rsidTr="00D243E4">
        <w:trPr>
          <w:trHeight w:val="413"/>
          <w:jc w:val="center"/>
        </w:trPr>
        <w:tc>
          <w:tcPr>
            <w:tcW w:w="172" w:type="pct"/>
            <w:vAlign w:val="center"/>
          </w:tcPr>
          <w:p w14:paraId="4C79E214" w14:textId="77777777" w:rsidR="00281F04" w:rsidRPr="005676A9" w:rsidRDefault="00281F04" w:rsidP="00281F04">
            <w:pPr>
              <w:pStyle w:val="NoSpacing"/>
              <w:jc w:val="center"/>
              <w:rPr>
                <w:b/>
                <w:bCs/>
                <w:sz w:val="14"/>
                <w:szCs w:val="14"/>
              </w:rPr>
            </w:pPr>
            <w:r w:rsidRPr="005676A9">
              <w:rPr>
                <w:b/>
                <w:bCs/>
                <w:sz w:val="14"/>
                <w:szCs w:val="14"/>
              </w:rPr>
              <w:t>4</w:t>
            </w:r>
          </w:p>
        </w:tc>
        <w:tc>
          <w:tcPr>
            <w:tcW w:w="647" w:type="pct"/>
            <w:vAlign w:val="center"/>
          </w:tcPr>
          <w:p w14:paraId="7AE30310" w14:textId="75D1ABEE" w:rsidR="00281F04" w:rsidRPr="005676A9" w:rsidRDefault="001B75F0" w:rsidP="00281F04">
            <w:pPr>
              <w:pStyle w:val="NoSpacing"/>
              <w:jc w:val="center"/>
              <w:rPr>
                <w:rFonts w:eastAsia="Times New Roman"/>
                <w:b/>
                <w:bCs/>
                <w:sz w:val="14"/>
                <w:szCs w:val="14"/>
                <w:lang w:eastAsia="en-US"/>
              </w:rPr>
            </w:pPr>
            <w:r>
              <w:rPr>
                <w:b/>
                <w:bCs/>
                <w:sz w:val="14"/>
                <w:szCs w:val="14"/>
              </w:rPr>
              <w:t>Building &amp; Grounds</w:t>
            </w:r>
          </w:p>
        </w:tc>
        <w:tc>
          <w:tcPr>
            <w:tcW w:w="690" w:type="pct"/>
            <w:vAlign w:val="center"/>
          </w:tcPr>
          <w:p w14:paraId="71F968EE" w14:textId="07CD13F6" w:rsidR="00281F04" w:rsidRPr="005676A9" w:rsidRDefault="00281F04" w:rsidP="00281F04">
            <w:pPr>
              <w:pStyle w:val="NoSpacing"/>
              <w:jc w:val="center"/>
              <w:rPr>
                <w:b/>
                <w:iCs/>
                <w:sz w:val="14"/>
                <w:szCs w:val="14"/>
              </w:rPr>
            </w:pPr>
            <w:r>
              <w:rPr>
                <w:b/>
                <w:bCs/>
                <w:sz w:val="14"/>
                <w:szCs w:val="14"/>
              </w:rPr>
              <w:t>Utilize Higher Efficiency Lamps/or Ballasts</w:t>
            </w:r>
          </w:p>
        </w:tc>
        <w:tc>
          <w:tcPr>
            <w:tcW w:w="431" w:type="pct"/>
            <w:vAlign w:val="center"/>
          </w:tcPr>
          <w:p w14:paraId="12013E52" w14:textId="625CEBE3" w:rsidR="00281F04" w:rsidRPr="005676A9" w:rsidRDefault="00281F04" w:rsidP="00281F04">
            <w:pPr>
              <w:pStyle w:val="NoSpacing"/>
              <w:jc w:val="center"/>
              <w:rPr>
                <w:sz w:val="17"/>
                <w:szCs w:val="17"/>
              </w:rPr>
            </w:pPr>
            <w:r>
              <w:rPr>
                <w:sz w:val="17"/>
                <w:szCs w:val="17"/>
              </w:rPr>
              <w:t>13,498</w:t>
            </w:r>
          </w:p>
        </w:tc>
        <w:tc>
          <w:tcPr>
            <w:tcW w:w="431" w:type="pct"/>
            <w:vAlign w:val="center"/>
          </w:tcPr>
          <w:p w14:paraId="54C07E18" w14:textId="1E54F3A9" w:rsidR="00281F04" w:rsidRPr="005676A9" w:rsidRDefault="00281F04" w:rsidP="00281F04">
            <w:pPr>
              <w:pStyle w:val="NoSpacing"/>
              <w:jc w:val="center"/>
              <w:rPr>
                <w:sz w:val="17"/>
                <w:szCs w:val="17"/>
              </w:rPr>
            </w:pPr>
            <w:r>
              <w:rPr>
                <w:sz w:val="17"/>
                <w:szCs w:val="17"/>
              </w:rPr>
              <w:t>1,161</w:t>
            </w:r>
          </w:p>
        </w:tc>
        <w:tc>
          <w:tcPr>
            <w:tcW w:w="431" w:type="pct"/>
            <w:vAlign w:val="center"/>
          </w:tcPr>
          <w:p w14:paraId="6802A18B" w14:textId="225DCAF8" w:rsidR="00281F04" w:rsidRDefault="00746C04" w:rsidP="00281F04">
            <w:pPr>
              <w:pStyle w:val="NoSpacing"/>
              <w:jc w:val="center"/>
              <w:rPr>
                <w:sz w:val="17"/>
                <w:szCs w:val="17"/>
              </w:rPr>
            </w:pPr>
            <w:r w:rsidRPr="005676A9">
              <w:rPr>
                <w:sz w:val="17"/>
                <w:szCs w:val="17"/>
              </w:rPr>
              <w:t>-</w:t>
            </w:r>
          </w:p>
        </w:tc>
        <w:tc>
          <w:tcPr>
            <w:tcW w:w="345" w:type="pct"/>
            <w:vAlign w:val="center"/>
          </w:tcPr>
          <w:p w14:paraId="77B2424C" w14:textId="039BBB05" w:rsidR="00281F04" w:rsidRPr="005676A9" w:rsidRDefault="00281F04" w:rsidP="00281F04">
            <w:pPr>
              <w:pStyle w:val="NoSpacing"/>
              <w:jc w:val="center"/>
              <w:rPr>
                <w:sz w:val="17"/>
                <w:szCs w:val="17"/>
              </w:rPr>
            </w:pPr>
            <w:r>
              <w:rPr>
                <w:sz w:val="17"/>
                <w:szCs w:val="17"/>
              </w:rPr>
              <w:t>69</w:t>
            </w:r>
          </w:p>
        </w:tc>
        <w:tc>
          <w:tcPr>
            <w:tcW w:w="388" w:type="pct"/>
            <w:vAlign w:val="center"/>
          </w:tcPr>
          <w:p w14:paraId="0CA646D0" w14:textId="15FFDA40" w:rsidR="00281F04" w:rsidRPr="005676A9" w:rsidRDefault="00281F04" w:rsidP="00281F04">
            <w:pPr>
              <w:pStyle w:val="NoSpacing"/>
              <w:jc w:val="center"/>
              <w:rPr>
                <w:sz w:val="17"/>
                <w:szCs w:val="17"/>
              </w:rPr>
            </w:pPr>
            <w:r>
              <w:rPr>
                <w:sz w:val="17"/>
                <w:szCs w:val="17"/>
              </w:rPr>
              <w:t>1,207</w:t>
            </w:r>
          </w:p>
        </w:tc>
        <w:tc>
          <w:tcPr>
            <w:tcW w:w="345" w:type="pct"/>
            <w:vAlign w:val="center"/>
          </w:tcPr>
          <w:p w14:paraId="61F74DF0" w14:textId="1295CBC9" w:rsidR="00281F04" w:rsidRPr="005676A9" w:rsidRDefault="00281F04" w:rsidP="00281F04">
            <w:pPr>
              <w:pStyle w:val="NoSpacing"/>
              <w:jc w:val="center"/>
              <w:rPr>
                <w:sz w:val="17"/>
                <w:szCs w:val="17"/>
              </w:rPr>
            </w:pPr>
            <w:r>
              <w:rPr>
                <w:sz w:val="17"/>
                <w:szCs w:val="17"/>
              </w:rPr>
              <w:t>2,368</w:t>
            </w:r>
          </w:p>
        </w:tc>
        <w:tc>
          <w:tcPr>
            <w:tcW w:w="345" w:type="pct"/>
            <w:vAlign w:val="center"/>
          </w:tcPr>
          <w:p w14:paraId="6775C8C0" w14:textId="7B21469A" w:rsidR="00281F04" w:rsidRPr="005676A9" w:rsidRDefault="00281F04" w:rsidP="00281F04">
            <w:pPr>
              <w:pStyle w:val="NoSpacing"/>
              <w:jc w:val="center"/>
              <w:rPr>
                <w:sz w:val="17"/>
                <w:szCs w:val="17"/>
              </w:rPr>
            </w:pPr>
            <w:r>
              <w:rPr>
                <w:sz w:val="17"/>
                <w:szCs w:val="17"/>
              </w:rPr>
              <w:t>5</w:t>
            </w:r>
          </w:p>
        </w:tc>
        <w:tc>
          <w:tcPr>
            <w:tcW w:w="431" w:type="pct"/>
            <w:vAlign w:val="center"/>
          </w:tcPr>
          <w:p w14:paraId="2CA3626A" w14:textId="1C9C3007" w:rsidR="00281F04" w:rsidRPr="005676A9" w:rsidRDefault="00281F04" w:rsidP="00281F04">
            <w:pPr>
              <w:pStyle w:val="NoSpacing"/>
              <w:jc w:val="center"/>
              <w:rPr>
                <w:sz w:val="17"/>
                <w:szCs w:val="17"/>
              </w:rPr>
            </w:pPr>
            <w:r>
              <w:rPr>
                <w:sz w:val="17"/>
                <w:szCs w:val="17"/>
              </w:rPr>
              <w:t>2,5</w:t>
            </w:r>
            <w:r w:rsidR="0048261F">
              <w:rPr>
                <w:sz w:val="17"/>
                <w:szCs w:val="17"/>
              </w:rPr>
              <w:t>7</w:t>
            </w:r>
            <w:r>
              <w:rPr>
                <w:sz w:val="17"/>
                <w:szCs w:val="17"/>
              </w:rPr>
              <w:t>5</w:t>
            </w:r>
            <w:r w:rsidRPr="005676A9">
              <w:rPr>
                <w:sz w:val="17"/>
                <w:szCs w:val="17"/>
              </w:rPr>
              <w:t xml:space="preserve"> </w:t>
            </w:r>
          </w:p>
        </w:tc>
        <w:tc>
          <w:tcPr>
            <w:tcW w:w="345" w:type="pct"/>
            <w:vAlign w:val="center"/>
          </w:tcPr>
          <w:p w14:paraId="13034F3B" w14:textId="0C7CD311" w:rsidR="00281F04" w:rsidRPr="005676A9" w:rsidRDefault="00281F04" w:rsidP="00281F04">
            <w:pPr>
              <w:pStyle w:val="NoSpacing"/>
              <w:jc w:val="center"/>
              <w:rPr>
                <w:sz w:val="17"/>
                <w:szCs w:val="17"/>
              </w:rPr>
            </w:pPr>
            <w:r>
              <w:rPr>
                <w:sz w:val="17"/>
                <w:szCs w:val="17"/>
              </w:rPr>
              <w:t>1.09</w:t>
            </w:r>
          </w:p>
        </w:tc>
      </w:tr>
      <w:tr w:rsidR="00D243E4" w:rsidRPr="003704E0" w14:paraId="7E1992BA" w14:textId="77777777" w:rsidTr="00D243E4">
        <w:trPr>
          <w:trHeight w:val="440"/>
          <w:jc w:val="center"/>
        </w:trPr>
        <w:tc>
          <w:tcPr>
            <w:tcW w:w="172" w:type="pct"/>
            <w:vAlign w:val="center"/>
          </w:tcPr>
          <w:p w14:paraId="7778C223" w14:textId="77777777" w:rsidR="00281F04" w:rsidRPr="005676A9" w:rsidRDefault="00281F04" w:rsidP="00281F04">
            <w:pPr>
              <w:pStyle w:val="NoSpacing"/>
              <w:jc w:val="center"/>
              <w:rPr>
                <w:b/>
                <w:bCs/>
                <w:sz w:val="14"/>
                <w:szCs w:val="14"/>
              </w:rPr>
            </w:pPr>
            <w:r w:rsidRPr="005676A9">
              <w:rPr>
                <w:b/>
                <w:bCs/>
                <w:sz w:val="14"/>
                <w:szCs w:val="14"/>
              </w:rPr>
              <w:t>5</w:t>
            </w:r>
          </w:p>
        </w:tc>
        <w:tc>
          <w:tcPr>
            <w:tcW w:w="647" w:type="pct"/>
            <w:vAlign w:val="center"/>
          </w:tcPr>
          <w:p w14:paraId="6EBCB013" w14:textId="04797130" w:rsidR="00281F04" w:rsidRPr="005676A9" w:rsidRDefault="0026497B" w:rsidP="00281F04">
            <w:pPr>
              <w:pStyle w:val="NoSpacing"/>
              <w:jc w:val="center"/>
              <w:rPr>
                <w:b/>
                <w:bCs/>
                <w:sz w:val="14"/>
                <w:szCs w:val="14"/>
              </w:rPr>
            </w:pPr>
            <w:r>
              <w:rPr>
                <w:b/>
                <w:bCs/>
                <w:sz w:val="14"/>
                <w:szCs w:val="14"/>
              </w:rPr>
              <w:t xml:space="preserve">Building </w:t>
            </w:r>
            <w:r w:rsidR="00321EA4">
              <w:rPr>
                <w:b/>
                <w:bCs/>
                <w:sz w:val="14"/>
                <w:szCs w:val="14"/>
              </w:rPr>
              <w:t>Envelope</w:t>
            </w:r>
          </w:p>
        </w:tc>
        <w:tc>
          <w:tcPr>
            <w:tcW w:w="690" w:type="pct"/>
            <w:vAlign w:val="center"/>
          </w:tcPr>
          <w:p w14:paraId="57BBBBEB" w14:textId="60C922F0" w:rsidR="00281F04" w:rsidRPr="005676A9" w:rsidRDefault="00281F04" w:rsidP="00281F04">
            <w:pPr>
              <w:pStyle w:val="NoSpacing"/>
              <w:jc w:val="center"/>
              <w:rPr>
                <w:b/>
                <w:iCs/>
                <w:sz w:val="14"/>
                <w:szCs w:val="14"/>
              </w:rPr>
            </w:pPr>
            <w:r>
              <w:rPr>
                <w:b/>
                <w:sz w:val="14"/>
                <w:szCs w:val="14"/>
              </w:rPr>
              <w:t>Clean or Color Roof</w:t>
            </w:r>
            <w:r w:rsidRPr="005676A9">
              <w:rPr>
                <w:b/>
                <w:sz w:val="14"/>
                <w:szCs w:val="14"/>
              </w:rPr>
              <w:t xml:space="preserve"> </w:t>
            </w:r>
          </w:p>
        </w:tc>
        <w:tc>
          <w:tcPr>
            <w:tcW w:w="431" w:type="pct"/>
            <w:vAlign w:val="center"/>
          </w:tcPr>
          <w:p w14:paraId="7C2599FF" w14:textId="6EB82105" w:rsidR="00281F04" w:rsidRPr="005676A9" w:rsidRDefault="00281F04" w:rsidP="00281F04">
            <w:pPr>
              <w:pStyle w:val="NoSpacing"/>
              <w:jc w:val="center"/>
              <w:rPr>
                <w:sz w:val="17"/>
                <w:szCs w:val="17"/>
              </w:rPr>
            </w:pPr>
            <w:r>
              <w:rPr>
                <w:sz w:val="17"/>
                <w:szCs w:val="17"/>
              </w:rPr>
              <w:t>36,337</w:t>
            </w:r>
          </w:p>
        </w:tc>
        <w:tc>
          <w:tcPr>
            <w:tcW w:w="431" w:type="pct"/>
            <w:vAlign w:val="center"/>
          </w:tcPr>
          <w:p w14:paraId="4991CED6" w14:textId="703E69E1" w:rsidR="00281F04" w:rsidRPr="005676A9" w:rsidRDefault="00281F04" w:rsidP="00281F04">
            <w:pPr>
              <w:pStyle w:val="NoSpacing"/>
              <w:jc w:val="center"/>
              <w:rPr>
                <w:sz w:val="17"/>
                <w:szCs w:val="17"/>
                <w:highlight w:val="yellow"/>
              </w:rPr>
            </w:pPr>
            <w:r w:rsidRPr="004519F7">
              <w:rPr>
                <w:sz w:val="17"/>
                <w:szCs w:val="17"/>
              </w:rPr>
              <w:t>3,125</w:t>
            </w:r>
          </w:p>
        </w:tc>
        <w:tc>
          <w:tcPr>
            <w:tcW w:w="431" w:type="pct"/>
            <w:vAlign w:val="center"/>
          </w:tcPr>
          <w:p w14:paraId="79136B35" w14:textId="46CEF11C" w:rsidR="00281F04" w:rsidRPr="005676A9" w:rsidRDefault="00746C04" w:rsidP="00281F04">
            <w:pPr>
              <w:pStyle w:val="NoSpacing"/>
              <w:jc w:val="center"/>
              <w:rPr>
                <w:sz w:val="17"/>
                <w:szCs w:val="17"/>
              </w:rPr>
            </w:pPr>
            <w:r w:rsidRPr="005676A9">
              <w:rPr>
                <w:sz w:val="17"/>
                <w:szCs w:val="17"/>
              </w:rPr>
              <w:t>-</w:t>
            </w:r>
          </w:p>
        </w:tc>
        <w:tc>
          <w:tcPr>
            <w:tcW w:w="345" w:type="pct"/>
            <w:vAlign w:val="center"/>
          </w:tcPr>
          <w:p w14:paraId="79B8C3AD" w14:textId="56B80DAF" w:rsidR="00281F04" w:rsidRPr="005676A9" w:rsidRDefault="00281F04" w:rsidP="00281F04">
            <w:pPr>
              <w:pStyle w:val="NoSpacing"/>
              <w:jc w:val="center"/>
              <w:rPr>
                <w:sz w:val="17"/>
                <w:szCs w:val="17"/>
              </w:rPr>
            </w:pPr>
            <w:r w:rsidRPr="005676A9">
              <w:rPr>
                <w:sz w:val="17"/>
                <w:szCs w:val="17"/>
              </w:rPr>
              <w:t>-</w:t>
            </w:r>
          </w:p>
        </w:tc>
        <w:tc>
          <w:tcPr>
            <w:tcW w:w="388" w:type="pct"/>
            <w:vAlign w:val="center"/>
          </w:tcPr>
          <w:p w14:paraId="4037BF2E" w14:textId="0CD7ACAE" w:rsidR="00281F04" w:rsidRPr="005676A9" w:rsidRDefault="00281F04" w:rsidP="00281F04">
            <w:pPr>
              <w:pStyle w:val="NoSpacing"/>
              <w:jc w:val="center"/>
              <w:rPr>
                <w:sz w:val="17"/>
                <w:szCs w:val="17"/>
              </w:rPr>
            </w:pPr>
            <w:r w:rsidRPr="005676A9">
              <w:rPr>
                <w:sz w:val="17"/>
                <w:szCs w:val="17"/>
              </w:rPr>
              <w:t>-</w:t>
            </w:r>
          </w:p>
        </w:tc>
        <w:tc>
          <w:tcPr>
            <w:tcW w:w="345" w:type="pct"/>
            <w:vAlign w:val="center"/>
          </w:tcPr>
          <w:p w14:paraId="35AE20F4" w14:textId="32DCE589" w:rsidR="00281F04" w:rsidRPr="005676A9" w:rsidRDefault="00281F04" w:rsidP="00281F04">
            <w:pPr>
              <w:pStyle w:val="NoSpacing"/>
              <w:jc w:val="center"/>
              <w:rPr>
                <w:sz w:val="17"/>
                <w:szCs w:val="17"/>
              </w:rPr>
            </w:pPr>
            <w:r>
              <w:rPr>
                <w:sz w:val="17"/>
                <w:szCs w:val="17"/>
              </w:rPr>
              <w:t>3,125</w:t>
            </w:r>
          </w:p>
        </w:tc>
        <w:tc>
          <w:tcPr>
            <w:tcW w:w="345" w:type="pct"/>
            <w:vAlign w:val="center"/>
          </w:tcPr>
          <w:p w14:paraId="7432F0ED" w14:textId="4E7899F2" w:rsidR="00281F04" w:rsidRPr="005676A9" w:rsidRDefault="00281F04" w:rsidP="00281F04">
            <w:pPr>
              <w:pStyle w:val="NoSpacing"/>
              <w:jc w:val="center"/>
              <w:rPr>
                <w:sz w:val="17"/>
                <w:szCs w:val="17"/>
              </w:rPr>
            </w:pPr>
            <w:r>
              <w:rPr>
                <w:sz w:val="17"/>
                <w:szCs w:val="17"/>
              </w:rPr>
              <w:t>14</w:t>
            </w:r>
          </w:p>
        </w:tc>
        <w:tc>
          <w:tcPr>
            <w:tcW w:w="431" w:type="pct"/>
            <w:vAlign w:val="center"/>
          </w:tcPr>
          <w:p w14:paraId="6151AE74" w14:textId="41E6D433" w:rsidR="00281F04" w:rsidRPr="005676A9" w:rsidRDefault="00281F04" w:rsidP="00281F04">
            <w:pPr>
              <w:pStyle w:val="NoSpacing"/>
              <w:jc w:val="center"/>
              <w:rPr>
                <w:sz w:val="17"/>
                <w:szCs w:val="17"/>
              </w:rPr>
            </w:pPr>
            <w:r>
              <w:rPr>
                <w:sz w:val="17"/>
                <w:szCs w:val="17"/>
              </w:rPr>
              <w:t>12,153</w:t>
            </w:r>
            <w:r w:rsidRPr="005676A9">
              <w:rPr>
                <w:sz w:val="17"/>
                <w:szCs w:val="17"/>
              </w:rPr>
              <w:t xml:space="preserve"> </w:t>
            </w:r>
          </w:p>
        </w:tc>
        <w:tc>
          <w:tcPr>
            <w:tcW w:w="345" w:type="pct"/>
            <w:vAlign w:val="center"/>
          </w:tcPr>
          <w:p w14:paraId="159E89CF" w14:textId="29BD8B54" w:rsidR="00281F04" w:rsidRPr="005676A9" w:rsidRDefault="00281F04" w:rsidP="00281F04">
            <w:pPr>
              <w:pStyle w:val="NoSpacing"/>
              <w:jc w:val="center"/>
              <w:rPr>
                <w:sz w:val="17"/>
                <w:szCs w:val="17"/>
              </w:rPr>
            </w:pPr>
            <w:r>
              <w:rPr>
                <w:sz w:val="17"/>
                <w:szCs w:val="17"/>
              </w:rPr>
              <w:t>3.88</w:t>
            </w:r>
          </w:p>
        </w:tc>
      </w:tr>
      <w:tr w:rsidR="00D243E4" w:rsidRPr="003704E0" w14:paraId="728AEA5B" w14:textId="77777777" w:rsidTr="00D243E4">
        <w:trPr>
          <w:trHeight w:val="440"/>
          <w:jc w:val="center"/>
        </w:trPr>
        <w:tc>
          <w:tcPr>
            <w:tcW w:w="172" w:type="pct"/>
            <w:vAlign w:val="center"/>
          </w:tcPr>
          <w:p w14:paraId="36A53E31" w14:textId="564D8BDC" w:rsidR="00281F04" w:rsidRPr="005676A9" w:rsidRDefault="00281F04" w:rsidP="00281F04">
            <w:pPr>
              <w:pStyle w:val="NoSpacing"/>
              <w:jc w:val="center"/>
              <w:rPr>
                <w:b/>
                <w:bCs/>
                <w:sz w:val="14"/>
                <w:szCs w:val="14"/>
              </w:rPr>
            </w:pPr>
            <w:r>
              <w:rPr>
                <w:b/>
                <w:bCs/>
                <w:sz w:val="14"/>
                <w:szCs w:val="14"/>
              </w:rPr>
              <w:t>6</w:t>
            </w:r>
          </w:p>
        </w:tc>
        <w:tc>
          <w:tcPr>
            <w:tcW w:w="647" w:type="pct"/>
            <w:vAlign w:val="center"/>
          </w:tcPr>
          <w:p w14:paraId="7C4F9CD0" w14:textId="66CCBD9B" w:rsidR="00281F04" w:rsidRPr="005676A9" w:rsidRDefault="00321EA4" w:rsidP="00281F04">
            <w:pPr>
              <w:pStyle w:val="NoSpacing"/>
              <w:jc w:val="center"/>
              <w:rPr>
                <w:b/>
                <w:bCs/>
                <w:sz w:val="14"/>
                <w:szCs w:val="14"/>
              </w:rPr>
            </w:pPr>
            <w:r>
              <w:rPr>
                <w:b/>
                <w:bCs/>
                <w:sz w:val="14"/>
                <w:szCs w:val="14"/>
              </w:rPr>
              <w:t>Reduction of Downtime</w:t>
            </w:r>
          </w:p>
        </w:tc>
        <w:tc>
          <w:tcPr>
            <w:tcW w:w="690" w:type="pct"/>
            <w:vAlign w:val="center"/>
          </w:tcPr>
          <w:p w14:paraId="153FCE8D" w14:textId="1DB72D0F" w:rsidR="00281F04" w:rsidRDefault="00281F04" w:rsidP="00281F04">
            <w:pPr>
              <w:pStyle w:val="NoSpacing"/>
              <w:jc w:val="center"/>
              <w:rPr>
                <w:b/>
                <w:sz w:val="14"/>
                <w:szCs w:val="14"/>
              </w:rPr>
            </w:pPr>
            <w:r>
              <w:rPr>
                <w:b/>
                <w:sz w:val="14"/>
                <w:szCs w:val="14"/>
              </w:rPr>
              <w:t>Replace Existing CNC Press Machine</w:t>
            </w:r>
          </w:p>
        </w:tc>
        <w:tc>
          <w:tcPr>
            <w:tcW w:w="431" w:type="pct"/>
            <w:vAlign w:val="center"/>
          </w:tcPr>
          <w:p w14:paraId="347BD767" w14:textId="0D2ABFA0" w:rsidR="00281F04" w:rsidRPr="005676A9" w:rsidRDefault="00281F04" w:rsidP="00281F04">
            <w:pPr>
              <w:pStyle w:val="NoSpacing"/>
              <w:jc w:val="center"/>
              <w:rPr>
                <w:sz w:val="17"/>
                <w:szCs w:val="17"/>
              </w:rPr>
            </w:pPr>
            <w:r>
              <w:rPr>
                <w:sz w:val="17"/>
                <w:szCs w:val="17"/>
              </w:rPr>
              <w:t>28,080</w:t>
            </w:r>
          </w:p>
        </w:tc>
        <w:tc>
          <w:tcPr>
            <w:tcW w:w="431" w:type="pct"/>
            <w:vAlign w:val="center"/>
          </w:tcPr>
          <w:p w14:paraId="0E035FD7" w14:textId="66090405" w:rsidR="00281F04" w:rsidRPr="005676A9" w:rsidRDefault="00281F04" w:rsidP="00281F04">
            <w:pPr>
              <w:pStyle w:val="NoSpacing"/>
              <w:jc w:val="center"/>
              <w:rPr>
                <w:sz w:val="17"/>
                <w:szCs w:val="17"/>
              </w:rPr>
            </w:pPr>
            <w:r>
              <w:rPr>
                <w:sz w:val="17"/>
                <w:szCs w:val="17"/>
              </w:rPr>
              <w:t>2,414</w:t>
            </w:r>
          </w:p>
        </w:tc>
        <w:tc>
          <w:tcPr>
            <w:tcW w:w="431" w:type="pct"/>
            <w:vAlign w:val="center"/>
          </w:tcPr>
          <w:p w14:paraId="3E0A4075" w14:textId="67ACC8CF" w:rsidR="00281F04" w:rsidRPr="005676A9" w:rsidRDefault="005762D7" w:rsidP="00281F04">
            <w:pPr>
              <w:pStyle w:val="NoSpacing"/>
              <w:jc w:val="center"/>
              <w:rPr>
                <w:sz w:val="17"/>
                <w:szCs w:val="17"/>
              </w:rPr>
            </w:pPr>
            <w:r>
              <w:rPr>
                <w:sz w:val="17"/>
                <w:szCs w:val="17"/>
              </w:rPr>
              <w:t>68,060</w:t>
            </w:r>
          </w:p>
        </w:tc>
        <w:tc>
          <w:tcPr>
            <w:tcW w:w="345" w:type="pct"/>
            <w:vAlign w:val="center"/>
          </w:tcPr>
          <w:p w14:paraId="32807148" w14:textId="551941E4" w:rsidR="00281F04" w:rsidRPr="005676A9" w:rsidRDefault="00281F04" w:rsidP="00281F04">
            <w:pPr>
              <w:pStyle w:val="NoSpacing"/>
              <w:jc w:val="center"/>
              <w:rPr>
                <w:sz w:val="17"/>
                <w:szCs w:val="17"/>
              </w:rPr>
            </w:pPr>
            <w:r w:rsidRPr="005676A9">
              <w:rPr>
                <w:sz w:val="17"/>
                <w:szCs w:val="17"/>
              </w:rPr>
              <w:t>-</w:t>
            </w:r>
          </w:p>
        </w:tc>
        <w:tc>
          <w:tcPr>
            <w:tcW w:w="388" w:type="pct"/>
            <w:vAlign w:val="center"/>
          </w:tcPr>
          <w:p w14:paraId="04869726" w14:textId="43E06BE9" w:rsidR="00281F04" w:rsidRPr="005676A9" w:rsidRDefault="00281F04" w:rsidP="00281F04">
            <w:pPr>
              <w:pStyle w:val="NoSpacing"/>
              <w:jc w:val="center"/>
              <w:rPr>
                <w:sz w:val="17"/>
                <w:szCs w:val="17"/>
              </w:rPr>
            </w:pPr>
            <w:r w:rsidRPr="005676A9">
              <w:rPr>
                <w:sz w:val="17"/>
                <w:szCs w:val="17"/>
              </w:rPr>
              <w:t>-</w:t>
            </w:r>
          </w:p>
        </w:tc>
        <w:tc>
          <w:tcPr>
            <w:tcW w:w="345" w:type="pct"/>
            <w:vAlign w:val="center"/>
          </w:tcPr>
          <w:p w14:paraId="3A6144ED" w14:textId="47ABB01A" w:rsidR="00281F04" w:rsidRPr="005676A9" w:rsidRDefault="005762D7" w:rsidP="00281F04">
            <w:pPr>
              <w:pStyle w:val="NoSpacing"/>
              <w:jc w:val="center"/>
              <w:rPr>
                <w:sz w:val="17"/>
                <w:szCs w:val="17"/>
              </w:rPr>
            </w:pPr>
            <w:r>
              <w:rPr>
                <w:sz w:val="17"/>
                <w:szCs w:val="17"/>
              </w:rPr>
              <w:t>70,474</w:t>
            </w:r>
          </w:p>
        </w:tc>
        <w:tc>
          <w:tcPr>
            <w:tcW w:w="345" w:type="pct"/>
            <w:vAlign w:val="center"/>
          </w:tcPr>
          <w:p w14:paraId="409E13CF" w14:textId="41A667D1" w:rsidR="00281F04" w:rsidRPr="005676A9" w:rsidRDefault="005762D7" w:rsidP="00281F04">
            <w:pPr>
              <w:pStyle w:val="NoSpacing"/>
              <w:jc w:val="center"/>
              <w:rPr>
                <w:sz w:val="17"/>
                <w:szCs w:val="17"/>
              </w:rPr>
            </w:pPr>
            <w:r>
              <w:rPr>
                <w:sz w:val="17"/>
                <w:szCs w:val="17"/>
              </w:rPr>
              <w:t>10</w:t>
            </w:r>
          </w:p>
        </w:tc>
        <w:tc>
          <w:tcPr>
            <w:tcW w:w="431" w:type="pct"/>
            <w:vAlign w:val="center"/>
          </w:tcPr>
          <w:p w14:paraId="0B6AD2A1" w14:textId="744D0B52" w:rsidR="00281F04" w:rsidRPr="005676A9" w:rsidRDefault="00A722F2" w:rsidP="00281F04">
            <w:pPr>
              <w:pStyle w:val="NoSpacing"/>
              <w:jc w:val="center"/>
              <w:rPr>
                <w:sz w:val="17"/>
                <w:szCs w:val="17"/>
              </w:rPr>
            </w:pPr>
            <w:r>
              <w:rPr>
                <w:sz w:val="17"/>
                <w:szCs w:val="17"/>
              </w:rPr>
              <w:t>710,000</w:t>
            </w:r>
          </w:p>
        </w:tc>
        <w:tc>
          <w:tcPr>
            <w:tcW w:w="345" w:type="pct"/>
            <w:vAlign w:val="center"/>
          </w:tcPr>
          <w:p w14:paraId="1C1F2995" w14:textId="3E3E7F37" w:rsidR="00281F04" w:rsidRPr="005676A9" w:rsidRDefault="00A722F2" w:rsidP="00281F04">
            <w:pPr>
              <w:pStyle w:val="NoSpacing"/>
              <w:jc w:val="center"/>
              <w:rPr>
                <w:sz w:val="17"/>
                <w:szCs w:val="17"/>
              </w:rPr>
            </w:pPr>
            <w:r>
              <w:rPr>
                <w:sz w:val="17"/>
                <w:szCs w:val="17"/>
              </w:rPr>
              <w:t>10.07</w:t>
            </w:r>
          </w:p>
        </w:tc>
      </w:tr>
      <w:tr w:rsidR="00D243E4" w:rsidRPr="003704E0" w14:paraId="5A0387F5" w14:textId="77777777" w:rsidTr="00D243E4">
        <w:trPr>
          <w:trHeight w:val="503"/>
          <w:jc w:val="center"/>
        </w:trPr>
        <w:tc>
          <w:tcPr>
            <w:tcW w:w="172" w:type="pct"/>
            <w:vAlign w:val="center"/>
          </w:tcPr>
          <w:p w14:paraId="361EE32E" w14:textId="008C8C8C" w:rsidR="00281F04" w:rsidRPr="005676A9" w:rsidRDefault="00281F04" w:rsidP="00281F04">
            <w:pPr>
              <w:pStyle w:val="NoSpacing"/>
              <w:jc w:val="center"/>
              <w:rPr>
                <w:b/>
                <w:bCs/>
                <w:sz w:val="14"/>
                <w:szCs w:val="14"/>
              </w:rPr>
            </w:pPr>
            <w:r>
              <w:rPr>
                <w:b/>
                <w:bCs/>
                <w:sz w:val="14"/>
                <w:szCs w:val="14"/>
              </w:rPr>
              <w:t>7</w:t>
            </w:r>
          </w:p>
        </w:tc>
        <w:tc>
          <w:tcPr>
            <w:tcW w:w="647" w:type="pct"/>
            <w:vAlign w:val="center"/>
          </w:tcPr>
          <w:p w14:paraId="59FE2E0E" w14:textId="77777777" w:rsidR="00281F04" w:rsidRPr="005676A9" w:rsidRDefault="00281F04" w:rsidP="00281F04">
            <w:pPr>
              <w:pStyle w:val="NoSpacing"/>
              <w:jc w:val="center"/>
              <w:rPr>
                <w:rFonts w:eastAsia="Times New Roman"/>
                <w:b/>
                <w:bCs/>
                <w:sz w:val="14"/>
                <w:szCs w:val="14"/>
                <w:lang w:eastAsia="en-US"/>
              </w:rPr>
            </w:pPr>
            <w:r w:rsidRPr="005676A9">
              <w:rPr>
                <w:b/>
                <w:bCs/>
                <w:sz w:val="14"/>
                <w:szCs w:val="14"/>
              </w:rPr>
              <w:t>Alternative Energy Usage</w:t>
            </w:r>
          </w:p>
        </w:tc>
        <w:tc>
          <w:tcPr>
            <w:tcW w:w="690" w:type="pct"/>
            <w:vAlign w:val="center"/>
          </w:tcPr>
          <w:p w14:paraId="0739C0D5" w14:textId="77777777" w:rsidR="00281F04" w:rsidRPr="005676A9" w:rsidRDefault="00281F04" w:rsidP="00281F04">
            <w:pPr>
              <w:pStyle w:val="NoSpacing"/>
              <w:jc w:val="center"/>
              <w:rPr>
                <w:b/>
                <w:iCs/>
                <w:sz w:val="14"/>
                <w:szCs w:val="14"/>
              </w:rPr>
            </w:pPr>
            <w:r w:rsidRPr="005676A9">
              <w:rPr>
                <w:b/>
                <w:iCs/>
                <w:sz w:val="14"/>
                <w:szCs w:val="14"/>
              </w:rPr>
              <w:t>Use Solar Heat to Generate Electricity</w:t>
            </w:r>
          </w:p>
        </w:tc>
        <w:tc>
          <w:tcPr>
            <w:tcW w:w="431" w:type="pct"/>
            <w:vAlign w:val="center"/>
          </w:tcPr>
          <w:p w14:paraId="47EAF1E5" w14:textId="32D4D070" w:rsidR="00281F04" w:rsidRPr="005676A9" w:rsidRDefault="00281F04" w:rsidP="00281F04">
            <w:pPr>
              <w:pStyle w:val="NoSpacing"/>
              <w:jc w:val="center"/>
              <w:rPr>
                <w:sz w:val="17"/>
                <w:szCs w:val="17"/>
              </w:rPr>
            </w:pPr>
            <w:r w:rsidRPr="005676A9">
              <w:rPr>
                <w:sz w:val="17"/>
                <w:szCs w:val="17"/>
              </w:rPr>
              <w:t>43</w:t>
            </w:r>
            <w:r w:rsidR="00A722F2">
              <w:rPr>
                <w:sz w:val="17"/>
                <w:szCs w:val="17"/>
              </w:rPr>
              <w:t>7</w:t>
            </w:r>
            <w:r w:rsidRPr="005676A9">
              <w:rPr>
                <w:sz w:val="17"/>
                <w:szCs w:val="17"/>
              </w:rPr>
              <w:t>,</w:t>
            </w:r>
            <w:r w:rsidR="00591EC6">
              <w:rPr>
                <w:sz w:val="17"/>
                <w:szCs w:val="17"/>
              </w:rPr>
              <w:t>83</w:t>
            </w:r>
            <w:r w:rsidRPr="005676A9">
              <w:rPr>
                <w:sz w:val="17"/>
                <w:szCs w:val="17"/>
              </w:rPr>
              <w:t>2</w:t>
            </w:r>
          </w:p>
        </w:tc>
        <w:tc>
          <w:tcPr>
            <w:tcW w:w="431" w:type="pct"/>
            <w:vAlign w:val="center"/>
          </w:tcPr>
          <w:p w14:paraId="1B4EC3B9" w14:textId="25E945EF" w:rsidR="00281F04" w:rsidRPr="005676A9" w:rsidRDefault="00281F04" w:rsidP="00281F04">
            <w:pPr>
              <w:pStyle w:val="NoSpacing"/>
              <w:jc w:val="center"/>
              <w:rPr>
                <w:sz w:val="17"/>
                <w:szCs w:val="17"/>
              </w:rPr>
            </w:pPr>
            <w:r w:rsidRPr="005676A9">
              <w:rPr>
                <w:sz w:val="17"/>
                <w:szCs w:val="17"/>
              </w:rPr>
              <w:t>3</w:t>
            </w:r>
            <w:r w:rsidR="00591EC6">
              <w:rPr>
                <w:sz w:val="17"/>
                <w:szCs w:val="17"/>
              </w:rPr>
              <w:t>7</w:t>
            </w:r>
            <w:r w:rsidRPr="005676A9">
              <w:rPr>
                <w:sz w:val="17"/>
                <w:szCs w:val="17"/>
              </w:rPr>
              <w:t>,</w:t>
            </w:r>
            <w:r w:rsidR="00591EC6">
              <w:rPr>
                <w:sz w:val="17"/>
                <w:szCs w:val="17"/>
              </w:rPr>
              <w:t>653</w:t>
            </w:r>
          </w:p>
        </w:tc>
        <w:tc>
          <w:tcPr>
            <w:tcW w:w="431" w:type="pct"/>
            <w:vAlign w:val="center"/>
          </w:tcPr>
          <w:p w14:paraId="317BB93D" w14:textId="23412103" w:rsidR="00281F04" w:rsidRPr="005676A9" w:rsidRDefault="00053AB4" w:rsidP="00281F04">
            <w:pPr>
              <w:pStyle w:val="NoSpacing"/>
              <w:jc w:val="center"/>
              <w:rPr>
                <w:sz w:val="17"/>
                <w:szCs w:val="17"/>
              </w:rPr>
            </w:pPr>
            <w:r w:rsidRPr="005676A9">
              <w:rPr>
                <w:sz w:val="17"/>
                <w:szCs w:val="17"/>
              </w:rPr>
              <w:t>-</w:t>
            </w:r>
          </w:p>
        </w:tc>
        <w:tc>
          <w:tcPr>
            <w:tcW w:w="345" w:type="pct"/>
            <w:vAlign w:val="center"/>
          </w:tcPr>
          <w:p w14:paraId="37B74867" w14:textId="2CB7BA86" w:rsidR="00281F04" w:rsidRPr="005676A9" w:rsidRDefault="00281F04" w:rsidP="00281F04">
            <w:pPr>
              <w:pStyle w:val="NoSpacing"/>
              <w:jc w:val="center"/>
              <w:rPr>
                <w:sz w:val="17"/>
                <w:szCs w:val="17"/>
              </w:rPr>
            </w:pPr>
            <w:r w:rsidRPr="005676A9">
              <w:rPr>
                <w:sz w:val="17"/>
                <w:szCs w:val="17"/>
              </w:rPr>
              <w:t>-</w:t>
            </w:r>
          </w:p>
        </w:tc>
        <w:tc>
          <w:tcPr>
            <w:tcW w:w="388" w:type="pct"/>
            <w:vAlign w:val="center"/>
          </w:tcPr>
          <w:p w14:paraId="0D617A1A" w14:textId="6D9FAF0E" w:rsidR="00281F04" w:rsidRPr="005676A9" w:rsidRDefault="00281F04" w:rsidP="00281F04">
            <w:pPr>
              <w:pStyle w:val="NoSpacing"/>
              <w:jc w:val="center"/>
              <w:rPr>
                <w:sz w:val="17"/>
                <w:szCs w:val="17"/>
              </w:rPr>
            </w:pPr>
            <w:r w:rsidRPr="005676A9">
              <w:rPr>
                <w:sz w:val="17"/>
                <w:szCs w:val="17"/>
              </w:rPr>
              <w:t>-</w:t>
            </w:r>
          </w:p>
        </w:tc>
        <w:tc>
          <w:tcPr>
            <w:tcW w:w="345" w:type="pct"/>
            <w:vAlign w:val="center"/>
          </w:tcPr>
          <w:p w14:paraId="6F95F363" w14:textId="2281BEB2" w:rsidR="00281F04" w:rsidRPr="005676A9" w:rsidRDefault="00281F04" w:rsidP="00281F04">
            <w:pPr>
              <w:pStyle w:val="NoSpacing"/>
              <w:jc w:val="center"/>
              <w:rPr>
                <w:sz w:val="17"/>
                <w:szCs w:val="17"/>
              </w:rPr>
            </w:pPr>
            <w:r w:rsidRPr="005676A9">
              <w:rPr>
                <w:sz w:val="17"/>
                <w:szCs w:val="17"/>
              </w:rPr>
              <w:t>3</w:t>
            </w:r>
            <w:r w:rsidR="00591EC6">
              <w:rPr>
                <w:sz w:val="17"/>
                <w:szCs w:val="17"/>
              </w:rPr>
              <w:t>7,653</w:t>
            </w:r>
          </w:p>
        </w:tc>
        <w:tc>
          <w:tcPr>
            <w:tcW w:w="345" w:type="pct"/>
            <w:vAlign w:val="center"/>
          </w:tcPr>
          <w:p w14:paraId="66A702CA" w14:textId="77777777" w:rsidR="00281F04" w:rsidRPr="005676A9" w:rsidRDefault="00281F04" w:rsidP="00281F04">
            <w:pPr>
              <w:pStyle w:val="NoSpacing"/>
              <w:jc w:val="center"/>
              <w:rPr>
                <w:sz w:val="17"/>
                <w:szCs w:val="17"/>
              </w:rPr>
            </w:pPr>
            <w:r w:rsidRPr="005676A9">
              <w:rPr>
                <w:sz w:val="17"/>
                <w:szCs w:val="17"/>
              </w:rPr>
              <w:t>167</w:t>
            </w:r>
          </w:p>
        </w:tc>
        <w:tc>
          <w:tcPr>
            <w:tcW w:w="431" w:type="pct"/>
            <w:vAlign w:val="center"/>
          </w:tcPr>
          <w:p w14:paraId="3022F9E4" w14:textId="77777777" w:rsidR="00281F04" w:rsidRPr="005676A9" w:rsidRDefault="00281F04" w:rsidP="00281F04">
            <w:pPr>
              <w:pStyle w:val="NoSpacing"/>
              <w:jc w:val="center"/>
              <w:rPr>
                <w:sz w:val="17"/>
                <w:szCs w:val="17"/>
              </w:rPr>
            </w:pPr>
            <w:r w:rsidRPr="005676A9">
              <w:rPr>
                <w:rFonts w:eastAsia="Times New Roman"/>
                <w:sz w:val="17"/>
                <w:szCs w:val="17"/>
              </w:rPr>
              <w:t>526,500</w:t>
            </w:r>
          </w:p>
        </w:tc>
        <w:tc>
          <w:tcPr>
            <w:tcW w:w="345" w:type="pct"/>
            <w:vAlign w:val="center"/>
          </w:tcPr>
          <w:p w14:paraId="48D978FE" w14:textId="1E84C7EE" w:rsidR="00281F04" w:rsidRPr="005676A9" w:rsidRDefault="00281F04" w:rsidP="00281F04">
            <w:pPr>
              <w:pStyle w:val="NoSpacing"/>
              <w:jc w:val="center"/>
              <w:rPr>
                <w:sz w:val="17"/>
                <w:szCs w:val="17"/>
              </w:rPr>
            </w:pPr>
            <w:r w:rsidRPr="005676A9">
              <w:rPr>
                <w:sz w:val="17"/>
                <w:szCs w:val="17"/>
              </w:rPr>
              <w:t>13.</w:t>
            </w:r>
            <w:r w:rsidR="00591EC6">
              <w:rPr>
                <w:sz w:val="17"/>
                <w:szCs w:val="17"/>
              </w:rPr>
              <w:t>98</w:t>
            </w:r>
          </w:p>
        </w:tc>
      </w:tr>
      <w:tr w:rsidR="00D243E4" w:rsidRPr="00F943CC" w14:paraId="00855E02" w14:textId="77777777" w:rsidTr="00D243E4">
        <w:trPr>
          <w:trHeight w:val="395"/>
          <w:jc w:val="center"/>
        </w:trPr>
        <w:tc>
          <w:tcPr>
            <w:tcW w:w="172" w:type="pct"/>
            <w:vAlign w:val="center"/>
          </w:tcPr>
          <w:p w14:paraId="54839A1E" w14:textId="77777777" w:rsidR="00281F04" w:rsidRPr="003704E0" w:rsidRDefault="00281F04" w:rsidP="00281F04">
            <w:pPr>
              <w:pStyle w:val="NoSpacing"/>
              <w:jc w:val="center"/>
              <w:rPr>
                <w:b/>
                <w:bCs/>
                <w:sz w:val="16"/>
                <w:szCs w:val="16"/>
              </w:rPr>
            </w:pPr>
          </w:p>
        </w:tc>
        <w:tc>
          <w:tcPr>
            <w:tcW w:w="647" w:type="pct"/>
            <w:vAlign w:val="center"/>
          </w:tcPr>
          <w:p w14:paraId="57BC621D" w14:textId="77777777" w:rsidR="00281F04" w:rsidRPr="003704E0" w:rsidRDefault="00281F04" w:rsidP="00281F04">
            <w:pPr>
              <w:pStyle w:val="NoSpacing"/>
              <w:jc w:val="center"/>
              <w:rPr>
                <w:b/>
                <w:bCs/>
                <w:sz w:val="16"/>
                <w:szCs w:val="16"/>
              </w:rPr>
            </w:pPr>
          </w:p>
        </w:tc>
        <w:tc>
          <w:tcPr>
            <w:tcW w:w="690" w:type="pct"/>
            <w:vAlign w:val="center"/>
          </w:tcPr>
          <w:p w14:paraId="710CDDFB" w14:textId="77777777" w:rsidR="00281F04" w:rsidRPr="00A82563" w:rsidRDefault="00281F04" w:rsidP="00281F04">
            <w:pPr>
              <w:pStyle w:val="NoSpacing"/>
              <w:jc w:val="center"/>
              <w:rPr>
                <w:b/>
                <w:sz w:val="16"/>
                <w:szCs w:val="16"/>
              </w:rPr>
            </w:pPr>
            <w:r w:rsidRPr="00A82563">
              <w:rPr>
                <w:b/>
                <w:bCs/>
                <w:sz w:val="16"/>
                <w:szCs w:val="16"/>
              </w:rPr>
              <w:t>TOTALS</w:t>
            </w:r>
          </w:p>
        </w:tc>
        <w:tc>
          <w:tcPr>
            <w:tcW w:w="431" w:type="pct"/>
            <w:vAlign w:val="center"/>
          </w:tcPr>
          <w:p w14:paraId="51EDE6AD" w14:textId="76C8FDBF" w:rsidR="00281F04" w:rsidRPr="00015547" w:rsidRDefault="00E0087E" w:rsidP="00281F04">
            <w:pPr>
              <w:pStyle w:val="NoSpacing"/>
              <w:jc w:val="center"/>
              <w:rPr>
                <w:b/>
                <w:bCs/>
                <w:sz w:val="17"/>
                <w:szCs w:val="17"/>
              </w:rPr>
            </w:pPr>
            <w:r>
              <w:rPr>
                <w:b/>
                <w:bCs/>
                <w:sz w:val="17"/>
                <w:szCs w:val="17"/>
              </w:rPr>
              <w:t>547</w:t>
            </w:r>
            <w:r w:rsidR="00FE40E5">
              <w:rPr>
                <w:b/>
                <w:bCs/>
                <w:sz w:val="17"/>
                <w:szCs w:val="17"/>
              </w:rPr>
              <w:t>,775</w:t>
            </w:r>
          </w:p>
        </w:tc>
        <w:tc>
          <w:tcPr>
            <w:tcW w:w="431" w:type="pct"/>
            <w:vAlign w:val="center"/>
          </w:tcPr>
          <w:p w14:paraId="2EB76519" w14:textId="3D4BDE40" w:rsidR="00281F04" w:rsidRPr="00015547" w:rsidRDefault="000D2590" w:rsidP="00281F04">
            <w:pPr>
              <w:pStyle w:val="NoSpacing"/>
              <w:jc w:val="center"/>
              <w:rPr>
                <w:b/>
                <w:bCs/>
                <w:sz w:val="17"/>
                <w:szCs w:val="17"/>
              </w:rPr>
            </w:pPr>
            <w:r>
              <w:rPr>
                <w:b/>
                <w:bCs/>
                <w:sz w:val="17"/>
                <w:szCs w:val="17"/>
              </w:rPr>
              <w:t>47,107</w:t>
            </w:r>
          </w:p>
        </w:tc>
        <w:tc>
          <w:tcPr>
            <w:tcW w:w="431" w:type="pct"/>
            <w:vAlign w:val="center"/>
          </w:tcPr>
          <w:p w14:paraId="7640CF2B" w14:textId="431BEBA3" w:rsidR="00281F04" w:rsidRPr="00015547" w:rsidRDefault="00053AB4" w:rsidP="00281F04">
            <w:pPr>
              <w:pStyle w:val="NoSpacing"/>
              <w:jc w:val="center"/>
              <w:rPr>
                <w:b/>
                <w:bCs/>
                <w:sz w:val="17"/>
                <w:szCs w:val="17"/>
              </w:rPr>
            </w:pPr>
            <w:r w:rsidRPr="00015547">
              <w:rPr>
                <w:b/>
                <w:bCs/>
                <w:sz w:val="17"/>
                <w:szCs w:val="17"/>
              </w:rPr>
              <w:t>68,060</w:t>
            </w:r>
          </w:p>
        </w:tc>
        <w:tc>
          <w:tcPr>
            <w:tcW w:w="345" w:type="pct"/>
            <w:vAlign w:val="center"/>
          </w:tcPr>
          <w:p w14:paraId="4CAE3949" w14:textId="3C2B3306" w:rsidR="00281F04" w:rsidRPr="00015547" w:rsidRDefault="00966DA2" w:rsidP="00281F04">
            <w:pPr>
              <w:pStyle w:val="NoSpacing"/>
              <w:jc w:val="center"/>
              <w:rPr>
                <w:b/>
                <w:bCs/>
                <w:sz w:val="17"/>
                <w:szCs w:val="17"/>
              </w:rPr>
            </w:pPr>
            <w:r w:rsidRPr="00015547">
              <w:rPr>
                <w:b/>
                <w:bCs/>
                <w:sz w:val="17"/>
                <w:szCs w:val="17"/>
              </w:rPr>
              <w:t>69</w:t>
            </w:r>
          </w:p>
        </w:tc>
        <w:tc>
          <w:tcPr>
            <w:tcW w:w="388" w:type="pct"/>
            <w:vAlign w:val="center"/>
          </w:tcPr>
          <w:p w14:paraId="52D8911E" w14:textId="74F1F2DB" w:rsidR="00281F04" w:rsidRPr="00015547" w:rsidRDefault="00053AB4" w:rsidP="00281F04">
            <w:pPr>
              <w:pStyle w:val="NoSpacing"/>
              <w:jc w:val="center"/>
              <w:rPr>
                <w:b/>
                <w:bCs/>
                <w:sz w:val="17"/>
                <w:szCs w:val="17"/>
              </w:rPr>
            </w:pPr>
            <w:r w:rsidRPr="00015547">
              <w:rPr>
                <w:b/>
                <w:bCs/>
                <w:sz w:val="17"/>
                <w:szCs w:val="17"/>
              </w:rPr>
              <w:t>1,207</w:t>
            </w:r>
          </w:p>
        </w:tc>
        <w:tc>
          <w:tcPr>
            <w:tcW w:w="345" w:type="pct"/>
            <w:vAlign w:val="center"/>
          </w:tcPr>
          <w:p w14:paraId="5943FF71" w14:textId="6C3F9778" w:rsidR="00281F04" w:rsidRPr="00015547" w:rsidRDefault="00721EEB" w:rsidP="00281F04">
            <w:pPr>
              <w:pStyle w:val="NoSpacing"/>
              <w:jc w:val="center"/>
              <w:rPr>
                <w:b/>
                <w:bCs/>
                <w:sz w:val="17"/>
                <w:szCs w:val="17"/>
              </w:rPr>
            </w:pPr>
            <w:r>
              <w:rPr>
                <w:b/>
                <w:bCs/>
                <w:sz w:val="17"/>
                <w:szCs w:val="17"/>
              </w:rPr>
              <w:t>11</w:t>
            </w:r>
            <w:r w:rsidR="00EF7CCD">
              <w:rPr>
                <w:b/>
                <w:bCs/>
                <w:sz w:val="17"/>
                <w:szCs w:val="17"/>
              </w:rPr>
              <w:t>6,374</w:t>
            </w:r>
          </w:p>
        </w:tc>
        <w:tc>
          <w:tcPr>
            <w:tcW w:w="345" w:type="pct"/>
            <w:vAlign w:val="center"/>
          </w:tcPr>
          <w:p w14:paraId="20AB8033" w14:textId="309CE126" w:rsidR="00281F04" w:rsidRPr="00015547" w:rsidRDefault="00FA63E4" w:rsidP="00281F04">
            <w:pPr>
              <w:pStyle w:val="NoSpacing"/>
              <w:jc w:val="center"/>
              <w:rPr>
                <w:b/>
                <w:bCs/>
                <w:sz w:val="17"/>
                <w:szCs w:val="17"/>
              </w:rPr>
            </w:pPr>
            <w:r>
              <w:rPr>
                <w:b/>
                <w:bCs/>
                <w:sz w:val="17"/>
                <w:szCs w:val="17"/>
              </w:rPr>
              <w:t>208</w:t>
            </w:r>
          </w:p>
        </w:tc>
        <w:tc>
          <w:tcPr>
            <w:tcW w:w="431" w:type="pct"/>
            <w:vAlign w:val="center"/>
          </w:tcPr>
          <w:p w14:paraId="6E61D873" w14:textId="5AF447DD" w:rsidR="00281F04" w:rsidRPr="00015547" w:rsidRDefault="007C5C5A" w:rsidP="00281F04">
            <w:pPr>
              <w:pStyle w:val="NoSpacing"/>
              <w:jc w:val="center"/>
              <w:rPr>
                <w:b/>
                <w:bCs/>
                <w:sz w:val="17"/>
                <w:szCs w:val="17"/>
              </w:rPr>
            </w:pPr>
            <w:r w:rsidRPr="00015547">
              <w:rPr>
                <w:b/>
                <w:bCs/>
                <w:sz w:val="17"/>
                <w:szCs w:val="17"/>
              </w:rPr>
              <w:t>1,251</w:t>
            </w:r>
            <w:r w:rsidR="00351B39" w:rsidRPr="00015547">
              <w:rPr>
                <w:b/>
                <w:bCs/>
                <w:sz w:val="17"/>
                <w:szCs w:val="17"/>
              </w:rPr>
              <w:t>,</w:t>
            </w:r>
            <w:r w:rsidR="00BD1835">
              <w:rPr>
                <w:b/>
                <w:bCs/>
                <w:sz w:val="17"/>
                <w:szCs w:val="17"/>
              </w:rPr>
              <w:t>9</w:t>
            </w:r>
            <w:r w:rsidR="00587F52">
              <w:rPr>
                <w:b/>
                <w:bCs/>
                <w:sz w:val="17"/>
                <w:szCs w:val="17"/>
              </w:rPr>
              <w:t>4</w:t>
            </w:r>
            <w:r w:rsidR="00BD1835">
              <w:rPr>
                <w:b/>
                <w:bCs/>
                <w:sz w:val="17"/>
                <w:szCs w:val="17"/>
              </w:rPr>
              <w:t>5</w:t>
            </w:r>
          </w:p>
        </w:tc>
        <w:tc>
          <w:tcPr>
            <w:tcW w:w="345" w:type="pct"/>
            <w:vAlign w:val="center"/>
          </w:tcPr>
          <w:p w14:paraId="3AB9AF43" w14:textId="69C6D2F2" w:rsidR="00281F04" w:rsidRPr="00015547" w:rsidRDefault="005D4B1B" w:rsidP="00281F04">
            <w:pPr>
              <w:pStyle w:val="NoSpacing"/>
              <w:jc w:val="center"/>
              <w:rPr>
                <w:b/>
                <w:bCs/>
                <w:color w:val="000000" w:themeColor="text1"/>
                <w:sz w:val="17"/>
                <w:szCs w:val="17"/>
              </w:rPr>
            </w:pPr>
            <w:r>
              <w:rPr>
                <w:b/>
                <w:bCs/>
                <w:color w:val="000000" w:themeColor="text1"/>
                <w:sz w:val="17"/>
                <w:szCs w:val="17"/>
              </w:rPr>
              <w:t>10.76</w:t>
            </w:r>
          </w:p>
        </w:tc>
      </w:tr>
    </w:tbl>
    <w:p w14:paraId="35536E30" w14:textId="77777777" w:rsidR="001D234A" w:rsidRDefault="001D234A" w:rsidP="001D234A"/>
    <w:p w14:paraId="1F790932" w14:textId="77777777" w:rsidR="00D46204" w:rsidRDefault="00D46204" w:rsidP="001D234A"/>
    <w:p w14:paraId="39688382" w14:textId="77777777" w:rsidR="00D46204" w:rsidRDefault="00D46204" w:rsidP="001D234A"/>
    <w:p w14:paraId="3C5D17DD" w14:textId="77777777" w:rsidR="00D46204" w:rsidRDefault="00D46204" w:rsidP="001D234A"/>
    <w:p w14:paraId="1367DE2A" w14:textId="77777777" w:rsidR="00D46204" w:rsidRDefault="00D46204" w:rsidP="001D234A"/>
    <w:p w14:paraId="748AA905" w14:textId="13D36C36" w:rsidR="001103E4" w:rsidRDefault="001103E4">
      <w:pPr>
        <w:spacing w:after="160" w:line="259" w:lineRule="auto"/>
        <w:jc w:val="left"/>
      </w:pPr>
      <w:r>
        <w:br w:type="page"/>
      </w:r>
    </w:p>
    <w:p w14:paraId="39E77316" w14:textId="20BC53F9" w:rsidR="008C7294" w:rsidRPr="00D75A58" w:rsidRDefault="001D234A" w:rsidP="008C7294">
      <w:pPr>
        <w:pStyle w:val="Heading1"/>
      </w:pPr>
      <w:bookmarkStart w:id="45" w:name="_Toc216436893"/>
      <w:r w:rsidRPr="003C48FF">
        <w:lastRenderedPageBreak/>
        <w:t xml:space="preserve">GENERAL </w:t>
      </w:r>
      <w:r w:rsidRPr="003C48FF">
        <w:rPr>
          <w:noProof/>
        </w:rPr>
        <w:t>FACILITY</w:t>
      </w:r>
      <w:r w:rsidRPr="003C48FF">
        <w:t xml:space="preserve"> BACKGROUND</w:t>
      </w:r>
      <w:bookmarkEnd w:id="45"/>
    </w:p>
    <w:p w14:paraId="7F36F585" w14:textId="77777777" w:rsidR="008C7294" w:rsidRPr="003C48FF" w:rsidRDefault="008C7294" w:rsidP="008C7294">
      <w:pPr>
        <w:pStyle w:val="Heading2"/>
      </w:pPr>
      <w:bookmarkStart w:id="46" w:name="_Toc506696628"/>
      <w:bookmarkStart w:id="47" w:name="_Toc520051335"/>
      <w:bookmarkStart w:id="48" w:name="_Toc162299720"/>
      <w:bookmarkStart w:id="49" w:name="_Toc216436894"/>
      <w:r w:rsidRPr="003C48FF">
        <w:t>Facility Description</w:t>
      </w:r>
      <w:bookmarkEnd w:id="46"/>
      <w:bookmarkEnd w:id="47"/>
      <w:bookmarkEnd w:id="48"/>
      <w:bookmarkEnd w:id="49"/>
    </w:p>
    <w:p w14:paraId="32F46B7D" w14:textId="40F67F12" w:rsidR="009F3587" w:rsidRPr="003C48FF" w:rsidRDefault="009F3587" w:rsidP="009F3587">
      <w:pPr>
        <w:rPr>
          <w:rFonts w:eastAsia="Malgun Gothic"/>
          <w:szCs w:val="24"/>
        </w:rPr>
      </w:pPr>
      <w:bookmarkStart w:id="50" w:name="_Toc162299724"/>
      <w:bookmarkEnd w:id="41"/>
      <w:bookmarkEnd w:id="42"/>
      <w:r w:rsidRPr="7384456F">
        <w:rPr>
          <w:rFonts w:eastAsia="Malgun Gothic"/>
          <w:szCs w:val="24"/>
        </w:rPr>
        <w:t xml:space="preserve">A satellite </w:t>
      </w:r>
      <w:r w:rsidRPr="00074888">
        <w:rPr>
          <w:rFonts w:eastAsia="Malgun Gothic"/>
          <w:szCs w:val="24"/>
        </w:rPr>
        <w:t xml:space="preserve">view of the </w:t>
      </w:r>
      <w:r w:rsidR="00C12C1C">
        <w:rPr>
          <w:rFonts w:eastAsia="Malgun Gothic"/>
          <w:szCs w:val="24"/>
        </w:rPr>
        <w:t>34,725</w:t>
      </w:r>
      <w:r w:rsidR="00990C37">
        <w:rPr>
          <w:rFonts w:eastAsia="Malgun Gothic"/>
          <w:szCs w:val="24"/>
        </w:rPr>
        <w:t xml:space="preserve"> </w:t>
      </w:r>
      <w:r w:rsidR="001103E4">
        <w:rPr>
          <w:rFonts w:eastAsia="Malgun Gothic"/>
          <w:szCs w:val="24"/>
        </w:rPr>
        <w:t>ft</w:t>
      </w:r>
      <w:r w:rsidR="001103E4">
        <w:rPr>
          <w:rFonts w:eastAsia="Malgun Gothic"/>
          <w:szCs w:val="24"/>
          <w:vertAlign w:val="superscript"/>
        </w:rPr>
        <w:t>2</w:t>
      </w:r>
      <w:r w:rsidRPr="7384456F">
        <w:rPr>
          <w:rFonts w:eastAsia="Malgun Gothic"/>
          <w:szCs w:val="24"/>
        </w:rPr>
        <w:t xml:space="preserve"> facility is shown in </w:t>
      </w:r>
      <w:r w:rsidRPr="7384456F">
        <w:rPr>
          <w:rFonts w:eastAsia="Malgun Gothic"/>
          <w:szCs w:val="24"/>
        </w:rPr>
        <w:fldChar w:fldCharType="begin"/>
      </w:r>
      <w:r w:rsidRPr="7384456F">
        <w:rPr>
          <w:rFonts w:eastAsia="Malgun Gothic"/>
          <w:szCs w:val="24"/>
        </w:rPr>
        <w:instrText xml:space="preserve"> REF _Ref493344392 \h </w:instrText>
      </w:r>
      <w:r w:rsidRPr="7384456F">
        <w:rPr>
          <w:rFonts w:eastAsia="Malgun Gothic"/>
          <w:szCs w:val="24"/>
        </w:rPr>
      </w:r>
      <w:r w:rsidRPr="7384456F">
        <w:rPr>
          <w:rFonts w:eastAsia="Malgun Gothic"/>
          <w:szCs w:val="24"/>
        </w:rPr>
        <w:fldChar w:fldCharType="separate"/>
      </w:r>
      <w:r w:rsidR="00E356C5" w:rsidRPr="003C48FF">
        <w:t xml:space="preserve">Figure </w:t>
      </w:r>
      <w:r w:rsidR="00E356C5">
        <w:rPr>
          <w:noProof/>
          <w:cs/>
        </w:rPr>
        <w:t>‎</w:t>
      </w:r>
      <w:r w:rsidR="00E356C5">
        <w:rPr>
          <w:noProof/>
        </w:rPr>
        <w:t>2</w:t>
      </w:r>
      <w:r w:rsidR="00E356C5" w:rsidRPr="003C48FF">
        <w:noBreakHyphen/>
      </w:r>
      <w:r w:rsidR="00E356C5">
        <w:rPr>
          <w:noProof/>
        </w:rPr>
        <w:t>1</w:t>
      </w:r>
      <w:r w:rsidRPr="7384456F">
        <w:rPr>
          <w:rFonts w:eastAsia="Malgun Gothic"/>
          <w:szCs w:val="24"/>
        </w:rPr>
        <w:fldChar w:fldCharType="end"/>
      </w:r>
      <w:r w:rsidRPr="7384456F">
        <w:rPr>
          <w:rFonts w:eastAsia="Malgun Gothic"/>
          <w:szCs w:val="24"/>
        </w:rPr>
        <w:t>. The facility has two major areas: a production area and an office area. The facility operates</w:t>
      </w:r>
      <w:r w:rsidR="00BD6EC9">
        <w:rPr>
          <w:rFonts w:eastAsia="Malgun Gothic"/>
          <w:szCs w:val="24"/>
        </w:rPr>
        <w:t xml:space="preserve"> five</w:t>
      </w:r>
      <w:r>
        <w:rPr>
          <w:rFonts w:eastAsia="Malgun Gothic"/>
          <w:szCs w:val="24"/>
        </w:rPr>
        <w:t xml:space="preserve"> days a week</w:t>
      </w:r>
      <w:r w:rsidRPr="7384456F">
        <w:rPr>
          <w:rFonts w:eastAsia="Malgun Gothic"/>
          <w:szCs w:val="24"/>
        </w:rPr>
        <w:t xml:space="preserve"> in </w:t>
      </w:r>
      <w:r w:rsidR="005E13A1">
        <w:rPr>
          <w:rFonts w:eastAsia="Malgun Gothic"/>
          <w:szCs w:val="24"/>
        </w:rPr>
        <w:t>one shift</w:t>
      </w:r>
      <w:r w:rsidRPr="7384456F">
        <w:rPr>
          <w:rFonts w:eastAsia="Malgun Gothic"/>
          <w:szCs w:val="24"/>
        </w:rPr>
        <w:t xml:space="preserve"> with an average of </w:t>
      </w:r>
      <w:r w:rsidR="00032C56">
        <w:rPr>
          <w:rFonts w:eastAsia="Malgun Gothic"/>
          <w:szCs w:val="24"/>
        </w:rPr>
        <w:t>9</w:t>
      </w:r>
      <w:r w:rsidR="004627B9">
        <w:rPr>
          <w:rFonts w:eastAsia="Malgun Gothic"/>
          <w:szCs w:val="24"/>
        </w:rPr>
        <w:t xml:space="preserve"> hours</w:t>
      </w:r>
      <w:r w:rsidRPr="7384456F">
        <w:rPr>
          <w:rFonts w:eastAsia="Malgun Gothic"/>
          <w:szCs w:val="24"/>
        </w:rPr>
        <w:t xml:space="preserve">/day, and </w:t>
      </w:r>
      <w:r w:rsidR="006A5668">
        <w:rPr>
          <w:rFonts w:eastAsia="Malgun Gothic"/>
          <w:szCs w:val="24"/>
        </w:rPr>
        <w:t>2</w:t>
      </w:r>
      <w:r w:rsidR="00304815">
        <w:rPr>
          <w:rFonts w:eastAsia="Malgun Gothic"/>
          <w:szCs w:val="24"/>
        </w:rPr>
        <w:t>60</w:t>
      </w:r>
      <w:r w:rsidRPr="7384456F">
        <w:rPr>
          <w:rFonts w:eastAsia="Malgun Gothic"/>
          <w:szCs w:val="24"/>
        </w:rPr>
        <w:t xml:space="preserve"> days/yr. </w:t>
      </w:r>
      <w:r w:rsidR="00F25801">
        <w:rPr>
          <w:rFonts w:eastAsia="Malgun Gothic"/>
          <w:szCs w:val="24"/>
        </w:rPr>
        <w:t xml:space="preserve">Their annual production is </w:t>
      </w:r>
      <w:r w:rsidR="00492AD5">
        <w:rPr>
          <w:rFonts w:eastAsia="Malgun Gothic"/>
          <w:szCs w:val="24"/>
        </w:rPr>
        <w:t>40 tanks</w:t>
      </w:r>
      <w:r w:rsidR="00137612">
        <w:rPr>
          <w:rFonts w:eastAsia="Malgun Gothic"/>
          <w:szCs w:val="24"/>
        </w:rPr>
        <w:t xml:space="preserve"> </w:t>
      </w:r>
      <w:r w:rsidR="00F25801">
        <w:rPr>
          <w:rFonts w:eastAsia="Malgun Gothic"/>
          <w:szCs w:val="24"/>
        </w:rPr>
        <w:t xml:space="preserve">per year with </w:t>
      </w:r>
      <w:r w:rsidR="00F25801" w:rsidRPr="00B66D91">
        <w:rPr>
          <w:rFonts w:eastAsia="Malgun Gothic"/>
          <w:szCs w:val="24"/>
        </w:rPr>
        <w:t>annual sales of $</w:t>
      </w:r>
      <w:r w:rsidR="00EF4CE9">
        <w:rPr>
          <w:rFonts w:eastAsia="Malgun Gothic"/>
          <w:szCs w:val="24"/>
        </w:rPr>
        <w:t>7</w:t>
      </w:r>
      <w:r w:rsidR="00F25801" w:rsidRPr="00B66D91">
        <w:rPr>
          <w:rFonts w:eastAsia="Malgun Gothic"/>
          <w:szCs w:val="24"/>
        </w:rPr>
        <w:t xml:space="preserve"> million.</w:t>
      </w:r>
      <w:r w:rsidR="00F25801">
        <w:rPr>
          <w:rFonts w:eastAsia="Malgun Gothic"/>
          <w:szCs w:val="24"/>
        </w:rPr>
        <w:t xml:space="preserve"> </w:t>
      </w:r>
      <w:r w:rsidRPr="7384456F">
        <w:rPr>
          <w:rFonts w:eastAsia="Malgun Gothic"/>
          <w:szCs w:val="24"/>
        </w:rPr>
        <w:t>The total number of employees is</w:t>
      </w:r>
      <w:r w:rsidR="0061419F">
        <w:rPr>
          <w:rFonts w:eastAsia="Malgun Gothic"/>
          <w:szCs w:val="24"/>
        </w:rPr>
        <w:t xml:space="preserve"> </w:t>
      </w:r>
      <w:r w:rsidR="0017407D">
        <w:rPr>
          <w:rFonts w:eastAsia="Malgun Gothic"/>
          <w:szCs w:val="24"/>
        </w:rPr>
        <w:t>35</w:t>
      </w:r>
      <w:r w:rsidRPr="7384456F">
        <w:rPr>
          <w:rFonts w:eastAsia="Malgun Gothic"/>
          <w:szCs w:val="24"/>
        </w:rPr>
        <w:t xml:space="preserve">. The facility's operating hours and shifts </w:t>
      </w:r>
      <w:r w:rsidRPr="7384456F">
        <w:rPr>
          <w:rFonts w:eastAsia="Malgun Gothic"/>
          <w:noProof/>
          <w:szCs w:val="24"/>
        </w:rPr>
        <w:t>are summarized</w:t>
      </w:r>
      <w:r w:rsidRPr="7384456F">
        <w:rPr>
          <w:rFonts w:eastAsia="Malgun Gothic"/>
          <w:szCs w:val="24"/>
        </w:rPr>
        <w:t xml:space="preserve"> in </w:t>
      </w:r>
      <w:r w:rsidRPr="7384456F">
        <w:rPr>
          <w:rFonts w:eastAsia="Malgun Gothic"/>
          <w:szCs w:val="24"/>
        </w:rPr>
        <w:fldChar w:fldCharType="begin"/>
      </w:r>
      <w:r w:rsidRPr="7384456F">
        <w:rPr>
          <w:rFonts w:eastAsia="Malgun Gothic"/>
          <w:szCs w:val="24"/>
        </w:rPr>
        <w:instrText xml:space="preserve"> REF _Ref94773077 \h </w:instrText>
      </w:r>
      <w:r w:rsidRPr="7384456F">
        <w:rPr>
          <w:rFonts w:eastAsia="Malgun Gothic"/>
          <w:szCs w:val="24"/>
        </w:rPr>
      </w:r>
      <w:r w:rsidRPr="7384456F">
        <w:rPr>
          <w:rFonts w:eastAsia="Malgun Gothic"/>
          <w:szCs w:val="24"/>
        </w:rPr>
        <w:fldChar w:fldCharType="separate"/>
      </w:r>
      <w:r w:rsidR="00E356C5" w:rsidRPr="003C48FF">
        <w:rPr>
          <w:rFonts w:eastAsia="Malgun Gothic"/>
          <w:iCs/>
          <w:color w:val="000000"/>
          <w:szCs w:val="18"/>
        </w:rPr>
        <w:t xml:space="preserve">Table </w:t>
      </w:r>
      <w:r w:rsidR="00E356C5">
        <w:rPr>
          <w:rFonts w:eastAsia="Malgun Gothic"/>
          <w:iCs/>
          <w:noProof/>
          <w:color w:val="000000"/>
          <w:szCs w:val="18"/>
          <w:cs/>
        </w:rPr>
        <w:t>‎</w:t>
      </w:r>
      <w:r w:rsidR="00E356C5">
        <w:rPr>
          <w:rFonts w:eastAsia="Malgun Gothic"/>
          <w:iCs/>
          <w:noProof/>
          <w:color w:val="000000"/>
          <w:szCs w:val="18"/>
        </w:rPr>
        <w:t>2</w:t>
      </w:r>
      <w:r w:rsidR="00E356C5" w:rsidRPr="003C48FF">
        <w:rPr>
          <w:rFonts w:eastAsia="Malgun Gothic"/>
          <w:iCs/>
          <w:color w:val="000000"/>
          <w:szCs w:val="18"/>
        </w:rPr>
        <w:noBreakHyphen/>
      </w:r>
      <w:r w:rsidR="00E356C5">
        <w:rPr>
          <w:rFonts w:eastAsia="Malgun Gothic"/>
          <w:iCs/>
          <w:noProof/>
          <w:color w:val="000000"/>
          <w:szCs w:val="18"/>
        </w:rPr>
        <w:t>1</w:t>
      </w:r>
      <w:r w:rsidRPr="7384456F">
        <w:rPr>
          <w:rFonts w:eastAsia="Malgun Gothic"/>
          <w:szCs w:val="24"/>
        </w:rPr>
        <w:fldChar w:fldCharType="end"/>
      </w:r>
      <w:r w:rsidRPr="7384456F">
        <w:rPr>
          <w:rFonts w:eastAsia="Malgun Gothic"/>
          <w:szCs w:val="24"/>
        </w:rPr>
        <w:t>.</w:t>
      </w:r>
    </w:p>
    <w:p w14:paraId="65CC7320" w14:textId="77777777" w:rsidR="009F3587" w:rsidRPr="003C48FF" w:rsidRDefault="009F3587" w:rsidP="009F3587">
      <w:pPr>
        <w:rPr>
          <w:rFonts w:eastAsia="Malgun Gothic"/>
        </w:rPr>
      </w:pPr>
    </w:p>
    <w:tbl>
      <w:tblPr>
        <w:tblStyle w:val="TableGrid1"/>
        <w:tblW w:w="93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6"/>
      </w:tblGrid>
      <w:tr w:rsidR="009F3587" w:rsidRPr="003C48FF" w14:paraId="3ACEDEC4" w14:textId="77777777" w:rsidTr="00D06B26">
        <w:trPr>
          <w:trHeight w:val="341"/>
          <w:jc w:val="center"/>
        </w:trPr>
        <w:tc>
          <w:tcPr>
            <w:tcW w:w="9326" w:type="dxa"/>
          </w:tcPr>
          <w:p w14:paraId="6F696EDC" w14:textId="70A763B9" w:rsidR="009F3587" w:rsidRPr="003C48FF" w:rsidRDefault="00954326" w:rsidP="00D06B26">
            <w:pPr>
              <w:tabs>
                <w:tab w:val="left" w:pos="8436"/>
              </w:tabs>
              <w:jc w:val="center"/>
            </w:pPr>
            <w:r w:rsidRPr="001D6903">
              <w:rPr>
                <w:rFonts w:eastAsia="Malgun Gothic"/>
                <w:noProof/>
              </w:rPr>
              <w:drawing>
                <wp:inline distT="0" distB="0" distL="0" distR="0" wp14:anchorId="60A99A01" wp14:editId="4633D401">
                  <wp:extent cx="3931162" cy="2343150"/>
                  <wp:effectExtent l="0" t="0" r="0" b="0"/>
                  <wp:docPr id="957428929" name="Picture 1" descr="A building with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23542" name="Picture 1" descr="A building with a roof&#10;&#10;AI-generated content may be incorrect."/>
                          <pic:cNvPicPr/>
                        </pic:nvPicPr>
                        <pic:blipFill>
                          <a:blip r:embed="rId14"/>
                          <a:stretch>
                            <a:fillRect/>
                          </a:stretch>
                        </pic:blipFill>
                        <pic:spPr>
                          <a:xfrm>
                            <a:off x="0" y="0"/>
                            <a:ext cx="3938743" cy="2347669"/>
                          </a:xfrm>
                          <a:prstGeom prst="rect">
                            <a:avLst/>
                          </a:prstGeom>
                        </pic:spPr>
                      </pic:pic>
                    </a:graphicData>
                  </a:graphic>
                </wp:inline>
              </w:drawing>
            </w:r>
            <w:r w:rsidR="009F3587" w:rsidRPr="003C48FF">
              <w:rPr>
                <w:noProof/>
              </w:rPr>
              <w:t xml:space="preserve">  </w:t>
            </w:r>
          </w:p>
        </w:tc>
      </w:tr>
      <w:tr w:rsidR="009F3587" w:rsidRPr="003C48FF" w14:paraId="439E1828" w14:textId="77777777" w:rsidTr="00D06B26">
        <w:trPr>
          <w:trHeight w:val="281"/>
          <w:jc w:val="center"/>
        </w:trPr>
        <w:tc>
          <w:tcPr>
            <w:tcW w:w="9326" w:type="dxa"/>
          </w:tcPr>
          <w:p w14:paraId="2D44CDF6" w14:textId="33C33E6F" w:rsidR="009F3587" w:rsidRPr="003C48FF" w:rsidRDefault="009F3587" w:rsidP="00D06B26">
            <w:pPr>
              <w:jc w:val="center"/>
            </w:pPr>
            <w:bookmarkStart w:id="51" w:name="_Ref493344392"/>
            <w:bookmarkStart w:id="52" w:name="_Toc502494492"/>
            <w:bookmarkStart w:id="53" w:name="_Toc162299733"/>
            <w:bookmarkStart w:id="54" w:name="_Toc216436912"/>
            <w:r w:rsidRPr="003C48FF">
              <w:t xml:space="preserve">Figure </w:t>
            </w:r>
            <w:r w:rsidRPr="003C48FF">
              <w:fldChar w:fldCharType="begin"/>
            </w:r>
            <w:r w:rsidRPr="003C48FF">
              <w:instrText>STYLEREF 1 \s</w:instrText>
            </w:r>
            <w:r w:rsidRPr="003C48FF">
              <w:fldChar w:fldCharType="separate"/>
            </w:r>
            <w:r w:rsidR="00E356C5">
              <w:rPr>
                <w:noProof/>
                <w:cs/>
              </w:rPr>
              <w:t>‎</w:t>
            </w:r>
            <w:r w:rsidR="00E356C5">
              <w:rPr>
                <w:noProof/>
              </w:rPr>
              <w:t>2</w:t>
            </w:r>
            <w:r w:rsidRPr="003C48FF">
              <w:fldChar w:fldCharType="end"/>
            </w:r>
            <w:r w:rsidRPr="003C48FF">
              <w:noBreakHyphen/>
            </w:r>
            <w:r w:rsidRPr="003C48FF">
              <w:fldChar w:fldCharType="begin"/>
            </w:r>
            <w:r w:rsidRPr="003C48FF">
              <w:instrText>SEQ Figure \* ARABIC \s 1</w:instrText>
            </w:r>
            <w:r w:rsidRPr="003C48FF">
              <w:fldChar w:fldCharType="separate"/>
            </w:r>
            <w:r w:rsidR="00E356C5">
              <w:rPr>
                <w:noProof/>
              </w:rPr>
              <w:t>1</w:t>
            </w:r>
            <w:r w:rsidRPr="003C48FF">
              <w:fldChar w:fldCharType="end"/>
            </w:r>
            <w:bookmarkEnd w:id="51"/>
            <w:r w:rsidRPr="003C48FF">
              <w:t>. The Satellite View</w:t>
            </w:r>
            <w:bookmarkEnd w:id="52"/>
            <w:r w:rsidRPr="003C48FF">
              <w:t xml:space="preserve"> of the Facility</w:t>
            </w:r>
            <w:bookmarkEnd w:id="53"/>
            <w:bookmarkEnd w:id="54"/>
          </w:p>
        </w:tc>
      </w:tr>
    </w:tbl>
    <w:p w14:paraId="23117C71" w14:textId="77777777" w:rsidR="009F3587" w:rsidRPr="003C48FF" w:rsidRDefault="009F3587" w:rsidP="009F3587">
      <w:pPr>
        <w:spacing w:line="259" w:lineRule="auto"/>
        <w:jc w:val="left"/>
        <w:rPr>
          <w:rFonts w:eastAsia="Malgun Gothic"/>
          <w:iCs/>
          <w:color w:val="000000"/>
          <w:szCs w:val="18"/>
        </w:rPr>
      </w:pPr>
      <w:bookmarkStart w:id="55" w:name="_Ref486082942"/>
      <w:bookmarkStart w:id="56" w:name="_Ref506725963"/>
      <w:bookmarkStart w:id="57" w:name="_Ref507440568"/>
      <w:bookmarkStart w:id="58" w:name="_Ref508482688"/>
      <w:bookmarkStart w:id="59" w:name="_Ref521168210"/>
      <w:bookmarkStart w:id="60" w:name="_Ref525727568"/>
      <w:bookmarkStart w:id="61" w:name="_Ref12096932"/>
      <w:bookmarkStart w:id="62" w:name="_Ref13675490"/>
      <w:bookmarkStart w:id="63" w:name="_Ref22200102"/>
      <w:bookmarkStart w:id="64" w:name="_Ref22310070"/>
      <w:bookmarkStart w:id="65" w:name="_Ref56634918"/>
      <w:bookmarkStart w:id="66" w:name="_Ref88683601"/>
      <w:bookmarkStart w:id="67" w:name="_Ref475635608"/>
    </w:p>
    <w:p w14:paraId="70DFC095" w14:textId="46C94DFE" w:rsidR="009F3587" w:rsidRPr="003C48FF" w:rsidRDefault="009F3587" w:rsidP="009F3587">
      <w:pPr>
        <w:jc w:val="center"/>
        <w:rPr>
          <w:rFonts w:eastAsia="Malgun Gothic"/>
          <w:iCs/>
          <w:color w:val="000000"/>
          <w:szCs w:val="18"/>
        </w:rPr>
      </w:pPr>
      <w:bookmarkStart w:id="68" w:name="_Ref94773077"/>
      <w:bookmarkStart w:id="69" w:name="_Toc162299754"/>
      <w:bookmarkStart w:id="70" w:name="_Toc216436941"/>
      <w:r w:rsidRPr="003C48FF">
        <w:rPr>
          <w:rFonts w:eastAsia="Malgun Gothic"/>
          <w:iCs/>
          <w:color w:val="000000"/>
          <w:szCs w:val="18"/>
        </w:rPr>
        <w:t xml:space="preserve">Table </w:t>
      </w:r>
      <w:r w:rsidRPr="003C48FF">
        <w:rPr>
          <w:rFonts w:eastAsia="Malgun Gothic"/>
          <w:iCs/>
          <w:noProof/>
          <w:color w:val="000000"/>
          <w:szCs w:val="18"/>
        </w:rPr>
        <w:fldChar w:fldCharType="begin"/>
      </w:r>
      <w:r w:rsidRPr="003C48FF">
        <w:rPr>
          <w:rFonts w:eastAsia="Malgun Gothic"/>
          <w:iCs/>
          <w:noProof/>
          <w:color w:val="000000"/>
          <w:szCs w:val="18"/>
        </w:rPr>
        <w:instrText xml:space="preserve"> STYLEREF 1 \s </w:instrText>
      </w:r>
      <w:r w:rsidRPr="003C48FF">
        <w:rPr>
          <w:rFonts w:eastAsia="Malgun Gothic"/>
          <w:iCs/>
          <w:noProof/>
          <w:color w:val="000000"/>
          <w:szCs w:val="18"/>
        </w:rPr>
        <w:fldChar w:fldCharType="separate"/>
      </w:r>
      <w:r w:rsidR="00E356C5">
        <w:rPr>
          <w:rFonts w:eastAsia="Malgun Gothic"/>
          <w:iCs/>
          <w:noProof/>
          <w:color w:val="000000"/>
          <w:szCs w:val="18"/>
          <w:cs/>
        </w:rPr>
        <w:t>‎</w:t>
      </w:r>
      <w:r w:rsidR="00E356C5">
        <w:rPr>
          <w:rFonts w:eastAsia="Malgun Gothic"/>
          <w:iCs/>
          <w:noProof/>
          <w:color w:val="000000"/>
          <w:szCs w:val="18"/>
        </w:rPr>
        <w:t>2</w:t>
      </w:r>
      <w:r w:rsidRPr="003C48FF">
        <w:rPr>
          <w:rFonts w:eastAsia="Malgun Gothic"/>
          <w:iCs/>
          <w:noProof/>
          <w:color w:val="000000"/>
          <w:szCs w:val="18"/>
        </w:rPr>
        <w:fldChar w:fldCharType="end"/>
      </w:r>
      <w:r w:rsidRPr="003C48FF">
        <w:rPr>
          <w:rFonts w:eastAsia="Malgun Gothic"/>
          <w:iCs/>
          <w:color w:val="000000"/>
          <w:szCs w:val="18"/>
        </w:rPr>
        <w:noBreakHyphen/>
      </w:r>
      <w:r w:rsidRPr="003C48FF">
        <w:rPr>
          <w:rFonts w:eastAsia="Malgun Gothic"/>
          <w:iCs/>
          <w:noProof/>
          <w:color w:val="000000"/>
          <w:szCs w:val="18"/>
        </w:rPr>
        <w:fldChar w:fldCharType="begin"/>
      </w:r>
      <w:r w:rsidRPr="003C48FF">
        <w:rPr>
          <w:rFonts w:eastAsia="Malgun Gothic"/>
          <w:iCs/>
          <w:noProof/>
          <w:color w:val="000000"/>
          <w:szCs w:val="18"/>
        </w:rPr>
        <w:instrText xml:space="preserve"> SEQ Table \* ARABIC \s 1 </w:instrText>
      </w:r>
      <w:r w:rsidRPr="003C48FF">
        <w:rPr>
          <w:rFonts w:eastAsia="Malgun Gothic"/>
          <w:iCs/>
          <w:noProof/>
          <w:color w:val="000000"/>
          <w:szCs w:val="18"/>
        </w:rPr>
        <w:fldChar w:fldCharType="separate"/>
      </w:r>
      <w:r w:rsidR="00E356C5">
        <w:rPr>
          <w:rFonts w:eastAsia="Malgun Gothic"/>
          <w:iCs/>
          <w:noProof/>
          <w:color w:val="000000"/>
          <w:szCs w:val="18"/>
        </w:rPr>
        <w:t>1</w:t>
      </w:r>
      <w:r w:rsidRPr="003C48FF">
        <w:rPr>
          <w:rFonts w:eastAsia="Malgun Gothic"/>
          <w:iCs/>
          <w:noProof/>
          <w:color w:val="000000"/>
          <w:szCs w:val="18"/>
        </w:rPr>
        <w:fldChar w:fldCharType="end"/>
      </w:r>
      <w:bookmarkEnd w:id="55"/>
      <w:bookmarkEnd w:id="56"/>
      <w:bookmarkEnd w:id="57"/>
      <w:bookmarkEnd w:id="58"/>
      <w:bookmarkEnd w:id="59"/>
      <w:bookmarkEnd w:id="60"/>
      <w:bookmarkEnd w:id="61"/>
      <w:bookmarkEnd w:id="62"/>
      <w:bookmarkEnd w:id="63"/>
      <w:bookmarkEnd w:id="64"/>
      <w:bookmarkEnd w:id="65"/>
      <w:bookmarkEnd w:id="66"/>
      <w:bookmarkEnd w:id="68"/>
      <w:r w:rsidRPr="003C48FF">
        <w:rPr>
          <w:rFonts w:eastAsia="Malgun Gothic"/>
          <w:iCs/>
          <w:color w:val="000000"/>
          <w:szCs w:val="18"/>
        </w:rPr>
        <w:t xml:space="preserve">. </w:t>
      </w:r>
      <w:bookmarkEnd w:id="67"/>
      <w:r w:rsidRPr="003C48FF">
        <w:rPr>
          <w:rFonts w:eastAsia="Malgun Gothic"/>
          <w:iCs/>
          <w:color w:val="000000"/>
          <w:szCs w:val="18"/>
        </w:rPr>
        <w:t>Operating Hours and Shift Schedule</w:t>
      </w:r>
      <w:bookmarkEnd w:id="69"/>
      <w:bookmarkEnd w:id="70"/>
    </w:p>
    <w:tbl>
      <w:tblPr>
        <w:tblStyle w:val="TableGrid"/>
        <w:tblW w:w="9355" w:type="dxa"/>
        <w:tblLook w:val="04A0" w:firstRow="1" w:lastRow="0" w:firstColumn="1" w:lastColumn="0" w:noHBand="0" w:noVBand="1"/>
      </w:tblPr>
      <w:tblGrid>
        <w:gridCol w:w="1885"/>
        <w:gridCol w:w="2610"/>
        <w:gridCol w:w="2340"/>
        <w:gridCol w:w="2520"/>
      </w:tblGrid>
      <w:tr w:rsidR="008835AA" w14:paraId="5DC76D1A" w14:textId="77777777" w:rsidTr="00F85E89">
        <w:trPr>
          <w:trHeight w:val="432"/>
        </w:trPr>
        <w:tc>
          <w:tcPr>
            <w:tcW w:w="1885" w:type="dxa"/>
            <w:vAlign w:val="center"/>
          </w:tcPr>
          <w:p w14:paraId="6F051EDB" w14:textId="521157B4" w:rsidR="008835AA" w:rsidRDefault="008835AA" w:rsidP="00E73508">
            <w:pPr>
              <w:jc w:val="center"/>
              <w:rPr>
                <w:rFonts w:eastAsia="Malgun Gothic"/>
              </w:rPr>
            </w:pPr>
            <w:bookmarkStart w:id="71" w:name="_Toc506696629"/>
            <w:bookmarkStart w:id="72" w:name="_Toc520051336"/>
            <w:r w:rsidRPr="003C48FF">
              <w:rPr>
                <w:rFonts w:eastAsia="Times New Roman"/>
                <w:b/>
                <w:bCs/>
                <w:szCs w:val="24"/>
              </w:rPr>
              <w:t>Department</w:t>
            </w:r>
          </w:p>
        </w:tc>
        <w:tc>
          <w:tcPr>
            <w:tcW w:w="2610" w:type="dxa"/>
            <w:vAlign w:val="center"/>
          </w:tcPr>
          <w:p w14:paraId="327D9FB6" w14:textId="7E5E7006" w:rsidR="008835AA" w:rsidRDefault="008835AA" w:rsidP="00E73508">
            <w:pPr>
              <w:jc w:val="center"/>
              <w:rPr>
                <w:rFonts w:eastAsia="Malgun Gothic"/>
              </w:rPr>
            </w:pPr>
            <w:r w:rsidRPr="003C48FF">
              <w:rPr>
                <w:rFonts w:eastAsia="Times New Roman"/>
                <w:b/>
                <w:bCs/>
                <w:szCs w:val="24"/>
              </w:rPr>
              <w:t>Shift Start – Shift End</w:t>
            </w:r>
          </w:p>
        </w:tc>
        <w:tc>
          <w:tcPr>
            <w:tcW w:w="2340" w:type="dxa"/>
            <w:vAlign w:val="center"/>
          </w:tcPr>
          <w:p w14:paraId="1864CF2E" w14:textId="07FC9C01" w:rsidR="008835AA" w:rsidRDefault="008835AA" w:rsidP="00E73508">
            <w:pPr>
              <w:jc w:val="center"/>
              <w:rPr>
                <w:rFonts w:eastAsia="Malgun Gothic"/>
              </w:rPr>
            </w:pPr>
            <w:r w:rsidRPr="003C48FF">
              <w:rPr>
                <w:rFonts w:eastAsia="Times New Roman"/>
                <w:b/>
                <w:bCs/>
                <w:szCs w:val="24"/>
              </w:rPr>
              <w:t>Days/Week</w:t>
            </w:r>
          </w:p>
        </w:tc>
        <w:tc>
          <w:tcPr>
            <w:tcW w:w="2520" w:type="dxa"/>
            <w:vAlign w:val="center"/>
          </w:tcPr>
          <w:p w14:paraId="6E6CC4D1" w14:textId="00F995BA" w:rsidR="008835AA" w:rsidRDefault="008835AA" w:rsidP="00E73508">
            <w:pPr>
              <w:jc w:val="center"/>
              <w:rPr>
                <w:rFonts w:eastAsia="Malgun Gothic"/>
              </w:rPr>
            </w:pPr>
            <w:r w:rsidRPr="003C48FF">
              <w:rPr>
                <w:rFonts w:eastAsia="Times New Roman"/>
                <w:b/>
                <w:bCs/>
                <w:szCs w:val="24"/>
              </w:rPr>
              <w:t>Number</w:t>
            </w:r>
            <w:r w:rsidR="001571E7">
              <w:rPr>
                <w:rFonts w:eastAsia="Times New Roman"/>
                <w:b/>
                <w:bCs/>
                <w:szCs w:val="24"/>
              </w:rPr>
              <w:t xml:space="preserve"> </w:t>
            </w:r>
            <w:r w:rsidRPr="003C48FF">
              <w:rPr>
                <w:rFonts w:eastAsia="Times New Roman"/>
                <w:b/>
                <w:bCs/>
                <w:szCs w:val="24"/>
              </w:rPr>
              <w:t>of Employees</w:t>
            </w:r>
          </w:p>
        </w:tc>
      </w:tr>
      <w:tr w:rsidR="00C909CE" w14:paraId="5236EA2C" w14:textId="77777777" w:rsidTr="004973E9">
        <w:trPr>
          <w:trHeight w:val="359"/>
        </w:trPr>
        <w:tc>
          <w:tcPr>
            <w:tcW w:w="1885" w:type="dxa"/>
            <w:vAlign w:val="center"/>
          </w:tcPr>
          <w:p w14:paraId="46B15CEE" w14:textId="3E03CDA6" w:rsidR="00C909CE" w:rsidRDefault="00F915F9" w:rsidP="00E73508">
            <w:pPr>
              <w:jc w:val="center"/>
              <w:rPr>
                <w:rFonts w:eastAsia="Malgun Gothic"/>
              </w:rPr>
            </w:pPr>
            <w:r>
              <w:rPr>
                <w:rFonts w:eastAsia="Malgun Gothic"/>
              </w:rPr>
              <w:t>Production Area</w:t>
            </w:r>
          </w:p>
        </w:tc>
        <w:tc>
          <w:tcPr>
            <w:tcW w:w="2610" w:type="dxa"/>
            <w:vAlign w:val="center"/>
          </w:tcPr>
          <w:p w14:paraId="1D46F22D" w14:textId="3E9F64EE" w:rsidR="00C909CE" w:rsidRDefault="001341BF" w:rsidP="00E73508">
            <w:pPr>
              <w:jc w:val="center"/>
              <w:rPr>
                <w:rFonts w:eastAsia="Malgun Gothic"/>
              </w:rPr>
            </w:pPr>
            <w:r>
              <w:rPr>
                <w:rFonts w:eastAsia="Malgun Gothic"/>
              </w:rPr>
              <w:t>7 am-</w:t>
            </w:r>
            <w:r w:rsidR="00F915F9">
              <w:rPr>
                <w:rFonts w:eastAsia="Malgun Gothic"/>
              </w:rPr>
              <w:t xml:space="preserve"> 4 pm</w:t>
            </w:r>
          </w:p>
        </w:tc>
        <w:tc>
          <w:tcPr>
            <w:tcW w:w="2340" w:type="dxa"/>
            <w:vAlign w:val="center"/>
          </w:tcPr>
          <w:p w14:paraId="45C56869" w14:textId="3B8B513C" w:rsidR="00C909CE" w:rsidRDefault="004C799F" w:rsidP="00E73508">
            <w:pPr>
              <w:jc w:val="center"/>
              <w:rPr>
                <w:rFonts w:eastAsia="Malgun Gothic"/>
              </w:rPr>
            </w:pPr>
            <w:r>
              <w:rPr>
                <w:rFonts w:eastAsia="Malgun Gothic"/>
              </w:rPr>
              <w:t>Monday-Friday</w:t>
            </w:r>
          </w:p>
        </w:tc>
        <w:tc>
          <w:tcPr>
            <w:tcW w:w="2520" w:type="dxa"/>
            <w:vAlign w:val="center"/>
          </w:tcPr>
          <w:p w14:paraId="41436999" w14:textId="4EDAD7D1" w:rsidR="00C909CE" w:rsidRDefault="00AF0395" w:rsidP="00E73508">
            <w:pPr>
              <w:jc w:val="center"/>
              <w:rPr>
                <w:rFonts w:eastAsia="Malgun Gothic"/>
              </w:rPr>
            </w:pPr>
            <w:r>
              <w:rPr>
                <w:rFonts w:eastAsia="Malgun Gothic"/>
              </w:rPr>
              <w:t>35</w:t>
            </w:r>
          </w:p>
        </w:tc>
      </w:tr>
    </w:tbl>
    <w:p w14:paraId="310C43A4" w14:textId="323C24C1" w:rsidR="009F3587" w:rsidRDefault="009F3587" w:rsidP="009F3587">
      <w:pPr>
        <w:rPr>
          <w:rFonts w:eastAsia="Malgun Gothic"/>
        </w:rPr>
      </w:pPr>
    </w:p>
    <w:p w14:paraId="1FE86D55" w14:textId="77777777" w:rsidR="00A95131" w:rsidRPr="00A95131" w:rsidRDefault="00A95131" w:rsidP="00960B10">
      <w:pPr>
        <w:pStyle w:val="Heading2"/>
      </w:pPr>
      <w:bookmarkStart w:id="73" w:name="_Toc162299721"/>
      <w:bookmarkStart w:id="74" w:name="_Toc216436895"/>
      <w:bookmarkEnd w:id="71"/>
      <w:bookmarkEnd w:id="72"/>
      <w:r w:rsidRPr="00A95131">
        <w:t>Process Description</w:t>
      </w:r>
      <w:bookmarkEnd w:id="73"/>
      <w:bookmarkEnd w:id="74"/>
    </w:p>
    <w:p w14:paraId="1329E6CC" w14:textId="1D4AC2FF" w:rsidR="009F3587" w:rsidRPr="00D6050A" w:rsidRDefault="005626A7" w:rsidP="00E73508">
      <w:pPr>
        <w:pStyle w:val="NormalWeb"/>
        <w:spacing w:before="0" w:beforeAutospacing="0"/>
        <w:jc w:val="both"/>
      </w:pPr>
      <w:r>
        <w:rPr>
          <w:color w:val="000000"/>
        </w:rPr>
        <w:t>A</w:t>
      </w:r>
      <w:r w:rsidRPr="005626A7">
        <w:rPr>
          <w:color w:val="000000"/>
        </w:rPr>
        <w:t>t the facility, the production of bolted steel storage tanks begins with the receiving and inspection of raw materials such as steel plates, structural components, hardware, and industrial coatings. These materials are then processed in the fabrication area, where automated cutting, forming, and welding produce tank panels, roof sections, and accessory structures based on stamped engineering designs. After fabrication, all components move into the surface preparation and coating area, where they are sandblasted, coated with protective systems such as epoxy or galvanized finishes, and inspected for coating quality and durability. The finished parts are then organized into modular field-erection kits, packaged with hardware and installation accessories, and verified against engineering specifications for accuracy and completeness. Once quality checks are completed, the components are palletized, labeled, and prepared for shipment to customer sites, where final assembly and erection occur. The integrated process ensures consistent fabrication, corrosion protection, and efficient field installation for domestic and international tank projects</w:t>
      </w:r>
      <w:r>
        <w:rPr>
          <w:rFonts w:ascii="-webkit-standard" w:hAnsi="-webkit-standard"/>
          <w:color w:val="000000"/>
          <w:sz w:val="27"/>
          <w:szCs w:val="27"/>
        </w:rPr>
        <w:t>.</w:t>
      </w:r>
      <w:r w:rsidRPr="003C48FF">
        <w:rPr>
          <w:rFonts w:eastAsia="Malgun Gothic"/>
        </w:rPr>
        <w:t xml:space="preserve"> The</w:t>
      </w:r>
      <w:r w:rsidR="009F3587" w:rsidRPr="003C48FF">
        <w:rPr>
          <w:rFonts w:eastAsia="Malgun Gothic"/>
        </w:rPr>
        <w:t xml:space="preserve"> process flow </w:t>
      </w:r>
      <w:r w:rsidR="009F3587" w:rsidRPr="003C48FF">
        <w:rPr>
          <w:rFonts w:eastAsia="Malgun Gothic"/>
          <w:noProof/>
        </w:rPr>
        <w:t>is shown</w:t>
      </w:r>
      <w:r w:rsidR="009F3587" w:rsidRPr="003C48FF">
        <w:rPr>
          <w:rFonts w:eastAsia="Malgun Gothic"/>
        </w:rPr>
        <w:t xml:space="preserve"> in </w:t>
      </w:r>
      <w:r w:rsidR="009F3587" w:rsidRPr="003C48FF">
        <w:rPr>
          <w:rFonts w:eastAsia="Malgun Gothic"/>
        </w:rPr>
        <w:fldChar w:fldCharType="begin"/>
      </w:r>
      <w:r w:rsidR="009F3587" w:rsidRPr="003C48FF">
        <w:rPr>
          <w:rFonts w:eastAsia="Malgun Gothic"/>
        </w:rPr>
        <w:instrText xml:space="preserve"> REF _Ref521168037 \h  \* MERGEFORMAT </w:instrText>
      </w:r>
      <w:r w:rsidR="009F3587" w:rsidRPr="003C48FF">
        <w:rPr>
          <w:rFonts w:eastAsia="Malgun Gothic"/>
        </w:rPr>
      </w:r>
      <w:r w:rsidR="009F3587" w:rsidRPr="003C48FF">
        <w:rPr>
          <w:rFonts w:eastAsia="Malgun Gothic"/>
        </w:rPr>
        <w:fldChar w:fldCharType="separate"/>
      </w:r>
      <w:r w:rsidR="00E356C5" w:rsidRPr="00E356C5">
        <w:rPr>
          <w:rFonts w:eastAsia="Malgun Gothic"/>
        </w:rPr>
        <w:t xml:space="preserve">Figure </w:t>
      </w:r>
      <w:r w:rsidR="00E356C5" w:rsidRPr="00E356C5">
        <w:rPr>
          <w:rFonts w:eastAsia="Malgun Gothic"/>
          <w:noProof/>
          <w:cs/>
        </w:rPr>
        <w:t>‎</w:t>
      </w:r>
      <w:r w:rsidR="00E356C5">
        <w:rPr>
          <w:noProof/>
        </w:rPr>
        <w:t>2</w:t>
      </w:r>
      <w:r w:rsidR="00E356C5" w:rsidRPr="003C48FF">
        <w:noBreakHyphen/>
      </w:r>
      <w:r w:rsidR="00E356C5">
        <w:rPr>
          <w:noProof/>
        </w:rPr>
        <w:t>2</w:t>
      </w:r>
      <w:r w:rsidR="009F3587" w:rsidRPr="003C48FF">
        <w:rPr>
          <w:rFonts w:eastAsia="Malgun Gothic"/>
        </w:rPr>
        <w:fldChar w:fldCharType="end"/>
      </w:r>
      <w:r w:rsidR="009F3587" w:rsidRPr="003C48FF">
        <w:rPr>
          <w:rFonts w:eastAsia="Malgun Gothic"/>
        </w:rPr>
        <w:t>.</w:t>
      </w:r>
    </w:p>
    <w:p w14:paraId="1ABBF090" w14:textId="58D1E4F4" w:rsidR="000A760C" w:rsidRPr="003C48FF" w:rsidRDefault="00CD45EA" w:rsidP="000D54E0">
      <w:pPr>
        <w:jc w:val="center"/>
        <w:rPr>
          <w:rFonts w:eastAsia="Malgun Gothic"/>
        </w:rPr>
      </w:pPr>
      <w:r w:rsidRPr="00CD45EA">
        <w:rPr>
          <w:rFonts w:eastAsia="Malgun Gothic"/>
          <w:noProof/>
        </w:rPr>
        <w:lastRenderedPageBreak/>
        <w:drawing>
          <wp:inline distT="0" distB="0" distL="0" distR="0" wp14:anchorId="07494587" wp14:editId="3F473198">
            <wp:extent cx="5302667" cy="1336431"/>
            <wp:effectExtent l="0" t="0" r="0" b="0"/>
            <wp:docPr id="1054506609" name="Picture 1" descr="A diagram of a surface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06609" name="Picture 1" descr="A diagram of a surface processing process&#10;&#10;AI-generated content may be incorrect."/>
                    <pic:cNvPicPr/>
                  </pic:nvPicPr>
                  <pic:blipFill>
                    <a:blip r:embed="rId15"/>
                    <a:stretch>
                      <a:fillRect/>
                    </a:stretch>
                  </pic:blipFill>
                  <pic:spPr>
                    <a:xfrm>
                      <a:off x="0" y="0"/>
                      <a:ext cx="5357939" cy="1350361"/>
                    </a:xfrm>
                    <a:prstGeom prst="rect">
                      <a:avLst/>
                    </a:prstGeom>
                  </pic:spPr>
                </pic:pic>
              </a:graphicData>
            </a:graphic>
          </wp:inline>
        </w:drawing>
      </w:r>
    </w:p>
    <w:tbl>
      <w:tblPr>
        <w:tblStyle w:val="TableGrid0"/>
        <w:tblW w:w="0" w:type="auto"/>
        <w:tblInd w:w="-108" w:type="dxa"/>
        <w:tblLook w:val="04A0" w:firstRow="1" w:lastRow="0" w:firstColumn="1" w:lastColumn="0" w:noHBand="0" w:noVBand="1"/>
      </w:tblPr>
      <w:tblGrid>
        <w:gridCol w:w="9458"/>
      </w:tblGrid>
      <w:tr w:rsidR="009F3587" w:rsidRPr="003C48FF" w14:paraId="68B7FD20" w14:textId="77777777" w:rsidTr="00D06B26">
        <w:tc>
          <w:tcPr>
            <w:tcW w:w="9458" w:type="dxa"/>
          </w:tcPr>
          <w:p w14:paraId="799F20BD" w14:textId="6EF743C3" w:rsidR="009F3587" w:rsidRPr="003C48FF" w:rsidRDefault="009D1938" w:rsidP="009D1938">
            <w:pPr>
              <w:tabs>
                <w:tab w:val="left" w:pos="1413"/>
              </w:tabs>
              <w:jc w:val="center"/>
              <w:rPr>
                <w:rFonts w:ascii="Times New Roman" w:hAnsi="Times New Roman" w:cs="Times New Roman"/>
              </w:rPr>
            </w:pPr>
            <w:bookmarkStart w:id="75" w:name="_Ref506726022"/>
            <w:bookmarkStart w:id="76" w:name="_Ref521168037"/>
            <w:bookmarkStart w:id="77" w:name="_Toc162299734"/>
            <w:bookmarkStart w:id="78" w:name="_Toc216436913"/>
            <w:r w:rsidRPr="003C48FF">
              <w:rPr>
                <w:rFonts w:ascii="Times New Roman" w:hAnsi="Times New Roman" w:cs="Times New Roman"/>
              </w:rPr>
              <w:t xml:space="preserve">Figure </w:t>
            </w:r>
            <w:r w:rsidRPr="003C48FF">
              <w:fldChar w:fldCharType="begin"/>
            </w:r>
            <w:r w:rsidRPr="003C48FF">
              <w:rPr>
                <w:rFonts w:ascii="Times New Roman" w:hAnsi="Times New Roman" w:cs="Times New Roman"/>
              </w:rPr>
              <w:instrText xml:space="preserve"> STYLEREF 1 \s </w:instrText>
            </w:r>
            <w:r w:rsidRPr="003C48FF">
              <w:fldChar w:fldCharType="separate"/>
            </w:r>
            <w:r w:rsidR="00E356C5">
              <w:rPr>
                <w:rFonts w:ascii="Times New Roman" w:hAnsi="Times New Roman" w:cs="Times New Roman"/>
                <w:noProof/>
                <w:cs/>
              </w:rPr>
              <w:t>‎</w:t>
            </w:r>
            <w:r w:rsidR="00E356C5">
              <w:rPr>
                <w:rFonts w:ascii="Times New Roman" w:hAnsi="Times New Roman" w:cs="Times New Roman"/>
                <w:noProof/>
              </w:rPr>
              <w:t>2</w:t>
            </w:r>
            <w:r w:rsidRPr="003C48FF">
              <w:fldChar w:fldCharType="end"/>
            </w:r>
            <w:r w:rsidRPr="003C48FF">
              <w:rPr>
                <w:rFonts w:ascii="Times New Roman" w:hAnsi="Times New Roman" w:cs="Times New Roman"/>
              </w:rPr>
              <w:noBreakHyphen/>
            </w:r>
            <w:r w:rsidRPr="003C48FF">
              <w:fldChar w:fldCharType="begin"/>
            </w:r>
            <w:r w:rsidRPr="003C48FF">
              <w:rPr>
                <w:rFonts w:ascii="Times New Roman" w:hAnsi="Times New Roman" w:cs="Times New Roman"/>
              </w:rPr>
              <w:instrText xml:space="preserve"> SEQ Figure \* ARABIC \s 1 </w:instrText>
            </w:r>
            <w:r w:rsidRPr="003C48FF">
              <w:fldChar w:fldCharType="separate"/>
            </w:r>
            <w:r w:rsidR="00E356C5">
              <w:rPr>
                <w:rFonts w:ascii="Times New Roman" w:hAnsi="Times New Roman" w:cs="Times New Roman"/>
                <w:noProof/>
              </w:rPr>
              <w:t>2</w:t>
            </w:r>
            <w:r w:rsidRPr="003C48FF">
              <w:fldChar w:fldCharType="end"/>
            </w:r>
            <w:bookmarkEnd w:id="75"/>
            <w:bookmarkEnd w:id="76"/>
            <w:r w:rsidRPr="003C48FF">
              <w:rPr>
                <w:rFonts w:ascii="Times New Roman" w:hAnsi="Times New Roman" w:cs="Times New Roman"/>
              </w:rPr>
              <w:t>. The Production Process Flowchart</w:t>
            </w:r>
            <w:bookmarkEnd w:id="77"/>
            <w:bookmarkEnd w:id="78"/>
          </w:p>
        </w:tc>
      </w:tr>
      <w:tr w:rsidR="009F3587" w:rsidRPr="003C48FF" w14:paraId="6421106A" w14:textId="77777777" w:rsidTr="00D06B26">
        <w:tc>
          <w:tcPr>
            <w:tcW w:w="9458" w:type="dxa"/>
          </w:tcPr>
          <w:p w14:paraId="7576A83D" w14:textId="36A2887A" w:rsidR="009F3587" w:rsidRPr="003C48FF" w:rsidRDefault="009F3587" w:rsidP="00D06B26">
            <w:pPr>
              <w:jc w:val="center"/>
              <w:rPr>
                <w:rFonts w:ascii="Times New Roman" w:hAnsi="Times New Roman" w:cs="Times New Roman"/>
              </w:rPr>
            </w:pPr>
          </w:p>
        </w:tc>
      </w:tr>
    </w:tbl>
    <w:p w14:paraId="7B875279" w14:textId="77777777" w:rsidR="00703752" w:rsidRPr="00703752" w:rsidRDefault="00703752" w:rsidP="00960B10">
      <w:pPr>
        <w:pStyle w:val="Heading2"/>
      </w:pPr>
      <w:bookmarkStart w:id="79" w:name="_Toc162299722"/>
      <w:bookmarkStart w:id="80" w:name="_Toc216436896"/>
      <w:r w:rsidRPr="00960B10">
        <w:rPr>
          <w:rStyle w:val="Heading2Char"/>
        </w:rPr>
        <w:t>Historical</w:t>
      </w:r>
      <w:r w:rsidRPr="00703752">
        <w:t xml:space="preserve"> Energy Usage</w:t>
      </w:r>
      <w:bookmarkEnd w:id="79"/>
      <w:bookmarkEnd w:id="80"/>
    </w:p>
    <w:p w14:paraId="08A1C566" w14:textId="29B95912" w:rsidR="009F3587" w:rsidRPr="003C48FF" w:rsidRDefault="009279A5" w:rsidP="00703752">
      <w:pPr>
        <w:rPr>
          <w:rFonts w:eastAsia="Malgun Gothic"/>
          <w:iCs/>
          <w:color w:val="000000"/>
          <w:szCs w:val="18"/>
        </w:rPr>
      </w:pPr>
      <w:r w:rsidRPr="009279A5">
        <w:rPr>
          <w:color w:val="000000"/>
          <w:szCs w:val="24"/>
        </w:rPr>
        <w:t>The client provided monthly electricity costs and electricity usage of the facility for one year</w:t>
      </w:r>
      <w:r w:rsidR="005156CD">
        <w:rPr>
          <w:color w:val="000000"/>
          <w:szCs w:val="24"/>
        </w:rPr>
        <w:t>,</w:t>
      </w:r>
      <w:r w:rsidRPr="009279A5">
        <w:rPr>
          <w:color w:val="000000"/>
          <w:szCs w:val="24"/>
        </w:rPr>
        <w:t xml:space="preserve"> from</w:t>
      </w:r>
      <w:r w:rsidRPr="009279A5">
        <w:rPr>
          <w:rStyle w:val="apple-converted-space"/>
          <w:color w:val="000000"/>
          <w:szCs w:val="24"/>
        </w:rPr>
        <w:t> </w:t>
      </w:r>
      <w:r w:rsidRPr="009279A5">
        <w:rPr>
          <w:color w:val="000000"/>
          <w:szCs w:val="24"/>
        </w:rPr>
        <w:t>August 2024 to July 2025, as shown in</w:t>
      </w:r>
      <w:r>
        <w:rPr>
          <w:rFonts w:ascii="-webkit-standard" w:hAnsi="-webkit-standard"/>
          <w:color w:val="000000"/>
          <w:sz w:val="27"/>
          <w:szCs w:val="27"/>
        </w:rPr>
        <w:t xml:space="preserve"> </w:t>
      </w:r>
      <w:r w:rsidR="002A4747">
        <w:rPr>
          <w:rFonts w:eastAsia="Malgun Gothic"/>
        </w:rPr>
        <w:fldChar w:fldCharType="begin"/>
      </w:r>
      <w:r w:rsidR="002A4747">
        <w:rPr>
          <w:rFonts w:eastAsia="Malgun Gothic"/>
        </w:rPr>
        <w:instrText xml:space="preserve"> REF _Ref13487491 \h </w:instrText>
      </w:r>
      <w:r w:rsidR="002A4747">
        <w:rPr>
          <w:rFonts w:eastAsia="Malgun Gothic"/>
        </w:rPr>
      </w:r>
      <w:r w:rsidR="002A4747">
        <w:rPr>
          <w:rFonts w:eastAsia="Malgun Gothic"/>
        </w:rPr>
        <w:fldChar w:fldCharType="separate"/>
      </w:r>
      <w:r w:rsidR="00E356C5" w:rsidRPr="003C48FF">
        <w:t>Figure</w:t>
      </w:r>
      <w:r w:rsidR="00E356C5">
        <w:t xml:space="preserve"> </w:t>
      </w:r>
      <w:r w:rsidR="00E356C5">
        <w:rPr>
          <w:noProof/>
          <w:cs/>
        </w:rPr>
        <w:t>‎</w:t>
      </w:r>
      <w:r w:rsidR="00E356C5">
        <w:rPr>
          <w:noProof/>
        </w:rPr>
        <w:t>2</w:t>
      </w:r>
      <w:r w:rsidR="00E356C5" w:rsidRPr="003C48FF">
        <w:noBreakHyphen/>
      </w:r>
      <w:r w:rsidR="00E356C5">
        <w:rPr>
          <w:noProof/>
        </w:rPr>
        <w:t>5</w:t>
      </w:r>
      <w:r w:rsidR="002A4747">
        <w:rPr>
          <w:rFonts w:eastAsia="Malgun Gothic"/>
        </w:rPr>
        <w:fldChar w:fldCharType="end"/>
      </w:r>
      <w:r w:rsidR="002A4747">
        <w:rPr>
          <w:rFonts w:eastAsia="Malgun Gothic"/>
          <w:iCs/>
          <w:color w:val="000000"/>
          <w:szCs w:val="18"/>
        </w:rPr>
        <w:t>.</w:t>
      </w:r>
      <w:r w:rsidR="004B209E">
        <w:rPr>
          <w:rFonts w:eastAsia="Malgun Gothic"/>
          <w:iCs/>
          <w:color w:val="000000"/>
          <w:szCs w:val="18"/>
        </w:rPr>
        <w:t xml:space="preserve"> </w:t>
      </w:r>
      <w:r w:rsidR="009F3587" w:rsidRPr="003C48FF">
        <w:rPr>
          <w:rFonts w:eastAsia="Malgun Gothic"/>
          <w:iCs/>
          <w:color w:val="000000"/>
          <w:szCs w:val="18"/>
        </w:rPr>
        <w:t xml:space="preserve">The electricity rate is estimated at </w:t>
      </w:r>
      <w:r w:rsidR="00C22381">
        <w:rPr>
          <w:rFonts w:eastAsia="Malgun Gothic"/>
          <w:iCs/>
          <w:color w:val="000000"/>
          <w:szCs w:val="18"/>
        </w:rPr>
        <w:t>8</w:t>
      </w:r>
      <w:r w:rsidR="009F3587" w:rsidRPr="003C48FF">
        <w:rPr>
          <w:rFonts w:eastAsia="Malgun Gothic"/>
          <w:iCs/>
          <w:color w:val="000000"/>
          <w:szCs w:val="18"/>
        </w:rPr>
        <w:t>.</w:t>
      </w:r>
      <w:r>
        <w:rPr>
          <w:rFonts w:eastAsia="Malgun Gothic"/>
          <w:iCs/>
          <w:color w:val="000000"/>
          <w:szCs w:val="18"/>
        </w:rPr>
        <w:t>6</w:t>
      </w:r>
      <w:r w:rsidR="00C22381">
        <w:rPr>
          <w:rFonts w:eastAsia="Malgun Gothic"/>
          <w:iCs/>
          <w:color w:val="000000"/>
          <w:szCs w:val="18"/>
        </w:rPr>
        <w:t xml:space="preserve"> </w:t>
      </w:r>
      <w:r w:rsidR="009F3587" w:rsidRPr="003C48FF">
        <w:rPr>
          <w:rFonts w:eastAsia="Malgun Gothic"/>
          <w:iCs/>
          <w:color w:val="000000"/>
          <w:szCs w:val="18"/>
        </w:rPr>
        <w:t>cents per kWh. The following findings can be observed from the figures on electricity usage and information from the site visit:</w:t>
      </w:r>
    </w:p>
    <w:p w14:paraId="411E85BD" w14:textId="3A4C550E" w:rsidR="009F3587" w:rsidRPr="007B1FAD" w:rsidRDefault="0039072F" w:rsidP="009F3587">
      <w:pPr>
        <w:numPr>
          <w:ilvl w:val="0"/>
          <w:numId w:val="4"/>
        </w:numPr>
        <w:contextualSpacing/>
        <w:rPr>
          <w:rFonts w:eastAsia="Malgun Gothic"/>
        </w:rPr>
      </w:pPr>
      <w:r w:rsidRPr="0039072F">
        <w:rPr>
          <w:color w:val="000000"/>
          <w:szCs w:val="24"/>
        </w:rPr>
        <w:t xml:space="preserve">The electricity usage (kWh) and cost </w:t>
      </w:r>
      <w:r w:rsidR="0096121B">
        <w:rPr>
          <w:color w:val="000000"/>
          <w:szCs w:val="24"/>
        </w:rPr>
        <w:t>show different seasonal patterns. Energy Usage peaks in September</w:t>
      </w:r>
      <w:r w:rsidR="000849DF">
        <w:rPr>
          <w:color w:val="000000"/>
          <w:szCs w:val="24"/>
        </w:rPr>
        <w:t xml:space="preserve"> 2024 and is slow</w:t>
      </w:r>
      <w:r w:rsidR="00F51E57">
        <w:rPr>
          <w:color w:val="000000"/>
          <w:szCs w:val="24"/>
        </w:rPr>
        <w:t>es</w:t>
      </w:r>
      <w:r w:rsidR="000849DF">
        <w:rPr>
          <w:color w:val="000000"/>
          <w:szCs w:val="24"/>
        </w:rPr>
        <w:t xml:space="preserve">t in the winter months of January-February 2025. </w:t>
      </w:r>
      <w:r w:rsidR="00F51E57">
        <w:rPr>
          <w:color w:val="000000"/>
          <w:szCs w:val="24"/>
        </w:rPr>
        <w:t xml:space="preserve">However, the </w:t>
      </w:r>
      <w:r w:rsidR="00D524C8">
        <w:rPr>
          <w:color w:val="000000"/>
          <w:szCs w:val="24"/>
        </w:rPr>
        <w:t>highest</w:t>
      </w:r>
      <w:r w:rsidR="00F51E57">
        <w:rPr>
          <w:color w:val="000000"/>
          <w:szCs w:val="24"/>
        </w:rPr>
        <w:t xml:space="preserve"> electric</w:t>
      </w:r>
      <w:r w:rsidR="001B04CF">
        <w:rPr>
          <w:color w:val="000000"/>
          <w:szCs w:val="24"/>
        </w:rPr>
        <w:t>ity cost occurs in</w:t>
      </w:r>
      <w:r w:rsidRPr="0039072F">
        <w:rPr>
          <w:rStyle w:val="apple-converted-space"/>
          <w:color w:val="000000"/>
          <w:szCs w:val="24"/>
        </w:rPr>
        <w:t> </w:t>
      </w:r>
      <w:r w:rsidRPr="001B04CF">
        <w:rPr>
          <w:color w:val="000000"/>
          <w:szCs w:val="24"/>
        </w:rPr>
        <w:t xml:space="preserve">July </w:t>
      </w:r>
      <w:r w:rsidR="00D524C8" w:rsidRPr="001B04CF">
        <w:rPr>
          <w:color w:val="000000"/>
          <w:szCs w:val="24"/>
        </w:rPr>
        <w:t>2025</w:t>
      </w:r>
      <w:r w:rsidR="00D524C8" w:rsidRPr="0039072F">
        <w:rPr>
          <w:rStyle w:val="apple-converted-space"/>
          <w:color w:val="000000"/>
          <w:szCs w:val="24"/>
        </w:rPr>
        <w:t>, which</w:t>
      </w:r>
      <w:r w:rsidRPr="0039072F">
        <w:rPr>
          <w:color w:val="000000"/>
          <w:szCs w:val="24"/>
        </w:rPr>
        <w:t xml:space="preserve"> does not correspond to the highest usage. This may indicate a significant seasonal utility rate increase in July.</w:t>
      </w:r>
    </w:p>
    <w:p w14:paraId="4616D59F" w14:textId="6AA154F5" w:rsidR="007B1FAD" w:rsidRPr="007B1FAD" w:rsidRDefault="007B1FAD" w:rsidP="009F3587">
      <w:pPr>
        <w:numPr>
          <w:ilvl w:val="0"/>
          <w:numId w:val="4"/>
        </w:numPr>
        <w:contextualSpacing/>
        <w:rPr>
          <w:rFonts w:eastAsia="Malgun Gothic"/>
          <w:szCs w:val="24"/>
        </w:rPr>
      </w:pPr>
      <w:r w:rsidRPr="007B1FAD">
        <w:rPr>
          <w:color w:val="000000"/>
          <w:szCs w:val="24"/>
        </w:rPr>
        <w:t>The peak consumption is in</w:t>
      </w:r>
      <w:r w:rsidRPr="007B1FAD">
        <w:rPr>
          <w:rStyle w:val="apple-converted-space"/>
          <w:color w:val="000000"/>
          <w:szCs w:val="24"/>
        </w:rPr>
        <w:t> </w:t>
      </w:r>
      <w:r w:rsidRPr="007B1FAD">
        <w:rPr>
          <w:color w:val="000000"/>
          <w:szCs w:val="24"/>
        </w:rPr>
        <w:t>September 2024</w:t>
      </w:r>
      <w:r>
        <w:rPr>
          <w:rStyle w:val="apple-converted-space"/>
          <w:color w:val="000000"/>
          <w:szCs w:val="24"/>
        </w:rPr>
        <w:t>,</w:t>
      </w:r>
      <w:r w:rsidR="00F85E89">
        <w:rPr>
          <w:rStyle w:val="apple-converted-space"/>
          <w:color w:val="000000"/>
          <w:szCs w:val="24"/>
        </w:rPr>
        <w:t xml:space="preserve"> </w:t>
      </w:r>
      <w:r w:rsidRPr="007B1FAD">
        <w:rPr>
          <w:color w:val="000000"/>
          <w:szCs w:val="24"/>
        </w:rPr>
        <w:t xml:space="preserve">with usage also high in the surrounding fall months (Aug-Nov 2024). This may indicate peak production at the facility, as major energy-consuming equipment like </w:t>
      </w:r>
      <w:r w:rsidR="005726F5" w:rsidRPr="005726F5">
        <w:rPr>
          <w:color w:val="000000"/>
          <w:szCs w:val="24"/>
        </w:rPr>
        <w:t>Hydraulic units</w:t>
      </w:r>
      <w:r w:rsidRPr="005726F5">
        <w:rPr>
          <w:color w:val="000000"/>
          <w:szCs w:val="24"/>
        </w:rPr>
        <w:t xml:space="preserve"> and air compressors</w:t>
      </w:r>
      <w:r w:rsidRPr="007B1FAD">
        <w:rPr>
          <w:color w:val="000000"/>
          <w:szCs w:val="24"/>
        </w:rPr>
        <w:t xml:space="preserve"> may consume more energy during peak production.</w:t>
      </w:r>
    </w:p>
    <w:p w14:paraId="7B00B091" w14:textId="77777777" w:rsidR="0080679A" w:rsidRDefault="0080679A" w:rsidP="00636E42">
      <w:bookmarkStart w:id="81" w:name="_Ref506986386"/>
    </w:p>
    <w:p w14:paraId="3EB6D4F4" w14:textId="40CCA1AC" w:rsidR="0080679A" w:rsidRDefault="00020EDA" w:rsidP="0080679A">
      <w:pPr>
        <w:jc w:val="center"/>
      </w:pPr>
      <w:r>
        <w:rPr>
          <w:noProof/>
        </w:rPr>
        <w:drawing>
          <wp:inline distT="0" distB="0" distL="0" distR="0" wp14:anchorId="05630846" wp14:editId="0ADF254D">
            <wp:extent cx="4928986" cy="2239108"/>
            <wp:effectExtent l="0" t="0" r="5080" b="8890"/>
            <wp:docPr id="122052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24694" name="Picture 12205246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08869" cy="2275397"/>
                    </a:xfrm>
                    <a:prstGeom prst="rect">
                      <a:avLst/>
                    </a:prstGeom>
                  </pic:spPr>
                </pic:pic>
              </a:graphicData>
            </a:graphic>
          </wp:inline>
        </w:drawing>
      </w:r>
    </w:p>
    <w:p w14:paraId="329D9BDC" w14:textId="0CFCAE9B" w:rsidR="0080679A" w:rsidRDefault="0080679A" w:rsidP="0080679A">
      <w:pPr>
        <w:jc w:val="center"/>
      </w:pPr>
      <w:bookmarkStart w:id="82" w:name="_Toc216436914"/>
      <w:r w:rsidRPr="003C48FF">
        <w:t xml:space="preserve">Figure </w:t>
      </w:r>
      <w:r w:rsidRPr="003C48FF">
        <w:fldChar w:fldCharType="begin"/>
      </w:r>
      <w:r w:rsidRPr="003C48FF">
        <w:instrText>STYLEREF 1 \s</w:instrText>
      </w:r>
      <w:r w:rsidRPr="003C48FF">
        <w:fldChar w:fldCharType="separate"/>
      </w:r>
      <w:r w:rsidR="00E356C5">
        <w:rPr>
          <w:noProof/>
          <w:cs/>
        </w:rPr>
        <w:t>‎</w:t>
      </w:r>
      <w:r w:rsidR="00E356C5">
        <w:rPr>
          <w:noProof/>
        </w:rPr>
        <w:t>2</w:t>
      </w:r>
      <w:r w:rsidRPr="003C48FF">
        <w:fldChar w:fldCharType="end"/>
      </w:r>
      <w:r w:rsidRPr="003C48FF">
        <w:noBreakHyphen/>
      </w:r>
      <w:r w:rsidRPr="003C48FF">
        <w:fldChar w:fldCharType="begin"/>
      </w:r>
      <w:r w:rsidRPr="003C48FF">
        <w:instrText>SEQ Figure \* ARABIC \s 1</w:instrText>
      </w:r>
      <w:r w:rsidRPr="003C48FF">
        <w:fldChar w:fldCharType="separate"/>
      </w:r>
      <w:r w:rsidR="00E356C5">
        <w:rPr>
          <w:noProof/>
        </w:rPr>
        <w:t>3</w:t>
      </w:r>
      <w:r w:rsidRPr="003C48FF">
        <w:fldChar w:fldCharType="end"/>
      </w:r>
      <w:r w:rsidRPr="003C48FF">
        <w:t xml:space="preserve">. Monthly Electricity </w:t>
      </w:r>
      <w:r>
        <w:t>Cost</w:t>
      </w:r>
      <w:bookmarkEnd w:id="82"/>
    </w:p>
    <w:p w14:paraId="1B00AA6A" w14:textId="2C5D8E41" w:rsidR="0080679A" w:rsidRDefault="0080679A" w:rsidP="00636E42"/>
    <w:p w14:paraId="1C27273C" w14:textId="2518F78C" w:rsidR="00A85409" w:rsidRDefault="00A85409" w:rsidP="00636E42"/>
    <w:p w14:paraId="49DD8C07" w14:textId="6120DBF4" w:rsidR="00A85409" w:rsidRDefault="00020EDA" w:rsidP="00295A62">
      <w:pPr>
        <w:jc w:val="center"/>
      </w:pPr>
      <w:r>
        <w:rPr>
          <w:noProof/>
        </w:rPr>
        <w:lastRenderedPageBreak/>
        <w:drawing>
          <wp:inline distT="0" distB="0" distL="0" distR="0" wp14:anchorId="44A312CE" wp14:editId="7A8F6CD7">
            <wp:extent cx="4689231" cy="2094123"/>
            <wp:effectExtent l="0" t="0" r="0" b="1905"/>
            <wp:docPr id="22220867" name="Picture 2" descr="A graph showing the amount of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0867" name="Picture 2" descr="A graph showing the amount of energy&#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43434" cy="2118329"/>
                    </a:xfrm>
                    <a:prstGeom prst="rect">
                      <a:avLst/>
                    </a:prstGeom>
                  </pic:spPr>
                </pic:pic>
              </a:graphicData>
            </a:graphic>
          </wp:inline>
        </w:drawing>
      </w:r>
    </w:p>
    <w:p w14:paraId="0B681E72" w14:textId="15E27804" w:rsidR="00224AD5" w:rsidRDefault="00224AD5" w:rsidP="00636E42"/>
    <w:p w14:paraId="2CC08190" w14:textId="43D7ABED" w:rsidR="009F3587" w:rsidRPr="003C48FF" w:rsidRDefault="008D68FB" w:rsidP="008D68FB">
      <w:pPr>
        <w:jc w:val="center"/>
        <w:rPr>
          <w:rFonts w:eastAsia="Malgun Gothic"/>
          <w:iCs/>
          <w:color w:val="000000"/>
          <w:szCs w:val="18"/>
        </w:rPr>
      </w:pPr>
      <w:bookmarkStart w:id="83" w:name="_Toc216436915"/>
      <w:r w:rsidRPr="003C48FF">
        <w:t xml:space="preserve">Figure </w:t>
      </w:r>
      <w:r w:rsidRPr="003C48FF">
        <w:fldChar w:fldCharType="begin"/>
      </w:r>
      <w:r w:rsidRPr="003C48FF">
        <w:instrText>STYLEREF 1 \s</w:instrText>
      </w:r>
      <w:r w:rsidRPr="003C48FF">
        <w:fldChar w:fldCharType="separate"/>
      </w:r>
      <w:r w:rsidR="00E356C5">
        <w:rPr>
          <w:noProof/>
          <w:cs/>
        </w:rPr>
        <w:t>‎</w:t>
      </w:r>
      <w:r w:rsidR="00E356C5">
        <w:rPr>
          <w:noProof/>
        </w:rPr>
        <w:t>2</w:t>
      </w:r>
      <w:r w:rsidRPr="003C48FF">
        <w:fldChar w:fldCharType="end"/>
      </w:r>
      <w:r w:rsidRPr="003C48FF">
        <w:noBreakHyphen/>
      </w:r>
      <w:r w:rsidRPr="003C48FF">
        <w:fldChar w:fldCharType="begin"/>
      </w:r>
      <w:r w:rsidRPr="003C48FF">
        <w:instrText>SEQ Figure \* ARABIC \s 1</w:instrText>
      </w:r>
      <w:r w:rsidRPr="003C48FF">
        <w:fldChar w:fldCharType="separate"/>
      </w:r>
      <w:r w:rsidR="00E356C5">
        <w:rPr>
          <w:noProof/>
        </w:rPr>
        <w:t>4</w:t>
      </w:r>
      <w:r w:rsidRPr="003C48FF">
        <w:fldChar w:fldCharType="end"/>
      </w:r>
      <w:r w:rsidRPr="003C48FF">
        <w:t>. Monthly Electricity Usage</w:t>
      </w:r>
      <w:bookmarkEnd w:id="83"/>
    </w:p>
    <w:p w14:paraId="499A4A0B" w14:textId="3AD8E7E6" w:rsidR="00503117" w:rsidRDefault="00503117" w:rsidP="009F3587">
      <w:pPr>
        <w:rPr>
          <w:rFonts w:eastAsia="Malgun Gothic"/>
        </w:rPr>
      </w:pPr>
      <w:bookmarkStart w:id="84" w:name="_Toc506696631"/>
      <w:bookmarkStart w:id="85" w:name="_Toc520051338"/>
      <w:bookmarkEnd w:id="81"/>
    </w:p>
    <w:p w14:paraId="5394943B" w14:textId="25E7B712" w:rsidR="007005F3" w:rsidRPr="002270EC" w:rsidRDefault="002E3D98" w:rsidP="009F3587">
      <w:pPr>
        <w:rPr>
          <w:rFonts w:eastAsia="Malgun Gothic"/>
          <w:szCs w:val="24"/>
        </w:rPr>
      </w:pPr>
      <w:r w:rsidRPr="002270EC">
        <w:rPr>
          <w:color w:val="000000"/>
          <w:szCs w:val="24"/>
        </w:rPr>
        <w:t xml:space="preserve">The facility’s monthly demand costs are plotted in </w:t>
      </w:r>
      <w:r w:rsidR="002270EC" w:rsidRPr="002270EC">
        <w:rPr>
          <w:rFonts w:eastAsia="Malgun Gothic"/>
          <w:szCs w:val="24"/>
        </w:rPr>
        <w:fldChar w:fldCharType="begin"/>
      </w:r>
      <w:r w:rsidR="002270EC" w:rsidRPr="002270EC">
        <w:rPr>
          <w:rFonts w:eastAsia="Malgun Gothic"/>
          <w:szCs w:val="24"/>
        </w:rPr>
        <w:instrText xml:space="preserve"> REF _Ref13487491 \h  \* MERGEFORMAT </w:instrText>
      </w:r>
      <w:r w:rsidR="002270EC" w:rsidRPr="002270EC">
        <w:rPr>
          <w:rFonts w:eastAsia="Malgun Gothic"/>
          <w:szCs w:val="24"/>
        </w:rPr>
      </w:r>
      <w:r w:rsidR="002270EC" w:rsidRPr="002270EC">
        <w:rPr>
          <w:rFonts w:eastAsia="Malgun Gothic"/>
          <w:szCs w:val="24"/>
        </w:rPr>
        <w:fldChar w:fldCharType="separate"/>
      </w:r>
      <w:r w:rsidR="00E356C5" w:rsidRPr="00E356C5">
        <w:rPr>
          <w:szCs w:val="24"/>
        </w:rPr>
        <w:t xml:space="preserve">Figure </w:t>
      </w:r>
      <w:r w:rsidR="00E356C5" w:rsidRPr="00E356C5">
        <w:rPr>
          <w:noProof/>
          <w:szCs w:val="24"/>
          <w:cs/>
        </w:rPr>
        <w:t>‎</w:t>
      </w:r>
      <w:r w:rsidR="00E356C5">
        <w:rPr>
          <w:noProof/>
        </w:rPr>
        <w:t>2</w:t>
      </w:r>
      <w:r w:rsidR="00E356C5" w:rsidRPr="003C48FF">
        <w:noBreakHyphen/>
      </w:r>
      <w:r w:rsidR="00E356C5">
        <w:rPr>
          <w:noProof/>
        </w:rPr>
        <w:t>5</w:t>
      </w:r>
      <w:r w:rsidR="002270EC" w:rsidRPr="002270EC">
        <w:rPr>
          <w:rFonts w:eastAsia="Malgun Gothic"/>
          <w:szCs w:val="24"/>
        </w:rPr>
        <w:fldChar w:fldCharType="end"/>
      </w:r>
      <w:r w:rsidRPr="002270EC">
        <w:rPr>
          <w:color w:val="000000"/>
          <w:szCs w:val="24"/>
        </w:rPr>
        <w:t xml:space="preserve">. </w:t>
      </w:r>
      <w:r w:rsidR="002270EC" w:rsidRPr="002270EC">
        <w:rPr>
          <w:rFonts w:eastAsia="Malgun Gothic"/>
          <w:szCs w:val="24"/>
        </w:rPr>
        <w:fldChar w:fldCharType="begin"/>
      </w:r>
      <w:r w:rsidR="002270EC" w:rsidRPr="002270EC">
        <w:rPr>
          <w:rFonts w:eastAsia="Malgun Gothic"/>
          <w:szCs w:val="24"/>
        </w:rPr>
        <w:instrText xml:space="preserve"> REF _Ref14169008 \h  \* MERGEFORMAT </w:instrText>
      </w:r>
      <w:r w:rsidR="002270EC" w:rsidRPr="002270EC">
        <w:rPr>
          <w:rFonts w:eastAsia="Malgun Gothic"/>
          <w:szCs w:val="24"/>
        </w:rPr>
      </w:r>
      <w:r w:rsidR="002270EC" w:rsidRPr="002270EC">
        <w:rPr>
          <w:rFonts w:eastAsia="Malgun Gothic"/>
          <w:szCs w:val="24"/>
        </w:rPr>
        <w:fldChar w:fldCharType="separate"/>
      </w:r>
      <w:r w:rsidR="00E356C5" w:rsidRPr="00E356C5">
        <w:rPr>
          <w:szCs w:val="24"/>
        </w:rPr>
        <w:t xml:space="preserve">Figure </w:t>
      </w:r>
      <w:r w:rsidR="00E356C5" w:rsidRPr="00E356C5">
        <w:rPr>
          <w:noProof/>
          <w:szCs w:val="24"/>
          <w:cs/>
        </w:rPr>
        <w:t>‎</w:t>
      </w:r>
      <w:r w:rsidR="00E356C5">
        <w:rPr>
          <w:noProof/>
        </w:rPr>
        <w:t>2</w:t>
      </w:r>
      <w:r w:rsidR="00E356C5" w:rsidRPr="003C48FF">
        <w:noBreakHyphen/>
      </w:r>
      <w:r w:rsidR="00E356C5">
        <w:rPr>
          <w:noProof/>
        </w:rPr>
        <w:t>6</w:t>
      </w:r>
      <w:r w:rsidR="002270EC" w:rsidRPr="002270EC">
        <w:rPr>
          <w:rFonts w:eastAsia="Malgun Gothic"/>
          <w:szCs w:val="24"/>
        </w:rPr>
        <w:fldChar w:fldCharType="end"/>
      </w:r>
      <w:r w:rsidR="002270EC" w:rsidRPr="002270EC">
        <w:rPr>
          <w:rFonts w:eastAsia="Malgun Gothic"/>
          <w:szCs w:val="24"/>
        </w:rPr>
        <w:t xml:space="preserve"> </w:t>
      </w:r>
      <w:r w:rsidRPr="002270EC">
        <w:rPr>
          <w:color w:val="000000"/>
          <w:szCs w:val="24"/>
        </w:rPr>
        <w:t xml:space="preserve">demonstrates the monthly demand usage in kW. </w:t>
      </w:r>
      <w:r w:rsidRPr="00092041">
        <w:rPr>
          <w:color w:val="000000"/>
          <w:szCs w:val="24"/>
        </w:rPr>
        <w:t xml:space="preserve">Based on our analysis, the demand charge is estimated to be $ </w:t>
      </w:r>
      <w:r w:rsidR="002270EC" w:rsidRPr="00092041">
        <w:rPr>
          <w:color w:val="000000"/>
          <w:szCs w:val="24"/>
        </w:rPr>
        <w:t>17.</w:t>
      </w:r>
      <w:r w:rsidR="00092041" w:rsidRPr="00092041">
        <w:rPr>
          <w:color w:val="000000"/>
          <w:szCs w:val="24"/>
        </w:rPr>
        <w:t>49</w:t>
      </w:r>
      <w:r w:rsidRPr="00092041">
        <w:rPr>
          <w:color w:val="000000"/>
          <w:szCs w:val="24"/>
        </w:rPr>
        <w:t xml:space="preserve"> per kW. The</w:t>
      </w:r>
      <w:r w:rsidRPr="00092041">
        <w:rPr>
          <w:rStyle w:val="apple-converted-space"/>
          <w:color w:val="000000"/>
          <w:szCs w:val="24"/>
        </w:rPr>
        <w:t> </w:t>
      </w:r>
      <w:r w:rsidRPr="00092041">
        <w:rPr>
          <w:color w:val="000000"/>
          <w:szCs w:val="24"/>
        </w:rPr>
        <w:t>highest</w:t>
      </w:r>
      <w:r w:rsidRPr="00092041">
        <w:rPr>
          <w:rStyle w:val="apple-converted-space"/>
          <w:color w:val="000000"/>
          <w:szCs w:val="24"/>
        </w:rPr>
        <w:t> </w:t>
      </w:r>
      <w:r w:rsidRPr="00092041">
        <w:rPr>
          <w:color w:val="000000"/>
          <w:szCs w:val="24"/>
        </w:rPr>
        <w:t>demand cost and the peak demand usage both occurred in</w:t>
      </w:r>
      <w:r w:rsidRPr="00092041">
        <w:rPr>
          <w:rStyle w:val="apple-converted-space"/>
          <w:color w:val="000000"/>
          <w:szCs w:val="24"/>
        </w:rPr>
        <w:t> </w:t>
      </w:r>
      <w:r w:rsidRPr="00092041">
        <w:rPr>
          <w:color w:val="000000"/>
          <w:szCs w:val="24"/>
        </w:rPr>
        <w:t>December 2024</w:t>
      </w:r>
      <w:r w:rsidR="00092041" w:rsidRPr="00092041">
        <w:rPr>
          <w:color w:val="000000"/>
          <w:szCs w:val="24"/>
        </w:rPr>
        <w:t xml:space="preserve"> and </w:t>
      </w:r>
      <w:r w:rsidRPr="00092041">
        <w:rPr>
          <w:color w:val="000000"/>
          <w:szCs w:val="24"/>
        </w:rPr>
        <w:t>indicate that the demand cost and demand usage (kW)</w:t>
      </w:r>
      <w:r w:rsidRPr="00092041">
        <w:rPr>
          <w:rStyle w:val="apple-converted-space"/>
          <w:color w:val="000000"/>
          <w:szCs w:val="24"/>
        </w:rPr>
        <w:t> </w:t>
      </w:r>
      <w:r w:rsidRPr="00092041">
        <w:rPr>
          <w:color w:val="000000"/>
          <w:szCs w:val="24"/>
        </w:rPr>
        <w:t>correlate reasonably well.</w:t>
      </w:r>
    </w:p>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9F3587" w:rsidRPr="003C48FF" w14:paraId="5D184BDF" w14:textId="77777777" w:rsidTr="005F4A2C">
        <w:trPr>
          <w:trHeight w:val="91"/>
          <w:jc w:val="center"/>
        </w:trPr>
        <w:tc>
          <w:tcPr>
            <w:tcW w:w="9360" w:type="dxa"/>
          </w:tcPr>
          <w:p w14:paraId="659D42CB" w14:textId="137989C1" w:rsidR="009F3587" w:rsidRPr="003C48FF" w:rsidRDefault="00020EDA" w:rsidP="00020EDA">
            <w:pPr>
              <w:jc w:val="center"/>
            </w:pPr>
            <w:r>
              <w:rPr>
                <w:noProof/>
              </w:rPr>
              <w:drawing>
                <wp:inline distT="0" distB="0" distL="0" distR="0" wp14:anchorId="38A675D3" wp14:editId="2ECC9C28">
                  <wp:extent cx="4624386" cy="2246483"/>
                  <wp:effectExtent l="0" t="0" r="0" b="1905"/>
                  <wp:docPr id="1361736573" name="Picture 3"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36573" name="Picture 3" descr="A graph of blue and white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45157" cy="2256573"/>
                          </a:xfrm>
                          <a:prstGeom prst="rect">
                            <a:avLst/>
                          </a:prstGeom>
                        </pic:spPr>
                      </pic:pic>
                    </a:graphicData>
                  </a:graphic>
                </wp:inline>
              </w:drawing>
            </w:r>
          </w:p>
        </w:tc>
      </w:tr>
      <w:tr w:rsidR="009F3587" w:rsidRPr="003C48FF" w14:paraId="26D90AC9" w14:textId="77777777" w:rsidTr="005F4A2C">
        <w:trPr>
          <w:trHeight w:val="184"/>
          <w:jc w:val="center"/>
        </w:trPr>
        <w:tc>
          <w:tcPr>
            <w:tcW w:w="9360" w:type="dxa"/>
          </w:tcPr>
          <w:p w14:paraId="082399F5" w14:textId="5020B4B1" w:rsidR="009F3587" w:rsidRDefault="009F3587" w:rsidP="00D06B26">
            <w:pPr>
              <w:jc w:val="center"/>
            </w:pPr>
            <w:bookmarkStart w:id="86" w:name="_Ref13487491"/>
            <w:bookmarkStart w:id="87" w:name="_Toc18068749"/>
            <w:bookmarkStart w:id="88" w:name="_Toc162299737"/>
            <w:bookmarkStart w:id="89" w:name="_Toc216436916"/>
            <w:r w:rsidRPr="003C48FF">
              <w:t>Figure</w:t>
            </w:r>
            <w:r w:rsidR="00860F81">
              <w:t xml:space="preserve"> </w:t>
            </w:r>
            <w:r w:rsidRPr="003C48FF">
              <w:rPr>
                <w:noProof/>
              </w:rPr>
              <w:fldChar w:fldCharType="begin"/>
            </w:r>
            <w:r w:rsidRPr="003C48FF">
              <w:rPr>
                <w:noProof/>
              </w:rPr>
              <w:instrText xml:space="preserve"> STYLEREF 1 \s </w:instrText>
            </w:r>
            <w:r w:rsidRPr="003C48FF">
              <w:rPr>
                <w:noProof/>
              </w:rPr>
              <w:fldChar w:fldCharType="separate"/>
            </w:r>
            <w:r w:rsidR="00E356C5">
              <w:rPr>
                <w:noProof/>
                <w:cs/>
              </w:rPr>
              <w:t>‎</w:t>
            </w:r>
            <w:r w:rsidR="00E356C5">
              <w:rPr>
                <w:noProof/>
              </w:rPr>
              <w:t>2</w:t>
            </w:r>
            <w:r w:rsidRPr="003C48FF">
              <w:rPr>
                <w:noProof/>
              </w:rPr>
              <w:fldChar w:fldCharType="end"/>
            </w:r>
            <w:r w:rsidRPr="003C48FF">
              <w:noBreakHyphen/>
            </w:r>
            <w:r w:rsidRPr="003C48FF">
              <w:rPr>
                <w:noProof/>
              </w:rPr>
              <w:fldChar w:fldCharType="begin"/>
            </w:r>
            <w:r w:rsidRPr="003C48FF">
              <w:rPr>
                <w:noProof/>
              </w:rPr>
              <w:instrText xml:space="preserve"> SEQ Figure \* ARABIC \s 1 </w:instrText>
            </w:r>
            <w:r w:rsidRPr="003C48FF">
              <w:rPr>
                <w:noProof/>
              </w:rPr>
              <w:fldChar w:fldCharType="separate"/>
            </w:r>
            <w:r w:rsidR="00E356C5">
              <w:rPr>
                <w:noProof/>
              </w:rPr>
              <w:t>5</w:t>
            </w:r>
            <w:r w:rsidRPr="003C48FF">
              <w:rPr>
                <w:noProof/>
              </w:rPr>
              <w:fldChar w:fldCharType="end"/>
            </w:r>
            <w:bookmarkEnd w:id="86"/>
            <w:r w:rsidRPr="003C48FF">
              <w:t>.</w:t>
            </w:r>
            <w:r w:rsidR="007005F3">
              <w:t xml:space="preserve"> </w:t>
            </w:r>
            <w:r w:rsidRPr="003C48FF">
              <w:t>Monthly</w:t>
            </w:r>
            <w:r>
              <w:t xml:space="preserve"> </w:t>
            </w:r>
            <w:r w:rsidRPr="003C48FF">
              <w:t>Demand Charge</w:t>
            </w:r>
            <w:bookmarkEnd w:id="87"/>
            <w:bookmarkEnd w:id="88"/>
            <w:bookmarkEnd w:id="89"/>
          </w:p>
          <w:p w14:paraId="58D60DB7" w14:textId="1AE33C9E" w:rsidR="00A85409" w:rsidRPr="003C48FF" w:rsidRDefault="00A85409" w:rsidP="007005F3">
            <w:pPr>
              <w:rPr>
                <w:noProof/>
              </w:rPr>
            </w:pPr>
          </w:p>
        </w:tc>
      </w:tr>
      <w:tr w:rsidR="009F3587" w:rsidRPr="003C48FF" w14:paraId="0AF7D788" w14:textId="77777777" w:rsidTr="005F4A2C">
        <w:trPr>
          <w:trHeight w:val="184"/>
          <w:jc w:val="center"/>
        </w:trPr>
        <w:tc>
          <w:tcPr>
            <w:tcW w:w="9360" w:type="dxa"/>
          </w:tcPr>
          <w:p w14:paraId="6F7F8AAC" w14:textId="3FBDCFFD" w:rsidR="009F3587" w:rsidRDefault="00020EDA" w:rsidP="00020EDA">
            <w:pPr>
              <w:jc w:val="center"/>
            </w:pPr>
            <w:r>
              <w:rPr>
                <w:noProof/>
              </w:rPr>
              <w:drawing>
                <wp:inline distT="0" distB="0" distL="0" distR="0" wp14:anchorId="6FE100DD" wp14:editId="54DFF526">
                  <wp:extent cx="4639928" cy="2031951"/>
                  <wp:effectExtent l="0" t="0" r="0" b="635"/>
                  <wp:docPr id="564065005" name="Picture 4" descr="A graph showing the amount of energy in the curr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65005" name="Picture 4" descr="A graph showing the amount of energy in the curren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5108" cy="2060495"/>
                          </a:xfrm>
                          <a:prstGeom prst="rect">
                            <a:avLst/>
                          </a:prstGeom>
                        </pic:spPr>
                      </pic:pic>
                    </a:graphicData>
                  </a:graphic>
                </wp:inline>
              </w:drawing>
            </w:r>
          </w:p>
        </w:tc>
      </w:tr>
      <w:tr w:rsidR="009F3587" w:rsidRPr="003C48FF" w14:paraId="3527751B" w14:textId="77777777" w:rsidTr="00DC3BE4">
        <w:trPr>
          <w:trHeight w:val="87"/>
          <w:jc w:val="center"/>
        </w:trPr>
        <w:tc>
          <w:tcPr>
            <w:tcW w:w="9360" w:type="dxa"/>
          </w:tcPr>
          <w:p w14:paraId="5A100F4A" w14:textId="697AADEB" w:rsidR="00301250" w:rsidRPr="003C48FF" w:rsidRDefault="009F3587" w:rsidP="00F85E89">
            <w:pPr>
              <w:jc w:val="center"/>
            </w:pPr>
            <w:bookmarkStart w:id="90" w:name="_Ref14169008"/>
            <w:bookmarkStart w:id="91" w:name="_Toc18068750"/>
            <w:bookmarkStart w:id="92" w:name="_Toc162299738"/>
            <w:bookmarkStart w:id="93" w:name="_Toc216436917"/>
            <w:r w:rsidRPr="003C48FF">
              <w:t xml:space="preserve">Figure </w:t>
            </w:r>
            <w:r w:rsidRPr="003C48FF">
              <w:rPr>
                <w:noProof/>
              </w:rPr>
              <w:fldChar w:fldCharType="begin"/>
            </w:r>
            <w:r w:rsidRPr="003C48FF">
              <w:rPr>
                <w:noProof/>
              </w:rPr>
              <w:instrText xml:space="preserve"> STYLEREF 1 \s </w:instrText>
            </w:r>
            <w:r w:rsidRPr="003C48FF">
              <w:rPr>
                <w:noProof/>
              </w:rPr>
              <w:fldChar w:fldCharType="separate"/>
            </w:r>
            <w:r w:rsidR="00E356C5">
              <w:rPr>
                <w:noProof/>
                <w:cs/>
              </w:rPr>
              <w:t>‎</w:t>
            </w:r>
            <w:r w:rsidR="00E356C5">
              <w:rPr>
                <w:noProof/>
              </w:rPr>
              <w:t>2</w:t>
            </w:r>
            <w:r w:rsidRPr="003C48FF">
              <w:rPr>
                <w:noProof/>
              </w:rPr>
              <w:fldChar w:fldCharType="end"/>
            </w:r>
            <w:r w:rsidRPr="003C48FF">
              <w:noBreakHyphen/>
            </w:r>
            <w:r w:rsidRPr="003C48FF">
              <w:rPr>
                <w:noProof/>
              </w:rPr>
              <w:fldChar w:fldCharType="begin"/>
            </w:r>
            <w:r w:rsidRPr="003C48FF">
              <w:rPr>
                <w:noProof/>
              </w:rPr>
              <w:instrText xml:space="preserve"> SEQ Figure \* ARABIC \s 1 </w:instrText>
            </w:r>
            <w:r w:rsidRPr="003C48FF">
              <w:rPr>
                <w:noProof/>
              </w:rPr>
              <w:fldChar w:fldCharType="separate"/>
            </w:r>
            <w:r w:rsidR="00E356C5">
              <w:rPr>
                <w:noProof/>
              </w:rPr>
              <w:t>6</w:t>
            </w:r>
            <w:r w:rsidRPr="003C48FF">
              <w:rPr>
                <w:noProof/>
              </w:rPr>
              <w:fldChar w:fldCharType="end"/>
            </w:r>
            <w:bookmarkEnd w:id="90"/>
            <w:r w:rsidRPr="003C48FF">
              <w:t>. Monthly Demand Usage</w:t>
            </w:r>
            <w:bookmarkEnd w:id="91"/>
            <w:bookmarkEnd w:id="92"/>
            <w:bookmarkEnd w:id="93"/>
          </w:p>
        </w:tc>
      </w:tr>
    </w:tbl>
    <w:p w14:paraId="549D7CF1" w14:textId="2DCFE839" w:rsidR="0003343E" w:rsidRPr="0003343E" w:rsidRDefault="0003343E" w:rsidP="00960B10">
      <w:pPr>
        <w:pStyle w:val="Heading2"/>
      </w:pPr>
      <w:bookmarkStart w:id="94" w:name="_Toc216436897"/>
      <w:bookmarkEnd w:id="84"/>
      <w:bookmarkEnd w:id="85"/>
      <w:r w:rsidRPr="0003343E">
        <w:lastRenderedPageBreak/>
        <w:t xml:space="preserve">Major </w:t>
      </w:r>
      <w:r w:rsidR="00FD3671">
        <w:t>Energy-Consuming</w:t>
      </w:r>
      <w:r w:rsidRPr="0003343E">
        <w:t xml:space="preserve"> Equipment and Devices</w:t>
      </w:r>
      <w:bookmarkEnd w:id="94"/>
      <w:r w:rsidRPr="0003343E">
        <w:t xml:space="preserve"> </w:t>
      </w:r>
    </w:p>
    <w:p w14:paraId="0BFF5558" w14:textId="2267C2A6" w:rsidR="009F3587" w:rsidRPr="0006442A" w:rsidRDefault="0003343E" w:rsidP="0003343E">
      <w:r w:rsidRPr="0003343E">
        <w:rPr>
          <w:rFonts w:eastAsia="Malgun Gothic"/>
          <w:color w:val="000000"/>
          <w:szCs w:val="26"/>
        </w:rPr>
        <w:t>A list</w:t>
      </w:r>
      <w:r w:rsidRPr="0003343E">
        <w:rPr>
          <w:rFonts w:eastAsia="Malgun Gothic"/>
          <w:color w:val="000000"/>
          <w:szCs w:val="26"/>
          <w:u w:val="single"/>
        </w:rPr>
        <w:t xml:space="preserve"> </w:t>
      </w:r>
      <w:r w:rsidR="009F3587" w:rsidRPr="003C48FF">
        <w:rPr>
          <w:rFonts w:eastAsia="Malgun Gothic"/>
          <w:color w:val="000000"/>
        </w:rPr>
        <w:t>of major equipment and devices is provided in</w:t>
      </w:r>
      <w:r w:rsidR="0006442A">
        <w:t xml:space="preserve"> </w:t>
      </w:r>
      <w:r w:rsidR="0006442A">
        <w:fldChar w:fldCharType="begin"/>
      </w:r>
      <w:r w:rsidR="0006442A">
        <w:instrText xml:space="preserve"> REF _Ref189613075 \h </w:instrText>
      </w:r>
      <w:r w:rsidR="0006442A">
        <w:fldChar w:fldCharType="separate"/>
      </w:r>
      <w:r w:rsidR="00E356C5" w:rsidRPr="00502029">
        <w:rPr>
          <w:rFonts w:eastAsia="Malgun Gothic"/>
        </w:rPr>
        <w:t xml:space="preserve">Table </w:t>
      </w:r>
      <w:r w:rsidR="00E356C5">
        <w:rPr>
          <w:rFonts w:eastAsia="Malgun Gothic"/>
          <w:noProof/>
          <w:cs/>
        </w:rPr>
        <w:t>‎</w:t>
      </w:r>
      <w:r w:rsidR="00E356C5">
        <w:rPr>
          <w:rFonts w:eastAsia="Malgun Gothic"/>
          <w:noProof/>
        </w:rPr>
        <w:t>2</w:t>
      </w:r>
      <w:r w:rsidR="00E356C5" w:rsidRPr="00502029">
        <w:rPr>
          <w:rFonts w:eastAsia="Malgun Gothic"/>
        </w:rPr>
        <w:noBreakHyphen/>
      </w:r>
      <w:r w:rsidR="00E356C5">
        <w:rPr>
          <w:rFonts w:eastAsia="Malgun Gothic"/>
          <w:noProof/>
        </w:rPr>
        <w:t>2</w:t>
      </w:r>
      <w:r w:rsidR="0006442A">
        <w:fldChar w:fldCharType="end"/>
      </w:r>
      <w:r w:rsidR="0006442A">
        <w:t xml:space="preserve">. </w:t>
      </w:r>
      <w:r w:rsidR="009F3587" w:rsidRPr="003C48FF">
        <w:rPr>
          <w:rFonts w:eastAsia="Malgun Gothic"/>
        </w:rPr>
        <w:fldChar w:fldCharType="begin"/>
      </w:r>
      <w:r w:rsidR="009F3587" w:rsidRPr="003C48FF">
        <w:rPr>
          <w:rFonts w:eastAsia="Malgun Gothic"/>
          <w:color w:val="000000"/>
          <w:szCs w:val="24"/>
        </w:rPr>
        <w:instrText xml:space="preserve"> REF _Ref507353137 \h </w:instrText>
      </w:r>
      <w:r w:rsidR="009F3587" w:rsidRPr="003C48FF">
        <w:rPr>
          <w:rFonts w:eastAsia="Malgun Gothic"/>
        </w:rPr>
        <w:instrText xml:space="preserve"> \* MERGEFORMAT </w:instrText>
      </w:r>
      <w:r w:rsidR="009F3587" w:rsidRPr="003C48FF">
        <w:rPr>
          <w:rFonts w:eastAsia="Malgun Gothic"/>
        </w:rPr>
      </w:r>
      <w:r w:rsidR="009F3587" w:rsidRPr="003C48FF">
        <w:rPr>
          <w:rFonts w:eastAsia="Malgun Gothic"/>
          <w:color w:val="000000"/>
          <w:szCs w:val="24"/>
        </w:rPr>
        <w:fldChar w:fldCharType="separate"/>
      </w:r>
      <w:r w:rsidR="00E356C5" w:rsidRPr="003C48FF">
        <w:rPr>
          <w:rFonts w:eastAsia="Malgun Gothic"/>
        </w:rPr>
        <w:t xml:space="preserve">Figure </w:t>
      </w:r>
      <w:r w:rsidR="00E356C5">
        <w:rPr>
          <w:rFonts w:eastAsia="Malgun Gothic"/>
          <w:noProof/>
          <w:cs/>
        </w:rPr>
        <w:t>‎</w:t>
      </w:r>
      <w:r w:rsidR="00E356C5">
        <w:rPr>
          <w:rFonts w:eastAsia="Malgun Gothic"/>
          <w:noProof/>
        </w:rPr>
        <w:t>2</w:t>
      </w:r>
      <w:r w:rsidR="00E356C5" w:rsidRPr="003C48FF">
        <w:rPr>
          <w:rFonts w:eastAsia="Malgun Gothic"/>
        </w:rPr>
        <w:noBreakHyphen/>
      </w:r>
      <w:r w:rsidR="00E356C5">
        <w:rPr>
          <w:rFonts w:eastAsia="Malgun Gothic"/>
          <w:noProof/>
        </w:rPr>
        <w:t>7</w:t>
      </w:r>
      <w:r w:rsidR="009F3587" w:rsidRPr="003C48FF">
        <w:rPr>
          <w:rFonts w:eastAsia="Malgun Gothic"/>
        </w:rPr>
        <w:fldChar w:fldCharType="end"/>
      </w:r>
      <w:r w:rsidR="009F3587" w:rsidRPr="003C48FF">
        <w:rPr>
          <w:rFonts w:eastAsia="Malgun Gothic"/>
          <w:color w:val="000000"/>
        </w:rPr>
        <w:t xml:space="preserve"> shows how much power is used by each piece of equipment in the facility. </w:t>
      </w:r>
      <w:r w:rsidR="009F3587" w:rsidRPr="003C48FF">
        <w:rPr>
          <w:rFonts w:eastAsia="Malgun Gothic"/>
          <w:noProof/>
        </w:rPr>
        <w:t>This</w:t>
      </w:r>
      <w:r w:rsidR="009F3587" w:rsidRPr="003C48FF">
        <w:rPr>
          <w:rFonts w:eastAsia="Malgun Gothic"/>
        </w:rPr>
        <w:t xml:space="preserve"> figure </w:t>
      </w:r>
      <w:r w:rsidR="009F3587" w:rsidRPr="003C48FF">
        <w:rPr>
          <w:rFonts w:eastAsia="Malgun Gothic"/>
          <w:noProof/>
        </w:rPr>
        <w:t>indicates</w:t>
      </w:r>
      <w:r w:rsidR="009F3587" w:rsidRPr="003C48FF">
        <w:rPr>
          <w:rFonts w:eastAsia="Malgun Gothic"/>
        </w:rPr>
        <w:t xml:space="preserve"> that </w:t>
      </w:r>
      <w:r w:rsidR="00F329F8">
        <w:rPr>
          <w:rFonts w:eastAsia="Malgun Gothic"/>
        </w:rPr>
        <w:t xml:space="preserve">the air compressor and </w:t>
      </w:r>
      <w:r w:rsidR="005726F5">
        <w:rPr>
          <w:rFonts w:eastAsia="Malgun Gothic"/>
        </w:rPr>
        <w:t>Hydraulic</w:t>
      </w:r>
      <w:r w:rsidR="00F329F8">
        <w:rPr>
          <w:rFonts w:eastAsia="Malgun Gothic"/>
        </w:rPr>
        <w:t xml:space="preserve"> unit</w:t>
      </w:r>
      <w:r w:rsidR="00371113">
        <w:rPr>
          <w:rFonts w:eastAsia="Malgun Gothic"/>
        </w:rPr>
        <w:t xml:space="preserve"> are </w:t>
      </w:r>
      <w:r w:rsidR="009F3587" w:rsidRPr="003C48FF">
        <w:rPr>
          <w:rFonts w:eastAsia="Malgun Gothic"/>
        </w:rPr>
        <w:t xml:space="preserve">the </w:t>
      </w:r>
      <w:r w:rsidR="009F3587" w:rsidRPr="003C48FF">
        <w:rPr>
          <w:rFonts w:eastAsia="Malgun Gothic"/>
          <w:noProof/>
        </w:rPr>
        <w:t>primary</w:t>
      </w:r>
      <w:r w:rsidR="009F3587" w:rsidRPr="003C48FF">
        <w:rPr>
          <w:rFonts w:eastAsia="Malgun Gothic"/>
        </w:rPr>
        <w:t xml:space="preserve"> power </w:t>
      </w:r>
      <w:r w:rsidR="009F3587" w:rsidRPr="003C48FF">
        <w:rPr>
          <w:rFonts w:eastAsia="Malgun Gothic"/>
          <w:noProof/>
        </w:rPr>
        <w:t>consumer</w:t>
      </w:r>
      <w:r w:rsidR="00371113">
        <w:rPr>
          <w:rFonts w:eastAsia="Malgun Gothic"/>
          <w:noProof/>
        </w:rPr>
        <w:t>s</w:t>
      </w:r>
      <w:r w:rsidR="009F3587" w:rsidRPr="003C48FF">
        <w:rPr>
          <w:rFonts w:eastAsia="Malgun Gothic"/>
        </w:rPr>
        <w:t xml:space="preserve"> in the facility, accounting for </w:t>
      </w:r>
      <w:r w:rsidR="00013E76">
        <w:rPr>
          <w:rFonts w:eastAsia="Malgun Gothic"/>
        </w:rPr>
        <w:t>approximately 7</w:t>
      </w:r>
      <w:r w:rsidR="008E2122">
        <w:rPr>
          <w:rFonts w:eastAsia="Malgun Gothic"/>
        </w:rPr>
        <w:t>8</w:t>
      </w:r>
      <w:r w:rsidR="009F3587" w:rsidRPr="003C48FF">
        <w:rPr>
          <w:rFonts w:eastAsia="Malgun Gothic"/>
        </w:rPr>
        <w:t>% of the total power</w:t>
      </w:r>
      <w:r w:rsidR="00FE1695">
        <w:rPr>
          <w:rFonts w:eastAsia="Malgun Gothic"/>
        </w:rPr>
        <w:t>, respectively</w:t>
      </w:r>
      <w:r w:rsidR="009F3587" w:rsidRPr="003C48FF">
        <w:rPr>
          <w:rFonts w:eastAsia="Malgun Gothic"/>
        </w:rPr>
        <w:t>.</w:t>
      </w:r>
      <w:bookmarkStart w:id="95" w:name="_Ref56538003"/>
      <w:bookmarkStart w:id="96" w:name="_Ref65170792"/>
      <w:bookmarkStart w:id="97" w:name="_Ref80107433"/>
      <w:bookmarkStart w:id="98" w:name="_Ref88683660"/>
      <w:bookmarkStart w:id="99" w:name="_Ref498518647"/>
      <w:bookmarkStart w:id="100" w:name="_Toc504148471"/>
      <w:bookmarkStart w:id="101" w:name="_Toc515534790"/>
      <w:r w:rsidR="009F3587" w:rsidRPr="003C48FF">
        <w:rPr>
          <w:rFonts w:eastAsia="Malgun Gothic"/>
        </w:rPr>
        <w:t xml:space="preserve"> </w:t>
      </w:r>
    </w:p>
    <w:p w14:paraId="4D8E0213" w14:textId="7D5EC5CF" w:rsidR="00C44720" w:rsidRDefault="00C44720" w:rsidP="009F3587">
      <w:pPr>
        <w:jc w:val="center"/>
        <w:rPr>
          <w:rFonts w:eastAsia="Malgun Gothic"/>
        </w:rPr>
      </w:pPr>
      <w:bookmarkStart w:id="102" w:name="_Ref105621187"/>
      <w:bookmarkStart w:id="103" w:name="_Toc162299755"/>
    </w:p>
    <w:p w14:paraId="37D79667" w14:textId="77777777" w:rsidR="001103E4" w:rsidRDefault="001103E4" w:rsidP="009F3587">
      <w:pPr>
        <w:jc w:val="center"/>
        <w:rPr>
          <w:rFonts w:eastAsia="Malgun Gothic"/>
        </w:rPr>
      </w:pPr>
    </w:p>
    <w:p w14:paraId="5DAFC305" w14:textId="2108FAE2" w:rsidR="009F3587" w:rsidRPr="00502029" w:rsidRDefault="009F3587" w:rsidP="009F3587">
      <w:pPr>
        <w:jc w:val="center"/>
        <w:rPr>
          <w:rFonts w:eastAsia="Malgun Gothic"/>
        </w:rPr>
      </w:pPr>
      <w:bookmarkStart w:id="104" w:name="_Ref189613075"/>
      <w:bookmarkStart w:id="105" w:name="_Toc216436942"/>
      <w:r w:rsidRPr="00502029">
        <w:rPr>
          <w:rFonts w:eastAsia="Malgun Gothic"/>
        </w:rPr>
        <w:t xml:space="preserve">Table </w:t>
      </w:r>
      <w:r w:rsidRPr="00502029">
        <w:rPr>
          <w:rFonts w:eastAsia="Malgun Gothic"/>
        </w:rPr>
        <w:fldChar w:fldCharType="begin"/>
      </w:r>
      <w:r w:rsidRPr="00502029">
        <w:rPr>
          <w:rFonts w:eastAsia="Malgun Gothic"/>
        </w:rPr>
        <w:instrText>STYLEREF 1 \s</w:instrText>
      </w:r>
      <w:r w:rsidRPr="00502029">
        <w:rPr>
          <w:rFonts w:eastAsia="Malgun Gothic"/>
        </w:rPr>
        <w:fldChar w:fldCharType="separate"/>
      </w:r>
      <w:r w:rsidR="00E356C5">
        <w:rPr>
          <w:rFonts w:eastAsia="Malgun Gothic"/>
          <w:noProof/>
          <w:cs/>
        </w:rPr>
        <w:t>‎</w:t>
      </w:r>
      <w:r w:rsidR="00E356C5">
        <w:rPr>
          <w:rFonts w:eastAsia="Malgun Gothic"/>
          <w:noProof/>
        </w:rPr>
        <w:t>2</w:t>
      </w:r>
      <w:r w:rsidRPr="00502029">
        <w:rPr>
          <w:rFonts w:eastAsia="Malgun Gothic"/>
        </w:rPr>
        <w:fldChar w:fldCharType="end"/>
      </w:r>
      <w:r w:rsidRPr="00502029">
        <w:rPr>
          <w:rFonts w:eastAsia="Malgun Gothic"/>
        </w:rPr>
        <w:noBreakHyphen/>
      </w:r>
      <w:r w:rsidRPr="00502029">
        <w:rPr>
          <w:rFonts w:eastAsia="Malgun Gothic"/>
        </w:rPr>
        <w:fldChar w:fldCharType="begin"/>
      </w:r>
      <w:r w:rsidRPr="00502029">
        <w:rPr>
          <w:rFonts w:eastAsia="Malgun Gothic"/>
        </w:rPr>
        <w:instrText>SEQ Table \* ARABIC \s 1</w:instrText>
      </w:r>
      <w:r w:rsidRPr="00502029">
        <w:rPr>
          <w:rFonts w:eastAsia="Malgun Gothic"/>
        </w:rPr>
        <w:fldChar w:fldCharType="separate"/>
      </w:r>
      <w:r w:rsidR="00E356C5">
        <w:rPr>
          <w:rFonts w:eastAsia="Malgun Gothic"/>
          <w:noProof/>
        </w:rPr>
        <w:t>2</w:t>
      </w:r>
      <w:r w:rsidRPr="00502029">
        <w:rPr>
          <w:rFonts w:eastAsia="Malgun Gothic"/>
        </w:rPr>
        <w:fldChar w:fldCharType="end"/>
      </w:r>
      <w:bookmarkEnd w:id="95"/>
      <w:bookmarkEnd w:id="96"/>
      <w:bookmarkEnd w:id="97"/>
      <w:bookmarkEnd w:id="98"/>
      <w:bookmarkEnd w:id="102"/>
      <w:bookmarkEnd w:id="104"/>
      <w:r w:rsidRPr="00502029">
        <w:rPr>
          <w:rFonts w:eastAsia="Malgun Gothic"/>
        </w:rPr>
        <w:t xml:space="preserve">. The Major </w:t>
      </w:r>
      <w:r w:rsidR="00A21F8E">
        <w:rPr>
          <w:rFonts w:eastAsia="Malgun Gothic"/>
        </w:rPr>
        <w:t>Power-Consuming</w:t>
      </w:r>
      <w:r w:rsidRPr="00502029">
        <w:rPr>
          <w:rFonts w:eastAsia="Malgun Gothic"/>
        </w:rPr>
        <w:t xml:space="preserve"> Equipment</w:t>
      </w:r>
      <w:bookmarkEnd w:id="103"/>
      <w:bookmarkEnd w:id="105"/>
      <w:r w:rsidRPr="00502029">
        <w:rPr>
          <w:rFonts w:eastAsia="Malgun Gothic"/>
          <w:iCs/>
        </w:rPr>
        <w:t xml:space="preserve"> </w:t>
      </w:r>
      <w:bookmarkEnd w:id="99"/>
      <w:bookmarkEnd w:id="100"/>
      <w:bookmarkEnd w:id="101"/>
    </w:p>
    <w:tbl>
      <w:tblPr>
        <w:tblW w:w="9355" w:type="dxa"/>
        <w:jc w:val="center"/>
        <w:tblLook w:val="04A0" w:firstRow="1" w:lastRow="0" w:firstColumn="1" w:lastColumn="0" w:noHBand="0" w:noVBand="1"/>
      </w:tblPr>
      <w:tblGrid>
        <w:gridCol w:w="3415"/>
        <w:gridCol w:w="1170"/>
        <w:gridCol w:w="1350"/>
        <w:gridCol w:w="1710"/>
        <w:gridCol w:w="1710"/>
      </w:tblGrid>
      <w:tr w:rsidR="00FC6F01" w:rsidRPr="00502029" w14:paraId="62B98BE6" w14:textId="77777777" w:rsidTr="00A33BC7">
        <w:trPr>
          <w:trHeight w:val="432"/>
          <w:jc w:val="center"/>
        </w:trPr>
        <w:tc>
          <w:tcPr>
            <w:tcW w:w="3415" w:type="dxa"/>
            <w:tcBorders>
              <w:top w:val="single" w:sz="4" w:space="0" w:color="auto"/>
              <w:left w:val="single" w:sz="4" w:space="0" w:color="auto"/>
              <w:bottom w:val="single" w:sz="4" w:space="0" w:color="auto"/>
              <w:right w:val="single" w:sz="4" w:space="0" w:color="auto"/>
            </w:tcBorders>
            <w:noWrap/>
            <w:vAlign w:val="center"/>
            <w:hideMark/>
          </w:tcPr>
          <w:p w14:paraId="3AD97860" w14:textId="46AE6A42" w:rsidR="00FC6F01" w:rsidRPr="00502029" w:rsidRDefault="00FC6F01" w:rsidP="00FC6F01">
            <w:pPr>
              <w:jc w:val="center"/>
              <w:rPr>
                <w:rFonts w:eastAsia="Times New Roman"/>
                <w:b/>
                <w:bCs/>
                <w:color w:val="000000"/>
                <w:szCs w:val="24"/>
              </w:rPr>
            </w:pPr>
            <w:r>
              <w:rPr>
                <w:b/>
                <w:bCs/>
                <w:color w:val="000000"/>
              </w:rPr>
              <w:t>Energy Application</w:t>
            </w:r>
          </w:p>
        </w:tc>
        <w:tc>
          <w:tcPr>
            <w:tcW w:w="1170" w:type="dxa"/>
            <w:tcBorders>
              <w:top w:val="single" w:sz="4" w:space="0" w:color="auto"/>
              <w:left w:val="nil"/>
              <w:bottom w:val="single" w:sz="4" w:space="0" w:color="auto"/>
              <w:right w:val="single" w:sz="4" w:space="0" w:color="auto"/>
            </w:tcBorders>
            <w:noWrap/>
            <w:vAlign w:val="center"/>
            <w:hideMark/>
          </w:tcPr>
          <w:p w14:paraId="43EBC162" w14:textId="2A6B3537" w:rsidR="00FC6F01" w:rsidRPr="00502029" w:rsidRDefault="00FC6F01" w:rsidP="00FC6F01">
            <w:pPr>
              <w:jc w:val="center"/>
              <w:rPr>
                <w:rFonts w:eastAsia="Times New Roman"/>
                <w:b/>
                <w:bCs/>
                <w:color w:val="000000"/>
                <w:szCs w:val="24"/>
              </w:rPr>
            </w:pPr>
            <w:r>
              <w:rPr>
                <w:b/>
                <w:bCs/>
                <w:color w:val="000000"/>
              </w:rPr>
              <w:t>Power (hp)</w:t>
            </w:r>
          </w:p>
        </w:tc>
        <w:tc>
          <w:tcPr>
            <w:tcW w:w="1350" w:type="dxa"/>
            <w:tcBorders>
              <w:top w:val="single" w:sz="4" w:space="0" w:color="auto"/>
              <w:left w:val="nil"/>
              <w:bottom w:val="single" w:sz="4" w:space="0" w:color="auto"/>
              <w:right w:val="single" w:sz="4" w:space="0" w:color="auto"/>
            </w:tcBorders>
            <w:noWrap/>
            <w:vAlign w:val="center"/>
            <w:hideMark/>
          </w:tcPr>
          <w:p w14:paraId="4666A385" w14:textId="0D885BC6" w:rsidR="00FC6F01" w:rsidRPr="00502029" w:rsidRDefault="00FC6F01" w:rsidP="00FC6F01">
            <w:pPr>
              <w:jc w:val="center"/>
              <w:rPr>
                <w:rFonts w:eastAsia="Times New Roman"/>
                <w:b/>
                <w:bCs/>
                <w:color w:val="000000"/>
                <w:szCs w:val="24"/>
              </w:rPr>
            </w:pPr>
            <w:r>
              <w:rPr>
                <w:b/>
                <w:bCs/>
                <w:color w:val="000000"/>
              </w:rPr>
              <w:t>Quantity</w:t>
            </w:r>
          </w:p>
        </w:tc>
        <w:tc>
          <w:tcPr>
            <w:tcW w:w="1710" w:type="dxa"/>
            <w:tcBorders>
              <w:top w:val="single" w:sz="4" w:space="0" w:color="auto"/>
              <w:left w:val="nil"/>
              <w:bottom w:val="single" w:sz="4" w:space="0" w:color="auto"/>
              <w:right w:val="single" w:sz="4" w:space="0" w:color="auto"/>
            </w:tcBorders>
            <w:noWrap/>
            <w:vAlign w:val="center"/>
            <w:hideMark/>
          </w:tcPr>
          <w:p w14:paraId="6A9BF3C4" w14:textId="73E4DCEF" w:rsidR="00FC6F01" w:rsidRPr="00502029" w:rsidRDefault="00FC6F01" w:rsidP="00FC6F01">
            <w:pPr>
              <w:jc w:val="center"/>
              <w:rPr>
                <w:rFonts w:eastAsia="Times New Roman"/>
                <w:b/>
                <w:bCs/>
                <w:color w:val="000000"/>
                <w:szCs w:val="24"/>
              </w:rPr>
            </w:pPr>
            <w:r>
              <w:rPr>
                <w:b/>
                <w:bCs/>
                <w:color w:val="000000"/>
              </w:rPr>
              <w:t>Total Power (hp)</w:t>
            </w:r>
          </w:p>
        </w:tc>
        <w:tc>
          <w:tcPr>
            <w:tcW w:w="1710" w:type="dxa"/>
            <w:tcBorders>
              <w:top w:val="single" w:sz="4" w:space="0" w:color="auto"/>
              <w:left w:val="nil"/>
              <w:bottom w:val="single" w:sz="4" w:space="0" w:color="auto"/>
              <w:right w:val="single" w:sz="4" w:space="0" w:color="auto"/>
            </w:tcBorders>
            <w:noWrap/>
            <w:vAlign w:val="center"/>
            <w:hideMark/>
          </w:tcPr>
          <w:p w14:paraId="7BE386DB" w14:textId="5162E484" w:rsidR="00FC6F01" w:rsidRPr="00502029" w:rsidRDefault="00FC6F01" w:rsidP="00FC6F01">
            <w:pPr>
              <w:jc w:val="center"/>
              <w:rPr>
                <w:rFonts w:eastAsia="Times New Roman"/>
                <w:b/>
                <w:bCs/>
                <w:color w:val="000000"/>
                <w:szCs w:val="24"/>
              </w:rPr>
            </w:pPr>
            <w:r>
              <w:rPr>
                <w:b/>
                <w:bCs/>
                <w:color w:val="000000"/>
              </w:rPr>
              <w:t>Percentage</w:t>
            </w:r>
          </w:p>
        </w:tc>
      </w:tr>
      <w:tr w:rsidR="00FC6F01" w:rsidRPr="00502029" w14:paraId="3606CAA7" w14:textId="77777777" w:rsidTr="00A33BC7">
        <w:trPr>
          <w:trHeight w:val="432"/>
          <w:jc w:val="center"/>
        </w:trPr>
        <w:tc>
          <w:tcPr>
            <w:tcW w:w="3415" w:type="dxa"/>
            <w:tcBorders>
              <w:top w:val="nil"/>
              <w:left w:val="single" w:sz="4" w:space="0" w:color="auto"/>
              <w:bottom w:val="single" w:sz="4" w:space="0" w:color="auto"/>
              <w:right w:val="single" w:sz="4" w:space="0" w:color="auto"/>
            </w:tcBorders>
            <w:noWrap/>
            <w:vAlign w:val="center"/>
          </w:tcPr>
          <w:p w14:paraId="0338D8A4" w14:textId="557700CD" w:rsidR="00FC6F01" w:rsidRPr="00502029" w:rsidRDefault="00FC6F01" w:rsidP="00FC6F01">
            <w:pPr>
              <w:jc w:val="center"/>
              <w:rPr>
                <w:rFonts w:eastAsia="Times New Roman"/>
                <w:color w:val="000000"/>
                <w:szCs w:val="24"/>
              </w:rPr>
            </w:pPr>
            <w:r>
              <w:rPr>
                <w:color w:val="000000"/>
              </w:rPr>
              <w:t>Cutting Machine</w:t>
            </w:r>
          </w:p>
        </w:tc>
        <w:tc>
          <w:tcPr>
            <w:tcW w:w="1170" w:type="dxa"/>
            <w:tcBorders>
              <w:top w:val="nil"/>
              <w:left w:val="nil"/>
              <w:bottom w:val="single" w:sz="4" w:space="0" w:color="auto"/>
              <w:right w:val="single" w:sz="4" w:space="0" w:color="auto"/>
            </w:tcBorders>
            <w:noWrap/>
            <w:vAlign w:val="center"/>
          </w:tcPr>
          <w:p w14:paraId="36DBB623" w14:textId="6943DEFF" w:rsidR="00FC6F01" w:rsidRPr="00502029" w:rsidRDefault="00FC6F01" w:rsidP="00FC6F01">
            <w:pPr>
              <w:jc w:val="center"/>
              <w:rPr>
                <w:rFonts w:eastAsia="Times New Roman"/>
                <w:color w:val="000000"/>
                <w:szCs w:val="24"/>
              </w:rPr>
            </w:pPr>
            <w:r>
              <w:rPr>
                <w:color w:val="000000"/>
              </w:rPr>
              <w:t>20</w:t>
            </w:r>
          </w:p>
        </w:tc>
        <w:tc>
          <w:tcPr>
            <w:tcW w:w="1350" w:type="dxa"/>
            <w:tcBorders>
              <w:top w:val="nil"/>
              <w:left w:val="nil"/>
              <w:bottom w:val="single" w:sz="4" w:space="0" w:color="auto"/>
              <w:right w:val="single" w:sz="4" w:space="0" w:color="auto"/>
            </w:tcBorders>
            <w:noWrap/>
            <w:vAlign w:val="center"/>
          </w:tcPr>
          <w:p w14:paraId="25E73D27" w14:textId="77BEEF83" w:rsidR="00FC6F01" w:rsidRPr="00502029" w:rsidRDefault="00FC6F01" w:rsidP="00FC6F01">
            <w:pPr>
              <w:jc w:val="center"/>
              <w:rPr>
                <w:rFonts w:eastAsia="Times New Roman"/>
                <w:color w:val="000000"/>
                <w:szCs w:val="24"/>
              </w:rPr>
            </w:pPr>
            <w:r>
              <w:rPr>
                <w:color w:val="000000"/>
              </w:rPr>
              <w:t>1</w:t>
            </w:r>
          </w:p>
        </w:tc>
        <w:tc>
          <w:tcPr>
            <w:tcW w:w="1710" w:type="dxa"/>
            <w:tcBorders>
              <w:top w:val="nil"/>
              <w:left w:val="nil"/>
              <w:bottom w:val="single" w:sz="4" w:space="0" w:color="auto"/>
              <w:right w:val="single" w:sz="4" w:space="0" w:color="auto"/>
            </w:tcBorders>
            <w:noWrap/>
            <w:vAlign w:val="center"/>
          </w:tcPr>
          <w:p w14:paraId="3321C2E2" w14:textId="16A50B66" w:rsidR="00FC6F01" w:rsidRPr="00502029" w:rsidRDefault="00FC6F01" w:rsidP="00FC6F01">
            <w:pPr>
              <w:jc w:val="center"/>
              <w:rPr>
                <w:rFonts w:eastAsia="Times New Roman"/>
                <w:color w:val="000000"/>
                <w:szCs w:val="24"/>
              </w:rPr>
            </w:pPr>
            <w:r>
              <w:rPr>
                <w:color w:val="000000"/>
              </w:rPr>
              <w:t>20</w:t>
            </w:r>
          </w:p>
        </w:tc>
        <w:tc>
          <w:tcPr>
            <w:tcW w:w="1710" w:type="dxa"/>
            <w:tcBorders>
              <w:top w:val="nil"/>
              <w:left w:val="nil"/>
              <w:bottom w:val="single" w:sz="4" w:space="0" w:color="auto"/>
              <w:right w:val="single" w:sz="4" w:space="0" w:color="auto"/>
            </w:tcBorders>
            <w:noWrap/>
            <w:vAlign w:val="center"/>
          </w:tcPr>
          <w:p w14:paraId="313E170B" w14:textId="7145E3A1" w:rsidR="00FC6F01" w:rsidRPr="00502029" w:rsidRDefault="00FC6F01" w:rsidP="00FC6F01">
            <w:pPr>
              <w:jc w:val="center"/>
              <w:rPr>
                <w:rFonts w:eastAsia="Times New Roman"/>
                <w:color w:val="000000"/>
                <w:szCs w:val="24"/>
              </w:rPr>
            </w:pPr>
            <w:r>
              <w:rPr>
                <w:color w:val="000000"/>
              </w:rPr>
              <w:t>10.6%</w:t>
            </w:r>
          </w:p>
        </w:tc>
      </w:tr>
      <w:tr w:rsidR="00FC6F01" w:rsidRPr="00502029" w14:paraId="63F825C8" w14:textId="77777777" w:rsidTr="00A33BC7">
        <w:trPr>
          <w:trHeight w:val="432"/>
          <w:jc w:val="center"/>
        </w:trPr>
        <w:tc>
          <w:tcPr>
            <w:tcW w:w="3415" w:type="dxa"/>
            <w:tcBorders>
              <w:top w:val="nil"/>
              <w:left w:val="single" w:sz="4" w:space="0" w:color="auto"/>
              <w:bottom w:val="single" w:sz="4" w:space="0" w:color="auto"/>
              <w:right w:val="single" w:sz="4" w:space="0" w:color="auto"/>
            </w:tcBorders>
            <w:noWrap/>
            <w:vAlign w:val="center"/>
            <w:hideMark/>
          </w:tcPr>
          <w:p w14:paraId="3D993159" w14:textId="5BB2A2E6" w:rsidR="00FC6F01" w:rsidRPr="00502029" w:rsidRDefault="00FC6F01" w:rsidP="00FC6F01">
            <w:pPr>
              <w:jc w:val="center"/>
              <w:rPr>
                <w:rFonts w:eastAsia="Times New Roman"/>
                <w:color w:val="000000"/>
                <w:szCs w:val="24"/>
              </w:rPr>
            </w:pPr>
            <w:r>
              <w:rPr>
                <w:color w:val="000000"/>
              </w:rPr>
              <w:t>CNC Punch Press</w:t>
            </w:r>
          </w:p>
        </w:tc>
        <w:tc>
          <w:tcPr>
            <w:tcW w:w="1170" w:type="dxa"/>
            <w:tcBorders>
              <w:top w:val="nil"/>
              <w:left w:val="nil"/>
              <w:bottom w:val="single" w:sz="4" w:space="0" w:color="auto"/>
              <w:right w:val="single" w:sz="4" w:space="0" w:color="auto"/>
            </w:tcBorders>
            <w:noWrap/>
            <w:vAlign w:val="center"/>
            <w:hideMark/>
          </w:tcPr>
          <w:p w14:paraId="39070484" w14:textId="3FB1F8ED" w:rsidR="00FC6F01" w:rsidRPr="00502029" w:rsidRDefault="00FC6F01" w:rsidP="00FC6F01">
            <w:pPr>
              <w:jc w:val="center"/>
              <w:rPr>
                <w:rFonts w:eastAsia="Times New Roman"/>
                <w:color w:val="000000"/>
                <w:szCs w:val="24"/>
              </w:rPr>
            </w:pPr>
            <w:r>
              <w:rPr>
                <w:color w:val="000000"/>
              </w:rPr>
              <w:t>34</w:t>
            </w:r>
          </w:p>
        </w:tc>
        <w:tc>
          <w:tcPr>
            <w:tcW w:w="1350" w:type="dxa"/>
            <w:tcBorders>
              <w:top w:val="nil"/>
              <w:left w:val="nil"/>
              <w:bottom w:val="single" w:sz="4" w:space="0" w:color="auto"/>
              <w:right w:val="single" w:sz="4" w:space="0" w:color="auto"/>
            </w:tcBorders>
            <w:noWrap/>
            <w:vAlign w:val="center"/>
            <w:hideMark/>
          </w:tcPr>
          <w:p w14:paraId="5D4505FB" w14:textId="162563BA" w:rsidR="00FC6F01" w:rsidRPr="00502029" w:rsidRDefault="00FC6F01" w:rsidP="00FC6F01">
            <w:pPr>
              <w:jc w:val="center"/>
              <w:rPr>
                <w:rFonts w:eastAsia="Times New Roman"/>
                <w:color w:val="000000"/>
                <w:szCs w:val="24"/>
              </w:rPr>
            </w:pPr>
            <w:r>
              <w:rPr>
                <w:color w:val="000000"/>
              </w:rPr>
              <w:t>1</w:t>
            </w:r>
          </w:p>
        </w:tc>
        <w:tc>
          <w:tcPr>
            <w:tcW w:w="1710" w:type="dxa"/>
            <w:tcBorders>
              <w:top w:val="nil"/>
              <w:left w:val="nil"/>
              <w:bottom w:val="single" w:sz="4" w:space="0" w:color="auto"/>
              <w:right w:val="single" w:sz="4" w:space="0" w:color="auto"/>
            </w:tcBorders>
            <w:noWrap/>
            <w:vAlign w:val="center"/>
            <w:hideMark/>
          </w:tcPr>
          <w:p w14:paraId="3C0359B5" w14:textId="5BC760BC" w:rsidR="00FC6F01" w:rsidRPr="00502029" w:rsidRDefault="00FC6F01" w:rsidP="00FC6F01">
            <w:pPr>
              <w:jc w:val="center"/>
              <w:rPr>
                <w:rFonts w:eastAsia="Times New Roman"/>
                <w:color w:val="000000"/>
                <w:szCs w:val="24"/>
              </w:rPr>
            </w:pPr>
            <w:r>
              <w:rPr>
                <w:color w:val="000000"/>
              </w:rPr>
              <w:t>34</w:t>
            </w:r>
          </w:p>
        </w:tc>
        <w:tc>
          <w:tcPr>
            <w:tcW w:w="1710" w:type="dxa"/>
            <w:tcBorders>
              <w:top w:val="nil"/>
              <w:left w:val="nil"/>
              <w:bottom w:val="single" w:sz="4" w:space="0" w:color="auto"/>
              <w:right w:val="single" w:sz="4" w:space="0" w:color="auto"/>
            </w:tcBorders>
            <w:noWrap/>
            <w:vAlign w:val="center"/>
            <w:hideMark/>
          </w:tcPr>
          <w:p w14:paraId="67954154" w14:textId="713C1EE7" w:rsidR="00FC6F01" w:rsidRPr="00502029" w:rsidRDefault="00FC6F01" w:rsidP="00FC6F01">
            <w:pPr>
              <w:jc w:val="center"/>
              <w:rPr>
                <w:rFonts w:eastAsia="Times New Roman"/>
                <w:color w:val="000000"/>
                <w:szCs w:val="24"/>
              </w:rPr>
            </w:pPr>
            <w:r>
              <w:rPr>
                <w:color w:val="000000"/>
              </w:rPr>
              <w:t>18.0%</w:t>
            </w:r>
          </w:p>
        </w:tc>
      </w:tr>
      <w:tr w:rsidR="00FC6F01" w:rsidRPr="00502029" w14:paraId="2A99F87D" w14:textId="77777777" w:rsidTr="00A33BC7">
        <w:trPr>
          <w:trHeight w:val="432"/>
          <w:jc w:val="center"/>
        </w:trPr>
        <w:tc>
          <w:tcPr>
            <w:tcW w:w="3415" w:type="dxa"/>
            <w:tcBorders>
              <w:top w:val="nil"/>
              <w:left w:val="single" w:sz="4" w:space="0" w:color="auto"/>
              <w:bottom w:val="single" w:sz="4" w:space="0" w:color="auto"/>
              <w:right w:val="single" w:sz="4" w:space="0" w:color="auto"/>
            </w:tcBorders>
            <w:vAlign w:val="center"/>
            <w:hideMark/>
          </w:tcPr>
          <w:p w14:paraId="41CE4392" w14:textId="35D2D18C" w:rsidR="00FC6F01" w:rsidRPr="00502029" w:rsidRDefault="00FC6F01" w:rsidP="00FC6F01">
            <w:pPr>
              <w:jc w:val="center"/>
              <w:rPr>
                <w:rFonts w:eastAsia="Times New Roman"/>
                <w:color w:val="000000"/>
                <w:szCs w:val="24"/>
              </w:rPr>
            </w:pPr>
            <w:r>
              <w:rPr>
                <w:color w:val="000000"/>
              </w:rPr>
              <w:t>Welding Machine</w:t>
            </w:r>
          </w:p>
        </w:tc>
        <w:tc>
          <w:tcPr>
            <w:tcW w:w="1170" w:type="dxa"/>
            <w:tcBorders>
              <w:top w:val="nil"/>
              <w:left w:val="nil"/>
              <w:bottom w:val="single" w:sz="4" w:space="0" w:color="auto"/>
              <w:right w:val="single" w:sz="4" w:space="0" w:color="auto"/>
            </w:tcBorders>
            <w:noWrap/>
            <w:vAlign w:val="center"/>
            <w:hideMark/>
          </w:tcPr>
          <w:p w14:paraId="210310AE" w14:textId="52C815AC" w:rsidR="00FC6F01" w:rsidRPr="00502029" w:rsidRDefault="00FC6F01" w:rsidP="00FC6F01">
            <w:pPr>
              <w:jc w:val="center"/>
              <w:rPr>
                <w:rFonts w:eastAsia="Times New Roman"/>
                <w:color w:val="000000"/>
                <w:szCs w:val="24"/>
              </w:rPr>
            </w:pPr>
            <w:r>
              <w:rPr>
                <w:color w:val="000000"/>
              </w:rPr>
              <w:t>15</w:t>
            </w:r>
          </w:p>
        </w:tc>
        <w:tc>
          <w:tcPr>
            <w:tcW w:w="1350" w:type="dxa"/>
            <w:tcBorders>
              <w:top w:val="nil"/>
              <w:left w:val="nil"/>
              <w:bottom w:val="single" w:sz="4" w:space="0" w:color="auto"/>
              <w:right w:val="single" w:sz="4" w:space="0" w:color="auto"/>
            </w:tcBorders>
            <w:noWrap/>
            <w:vAlign w:val="center"/>
            <w:hideMark/>
          </w:tcPr>
          <w:p w14:paraId="0DA3B87C" w14:textId="157ADED4" w:rsidR="00FC6F01" w:rsidRPr="00502029" w:rsidRDefault="00FC6F01" w:rsidP="00FC6F01">
            <w:pPr>
              <w:jc w:val="center"/>
              <w:rPr>
                <w:rFonts w:eastAsia="Times New Roman"/>
                <w:color w:val="000000"/>
                <w:szCs w:val="24"/>
              </w:rPr>
            </w:pPr>
            <w:r>
              <w:rPr>
                <w:color w:val="000000"/>
              </w:rPr>
              <w:t>3</w:t>
            </w:r>
          </w:p>
        </w:tc>
        <w:tc>
          <w:tcPr>
            <w:tcW w:w="1710" w:type="dxa"/>
            <w:tcBorders>
              <w:top w:val="nil"/>
              <w:left w:val="nil"/>
              <w:bottom w:val="single" w:sz="4" w:space="0" w:color="auto"/>
              <w:right w:val="single" w:sz="4" w:space="0" w:color="auto"/>
            </w:tcBorders>
            <w:noWrap/>
            <w:vAlign w:val="center"/>
            <w:hideMark/>
          </w:tcPr>
          <w:p w14:paraId="5CE91548" w14:textId="49645A39" w:rsidR="00FC6F01" w:rsidRPr="00502029" w:rsidRDefault="00FC6F01" w:rsidP="00FC6F01">
            <w:pPr>
              <w:jc w:val="center"/>
              <w:rPr>
                <w:rFonts w:eastAsia="Times New Roman"/>
                <w:color w:val="000000"/>
                <w:szCs w:val="24"/>
              </w:rPr>
            </w:pPr>
            <w:r>
              <w:rPr>
                <w:color w:val="000000"/>
              </w:rPr>
              <w:t>45</w:t>
            </w:r>
          </w:p>
        </w:tc>
        <w:tc>
          <w:tcPr>
            <w:tcW w:w="1710" w:type="dxa"/>
            <w:tcBorders>
              <w:top w:val="nil"/>
              <w:left w:val="nil"/>
              <w:bottom w:val="single" w:sz="4" w:space="0" w:color="auto"/>
              <w:right w:val="single" w:sz="4" w:space="0" w:color="auto"/>
            </w:tcBorders>
            <w:noWrap/>
            <w:vAlign w:val="center"/>
            <w:hideMark/>
          </w:tcPr>
          <w:p w14:paraId="74E259BF" w14:textId="78DF62D7" w:rsidR="00FC6F01" w:rsidRPr="00502029" w:rsidRDefault="00FC6F01" w:rsidP="00FC6F01">
            <w:pPr>
              <w:jc w:val="center"/>
              <w:rPr>
                <w:rFonts w:eastAsia="Times New Roman"/>
                <w:color w:val="000000"/>
                <w:szCs w:val="24"/>
              </w:rPr>
            </w:pPr>
            <w:r>
              <w:rPr>
                <w:color w:val="000000"/>
              </w:rPr>
              <w:t>23.8%</w:t>
            </w:r>
          </w:p>
        </w:tc>
      </w:tr>
      <w:tr w:rsidR="00FC6F01" w:rsidRPr="00502029" w14:paraId="213F8656" w14:textId="77777777" w:rsidTr="00A33BC7">
        <w:trPr>
          <w:trHeight w:val="432"/>
          <w:jc w:val="center"/>
        </w:trPr>
        <w:tc>
          <w:tcPr>
            <w:tcW w:w="3415" w:type="dxa"/>
            <w:tcBorders>
              <w:top w:val="nil"/>
              <w:left w:val="single" w:sz="4" w:space="0" w:color="auto"/>
              <w:bottom w:val="single" w:sz="4" w:space="0" w:color="auto"/>
              <w:right w:val="single" w:sz="4" w:space="0" w:color="auto"/>
            </w:tcBorders>
            <w:vAlign w:val="center"/>
            <w:hideMark/>
          </w:tcPr>
          <w:p w14:paraId="6FDE8FE0" w14:textId="350FB20B" w:rsidR="00FC6F01" w:rsidRPr="00502029" w:rsidRDefault="00C249E3" w:rsidP="00FC6F01">
            <w:pPr>
              <w:jc w:val="center"/>
              <w:rPr>
                <w:rFonts w:eastAsia="Times New Roman"/>
                <w:color w:val="000000"/>
                <w:szCs w:val="24"/>
              </w:rPr>
            </w:pPr>
            <w:r>
              <w:rPr>
                <w:color w:val="000000"/>
              </w:rPr>
              <w:t>Hydraulic</w:t>
            </w:r>
            <w:r w:rsidR="00FC6F01">
              <w:rPr>
                <w:color w:val="000000"/>
              </w:rPr>
              <w:t xml:space="preserve"> Press Brake</w:t>
            </w:r>
          </w:p>
        </w:tc>
        <w:tc>
          <w:tcPr>
            <w:tcW w:w="1170" w:type="dxa"/>
            <w:tcBorders>
              <w:top w:val="nil"/>
              <w:left w:val="nil"/>
              <w:bottom w:val="single" w:sz="4" w:space="0" w:color="auto"/>
              <w:right w:val="single" w:sz="4" w:space="0" w:color="auto"/>
            </w:tcBorders>
            <w:noWrap/>
            <w:vAlign w:val="center"/>
            <w:hideMark/>
          </w:tcPr>
          <w:p w14:paraId="4842749E" w14:textId="4242EC18" w:rsidR="00FC6F01" w:rsidRPr="00502029" w:rsidRDefault="00FC6F01" w:rsidP="00FC6F01">
            <w:pPr>
              <w:jc w:val="center"/>
              <w:rPr>
                <w:rFonts w:eastAsia="Times New Roman"/>
                <w:color w:val="000000"/>
                <w:szCs w:val="24"/>
              </w:rPr>
            </w:pPr>
            <w:r>
              <w:rPr>
                <w:color w:val="000000"/>
              </w:rPr>
              <w:t>25</w:t>
            </w:r>
          </w:p>
        </w:tc>
        <w:tc>
          <w:tcPr>
            <w:tcW w:w="1350" w:type="dxa"/>
            <w:tcBorders>
              <w:top w:val="nil"/>
              <w:left w:val="nil"/>
              <w:bottom w:val="single" w:sz="4" w:space="0" w:color="auto"/>
              <w:right w:val="single" w:sz="4" w:space="0" w:color="auto"/>
            </w:tcBorders>
            <w:noWrap/>
            <w:vAlign w:val="center"/>
            <w:hideMark/>
          </w:tcPr>
          <w:p w14:paraId="3880AF22" w14:textId="63E314B7" w:rsidR="00FC6F01" w:rsidRPr="00502029" w:rsidRDefault="00FC6F01" w:rsidP="00FC6F01">
            <w:pPr>
              <w:jc w:val="center"/>
              <w:rPr>
                <w:rFonts w:eastAsia="Times New Roman"/>
                <w:color w:val="000000"/>
                <w:szCs w:val="24"/>
              </w:rPr>
            </w:pPr>
            <w:r>
              <w:rPr>
                <w:color w:val="000000"/>
              </w:rPr>
              <w:t>2</w:t>
            </w:r>
          </w:p>
        </w:tc>
        <w:tc>
          <w:tcPr>
            <w:tcW w:w="1710" w:type="dxa"/>
            <w:tcBorders>
              <w:top w:val="nil"/>
              <w:left w:val="nil"/>
              <w:bottom w:val="single" w:sz="4" w:space="0" w:color="auto"/>
              <w:right w:val="single" w:sz="4" w:space="0" w:color="auto"/>
            </w:tcBorders>
            <w:noWrap/>
            <w:vAlign w:val="center"/>
            <w:hideMark/>
          </w:tcPr>
          <w:p w14:paraId="3BCB8E1C" w14:textId="73890DCF" w:rsidR="00FC6F01" w:rsidRPr="00502029" w:rsidRDefault="00FC6F01" w:rsidP="00FC6F01">
            <w:pPr>
              <w:jc w:val="center"/>
              <w:rPr>
                <w:rFonts w:eastAsia="Times New Roman"/>
                <w:color w:val="000000"/>
                <w:szCs w:val="24"/>
              </w:rPr>
            </w:pPr>
            <w:r>
              <w:rPr>
                <w:color w:val="000000"/>
              </w:rPr>
              <w:t>50</w:t>
            </w:r>
          </w:p>
        </w:tc>
        <w:tc>
          <w:tcPr>
            <w:tcW w:w="1710" w:type="dxa"/>
            <w:tcBorders>
              <w:top w:val="nil"/>
              <w:left w:val="nil"/>
              <w:bottom w:val="single" w:sz="4" w:space="0" w:color="auto"/>
              <w:right w:val="single" w:sz="4" w:space="0" w:color="auto"/>
            </w:tcBorders>
            <w:noWrap/>
            <w:vAlign w:val="center"/>
            <w:hideMark/>
          </w:tcPr>
          <w:p w14:paraId="0B178B16" w14:textId="1AFDE7E4" w:rsidR="00FC6F01" w:rsidRPr="00502029" w:rsidRDefault="00FC6F01" w:rsidP="00FC6F01">
            <w:pPr>
              <w:jc w:val="center"/>
              <w:rPr>
                <w:rFonts w:eastAsia="Times New Roman"/>
                <w:color w:val="000000"/>
                <w:szCs w:val="24"/>
              </w:rPr>
            </w:pPr>
            <w:r>
              <w:rPr>
                <w:color w:val="000000"/>
              </w:rPr>
              <w:t>26.5%</w:t>
            </w:r>
          </w:p>
        </w:tc>
      </w:tr>
      <w:tr w:rsidR="00CB4D4C" w:rsidRPr="00502029" w14:paraId="37424FE3" w14:textId="77777777" w:rsidTr="00A33BC7">
        <w:trPr>
          <w:trHeight w:val="432"/>
          <w:jc w:val="center"/>
        </w:trPr>
        <w:tc>
          <w:tcPr>
            <w:tcW w:w="3415" w:type="dxa"/>
            <w:tcBorders>
              <w:top w:val="nil"/>
              <w:left w:val="single" w:sz="4" w:space="0" w:color="auto"/>
              <w:bottom w:val="single" w:sz="4" w:space="0" w:color="auto"/>
              <w:right w:val="single" w:sz="4" w:space="0" w:color="auto"/>
            </w:tcBorders>
            <w:vAlign w:val="center"/>
          </w:tcPr>
          <w:p w14:paraId="40DEDCE2" w14:textId="61AD30E3" w:rsidR="00CB4D4C" w:rsidRDefault="0061388C" w:rsidP="00FC6F01">
            <w:pPr>
              <w:jc w:val="center"/>
              <w:rPr>
                <w:color w:val="000000"/>
              </w:rPr>
            </w:pPr>
            <w:r>
              <w:rPr>
                <w:color w:val="000000"/>
              </w:rPr>
              <w:t>Air Compressor</w:t>
            </w:r>
          </w:p>
        </w:tc>
        <w:tc>
          <w:tcPr>
            <w:tcW w:w="1170" w:type="dxa"/>
            <w:tcBorders>
              <w:top w:val="nil"/>
              <w:left w:val="nil"/>
              <w:bottom w:val="single" w:sz="4" w:space="0" w:color="auto"/>
              <w:right w:val="single" w:sz="4" w:space="0" w:color="auto"/>
            </w:tcBorders>
            <w:noWrap/>
            <w:vAlign w:val="center"/>
          </w:tcPr>
          <w:p w14:paraId="40CC9089" w14:textId="5029F93A" w:rsidR="00CB4D4C" w:rsidRDefault="0061388C" w:rsidP="00FC6F01">
            <w:pPr>
              <w:jc w:val="center"/>
              <w:rPr>
                <w:color w:val="000000"/>
              </w:rPr>
            </w:pPr>
            <w:r>
              <w:rPr>
                <w:color w:val="000000"/>
              </w:rPr>
              <w:t>40</w:t>
            </w:r>
          </w:p>
        </w:tc>
        <w:tc>
          <w:tcPr>
            <w:tcW w:w="1350" w:type="dxa"/>
            <w:tcBorders>
              <w:top w:val="nil"/>
              <w:left w:val="nil"/>
              <w:bottom w:val="single" w:sz="4" w:space="0" w:color="auto"/>
              <w:right w:val="single" w:sz="4" w:space="0" w:color="auto"/>
            </w:tcBorders>
            <w:noWrap/>
            <w:vAlign w:val="center"/>
          </w:tcPr>
          <w:p w14:paraId="02D1A7B9" w14:textId="754B1017" w:rsidR="00CB4D4C" w:rsidRDefault="0061388C" w:rsidP="00FC6F01">
            <w:pPr>
              <w:jc w:val="center"/>
              <w:rPr>
                <w:color w:val="000000"/>
              </w:rPr>
            </w:pPr>
            <w:r>
              <w:rPr>
                <w:color w:val="000000"/>
              </w:rPr>
              <w:t>1</w:t>
            </w:r>
          </w:p>
        </w:tc>
        <w:tc>
          <w:tcPr>
            <w:tcW w:w="1710" w:type="dxa"/>
            <w:tcBorders>
              <w:top w:val="nil"/>
              <w:left w:val="nil"/>
              <w:bottom w:val="single" w:sz="4" w:space="0" w:color="auto"/>
              <w:right w:val="single" w:sz="4" w:space="0" w:color="auto"/>
            </w:tcBorders>
            <w:noWrap/>
            <w:vAlign w:val="center"/>
          </w:tcPr>
          <w:p w14:paraId="401C106A" w14:textId="53E6D859" w:rsidR="00CB4D4C" w:rsidRDefault="0061388C" w:rsidP="00FC6F01">
            <w:pPr>
              <w:jc w:val="center"/>
              <w:rPr>
                <w:color w:val="000000"/>
              </w:rPr>
            </w:pPr>
            <w:r>
              <w:rPr>
                <w:color w:val="000000"/>
              </w:rPr>
              <w:t>40</w:t>
            </w:r>
          </w:p>
        </w:tc>
        <w:tc>
          <w:tcPr>
            <w:tcW w:w="1710" w:type="dxa"/>
            <w:tcBorders>
              <w:top w:val="nil"/>
              <w:left w:val="nil"/>
              <w:bottom w:val="single" w:sz="4" w:space="0" w:color="auto"/>
              <w:right w:val="single" w:sz="4" w:space="0" w:color="auto"/>
            </w:tcBorders>
            <w:noWrap/>
            <w:vAlign w:val="center"/>
          </w:tcPr>
          <w:p w14:paraId="0FAE92CC" w14:textId="49967FB9" w:rsidR="00CB4D4C" w:rsidRDefault="0061388C" w:rsidP="00FC6F01">
            <w:pPr>
              <w:jc w:val="center"/>
              <w:rPr>
                <w:color w:val="000000"/>
              </w:rPr>
            </w:pPr>
            <w:r>
              <w:rPr>
                <w:color w:val="000000"/>
              </w:rPr>
              <w:t>21.2%</w:t>
            </w:r>
          </w:p>
        </w:tc>
      </w:tr>
      <w:tr w:rsidR="00FC6F01" w:rsidRPr="000D54E0" w14:paraId="51A2B22E" w14:textId="77777777" w:rsidTr="00A33BC7">
        <w:trPr>
          <w:trHeight w:val="432"/>
          <w:jc w:val="center"/>
        </w:trPr>
        <w:tc>
          <w:tcPr>
            <w:tcW w:w="3415" w:type="dxa"/>
            <w:tcBorders>
              <w:top w:val="nil"/>
              <w:left w:val="single" w:sz="4" w:space="0" w:color="auto"/>
              <w:bottom w:val="single" w:sz="4" w:space="0" w:color="auto"/>
              <w:right w:val="single" w:sz="4" w:space="0" w:color="auto"/>
            </w:tcBorders>
            <w:vAlign w:val="center"/>
            <w:hideMark/>
          </w:tcPr>
          <w:p w14:paraId="1D1165B0" w14:textId="3B990829" w:rsidR="00FC6F01" w:rsidRPr="00502029" w:rsidRDefault="0061388C" w:rsidP="00FC6F01">
            <w:pPr>
              <w:jc w:val="center"/>
              <w:rPr>
                <w:rFonts w:eastAsia="Times New Roman"/>
                <w:color w:val="000000"/>
                <w:szCs w:val="24"/>
              </w:rPr>
            </w:pPr>
            <w:r>
              <w:rPr>
                <w:color w:val="000000"/>
              </w:rPr>
              <w:t>Total</w:t>
            </w:r>
            <w:r w:rsidR="00FC6F01">
              <w:rPr>
                <w:color w:val="000000"/>
              </w:rPr>
              <w:t xml:space="preserve"> </w:t>
            </w:r>
          </w:p>
        </w:tc>
        <w:tc>
          <w:tcPr>
            <w:tcW w:w="1170" w:type="dxa"/>
            <w:tcBorders>
              <w:top w:val="nil"/>
              <w:left w:val="single" w:sz="4" w:space="0" w:color="auto"/>
              <w:bottom w:val="single" w:sz="4" w:space="0" w:color="auto"/>
              <w:right w:val="single" w:sz="4" w:space="0" w:color="auto"/>
            </w:tcBorders>
            <w:noWrap/>
            <w:vAlign w:val="center"/>
            <w:hideMark/>
          </w:tcPr>
          <w:p w14:paraId="3F76DF9D" w14:textId="0803DAEC" w:rsidR="00FC6F01" w:rsidRPr="00502029" w:rsidRDefault="00FC6F01" w:rsidP="00FC6F01">
            <w:pPr>
              <w:jc w:val="center"/>
              <w:rPr>
                <w:rFonts w:eastAsia="Times New Roman"/>
                <w:color w:val="000000"/>
                <w:szCs w:val="24"/>
              </w:rPr>
            </w:pPr>
          </w:p>
        </w:tc>
        <w:tc>
          <w:tcPr>
            <w:tcW w:w="1350" w:type="dxa"/>
            <w:tcBorders>
              <w:top w:val="nil"/>
              <w:left w:val="nil"/>
              <w:bottom w:val="single" w:sz="4" w:space="0" w:color="auto"/>
              <w:right w:val="single" w:sz="4" w:space="0" w:color="auto"/>
            </w:tcBorders>
            <w:noWrap/>
            <w:vAlign w:val="center"/>
            <w:hideMark/>
          </w:tcPr>
          <w:p w14:paraId="4E6D593C" w14:textId="3A114963" w:rsidR="00FC6F01" w:rsidRPr="00502029" w:rsidRDefault="00F95BB9" w:rsidP="00FC6F01">
            <w:pPr>
              <w:jc w:val="center"/>
              <w:rPr>
                <w:rFonts w:eastAsia="Times New Roman"/>
                <w:color w:val="000000"/>
                <w:szCs w:val="24"/>
              </w:rPr>
            </w:pPr>
            <w:r>
              <w:rPr>
                <w:color w:val="000000"/>
              </w:rPr>
              <w:t>8</w:t>
            </w:r>
          </w:p>
        </w:tc>
        <w:tc>
          <w:tcPr>
            <w:tcW w:w="1710" w:type="dxa"/>
            <w:tcBorders>
              <w:top w:val="nil"/>
              <w:left w:val="nil"/>
              <w:bottom w:val="single" w:sz="4" w:space="0" w:color="auto"/>
              <w:right w:val="single" w:sz="4" w:space="0" w:color="auto"/>
            </w:tcBorders>
            <w:noWrap/>
            <w:vAlign w:val="center"/>
            <w:hideMark/>
          </w:tcPr>
          <w:p w14:paraId="54052C69" w14:textId="118DEDD5" w:rsidR="00FC6F01" w:rsidRPr="00502029" w:rsidRDefault="00CF60BA" w:rsidP="00FC6F01">
            <w:pPr>
              <w:jc w:val="center"/>
              <w:rPr>
                <w:rFonts w:eastAsia="Times New Roman"/>
                <w:color w:val="000000"/>
                <w:szCs w:val="24"/>
              </w:rPr>
            </w:pPr>
            <w:r>
              <w:rPr>
                <w:color w:val="000000"/>
              </w:rPr>
              <w:t>189</w:t>
            </w:r>
          </w:p>
        </w:tc>
        <w:tc>
          <w:tcPr>
            <w:tcW w:w="1710" w:type="dxa"/>
            <w:tcBorders>
              <w:top w:val="nil"/>
              <w:left w:val="single" w:sz="4" w:space="0" w:color="auto"/>
              <w:bottom w:val="single" w:sz="4" w:space="0" w:color="auto"/>
              <w:right w:val="single" w:sz="4" w:space="0" w:color="auto"/>
            </w:tcBorders>
            <w:noWrap/>
            <w:vAlign w:val="center"/>
            <w:hideMark/>
          </w:tcPr>
          <w:p w14:paraId="65859B46" w14:textId="4DABB621" w:rsidR="00FC6F01" w:rsidRPr="00502029" w:rsidRDefault="00D74076" w:rsidP="00FC6F01">
            <w:pPr>
              <w:jc w:val="center"/>
              <w:rPr>
                <w:rFonts w:eastAsia="Times New Roman"/>
                <w:color w:val="000000"/>
                <w:szCs w:val="24"/>
              </w:rPr>
            </w:pPr>
            <w:r>
              <w:rPr>
                <w:color w:val="000000"/>
              </w:rPr>
              <w:t>100</w:t>
            </w:r>
            <w:r w:rsidR="00FC6F01">
              <w:rPr>
                <w:color w:val="000000"/>
              </w:rPr>
              <w:t>%</w:t>
            </w:r>
          </w:p>
        </w:tc>
      </w:tr>
    </w:tbl>
    <w:p w14:paraId="699A822C" w14:textId="5A041CCA" w:rsidR="009F3587" w:rsidRDefault="009F3587" w:rsidP="009F3587">
      <w:pPr>
        <w:rPr>
          <w:rFonts w:eastAsia="Malgun Gothic"/>
          <w:highlight w:val="yellow"/>
        </w:rPr>
      </w:pPr>
    </w:p>
    <w:p w14:paraId="649C97E7" w14:textId="77777777" w:rsidR="005A74C9" w:rsidRDefault="005A74C9" w:rsidP="009F3587">
      <w:pPr>
        <w:rPr>
          <w:rFonts w:eastAsia="Malgun Gothic"/>
          <w:highlight w:val="yellow"/>
        </w:rPr>
      </w:pPr>
    </w:p>
    <w:p w14:paraId="53853330" w14:textId="36281386" w:rsidR="009F3587" w:rsidRPr="003C48FF" w:rsidRDefault="00C90628" w:rsidP="000E5E5A">
      <w:pPr>
        <w:jc w:val="center"/>
        <w:rPr>
          <w:rFonts w:eastAsia="Malgun Gothic"/>
          <w:highlight w:val="yellow"/>
        </w:rPr>
      </w:pPr>
      <w:r>
        <w:rPr>
          <w:noProof/>
        </w:rPr>
        <w:drawing>
          <wp:inline distT="0" distB="0" distL="0" distR="0" wp14:anchorId="3A81BBBE" wp14:editId="0B7DAF98">
            <wp:extent cx="5943600" cy="3011170"/>
            <wp:effectExtent l="0" t="0" r="0" b="17780"/>
            <wp:docPr id="384015552" name="Chart 1">
              <a:extLst xmlns:a="http://schemas.openxmlformats.org/drawingml/2006/main">
                <a:ext uri="{FF2B5EF4-FFF2-40B4-BE49-F238E27FC236}">
                  <a16:creationId xmlns:a16="http://schemas.microsoft.com/office/drawing/2014/main" id="{5353DB35-3A9E-4AEB-86D9-5B727594B9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80993B3" w14:textId="59CD7FD7" w:rsidR="009F3587" w:rsidRDefault="009F3587" w:rsidP="009F3587">
      <w:pPr>
        <w:jc w:val="center"/>
        <w:rPr>
          <w:rFonts w:eastAsia="Malgun Gothic"/>
        </w:rPr>
      </w:pPr>
      <w:bookmarkStart w:id="106" w:name="_Ref507353137"/>
      <w:bookmarkStart w:id="107" w:name="_Toc515534776"/>
      <w:bookmarkStart w:id="108" w:name="_Toc162299743"/>
      <w:bookmarkStart w:id="109" w:name="_Toc216436918"/>
      <w:r w:rsidRPr="003C48FF">
        <w:rPr>
          <w:rFonts w:eastAsia="Malgun Gothic"/>
        </w:rPr>
        <w:t xml:space="preserve">Figure </w:t>
      </w:r>
      <w:r w:rsidRPr="003C48FF">
        <w:rPr>
          <w:rFonts w:eastAsia="Malgun Gothic"/>
        </w:rPr>
        <w:fldChar w:fldCharType="begin"/>
      </w:r>
      <w:r w:rsidRPr="003C48FF">
        <w:rPr>
          <w:rFonts w:eastAsia="Malgun Gothic"/>
        </w:rPr>
        <w:instrText>STYLEREF 1 \s</w:instrText>
      </w:r>
      <w:r w:rsidRPr="003C48FF">
        <w:rPr>
          <w:rFonts w:eastAsia="Malgun Gothic"/>
        </w:rPr>
        <w:fldChar w:fldCharType="separate"/>
      </w:r>
      <w:r w:rsidR="00E356C5">
        <w:rPr>
          <w:rFonts w:eastAsia="Malgun Gothic"/>
          <w:noProof/>
          <w:cs/>
        </w:rPr>
        <w:t>‎</w:t>
      </w:r>
      <w:r w:rsidR="00E356C5">
        <w:rPr>
          <w:rFonts w:eastAsia="Malgun Gothic"/>
          <w:noProof/>
        </w:rPr>
        <w:t>2</w:t>
      </w:r>
      <w:r w:rsidRPr="003C48FF">
        <w:rPr>
          <w:rFonts w:eastAsia="Malgun Gothic"/>
        </w:rPr>
        <w:fldChar w:fldCharType="end"/>
      </w:r>
      <w:r w:rsidRPr="003C48FF">
        <w:rPr>
          <w:rFonts w:eastAsia="Malgun Gothic"/>
        </w:rPr>
        <w:noBreakHyphen/>
      </w:r>
      <w:r w:rsidRPr="003C48FF">
        <w:rPr>
          <w:rFonts w:eastAsia="Malgun Gothic"/>
        </w:rPr>
        <w:fldChar w:fldCharType="begin"/>
      </w:r>
      <w:r w:rsidRPr="003C48FF">
        <w:rPr>
          <w:rFonts w:eastAsia="Malgun Gothic"/>
        </w:rPr>
        <w:instrText>SEQ Figure \* ARABIC \s 1</w:instrText>
      </w:r>
      <w:r w:rsidRPr="003C48FF">
        <w:rPr>
          <w:rFonts w:eastAsia="Malgun Gothic"/>
        </w:rPr>
        <w:fldChar w:fldCharType="separate"/>
      </w:r>
      <w:r w:rsidR="00E356C5">
        <w:rPr>
          <w:rFonts w:eastAsia="Malgun Gothic"/>
          <w:noProof/>
        </w:rPr>
        <w:t>7</w:t>
      </w:r>
      <w:r w:rsidRPr="003C48FF">
        <w:rPr>
          <w:rFonts w:eastAsia="Malgun Gothic"/>
        </w:rPr>
        <w:fldChar w:fldCharType="end"/>
      </w:r>
      <w:bookmarkEnd w:id="106"/>
      <w:r w:rsidRPr="003C48FF">
        <w:rPr>
          <w:rFonts w:eastAsia="Malgun Gothic"/>
        </w:rPr>
        <w:t>. The Major Power Consumers</w:t>
      </w:r>
      <w:bookmarkEnd w:id="107"/>
      <w:bookmarkEnd w:id="108"/>
      <w:bookmarkEnd w:id="109"/>
    </w:p>
    <w:p w14:paraId="6137BB21" w14:textId="77777777" w:rsidR="008B784D" w:rsidRDefault="008B784D" w:rsidP="009F3587">
      <w:pPr>
        <w:jc w:val="center"/>
        <w:rPr>
          <w:rFonts w:eastAsia="Malgun Gothic"/>
        </w:rPr>
      </w:pPr>
    </w:p>
    <w:p w14:paraId="55231F05" w14:textId="77777777" w:rsidR="008B784D" w:rsidRDefault="008B784D" w:rsidP="009F3587">
      <w:pPr>
        <w:jc w:val="center"/>
        <w:rPr>
          <w:rFonts w:eastAsia="Malgun Gothic"/>
        </w:rPr>
      </w:pPr>
    </w:p>
    <w:bookmarkEnd w:id="50"/>
    <w:p w14:paraId="0862ABD5" w14:textId="77777777" w:rsidR="00FA1F91" w:rsidRDefault="00FA1F91">
      <w:pPr>
        <w:spacing w:after="160" w:line="259" w:lineRule="auto"/>
        <w:jc w:val="left"/>
        <w:rPr>
          <w:rFonts w:eastAsiaTheme="majorEastAsia" w:cstheme="majorBidi"/>
          <w:b/>
          <w:color w:val="000000" w:themeColor="text1"/>
          <w:szCs w:val="32"/>
        </w:rPr>
      </w:pPr>
      <w:r>
        <w:br w:type="page"/>
      </w:r>
    </w:p>
    <w:p w14:paraId="1A105C91" w14:textId="095B2337" w:rsidR="00DB662E" w:rsidRPr="0046189C" w:rsidRDefault="00DB662E" w:rsidP="00DB662E">
      <w:pPr>
        <w:pStyle w:val="Heading1"/>
        <w:spacing w:line="240" w:lineRule="auto"/>
      </w:pPr>
      <w:bookmarkStart w:id="110" w:name="_Toc216436898"/>
      <w:r w:rsidRPr="0046189C">
        <w:lastRenderedPageBreak/>
        <w:t>CURRENT BEST PRACTICES</w:t>
      </w:r>
      <w:bookmarkEnd w:id="110"/>
    </w:p>
    <w:p w14:paraId="00BBF44E" w14:textId="77777777" w:rsidR="00DB662E" w:rsidRPr="0046189C" w:rsidRDefault="00DB662E" w:rsidP="00DB662E"/>
    <w:p w14:paraId="4A5D3638" w14:textId="03B8B35A" w:rsidR="00A74D2D" w:rsidRDefault="00A74D2D" w:rsidP="00D73ADB">
      <w:pPr>
        <w:spacing w:line="259" w:lineRule="auto"/>
      </w:pPr>
      <w:r w:rsidRPr="00A74D2D">
        <w:t>During the visit and discussion with the facility managers, the LSU-ITAC team found that the facility management team currently employs a few good practices, which are briefly described below.</w:t>
      </w:r>
      <w:bookmarkStart w:id="111" w:name="_Toc21788411"/>
      <w:bookmarkStart w:id="112" w:name="_Toc74175626"/>
      <w:bookmarkEnd w:id="111"/>
    </w:p>
    <w:p w14:paraId="5FC545DB" w14:textId="77777777" w:rsidR="00A51DEB" w:rsidRDefault="00A51DEB" w:rsidP="00D73ADB">
      <w:pPr>
        <w:spacing w:line="259" w:lineRule="auto"/>
      </w:pPr>
    </w:p>
    <w:p w14:paraId="3F82F660" w14:textId="3B256163" w:rsidR="00126EC6" w:rsidRPr="002C599A" w:rsidRDefault="00B630FC" w:rsidP="00126EC6">
      <w:pPr>
        <w:pStyle w:val="Heading2"/>
        <w:jc w:val="left"/>
        <w:rPr>
          <w:noProof/>
        </w:rPr>
      </w:pPr>
      <w:bookmarkStart w:id="113" w:name="_Toc216436899"/>
      <w:r>
        <w:rPr>
          <w:color w:val="000000"/>
        </w:rPr>
        <w:t xml:space="preserve">Implementation of </w:t>
      </w:r>
      <w:r w:rsidR="002C599A" w:rsidRPr="002C599A">
        <w:rPr>
          <w:color w:val="000000"/>
        </w:rPr>
        <w:t>Metal Scrap Recycling</w:t>
      </w:r>
      <w:bookmarkEnd w:id="113"/>
    </w:p>
    <w:p w14:paraId="217810D6" w14:textId="47E95E5E" w:rsidR="00E1029B" w:rsidRDefault="001F7AC2" w:rsidP="00F85E89">
      <w:pPr>
        <w:pStyle w:val="NormalWeb"/>
        <w:spacing w:before="0" w:beforeAutospacing="0" w:after="0" w:afterAutospacing="0"/>
        <w:jc w:val="both"/>
        <w:rPr>
          <w:color w:val="000000"/>
        </w:rPr>
      </w:pPr>
      <w:r w:rsidRPr="00C370BA">
        <w:rPr>
          <w:color w:val="000000"/>
        </w:rPr>
        <w:t>The LSU-ITAC team observed that scrap metal generated from manufacturing processes is systematically collected, segregated, and stored in designated bins for recycling, as shown in</w:t>
      </w:r>
      <w:r w:rsidRPr="00C370BA">
        <w:rPr>
          <w:rStyle w:val="apple-converted-space"/>
          <w:rFonts w:eastAsiaTheme="majorEastAsia"/>
          <w:color w:val="000000"/>
        </w:rPr>
        <w:t> </w:t>
      </w:r>
      <w:r w:rsidR="002E4818" w:rsidRPr="00C370BA">
        <w:fldChar w:fldCharType="begin"/>
      </w:r>
      <w:r w:rsidR="002E4818" w:rsidRPr="00C370BA">
        <w:instrText xml:space="preserve"> REF _Ref203053135 \h </w:instrText>
      </w:r>
      <w:r w:rsidR="00C370BA" w:rsidRPr="00C370BA">
        <w:instrText xml:space="preserve"> \* MERGEFORMAT </w:instrText>
      </w:r>
      <w:r w:rsidR="002E4818" w:rsidRPr="00C370BA">
        <w:fldChar w:fldCharType="separate"/>
      </w:r>
      <w:r w:rsidR="00E356C5" w:rsidRPr="00A74D2D">
        <w:t xml:space="preserve">Figure </w:t>
      </w:r>
      <w:r w:rsidR="00E356C5">
        <w:rPr>
          <w:noProof/>
          <w:cs/>
        </w:rPr>
        <w:t>‎</w:t>
      </w:r>
      <w:r w:rsidR="00E356C5">
        <w:rPr>
          <w:noProof/>
        </w:rPr>
        <w:t>3</w:t>
      </w:r>
      <w:r w:rsidR="00E356C5" w:rsidRPr="00A74D2D">
        <w:noBreakHyphen/>
      </w:r>
      <w:r w:rsidR="00E356C5">
        <w:rPr>
          <w:noProof/>
        </w:rPr>
        <w:t>1</w:t>
      </w:r>
      <w:r w:rsidR="002E4818" w:rsidRPr="00C370BA">
        <w:fldChar w:fldCharType="end"/>
      </w:r>
      <w:r w:rsidR="00E1029B" w:rsidRPr="00C370BA">
        <w:t xml:space="preserve"> </w:t>
      </w:r>
      <w:r w:rsidR="00D02ED4" w:rsidRPr="00C370BA">
        <w:rPr>
          <w:color w:val="000000"/>
        </w:rPr>
        <w:t>This initiative reflects a strong commitment to sustainable resource management and waste reduction. By diverting this significant waste stream from landfills, the facility minimizes its environmental impact and preserves valuable raw materials. This practice supports a circular economy by reducing the energy required to produce virgin metals. Additionally, this organized approach to scrap management generates revenue from recycled materials and lowers overall waste disposal costs.</w:t>
      </w:r>
    </w:p>
    <w:p w14:paraId="1DD5BE82" w14:textId="16BE5440" w:rsidR="00335AEA" w:rsidRPr="00C370BA" w:rsidRDefault="00335AEA" w:rsidP="00335AEA">
      <w:pPr>
        <w:pStyle w:val="NormalWeb"/>
        <w:jc w:val="center"/>
      </w:pPr>
      <w:r>
        <w:rPr>
          <w:noProof/>
        </w:rPr>
        <w:drawing>
          <wp:inline distT="0" distB="0" distL="0" distR="0" wp14:anchorId="1EB2CA3B" wp14:editId="4ED056DD">
            <wp:extent cx="3086576" cy="4115435"/>
            <wp:effectExtent l="0" t="0" r="0" b="0"/>
            <wp:docPr id="1120691043" name="Picture 2" descr="A machin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91043" name="Picture 2" descr="A machine in a roo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23224" cy="4164299"/>
                    </a:xfrm>
                    <a:prstGeom prst="rect">
                      <a:avLst/>
                    </a:prstGeom>
                  </pic:spPr>
                </pic:pic>
              </a:graphicData>
            </a:graphic>
          </wp:inline>
        </w:drawing>
      </w:r>
    </w:p>
    <w:p w14:paraId="03E4116B" w14:textId="37550DF7" w:rsidR="00126EC6" w:rsidRDefault="00126EC6" w:rsidP="00126EC6">
      <w:pPr>
        <w:spacing w:line="259" w:lineRule="auto"/>
        <w:jc w:val="center"/>
      </w:pPr>
      <w:bookmarkStart w:id="114" w:name="_Ref203053135"/>
      <w:bookmarkStart w:id="115" w:name="_Toc216436919"/>
      <w:r w:rsidRPr="00A74D2D">
        <w:t xml:space="preserve">Figure </w:t>
      </w:r>
      <w:r w:rsidRPr="00A74D2D">
        <w:fldChar w:fldCharType="begin"/>
      </w:r>
      <w:r w:rsidRPr="00A74D2D">
        <w:instrText>STYLEREF 1 \s</w:instrText>
      </w:r>
      <w:r w:rsidRPr="00A74D2D">
        <w:fldChar w:fldCharType="separate"/>
      </w:r>
      <w:r w:rsidR="00E356C5">
        <w:rPr>
          <w:noProof/>
          <w:cs/>
        </w:rPr>
        <w:t>‎</w:t>
      </w:r>
      <w:r w:rsidR="00E356C5">
        <w:rPr>
          <w:noProof/>
        </w:rPr>
        <w:t>3</w:t>
      </w:r>
      <w:r w:rsidRPr="00A74D2D">
        <w:fldChar w:fldCharType="end"/>
      </w:r>
      <w:r w:rsidRPr="00A74D2D">
        <w:noBreakHyphen/>
      </w:r>
      <w:r w:rsidRPr="00A74D2D">
        <w:fldChar w:fldCharType="begin"/>
      </w:r>
      <w:r w:rsidRPr="00A74D2D">
        <w:instrText>SEQ Figure \* ARABIC \s 1</w:instrText>
      </w:r>
      <w:r w:rsidRPr="00A74D2D">
        <w:fldChar w:fldCharType="separate"/>
      </w:r>
      <w:r w:rsidR="00E356C5">
        <w:rPr>
          <w:noProof/>
        </w:rPr>
        <w:t>1</w:t>
      </w:r>
      <w:r w:rsidRPr="00A74D2D">
        <w:fldChar w:fldCharType="end"/>
      </w:r>
      <w:bookmarkEnd w:id="114"/>
      <w:r w:rsidRPr="00A74D2D">
        <w:t>.</w:t>
      </w:r>
      <w:r w:rsidR="00216382">
        <w:t xml:space="preserve"> </w:t>
      </w:r>
      <w:r w:rsidR="00D02ED4">
        <w:t xml:space="preserve">Metal Scrap </w:t>
      </w:r>
      <w:r w:rsidR="0085669E">
        <w:t>Recycling</w:t>
      </w:r>
      <w:r w:rsidRPr="00A74D2D">
        <w:t xml:space="preserve"> in the Facility</w:t>
      </w:r>
      <w:bookmarkEnd w:id="115"/>
    </w:p>
    <w:p w14:paraId="5C8E7C86" w14:textId="29A14290" w:rsidR="006450BE" w:rsidRDefault="006450BE" w:rsidP="00A74D2D">
      <w:pPr>
        <w:spacing w:line="259" w:lineRule="auto"/>
        <w:jc w:val="left"/>
      </w:pPr>
    </w:p>
    <w:p w14:paraId="2A8365D5" w14:textId="77777777" w:rsidR="00F85E89" w:rsidRPr="00A74D2D" w:rsidRDefault="00F85E89" w:rsidP="00A74D2D">
      <w:pPr>
        <w:spacing w:line="259" w:lineRule="auto"/>
        <w:jc w:val="left"/>
      </w:pPr>
    </w:p>
    <w:p w14:paraId="570A37D5" w14:textId="60EFDE5B" w:rsidR="00271B94" w:rsidRPr="0085669E" w:rsidRDefault="00B630FC" w:rsidP="00271B94">
      <w:pPr>
        <w:pStyle w:val="Heading2"/>
        <w:jc w:val="left"/>
        <w:rPr>
          <w:noProof/>
        </w:rPr>
      </w:pPr>
      <w:bookmarkStart w:id="116" w:name="_Toc216436900"/>
      <w:bookmarkEnd w:id="112"/>
      <w:r>
        <w:rPr>
          <w:color w:val="000000"/>
        </w:rPr>
        <w:lastRenderedPageBreak/>
        <w:t xml:space="preserve">Implementation of </w:t>
      </w:r>
      <w:r w:rsidR="007C2C41">
        <w:rPr>
          <w:color w:val="000000"/>
        </w:rPr>
        <w:t>Pallet Recycling</w:t>
      </w:r>
      <w:bookmarkEnd w:id="116"/>
    </w:p>
    <w:p w14:paraId="272E060C" w14:textId="51F46126" w:rsidR="007C2C41" w:rsidRPr="007C2C41" w:rsidRDefault="007C2C41" w:rsidP="007C2C41">
      <w:pPr>
        <w:spacing w:line="259" w:lineRule="auto"/>
        <w:rPr>
          <w:color w:val="000000"/>
          <w:szCs w:val="24"/>
        </w:rPr>
      </w:pPr>
      <w:r w:rsidRPr="007C2C41">
        <w:rPr>
          <w:color w:val="000000"/>
          <w:szCs w:val="24"/>
        </w:rPr>
        <w:t>The LSU-ITAC team noted that wooden pallets are systematically collected, sorted, and prepared for reuse or recycling throughout the facility</w:t>
      </w:r>
      <w:r>
        <w:rPr>
          <w:color w:val="000000"/>
          <w:szCs w:val="24"/>
        </w:rPr>
        <w:t>,</w:t>
      </w:r>
      <w:r w:rsidRPr="007C2C41">
        <w:rPr>
          <w:color w:val="000000"/>
          <w:szCs w:val="24"/>
        </w:rPr>
        <w:t xml:space="preserve"> </w:t>
      </w:r>
      <w:r w:rsidRPr="00C370BA">
        <w:rPr>
          <w:color w:val="000000"/>
          <w:szCs w:val="24"/>
        </w:rPr>
        <w:t>as shown in</w:t>
      </w:r>
      <w:r>
        <w:rPr>
          <w:color w:val="000000"/>
          <w:szCs w:val="24"/>
        </w:rPr>
        <w:t xml:space="preserve"> </w:t>
      </w:r>
      <w:r>
        <w:rPr>
          <w:color w:val="000000"/>
          <w:szCs w:val="24"/>
        </w:rPr>
        <w:fldChar w:fldCharType="begin"/>
      </w:r>
      <w:r>
        <w:rPr>
          <w:color w:val="000000"/>
          <w:szCs w:val="24"/>
        </w:rPr>
        <w:instrText xml:space="preserve"> REF _Ref214383469 \h </w:instrText>
      </w:r>
      <w:r>
        <w:rPr>
          <w:color w:val="000000"/>
          <w:szCs w:val="24"/>
        </w:rPr>
      </w:r>
      <w:r>
        <w:rPr>
          <w:color w:val="000000"/>
          <w:szCs w:val="24"/>
        </w:rPr>
        <w:fldChar w:fldCharType="separate"/>
      </w:r>
      <w:r w:rsidR="00E356C5" w:rsidRPr="00A74D2D">
        <w:t xml:space="preserve">Figure </w:t>
      </w:r>
      <w:r w:rsidR="00E356C5">
        <w:rPr>
          <w:noProof/>
          <w:cs/>
        </w:rPr>
        <w:t>‎</w:t>
      </w:r>
      <w:r w:rsidR="00E356C5">
        <w:rPr>
          <w:noProof/>
        </w:rPr>
        <w:t>3</w:t>
      </w:r>
      <w:r w:rsidR="00E356C5" w:rsidRPr="00A74D2D">
        <w:noBreakHyphen/>
      </w:r>
      <w:r w:rsidR="00E356C5">
        <w:rPr>
          <w:noProof/>
        </w:rPr>
        <w:t>2</w:t>
      </w:r>
      <w:r>
        <w:rPr>
          <w:color w:val="000000"/>
          <w:szCs w:val="24"/>
        </w:rPr>
        <w:fldChar w:fldCharType="end"/>
      </w:r>
      <w:r w:rsidRPr="00C370BA">
        <w:rPr>
          <w:szCs w:val="24"/>
        </w:rPr>
        <w:t>.</w:t>
      </w:r>
      <w:r w:rsidRPr="007C2C41">
        <w:rPr>
          <w:color w:val="000000"/>
          <w:szCs w:val="24"/>
        </w:rPr>
        <w:t xml:space="preserve"> Damaged pallets are removed from circulation and either repaired onsite or returned to approved recyclers, ensuring that usable materials remain in the supply chain. This practice minimizes wood waste generation, reduces the need for new pallet purchases, and supports responsible resource management. By extending pallet life cycles and diverting damaged units from disposal, the facility strengthens its commitment to sustainability, decreases operational costs, and promotes a more efficient, circular materials flow.</w:t>
      </w:r>
    </w:p>
    <w:p w14:paraId="097A4C81" w14:textId="6852D97F" w:rsidR="00FA1F91" w:rsidRDefault="009E4500" w:rsidP="00561F41">
      <w:pPr>
        <w:spacing w:line="259" w:lineRule="auto"/>
        <w:jc w:val="center"/>
      </w:pPr>
      <w:r>
        <w:rPr>
          <w:noProof/>
        </w:rPr>
        <w:drawing>
          <wp:inline distT="0" distB="0" distL="0" distR="0" wp14:anchorId="4D6EBF98" wp14:editId="308CDC55">
            <wp:extent cx="5248274" cy="1969264"/>
            <wp:effectExtent l="0" t="0" r="0" b="0"/>
            <wp:docPr id="616004821" name="Picture 4" descr="Pallets stacked on concrete next to a white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04821" name="Picture 4" descr="Pallets stacked on concrete next to a white wall&#10;&#10;AI-generated content may be incorrect."/>
                    <pic:cNvPicPr/>
                  </pic:nvPicPr>
                  <pic:blipFill rotWithShape="1">
                    <a:blip r:embed="rId22" cstate="print">
                      <a:extLst>
                        <a:ext uri="{28A0092B-C50C-407E-A947-70E740481C1C}">
                          <a14:useLocalDpi xmlns:a14="http://schemas.microsoft.com/office/drawing/2010/main" val="0"/>
                        </a:ext>
                      </a:extLst>
                    </a:blip>
                    <a:srcRect t="13999" r="1155" b="35701"/>
                    <a:stretch/>
                  </pic:blipFill>
                  <pic:spPr bwMode="auto">
                    <a:xfrm>
                      <a:off x="0" y="0"/>
                      <a:ext cx="5275666" cy="1979542"/>
                    </a:xfrm>
                    <a:prstGeom prst="rect">
                      <a:avLst/>
                    </a:prstGeom>
                    <a:ln>
                      <a:noFill/>
                    </a:ln>
                    <a:extLst>
                      <a:ext uri="{53640926-AAD7-44D8-BBD7-CCE9431645EC}">
                        <a14:shadowObscured xmlns:a14="http://schemas.microsoft.com/office/drawing/2010/main"/>
                      </a:ext>
                    </a:extLst>
                  </pic:spPr>
                </pic:pic>
              </a:graphicData>
            </a:graphic>
          </wp:inline>
        </w:drawing>
      </w:r>
    </w:p>
    <w:p w14:paraId="62F573AB" w14:textId="0ABA0DFD" w:rsidR="00A74D2D" w:rsidRDefault="00123F25" w:rsidP="00A74D2D">
      <w:pPr>
        <w:spacing w:line="259" w:lineRule="auto"/>
        <w:jc w:val="center"/>
      </w:pPr>
      <w:bookmarkStart w:id="117" w:name="_Ref214383469"/>
      <w:bookmarkStart w:id="118" w:name="_Toc74175642"/>
      <w:bookmarkStart w:id="119" w:name="_Toc162299744"/>
      <w:bookmarkStart w:id="120" w:name="_Toc216436920"/>
      <w:r w:rsidRPr="00A74D2D">
        <w:t xml:space="preserve">Figure </w:t>
      </w:r>
      <w:r w:rsidRPr="00A74D2D">
        <w:fldChar w:fldCharType="begin"/>
      </w:r>
      <w:r w:rsidRPr="00A74D2D">
        <w:instrText>STYLEREF 1 \s</w:instrText>
      </w:r>
      <w:r w:rsidRPr="00A74D2D">
        <w:fldChar w:fldCharType="separate"/>
      </w:r>
      <w:r w:rsidR="00E356C5">
        <w:rPr>
          <w:noProof/>
          <w:cs/>
        </w:rPr>
        <w:t>‎</w:t>
      </w:r>
      <w:r w:rsidR="00E356C5">
        <w:rPr>
          <w:noProof/>
        </w:rPr>
        <w:t>3</w:t>
      </w:r>
      <w:r w:rsidRPr="00A74D2D">
        <w:fldChar w:fldCharType="end"/>
      </w:r>
      <w:r w:rsidRPr="00A74D2D">
        <w:noBreakHyphen/>
      </w:r>
      <w:r w:rsidRPr="00A74D2D">
        <w:fldChar w:fldCharType="begin"/>
      </w:r>
      <w:r w:rsidRPr="00A74D2D">
        <w:instrText>SEQ Figure \* ARABIC \s 1</w:instrText>
      </w:r>
      <w:r w:rsidRPr="00A74D2D">
        <w:fldChar w:fldCharType="separate"/>
      </w:r>
      <w:r w:rsidR="00E356C5">
        <w:rPr>
          <w:noProof/>
        </w:rPr>
        <w:t>2</w:t>
      </w:r>
      <w:r w:rsidRPr="00A74D2D">
        <w:fldChar w:fldCharType="end"/>
      </w:r>
      <w:bookmarkEnd w:id="117"/>
      <w:r w:rsidR="00A74D2D" w:rsidRPr="00A74D2D">
        <w:t xml:space="preserve">. </w:t>
      </w:r>
      <w:bookmarkEnd w:id="118"/>
      <w:r w:rsidR="007C2C41">
        <w:t xml:space="preserve">Pallet </w:t>
      </w:r>
      <w:r w:rsidR="00A74D2D" w:rsidRPr="00A74D2D">
        <w:t>in the Facility</w:t>
      </w:r>
      <w:bookmarkEnd w:id="119"/>
      <w:bookmarkEnd w:id="120"/>
    </w:p>
    <w:p w14:paraId="216E3DC9" w14:textId="77777777" w:rsidR="00FA1F91" w:rsidRDefault="00FA1F91" w:rsidP="00A74D2D">
      <w:pPr>
        <w:spacing w:line="259" w:lineRule="auto"/>
        <w:jc w:val="center"/>
      </w:pPr>
    </w:p>
    <w:p w14:paraId="0CAE8842" w14:textId="145DB861" w:rsidR="00E26CEB" w:rsidRPr="00CD762C" w:rsidRDefault="00CD762C" w:rsidP="006B04C5">
      <w:pPr>
        <w:pStyle w:val="Heading2"/>
        <w:spacing w:before="0"/>
        <w:rPr>
          <w:noProof/>
        </w:rPr>
      </w:pPr>
      <w:bookmarkStart w:id="121" w:name="_Toc216436901"/>
      <w:r w:rsidRPr="00CD762C">
        <w:rPr>
          <w:color w:val="000000"/>
        </w:rPr>
        <w:t>Partial Implementation of LED light</w:t>
      </w:r>
      <w:bookmarkEnd w:id="121"/>
    </w:p>
    <w:p w14:paraId="6B4022C5" w14:textId="19FFCDC3" w:rsidR="00AB6EC7" w:rsidRPr="00C370BA" w:rsidRDefault="00CD762C" w:rsidP="00F85E89">
      <w:pPr>
        <w:pStyle w:val="NormalWeb"/>
        <w:spacing w:before="0" w:beforeAutospacing="0" w:after="0" w:afterAutospacing="0"/>
        <w:jc w:val="both"/>
      </w:pPr>
      <w:r w:rsidRPr="00C370BA">
        <w:rPr>
          <w:color w:val="000000"/>
        </w:rPr>
        <w:t>The LSU-ITAC team observed that energy-efficient LED lighting has been partially implemented throughout the facility as shown in</w:t>
      </w:r>
      <w:r w:rsidR="00123F25">
        <w:t xml:space="preserve"> </w:t>
      </w:r>
      <w:r w:rsidR="00123F25">
        <w:fldChar w:fldCharType="begin"/>
      </w:r>
      <w:r w:rsidR="00123F25">
        <w:instrText xml:space="preserve"> REF _Ref214383458 \h </w:instrText>
      </w:r>
      <w:r w:rsidR="00123F25">
        <w:fldChar w:fldCharType="separate"/>
      </w:r>
      <w:r w:rsidR="00E356C5" w:rsidRPr="00A74D2D">
        <w:t xml:space="preserve">Figure </w:t>
      </w:r>
      <w:r w:rsidR="00E356C5">
        <w:rPr>
          <w:noProof/>
          <w:cs/>
        </w:rPr>
        <w:t>‎</w:t>
      </w:r>
      <w:r w:rsidR="00E356C5">
        <w:rPr>
          <w:noProof/>
        </w:rPr>
        <w:t>3</w:t>
      </w:r>
      <w:r w:rsidR="00E356C5" w:rsidRPr="00A74D2D">
        <w:noBreakHyphen/>
      </w:r>
      <w:r w:rsidR="00E356C5">
        <w:rPr>
          <w:noProof/>
        </w:rPr>
        <w:t>3</w:t>
      </w:r>
      <w:r w:rsidR="00123F25">
        <w:fldChar w:fldCharType="end"/>
      </w:r>
      <w:r w:rsidR="00C370BA" w:rsidRPr="00C370BA">
        <w:t xml:space="preserve">, </w:t>
      </w:r>
      <w:r w:rsidR="00C370BA" w:rsidRPr="00C370BA">
        <w:rPr>
          <w:color w:val="000000"/>
        </w:rPr>
        <w:t>with key operational areas and offices being upgraded from older, less efficient systems. This initiative reflects a strong commitment to sustainable energy management. By strategically replacing outdated lighting in high-usage areas, the facility significantly reduces its electricity consumption and operational costs. This targeted approach minimizes the environmental footprint by lowering greenhouse gas emissions. Additionally, the upgraded LED lighting enhances workplace safety and visibility, supports sustainability goals, and allows for a phased investment in energy-efficient technology across the entire operation.</w:t>
      </w:r>
    </w:p>
    <w:p w14:paraId="1C43CD2F" w14:textId="76CAD6C7" w:rsidR="009A296C" w:rsidRDefault="00ED618B" w:rsidP="00A33BC7">
      <w:pPr>
        <w:pStyle w:val="NormalWeb"/>
        <w:spacing w:after="0" w:afterAutospacing="0"/>
        <w:jc w:val="center"/>
        <w:rPr>
          <w:noProof/>
        </w:rPr>
      </w:pPr>
      <w:r>
        <w:rPr>
          <w:noProof/>
        </w:rPr>
        <w:drawing>
          <wp:inline distT="0" distB="0" distL="0" distR="0" wp14:anchorId="5E9E834E" wp14:editId="47EC7D51">
            <wp:extent cx="2219325" cy="2154133"/>
            <wp:effectExtent l="0" t="0" r="0" b="0"/>
            <wp:docPr id="1246070604" name="Picture 6" descr="A kitchen with a white ce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70604" name="Picture 6" descr="A kitchen with a white ceiling&#10;&#10;AI-generated content may be incorrect."/>
                    <pic:cNvPicPr/>
                  </pic:nvPicPr>
                  <pic:blipFill rotWithShape="1">
                    <a:blip r:embed="rId23" cstate="print">
                      <a:extLst>
                        <a:ext uri="{28A0092B-C50C-407E-A947-70E740481C1C}">
                          <a14:useLocalDpi xmlns:a14="http://schemas.microsoft.com/office/drawing/2010/main" val="0"/>
                        </a:ext>
                      </a:extLst>
                    </a:blip>
                    <a:srcRect t="30016" r="11316"/>
                    <a:stretch/>
                  </pic:blipFill>
                  <pic:spPr bwMode="auto">
                    <a:xfrm>
                      <a:off x="0" y="0"/>
                      <a:ext cx="2219325" cy="2154133"/>
                    </a:xfrm>
                    <a:prstGeom prst="rect">
                      <a:avLst/>
                    </a:prstGeom>
                    <a:ln>
                      <a:noFill/>
                    </a:ln>
                    <a:extLst>
                      <a:ext uri="{53640926-AAD7-44D8-BBD7-CCE9431645EC}">
                        <a14:shadowObscured xmlns:a14="http://schemas.microsoft.com/office/drawing/2010/main"/>
                      </a:ext>
                    </a:extLst>
                  </pic:spPr>
                </pic:pic>
              </a:graphicData>
            </a:graphic>
          </wp:inline>
        </w:drawing>
      </w:r>
    </w:p>
    <w:p w14:paraId="2408749C" w14:textId="38FEEFC4" w:rsidR="00C370BA" w:rsidRDefault="00123F25" w:rsidP="000A44AC">
      <w:pPr>
        <w:spacing w:line="259" w:lineRule="auto"/>
        <w:jc w:val="center"/>
      </w:pPr>
      <w:bookmarkStart w:id="122" w:name="_Ref214383458"/>
      <w:bookmarkStart w:id="123" w:name="_Toc216436921"/>
      <w:r w:rsidRPr="00A74D2D">
        <w:t xml:space="preserve">Figure </w:t>
      </w:r>
      <w:r w:rsidRPr="00A74D2D">
        <w:fldChar w:fldCharType="begin"/>
      </w:r>
      <w:r w:rsidRPr="00A74D2D">
        <w:instrText>STYLEREF 1 \s</w:instrText>
      </w:r>
      <w:r w:rsidRPr="00A74D2D">
        <w:fldChar w:fldCharType="separate"/>
      </w:r>
      <w:r w:rsidR="00E356C5">
        <w:rPr>
          <w:noProof/>
          <w:cs/>
        </w:rPr>
        <w:t>‎</w:t>
      </w:r>
      <w:r w:rsidR="00E356C5">
        <w:rPr>
          <w:noProof/>
        </w:rPr>
        <w:t>3</w:t>
      </w:r>
      <w:r w:rsidRPr="00A74D2D">
        <w:fldChar w:fldCharType="end"/>
      </w:r>
      <w:r w:rsidRPr="00A74D2D">
        <w:noBreakHyphen/>
      </w:r>
      <w:r w:rsidRPr="00A74D2D">
        <w:fldChar w:fldCharType="begin"/>
      </w:r>
      <w:r w:rsidRPr="00A74D2D">
        <w:instrText>SEQ Figure \* ARABIC \s 1</w:instrText>
      </w:r>
      <w:r w:rsidRPr="00A74D2D">
        <w:fldChar w:fldCharType="separate"/>
      </w:r>
      <w:r w:rsidR="00E356C5">
        <w:rPr>
          <w:noProof/>
        </w:rPr>
        <w:t>3</w:t>
      </w:r>
      <w:r w:rsidRPr="00A74D2D">
        <w:fldChar w:fldCharType="end"/>
      </w:r>
      <w:bookmarkEnd w:id="122"/>
      <w:r w:rsidR="00E26CEB" w:rsidRPr="00A74D2D">
        <w:t xml:space="preserve"> </w:t>
      </w:r>
      <w:r w:rsidR="003A377C">
        <w:t>Partial Implementation of LED lights.</w:t>
      </w:r>
      <w:bookmarkEnd w:id="123"/>
    </w:p>
    <w:p w14:paraId="66C8D756" w14:textId="523396F6" w:rsidR="00C370BA" w:rsidRDefault="00B630FC" w:rsidP="00C370BA">
      <w:pPr>
        <w:pStyle w:val="Heading2"/>
        <w:spacing w:before="0"/>
        <w:rPr>
          <w:color w:val="000000"/>
        </w:rPr>
      </w:pPr>
      <w:bookmarkStart w:id="124" w:name="_Toc216436902"/>
      <w:r>
        <w:rPr>
          <w:color w:val="000000"/>
        </w:rPr>
        <w:lastRenderedPageBreak/>
        <w:t xml:space="preserve">Implementation of </w:t>
      </w:r>
      <w:r w:rsidR="0044356B" w:rsidRPr="0044356B">
        <w:rPr>
          <w:color w:val="000000"/>
        </w:rPr>
        <w:t>Lean Manufacturing</w:t>
      </w:r>
      <w:bookmarkEnd w:id="124"/>
    </w:p>
    <w:p w14:paraId="44DEB800" w14:textId="500CE482" w:rsidR="00401605" w:rsidRPr="00401605" w:rsidRDefault="00401605" w:rsidP="00401605">
      <w:pPr>
        <w:rPr>
          <w:szCs w:val="24"/>
        </w:rPr>
      </w:pPr>
      <w:r w:rsidRPr="00401605">
        <w:rPr>
          <w:color w:val="000000"/>
          <w:szCs w:val="24"/>
        </w:rPr>
        <w:t>The LSU-ITAC team observed the active implementation of Lean Manufacturing principles, including 5S methodologies, visual management boards, and standardized work procedures in key production areas. This initiative reflects a strong commitment to continuous improvement and operational excellence. By systematically identifying and eliminating waste (such as defects, waiting, and unnecessary motion), the facility significantly improves its production efficiency and product quality. This approach empowers employees by engaging them in problem-solving, which fosters a culture of innovation. Additionally, Lean practices lead to reduced lead times, lower operational costs, and improved workplace safety.</w:t>
      </w:r>
    </w:p>
    <w:p w14:paraId="2C0E0AD5" w14:textId="64548BEE" w:rsidR="00C370BA" w:rsidRDefault="000417E3" w:rsidP="00C370BA">
      <w:pPr>
        <w:pStyle w:val="NormalWeb"/>
        <w:spacing w:after="0" w:afterAutospacing="0"/>
        <w:jc w:val="center"/>
      </w:pPr>
      <w:r>
        <w:rPr>
          <w:noProof/>
        </w:rPr>
        <w:drawing>
          <wp:inline distT="0" distB="0" distL="0" distR="0" wp14:anchorId="59DEEE26" wp14:editId="634DB32F">
            <wp:extent cx="4105493" cy="3076575"/>
            <wp:effectExtent l="0" t="0" r="9525" b="0"/>
            <wp:docPr id="62821986" name="Picture 7" descr="Benefits of Lean Manufacturing and Implementation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efits of Lean Manufacturing and Implementation Approach"/>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33589" cy="3097630"/>
                    </a:xfrm>
                    <a:prstGeom prst="rect">
                      <a:avLst/>
                    </a:prstGeom>
                    <a:noFill/>
                    <a:ln>
                      <a:noFill/>
                    </a:ln>
                  </pic:spPr>
                </pic:pic>
              </a:graphicData>
            </a:graphic>
          </wp:inline>
        </w:drawing>
      </w:r>
    </w:p>
    <w:p w14:paraId="404763C4" w14:textId="24B0015F" w:rsidR="000A70AA" w:rsidRDefault="00123F25" w:rsidP="00C370BA">
      <w:pPr>
        <w:spacing w:line="259" w:lineRule="auto"/>
        <w:jc w:val="center"/>
      </w:pPr>
      <w:bookmarkStart w:id="125" w:name="_Toc216436922"/>
      <w:r w:rsidRPr="00A74D2D">
        <w:t xml:space="preserve">Figure </w:t>
      </w:r>
      <w:r w:rsidRPr="00A74D2D">
        <w:fldChar w:fldCharType="begin"/>
      </w:r>
      <w:r w:rsidRPr="00A74D2D">
        <w:instrText>STYLEREF 1 \s</w:instrText>
      </w:r>
      <w:r w:rsidRPr="00A74D2D">
        <w:fldChar w:fldCharType="separate"/>
      </w:r>
      <w:r w:rsidR="00E356C5">
        <w:rPr>
          <w:noProof/>
          <w:cs/>
        </w:rPr>
        <w:t>‎</w:t>
      </w:r>
      <w:r w:rsidR="00E356C5">
        <w:rPr>
          <w:noProof/>
        </w:rPr>
        <w:t>3</w:t>
      </w:r>
      <w:r w:rsidRPr="00A74D2D">
        <w:fldChar w:fldCharType="end"/>
      </w:r>
      <w:r w:rsidRPr="00A74D2D">
        <w:noBreakHyphen/>
      </w:r>
      <w:r w:rsidRPr="00A74D2D">
        <w:fldChar w:fldCharType="begin"/>
      </w:r>
      <w:r w:rsidRPr="00A74D2D">
        <w:instrText>SEQ Figure \* ARABIC \s 1</w:instrText>
      </w:r>
      <w:r w:rsidRPr="00A74D2D">
        <w:fldChar w:fldCharType="separate"/>
      </w:r>
      <w:r w:rsidR="00E356C5">
        <w:rPr>
          <w:noProof/>
        </w:rPr>
        <w:t>4</w:t>
      </w:r>
      <w:r w:rsidRPr="00A74D2D">
        <w:fldChar w:fldCharType="end"/>
      </w:r>
      <w:r>
        <w:t xml:space="preserve"> </w:t>
      </w:r>
      <w:r w:rsidR="003A377C">
        <w:t>Lean Manufacturing Benefits</w:t>
      </w:r>
      <w:bookmarkEnd w:id="125"/>
      <w:r w:rsidR="00C370BA">
        <w:t xml:space="preserve"> </w:t>
      </w:r>
      <w:r w:rsidR="00A97876">
        <w:br w:type="page"/>
      </w:r>
    </w:p>
    <w:p w14:paraId="51B6B147" w14:textId="33C3891F" w:rsidR="00446B14" w:rsidRPr="0046189C" w:rsidRDefault="00446B14" w:rsidP="006851A0">
      <w:pPr>
        <w:pStyle w:val="Heading1"/>
        <w:spacing w:before="0" w:line="240" w:lineRule="auto"/>
      </w:pPr>
      <w:bookmarkStart w:id="126" w:name="_Toc216436903"/>
      <w:r w:rsidRPr="0046189C">
        <w:lastRenderedPageBreak/>
        <w:t>RECOMMENDATIONS (AR</w:t>
      </w:r>
      <w:r w:rsidR="005030EF">
        <w:t>s</w:t>
      </w:r>
      <w:r w:rsidRPr="0046189C">
        <w:t>)</w:t>
      </w:r>
      <w:bookmarkEnd w:id="43"/>
      <w:bookmarkEnd w:id="44"/>
      <w:bookmarkEnd w:id="126"/>
    </w:p>
    <w:p w14:paraId="68BBCFF3" w14:textId="77777777" w:rsidR="00616B85" w:rsidRDefault="2BC06C1F" w:rsidP="00616B85">
      <w:r w:rsidRPr="0046189C">
        <w:t>This section provides detailed calculations and analys</w:t>
      </w:r>
      <w:r w:rsidR="001E3050">
        <w:t>e</w:t>
      </w:r>
      <w:r w:rsidRPr="0046189C">
        <w:t>s for the assessment recommendations (ARs).</w:t>
      </w:r>
      <w:bookmarkStart w:id="127" w:name="_Toc99047318"/>
      <w:bookmarkStart w:id="128" w:name="_Toc497249084"/>
      <w:bookmarkStart w:id="129" w:name="_Toc508820125"/>
      <w:bookmarkStart w:id="130" w:name="_Ref515227917"/>
      <w:bookmarkStart w:id="131" w:name="_Toc520051344"/>
      <w:bookmarkStart w:id="132" w:name="_Toc81688203"/>
      <w:bookmarkStart w:id="133" w:name="_Toc83052642"/>
      <w:bookmarkStart w:id="134" w:name="_Toc80192714"/>
      <w:bookmarkStart w:id="135" w:name="_Toc83070065"/>
    </w:p>
    <w:p w14:paraId="5F8D1AA6" w14:textId="77777777" w:rsidR="00783DB0" w:rsidRDefault="00783DB0" w:rsidP="00616B85"/>
    <w:p w14:paraId="11F6B117" w14:textId="3B2C998F" w:rsidR="00AC6282" w:rsidRPr="003B6939" w:rsidRDefault="00AC6282" w:rsidP="00AC6282">
      <w:pPr>
        <w:pStyle w:val="Heading2"/>
      </w:pPr>
      <w:bookmarkStart w:id="136" w:name="_Toc216436904"/>
      <w:r w:rsidRPr="003B6939">
        <w:t>AR No. </w:t>
      </w:r>
      <w:r w:rsidR="006C6702">
        <w:t>1</w:t>
      </w:r>
      <w:r w:rsidRPr="003B6939">
        <w:t xml:space="preserve"> – </w:t>
      </w:r>
      <w:r>
        <w:t>Install Programmable Thermostat</w:t>
      </w:r>
      <w:r w:rsidR="00CA1BE2">
        <w:t>s</w:t>
      </w:r>
      <w:bookmarkEnd w:id="136"/>
    </w:p>
    <w:p w14:paraId="3FF4687E" w14:textId="77777777" w:rsidR="00AC6282" w:rsidRPr="003B6939" w:rsidRDefault="00AC6282" w:rsidP="00AC6282">
      <w:pPr>
        <w:spacing w:line="259" w:lineRule="auto"/>
        <w:jc w:val="left"/>
        <w:rPr>
          <w:rFonts w:eastAsia="Malgun Gothic"/>
          <w:i/>
          <w:iCs/>
        </w:rPr>
      </w:pPr>
      <w:r w:rsidRPr="003B6939">
        <w:rPr>
          <w:rFonts w:eastAsia="Malgun Gothic"/>
          <w:i/>
          <w:iCs/>
        </w:rPr>
        <w:t>(ARC Code 2.7</w:t>
      </w:r>
      <w:r>
        <w:rPr>
          <w:rFonts w:eastAsia="Malgun Gothic"/>
          <w:i/>
          <w:iCs/>
        </w:rPr>
        <w:t>261</w:t>
      </w:r>
      <w:r w:rsidRPr="003B6939">
        <w:rPr>
          <w:rFonts w:eastAsia="Malgun Gothic"/>
          <w:i/>
          <w:iCs/>
        </w:rPr>
        <w:t>)</w:t>
      </w:r>
    </w:p>
    <w:p w14:paraId="1E5978E6" w14:textId="77777777" w:rsidR="00AC6282" w:rsidRPr="003B6939" w:rsidRDefault="00AC6282" w:rsidP="00AC6282">
      <w:pPr>
        <w:jc w:val="center"/>
        <w:rPr>
          <w:rFonts w:eastAsia="Malgun Gothic"/>
          <w:iCs/>
          <w:color w:val="000000"/>
          <w:szCs w:val="18"/>
        </w:rPr>
      </w:pPr>
      <w:bookmarkStart w:id="137" w:name="_Toc510307229"/>
      <w:bookmarkStart w:id="138" w:name="_Toc521169741"/>
    </w:p>
    <w:p w14:paraId="697FE233" w14:textId="06D7667F" w:rsidR="00AC6282" w:rsidRPr="008326CE" w:rsidRDefault="00AC6282" w:rsidP="00AC6282">
      <w:pPr>
        <w:spacing w:line="259" w:lineRule="auto"/>
        <w:jc w:val="center"/>
        <w:rPr>
          <w:rFonts w:eastAsia="Times New Roman"/>
          <w:i/>
          <w:iCs/>
          <w:color w:val="000000"/>
        </w:rPr>
      </w:pPr>
      <w:bookmarkStart w:id="139" w:name="_Toc148828130"/>
      <w:bookmarkStart w:id="140" w:name="_Toc154323561"/>
      <w:bookmarkStart w:id="141" w:name="_Toc216436943"/>
      <w:bookmarkEnd w:id="137"/>
      <w:bookmarkEnd w:id="138"/>
      <w:r w:rsidRPr="008326CE">
        <w:rPr>
          <w:rFonts w:eastAsia="Times New Roman"/>
        </w:rPr>
        <w:t xml:space="preserve">Table </w:t>
      </w:r>
      <w:r w:rsidRPr="008326CE">
        <w:rPr>
          <w:rFonts w:eastAsia="Times New Roman"/>
        </w:rPr>
        <w:fldChar w:fldCharType="begin"/>
      </w:r>
      <w:r w:rsidRPr="008326CE">
        <w:rPr>
          <w:rFonts w:eastAsia="Times New Roman"/>
        </w:rPr>
        <w:instrText xml:space="preserve"> STYLEREF 1 \s </w:instrText>
      </w:r>
      <w:r w:rsidRPr="008326CE">
        <w:rPr>
          <w:rFonts w:eastAsia="Times New Roman"/>
        </w:rPr>
        <w:fldChar w:fldCharType="separate"/>
      </w:r>
      <w:r w:rsidR="00E356C5">
        <w:rPr>
          <w:rFonts w:eastAsia="Times New Roman"/>
          <w:noProof/>
          <w:cs/>
        </w:rPr>
        <w:t>‎</w:t>
      </w:r>
      <w:r w:rsidR="00E356C5">
        <w:rPr>
          <w:rFonts w:eastAsia="Times New Roman"/>
          <w:noProof/>
        </w:rPr>
        <w:t>4</w:t>
      </w:r>
      <w:r w:rsidRPr="008326CE">
        <w:rPr>
          <w:rFonts w:eastAsia="Times New Roman"/>
          <w:noProof/>
        </w:rPr>
        <w:fldChar w:fldCharType="end"/>
      </w:r>
      <w:r w:rsidRPr="008326CE">
        <w:rPr>
          <w:rFonts w:eastAsia="Times New Roman"/>
        </w:rPr>
        <w:noBreakHyphen/>
      </w:r>
      <w:r w:rsidRPr="008326CE">
        <w:rPr>
          <w:rFonts w:eastAsia="Times New Roman"/>
        </w:rPr>
        <w:fldChar w:fldCharType="begin"/>
      </w:r>
      <w:r w:rsidRPr="008326CE">
        <w:rPr>
          <w:rFonts w:eastAsia="Times New Roman"/>
        </w:rPr>
        <w:instrText xml:space="preserve"> SEQ Table \* ARABIC \s 1 </w:instrText>
      </w:r>
      <w:r w:rsidRPr="008326CE">
        <w:rPr>
          <w:rFonts w:eastAsia="Times New Roman"/>
        </w:rPr>
        <w:fldChar w:fldCharType="separate"/>
      </w:r>
      <w:r w:rsidR="00E356C5">
        <w:rPr>
          <w:rFonts w:eastAsia="Times New Roman"/>
          <w:noProof/>
        </w:rPr>
        <w:t>1</w:t>
      </w:r>
      <w:r w:rsidRPr="008326CE">
        <w:rPr>
          <w:rFonts w:eastAsia="Times New Roman"/>
          <w:noProof/>
        </w:rPr>
        <w:fldChar w:fldCharType="end"/>
      </w:r>
      <w:r w:rsidRPr="008326CE">
        <w:rPr>
          <w:rFonts w:eastAsia="Times New Roman"/>
          <w:szCs w:val="24"/>
        </w:rPr>
        <w:t xml:space="preserve">. The Savings Summary for AR No. </w:t>
      </w:r>
      <w:bookmarkEnd w:id="139"/>
      <w:bookmarkEnd w:id="140"/>
      <w:r w:rsidR="006C6702">
        <w:rPr>
          <w:rFonts w:eastAsia="Times New Roman"/>
          <w:szCs w:val="24"/>
        </w:rPr>
        <w:t>1</w:t>
      </w:r>
      <w:bookmarkEnd w:id="141"/>
    </w:p>
    <w:tbl>
      <w:tblPr>
        <w:tblStyle w:val="TableGrid"/>
        <w:tblW w:w="5000" w:type="pct"/>
        <w:jc w:val="center"/>
        <w:tblLayout w:type="fixed"/>
        <w:tblLook w:val="04A0" w:firstRow="1" w:lastRow="0" w:firstColumn="1" w:lastColumn="0" w:noHBand="0" w:noVBand="1"/>
      </w:tblPr>
      <w:tblGrid>
        <w:gridCol w:w="1559"/>
        <w:gridCol w:w="1559"/>
        <w:gridCol w:w="1558"/>
        <w:gridCol w:w="1558"/>
        <w:gridCol w:w="1558"/>
        <w:gridCol w:w="1558"/>
      </w:tblGrid>
      <w:tr w:rsidR="00AC6282" w:rsidRPr="008326CE" w14:paraId="41D1955A" w14:textId="77777777" w:rsidTr="00A85409">
        <w:trPr>
          <w:jc w:val="center"/>
        </w:trPr>
        <w:tc>
          <w:tcPr>
            <w:tcW w:w="834" w:type="pct"/>
            <w:vAlign w:val="center"/>
            <w:hideMark/>
          </w:tcPr>
          <w:p w14:paraId="6A15A5C7" w14:textId="77777777" w:rsidR="00AC6282" w:rsidRPr="008326CE" w:rsidRDefault="00AC6282" w:rsidP="00A85409">
            <w:pPr>
              <w:jc w:val="center"/>
              <w:rPr>
                <w:rFonts w:eastAsia="Times New Roman"/>
                <w:b/>
                <w:color w:val="000000"/>
                <w:szCs w:val="24"/>
                <w:lang w:eastAsia="en-US"/>
              </w:rPr>
            </w:pPr>
            <w:r w:rsidRPr="008326CE">
              <w:rPr>
                <w:rFonts w:eastAsia="Times New Roman"/>
                <w:b/>
                <w:color w:val="000000"/>
                <w:szCs w:val="24"/>
                <w:lang w:eastAsia="en-US"/>
              </w:rPr>
              <w:t>Energy Savings (kWh/yr)</w:t>
            </w:r>
          </w:p>
        </w:tc>
        <w:tc>
          <w:tcPr>
            <w:tcW w:w="834" w:type="pct"/>
            <w:vAlign w:val="center"/>
            <w:hideMark/>
          </w:tcPr>
          <w:p w14:paraId="5B85A8AB" w14:textId="77777777" w:rsidR="00AC6282" w:rsidRPr="008326CE" w:rsidRDefault="00AC6282" w:rsidP="00A85409">
            <w:pPr>
              <w:jc w:val="center"/>
              <w:rPr>
                <w:rFonts w:eastAsia="Times New Roman"/>
                <w:b/>
                <w:color w:val="000000"/>
                <w:szCs w:val="24"/>
                <w:lang w:eastAsia="en-US"/>
              </w:rPr>
            </w:pPr>
            <w:r w:rsidRPr="008326CE">
              <w:rPr>
                <w:rFonts w:eastAsia="Times New Roman"/>
                <w:b/>
                <w:color w:val="000000"/>
                <w:szCs w:val="24"/>
                <w:lang w:eastAsia="en-US"/>
              </w:rPr>
              <w:t>Energy Cost Savings ($/yr)</w:t>
            </w:r>
          </w:p>
        </w:tc>
        <w:tc>
          <w:tcPr>
            <w:tcW w:w="833" w:type="pct"/>
            <w:vAlign w:val="center"/>
            <w:hideMark/>
          </w:tcPr>
          <w:p w14:paraId="31A49F1C" w14:textId="77777777" w:rsidR="00AC6282" w:rsidRPr="008326CE" w:rsidRDefault="00AC6282" w:rsidP="00A85409">
            <w:pPr>
              <w:jc w:val="center"/>
              <w:rPr>
                <w:rFonts w:eastAsia="Times New Roman"/>
                <w:b/>
                <w:color w:val="000000"/>
                <w:szCs w:val="24"/>
                <w:lang w:eastAsia="en-US"/>
              </w:rPr>
            </w:pPr>
            <w:r w:rsidRPr="008326CE">
              <w:rPr>
                <w:rFonts w:eastAsia="Times New Roman"/>
                <w:b/>
                <w:color w:val="000000"/>
                <w:szCs w:val="24"/>
                <w:lang w:eastAsia="en-US"/>
              </w:rPr>
              <w:t>Total Cost Savings ($/yr)</w:t>
            </w:r>
          </w:p>
        </w:tc>
        <w:tc>
          <w:tcPr>
            <w:tcW w:w="833" w:type="pct"/>
            <w:vAlign w:val="center"/>
            <w:hideMark/>
          </w:tcPr>
          <w:p w14:paraId="1378B9BC" w14:textId="77777777" w:rsidR="00AC6282" w:rsidRPr="008326CE" w:rsidRDefault="00AC6282" w:rsidP="00A85409">
            <w:pPr>
              <w:jc w:val="center"/>
              <w:rPr>
                <w:rFonts w:eastAsia="Times New Roman"/>
                <w:b/>
                <w:color w:val="000000"/>
                <w:szCs w:val="24"/>
                <w:lang w:eastAsia="en-US"/>
              </w:rPr>
            </w:pPr>
            <w:r w:rsidRPr="008326CE">
              <w:rPr>
                <w:rFonts w:eastAsia="Times New Roman"/>
                <w:b/>
                <w:bCs/>
                <w:color w:val="000000"/>
                <w:szCs w:val="24"/>
                <w:lang w:eastAsia="en-US"/>
              </w:rPr>
              <w:t>CO</w:t>
            </w:r>
            <w:r w:rsidRPr="008326CE">
              <w:rPr>
                <w:rFonts w:eastAsia="Times New Roman"/>
                <w:b/>
                <w:bCs/>
                <w:color w:val="000000"/>
                <w:szCs w:val="24"/>
                <w:vertAlign w:val="subscript"/>
                <w:lang w:eastAsia="en-US"/>
              </w:rPr>
              <w:t>2</w:t>
            </w:r>
            <w:r w:rsidRPr="008326CE">
              <w:rPr>
                <w:rFonts w:eastAsia="Times New Roman"/>
                <w:b/>
                <w:bCs/>
                <w:color w:val="000000"/>
                <w:szCs w:val="24"/>
                <w:lang w:eastAsia="en-US"/>
              </w:rPr>
              <w:t xml:space="preserve"> Reduction (Tons/yr)</w:t>
            </w:r>
          </w:p>
        </w:tc>
        <w:tc>
          <w:tcPr>
            <w:tcW w:w="833" w:type="pct"/>
            <w:vAlign w:val="center"/>
            <w:hideMark/>
          </w:tcPr>
          <w:p w14:paraId="197A1C7E" w14:textId="77777777" w:rsidR="00AC6282" w:rsidRPr="008326CE" w:rsidRDefault="00AC6282" w:rsidP="00A85409">
            <w:pPr>
              <w:jc w:val="center"/>
              <w:rPr>
                <w:rFonts w:eastAsia="Times New Roman"/>
                <w:b/>
                <w:bCs/>
                <w:color w:val="000000"/>
                <w:szCs w:val="24"/>
                <w:lang w:eastAsia="en-US"/>
              </w:rPr>
            </w:pPr>
            <w:r w:rsidRPr="008326CE">
              <w:rPr>
                <w:rFonts w:eastAsia="Times New Roman"/>
                <w:b/>
                <w:bCs/>
                <w:color w:val="000000"/>
                <w:szCs w:val="24"/>
                <w:lang w:eastAsia="en-US"/>
              </w:rPr>
              <w:t>Imp. Cost</w:t>
            </w:r>
          </w:p>
          <w:p w14:paraId="7CA3D447" w14:textId="77777777" w:rsidR="00AC6282" w:rsidRPr="008326CE" w:rsidRDefault="00AC6282" w:rsidP="00A85409">
            <w:pPr>
              <w:jc w:val="center"/>
              <w:rPr>
                <w:rFonts w:eastAsia="Times New Roman"/>
                <w:b/>
                <w:color w:val="000000"/>
                <w:szCs w:val="24"/>
                <w:lang w:eastAsia="en-US"/>
              </w:rPr>
            </w:pPr>
            <w:r w:rsidRPr="008326CE">
              <w:rPr>
                <w:rFonts w:eastAsia="Times New Roman"/>
                <w:b/>
                <w:bCs/>
                <w:color w:val="000000"/>
                <w:szCs w:val="24"/>
                <w:lang w:eastAsia="en-US"/>
              </w:rPr>
              <w:t>($)</w:t>
            </w:r>
          </w:p>
        </w:tc>
        <w:tc>
          <w:tcPr>
            <w:tcW w:w="833" w:type="pct"/>
            <w:vAlign w:val="center"/>
            <w:hideMark/>
          </w:tcPr>
          <w:p w14:paraId="3413A513" w14:textId="77777777" w:rsidR="00AC6282" w:rsidRPr="008326CE" w:rsidRDefault="00AC6282" w:rsidP="00A85409">
            <w:pPr>
              <w:jc w:val="center"/>
              <w:rPr>
                <w:rFonts w:eastAsia="Times New Roman"/>
                <w:b/>
                <w:color w:val="000000"/>
                <w:szCs w:val="24"/>
                <w:lang w:eastAsia="en-US"/>
              </w:rPr>
            </w:pPr>
            <w:r w:rsidRPr="008326CE">
              <w:rPr>
                <w:rFonts w:eastAsia="Times New Roman"/>
                <w:b/>
                <w:color w:val="000000"/>
                <w:szCs w:val="24"/>
                <w:lang w:eastAsia="en-US"/>
              </w:rPr>
              <w:t>Payback Period</w:t>
            </w:r>
          </w:p>
          <w:p w14:paraId="70B0985A" w14:textId="77777777" w:rsidR="00AC6282" w:rsidRPr="008326CE" w:rsidRDefault="00AC6282" w:rsidP="00A85409">
            <w:pPr>
              <w:jc w:val="center"/>
              <w:rPr>
                <w:rFonts w:eastAsia="Times New Roman"/>
                <w:b/>
                <w:color w:val="000000"/>
                <w:szCs w:val="24"/>
                <w:lang w:eastAsia="en-US"/>
              </w:rPr>
            </w:pPr>
            <w:r w:rsidRPr="008326CE">
              <w:rPr>
                <w:rFonts w:eastAsia="Times New Roman"/>
                <w:b/>
                <w:color w:val="000000"/>
                <w:szCs w:val="24"/>
                <w:lang w:eastAsia="en-US"/>
              </w:rPr>
              <w:t>(yrs)</w:t>
            </w:r>
          </w:p>
        </w:tc>
      </w:tr>
      <w:tr w:rsidR="00AC6282" w:rsidRPr="008326CE" w14:paraId="48A56E28" w14:textId="77777777" w:rsidTr="005A74C9">
        <w:trPr>
          <w:trHeight w:val="360"/>
          <w:jc w:val="center"/>
        </w:trPr>
        <w:tc>
          <w:tcPr>
            <w:tcW w:w="834" w:type="pct"/>
            <w:vAlign w:val="center"/>
            <w:hideMark/>
          </w:tcPr>
          <w:p w14:paraId="205B83D3" w14:textId="7B93EBD6" w:rsidR="00AC6282" w:rsidRPr="008326CE" w:rsidRDefault="007C689F" w:rsidP="00A85409">
            <w:pPr>
              <w:jc w:val="center"/>
              <w:rPr>
                <w:rFonts w:eastAsia="Times New Roman"/>
                <w:szCs w:val="24"/>
                <w:lang w:eastAsia="en-US"/>
              </w:rPr>
            </w:pPr>
            <w:r w:rsidRPr="007C689F">
              <w:rPr>
                <w:rFonts w:eastAsia="Times New Roman"/>
                <w:iCs/>
                <w:color w:val="000000"/>
                <w:szCs w:val="24"/>
                <w:lang w:eastAsia="en-US"/>
              </w:rPr>
              <w:t>14</w:t>
            </w:r>
            <w:r>
              <w:rPr>
                <w:rFonts w:eastAsia="Times New Roman"/>
                <w:iCs/>
                <w:color w:val="000000"/>
                <w:szCs w:val="24"/>
                <w:lang w:eastAsia="en-US"/>
              </w:rPr>
              <w:t>,</w:t>
            </w:r>
            <w:r w:rsidRPr="007C689F">
              <w:rPr>
                <w:rFonts w:eastAsia="Times New Roman"/>
                <w:iCs/>
                <w:color w:val="000000"/>
                <w:szCs w:val="24"/>
                <w:lang w:eastAsia="en-US"/>
              </w:rPr>
              <w:t>096</w:t>
            </w:r>
          </w:p>
        </w:tc>
        <w:tc>
          <w:tcPr>
            <w:tcW w:w="834" w:type="pct"/>
            <w:vAlign w:val="center"/>
            <w:hideMark/>
          </w:tcPr>
          <w:p w14:paraId="71DCFF3B" w14:textId="3FF5D333" w:rsidR="00AC6282" w:rsidRPr="008326CE" w:rsidRDefault="001D41D0" w:rsidP="00A85409">
            <w:pPr>
              <w:jc w:val="center"/>
              <w:rPr>
                <w:rFonts w:eastAsia="Times New Roman"/>
                <w:szCs w:val="24"/>
                <w:lang w:eastAsia="en-US"/>
              </w:rPr>
            </w:pPr>
            <w:r w:rsidRPr="001D41D0">
              <w:rPr>
                <w:rFonts w:eastAsia="Times New Roman"/>
                <w:iCs/>
                <w:color w:val="000000"/>
                <w:szCs w:val="24"/>
                <w:lang w:eastAsia="en-US"/>
              </w:rPr>
              <w:t>1,212</w:t>
            </w:r>
          </w:p>
        </w:tc>
        <w:tc>
          <w:tcPr>
            <w:tcW w:w="833" w:type="pct"/>
            <w:vAlign w:val="center"/>
            <w:hideMark/>
          </w:tcPr>
          <w:p w14:paraId="46386282" w14:textId="08794D49" w:rsidR="00AC6282" w:rsidRPr="008326CE" w:rsidRDefault="001D41D0" w:rsidP="00A85409">
            <w:pPr>
              <w:jc w:val="center"/>
              <w:rPr>
                <w:rFonts w:eastAsia="Times New Roman"/>
                <w:szCs w:val="24"/>
                <w:lang w:eastAsia="en-US"/>
              </w:rPr>
            </w:pPr>
            <w:r w:rsidRPr="001D41D0">
              <w:rPr>
                <w:rFonts w:eastAsia="Times New Roman"/>
                <w:iCs/>
                <w:color w:val="000000"/>
                <w:szCs w:val="24"/>
                <w:lang w:eastAsia="en-US"/>
              </w:rPr>
              <w:t>1,212</w:t>
            </w:r>
          </w:p>
        </w:tc>
        <w:tc>
          <w:tcPr>
            <w:tcW w:w="833" w:type="pct"/>
            <w:vAlign w:val="center"/>
            <w:hideMark/>
          </w:tcPr>
          <w:p w14:paraId="7C27FA9A" w14:textId="1D0B0CCE" w:rsidR="00AC6282" w:rsidRPr="008326CE" w:rsidRDefault="0089552D" w:rsidP="00A85409">
            <w:pPr>
              <w:jc w:val="center"/>
              <w:rPr>
                <w:rFonts w:eastAsia="Times New Roman"/>
                <w:szCs w:val="24"/>
                <w:lang w:eastAsia="en-US"/>
              </w:rPr>
            </w:pPr>
            <w:r>
              <w:rPr>
                <w:rFonts w:eastAsia="Times New Roman"/>
                <w:szCs w:val="24"/>
                <w:lang w:eastAsia="en-US"/>
              </w:rPr>
              <w:t>5</w:t>
            </w:r>
          </w:p>
        </w:tc>
        <w:tc>
          <w:tcPr>
            <w:tcW w:w="833" w:type="pct"/>
            <w:vAlign w:val="center"/>
            <w:hideMark/>
          </w:tcPr>
          <w:p w14:paraId="24C5DCEF" w14:textId="16B777BD" w:rsidR="00AC6282" w:rsidRPr="008326CE" w:rsidRDefault="001D41D0" w:rsidP="00A85409">
            <w:pPr>
              <w:jc w:val="center"/>
              <w:rPr>
                <w:rFonts w:eastAsia="Times New Roman"/>
                <w:szCs w:val="24"/>
                <w:lang w:eastAsia="en-US"/>
              </w:rPr>
            </w:pPr>
            <w:r w:rsidRPr="001D41D0">
              <w:rPr>
                <w:rFonts w:eastAsia="Times New Roman"/>
                <w:szCs w:val="24"/>
                <w:lang w:eastAsia="en-US"/>
              </w:rPr>
              <w:t>25</w:t>
            </w:r>
          </w:p>
        </w:tc>
        <w:tc>
          <w:tcPr>
            <w:tcW w:w="833" w:type="pct"/>
            <w:vAlign w:val="center"/>
            <w:hideMark/>
          </w:tcPr>
          <w:p w14:paraId="55B98162" w14:textId="63966E1C" w:rsidR="00AC6282" w:rsidRPr="008326CE" w:rsidRDefault="001D41D0" w:rsidP="00A85409">
            <w:pPr>
              <w:jc w:val="center"/>
              <w:rPr>
                <w:rFonts w:eastAsia="Times New Roman"/>
                <w:szCs w:val="24"/>
                <w:lang w:eastAsia="en-US"/>
              </w:rPr>
            </w:pPr>
            <w:r>
              <w:rPr>
                <w:rFonts w:eastAsia="Times New Roman"/>
                <w:szCs w:val="24"/>
                <w:lang w:eastAsia="en-US"/>
              </w:rPr>
              <w:t>0.02</w:t>
            </w:r>
          </w:p>
        </w:tc>
      </w:tr>
    </w:tbl>
    <w:p w14:paraId="0D7FE168" w14:textId="77777777" w:rsidR="00AC6282" w:rsidRPr="008326CE" w:rsidRDefault="00AC6282" w:rsidP="00AC6282">
      <w:pPr>
        <w:rPr>
          <w:rFonts w:eastAsia="Times New Roman"/>
          <w:b/>
          <w:bCs/>
          <w:color w:val="000000"/>
          <w:szCs w:val="24"/>
          <w:lang w:eastAsia="en-US"/>
        </w:rPr>
      </w:pPr>
    </w:p>
    <w:p w14:paraId="7DF70355" w14:textId="77777777" w:rsidR="00AC6282" w:rsidRPr="008326CE" w:rsidRDefault="00AC6282" w:rsidP="00AC6282">
      <w:pPr>
        <w:jc w:val="center"/>
        <w:rPr>
          <w:rFonts w:eastAsia="Times New Roman"/>
          <w:b/>
          <w:bCs/>
          <w:color w:val="000000"/>
          <w:szCs w:val="24"/>
          <w:lang w:eastAsia="en-US"/>
        </w:rPr>
      </w:pPr>
      <w:r w:rsidRPr="008326CE">
        <w:rPr>
          <w:rFonts w:eastAsia="Times New Roman"/>
          <w:b/>
          <w:bCs/>
          <w:color w:val="000000"/>
          <w:szCs w:val="24"/>
          <w:lang w:eastAsia="en-US"/>
        </w:rPr>
        <w:t>Observation and Analysis</w:t>
      </w:r>
    </w:p>
    <w:p w14:paraId="0847C8B2" w14:textId="431DAD2B" w:rsidR="00AC6282" w:rsidRPr="00CF0DB8" w:rsidRDefault="00AC6282" w:rsidP="00AC6282">
      <w:pPr>
        <w:textAlignment w:val="baseline"/>
        <w:rPr>
          <w:rFonts w:eastAsia="Malgun Gothic"/>
          <w:color w:val="000000"/>
          <w:szCs w:val="24"/>
        </w:rPr>
      </w:pPr>
      <w:r w:rsidRPr="008326CE">
        <w:rPr>
          <w:rFonts w:eastAsia="Times New Roman"/>
          <w:color w:val="000000"/>
          <w:szCs w:val="24"/>
        </w:rPr>
        <w:t>LSU-</w:t>
      </w:r>
      <w:r w:rsidR="00CA1BE2">
        <w:rPr>
          <w:rFonts w:eastAsia="Times New Roman"/>
          <w:color w:val="000000"/>
          <w:szCs w:val="24"/>
        </w:rPr>
        <w:t>ITAC</w:t>
      </w:r>
      <w:r w:rsidRPr="008326CE">
        <w:rPr>
          <w:rFonts w:eastAsia="Times New Roman"/>
          <w:color w:val="000000"/>
          <w:szCs w:val="24"/>
        </w:rPr>
        <w:t xml:space="preserve"> observed that in the</w:t>
      </w:r>
      <w:r>
        <w:rPr>
          <w:rFonts w:eastAsia="Times New Roman"/>
          <w:color w:val="000000"/>
          <w:szCs w:val="24"/>
        </w:rPr>
        <w:t xml:space="preserve"> </w:t>
      </w:r>
      <w:r w:rsidR="00782311">
        <w:rPr>
          <w:rFonts w:eastAsia="Times New Roman"/>
          <w:color w:val="000000"/>
          <w:szCs w:val="24"/>
        </w:rPr>
        <w:t>building</w:t>
      </w:r>
      <w:r>
        <w:rPr>
          <w:rFonts w:eastAsia="Times New Roman"/>
          <w:color w:val="000000"/>
          <w:szCs w:val="24"/>
        </w:rPr>
        <w:t xml:space="preserve"> area</w:t>
      </w:r>
      <w:r w:rsidRPr="008326CE">
        <w:rPr>
          <w:rFonts w:eastAsia="Times New Roman"/>
          <w:color w:val="000000"/>
          <w:szCs w:val="24"/>
        </w:rPr>
        <w:t xml:space="preserve">, there were </w:t>
      </w:r>
      <w:r w:rsidR="005D4C6A">
        <w:rPr>
          <w:rFonts w:eastAsia="Times New Roman"/>
          <w:color w:val="000000"/>
          <w:szCs w:val="24"/>
        </w:rPr>
        <w:t>four</w:t>
      </w:r>
      <w:r w:rsidRPr="008326CE">
        <w:rPr>
          <w:rFonts w:eastAsia="Times New Roman"/>
          <w:color w:val="000000"/>
          <w:szCs w:val="24"/>
        </w:rPr>
        <w:t xml:space="preserve"> </w:t>
      </w:r>
      <w:r w:rsidR="00B363F3">
        <w:rPr>
          <w:rFonts w:eastAsia="Times New Roman"/>
          <w:color w:val="000000"/>
          <w:szCs w:val="24"/>
        </w:rPr>
        <w:t>6</w:t>
      </w:r>
      <w:r w:rsidRPr="008326CE">
        <w:rPr>
          <w:rFonts w:eastAsia="Times New Roman"/>
          <w:color w:val="000000"/>
          <w:szCs w:val="24"/>
        </w:rPr>
        <w:t>-ton</w:t>
      </w:r>
      <w:r w:rsidR="00D30618">
        <w:rPr>
          <w:rFonts w:eastAsia="Times New Roman"/>
          <w:color w:val="000000"/>
          <w:szCs w:val="24"/>
        </w:rPr>
        <w:t xml:space="preserve"> </w:t>
      </w:r>
      <w:r w:rsidRPr="008326CE">
        <w:rPr>
          <w:rFonts w:eastAsia="Times New Roman"/>
          <w:color w:val="000000"/>
          <w:szCs w:val="24"/>
        </w:rPr>
        <w:t>cooling units in operation</w:t>
      </w:r>
      <w:r>
        <w:rPr>
          <w:rFonts w:eastAsia="Times New Roman"/>
          <w:color w:val="000000"/>
          <w:szCs w:val="24"/>
        </w:rPr>
        <w:t xml:space="preserve"> with a total capacity of </w:t>
      </w:r>
      <w:r w:rsidR="00B363F3">
        <w:rPr>
          <w:rFonts w:eastAsia="Times New Roman"/>
          <w:color w:val="000000"/>
          <w:szCs w:val="24"/>
        </w:rPr>
        <w:t>24</w:t>
      </w:r>
      <w:r>
        <w:rPr>
          <w:rFonts w:eastAsia="Times New Roman"/>
          <w:color w:val="000000"/>
          <w:szCs w:val="24"/>
        </w:rPr>
        <w:t xml:space="preserve"> tons</w:t>
      </w:r>
      <w:r w:rsidRPr="008326CE">
        <w:rPr>
          <w:rFonts w:eastAsia="Times New Roman"/>
          <w:color w:val="000000"/>
          <w:szCs w:val="24"/>
        </w:rPr>
        <w:t xml:space="preserve">, set at an average temperature of </w:t>
      </w:r>
      <w:r w:rsidRPr="008326CE">
        <w:rPr>
          <w:rFonts w:eastAsia="Times New Roman"/>
          <w:color w:val="000000"/>
        </w:rPr>
        <w:t>7</w:t>
      </w:r>
      <w:r w:rsidR="00793317">
        <w:rPr>
          <w:rFonts w:eastAsia="Times New Roman"/>
          <w:color w:val="000000"/>
        </w:rPr>
        <w:t>5</w:t>
      </w:r>
      <w:r w:rsidRPr="008326CE">
        <w:rPr>
          <w:rFonts w:eastAsia="Times New Roman"/>
          <w:color w:val="000000"/>
        </w:rPr>
        <w:t>°F</w:t>
      </w:r>
      <w:r>
        <w:rPr>
          <w:rFonts w:eastAsia="Times New Roman"/>
          <w:color w:val="000000"/>
        </w:rPr>
        <w:t xml:space="preserve">. </w:t>
      </w:r>
      <w:r w:rsidRPr="008326CE">
        <w:rPr>
          <w:rFonts w:eastAsia="Times New Roman"/>
          <w:color w:val="000000"/>
          <w:szCs w:val="24"/>
        </w:rPr>
        <w:t xml:space="preserve">These cooling units were controlled by programmable thermostats. </w:t>
      </w:r>
      <w:r w:rsidRPr="008326CE">
        <w:rPr>
          <w:rFonts w:eastAsia="Times New Roman"/>
          <w:color w:val="000000"/>
        </w:rPr>
        <w:t xml:space="preserve">According to the management team, the thermostats were kept at a constant temperature. Such control strategies will result in unnecessary energy usage by the cooling unit, since the </w:t>
      </w:r>
      <w:r w:rsidRPr="008326CE">
        <w:rPr>
          <w:rFonts w:eastAsia="Times New Roman"/>
          <w:noProof/>
          <w:color w:val="000000"/>
        </w:rPr>
        <w:t>real-time</w:t>
      </w:r>
      <w:r w:rsidRPr="008326CE">
        <w:rPr>
          <w:rFonts w:eastAsia="Times New Roman"/>
          <w:color w:val="000000"/>
        </w:rPr>
        <w:t xml:space="preserve"> temperature may still be higher than the set points during the off-hours and weekends. </w:t>
      </w:r>
      <w:r w:rsidRPr="006A30A3">
        <w:rPr>
          <w:rFonts w:eastAsia="Malgun Gothic"/>
          <w:color w:val="000000"/>
          <w:szCs w:val="24"/>
        </w:rPr>
        <w:t>If the facility installs the programmable thermostats in place of the non-programmable thermostats and sets up a temperature schedule on the existing programmable thermostats for the cooling units, there will be energy savings coming from the reduced working hours of the cooling units that otherwise would be working.</w:t>
      </w:r>
      <w:r w:rsidR="0059412F">
        <w:rPr>
          <w:rFonts w:eastAsia="Malgun Gothic"/>
          <w:color w:val="000000"/>
          <w:szCs w:val="24"/>
        </w:rPr>
        <w:t xml:space="preserve"> </w:t>
      </w:r>
    </w:p>
    <w:p w14:paraId="09DECCA2" w14:textId="77777777" w:rsidR="007606E8" w:rsidRPr="00CF0DB8" w:rsidRDefault="007606E8" w:rsidP="00AC6282">
      <w:pPr>
        <w:textAlignment w:val="baseline"/>
        <w:rPr>
          <w:rFonts w:eastAsia="Malgun Gothic"/>
          <w:color w:val="000000"/>
          <w:szCs w:val="24"/>
        </w:rPr>
      </w:pPr>
    </w:p>
    <w:p w14:paraId="08AC92DB" w14:textId="16BDD5D1" w:rsidR="00AC6282" w:rsidRDefault="00793317" w:rsidP="00AC6282">
      <w:pPr>
        <w:jc w:val="center"/>
      </w:pPr>
      <w:bookmarkStart w:id="142" w:name="_Toc144327062"/>
      <w:r>
        <w:rPr>
          <w:noProof/>
        </w:rPr>
        <w:drawing>
          <wp:inline distT="0" distB="0" distL="0" distR="0" wp14:anchorId="0BC07A43" wp14:editId="3BFFC83A">
            <wp:extent cx="1904494" cy="2024380"/>
            <wp:effectExtent l="0" t="2857" r="0" b="0"/>
            <wp:docPr id="738570002" name="Picture 1" descr="A digital screen with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70002" name="Picture 1" descr="A digital screen with a blue screen&#10;&#10;AI-generated content may be incorrect."/>
                    <pic:cNvPicPr/>
                  </pic:nvPicPr>
                  <pic:blipFill rotWithShape="1">
                    <a:blip r:embed="rId25" cstate="print">
                      <a:extLst>
                        <a:ext uri="{28A0092B-C50C-407E-A947-70E740481C1C}">
                          <a14:useLocalDpi xmlns:a14="http://schemas.microsoft.com/office/drawing/2010/main" val="0"/>
                        </a:ext>
                      </a:extLst>
                    </a:blip>
                    <a:srcRect l="11087" r="18355"/>
                    <a:stretch/>
                  </pic:blipFill>
                  <pic:spPr bwMode="auto">
                    <a:xfrm rot="5400000">
                      <a:off x="0" y="0"/>
                      <a:ext cx="1908374" cy="2028504"/>
                    </a:xfrm>
                    <a:prstGeom prst="rect">
                      <a:avLst/>
                    </a:prstGeom>
                    <a:ln>
                      <a:noFill/>
                    </a:ln>
                    <a:extLst>
                      <a:ext uri="{53640926-AAD7-44D8-BBD7-CCE9431645EC}">
                        <a14:shadowObscured xmlns:a14="http://schemas.microsoft.com/office/drawing/2010/main"/>
                      </a:ext>
                    </a:extLst>
                  </pic:spPr>
                </pic:pic>
              </a:graphicData>
            </a:graphic>
          </wp:inline>
        </w:drawing>
      </w:r>
    </w:p>
    <w:p w14:paraId="04EFE1FF" w14:textId="7E502453" w:rsidR="00CA1BE2" w:rsidRPr="005D4507" w:rsidRDefault="00EC0CC6" w:rsidP="005D4507">
      <w:pPr>
        <w:jc w:val="center"/>
        <w:rPr>
          <w:rFonts w:eastAsia="Malgun Gothic"/>
          <w:color w:val="000000"/>
        </w:rPr>
      </w:pPr>
      <w:bookmarkStart w:id="143" w:name="_Toc216436923"/>
      <w:bookmarkEnd w:id="142"/>
      <w:r w:rsidRPr="00DE61AE">
        <w:rPr>
          <w:rFonts w:eastAsia="Times New Roman"/>
        </w:rPr>
        <w:t xml:space="preserve">Figure </w:t>
      </w:r>
      <w:r w:rsidRPr="00DE61AE">
        <w:rPr>
          <w:rFonts w:eastAsia="Times New Roman"/>
        </w:rPr>
        <w:fldChar w:fldCharType="begin"/>
      </w:r>
      <w:r w:rsidRPr="00DE61AE">
        <w:rPr>
          <w:rFonts w:eastAsia="Times New Roman"/>
        </w:rPr>
        <w:instrText xml:space="preserve"> STYLEREF 1 \s </w:instrText>
      </w:r>
      <w:r w:rsidRPr="00DE61AE">
        <w:rPr>
          <w:rFonts w:eastAsia="Times New Roman"/>
        </w:rPr>
        <w:fldChar w:fldCharType="separate"/>
      </w:r>
      <w:r w:rsidR="00E356C5">
        <w:rPr>
          <w:rFonts w:eastAsia="Times New Roman"/>
          <w:noProof/>
          <w:cs/>
        </w:rPr>
        <w:t>‎</w:t>
      </w:r>
      <w:r w:rsidR="00E356C5">
        <w:rPr>
          <w:rFonts w:eastAsia="Times New Roman"/>
          <w:noProof/>
        </w:rPr>
        <w:t>4</w:t>
      </w:r>
      <w:r w:rsidRPr="00DE61AE">
        <w:rPr>
          <w:rFonts w:eastAsia="Times New Roman"/>
          <w:noProof/>
        </w:rPr>
        <w:fldChar w:fldCharType="end"/>
      </w:r>
      <w:r w:rsidRPr="00DE61AE">
        <w:rPr>
          <w:rFonts w:eastAsia="Times New Roman"/>
        </w:rPr>
        <w:noBreakHyphen/>
      </w:r>
      <w:r w:rsidRPr="00DE61AE">
        <w:rPr>
          <w:rFonts w:eastAsia="Times New Roman"/>
        </w:rPr>
        <w:fldChar w:fldCharType="begin"/>
      </w:r>
      <w:r w:rsidRPr="00DE61AE">
        <w:rPr>
          <w:rFonts w:eastAsia="Times New Roman"/>
        </w:rPr>
        <w:instrText xml:space="preserve"> SEQ Figure \* ARABIC \s 1 </w:instrText>
      </w:r>
      <w:r w:rsidRPr="00DE61AE">
        <w:rPr>
          <w:rFonts w:eastAsia="Times New Roman"/>
        </w:rPr>
        <w:fldChar w:fldCharType="separate"/>
      </w:r>
      <w:r w:rsidR="00E356C5">
        <w:rPr>
          <w:rFonts w:eastAsia="Times New Roman"/>
          <w:noProof/>
        </w:rPr>
        <w:t>1</w:t>
      </w:r>
      <w:r w:rsidRPr="00DE61AE">
        <w:rPr>
          <w:rFonts w:eastAsia="Times New Roman"/>
          <w:noProof/>
        </w:rPr>
        <w:fldChar w:fldCharType="end"/>
      </w:r>
      <w:r w:rsidRPr="00DE61AE">
        <w:rPr>
          <w:rFonts w:eastAsia="Times New Roman"/>
        </w:rPr>
        <w:t xml:space="preserve">. </w:t>
      </w:r>
      <w:r>
        <w:rPr>
          <w:rFonts w:eastAsia="Malgun Gothic"/>
          <w:color w:val="000000"/>
        </w:rPr>
        <w:t xml:space="preserve"> </w:t>
      </w:r>
      <w:r w:rsidR="001A2D39">
        <w:rPr>
          <w:rFonts w:eastAsia="Malgun Gothic"/>
          <w:color w:val="000000"/>
        </w:rPr>
        <w:t>Thermostat</w:t>
      </w:r>
      <w:r>
        <w:rPr>
          <w:rFonts w:eastAsia="Malgun Gothic"/>
          <w:color w:val="000000"/>
        </w:rPr>
        <w:t xml:space="preserve"> Unit in the Facility.</w:t>
      </w:r>
      <w:bookmarkEnd w:id="143"/>
    </w:p>
    <w:p w14:paraId="6184CEF1" w14:textId="3F03DB67" w:rsidR="00CA1BE2" w:rsidRDefault="00CA1BE2" w:rsidP="00AC6282">
      <w:pPr>
        <w:jc w:val="center"/>
        <w:rPr>
          <w:rFonts w:eastAsia="Times New Roman"/>
          <w:b/>
          <w:bCs/>
          <w:color w:val="000000"/>
          <w:szCs w:val="24"/>
          <w:lang w:eastAsia="en-US"/>
        </w:rPr>
      </w:pPr>
    </w:p>
    <w:p w14:paraId="623956F5" w14:textId="0E904157" w:rsidR="00AC6282" w:rsidRPr="008326CE" w:rsidRDefault="00AC6282" w:rsidP="00AC6282">
      <w:pPr>
        <w:jc w:val="center"/>
        <w:rPr>
          <w:rFonts w:eastAsia="Times New Roman"/>
          <w:b/>
          <w:bCs/>
          <w:color w:val="000000"/>
          <w:szCs w:val="24"/>
          <w:lang w:eastAsia="en-US"/>
        </w:rPr>
      </w:pPr>
      <w:r w:rsidRPr="008326CE">
        <w:rPr>
          <w:rFonts w:eastAsia="Times New Roman"/>
          <w:b/>
          <w:bCs/>
          <w:color w:val="000000"/>
          <w:szCs w:val="24"/>
          <w:lang w:eastAsia="en-US"/>
        </w:rPr>
        <w:t>Recommendation</w:t>
      </w:r>
    </w:p>
    <w:p w14:paraId="4CC9D609" w14:textId="77777777" w:rsidR="00AC6282" w:rsidRDefault="00AC6282" w:rsidP="00AC6282">
      <w:pPr>
        <w:rPr>
          <w:rFonts w:eastAsia="Times New Roman"/>
          <w:color w:val="000000"/>
          <w:szCs w:val="24"/>
          <w:lang w:eastAsia="en-US"/>
        </w:rPr>
      </w:pPr>
      <w:r w:rsidRPr="008326CE">
        <w:rPr>
          <w:rFonts w:eastAsia="Times New Roman"/>
          <w:color w:val="000000"/>
          <w:szCs w:val="24"/>
          <w:lang w:eastAsia="en-US"/>
        </w:rPr>
        <w:t xml:space="preserve">We recommend that the facility set up a temperature schedule on the existing programmable thermostats. The thermostats should be programmed such that when the office areas are unoccupied, the setpoints should be raised to 80°F, and revert to their current setpoints an hour before the </w:t>
      </w:r>
      <w:r w:rsidRPr="008326CE">
        <w:rPr>
          <w:rFonts w:eastAsia="Times New Roman"/>
          <w:noProof/>
          <w:color w:val="000000"/>
          <w:szCs w:val="24"/>
          <w:lang w:eastAsia="en-US"/>
        </w:rPr>
        <w:t>shift</w:t>
      </w:r>
      <w:r w:rsidRPr="008326CE">
        <w:rPr>
          <w:rFonts w:eastAsia="Times New Roman"/>
          <w:color w:val="000000"/>
          <w:szCs w:val="24"/>
          <w:lang w:eastAsia="en-US"/>
        </w:rPr>
        <w:t xml:space="preserve"> begins. When the indoor temperature is below the setpoint, the cooling units will stop operating. By doing so, the total cooling hours and load will be reduced, resulting in noticeable energy and cost savings. </w:t>
      </w:r>
    </w:p>
    <w:p w14:paraId="7624F9B9" w14:textId="77777777" w:rsidR="00AC6282" w:rsidRPr="008326CE" w:rsidRDefault="00AC6282" w:rsidP="00AC6282">
      <w:pPr>
        <w:rPr>
          <w:rFonts w:eastAsia="Times New Roman"/>
          <w:color w:val="000000"/>
          <w:szCs w:val="24"/>
          <w:lang w:eastAsia="en-US"/>
        </w:rPr>
      </w:pPr>
    </w:p>
    <w:p w14:paraId="2AF9AFFB" w14:textId="77777777" w:rsidR="00782311" w:rsidRDefault="00782311" w:rsidP="00AC6282">
      <w:pPr>
        <w:jc w:val="center"/>
        <w:rPr>
          <w:rFonts w:eastAsia="Times New Roman"/>
          <w:b/>
          <w:bCs/>
          <w:color w:val="000000"/>
          <w:szCs w:val="24"/>
          <w:lang w:eastAsia="en-US"/>
        </w:rPr>
      </w:pPr>
    </w:p>
    <w:p w14:paraId="038D21FA" w14:textId="1B4E6EB4" w:rsidR="00AC6282" w:rsidRPr="008326CE" w:rsidRDefault="00AC6282" w:rsidP="00AC6282">
      <w:pPr>
        <w:jc w:val="center"/>
        <w:rPr>
          <w:rFonts w:eastAsia="Times New Roman"/>
          <w:b/>
          <w:bCs/>
          <w:color w:val="000000"/>
          <w:szCs w:val="24"/>
          <w:lang w:eastAsia="en-US"/>
        </w:rPr>
      </w:pPr>
      <w:r w:rsidRPr="008326CE">
        <w:rPr>
          <w:rFonts w:eastAsia="Times New Roman"/>
          <w:b/>
          <w:bCs/>
          <w:color w:val="000000"/>
          <w:szCs w:val="24"/>
          <w:lang w:eastAsia="en-US"/>
        </w:rPr>
        <w:lastRenderedPageBreak/>
        <w:t>Calculations</w:t>
      </w:r>
    </w:p>
    <w:p w14:paraId="585D195C" w14:textId="77777777" w:rsidR="00AC6282" w:rsidRPr="008326CE" w:rsidRDefault="00AC6282" w:rsidP="00AC6282">
      <w:pPr>
        <w:rPr>
          <w:rFonts w:eastAsia="Times New Roman"/>
          <w:i/>
          <w:iCs/>
          <w:color w:val="000000"/>
          <w:szCs w:val="24"/>
          <w:lang w:eastAsia="en-US"/>
        </w:rPr>
      </w:pPr>
      <w:r w:rsidRPr="008326CE">
        <w:rPr>
          <w:rFonts w:eastAsia="Times New Roman"/>
          <w:i/>
          <w:iCs/>
          <w:color w:val="000000"/>
          <w:szCs w:val="24"/>
          <w:lang w:eastAsia="en-US"/>
        </w:rPr>
        <w:t>Current Electrical Energy Usage</w:t>
      </w:r>
    </w:p>
    <w:p w14:paraId="06A2B857" w14:textId="29587117" w:rsidR="00AC6282" w:rsidRDefault="00AC6282" w:rsidP="00AC6282">
      <w:pPr>
        <w:rPr>
          <w:rFonts w:eastAsia="Times New Roman"/>
          <w:iCs/>
          <w:color w:val="000000"/>
          <w:szCs w:val="24"/>
          <w:lang w:eastAsia="en-US"/>
        </w:rPr>
      </w:pPr>
      <w:r w:rsidRPr="008326CE">
        <w:rPr>
          <w:rFonts w:eastAsia="Times New Roman"/>
          <w:iCs/>
          <w:color w:val="000000"/>
          <w:szCs w:val="24"/>
          <w:lang w:eastAsia="en-US"/>
        </w:rPr>
        <w:t xml:space="preserve">We assume that the indoor temperature equals the outdoor temperature over a year. The current cooling hours were estimated using TMY3 data specific to the local area, using temperature-bin analysis. The </w:t>
      </w:r>
      <w:r w:rsidR="00C82363">
        <w:rPr>
          <w:rFonts w:eastAsia="Times New Roman"/>
          <w:iCs/>
          <w:noProof/>
          <w:color w:val="000000"/>
          <w:szCs w:val="24"/>
          <w:lang w:eastAsia="en-US"/>
        </w:rPr>
        <w:t>hours</w:t>
      </w:r>
      <w:r w:rsidRPr="008326CE">
        <w:rPr>
          <w:rFonts w:eastAsia="Times New Roman"/>
          <w:iCs/>
          <w:color w:val="000000"/>
          <w:szCs w:val="24"/>
          <w:lang w:eastAsia="en-US"/>
        </w:rPr>
        <w:t xml:space="preserve"> </w:t>
      </w:r>
      <w:r w:rsidRPr="008326CE">
        <w:rPr>
          <w:rFonts w:eastAsia="Times New Roman"/>
          <w:iCs/>
          <w:noProof/>
          <w:color w:val="000000"/>
          <w:szCs w:val="24"/>
          <w:lang w:eastAsia="en-US"/>
        </w:rPr>
        <w:t>count</w:t>
      </w:r>
      <w:r w:rsidRPr="008326CE">
        <w:rPr>
          <w:rFonts w:eastAsia="Times New Roman"/>
          <w:iCs/>
          <w:color w:val="000000"/>
          <w:szCs w:val="24"/>
          <w:lang w:eastAsia="en-US"/>
        </w:rPr>
        <w:t xml:space="preserve"> for the cooling unit when the indoor air temperature is higher than the setpoints and requires cooling over </w:t>
      </w:r>
      <w:r w:rsidR="00C82363">
        <w:rPr>
          <w:rFonts w:eastAsia="Times New Roman"/>
          <w:iCs/>
          <w:color w:val="000000"/>
          <w:szCs w:val="24"/>
          <w:lang w:eastAsia="en-US"/>
        </w:rPr>
        <w:t>the</w:t>
      </w:r>
      <w:r w:rsidRPr="008326CE">
        <w:rPr>
          <w:rFonts w:eastAsia="Times New Roman"/>
          <w:iCs/>
          <w:color w:val="000000"/>
          <w:szCs w:val="24"/>
          <w:lang w:eastAsia="en-US"/>
        </w:rPr>
        <w:t xml:space="preserve"> year </w:t>
      </w:r>
      <w:r w:rsidR="00C82363">
        <w:rPr>
          <w:rFonts w:eastAsia="Times New Roman"/>
          <w:iCs/>
          <w:color w:val="000000"/>
          <w:szCs w:val="24"/>
          <w:lang w:eastAsia="en-US"/>
        </w:rPr>
        <w:t>are</w:t>
      </w:r>
      <w:r w:rsidRPr="008326CE">
        <w:rPr>
          <w:rFonts w:eastAsia="Times New Roman"/>
          <w:iCs/>
          <w:color w:val="000000"/>
          <w:szCs w:val="24"/>
          <w:lang w:eastAsia="en-US"/>
        </w:rPr>
        <w:t xml:space="preserve"> shown in</w:t>
      </w:r>
      <w:r>
        <w:rPr>
          <w:rFonts w:eastAsia="Times New Roman"/>
          <w:iCs/>
          <w:color w:val="000000"/>
          <w:szCs w:val="24"/>
          <w:lang w:eastAsia="en-US"/>
        </w:rPr>
        <w:t xml:space="preserve"> </w:t>
      </w:r>
      <w:r>
        <w:rPr>
          <w:rFonts w:eastAsia="Times New Roman"/>
          <w:iCs/>
          <w:color w:val="000000"/>
          <w:szCs w:val="24"/>
          <w:lang w:eastAsia="en-US"/>
        </w:rPr>
        <w:fldChar w:fldCharType="begin"/>
      </w:r>
      <w:r>
        <w:rPr>
          <w:rFonts w:eastAsia="Times New Roman"/>
          <w:iCs/>
          <w:color w:val="000000"/>
          <w:szCs w:val="24"/>
          <w:lang w:eastAsia="en-US"/>
        </w:rPr>
        <w:instrText xml:space="preserve"> REF _Ref148721374 \h </w:instrText>
      </w:r>
      <w:r>
        <w:rPr>
          <w:rFonts w:eastAsia="Times New Roman"/>
          <w:iCs/>
          <w:color w:val="000000"/>
          <w:szCs w:val="24"/>
          <w:lang w:eastAsia="en-US"/>
        </w:rPr>
      </w:r>
      <w:r>
        <w:rPr>
          <w:rFonts w:eastAsia="Times New Roman"/>
          <w:iCs/>
          <w:color w:val="000000"/>
          <w:szCs w:val="24"/>
          <w:lang w:eastAsia="en-US"/>
        </w:rPr>
        <w:fldChar w:fldCharType="separate"/>
      </w:r>
      <w:r w:rsidR="00E356C5" w:rsidRPr="008326CE">
        <w:rPr>
          <w:rFonts w:eastAsia="Times New Roman"/>
          <w:iCs/>
          <w:color w:val="000000"/>
          <w:szCs w:val="18"/>
        </w:rPr>
        <w:t xml:space="preserve">Figure </w:t>
      </w:r>
      <w:r w:rsidR="00E356C5">
        <w:rPr>
          <w:rFonts w:eastAsia="Times New Roman"/>
          <w:iCs/>
          <w:noProof/>
          <w:color w:val="000000"/>
          <w:szCs w:val="18"/>
          <w:cs/>
        </w:rPr>
        <w:t>‎</w:t>
      </w:r>
      <w:r w:rsidR="00E356C5">
        <w:rPr>
          <w:rFonts w:eastAsia="Times New Roman"/>
          <w:iCs/>
          <w:noProof/>
          <w:color w:val="000000"/>
          <w:szCs w:val="18"/>
        </w:rPr>
        <w:t>4</w:t>
      </w:r>
      <w:r w:rsidR="00E356C5" w:rsidRPr="008326CE">
        <w:rPr>
          <w:rFonts w:eastAsia="Times New Roman"/>
          <w:iCs/>
          <w:color w:val="000000"/>
          <w:szCs w:val="18"/>
        </w:rPr>
        <w:noBreakHyphen/>
      </w:r>
      <w:r w:rsidR="00E356C5">
        <w:rPr>
          <w:rFonts w:eastAsia="Times New Roman"/>
          <w:iCs/>
          <w:noProof/>
          <w:color w:val="000000"/>
          <w:szCs w:val="18"/>
        </w:rPr>
        <w:t>2</w:t>
      </w:r>
      <w:r>
        <w:rPr>
          <w:rFonts w:eastAsia="Times New Roman"/>
          <w:iCs/>
          <w:color w:val="000000"/>
          <w:szCs w:val="24"/>
          <w:lang w:eastAsia="en-US"/>
        </w:rPr>
        <w:fldChar w:fldCharType="end"/>
      </w:r>
      <w:r w:rsidRPr="008326CE">
        <w:rPr>
          <w:rFonts w:eastAsia="Times New Roman"/>
          <w:iCs/>
          <w:color w:val="000000"/>
          <w:szCs w:val="24"/>
          <w:lang w:eastAsia="en-US"/>
        </w:rPr>
        <w:t>. The row levels represent the temperature range (</w:t>
      </w:r>
      <w:r w:rsidRPr="008326CE">
        <w:rPr>
          <w:rFonts w:eastAsia="Times New Roman"/>
          <w:szCs w:val="24"/>
          <w:lang w:eastAsia="en-US"/>
        </w:rPr>
        <w:t>°</w:t>
      </w:r>
      <w:r w:rsidRPr="008326CE">
        <w:rPr>
          <w:rFonts w:eastAsia="Times New Roman"/>
          <w:iCs/>
          <w:color w:val="000000"/>
          <w:szCs w:val="24"/>
          <w:lang w:eastAsia="en-US"/>
        </w:rPr>
        <w:t xml:space="preserve">F), and column labels represent the time range of </w:t>
      </w:r>
      <w:r w:rsidR="00C82363">
        <w:rPr>
          <w:rFonts w:eastAsia="Times New Roman"/>
          <w:iCs/>
          <w:color w:val="000000"/>
          <w:szCs w:val="24"/>
          <w:lang w:eastAsia="en-US"/>
        </w:rPr>
        <w:t xml:space="preserve">the </w:t>
      </w:r>
      <w:r w:rsidRPr="008326CE">
        <w:rPr>
          <w:rFonts w:eastAsia="Times New Roman"/>
          <w:iCs/>
          <w:color w:val="000000"/>
          <w:szCs w:val="24"/>
          <w:lang w:eastAsia="en-US"/>
        </w:rPr>
        <w:t>day (hour) for a 24-hour clock period.</w:t>
      </w:r>
    </w:p>
    <w:p w14:paraId="2B8693E2" w14:textId="77777777" w:rsidR="00AC6282" w:rsidRPr="008326CE" w:rsidRDefault="00AC6282" w:rsidP="00AC6282">
      <w:pPr>
        <w:rPr>
          <w:rFonts w:eastAsia="Times New Roman"/>
          <w:iCs/>
          <w:color w:val="000000"/>
          <w:szCs w:val="24"/>
          <w:lang w:eastAsia="en-US"/>
        </w:rPr>
      </w:pPr>
    </w:p>
    <w:p w14:paraId="64E41A5E" w14:textId="1A45819A" w:rsidR="00AC6282" w:rsidRPr="008326CE" w:rsidRDefault="00383997" w:rsidP="00AC6282">
      <w:pPr>
        <w:jc w:val="center"/>
        <w:rPr>
          <w:rFonts w:eastAsia="Times New Roman"/>
          <w:iCs/>
          <w:color w:val="000000"/>
          <w:szCs w:val="24"/>
          <w:lang w:eastAsia="en-US"/>
        </w:rPr>
      </w:pPr>
      <w:r w:rsidRPr="00383997">
        <w:rPr>
          <w:rFonts w:eastAsia="Times New Roman"/>
          <w:noProof/>
          <w:szCs w:val="24"/>
          <w:lang w:eastAsia="zh-CN"/>
        </w:rPr>
        <w:drawing>
          <wp:inline distT="0" distB="0" distL="0" distR="0" wp14:anchorId="7789ACBC" wp14:editId="11E44F83">
            <wp:extent cx="5943600" cy="1378585"/>
            <wp:effectExtent l="0" t="0" r="0" b="5715"/>
            <wp:docPr id="439027723"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27723" name="Picture 1" descr="A screenshot of a spreadsheet&#10;&#10;AI-generated content may be incorrect."/>
                    <pic:cNvPicPr/>
                  </pic:nvPicPr>
                  <pic:blipFill>
                    <a:blip r:embed="rId26"/>
                    <a:stretch>
                      <a:fillRect/>
                    </a:stretch>
                  </pic:blipFill>
                  <pic:spPr>
                    <a:xfrm>
                      <a:off x="0" y="0"/>
                      <a:ext cx="5943600" cy="1378585"/>
                    </a:xfrm>
                    <a:prstGeom prst="rect">
                      <a:avLst/>
                    </a:prstGeom>
                  </pic:spPr>
                </pic:pic>
              </a:graphicData>
            </a:graphic>
          </wp:inline>
        </w:drawing>
      </w:r>
      <w:r w:rsidR="00AC6282" w:rsidRPr="008326CE">
        <w:rPr>
          <w:rFonts w:eastAsia="Times New Roman"/>
          <w:noProof/>
          <w:szCs w:val="24"/>
          <w:lang w:eastAsia="zh-CN"/>
        </w:rPr>
        <w:t xml:space="preserve"> </w:t>
      </w:r>
    </w:p>
    <w:p w14:paraId="1DD47D1D" w14:textId="0D12F713" w:rsidR="00AC6282" w:rsidRPr="008326CE" w:rsidRDefault="00AC6282" w:rsidP="00AC6282">
      <w:pPr>
        <w:jc w:val="center"/>
        <w:rPr>
          <w:rFonts w:eastAsia="Times New Roman"/>
          <w:iCs/>
          <w:color w:val="000000"/>
          <w:szCs w:val="18"/>
        </w:rPr>
      </w:pPr>
      <w:bookmarkStart w:id="144" w:name="_Ref148721374"/>
      <w:bookmarkStart w:id="145" w:name="_Toc148828115"/>
      <w:bookmarkStart w:id="146" w:name="_Toc154323549"/>
      <w:bookmarkStart w:id="147" w:name="_Toc216436924"/>
      <w:r w:rsidRPr="008326CE">
        <w:rPr>
          <w:rFonts w:eastAsia="Times New Roman"/>
          <w:iCs/>
          <w:color w:val="000000"/>
          <w:szCs w:val="18"/>
        </w:rPr>
        <w:t xml:space="preserve">Figure </w:t>
      </w:r>
      <w:r w:rsidRPr="008326CE">
        <w:rPr>
          <w:rFonts w:eastAsia="Times New Roman"/>
          <w:iCs/>
          <w:color w:val="000000"/>
          <w:szCs w:val="18"/>
        </w:rPr>
        <w:fldChar w:fldCharType="begin"/>
      </w:r>
      <w:r w:rsidRPr="008326CE">
        <w:rPr>
          <w:rFonts w:eastAsia="Times New Roman"/>
          <w:iCs/>
          <w:color w:val="000000"/>
          <w:szCs w:val="18"/>
        </w:rPr>
        <w:instrText xml:space="preserve"> STYLEREF 1 \s </w:instrText>
      </w:r>
      <w:r w:rsidRPr="008326CE">
        <w:rPr>
          <w:rFonts w:eastAsia="Times New Roman"/>
          <w:iCs/>
          <w:color w:val="000000"/>
          <w:szCs w:val="18"/>
        </w:rPr>
        <w:fldChar w:fldCharType="separate"/>
      </w:r>
      <w:r w:rsidR="00E356C5">
        <w:rPr>
          <w:rFonts w:eastAsia="Times New Roman"/>
          <w:iCs/>
          <w:noProof/>
          <w:color w:val="000000"/>
          <w:szCs w:val="18"/>
          <w:cs/>
        </w:rPr>
        <w:t>‎</w:t>
      </w:r>
      <w:r w:rsidR="00E356C5">
        <w:rPr>
          <w:rFonts w:eastAsia="Times New Roman"/>
          <w:iCs/>
          <w:noProof/>
          <w:color w:val="000000"/>
          <w:szCs w:val="18"/>
        </w:rPr>
        <w:t>4</w:t>
      </w:r>
      <w:r w:rsidRPr="008326CE">
        <w:rPr>
          <w:rFonts w:eastAsia="Times New Roman"/>
          <w:iCs/>
          <w:noProof/>
          <w:color w:val="000000"/>
          <w:szCs w:val="18"/>
        </w:rPr>
        <w:fldChar w:fldCharType="end"/>
      </w:r>
      <w:r w:rsidRPr="008326CE">
        <w:rPr>
          <w:rFonts w:eastAsia="Times New Roman"/>
          <w:iCs/>
          <w:color w:val="000000"/>
          <w:szCs w:val="18"/>
        </w:rPr>
        <w:noBreakHyphen/>
      </w:r>
      <w:r w:rsidRPr="008326CE">
        <w:rPr>
          <w:rFonts w:eastAsia="Times New Roman"/>
          <w:iCs/>
          <w:color w:val="000000"/>
          <w:szCs w:val="18"/>
        </w:rPr>
        <w:fldChar w:fldCharType="begin"/>
      </w:r>
      <w:r w:rsidRPr="008326CE">
        <w:rPr>
          <w:rFonts w:eastAsia="Times New Roman"/>
          <w:iCs/>
          <w:color w:val="000000"/>
          <w:szCs w:val="18"/>
        </w:rPr>
        <w:instrText xml:space="preserve"> SEQ Figure \* ARABIC \s 1 </w:instrText>
      </w:r>
      <w:r w:rsidRPr="008326CE">
        <w:rPr>
          <w:rFonts w:eastAsia="Times New Roman"/>
          <w:iCs/>
          <w:color w:val="000000"/>
          <w:szCs w:val="18"/>
        </w:rPr>
        <w:fldChar w:fldCharType="separate"/>
      </w:r>
      <w:r w:rsidR="00E356C5">
        <w:rPr>
          <w:rFonts w:eastAsia="Times New Roman"/>
          <w:iCs/>
          <w:noProof/>
          <w:color w:val="000000"/>
          <w:szCs w:val="18"/>
        </w:rPr>
        <w:t>2</w:t>
      </w:r>
      <w:r w:rsidRPr="008326CE">
        <w:rPr>
          <w:rFonts w:eastAsia="Times New Roman"/>
          <w:iCs/>
          <w:noProof/>
          <w:color w:val="000000"/>
          <w:szCs w:val="18"/>
        </w:rPr>
        <w:fldChar w:fldCharType="end"/>
      </w:r>
      <w:bookmarkEnd w:id="144"/>
      <w:r w:rsidRPr="008326CE">
        <w:rPr>
          <w:rFonts w:eastAsia="Times New Roman"/>
          <w:iCs/>
          <w:color w:val="000000"/>
          <w:szCs w:val="18"/>
        </w:rPr>
        <w:t xml:space="preserve">. The Cooling Hour Count for the Cooling Unit </w:t>
      </w:r>
      <w:r w:rsidR="00681FB1">
        <w:rPr>
          <w:rFonts w:eastAsia="Times New Roman"/>
          <w:iCs/>
          <w:color w:val="000000"/>
          <w:szCs w:val="18"/>
        </w:rPr>
        <w:t>is set</w:t>
      </w:r>
      <w:r w:rsidRPr="008326CE">
        <w:rPr>
          <w:rFonts w:eastAsia="Times New Roman"/>
          <w:iCs/>
          <w:color w:val="000000"/>
          <w:szCs w:val="18"/>
        </w:rPr>
        <w:t xml:space="preserve"> at 7</w:t>
      </w:r>
      <w:r w:rsidR="00995363">
        <w:rPr>
          <w:rFonts w:eastAsia="Times New Roman"/>
          <w:iCs/>
          <w:color w:val="000000"/>
          <w:szCs w:val="18"/>
        </w:rPr>
        <w:t>5</w:t>
      </w:r>
      <w:r w:rsidRPr="008326CE">
        <w:rPr>
          <w:rFonts w:eastAsia="Times New Roman"/>
          <w:iCs/>
          <w:color w:val="000000"/>
          <w:szCs w:val="18"/>
        </w:rPr>
        <w:t>°F</w:t>
      </w:r>
      <w:bookmarkEnd w:id="145"/>
      <w:bookmarkEnd w:id="146"/>
      <w:bookmarkEnd w:id="147"/>
    </w:p>
    <w:p w14:paraId="7BD089C3" w14:textId="77777777" w:rsidR="00AC6282" w:rsidRPr="008326CE" w:rsidRDefault="00AC6282" w:rsidP="00AC6282">
      <w:pPr>
        <w:rPr>
          <w:rFonts w:eastAsia="Times New Roman"/>
        </w:rPr>
      </w:pPr>
    </w:p>
    <w:p w14:paraId="0A4201F1" w14:textId="178D324B" w:rsidR="00AC6282" w:rsidRPr="008326CE" w:rsidRDefault="00AC6282" w:rsidP="00AC6282">
      <w:pPr>
        <w:rPr>
          <w:rFonts w:eastAsia="Times New Roman"/>
        </w:rPr>
      </w:pPr>
      <w:r w:rsidRPr="008326CE">
        <w:rPr>
          <w:rFonts w:eastAsia="Times New Roman"/>
        </w:rPr>
        <w:t xml:space="preserve">From the hour count, we know that there generally </w:t>
      </w:r>
      <w:r w:rsidR="002641A2">
        <w:rPr>
          <w:rFonts w:eastAsia="Times New Roman"/>
        </w:rPr>
        <w:t>have</w:t>
      </w:r>
      <w:r w:rsidRPr="008326CE">
        <w:rPr>
          <w:rFonts w:eastAsia="Times New Roman"/>
        </w:rPr>
        <w:t xml:space="preserve"> been </w:t>
      </w:r>
      <w:r w:rsidR="00383997">
        <w:rPr>
          <w:rFonts w:eastAsia="Times New Roman"/>
        </w:rPr>
        <w:t>3,025</w:t>
      </w:r>
      <w:r w:rsidR="00383997" w:rsidRPr="008326CE">
        <w:rPr>
          <w:rFonts w:eastAsia="Times New Roman"/>
        </w:rPr>
        <w:t xml:space="preserve"> </w:t>
      </w:r>
      <w:r w:rsidRPr="008326CE">
        <w:rPr>
          <w:rFonts w:eastAsia="Times New Roman"/>
        </w:rPr>
        <w:t>hours in a year when the outside temperature was higher than 7</w:t>
      </w:r>
      <w:r w:rsidR="00383997">
        <w:rPr>
          <w:rFonts w:eastAsia="Times New Roman"/>
        </w:rPr>
        <w:t>5</w:t>
      </w:r>
      <w:r w:rsidRPr="008326CE">
        <w:rPr>
          <w:rFonts w:eastAsia="Times New Roman"/>
        </w:rPr>
        <w:t>°F. Thus, we can calculate the current cooling energy usage of the cooling units as follows:</w:t>
      </w:r>
    </w:p>
    <w:p w14:paraId="10F455AF" w14:textId="77777777" w:rsidR="007606E8" w:rsidRPr="008326CE" w:rsidRDefault="007606E8" w:rsidP="00AC6282">
      <w:pPr>
        <w:rPr>
          <w:rFonts w:eastAsia="Times New Roman"/>
        </w:rPr>
      </w:pPr>
    </w:p>
    <w:p w14:paraId="21513705" w14:textId="77777777" w:rsidR="00AC6282" w:rsidRPr="008326CE" w:rsidRDefault="00AC6282" w:rsidP="00AC6282">
      <w:pPr>
        <w:rPr>
          <w:rFonts w:eastAsia="Times New Roman"/>
          <w:vertAlign w:val="subscript"/>
        </w:rPr>
      </w:pPr>
      <w:r w:rsidRPr="008326CE">
        <w:rPr>
          <w:rFonts w:eastAsia="Times New Roman"/>
        </w:rPr>
        <w:tab/>
        <w:t>EU</w:t>
      </w:r>
      <w:r w:rsidRPr="008326CE">
        <w:rPr>
          <w:rFonts w:eastAsia="Times New Roman"/>
          <w:vertAlign w:val="subscript"/>
        </w:rPr>
        <w:t>CC</w:t>
      </w:r>
      <w:r w:rsidRPr="008326CE">
        <w:rPr>
          <w:rFonts w:eastAsia="Times New Roman"/>
          <w:vertAlign w:val="subscript"/>
        </w:rPr>
        <w:tab/>
      </w:r>
      <w:r w:rsidRPr="008326CE">
        <w:rPr>
          <w:rFonts w:eastAsia="Times New Roman"/>
        </w:rPr>
        <w:t>= (RC</w:t>
      </w:r>
      <w:r w:rsidRPr="008326CE">
        <w:rPr>
          <w:rFonts w:eastAsia="Times New Roman"/>
          <w:vertAlign w:val="subscript"/>
        </w:rPr>
        <w:t>T</w:t>
      </w:r>
      <w:r w:rsidRPr="008326CE">
        <w:rPr>
          <w:rFonts w:eastAsia="Times New Roman"/>
        </w:rPr>
        <w:t xml:space="preserve"> × CH</w:t>
      </w:r>
      <w:r w:rsidRPr="008326CE">
        <w:rPr>
          <w:rFonts w:eastAsia="Times New Roman"/>
          <w:vertAlign w:val="subscript"/>
        </w:rPr>
        <w:t>7</w:t>
      </w:r>
      <w:r>
        <w:rPr>
          <w:rFonts w:eastAsia="Times New Roman"/>
          <w:vertAlign w:val="subscript"/>
        </w:rPr>
        <w:t>2</w:t>
      </w:r>
      <w:r w:rsidRPr="008326CE">
        <w:rPr>
          <w:rFonts w:eastAsia="Times New Roman"/>
        </w:rPr>
        <w:t xml:space="preserve"> × LF</w:t>
      </w:r>
      <w:r w:rsidRPr="008326CE">
        <w:rPr>
          <w:rFonts w:eastAsia="Times New Roman"/>
          <w:vertAlign w:val="subscript"/>
        </w:rPr>
        <w:t>C</w:t>
      </w:r>
      <w:r w:rsidRPr="008326CE">
        <w:rPr>
          <w:rFonts w:eastAsia="Times New Roman"/>
        </w:rPr>
        <w:t xml:space="preserve"> / COP</w:t>
      </w:r>
      <w:r w:rsidRPr="008326CE">
        <w:rPr>
          <w:rFonts w:eastAsia="Times New Roman"/>
          <w:vertAlign w:val="subscript"/>
        </w:rPr>
        <w:t>C</w:t>
      </w:r>
      <w:r w:rsidRPr="008326CE">
        <w:rPr>
          <w:rFonts w:eastAsia="Times New Roman"/>
        </w:rPr>
        <w:t>) × K</w:t>
      </w:r>
      <w:r w:rsidRPr="008326CE">
        <w:rPr>
          <w:rFonts w:eastAsia="Times New Roman"/>
          <w:vertAlign w:val="subscript"/>
        </w:rPr>
        <w:t xml:space="preserve">T </w:t>
      </w:r>
    </w:p>
    <w:p w14:paraId="43B884B2" w14:textId="1BC24646" w:rsidR="00AC6282" w:rsidRPr="00B04F8F" w:rsidRDefault="00AC6282" w:rsidP="00AC6282">
      <w:pPr>
        <w:rPr>
          <w:rFonts w:eastAsia="Times New Roman"/>
          <w:lang w:val="fr-FR"/>
        </w:rPr>
      </w:pPr>
      <w:r w:rsidRPr="008326CE">
        <w:rPr>
          <w:rFonts w:eastAsia="Times New Roman"/>
          <w:vertAlign w:val="subscript"/>
        </w:rPr>
        <w:tab/>
      </w:r>
      <w:r w:rsidRPr="008326CE">
        <w:rPr>
          <w:rFonts w:eastAsia="Times New Roman"/>
          <w:vertAlign w:val="subscript"/>
        </w:rPr>
        <w:tab/>
      </w:r>
      <w:r w:rsidRPr="00B04F8F">
        <w:rPr>
          <w:rFonts w:eastAsia="Times New Roman"/>
          <w:lang w:val="fr-FR"/>
        </w:rPr>
        <w:t>= ((</w:t>
      </w:r>
      <w:r w:rsidR="006E4092" w:rsidRPr="00B04F8F">
        <w:rPr>
          <w:rFonts w:eastAsia="Times New Roman"/>
          <w:lang w:val="fr-FR"/>
        </w:rPr>
        <w:t>24</w:t>
      </w:r>
      <w:r w:rsidRPr="00B04F8F">
        <w:rPr>
          <w:rFonts w:eastAsia="Times New Roman"/>
          <w:lang w:val="fr-FR"/>
        </w:rPr>
        <w:t>ton) × 3,</w:t>
      </w:r>
      <w:r w:rsidR="00383997" w:rsidRPr="00B04F8F">
        <w:rPr>
          <w:rFonts w:eastAsia="Times New Roman"/>
          <w:lang w:val="fr-FR"/>
        </w:rPr>
        <w:t>025</w:t>
      </w:r>
      <w:r w:rsidRPr="00B04F8F">
        <w:rPr>
          <w:rFonts w:eastAsia="Times New Roman"/>
          <w:lang w:val="fr-FR"/>
        </w:rPr>
        <w:t xml:space="preserve"> </w:t>
      </w:r>
      <w:proofErr w:type="spellStart"/>
      <w:r w:rsidRPr="00B04F8F">
        <w:rPr>
          <w:rFonts w:eastAsia="Times New Roman"/>
          <w:lang w:val="fr-FR"/>
        </w:rPr>
        <w:t>hrs</w:t>
      </w:r>
      <w:proofErr w:type="spellEnd"/>
      <w:r w:rsidRPr="00B04F8F">
        <w:rPr>
          <w:rFonts w:eastAsia="Times New Roman"/>
          <w:lang w:val="fr-FR"/>
        </w:rPr>
        <w:t>/</w:t>
      </w:r>
      <w:proofErr w:type="spellStart"/>
      <w:r w:rsidRPr="00B04F8F">
        <w:rPr>
          <w:rFonts w:eastAsia="Times New Roman"/>
          <w:lang w:val="fr-FR"/>
        </w:rPr>
        <w:t>yr</w:t>
      </w:r>
      <w:proofErr w:type="spellEnd"/>
      <w:r w:rsidRPr="00B04F8F">
        <w:rPr>
          <w:rFonts w:eastAsia="Times New Roman"/>
          <w:lang w:val="fr-FR"/>
        </w:rPr>
        <w:t xml:space="preserve"> × 0.8 / 3.28) × 3.5 kW/ton</w:t>
      </w:r>
    </w:p>
    <w:p w14:paraId="18C77E41" w14:textId="1A5D1D23" w:rsidR="00AC6282" w:rsidRPr="00B04F8F" w:rsidRDefault="00AC6282" w:rsidP="00AC6282">
      <w:pPr>
        <w:rPr>
          <w:rFonts w:eastAsia="Times New Roman"/>
          <w:lang w:val="fr-FR"/>
        </w:rPr>
      </w:pPr>
      <w:r w:rsidRPr="00B04F8F">
        <w:rPr>
          <w:rFonts w:eastAsia="Times New Roman"/>
          <w:lang w:val="fr-FR"/>
        </w:rPr>
        <w:t xml:space="preserve">            </w:t>
      </w:r>
      <w:r w:rsidRPr="00B04F8F">
        <w:rPr>
          <w:rFonts w:eastAsia="Times New Roman"/>
          <w:lang w:val="fr-FR"/>
        </w:rPr>
        <w:tab/>
        <w:t xml:space="preserve">= </w:t>
      </w:r>
      <w:bookmarkStart w:id="148" w:name="OLE_LINK3"/>
      <w:r w:rsidR="00EF3C79" w:rsidRPr="00B04F8F">
        <w:rPr>
          <w:rFonts w:eastAsia="Times New Roman"/>
          <w:lang w:val="fr-FR"/>
        </w:rPr>
        <w:t>61,97</w:t>
      </w:r>
      <w:r w:rsidR="005B0F0E" w:rsidRPr="00B04F8F">
        <w:rPr>
          <w:rFonts w:eastAsia="Times New Roman"/>
          <w:lang w:val="fr-FR"/>
        </w:rPr>
        <w:t>6</w:t>
      </w:r>
      <w:r w:rsidRPr="00B04F8F">
        <w:rPr>
          <w:rFonts w:eastAsia="Times New Roman"/>
          <w:lang w:val="fr-FR"/>
        </w:rPr>
        <w:t xml:space="preserve"> </w:t>
      </w:r>
      <w:bookmarkEnd w:id="148"/>
      <w:r w:rsidRPr="00B04F8F">
        <w:rPr>
          <w:rFonts w:eastAsia="Times New Roman"/>
          <w:lang w:val="fr-FR"/>
        </w:rPr>
        <w:t>kWh/</w:t>
      </w:r>
      <w:proofErr w:type="spellStart"/>
      <w:r w:rsidRPr="00B04F8F">
        <w:rPr>
          <w:rFonts w:eastAsia="Times New Roman"/>
          <w:lang w:val="fr-FR"/>
        </w:rPr>
        <w:t>yr</w:t>
      </w:r>
      <w:proofErr w:type="spellEnd"/>
      <w:r w:rsidRPr="00B04F8F">
        <w:rPr>
          <w:rFonts w:eastAsia="Times New Roman"/>
          <w:lang w:val="fr-FR"/>
        </w:rPr>
        <w:t>,</w:t>
      </w:r>
    </w:p>
    <w:p w14:paraId="38433212" w14:textId="77777777" w:rsidR="00AC6282" w:rsidRPr="008326CE" w:rsidRDefault="00AC6282" w:rsidP="00AC6282">
      <w:pPr>
        <w:rPr>
          <w:rFonts w:eastAsia="Times New Roman"/>
        </w:rPr>
      </w:pPr>
      <w:proofErr w:type="gramStart"/>
      <w:r w:rsidRPr="008326CE">
        <w:rPr>
          <w:rFonts w:eastAsia="Times New Roman"/>
        </w:rPr>
        <w:t>where</w:t>
      </w:r>
      <w:proofErr w:type="gramEnd"/>
    </w:p>
    <w:p w14:paraId="04E4A7B2" w14:textId="77777777" w:rsidR="00AC6282" w:rsidRPr="008326CE" w:rsidRDefault="00AC6282" w:rsidP="00AC6282">
      <w:pPr>
        <w:rPr>
          <w:rFonts w:eastAsia="Times New Roman"/>
        </w:rPr>
      </w:pPr>
      <w:r w:rsidRPr="008326CE">
        <w:rPr>
          <w:rFonts w:eastAsia="Times New Roman"/>
        </w:rPr>
        <w:tab/>
        <w:t>EU</w:t>
      </w:r>
      <w:r w:rsidRPr="008326CE">
        <w:rPr>
          <w:rFonts w:eastAsia="Times New Roman"/>
          <w:vertAlign w:val="subscript"/>
        </w:rPr>
        <w:t>CC</w:t>
      </w:r>
      <w:r w:rsidRPr="008326CE">
        <w:rPr>
          <w:rFonts w:eastAsia="Times New Roman"/>
          <w:vertAlign w:val="subscript"/>
        </w:rPr>
        <w:tab/>
      </w:r>
      <w:r w:rsidRPr="008326CE">
        <w:rPr>
          <w:rFonts w:eastAsia="Times New Roman"/>
        </w:rPr>
        <w:t>= Current Cooling Energy Usage, kWh/yr</w:t>
      </w:r>
    </w:p>
    <w:p w14:paraId="53021242" w14:textId="77777777" w:rsidR="00AC6282" w:rsidRPr="008326CE" w:rsidRDefault="00AC6282" w:rsidP="00AC6282">
      <w:pPr>
        <w:rPr>
          <w:rFonts w:eastAsia="Times New Roman"/>
        </w:rPr>
      </w:pPr>
      <w:r w:rsidRPr="008326CE">
        <w:rPr>
          <w:rFonts w:eastAsia="Times New Roman"/>
        </w:rPr>
        <w:tab/>
        <w:t>RC</w:t>
      </w:r>
      <w:r w:rsidRPr="008326CE">
        <w:rPr>
          <w:rFonts w:eastAsia="Times New Roman"/>
          <w:vertAlign w:val="subscript"/>
        </w:rPr>
        <w:t>T</w:t>
      </w:r>
      <w:r w:rsidRPr="008326CE">
        <w:rPr>
          <w:rFonts w:eastAsia="Times New Roman"/>
        </w:rPr>
        <w:tab/>
        <w:t>= Total Rate Capacity of Cooling Units, tons</w:t>
      </w:r>
    </w:p>
    <w:p w14:paraId="11834978" w14:textId="6DCB55FF" w:rsidR="00AC6282" w:rsidRPr="008326CE" w:rsidRDefault="00AC6282" w:rsidP="00AC6282">
      <w:pPr>
        <w:rPr>
          <w:rFonts w:eastAsia="Times New Roman"/>
        </w:rPr>
      </w:pPr>
      <w:r w:rsidRPr="008326CE">
        <w:rPr>
          <w:rFonts w:eastAsia="Times New Roman"/>
        </w:rPr>
        <w:tab/>
        <w:t>CH</w:t>
      </w:r>
      <w:r w:rsidRPr="008326CE">
        <w:rPr>
          <w:rFonts w:eastAsia="Times New Roman"/>
          <w:vertAlign w:val="subscript"/>
        </w:rPr>
        <w:t>7</w:t>
      </w:r>
      <w:r>
        <w:rPr>
          <w:rFonts w:eastAsia="Times New Roman"/>
          <w:vertAlign w:val="subscript"/>
        </w:rPr>
        <w:t>2</w:t>
      </w:r>
      <w:r w:rsidRPr="008326CE">
        <w:rPr>
          <w:rFonts w:eastAsia="Times New Roman"/>
        </w:rPr>
        <w:tab/>
        <w:t>= Total Cooling Hours in a Year Based on 7</w:t>
      </w:r>
      <w:r w:rsidR="00383997">
        <w:rPr>
          <w:rFonts w:eastAsia="Times New Roman"/>
        </w:rPr>
        <w:t>5</w:t>
      </w:r>
      <w:r w:rsidRPr="008326CE">
        <w:rPr>
          <w:rFonts w:eastAsia="Times New Roman"/>
        </w:rPr>
        <w:t>°F</w:t>
      </w:r>
    </w:p>
    <w:p w14:paraId="74A62BC0" w14:textId="77777777" w:rsidR="00AC6282" w:rsidRPr="008326CE" w:rsidRDefault="00AC6282" w:rsidP="00AC6282">
      <w:pPr>
        <w:rPr>
          <w:rFonts w:eastAsia="Times New Roman"/>
        </w:rPr>
      </w:pPr>
      <w:r w:rsidRPr="008326CE">
        <w:rPr>
          <w:rFonts w:eastAsia="Times New Roman"/>
        </w:rPr>
        <w:tab/>
        <w:t>LF</w:t>
      </w:r>
      <w:r w:rsidRPr="008326CE">
        <w:rPr>
          <w:rFonts w:eastAsia="Times New Roman"/>
          <w:vertAlign w:val="subscript"/>
        </w:rPr>
        <w:t>C</w:t>
      </w:r>
      <w:r w:rsidRPr="008326CE">
        <w:rPr>
          <w:rFonts w:eastAsia="Times New Roman"/>
          <w:vertAlign w:val="subscript"/>
        </w:rPr>
        <w:tab/>
      </w:r>
      <w:r w:rsidRPr="008326CE">
        <w:rPr>
          <w:rFonts w:eastAsia="Times New Roman"/>
        </w:rPr>
        <w:t>= Estimated Load Factor for Cooling Units, estimated at 0.8</w:t>
      </w:r>
      <w:r w:rsidRPr="008326CE">
        <w:rPr>
          <w:rFonts w:eastAsia="Times New Roman"/>
        </w:rPr>
        <w:tab/>
      </w:r>
      <w:r w:rsidRPr="008326CE">
        <w:rPr>
          <w:rFonts w:eastAsia="Times New Roman"/>
        </w:rPr>
        <w:tab/>
      </w:r>
    </w:p>
    <w:p w14:paraId="25E95691" w14:textId="77777777" w:rsidR="00AC6282" w:rsidRPr="008326CE" w:rsidRDefault="00AC6282" w:rsidP="00AC6282">
      <w:pPr>
        <w:rPr>
          <w:rFonts w:eastAsia="Times New Roman"/>
        </w:rPr>
      </w:pPr>
      <w:r w:rsidRPr="008326CE">
        <w:rPr>
          <w:rFonts w:eastAsia="Times New Roman"/>
        </w:rPr>
        <w:tab/>
        <w:t>COP</w:t>
      </w:r>
      <w:r w:rsidRPr="008326CE">
        <w:rPr>
          <w:rFonts w:eastAsia="Times New Roman"/>
          <w:vertAlign w:val="subscript"/>
        </w:rPr>
        <w:t>C</w:t>
      </w:r>
      <w:r w:rsidRPr="008326CE">
        <w:rPr>
          <w:rFonts w:eastAsia="Times New Roman"/>
        </w:rPr>
        <w:tab/>
        <w:t>= Cooling Coefficient of Performance, estimated at 3.28</w:t>
      </w:r>
    </w:p>
    <w:p w14:paraId="03AACF39" w14:textId="77777777" w:rsidR="00AC6282" w:rsidRPr="008326CE" w:rsidRDefault="00AC6282" w:rsidP="00AC6282">
      <w:pPr>
        <w:rPr>
          <w:rFonts w:eastAsia="Times New Roman"/>
        </w:rPr>
      </w:pPr>
      <w:r w:rsidRPr="008326CE">
        <w:rPr>
          <w:rFonts w:eastAsia="Times New Roman"/>
        </w:rPr>
        <w:tab/>
        <w:t>K</w:t>
      </w:r>
      <w:r w:rsidRPr="008326CE">
        <w:rPr>
          <w:rFonts w:eastAsia="Times New Roman"/>
          <w:vertAlign w:val="subscript"/>
        </w:rPr>
        <w:t>T</w:t>
      </w:r>
      <w:r w:rsidRPr="008326CE">
        <w:rPr>
          <w:rFonts w:eastAsia="Times New Roman"/>
          <w:vertAlign w:val="subscript"/>
        </w:rPr>
        <w:tab/>
      </w:r>
      <w:r w:rsidRPr="008326CE">
        <w:rPr>
          <w:rFonts w:eastAsia="Times New Roman"/>
        </w:rPr>
        <w:t>= Conversion Factor, 3.5 kW/ton</w:t>
      </w:r>
    </w:p>
    <w:p w14:paraId="1E0360E4" w14:textId="77777777" w:rsidR="00CA1BE2" w:rsidRPr="008326CE" w:rsidRDefault="00CA1BE2" w:rsidP="00AC6282">
      <w:pPr>
        <w:rPr>
          <w:rFonts w:eastAsia="Times New Roman"/>
        </w:rPr>
      </w:pPr>
    </w:p>
    <w:p w14:paraId="04C11754" w14:textId="77777777" w:rsidR="00AC6282" w:rsidRPr="008326CE" w:rsidRDefault="00AC6282" w:rsidP="00AC6282">
      <w:pPr>
        <w:rPr>
          <w:rFonts w:eastAsia="Times New Roman"/>
          <w:i/>
          <w:iCs/>
          <w:color w:val="000000"/>
          <w:szCs w:val="24"/>
          <w:lang w:eastAsia="en-US"/>
        </w:rPr>
      </w:pPr>
      <w:r w:rsidRPr="008326CE">
        <w:rPr>
          <w:rFonts w:eastAsia="Times New Roman"/>
          <w:i/>
          <w:iCs/>
          <w:color w:val="000000"/>
          <w:szCs w:val="24"/>
          <w:lang w:eastAsia="en-US"/>
        </w:rPr>
        <w:t>Proposed Electrical Energy Usage</w:t>
      </w:r>
    </w:p>
    <w:p w14:paraId="2858443B" w14:textId="5DB642FB" w:rsidR="00AC6282" w:rsidRDefault="00AC6282" w:rsidP="00782311">
      <w:pPr>
        <w:rPr>
          <w:rFonts w:eastAsia="Times New Roman"/>
        </w:rPr>
      </w:pPr>
      <w:r w:rsidRPr="008326CE">
        <w:rPr>
          <w:rFonts w:eastAsia="Times New Roman"/>
        </w:rPr>
        <w:t xml:space="preserve">It is recommended that the cooling units start cooling the office an hour before </w:t>
      </w:r>
      <w:r w:rsidRPr="008326CE">
        <w:rPr>
          <w:rFonts w:eastAsia="Times New Roman"/>
          <w:noProof/>
        </w:rPr>
        <w:t>space</w:t>
      </w:r>
      <w:r w:rsidRPr="008326CE">
        <w:rPr>
          <w:rFonts w:eastAsia="Times New Roman"/>
        </w:rPr>
        <w:t xml:space="preserve"> begins to be occupied. Choosing the time range to show the cooling hours based on 7</w:t>
      </w:r>
      <w:r w:rsidR="00E33C49">
        <w:rPr>
          <w:rFonts w:eastAsia="Times New Roman"/>
        </w:rPr>
        <w:t>5</w:t>
      </w:r>
      <w:r w:rsidRPr="008326CE">
        <w:rPr>
          <w:rFonts w:eastAsia="Times New Roman"/>
        </w:rPr>
        <w:t xml:space="preserve"> – 80°F that fall into shift hours, we change the pivot table, as shown in </w:t>
      </w:r>
      <w:r w:rsidRPr="008326CE">
        <w:rPr>
          <w:rFonts w:eastAsia="Times New Roman"/>
        </w:rPr>
        <w:fldChar w:fldCharType="begin"/>
      </w:r>
      <w:r w:rsidRPr="008326CE">
        <w:rPr>
          <w:rFonts w:eastAsia="Times New Roman"/>
        </w:rPr>
        <w:instrText xml:space="preserve"> REF _Ref531040040 \h </w:instrText>
      </w:r>
      <w:r w:rsidRPr="008326CE">
        <w:rPr>
          <w:rFonts w:eastAsia="Times New Roman"/>
        </w:rPr>
      </w:r>
      <w:r w:rsidRPr="008326CE">
        <w:rPr>
          <w:rFonts w:eastAsia="Times New Roman"/>
        </w:rPr>
        <w:fldChar w:fldCharType="separate"/>
      </w:r>
      <w:r w:rsidR="00E356C5" w:rsidRPr="008326CE">
        <w:rPr>
          <w:rFonts w:eastAsia="Times New Roman"/>
          <w:iCs/>
          <w:color w:val="000000"/>
          <w:szCs w:val="18"/>
        </w:rPr>
        <w:t xml:space="preserve">Figure </w:t>
      </w:r>
      <w:r w:rsidR="00E356C5">
        <w:rPr>
          <w:rFonts w:eastAsia="Times New Roman"/>
          <w:iCs/>
          <w:noProof/>
          <w:color w:val="000000"/>
          <w:szCs w:val="18"/>
          <w:cs/>
        </w:rPr>
        <w:t>‎</w:t>
      </w:r>
      <w:r w:rsidR="00E356C5">
        <w:rPr>
          <w:rFonts w:eastAsia="Times New Roman"/>
          <w:iCs/>
          <w:noProof/>
          <w:color w:val="000000"/>
          <w:szCs w:val="18"/>
        </w:rPr>
        <w:t>4</w:t>
      </w:r>
      <w:r w:rsidR="00E356C5" w:rsidRPr="008326CE">
        <w:rPr>
          <w:rFonts w:eastAsia="Times New Roman"/>
          <w:iCs/>
          <w:color w:val="000000"/>
          <w:szCs w:val="18"/>
        </w:rPr>
        <w:noBreakHyphen/>
      </w:r>
      <w:r w:rsidR="00E356C5">
        <w:rPr>
          <w:rFonts w:eastAsia="Times New Roman"/>
          <w:iCs/>
          <w:noProof/>
          <w:color w:val="000000"/>
          <w:szCs w:val="18"/>
        </w:rPr>
        <w:t>3</w:t>
      </w:r>
      <w:r w:rsidRPr="008326CE">
        <w:rPr>
          <w:rFonts w:eastAsia="Times New Roman"/>
        </w:rPr>
        <w:fldChar w:fldCharType="end"/>
      </w:r>
      <w:r w:rsidRPr="008326CE">
        <w:rPr>
          <w:rFonts w:eastAsia="Times New Roman"/>
        </w:rPr>
        <w:t>.</w:t>
      </w:r>
    </w:p>
    <w:p w14:paraId="0073229E" w14:textId="77777777" w:rsidR="00782311" w:rsidRPr="008326CE" w:rsidRDefault="00782311" w:rsidP="00782311">
      <w:pPr>
        <w:rPr>
          <w:rFonts w:eastAsia="Times New Roman"/>
        </w:rPr>
      </w:pPr>
    </w:p>
    <w:p w14:paraId="5D3E4966" w14:textId="2E9CE6AC" w:rsidR="00AC6282" w:rsidRPr="008326CE" w:rsidRDefault="009820A1" w:rsidP="00AC6282">
      <w:pPr>
        <w:jc w:val="center"/>
        <w:rPr>
          <w:rFonts w:eastAsia="Times New Roman"/>
        </w:rPr>
      </w:pPr>
      <w:r w:rsidRPr="009820A1">
        <w:rPr>
          <w:rFonts w:eastAsia="Times New Roman"/>
          <w:noProof/>
        </w:rPr>
        <w:lastRenderedPageBreak/>
        <w:drawing>
          <wp:inline distT="0" distB="0" distL="0" distR="0" wp14:anchorId="544A1B97" wp14:editId="2F9057BD">
            <wp:extent cx="5943600" cy="1887220"/>
            <wp:effectExtent l="0" t="0" r="0" b="5080"/>
            <wp:docPr id="907428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28238" name="Picture 1" descr="A screenshot of a computer&#10;&#10;AI-generated content may be incorrect."/>
                    <pic:cNvPicPr/>
                  </pic:nvPicPr>
                  <pic:blipFill>
                    <a:blip r:embed="rId27"/>
                    <a:stretch>
                      <a:fillRect/>
                    </a:stretch>
                  </pic:blipFill>
                  <pic:spPr>
                    <a:xfrm>
                      <a:off x="0" y="0"/>
                      <a:ext cx="5943600" cy="1887220"/>
                    </a:xfrm>
                    <a:prstGeom prst="rect">
                      <a:avLst/>
                    </a:prstGeom>
                  </pic:spPr>
                </pic:pic>
              </a:graphicData>
            </a:graphic>
          </wp:inline>
        </w:drawing>
      </w:r>
    </w:p>
    <w:p w14:paraId="3992B036" w14:textId="41ACFE8E" w:rsidR="00AC6282" w:rsidRPr="008326CE" w:rsidRDefault="00AC6282" w:rsidP="00AC6282">
      <w:pPr>
        <w:jc w:val="center"/>
        <w:rPr>
          <w:rFonts w:eastAsia="Times New Roman"/>
          <w:iCs/>
          <w:color w:val="000000"/>
          <w:szCs w:val="18"/>
        </w:rPr>
      </w:pPr>
      <w:bookmarkStart w:id="149" w:name="_Ref531040040"/>
      <w:bookmarkStart w:id="150" w:name="_Toc531106177"/>
      <w:bookmarkStart w:id="151" w:name="_Toc532660471"/>
      <w:bookmarkStart w:id="152" w:name="_Toc5622077"/>
      <w:bookmarkStart w:id="153" w:name="_Toc18594621"/>
      <w:bookmarkStart w:id="154" w:name="_Toc20316770"/>
      <w:bookmarkStart w:id="155" w:name="_Toc21429193"/>
      <w:bookmarkStart w:id="156" w:name="_Toc28512207"/>
      <w:bookmarkStart w:id="157" w:name="_Toc80192743"/>
      <w:bookmarkStart w:id="158" w:name="_Toc81688228"/>
      <w:bookmarkStart w:id="159" w:name="_Toc83052667"/>
      <w:bookmarkStart w:id="160" w:name="_Toc95514501"/>
      <w:bookmarkStart w:id="161" w:name="_Toc105443682"/>
      <w:bookmarkStart w:id="162" w:name="_Toc125809241"/>
      <w:bookmarkStart w:id="163" w:name="_Toc148828116"/>
      <w:bookmarkStart w:id="164" w:name="_Toc154323550"/>
      <w:bookmarkStart w:id="165" w:name="_Toc216436925"/>
      <w:r w:rsidRPr="008326CE">
        <w:rPr>
          <w:rFonts w:eastAsia="Times New Roman"/>
          <w:iCs/>
          <w:color w:val="000000"/>
          <w:szCs w:val="18"/>
        </w:rPr>
        <w:t xml:space="preserve">Figure </w:t>
      </w:r>
      <w:r w:rsidRPr="008326CE">
        <w:rPr>
          <w:rFonts w:eastAsia="Times New Roman"/>
          <w:iCs/>
          <w:color w:val="000000"/>
          <w:szCs w:val="18"/>
        </w:rPr>
        <w:fldChar w:fldCharType="begin"/>
      </w:r>
      <w:r w:rsidRPr="008326CE">
        <w:rPr>
          <w:rFonts w:eastAsia="Times New Roman"/>
          <w:iCs/>
          <w:color w:val="000000"/>
          <w:szCs w:val="18"/>
        </w:rPr>
        <w:instrText xml:space="preserve"> STYLEREF 1 \s </w:instrText>
      </w:r>
      <w:r w:rsidRPr="008326CE">
        <w:rPr>
          <w:rFonts w:eastAsia="Times New Roman"/>
          <w:iCs/>
          <w:color w:val="000000"/>
          <w:szCs w:val="18"/>
        </w:rPr>
        <w:fldChar w:fldCharType="separate"/>
      </w:r>
      <w:r w:rsidR="00E356C5">
        <w:rPr>
          <w:rFonts w:eastAsia="Times New Roman"/>
          <w:iCs/>
          <w:noProof/>
          <w:color w:val="000000"/>
          <w:szCs w:val="18"/>
          <w:cs/>
        </w:rPr>
        <w:t>‎</w:t>
      </w:r>
      <w:r w:rsidR="00E356C5">
        <w:rPr>
          <w:rFonts w:eastAsia="Times New Roman"/>
          <w:iCs/>
          <w:noProof/>
          <w:color w:val="000000"/>
          <w:szCs w:val="18"/>
        </w:rPr>
        <w:t>4</w:t>
      </w:r>
      <w:r w:rsidRPr="008326CE">
        <w:rPr>
          <w:rFonts w:eastAsia="Times New Roman"/>
          <w:iCs/>
          <w:noProof/>
          <w:color w:val="000000"/>
          <w:szCs w:val="18"/>
        </w:rPr>
        <w:fldChar w:fldCharType="end"/>
      </w:r>
      <w:r w:rsidRPr="008326CE">
        <w:rPr>
          <w:rFonts w:eastAsia="Times New Roman"/>
          <w:iCs/>
          <w:color w:val="000000"/>
          <w:szCs w:val="18"/>
        </w:rPr>
        <w:noBreakHyphen/>
      </w:r>
      <w:r w:rsidRPr="008326CE">
        <w:rPr>
          <w:rFonts w:eastAsia="Times New Roman"/>
          <w:iCs/>
          <w:color w:val="000000"/>
          <w:szCs w:val="18"/>
        </w:rPr>
        <w:fldChar w:fldCharType="begin"/>
      </w:r>
      <w:r w:rsidRPr="008326CE">
        <w:rPr>
          <w:rFonts w:eastAsia="Times New Roman"/>
          <w:iCs/>
          <w:color w:val="000000"/>
          <w:szCs w:val="18"/>
        </w:rPr>
        <w:instrText xml:space="preserve"> SEQ Figure \* ARABIC \s 1 </w:instrText>
      </w:r>
      <w:r w:rsidRPr="008326CE">
        <w:rPr>
          <w:rFonts w:eastAsia="Times New Roman"/>
          <w:iCs/>
          <w:color w:val="000000"/>
          <w:szCs w:val="18"/>
        </w:rPr>
        <w:fldChar w:fldCharType="separate"/>
      </w:r>
      <w:r w:rsidR="00E356C5">
        <w:rPr>
          <w:rFonts w:eastAsia="Times New Roman"/>
          <w:iCs/>
          <w:noProof/>
          <w:color w:val="000000"/>
          <w:szCs w:val="18"/>
        </w:rPr>
        <w:t>3</w:t>
      </w:r>
      <w:r w:rsidRPr="008326CE">
        <w:rPr>
          <w:rFonts w:eastAsia="Times New Roman"/>
          <w:iCs/>
          <w:noProof/>
          <w:color w:val="000000"/>
          <w:szCs w:val="18"/>
        </w:rPr>
        <w:fldChar w:fldCharType="end"/>
      </w:r>
      <w:bookmarkEnd w:id="149"/>
      <w:r w:rsidRPr="008326CE">
        <w:rPr>
          <w:rFonts w:eastAsia="Times New Roman"/>
          <w:iCs/>
          <w:color w:val="000000"/>
          <w:szCs w:val="18"/>
        </w:rPr>
        <w:t>. The Cooling Hours Count Based on 7</w:t>
      </w:r>
      <w:r w:rsidR="009820A1">
        <w:rPr>
          <w:rFonts w:eastAsia="Times New Roman"/>
          <w:iCs/>
          <w:color w:val="000000"/>
          <w:szCs w:val="18"/>
        </w:rPr>
        <w:t>5</w:t>
      </w:r>
      <w:r w:rsidRPr="008326CE">
        <w:rPr>
          <w:rFonts w:eastAsia="Times New Roman"/>
          <w:iCs/>
          <w:color w:val="000000"/>
          <w:szCs w:val="18"/>
        </w:rPr>
        <w:t xml:space="preserve"> – 80°F in a Proposed Schedule</w:t>
      </w:r>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5D515A89" w14:textId="0CCED02C" w:rsidR="00AC6282" w:rsidRPr="008326CE" w:rsidRDefault="00AC6282" w:rsidP="00AC6282">
      <w:pPr>
        <w:rPr>
          <w:rFonts w:eastAsia="Times New Roman"/>
        </w:rPr>
      </w:pPr>
      <w:r w:rsidRPr="008326CE">
        <w:rPr>
          <w:rFonts w:eastAsia="Times New Roman"/>
        </w:rPr>
        <w:t xml:space="preserve">Since there are </w:t>
      </w:r>
      <w:r w:rsidR="00761B31">
        <w:rPr>
          <w:rFonts w:eastAsia="Times New Roman"/>
        </w:rPr>
        <w:t>five</w:t>
      </w:r>
      <w:r w:rsidRPr="008326CE">
        <w:rPr>
          <w:rFonts w:eastAsia="Times New Roman"/>
        </w:rPr>
        <w:t xml:space="preserve"> workdays in a seven-day week, </w:t>
      </w:r>
      <w:r w:rsidR="00587069">
        <w:rPr>
          <w:rFonts w:eastAsia="Times New Roman"/>
        </w:rPr>
        <w:t>5</w:t>
      </w:r>
      <w:r w:rsidRPr="008326CE">
        <w:rPr>
          <w:rFonts w:eastAsia="Times New Roman"/>
        </w:rPr>
        <w:t xml:space="preserve">/7 of the </w:t>
      </w:r>
      <w:r w:rsidR="00587069">
        <w:rPr>
          <w:rFonts w:eastAsia="Times New Roman"/>
        </w:rPr>
        <w:t>409</w:t>
      </w:r>
      <w:r w:rsidRPr="008326CE">
        <w:rPr>
          <w:rFonts w:eastAsia="Times New Roman"/>
        </w:rPr>
        <w:t xml:space="preserve"> cooling hours based on 7</w:t>
      </w:r>
      <w:r w:rsidR="00587069">
        <w:rPr>
          <w:rFonts w:eastAsia="Times New Roman"/>
        </w:rPr>
        <w:t>5</w:t>
      </w:r>
      <w:r w:rsidRPr="008326CE">
        <w:rPr>
          <w:rFonts w:eastAsia="Times New Roman"/>
        </w:rPr>
        <w:t xml:space="preserve"> – 80°F that fall into shift hours can be reduced</w:t>
      </w:r>
      <w:r w:rsidR="00782311">
        <w:rPr>
          <w:rFonts w:eastAsia="Times New Roman"/>
        </w:rPr>
        <w:t>,</w:t>
      </w:r>
      <w:r w:rsidRPr="008326CE">
        <w:rPr>
          <w:rFonts w:eastAsia="Times New Roman"/>
        </w:rPr>
        <w:t xml:space="preserve"> as it represents non-operational days. Therefore, we estimate that the cooling hours during working hours </w:t>
      </w:r>
      <w:r w:rsidR="000E748F">
        <w:rPr>
          <w:rFonts w:eastAsia="Times New Roman"/>
        </w:rPr>
        <w:t xml:space="preserve">are </w:t>
      </w:r>
      <w:r w:rsidRPr="008326CE">
        <w:rPr>
          <w:rFonts w:eastAsia="Times New Roman"/>
        </w:rPr>
        <w:t>as:</w:t>
      </w:r>
    </w:p>
    <w:p w14:paraId="150B3195" w14:textId="6ACE6E0C" w:rsidR="00AC6282" w:rsidRPr="008326CE" w:rsidRDefault="00AC6282" w:rsidP="00AC6282">
      <w:pPr>
        <w:ind w:firstLine="720"/>
        <w:rPr>
          <w:rFonts w:eastAsia="Times New Roman"/>
        </w:rPr>
      </w:pPr>
      <w:r w:rsidRPr="008326CE">
        <w:rPr>
          <w:rFonts w:eastAsia="Times New Roman"/>
        </w:rPr>
        <w:t>CH</w:t>
      </w:r>
      <w:r w:rsidRPr="008326CE">
        <w:rPr>
          <w:rFonts w:eastAsia="Times New Roman"/>
          <w:vertAlign w:val="subscript"/>
        </w:rPr>
        <w:t>W</w:t>
      </w:r>
      <w:r w:rsidRPr="008326CE">
        <w:rPr>
          <w:rFonts w:eastAsia="Times New Roman"/>
        </w:rPr>
        <w:tab/>
        <w:t xml:space="preserve">= </w:t>
      </w:r>
      <w:r w:rsidR="00587069">
        <w:rPr>
          <w:rFonts w:eastAsia="Times New Roman"/>
        </w:rPr>
        <w:t>409</w:t>
      </w:r>
      <w:r w:rsidRPr="008326CE">
        <w:rPr>
          <w:rFonts w:eastAsia="Times New Roman"/>
        </w:rPr>
        <w:t xml:space="preserve"> × (1 – </w:t>
      </w:r>
      <w:r w:rsidR="00761B31">
        <w:rPr>
          <w:rFonts w:eastAsia="Times New Roman"/>
        </w:rPr>
        <w:t>2</w:t>
      </w:r>
      <w:r w:rsidRPr="008326CE">
        <w:rPr>
          <w:rFonts w:eastAsia="Times New Roman"/>
        </w:rPr>
        <w:t>/7) + 1</w:t>
      </w:r>
      <w:r w:rsidR="00587069">
        <w:rPr>
          <w:rFonts w:eastAsia="Times New Roman"/>
        </w:rPr>
        <w:t>21</w:t>
      </w:r>
      <w:r w:rsidRPr="008326CE">
        <w:rPr>
          <w:rFonts w:eastAsia="Times New Roman"/>
        </w:rPr>
        <w:t xml:space="preserve"> + 1,</w:t>
      </w:r>
      <w:r w:rsidR="00587069">
        <w:rPr>
          <w:rFonts w:eastAsia="Times New Roman"/>
        </w:rPr>
        <w:t>230</w:t>
      </w:r>
      <w:r w:rsidRPr="008326CE">
        <w:rPr>
          <w:rFonts w:eastAsia="Times New Roman"/>
        </w:rPr>
        <w:t xml:space="preserve"> + </w:t>
      </w:r>
      <w:r w:rsidR="00587069">
        <w:rPr>
          <w:rFonts w:eastAsia="Times New Roman"/>
        </w:rPr>
        <w:t>694</w:t>
      </w:r>
    </w:p>
    <w:p w14:paraId="6979E59C" w14:textId="2D5C895B" w:rsidR="00AC6282" w:rsidRDefault="00AC6282" w:rsidP="00AC6282">
      <w:pPr>
        <w:rPr>
          <w:rFonts w:eastAsia="Times New Roman"/>
        </w:rPr>
      </w:pPr>
      <w:r w:rsidRPr="008326CE">
        <w:rPr>
          <w:rFonts w:eastAsia="Times New Roman"/>
        </w:rPr>
        <w:tab/>
      </w:r>
      <w:r w:rsidRPr="008326CE">
        <w:rPr>
          <w:rFonts w:eastAsia="Times New Roman"/>
        </w:rPr>
        <w:tab/>
        <w:t xml:space="preserve">= </w:t>
      </w:r>
      <w:r>
        <w:rPr>
          <w:rFonts w:eastAsia="Times New Roman"/>
        </w:rPr>
        <w:t>2,</w:t>
      </w:r>
      <w:r w:rsidR="00EE43E6" w:rsidRPr="00EE43E6">
        <w:rPr>
          <w:rFonts w:eastAsia="Times New Roman"/>
        </w:rPr>
        <w:t>337</w:t>
      </w:r>
      <w:r w:rsidRPr="008326CE">
        <w:rPr>
          <w:rFonts w:eastAsia="Times New Roman"/>
        </w:rPr>
        <w:t xml:space="preserve"> </w:t>
      </w:r>
      <w:proofErr w:type="spellStart"/>
      <w:r w:rsidRPr="008326CE">
        <w:rPr>
          <w:rFonts w:eastAsia="Times New Roman"/>
        </w:rPr>
        <w:t>hrs</w:t>
      </w:r>
      <w:proofErr w:type="spellEnd"/>
      <w:r w:rsidRPr="008326CE">
        <w:rPr>
          <w:rFonts w:eastAsia="Times New Roman"/>
        </w:rPr>
        <w:t>/yr,</w:t>
      </w:r>
    </w:p>
    <w:p w14:paraId="520E25B9" w14:textId="77777777" w:rsidR="0033421D" w:rsidRPr="008326CE" w:rsidRDefault="0033421D" w:rsidP="00AC6282">
      <w:pPr>
        <w:rPr>
          <w:rFonts w:eastAsia="Times New Roman"/>
        </w:rPr>
      </w:pPr>
    </w:p>
    <w:p w14:paraId="046A92A1" w14:textId="77777777" w:rsidR="00AC6282" w:rsidRPr="008326CE" w:rsidRDefault="00AC6282" w:rsidP="00AC6282">
      <w:pPr>
        <w:rPr>
          <w:rFonts w:eastAsia="Times New Roman"/>
        </w:rPr>
      </w:pPr>
      <w:proofErr w:type="gramStart"/>
      <w:r w:rsidRPr="008326CE">
        <w:rPr>
          <w:rFonts w:eastAsia="Times New Roman"/>
        </w:rPr>
        <w:t>where</w:t>
      </w:r>
      <w:proofErr w:type="gramEnd"/>
    </w:p>
    <w:p w14:paraId="0787CEC2" w14:textId="77777777" w:rsidR="00AC6282" w:rsidRPr="008326CE" w:rsidRDefault="00AC6282" w:rsidP="00AC6282">
      <w:pPr>
        <w:rPr>
          <w:rFonts w:eastAsia="Times New Roman"/>
          <w:iCs/>
          <w:color w:val="000000"/>
          <w:szCs w:val="18"/>
        </w:rPr>
      </w:pPr>
      <w:r w:rsidRPr="008326CE">
        <w:rPr>
          <w:rFonts w:eastAsia="Times New Roman"/>
          <w:iCs/>
          <w:color w:val="000000"/>
          <w:szCs w:val="18"/>
        </w:rPr>
        <w:tab/>
        <w:t>CH</w:t>
      </w:r>
      <w:r w:rsidRPr="008326CE">
        <w:rPr>
          <w:rFonts w:eastAsia="Times New Roman"/>
          <w:iCs/>
          <w:color w:val="000000"/>
          <w:szCs w:val="18"/>
          <w:vertAlign w:val="subscript"/>
        </w:rPr>
        <w:t>W</w:t>
      </w:r>
      <w:r w:rsidRPr="008326CE">
        <w:rPr>
          <w:rFonts w:eastAsia="Times New Roman"/>
          <w:iCs/>
          <w:color w:val="000000"/>
          <w:szCs w:val="18"/>
        </w:rPr>
        <w:tab/>
        <w:t xml:space="preserve">= Cooling Hours during the Working Hours under Proposed Schedule, </w:t>
      </w:r>
      <w:proofErr w:type="spellStart"/>
      <w:r w:rsidRPr="008326CE">
        <w:rPr>
          <w:rFonts w:eastAsia="Times New Roman"/>
          <w:iCs/>
          <w:color w:val="000000"/>
          <w:szCs w:val="18"/>
        </w:rPr>
        <w:t>hrs</w:t>
      </w:r>
      <w:proofErr w:type="spellEnd"/>
      <w:r w:rsidRPr="008326CE">
        <w:rPr>
          <w:rFonts w:eastAsia="Times New Roman"/>
          <w:iCs/>
          <w:color w:val="000000"/>
          <w:szCs w:val="18"/>
        </w:rPr>
        <w:t>/yr</w:t>
      </w:r>
    </w:p>
    <w:p w14:paraId="001398A9" w14:textId="7BF37000" w:rsidR="00AC6282" w:rsidRPr="008326CE" w:rsidRDefault="00AC6282" w:rsidP="00AC6282">
      <w:pPr>
        <w:ind w:left="1440" w:hanging="720"/>
        <w:rPr>
          <w:rFonts w:eastAsia="Times New Roman"/>
        </w:rPr>
      </w:pPr>
      <w:r w:rsidRPr="008326CE">
        <w:rPr>
          <w:rFonts w:eastAsia="Times New Roman"/>
        </w:rPr>
        <w:t>CH</w:t>
      </w:r>
      <w:r w:rsidRPr="008326CE">
        <w:rPr>
          <w:rFonts w:eastAsia="Times New Roman"/>
          <w:vertAlign w:val="subscript"/>
        </w:rPr>
        <w:t>T</w:t>
      </w:r>
      <w:r w:rsidRPr="008326CE">
        <w:rPr>
          <w:rFonts w:eastAsia="Times New Roman"/>
        </w:rPr>
        <w:tab/>
        <w:t xml:space="preserve">= Total Cooling Hours during Working Hours with Weekends included under </w:t>
      </w:r>
      <w:r w:rsidR="00992F1C">
        <w:rPr>
          <w:rFonts w:eastAsia="Times New Roman"/>
        </w:rPr>
        <w:t xml:space="preserve">the </w:t>
      </w:r>
      <w:r w:rsidRPr="008326CE">
        <w:rPr>
          <w:rFonts w:eastAsia="Times New Roman"/>
        </w:rPr>
        <w:t xml:space="preserve">Proposed Schedule, </w:t>
      </w:r>
      <w:proofErr w:type="spellStart"/>
      <w:r w:rsidRPr="008326CE">
        <w:rPr>
          <w:rFonts w:eastAsia="Times New Roman"/>
        </w:rPr>
        <w:t>hrs</w:t>
      </w:r>
      <w:proofErr w:type="spellEnd"/>
      <w:r w:rsidRPr="008326CE">
        <w:rPr>
          <w:rFonts w:eastAsia="Times New Roman"/>
        </w:rPr>
        <w:t>/yr</w:t>
      </w:r>
    </w:p>
    <w:p w14:paraId="0AD43702" w14:textId="77777777" w:rsidR="00AC6282" w:rsidRPr="008326CE" w:rsidRDefault="00AC6282" w:rsidP="00AC6282">
      <w:pPr>
        <w:rPr>
          <w:rFonts w:eastAsia="Times New Roman"/>
        </w:rPr>
      </w:pPr>
    </w:p>
    <w:p w14:paraId="0A4EF045" w14:textId="771F43AB" w:rsidR="00AC6282" w:rsidRPr="008326CE" w:rsidRDefault="00AC6282" w:rsidP="00AC6282">
      <w:pPr>
        <w:jc w:val="left"/>
        <w:rPr>
          <w:rFonts w:eastAsia="Times New Roman"/>
          <w:iCs/>
          <w:color w:val="000000"/>
          <w:szCs w:val="18"/>
        </w:rPr>
      </w:pPr>
      <w:r w:rsidRPr="008326CE">
        <w:rPr>
          <w:rFonts w:eastAsia="Times New Roman"/>
          <w:iCs/>
          <w:color w:val="000000"/>
          <w:szCs w:val="18"/>
        </w:rPr>
        <w:t xml:space="preserve">This new </w:t>
      </w:r>
      <w:r w:rsidRPr="008326CE">
        <w:rPr>
          <w:rFonts w:eastAsia="Times New Roman"/>
          <w:iCs/>
          <w:noProof/>
          <w:color w:val="000000"/>
          <w:szCs w:val="18"/>
        </w:rPr>
        <w:t>setpoint</w:t>
      </w:r>
      <w:r w:rsidRPr="008326CE">
        <w:rPr>
          <w:rFonts w:eastAsia="Times New Roman"/>
          <w:iCs/>
          <w:color w:val="000000"/>
          <w:szCs w:val="18"/>
        </w:rPr>
        <w:t xml:space="preserve"> schedule will result in 2,</w:t>
      </w:r>
      <w:r w:rsidR="0001354E">
        <w:rPr>
          <w:rFonts w:eastAsia="Times New Roman"/>
          <w:iCs/>
          <w:color w:val="000000"/>
          <w:szCs w:val="18"/>
        </w:rPr>
        <w:t>514</w:t>
      </w:r>
      <w:r w:rsidRPr="008326CE">
        <w:rPr>
          <w:rFonts w:eastAsia="Times New Roman"/>
          <w:iCs/>
          <w:color w:val="000000"/>
          <w:szCs w:val="18"/>
        </w:rPr>
        <w:t xml:space="preserve"> annual cooling hours for the office. The proposed cooling setpoints schedule is summarized in </w:t>
      </w:r>
      <w:bookmarkStart w:id="166" w:name="_Ref531040198"/>
      <w:bookmarkStart w:id="167" w:name="_Ref15885773"/>
      <w:bookmarkStart w:id="168" w:name="_Ref25155514"/>
      <w:bookmarkStart w:id="169" w:name="_Toc531106192"/>
      <w:bookmarkStart w:id="170" w:name="_Toc532660547"/>
      <w:bookmarkStart w:id="171" w:name="_Toc5622100"/>
      <w:bookmarkStart w:id="172" w:name="_Toc18594643"/>
      <w:bookmarkStart w:id="173" w:name="_Toc20316786"/>
      <w:bookmarkStart w:id="174" w:name="_Toc21429209"/>
      <w:bookmarkStart w:id="175" w:name="_Toc28512219"/>
      <w:bookmarkStart w:id="176" w:name="_Toc80192760"/>
      <w:bookmarkStart w:id="177" w:name="_Toc81688293"/>
      <w:bookmarkStart w:id="178" w:name="_Toc83052691"/>
      <w:bookmarkStart w:id="179" w:name="_Toc95514516"/>
      <w:bookmarkStart w:id="180" w:name="_Toc105443705"/>
      <w:r w:rsidR="00477EE4">
        <w:rPr>
          <w:rFonts w:eastAsia="Times New Roman"/>
          <w:iCs/>
          <w:color w:val="000000"/>
          <w:szCs w:val="18"/>
        </w:rPr>
        <w:fldChar w:fldCharType="begin"/>
      </w:r>
      <w:r w:rsidR="00477EE4">
        <w:rPr>
          <w:rFonts w:eastAsia="Times New Roman"/>
          <w:iCs/>
          <w:color w:val="000000"/>
          <w:szCs w:val="18"/>
        </w:rPr>
        <w:instrText xml:space="preserve"> REF _Ref201552956 \h </w:instrText>
      </w:r>
      <w:r w:rsidR="00477EE4">
        <w:rPr>
          <w:rFonts w:eastAsia="Times New Roman"/>
          <w:iCs/>
          <w:color w:val="000000"/>
          <w:szCs w:val="18"/>
        </w:rPr>
      </w:r>
      <w:r w:rsidR="00477EE4">
        <w:rPr>
          <w:rFonts w:eastAsia="Times New Roman"/>
          <w:iCs/>
          <w:color w:val="000000"/>
          <w:szCs w:val="18"/>
        </w:rPr>
        <w:fldChar w:fldCharType="separate"/>
      </w:r>
      <w:r w:rsidR="00E356C5" w:rsidRPr="00DE61AE">
        <w:rPr>
          <w:rFonts w:eastAsia="Times New Roman"/>
        </w:rPr>
        <w:t xml:space="preserve">Table </w:t>
      </w:r>
      <w:r w:rsidR="00E356C5">
        <w:rPr>
          <w:rFonts w:eastAsia="Times New Roman"/>
          <w:noProof/>
          <w:cs/>
        </w:rPr>
        <w:t>‎</w:t>
      </w:r>
      <w:r w:rsidR="00E356C5">
        <w:rPr>
          <w:rFonts w:eastAsia="Times New Roman"/>
          <w:noProof/>
        </w:rPr>
        <w:t>4</w:t>
      </w:r>
      <w:r w:rsidR="00E356C5" w:rsidRPr="00DE61AE">
        <w:rPr>
          <w:rFonts w:eastAsia="Times New Roman"/>
        </w:rPr>
        <w:noBreakHyphen/>
      </w:r>
      <w:r w:rsidR="00E356C5">
        <w:rPr>
          <w:rFonts w:eastAsia="Times New Roman"/>
          <w:noProof/>
        </w:rPr>
        <w:t>2</w:t>
      </w:r>
      <w:r w:rsidR="00477EE4">
        <w:rPr>
          <w:rFonts w:eastAsia="Times New Roman"/>
          <w:iCs/>
          <w:color w:val="000000"/>
          <w:szCs w:val="18"/>
        </w:rPr>
        <w:fldChar w:fldCharType="end"/>
      </w:r>
      <w:r w:rsidR="00477EE4">
        <w:rPr>
          <w:rFonts w:eastAsia="Times New Roman"/>
          <w:iCs/>
          <w:color w:val="000000"/>
          <w:szCs w:val="18"/>
        </w:rPr>
        <w:t>.</w:t>
      </w:r>
    </w:p>
    <w:p w14:paraId="11642C1A" w14:textId="77777777" w:rsidR="00AC6282" w:rsidRPr="008326CE" w:rsidRDefault="00AC6282" w:rsidP="00AC6282">
      <w:pPr>
        <w:rPr>
          <w:rFonts w:eastAsia="Times New Roman"/>
        </w:rPr>
      </w:pPr>
    </w:p>
    <w:p w14:paraId="4AFCA918" w14:textId="733FE79B" w:rsidR="00AC6282" w:rsidRPr="00ED10F1" w:rsidRDefault="00477EE4" w:rsidP="00AC6282">
      <w:pPr>
        <w:jc w:val="center"/>
        <w:rPr>
          <w:rFonts w:eastAsia="Times New Roman"/>
          <w:i/>
          <w:iCs/>
          <w:color w:val="000000"/>
          <w:szCs w:val="18"/>
        </w:rPr>
      </w:pPr>
      <w:bookmarkStart w:id="181" w:name="_Ref201552956"/>
      <w:bookmarkStart w:id="182" w:name="_Toc125809255"/>
      <w:bookmarkStart w:id="183" w:name="_Toc148828131"/>
      <w:bookmarkStart w:id="184" w:name="_Toc154323562"/>
      <w:bookmarkStart w:id="185" w:name="_Toc176104984"/>
      <w:bookmarkStart w:id="186" w:name="_Toc216436944"/>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r w:rsidRPr="00DE61AE">
        <w:rPr>
          <w:rFonts w:eastAsia="Times New Roman"/>
        </w:rPr>
        <w:t xml:space="preserve">Table </w:t>
      </w:r>
      <w:r w:rsidRPr="00DE61AE">
        <w:rPr>
          <w:rFonts w:eastAsia="Times New Roman"/>
          <w:noProof/>
        </w:rPr>
        <w:fldChar w:fldCharType="begin"/>
      </w:r>
      <w:r w:rsidRPr="00DE61AE">
        <w:rPr>
          <w:rFonts w:eastAsia="Times New Roman"/>
          <w:noProof/>
        </w:rPr>
        <w:instrText xml:space="preserve"> STYLEREF 1 \s </w:instrText>
      </w:r>
      <w:r w:rsidRPr="00DE61AE">
        <w:rPr>
          <w:rFonts w:eastAsia="Times New Roman"/>
          <w:noProof/>
        </w:rPr>
        <w:fldChar w:fldCharType="separate"/>
      </w:r>
      <w:r w:rsidR="00E356C5">
        <w:rPr>
          <w:rFonts w:eastAsia="Times New Roman"/>
          <w:noProof/>
          <w:cs/>
        </w:rPr>
        <w:t>‎</w:t>
      </w:r>
      <w:r w:rsidR="00E356C5">
        <w:rPr>
          <w:rFonts w:eastAsia="Times New Roman"/>
          <w:noProof/>
        </w:rPr>
        <w:t>4</w:t>
      </w:r>
      <w:r w:rsidRPr="00DE61AE">
        <w:rPr>
          <w:rFonts w:eastAsia="Times New Roman"/>
          <w:noProof/>
        </w:rPr>
        <w:fldChar w:fldCharType="end"/>
      </w:r>
      <w:r w:rsidRPr="00DE61AE">
        <w:rPr>
          <w:rFonts w:eastAsia="Times New Roman"/>
        </w:rPr>
        <w:noBreakHyphen/>
      </w:r>
      <w:r w:rsidRPr="00DE61AE">
        <w:rPr>
          <w:rFonts w:eastAsia="Times New Roman"/>
          <w:noProof/>
        </w:rPr>
        <w:fldChar w:fldCharType="begin"/>
      </w:r>
      <w:r w:rsidRPr="00DE61AE">
        <w:rPr>
          <w:rFonts w:eastAsia="Times New Roman"/>
          <w:noProof/>
        </w:rPr>
        <w:instrText xml:space="preserve"> SEQ Table \* ARABIC \s 1 </w:instrText>
      </w:r>
      <w:r w:rsidRPr="00DE61AE">
        <w:rPr>
          <w:rFonts w:eastAsia="Times New Roman"/>
          <w:noProof/>
        </w:rPr>
        <w:fldChar w:fldCharType="separate"/>
      </w:r>
      <w:r w:rsidR="00E356C5">
        <w:rPr>
          <w:rFonts w:eastAsia="Times New Roman"/>
          <w:noProof/>
        </w:rPr>
        <w:t>2</w:t>
      </w:r>
      <w:r w:rsidRPr="00DE61AE">
        <w:rPr>
          <w:rFonts w:eastAsia="Times New Roman"/>
          <w:noProof/>
        </w:rPr>
        <w:fldChar w:fldCharType="end"/>
      </w:r>
      <w:bookmarkEnd w:id="181"/>
      <w:r w:rsidR="00AC6282" w:rsidRPr="00ED10F1">
        <w:rPr>
          <w:rFonts w:eastAsia="Times New Roman"/>
          <w:iCs/>
          <w:color w:val="000000"/>
          <w:szCs w:val="18"/>
        </w:rPr>
        <w:t>. The Recommended Settings for Cooling Setpoints</w:t>
      </w:r>
      <w:bookmarkEnd w:id="182"/>
      <w:bookmarkEnd w:id="183"/>
      <w:bookmarkEnd w:id="184"/>
      <w:bookmarkEnd w:id="185"/>
      <w:bookmarkEnd w:id="186"/>
    </w:p>
    <w:tbl>
      <w:tblPr>
        <w:tblW w:w="5039" w:type="pct"/>
        <w:jc w:val="center"/>
        <w:tblLook w:val="04A0" w:firstRow="1" w:lastRow="0" w:firstColumn="1" w:lastColumn="0" w:noHBand="0" w:noVBand="1"/>
      </w:tblPr>
      <w:tblGrid>
        <w:gridCol w:w="2645"/>
        <w:gridCol w:w="2312"/>
        <w:gridCol w:w="2233"/>
        <w:gridCol w:w="2233"/>
      </w:tblGrid>
      <w:tr w:rsidR="00AC6282" w:rsidRPr="00ED10F1" w14:paraId="2FB1EE00" w14:textId="77777777" w:rsidTr="006B04C5">
        <w:trPr>
          <w:trHeight w:val="316"/>
          <w:jc w:val="center"/>
        </w:trPr>
        <w:tc>
          <w:tcPr>
            <w:tcW w:w="1403" w:type="pct"/>
            <w:tcBorders>
              <w:top w:val="single" w:sz="4" w:space="0" w:color="auto"/>
              <w:left w:val="single" w:sz="4" w:space="0" w:color="auto"/>
              <w:bottom w:val="single" w:sz="4" w:space="0" w:color="auto"/>
              <w:right w:val="single" w:sz="4" w:space="0" w:color="auto"/>
            </w:tcBorders>
            <w:noWrap/>
            <w:vAlign w:val="center"/>
            <w:hideMark/>
          </w:tcPr>
          <w:p w14:paraId="59EFE895" w14:textId="77777777" w:rsidR="00AC6282" w:rsidRPr="00ED10F1" w:rsidRDefault="00AC6282" w:rsidP="006B04C5">
            <w:pPr>
              <w:jc w:val="center"/>
              <w:rPr>
                <w:rFonts w:eastAsia="Times New Roman"/>
                <w:b/>
                <w:bCs/>
                <w:iCs/>
                <w:color w:val="000000"/>
                <w:szCs w:val="18"/>
              </w:rPr>
            </w:pPr>
            <w:r w:rsidRPr="00ED10F1">
              <w:rPr>
                <w:rFonts w:eastAsia="Times New Roman"/>
                <w:b/>
                <w:bCs/>
                <w:iCs/>
                <w:color w:val="000000"/>
                <w:szCs w:val="18"/>
              </w:rPr>
              <w:t>Days</w:t>
            </w:r>
          </w:p>
        </w:tc>
        <w:tc>
          <w:tcPr>
            <w:tcW w:w="1227" w:type="pct"/>
            <w:tcBorders>
              <w:top w:val="single" w:sz="4" w:space="0" w:color="auto"/>
              <w:left w:val="nil"/>
              <w:bottom w:val="single" w:sz="4" w:space="0" w:color="auto"/>
              <w:right w:val="single" w:sz="4" w:space="0" w:color="auto"/>
            </w:tcBorders>
            <w:noWrap/>
            <w:vAlign w:val="center"/>
            <w:hideMark/>
          </w:tcPr>
          <w:p w14:paraId="63BA9536" w14:textId="77777777" w:rsidR="00AC6282" w:rsidRPr="00ED10F1" w:rsidRDefault="00AC6282" w:rsidP="006B04C5">
            <w:pPr>
              <w:jc w:val="center"/>
              <w:rPr>
                <w:rFonts w:eastAsia="Times New Roman"/>
                <w:b/>
                <w:bCs/>
                <w:iCs/>
                <w:color w:val="000000"/>
                <w:szCs w:val="18"/>
              </w:rPr>
            </w:pPr>
            <w:r w:rsidRPr="00ED10F1">
              <w:rPr>
                <w:rFonts w:eastAsia="Times New Roman"/>
                <w:b/>
                <w:bCs/>
                <w:iCs/>
                <w:color w:val="000000"/>
                <w:szCs w:val="18"/>
              </w:rPr>
              <w:t>Time</w:t>
            </w:r>
          </w:p>
        </w:tc>
        <w:tc>
          <w:tcPr>
            <w:tcW w:w="1185" w:type="pct"/>
            <w:tcBorders>
              <w:top w:val="single" w:sz="4" w:space="0" w:color="auto"/>
              <w:left w:val="nil"/>
              <w:bottom w:val="single" w:sz="4" w:space="0" w:color="auto"/>
              <w:right w:val="single" w:sz="4" w:space="0" w:color="auto"/>
            </w:tcBorders>
            <w:noWrap/>
            <w:vAlign w:val="center"/>
            <w:hideMark/>
          </w:tcPr>
          <w:p w14:paraId="07FB26D7" w14:textId="77777777" w:rsidR="00AC6282" w:rsidRPr="00ED10F1" w:rsidRDefault="00AC6282" w:rsidP="006B04C5">
            <w:pPr>
              <w:jc w:val="center"/>
              <w:rPr>
                <w:rFonts w:eastAsia="Times New Roman"/>
                <w:b/>
                <w:bCs/>
                <w:iCs/>
                <w:color w:val="000000"/>
                <w:szCs w:val="18"/>
              </w:rPr>
            </w:pPr>
            <w:r w:rsidRPr="00ED10F1">
              <w:rPr>
                <w:rFonts w:eastAsia="Times New Roman"/>
                <w:b/>
                <w:bCs/>
                <w:iCs/>
                <w:color w:val="000000"/>
                <w:szCs w:val="18"/>
              </w:rPr>
              <w:t>Cooling Setpoint</w:t>
            </w:r>
          </w:p>
        </w:tc>
        <w:tc>
          <w:tcPr>
            <w:tcW w:w="1185" w:type="pct"/>
            <w:tcBorders>
              <w:top w:val="single" w:sz="4" w:space="0" w:color="auto"/>
              <w:left w:val="nil"/>
              <w:bottom w:val="single" w:sz="4" w:space="0" w:color="auto"/>
              <w:right w:val="single" w:sz="4" w:space="0" w:color="auto"/>
            </w:tcBorders>
            <w:vAlign w:val="center"/>
            <w:hideMark/>
          </w:tcPr>
          <w:p w14:paraId="490DC100" w14:textId="52CC7204" w:rsidR="00AC6282" w:rsidRPr="00ED10F1" w:rsidRDefault="00AC6282" w:rsidP="006B04C5">
            <w:pPr>
              <w:jc w:val="center"/>
              <w:rPr>
                <w:rFonts w:eastAsia="Times New Roman"/>
                <w:b/>
                <w:bCs/>
                <w:iCs/>
                <w:color w:val="000000"/>
                <w:szCs w:val="18"/>
              </w:rPr>
            </w:pPr>
            <w:r w:rsidRPr="00ED10F1">
              <w:rPr>
                <w:rFonts w:eastAsia="Times New Roman"/>
                <w:b/>
                <w:bCs/>
                <w:iCs/>
                <w:color w:val="000000"/>
                <w:szCs w:val="18"/>
              </w:rPr>
              <w:t>Estimated Cooling Hours per Year</w:t>
            </w:r>
          </w:p>
        </w:tc>
      </w:tr>
      <w:tr w:rsidR="00AC6282" w:rsidRPr="00ED10F1" w14:paraId="34628717" w14:textId="77777777" w:rsidTr="005A74C9">
        <w:trPr>
          <w:trHeight w:val="360"/>
          <w:jc w:val="center"/>
        </w:trPr>
        <w:tc>
          <w:tcPr>
            <w:tcW w:w="1403" w:type="pct"/>
            <w:tcBorders>
              <w:top w:val="nil"/>
              <w:left w:val="single" w:sz="4" w:space="0" w:color="auto"/>
              <w:bottom w:val="single" w:sz="4" w:space="0" w:color="auto"/>
              <w:right w:val="single" w:sz="4" w:space="0" w:color="auto"/>
            </w:tcBorders>
            <w:noWrap/>
            <w:vAlign w:val="center"/>
            <w:hideMark/>
          </w:tcPr>
          <w:p w14:paraId="7F3E636A" w14:textId="77777777" w:rsidR="00AC6282" w:rsidRDefault="00AC6282" w:rsidP="006B04C5">
            <w:pPr>
              <w:jc w:val="center"/>
              <w:rPr>
                <w:rFonts w:eastAsia="Times New Roman"/>
                <w:iCs/>
                <w:color w:val="000000"/>
                <w:szCs w:val="18"/>
              </w:rPr>
            </w:pPr>
            <w:r w:rsidRPr="00ED10F1">
              <w:rPr>
                <w:rFonts w:eastAsia="Times New Roman"/>
                <w:iCs/>
                <w:color w:val="000000"/>
                <w:szCs w:val="18"/>
              </w:rPr>
              <w:t>Monday – Friday</w:t>
            </w:r>
          </w:p>
          <w:p w14:paraId="58043709" w14:textId="7D264ADF" w:rsidR="005C03E1" w:rsidRPr="00ED10F1" w:rsidRDefault="005C03E1" w:rsidP="006B04C5">
            <w:pPr>
              <w:jc w:val="center"/>
              <w:rPr>
                <w:rFonts w:eastAsia="Times New Roman"/>
                <w:iCs/>
                <w:color w:val="000000"/>
                <w:szCs w:val="18"/>
              </w:rPr>
            </w:pPr>
          </w:p>
        </w:tc>
        <w:tc>
          <w:tcPr>
            <w:tcW w:w="1227" w:type="pct"/>
            <w:tcBorders>
              <w:top w:val="nil"/>
              <w:left w:val="nil"/>
              <w:bottom w:val="single" w:sz="4" w:space="0" w:color="auto"/>
              <w:right w:val="single" w:sz="4" w:space="0" w:color="auto"/>
            </w:tcBorders>
            <w:noWrap/>
            <w:vAlign w:val="center"/>
            <w:hideMark/>
          </w:tcPr>
          <w:p w14:paraId="55BDA602" w14:textId="12A64710" w:rsidR="00AC6282" w:rsidRDefault="00F4360F" w:rsidP="006B04C5">
            <w:pPr>
              <w:jc w:val="center"/>
              <w:rPr>
                <w:rFonts w:eastAsia="Times New Roman"/>
                <w:iCs/>
                <w:color w:val="000000"/>
                <w:szCs w:val="18"/>
              </w:rPr>
            </w:pPr>
            <w:r>
              <w:rPr>
                <w:rFonts w:eastAsia="Times New Roman"/>
                <w:iCs/>
                <w:color w:val="000000"/>
                <w:szCs w:val="18"/>
              </w:rPr>
              <w:t>6</w:t>
            </w:r>
            <w:r w:rsidR="005C03E1">
              <w:rPr>
                <w:rFonts w:eastAsia="Times New Roman"/>
                <w:iCs/>
                <w:color w:val="000000"/>
                <w:szCs w:val="18"/>
              </w:rPr>
              <w:t>:</w:t>
            </w:r>
            <w:r w:rsidR="00793317">
              <w:rPr>
                <w:rFonts w:eastAsia="Times New Roman"/>
                <w:iCs/>
                <w:color w:val="000000"/>
                <w:szCs w:val="18"/>
              </w:rPr>
              <w:t>0</w:t>
            </w:r>
            <w:r w:rsidR="005C03E1">
              <w:rPr>
                <w:rFonts w:eastAsia="Times New Roman"/>
                <w:iCs/>
                <w:color w:val="000000"/>
                <w:szCs w:val="18"/>
              </w:rPr>
              <w:t>0</w:t>
            </w:r>
            <w:r w:rsidR="00AC6282" w:rsidRPr="00ED10F1">
              <w:rPr>
                <w:rFonts w:eastAsia="Times New Roman"/>
                <w:iCs/>
                <w:color w:val="000000"/>
                <w:szCs w:val="18"/>
              </w:rPr>
              <w:t xml:space="preserve"> am – </w:t>
            </w:r>
            <w:r w:rsidR="005C03E1">
              <w:rPr>
                <w:rFonts w:eastAsia="Times New Roman"/>
                <w:iCs/>
                <w:color w:val="000000"/>
                <w:szCs w:val="18"/>
              </w:rPr>
              <w:t>4</w:t>
            </w:r>
            <w:r w:rsidR="00AC6282" w:rsidRPr="00ED10F1">
              <w:rPr>
                <w:rFonts w:eastAsia="Times New Roman"/>
                <w:iCs/>
                <w:color w:val="000000"/>
                <w:szCs w:val="18"/>
              </w:rPr>
              <w:t>:</w:t>
            </w:r>
            <w:r w:rsidR="00793317">
              <w:rPr>
                <w:rFonts w:eastAsia="Times New Roman"/>
                <w:iCs/>
                <w:color w:val="000000"/>
                <w:szCs w:val="18"/>
              </w:rPr>
              <w:t>0</w:t>
            </w:r>
            <w:r w:rsidR="00AC6282">
              <w:rPr>
                <w:rFonts w:eastAsia="Times New Roman"/>
                <w:iCs/>
                <w:color w:val="000000"/>
                <w:szCs w:val="18"/>
              </w:rPr>
              <w:t>0</w:t>
            </w:r>
            <w:r w:rsidR="00AC6282" w:rsidRPr="00ED10F1">
              <w:rPr>
                <w:rFonts w:eastAsia="Times New Roman"/>
                <w:iCs/>
                <w:color w:val="000000"/>
                <w:szCs w:val="18"/>
              </w:rPr>
              <w:t xml:space="preserve"> pm</w:t>
            </w:r>
          </w:p>
          <w:p w14:paraId="34C04796" w14:textId="41135395" w:rsidR="000C733C" w:rsidRPr="00ED10F1" w:rsidRDefault="000C733C" w:rsidP="006B04C5">
            <w:pPr>
              <w:jc w:val="center"/>
              <w:rPr>
                <w:rFonts w:eastAsia="Times New Roman"/>
                <w:iCs/>
                <w:color w:val="000000"/>
                <w:szCs w:val="18"/>
              </w:rPr>
            </w:pPr>
          </w:p>
        </w:tc>
        <w:tc>
          <w:tcPr>
            <w:tcW w:w="1185" w:type="pct"/>
            <w:tcBorders>
              <w:top w:val="nil"/>
              <w:left w:val="nil"/>
              <w:bottom w:val="single" w:sz="4" w:space="0" w:color="auto"/>
              <w:right w:val="single" w:sz="4" w:space="0" w:color="auto"/>
            </w:tcBorders>
            <w:noWrap/>
            <w:vAlign w:val="center"/>
            <w:hideMark/>
          </w:tcPr>
          <w:p w14:paraId="4F870DDF" w14:textId="645FE840" w:rsidR="00AC6282" w:rsidRPr="00ED10F1" w:rsidRDefault="00AC6282" w:rsidP="006B04C5">
            <w:pPr>
              <w:jc w:val="center"/>
              <w:rPr>
                <w:rFonts w:eastAsia="Times New Roman"/>
                <w:iCs/>
                <w:color w:val="000000"/>
                <w:szCs w:val="18"/>
              </w:rPr>
            </w:pPr>
            <w:r w:rsidRPr="00ED10F1">
              <w:rPr>
                <w:rFonts w:eastAsia="Times New Roman"/>
                <w:iCs/>
                <w:color w:val="000000"/>
                <w:szCs w:val="18"/>
              </w:rPr>
              <w:t>Cool: 7</w:t>
            </w:r>
            <w:r w:rsidR="0098542E">
              <w:rPr>
                <w:rFonts w:eastAsia="Times New Roman"/>
                <w:iCs/>
                <w:color w:val="000000"/>
                <w:szCs w:val="18"/>
              </w:rPr>
              <w:t>5</w:t>
            </w:r>
            <w:r w:rsidRPr="00ED10F1">
              <w:rPr>
                <w:rFonts w:eastAsia="Times New Roman"/>
                <w:iCs/>
                <w:color w:val="000000"/>
                <w:szCs w:val="18"/>
              </w:rPr>
              <w:t>°- 80° F</w:t>
            </w:r>
          </w:p>
        </w:tc>
        <w:tc>
          <w:tcPr>
            <w:tcW w:w="1185" w:type="pct"/>
            <w:tcBorders>
              <w:top w:val="nil"/>
              <w:left w:val="nil"/>
              <w:bottom w:val="single" w:sz="4" w:space="0" w:color="auto"/>
              <w:right w:val="single" w:sz="4" w:space="0" w:color="auto"/>
            </w:tcBorders>
            <w:vAlign w:val="center"/>
            <w:hideMark/>
          </w:tcPr>
          <w:p w14:paraId="0B2C0FB0" w14:textId="0A8FEEFE" w:rsidR="00AC6282" w:rsidRPr="00ED10F1" w:rsidRDefault="00411F49" w:rsidP="006B04C5">
            <w:pPr>
              <w:jc w:val="center"/>
              <w:rPr>
                <w:rFonts w:eastAsia="Times New Roman"/>
                <w:iCs/>
                <w:color w:val="000000"/>
                <w:szCs w:val="18"/>
              </w:rPr>
            </w:pPr>
            <w:r w:rsidRPr="00EE43E6">
              <w:rPr>
                <w:rFonts w:eastAsia="Times New Roman"/>
              </w:rPr>
              <w:t>2,</w:t>
            </w:r>
            <w:r w:rsidR="00D0310A" w:rsidRPr="00EE43E6">
              <w:rPr>
                <w:rFonts w:eastAsia="Times New Roman"/>
              </w:rPr>
              <w:t>337</w:t>
            </w:r>
          </w:p>
        </w:tc>
      </w:tr>
    </w:tbl>
    <w:p w14:paraId="42E54104" w14:textId="77777777" w:rsidR="00AC6282" w:rsidRPr="008326CE" w:rsidRDefault="00AC6282" w:rsidP="00AC6282">
      <w:pPr>
        <w:rPr>
          <w:rFonts w:eastAsia="Times New Roman"/>
          <w:iCs/>
          <w:color w:val="000000"/>
          <w:szCs w:val="24"/>
          <w:lang w:eastAsia="en-US"/>
        </w:rPr>
      </w:pPr>
    </w:p>
    <w:p w14:paraId="6FFC111D" w14:textId="77777777" w:rsidR="00AC6282" w:rsidRPr="008326CE" w:rsidRDefault="00AC6282" w:rsidP="00AC6282">
      <w:pPr>
        <w:rPr>
          <w:rFonts w:eastAsia="Times New Roman"/>
          <w:iCs/>
          <w:color w:val="000000"/>
          <w:szCs w:val="24"/>
          <w:lang w:eastAsia="en-US"/>
        </w:rPr>
      </w:pPr>
      <w:r w:rsidRPr="008326CE">
        <w:rPr>
          <w:rFonts w:eastAsia="Times New Roman"/>
          <w:iCs/>
          <w:color w:val="000000"/>
          <w:szCs w:val="24"/>
          <w:lang w:eastAsia="en-US"/>
        </w:rPr>
        <w:t>The proposed cooling energy usage can be calculated as:</w:t>
      </w:r>
    </w:p>
    <w:p w14:paraId="34297D7F" w14:textId="77777777" w:rsidR="00AC6282" w:rsidRPr="008326CE" w:rsidRDefault="00AC6282" w:rsidP="00AC6282">
      <w:pPr>
        <w:rPr>
          <w:rFonts w:eastAsia="Times New Roman"/>
          <w:vertAlign w:val="subscript"/>
        </w:rPr>
      </w:pPr>
      <w:r w:rsidRPr="008326CE">
        <w:rPr>
          <w:rFonts w:eastAsia="Times New Roman"/>
          <w:iCs/>
          <w:color w:val="000000"/>
        </w:rPr>
        <w:tab/>
      </w:r>
      <w:r w:rsidRPr="008326CE">
        <w:rPr>
          <w:rFonts w:eastAsia="Times New Roman"/>
        </w:rPr>
        <w:t>EU</w:t>
      </w:r>
      <w:r w:rsidRPr="008326CE">
        <w:rPr>
          <w:rFonts w:eastAsia="Times New Roman"/>
          <w:vertAlign w:val="subscript"/>
        </w:rPr>
        <w:t>CP</w:t>
      </w:r>
      <w:r w:rsidRPr="008326CE">
        <w:rPr>
          <w:rFonts w:eastAsia="Times New Roman"/>
          <w:vertAlign w:val="subscript"/>
        </w:rPr>
        <w:tab/>
      </w:r>
      <w:r w:rsidRPr="008326CE">
        <w:rPr>
          <w:rFonts w:eastAsia="Times New Roman"/>
        </w:rPr>
        <w:t>= (RC</w:t>
      </w:r>
      <w:r w:rsidRPr="008326CE">
        <w:rPr>
          <w:rFonts w:eastAsia="Times New Roman"/>
          <w:vertAlign w:val="subscript"/>
        </w:rPr>
        <w:t>T</w:t>
      </w:r>
      <w:r w:rsidRPr="008326CE">
        <w:rPr>
          <w:rFonts w:eastAsia="Times New Roman"/>
        </w:rPr>
        <w:t xml:space="preserve"> × CH</w:t>
      </w:r>
      <w:r w:rsidRPr="008326CE">
        <w:rPr>
          <w:rFonts w:eastAsia="Times New Roman"/>
          <w:vertAlign w:val="subscript"/>
        </w:rPr>
        <w:t xml:space="preserve">P </w:t>
      </w:r>
      <w:r w:rsidRPr="008326CE">
        <w:rPr>
          <w:rFonts w:eastAsia="Times New Roman"/>
        </w:rPr>
        <w:t>× LF</w:t>
      </w:r>
      <w:r w:rsidRPr="008326CE">
        <w:rPr>
          <w:rFonts w:eastAsia="Times New Roman"/>
          <w:vertAlign w:val="subscript"/>
        </w:rPr>
        <w:t>C</w:t>
      </w:r>
      <w:r w:rsidRPr="008326CE">
        <w:rPr>
          <w:rFonts w:eastAsia="Times New Roman"/>
        </w:rPr>
        <w:t xml:space="preserve"> / COP</w:t>
      </w:r>
      <w:r w:rsidRPr="008326CE">
        <w:rPr>
          <w:rFonts w:eastAsia="Times New Roman"/>
          <w:vertAlign w:val="subscript"/>
        </w:rPr>
        <w:t>C</w:t>
      </w:r>
      <w:r w:rsidRPr="008326CE">
        <w:rPr>
          <w:rFonts w:eastAsia="Times New Roman"/>
        </w:rPr>
        <w:t>)</w:t>
      </w:r>
      <w:r w:rsidRPr="008326CE">
        <w:rPr>
          <w:rFonts w:eastAsia="Times New Roman"/>
          <w:vertAlign w:val="subscript"/>
        </w:rPr>
        <w:t xml:space="preserve"> </w:t>
      </w:r>
      <w:r w:rsidRPr="008326CE">
        <w:rPr>
          <w:rFonts w:eastAsia="Times New Roman"/>
        </w:rPr>
        <w:t>× K</w:t>
      </w:r>
      <w:r w:rsidRPr="008326CE">
        <w:rPr>
          <w:rFonts w:eastAsia="Times New Roman"/>
          <w:vertAlign w:val="subscript"/>
        </w:rPr>
        <w:t xml:space="preserve">T </w:t>
      </w:r>
    </w:p>
    <w:p w14:paraId="36C043A2" w14:textId="2BAD9F85" w:rsidR="00AC6282" w:rsidRPr="00B04F8F" w:rsidRDefault="00AC6282" w:rsidP="00AC6282">
      <w:pPr>
        <w:rPr>
          <w:rFonts w:eastAsia="Times New Roman"/>
          <w:lang w:val="fr-FR"/>
        </w:rPr>
      </w:pPr>
      <w:r w:rsidRPr="008326CE">
        <w:rPr>
          <w:rFonts w:eastAsia="Times New Roman"/>
          <w:vertAlign w:val="subscript"/>
        </w:rPr>
        <w:tab/>
      </w:r>
      <w:r w:rsidRPr="008326CE">
        <w:rPr>
          <w:rFonts w:eastAsia="Times New Roman"/>
          <w:vertAlign w:val="subscript"/>
        </w:rPr>
        <w:tab/>
      </w:r>
      <w:r w:rsidRPr="00B04F8F">
        <w:rPr>
          <w:rFonts w:eastAsia="Times New Roman"/>
          <w:lang w:val="fr-FR"/>
        </w:rPr>
        <w:t>= ((</w:t>
      </w:r>
      <w:r w:rsidR="00D0310A" w:rsidRPr="00B04F8F">
        <w:rPr>
          <w:rFonts w:eastAsia="Times New Roman"/>
          <w:lang w:val="fr-FR"/>
        </w:rPr>
        <w:t>24</w:t>
      </w:r>
      <w:r w:rsidRPr="00B04F8F">
        <w:rPr>
          <w:rFonts w:eastAsia="Times New Roman"/>
          <w:lang w:val="fr-FR"/>
        </w:rPr>
        <w:t xml:space="preserve">-ton) × </w:t>
      </w:r>
      <w:r w:rsidR="00A97FFD" w:rsidRPr="00B04F8F">
        <w:rPr>
          <w:rFonts w:eastAsia="Times New Roman"/>
          <w:lang w:val="fr-FR"/>
        </w:rPr>
        <w:t>2,</w:t>
      </w:r>
      <w:r w:rsidR="00D0310A" w:rsidRPr="00B04F8F">
        <w:rPr>
          <w:rFonts w:eastAsia="Times New Roman"/>
          <w:lang w:val="fr-FR"/>
        </w:rPr>
        <w:t>337</w:t>
      </w:r>
      <w:r w:rsidR="0033421D" w:rsidRPr="00B04F8F">
        <w:rPr>
          <w:rFonts w:eastAsia="Times New Roman"/>
          <w:lang w:val="fr-FR"/>
        </w:rPr>
        <w:t xml:space="preserve"> </w:t>
      </w:r>
      <w:proofErr w:type="spellStart"/>
      <w:r w:rsidRPr="00B04F8F">
        <w:rPr>
          <w:rFonts w:eastAsia="Times New Roman"/>
          <w:lang w:val="fr-FR"/>
        </w:rPr>
        <w:t>hrs</w:t>
      </w:r>
      <w:proofErr w:type="spellEnd"/>
      <w:r w:rsidRPr="00B04F8F">
        <w:rPr>
          <w:rFonts w:eastAsia="Times New Roman"/>
          <w:lang w:val="fr-FR"/>
        </w:rPr>
        <w:t>/</w:t>
      </w:r>
      <w:proofErr w:type="spellStart"/>
      <w:r w:rsidRPr="00B04F8F">
        <w:rPr>
          <w:rFonts w:eastAsia="Times New Roman"/>
          <w:lang w:val="fr-FR"/>
        </w:rPr>
        <w:t>yr</w:t>
      </w:r>
      <w:proofErr w:type="spellEnd"/>
      <w:r w:rsidRPr="00B04F8F">
        <w:rPr>
          <w:rFonts w:eastAsia="Times New Roman"/>
          <w:lang w:val="fr-FR"/>
        </w:rPr>
        <w:t xml:space="preserve"> × 0.8 / 3.28) × 3.5 kW/ton </w:t>
      </w:r>
    </w:p>
    <w:p w14:paraId="08EF772B" w14:textId="3ECD8024" w:rsidR="00AC6282" w:rsidRPr="00B04F8F" w:rsidRDefault="00AC6282" w:rsidP="00AC6282">
      <w:pPr>
        <w:rPr>
          <w:rFonts w:eastAsia="Times New Roman"/>
          <w:lang w:val="fr-FR"/>
        </w:rPr>
      </w:pPr>
      <w:r w:rsidRPr="00B04F8F">
        <w:rPr>
          <w:rFonts w:eastAsia="Times New Roman"/>
          <w:lang w:val="fr-FR"/>
        </w:rPr>
        <w:tab/>
      </w:r>
      <w:r w:rsidRPr="00B04F8F">
        <w:rPr>
          <w:rFonts w:eastAsia="Times New Roman"/>
          <w:lang w:val="fr-FR"/>
        </w:rPr>
        <w:tab/>
        <w:t>=</w:t>
      </w:r>
      <w:r w:rsidR="00CA1BE2" w:rsidRPr="00B04F8F">
        <w:rPr>
          <w:rFonts w:eastAsia="Times New Roman"/>
          <w:lang w:val="fr-FR"/>
        </w:rPr>
        <w:t xml:space="preserve"> </w:t>
      </w:r>
      <w:r w:rsidR="00C9444F" w:rsidRPr="00B04F8F">
        <w:rPr>
          <w:rFonts w:eastAsia="Times New Roman"/>
          <w:lang w:val="fr-FR"/>
        </w:rPr>
        <w:t>47,880</w:t>
      </w:r>
      <w:r w:rsidRPr="00B04F8F">
        <w:rPr>
          <w:rFonts w:eastAsia="Times New Roman"/>
          <w:lang w:val="fr-FR"/>
        </w:rPr>
        <w:t xml:space="preserve"> kWh/</w:t>
      </w:r>
      <w:proofErr w:type="spellStart"/>
      <w:r w:rsidRPr="00B04F8F">
        <w:rPr>
          <w:rFonts w:eastAsia="Times New Roman"/>
          <w:lang w:val="fr-FR"/>
        </w:rPr>
        <w:t>yr</w:t>
      </w:r>
      <w:proofErr w:type="spellEnd"/>
      <w:r w:rsidRPr="00B04F8F">
        <w:rPr>
          <w:rFonts w:eastAsia="Times New Roman"/>
          <w:lang w:val="fr-FR"/>
        </w:rPr>
        <w:t>,</w:t>
      </w:r>
    </w:p>
    <w:p w14:paraId="6CB9C236" w14:textId="77777777" w:rsidR="0033421D" w:rsidRPr="00B04F8F" w:rsidRDefault="0033421D" w:rsidP="00AC6282">
      <w:pPr>
        <w:rPr>
          <w:rFonts w:eastAsia="Times New Roman"/>
          <w:lang w:val="fr-FR"/>
        </w:rPr>
      </w:pPr>
    </w:p>
    <w:p w14:paraId="65BB73E0" w14:textId="77777777" w:rsidR="00AC6282" w:rsidRPr="008326CE" w:rsidRDefault="00AC6282" w:rsidP="00AC6282">
      <w:pPr>
        <w:rPr>
          <w:rFonts w:eastAsia="Times New Roman"/>
        </w:rPr>
      </w:pPr>
      <w:proofErr w:type="gramStart"/>
      <w:r w:rsidRPr="008326CE">
        <w:rPr>
          <w:rFonts w:eastAsia="Times New Roman"/>
        </w:rPr>
        <w:t>where</w:t>
      </w:r>
      <w:proofErr w:type="gramEnd"/>
    </w:p>
    <w:p w14:paraId="63594E9C" w14:textId="77777777" w:rsidR="00AC6282" w:rsidRPr="008326CE" w:rsidRDefault="00AC6282" w:rsidP="00AC6282">
      <w:pPr>
        <w:rPr>
          <w:rFonts w:eastAsia="Times New Roman"/>
        </w:rPr>
      </w:pPr>
      <w:r w:rsidRPr="008326CE">
        <w:rPr>
          <w:rFonts w:eastAsia="Times New Roman"/>
        </w:rPr>
        <w:tab/>
        <w:t>EU</w:t>
      </w:r>
      <w:r w:rsidRPr="008326CE">
        <w:rPr>
          <w:rFonts w:eastAsia="Times New Roman"/>
          <w:vertAlign w:val="subscript"/>
        </w:rPr>
        <w:t>CP</w:t>
      </w:r>
      <w:r w:rsidRPr="008326CE">
        <w:rPr>
          <w:rFonts w:eastAsia="Times New Roman"/>
          <w:vertAlign w:val="subscript"/>
        </w:rPr>
        <w:tab/>
      </w:r>
      <w:r w:rsidRPr="008326CE">
        <w:rPr>
          <w:rFonts w:eastAsia="Times New Roman"/>
        </w:rPr>
        <w:t>= Proposed Cooling Energy Usage, kWh/yr</w:t>
      </w:r>
    </w:p>
    <w:p w14:paraId="7429A8A3" w14:textId="77777777" w:rsidR="00AC6282" w:rsidRPr="008326CE" w:rsidRDefault="00AC6282" w:rsidP="00AC6282">
      <w:pPr>
        <w:rPr>
          <w:rFonts w:eastAsia="Times New Roman"/>
        </w:rPr>
      </w:pPr>
      <w:r w:rsidRPr="008326CE">
        <w:rPr>
          <w:rFonts w:eastAsia="Times New Roman"/>
        </w:rPr>
        <w:tab/>
        <w:t>RC</w:t>
      </w:r>
      <w:r w:rsidRPr="008326CE">
        <w:rPr>
          <w:rFonts w:eastAsia="Times New Roman"/>
          <w:vertAlign w:val="subscript"/>
        </w:rPr>
        <w:t>T</w:t>
      </w:r>
      <w:r w:rsidRPr="008326CE">
        <w:rPr>
          <w:rFonts w:eastAsia="Times New Roman"/>
        </w:rPr>
        <w:tab/>
        <w:t>= Total Rate Capacity of the Cooling Units, tons</w:t>
      </w:r>
    </w:p>
    <w:p w14:paraId="7D37599E" w14:textId="77777777" w:rsidR="00AC6282" w:rsidRPr="008326CE" w:rsidRDefault="00AC6282" w:rsidP="00AC6282">
      <w:pPr>
        <w:rPr>
          <w:rFonts w:eastAsia="Times New Roman"/>
        </w:rPr>
      </w:pPr>
      <w:r w:rsidRPr="008326CE">
        <w:rPr>
          <w:rFonts w:eastAsia="Times New Roman"/>
        </w:rPr>
        <w:tab/>
        <w:t>CH</w:t>
      </w:r>
      <w:r w:rsidRPr="008326CE">
        <w:rPr>
          <w:rFonts w:eastAsia="Times New Roman"/>
          <w:vertAlign w:val="subscript"/>
        </w:rPr>
        <w:t>P</w:t>
      </w:r>
      <w:r w:rsidRPr="008326CE">
        <w:rPr>
          <w:rFonts w:eastAsia="Times New Roman"/>
        </w:rPr>
        <w:tab/>
        <w:t xml:space="preserve">= Total Cooling Hours in a Year Based on Proposed Schedule </w:t>
      </w:r>
    </w:p>
    <w:p w14:paraId="4F75EB86" w14:textId="77777777" w:rsidR="00AC6282" w:rsidRPr="008326CE" w:rsidRDefault="00AC6282" w:rsidP="00AC6282">
      <w:pPr>
        <w:rPr>
          <w:rFonts w:eastAsia="Times New Roman"/>
        </w:rPr>
      </w:pPr>
      <w:r w:rsidRPr="008326CE">
        <w:rPr>
          <w:rFonts w:eastAsia="Times New Roman"/>
        </w:rPr>
        <w:tab/>
        <w:t>LF</w:t>
      </w:r>
      <w:r w:rsidRPr="008326CE">
        <w:rPr>
          <w:rFonts w:eastAsia="Times New Roman"/>
          <w:vertAlign w:val="subscript"/>
        </w:rPr>
        <w:t>C</w:t>
      </w:r>
      <w:r w:rsidRPr="008326CE">
        <w:rPr>
          <w:rFonts w:eastAsia="Times New Roman"/>
          <w:vertAlign w:val="subscript"/>
        </w:rPr>
        <w:tab/>
      </w:r>
      <w:r w:rsidRPr="008326CE">
        <w:rPr>
          <w:rFonts w:eastAsia="Times New Roman"/>
        </w:rPr>
        <w:t>= Estimated Load Factor for Cooling Units</w:t>
      </w:r>
      <w:r w:rsidRPr="008326CE">
        <w:rPr>
          <w:rFonts w:eastAsia="Times New Roman"/>
        </w:rPr>
        <w:tab/>
      </w:r>
      <w:r w:rsidRPr="008326CE">
        <w:rPr>
          <w:rFonts w:eastAsia="Times New Roman"/>
        </w:rPr>
        <w:tab/>
      </w:r>
    </w:p>
    <w:p w14:paraId="79D94785" w14:textId="77777777" w:rsidR="00AC6282" w:rsidRPr="008326CE" w:rsidRDefault="00AC6282" w:rsidP="00AC6282">
      <w:pPr>
        <w:rPr>
          <w:rFonts w:eastAsia="Times New Roman"/>
        </w:rPr>
      </w:pPr>
      <w:r w:rsidRPr="008326CE">
        <w:rPr>
          <w:rFonts w:eastAsia="Times New Roman"/>
        </w:rPr>
        <w:tab/>
        <w:t>COP</w:t>
      </w:r>
      <w:r w:rsidRPr="008326CE">
        <w:rPr>
          <w:rFonts w:eastAsia="Times New Roman"/>
          <w:vertAlign w:val="subscript"/>
        </w:rPr>
        <w:t>C</w:t>
      </w:r>
      <w:r w:rsidRPr="008326CE">
        <w:rPr>
          <w:rFonts w:eastAsia="Times New Roman"/>
        </w:rPr>
        <w:tab/>
        <w:t xml:space="preserve">= Cooling Coefficient of Performance, estimated at 3.28 </w:t>
      </w:r>
    </w:p>
    <w:p w14:paraId="1F99C356" w14:textId="77777777" w:rsidR="00AC6282" w:rsidRPr="008326CE" w:rsidRDefault="00AC6282" w:rsidP="00AC6282">
      <w:pPr>
        <w:rPr>
          <w:rFonts w:eastAsia="Times New Roman"/>
        </w:rPr>
      </w:pPr>
      <w:r w:rsidRPr="008326CE">
        <w:rPr>
          <w:rFonts w:eastAsia="Times New Roman"/>
        </w:rPr>
        <w:tab/>
        <w:t>K</w:t>
      </w:r>
      <w:r w:rsidRPr="008326CE">
        <w:rPr>
          <w:rFonts w:eastAsia="Times New Roman"/>
          <w:vertAlign w:val="subscript"/>
        </w:rPr>
        <w:t>T</w:t>
      </w:r>
      <w:r w:rsidRPr="008326CE">
        <w:rPr>
          <w:rFonts w:eastAsia="Times New Roman"/>
          <w:vertAlign w:val="subscript"/>
        </w:rPr>
        <w:tab/>
      </w:r>
      <w:r w:rsidRPr="008326CE">
        <w:rPr>
          <w:rFonts w:eastAsia="Times New Roman"/>
        </w:rPr>
        <w:t>= Conversion Factor, 3.5 kW/ton</w:t>
      </w:r>
    </w:p>
    <w:p w14:paraId="23D6DBA5" w14:textId="03CA16DB" w:rsidR="00A33BC7" w:rsidRDefault="00A33BC7" w:rsidP="00AC6282">
      <w:pPr>
        <w:rPr>
          <w:rFonts w:eastAsia="Times New Roman"/>
        </w:rPr>
      </w:pPr>
    </w:p>
    <w:p w14:paraId="7ADB9191" w14:textId="546C68DA" w:rsidR="0033421D" w:rsidRDefault="0033421D" w:rsidP="00AC6282">
      <w:pPr>
        <w:rPr>
          <w:rFonts w:eastAsia="Times New Roman"/>
        </w:rPr>
      </w:pPr>
    </w:p>
    <w:p w14:paraId="5DFF52BA" w14:textId="77777777" w:rsidR="0033421D" w:rsidRPr="008326CE" w:rsidRDefault="0033421D" w:rsidP="00AC6282">
      <w:pPr>
        <w:rPr>
          <w:rFonts w:eastAsia="Times New Roman"/>
        </w:rPr>
      </w:pPr>
    </w:p>
    <w:p w14:paraId="14C756B9" w14:textId="77777777" w:rsidR="00AC6282" w:rsidRPr="008326CE" w:rsidRDefault="00AC6282" w:rsidP="00AC6282">
      <w:pPr>
        <w:rPr>
          <w:rFonts w:eastAsia="Times New Roman"/>
          <w:i/>
          <w:iCs/>
          <w:color w:val="000000"/>
          <w:szCs w:val="24"/>
          <w:lang w:eastAsia="en-US"/>
        </w:rPr>
      </w:pPr>
      <w:r w:rsidRPr="008326CE">
        <w:rPr>
          <w:rFonts w:eastAsia="Times New Roman"/>
          <w:i/>
          <w:iCs/>
          <w:color w:val="000000"/>
          <w:szCs w:val="24"/>
          <w:lang w:eastAsia="en-US"/>
        </w:rPr>
        <w:lastRenderedPageBreak/>
        <w:t>Electrical Energy Savings</w:t>
      </w:r>
    </w:p>
    <w:p w14:paraId="3E56A18B" w14:textId="77777777" w:rsidR="00AC6282" w:rsidRPr="008326CE" w:rsidRDefault="00AC6282" w:rsidP="00AC6282">
      <w:pPr>
        <w:rPr>
          <w:rFonts w:eastAsia="Times New Roman"/>
          <w:iCs/>
          <w:color w:val="000000"/>
          <w:szCs w:val="24"/>
          <w:lang w:eastAsia="en-US"/>
        </w:rPr>
      </w:pPr>
      <w:r w:rsidRPr="008326CE">
        <w:rPr>
          <w:rFonts w:eastAsia="Times New Roman"/>
          <w:iCs/>
          <w:color w:val="000000"/>
          <w:szCs w:val="24"/>
          <w:lang w:eastAsia="en-US"/>
        </w:rPr>
        <w:t>The electrical energy savings can be calculated:</w:t>
      </w:r>
    </w:p>
    <w:p w14:paraId="1C801D07" w14:textId="322334A9" w:rsidR="00AC6282" w:rsidRPr="008326CE" w:rsidRDefault="00AC6282" w:rsidP="00AC6282">
      <w:pPr>
        <w:rPr>
          <w:rFonts w:eastAsia="Times New Roman"/>
          <w:iCs/>
          <w:color w:val="000000"/>
          <w:szCs w:val="24"/>
          <w:lang w:eastAsia="en-US"/>
        </w:rPr>
      </w:pPr>
      <w:r w:rsidRPr="008326CE">
        <w:rPr>
          <w:rFonts w:eastAsia="Times New Roman"/>
          <w:iCs/>
          <w:color w:val="000000"/>
          <w:szCs w:val="24"/>
          <w:lang w:eastAsia="en-US"/>
        </w:rPr>
        <w:tab/>
        <w:t>ES</w:t>
      </w:r>
      <w:r w:rsidRPr="008326CE">
        <w:rPr>
          <w:rFonts w:eastAsia="Times New Roman"/>
          <w:iCs/>
          <w:color w:val="000000"/>
          <w:szCs w:val="24"/>
          <w:lang w:eastAsia="en-US"/>
        </w:rPr>
        <w:tab/>
        <w:t xml:space="preserve">= </w:t>
      </w:r>
      <w:r w:rsidRPr="008326CE">
        <w:rPr>
          <w:rFonts w:eastAsia="Times New Roman"/>
          <w:szCs w:val="24"/>
          <w:lang w:eastAsia="en-US"/>
        </w:rPr>
        <w:t>EU</w:t>
      </w:r>
      <w:r w:rsidRPr="008326CE">
        <w:rPr>
          <w:rFonts w:eastAsia="Times New Roman"/>
          <w:szCs w:val="24"/>
          <w:vertAlign w:val="subscript"/>
          <w:lang w:eastAsia="en-US"/>
        </w:rPr>
        <w:t>CC</w:t>
      </w:r>
      <w:r w:rsidR="00CA1BE2" w:rsidRPr="008326CE">
        <w:rPr>
          <w:rFonts w:eastAsia="Times New Roman"/>
          <w:iCs/>
          <w:color w:val="000000"/>
          <w:szCs w:val="24"/>
          <w:lang w:eastAsia="en-US"/>
        </w:rPr>
        <w:t xml:space="preserve"> </w:t>
      </w:r>
      <w:r w:rsidRPr="008326CE">
        <w:rPr>
          <w:rFonts w:eastAsia="Times New Roman"/>
          <w:iCs/>
          <w:color w:val="000000"/>
          <w:szCs w:val="24"/>
          <w:lang w:eastAsia="en-US"/>
        </w:rPr>
        <w:t xml:space="preserve">– </w:t>
      </w:r>
      <w:r w:rsidRPr="008326CE">
        <w:rPr>
          <w:rFonts w:eastAsia="Times New Roman"/>
          <w:szCs w:val="24"/>
          <w:lang w:eastAsia="en-US"/>
        </w:rPr>
        <w:t>EU</w:t>
      </w:r>
      <w:r w:rsidRPr="008326CE">
        <w:rPr>
          <w:rFonts w:eastAsia="Times New Roman"/>
          <w:szCs w:val="24"/>
          <w:vertAlign w:val="subscript"/>
          <w:lang w:eastAsia="en-US"/>
        </w:rPr>
        <w:t>CP</w:t>
      </w:r>
    </w:p>
    <w:p w14:paraId="79E64C9D" w14:textId="3D9A56F8" w:rsidR="00AC6282" w:rsidRPr="008326CE" w:rsidRDefault="00AC6282" w:rsidP="00AC6282">
      <w:pPr>
        <w:rPr>
          <w:rFonts w:eastAsia="Times New Roman"/>
          <w:iCs/>
          <w:color w:val="000000"/>
          <w:szCs w:val="24"/>
          <w:lang w:eastAsia="en-US"/>
        </w:rPr>
      </w:pPr>
      <w:r w:rsidRPr="008326CE">
        <w:rPr>
          <w:rFonts w:eastAsia="Times New Roman"/>
          <w:iCs/>
          <w:color w:val="000000"/>
          <w:szCs w:val="24"/>
          <w:lang w:eastAsia="en-US"/>
        </w:rPr>
        <w:tab/>
      </w:r>
      <w:r w:rsidRPr="008326CE">
        <w:rPr>
          <w:rFonts w:eastAsia="Times New Roman"/>
          <w:iCs/>
          <w:color w:val="000000"/>
          <w:szCs w:val="24"/>
          <w:lang w:eastAsia="en-US"/>
        </w:rPr>
        <w:tab/>
        <w:t xml:space="preserve">= </w:t>
      </w:r>
      <w:r w:rsidR="00C9444F" w:rsidRPr="00EF3C79">
        <w:rPr>
          <w:rFonts w:eastAsia="Times New Roman"/>
        </w:rPr>
        <w:t>61,97</w:t>
      </w:r>
      <w:r w:rsidR="00C9444F">
        <w:rPr>
          <w:rFonts w:eastAsia="Times New Roman"/>
        </w:rPr>
        <w:t>6</w:t>
      </w:r>
      <w:r w:rsidR="001D12BF" w:rsidRPr="008326CE">
        <w:rPr>
          <w:rFonts w:eastAsia="Times New Roman"/>
        </w:rPr>
        <w:t xml:space="preserve"> </w:t>
      </w:r>
      <w:r w:rsidRPr="008326CE">
        <w:rPr>
          <w:rFonts w:eastAsia="Times New Roman"/>
          <w:szCs w:val="24"/>
          <w:lang w:eastAsia="en-US"/>
        </w:rPr>
        <w:t xml:space="preserve">kWh/yr </w:t>
      </w:r>
      <w:r w:rsidRPr="008326CE">
        <w:rPr>
          <w:rFonts w:eastAsia="Times New Roman"/>
          <w:iCs/>
          <w:color w:val="000000"/>
          <w:szCs w:val="24"/>
          <w:lang w:eastAsia="en-US"/>
        </w:rPr>
        <w:t xml:space="preserve">– </w:t>
      </w:r>
      <w:r w:rsidR="00C9444F" w:rsidRPr="00C9444F">
        <w:rPr>
          <w:rFonts w:eastAsia="Times New Roman"/>
        </w:rPr>
        <w:t>47,880</w:t>
      </w:r>
      <w:r w:rsidRPr="008326CE">
        <w:rPr>
          <w:rFonts w:eastAsia="Times New Roman"/>
          <w:iCs/>
          <w:color w:val="000000"/>
          <w:szCs w:val="24"/>
          <w:lang w:eastAsia="en-US"/>
        </w:rPr>
        <w:t>kWh/yr</w:t>
      </w:r>
    </w:p>
    <w:p w14:paraId="13161049" w14:textId="27159A1D" w:rsidR="00AC6282" w:rsidRDefault="00AC6282" w:rsidP="00AC6282">
      <w:pPr>
        <w:rPr>
          <w:rFonts w:eastAsia="Times New Roman"/>
          <w:iCs/>
          <w:color w:val="000000"/>
          <w:szCs w:val="24"/>
          <w:lang w:eastAsia="en-US"/>
        </w:rPr>
      </w:pPr>
      <w:r w:rsidRPr="008326CE">
        <w:rPr>
          <w:rFonts w:eastAsia="Times New Roman"/>
          <w:iCs/>
          <w:color w:val="000000"/>
          <w:szCs w:val="24"/>
          <w:lang w:eastAsia="en-US"/>
        </w:rPr>
        <w:tab/>
      </w:r>
      <w:r w:rsidRPr="008326CE">
        <w:rPr>
          <w:rFonts w:eastAsia="Times New Roman"/>
          <w:iCs/>
          <w:color w:val="000000"/>
          <w:szCs w:val="24"/>
          <w:lang w:eastAsia="en-US"/>
        </w:rPr>
        <w:tab/>
        <w:t xml:space="preserve">= </w:t>
      </w:r>
      <w:r w:rsidR="00C9444F" w:rsidRPr="00C9444F">
        <w:rPr>
          <w:rFonts w:eastAsia="Times New Roman"/>
          <w:iCs/>
          <w:color w:val="000000"/>
          <w:szCs w:val="24"/>
          <w:lang w:eastAsia="en-US"/>
        </w:rPr>
        <w:t>14,096</w:t>
      </w:r>
      <w:r w:rsidRPr="008326CE">
        <w:rPr>
          <w:rFonts w:eastAsia="Times New Roman"/>
          <w:iCs/>
          <w:color w:val="000000"/>
          <w:szCs w:val="24"/>
          <w:lang w:eastAsia="en-US"/>
        </w:rPr>
        <w:t xml:space="preserve"> kWh/yr,</w:t>
      </w:r>
    </w:p>
    <w:p w14:paraId="02C61DA2" w14:textId="77777777" w:rsidR="0033421D" w:rsidRDefault="0033421D" w:rsidP="00AC6282">
      <w:pPr>
        <w:rPr>
          <w:rFonts w:eastAsia="Times New Roman"/>
          <w:iCs/>
          <w:color w:val="000000"/>
          <w:szCs w:val="24"/>
          <w:lang w:eastAsia="en-US"/>
        </w:rPr>
      </w:pPr>
    </w:p>
    <w:p w14:paraId="507B6DB3" w14:textId="77777777" w:rsidR="00AC6282" w:rsidRPr="008326CE" w:rsidRDefault="00AC6282" w:rsidP="00AC6282">
      <w:pPr>
        <w:rPr>
          <w:rFonts w:eastAsia="Times New Roman"/>
          <w:iCs/>
          <w:color w:val="000000"/>
          <w:szCs w:val="24"/>
          <w:lang w:eastAsia="en-US"/>
        </w:rPr>
      </w:pPr>
      <w:proofErr w:type="gramStart"/>
      <w:r w:rsidRPr="008326CE">
        <w:rPr>
          <w:rFonts w:eastAsia="Times New Roman"/>
          <w:iCs/>
          <w:color w:val="000000"/>
          <w:szCs w:val="24"/>
          <w:lang w:eastAsia="en-US"/>
        </w:rPr>
        <w:t>where</w:t>
      </w:r>
      <w:proofErr w:type="gramEnd"/>
    </w:p>
    <w:p w14:paraId="2A2C5A2C" w14:textId="77777777" w:rsidR="00AC6282" w:rsidRPr="008326CE" w:rsidRDefault="00AC6282" w:rsidP="00AC6282">
      <w:pPr>
        <w:rPr>
          <w:rFonts w:eastAsia="Times New Roman"/>
          <w:iCs/>
          <w:color w:val="000000"/>
          <w:szCs w:val="24"/>
          <w:lang w:eastAsia="en-US"/>
        </w:rPr>
      </w:pPr>
      <w:r w:rsidRPr="008326CE">
        <w:rPr>
          <w:rFonts w:eastAsia="Times New Roman"/>
          <w:iCs/>
          <w:color w:val="000000"/>
          <w:szCs w:val="24"/>
          <w:lang w:eastAsia="en-US"/>
        </w:rPr>
        <w:tab/>
        <w:t>ES</w:t>
      </w:r>
      <w:r w:rsidRPr="008326CE">
        <w:rPr>
          <w:rFonts w:eastAsia="Times New Roman"/>
          <w:iCs/>
          <w:color w:val="000000"/>
          <w:szCs w:val="24"/>
          <w:lang w:eastAsia="en-US"/>
        </w:rPr>
        <w:tab/>
        <w:t>= Electrical Energy Savings from Cooling, kWh/yr</w:t>
      </w:r>
    </w:p>
    <w:p w14:paraId="028C2447" w14:textId="77777777" w:rsidR="00AC6282" w:rsidRPr="008326CE" w:rsidRDefault="00AC6282" w:rsidP="00AC6282">
      <w:pPr>
        <w:rPr>
          <w:rFonts w:eastAsia="Times New Roman"/>
        </w:rPr>
      </w:pPr>
      <w:r w:rsidRPr="008326CE">
        <w:rPr>
          <w:rFonts w:eastAsia="Times New Roman"/>
          <w:iCs/>
          <w:color w:val="000000"/>
        </w:rPr>
        <w:tab/>
      </w:r>
      <w:r w:rsidRPr="008326CE">
        <w:rPr>
          <w:rFonts w:eastAsia="Times New Roman"/>
        </w:rPr>
        <w:t>EU</w:t>
      </w:r>
      <w:r w:rsidRPr="008326CE">
        <w:rPr>
          <w:rFonts w:eastAsia="Times New Roman"/>
          <w:vertAlign w:val="subscript"/>
        </w:rPr>
        <w:t>CC</w:t>
      </w:r>
      <w:r w:rsidRPr="008326CE">
        <w:rPr>
          <w:rFonts w:eastAsia="Times New Roman"/>
          <w:vertAlign w:val="subscript"/>
        </w:rPr>
        <w:tab/>
      </w:r>
      <w:r w:rsidRPr="008326CE">
        <w:rPr>
          <w:rFonts w:eastAsia="Times New Roman"/>
        </w:rPr>
        <w:t>= Current Cooling Energy Usage, kWh/yr</w:t>
      </w:r>
    </w:p>
    <w:p w14:paraId="5558668C" w14:textId="77777777" w:rsidR="00AC6282" w:rsidRPr="008326CE" w:rsidRDefault="00AC6282" w:rsidP="00AC6282">
      <w:pPr>
        <w:rPr>
          <w:rFonts w:eastAsia="Times New Roman"/>
        </w:rPr>
      </w:pPr>
      <w:r w:rsidRPr="008326CE">
        <w:rPr>
          <w:rFonts w:eastAsia="Times New Roman"/>
        </w:rPr>
        <w:tab/>
        <w:t>EU</w:t>
      </w:r>
      <w:r w:rsidRPr="008326CE">
        <w:rPr>
          <w:rFonts w:eastAsia="Times New Roman"/>
          <w:vertAlign w:val="subscript"/>
        </w:rPr>
        <w:t>CP</w:t>
      </w:r>
      <w:r w:rsidRPr="008326CE">
        <w:rPr>
          <w:rFonts w:eastAsia="Times New Roman"/>
          <w:vertAlign w:val="subscript"/>
        </w:rPr>
        <w:tab/>
      </w:r>
      <w:r w:rsidRPr="008326CE">
        <w:rPr>
          <w:rFonts w:eastAsia="Times New Roman"/>
        </w:rPr>
        <w:t>= Proposed Cooling Energy Usage, kWh/yr</w:t>
      </w:r>
    </w:p>
    <w:p w14:paraId="490206A6" w14:textId="77777777" w:rsidR="00A33BC7" w:rsidRPr="008326CE" w:rsidRDefault="00A33BC7" w:rsidP="00AC6282">
      <w:pPr>
        <w:rPr>
          <w:rFonts w:eastAsia="Times New Roman"/>
          <w:i/>
          <w:iCs/>
          <w:color w:val="000000"/>
          <w:szCs w:val="24"/>
          <w:lang w:eastAsia="en-US"/>
        </w:rPr>
      </w:pPr>
    </w:p>
    <w:p w14:paraId="5D99BEF0" w14:textId="77777777" w:rsidR="00AC6282" w:rsidRPr="008326CE" w:rsidRDefault="00AC6282" w:rsidP="00AC6282">
      <w:pPr>
        <w:rPr>
          <w:rFonts w:eastAsia="Times New Roman"/>
          <w:i/>
          <w:iCs/>
          <w:color w:val="000000"/>
          <w:szCs w:val="24"/>
          <w:lang w:eastAsia="en-US"/>
        </w:rPr>
      </w:pPr>
      <w:r w:rsidRPr="008326CE">
        <w:rPr>
          <w:rFonts w:eastAsia="Times New Roman"/>
          <w:i/>
          <w:iCs/>
          <w:color w:val="000000"/>
          <w:szCs w:val="24"/>
          <w:lang w:eastAsia="en-US"/>
        </w:rPr>
        <w:t>Electrical Energy Cost Savings</w:t>
      </w:r>
    </w:p>
    <w:p w14:paraId="6E3EF778" w14:textId="77777777" w:rsidR="00AC6282" w:rsidRPr="008326CE" w:rsidRDefault="00AC6282" w:rsidP="00AC6282">
      <w:pPr>
        <w:rPr>
          <w:rFonts w:eastAsia="Times New Roman"/>
          <w:iCs/>
          <w:color w:val="000000"/>
          <w:szCs w:val="24"/>
          <w:lang w:eastAsia="en-US"/>
        </w:rPr>
      </w:pPr>
      <w:r w:rsidRPr="008326CE">
        <w:rPr>
          <w:rFonts w:eastAsia="Times New Roman"/>
          <w:iCs/>
          <w:color w:val="000000"/>
          <w:szCs w:val="24"/>
          <w:lang w:eastAsia="en-US"/>
        </w:rPr>
        <w:t>The electrical energy cost savings can be calculated:</w:t>
      </w:r>
    </w:p>
    <w:p w14:paraId="00A8A139" w14:textId="77777777" w:rsidR="00AC6282" w:rsidRPr="008326CE" w:rsidRDefault="00AC6282" w:rsidP="00AC6282">
      <w:pPr>
        <w:rPr>
          <w:rFonts w:eastAsia="Times New Roman"/>
          <w:color w:val="000000"/>
          <w:szCs w:val="24"/>
          <w:lang w:val="es-ES" w:eastAsia="en-US"/>
        </w:rPr>
      </w:pPr>
      <w:r w:rsidRPr="008326CE">
        <w:rPr>
          <w:rFonts w:eastAsia="Times New Roman"/>
          <w:iCs/>
          <w:color w:val="000000"/>
          <w:szCs w:val="24"/>
          <w:lang w:eastAsia="en-US"/>
        </w:rPr>
        <w:tab/>
      </w:r>
      <w:r w:rsidRPr="008326CE">
        <w:rPr>
          <w:rFonts w:eastAsia="Times New Roman"/>
          <w:color w:val="000000"/>
          <w:szCs w:val="24"/>
          <w:lang w:val="es-ES" w:eastAsia="en-US"/>
        </w:rPr>
        <w:t>ECS</w:t>
      </w:r>
      <w:r w:rsidRPr="008326CE">
        <w:rPr>
          <w:rFonts w:eastAsia="Times New Roman"/>
          <w:color w:val="000000"/>
          <w:szCs w:val="24"/>
          <w:lang w:val="es-ES" w:eastAsia="en-US"/>
        </w:rPr>
        <w:tab/>
        <w:t>= ES × UR</w:t>
      </w:r>
    </w:p>
    <w:p w14:paraId="603DA71A" w14:textId="7C83E0C1" w:rsidR="00AC6282" w:rsidRPr="008326CE" w:rsidRDefault="00AC6282" w:rsidP="00AC6282">
      <w:pPr>
        <w:rPr>
          <w:rFonts w:eastAsia="Times New Roman"/>
          <w:color w:val="000000"/>
          <w:szCs w:val="24"/>
          <w:lang w:val="es-ES" w:eastAsia="en-US"/>
        </w:rPr>
      </w:pPr>
      <w:r w:rsidRPr="008326CE">
        <w:rPr>
          <w:rFonts w:eastAsia="Times New Roman"/>
          <w:color w:val="000000"/>
          <w:szCs w:val="24"/>
          <w:lang w:val="es-ES" w:eastAsia="en-US"/>
        </w:rPr>
        <w:tab/>
      </w:r>
      <w:r w:rsidRPr="008326CE">
        <w:rPr>
          <w:rFonts w:eastAsia="Times New Roman"/>
          <w:color w:val="000000"/>
          <w:szCs w:val="24"/>
          <w:lang w:val="es-ES" w:eastAsia="en-US"/>
        </w:rPr>
        <w:tab/>
        <w:t xml:space="preserve">= </w:t>
      </w:r>
      <w:r w:rsidR="00BA4595" w:rsidRPr="00B04F8F">
        <w:rPr>
          <w:rFonts w:eastAsia="Times New Roman"/>
          <w:iCs/>
          <w:color w:val="000000"/>
          <w:szCs w:val="24"/>
          <w:lang w:val="es-ES" w:eastAsia="en-US"/>
        </w:rPr>
        <w:t>14,096</w:t>
      </w:r>
      <w:r w:rsidR="00051A8B" w:rsidRPr="00B04F8F">
        <w:rPr>
          <w:rFonts w:eastAsia="Times New Roman"/>
          <w:iCs/>
          <w:color w:val="000000"/>
          <w:szCs w:val="24"/>
          <w:lang w:val="es-ES" w:eastAsia="en-US"/>
        </w:rPr>
        <w:t xml:space="preserve"> </w:t>
      </w:r>
      <w:r w:rsidRPr="008326CE">
        <w:rPr>
          <w:rFonts w:eastAsia="Times New Roman"/>
          <w:color w:val="000000"/>
          <w:szCs w:val="24"/>
          <w:lang w:val="es-ES" w:eastAsia="en-US"/>
        </w:rPr>
        <w:t>kWh/</w:t>
      </w:r>
      <w:proofErr w:type="spellStart"/>
      <w:r w:rsidRPr="008326CE">
        <w:rPr>
          <w:rFonts w:eastAsia="Times New Roman"/>
          <w:color w:val="000000"/>
          <w:szCs w:val="24"/>
          <w:lang w:val="es-ES" w:eastAsia="en-US"/>
        </w:rPr>
        <w:t>yr</w:t>
      </w:r>
      <w:proofErr w:type="spellEnd"/>
      <w:r w:rsidRPr="008326CE">
        <w:rPr>
          <w:rFonts w:eastAsia="Times New Roman"/>
          <w:color w:val="000000"/>
          <w:szCs w:val="24"/>
          <w:lang w:val="es-ES" w:eastAsia="en-US"/>
        </w:rPr>
        <w:t xml:space="preserve"> × $0.</w:t>
      </w:r>
      <w:r>
        <w:rPr>
          <w:rFonts w:eastAsia="Times New Roman"/>
          <w:color w:val="000000"/>
          <w:szCs w:val="24"/>
          <w:lang w:val="es-ES" w:eastAsia="en-US"/>
        </w:rPr>
        <w:t>0</w:t>
      </w:r>
      <w:r w:rsidR="0006065E">
        <w:rPr>
          <w:rFonts w:eastAsia="Times New Roman"/>
          <w:color w:val="000000"/>
          <w:szCs w:val="24"/>
          <w:lang w:val="es-ES" w:eastAsia="en-US"/>
        </w:rPr>
        <w:t>8</w:t>
      </w:r>
      <w:r w:rsidR="00BA4595">
        <w:rPr>
          <w:rFonts w:eastAsia="Times New Roman"/>
          <w:color w:val="000000"/>
          <w:szCs w:val="24"/>
          <w:lang w:val="es-ES" w:eastAsia="en-US"/>
        </w:rPr>
        <w:t>6</w:t>
      </w:r>
      <w:r w:rsidRPr="008326CE">
        <w:rPr>
          <w:rFonts w:eastAsia="Times New Roman"/>
          <w:color w:val="000000"/>
          <w:szCs w:val="24"/>
          <w:lang w:val="es-ES" w:eastAsia="en-US"/>
        </w:rPr>
        <w:t>/kWh</w:t>
      </w:r>
    </w:p>
    <w:p w14:paraId="38406E68" w14:textId="056B9431" w:rsidR="00AC6282" w:rsidRDefault="00AC6282" w:rsidP="00AC6282">
      <w:pPr>
        <w:rPr>
          <w:rFonts w:eastAsia="Times New Roman"/>
          <w:iCs/>
          <w:color w:val="000000"/>
          <w:szCs w:val="24"/>
          <w:lang w:eastAsia="en-US"/>
        </w:rPr>
      </w:pPr>
      <w:r w:rsidRPr="008326CE">
        <w:rPr>
          <w:rFonts w:eastAsia="Times New Roman"/>
          <w:color w:val="000000"/>
          <w:szCs w:val="24"/>
          <w:lang w:val="es-ES" w:eastAsia="en-US"/>
        </w:rPr>
        <w:tab/>
      </w:r>
      <w:r w:rsidRPr="008326CE">
        <w:rPr>
          <w:rFonts w:eastAsia="Times New Roman"/>
          <w:color w:val="000000"/>
          <w:szCs w:val="24"/>
          <w:lang w:val="es-ES" w:eastAsia="en-US"/>
        </w:rPr>
        <w:tab/>
      </w:r>
      <w:r w:rsidRPr="008326CE">
        <w:rPr>
          <w:rFonts w:eastAsia="Times New Roman"/>
          <w:iCs/>
          <w:color w:val="000000"/>
          <w:szCs w:val="24"/>
          <w:lang w:eastAsia="en-US"/>
        </w:rPr>
        <w:t>= $</w:t>
      </w:r>
      <w:r w:rsidR="00B204DC" w:rsidRPr="00B204DC">
        <w:rPr>
          <w:rFonts w:eastAsia="Times New Roman"/>
          <w:iCs/>
          <w:color w:val="000000"/>
          <w:szCs w:val="24"/>
          <w:lang w:eastAsia="en-US"/>
        </w:rPr>
        <w:t xml:space="preserve">1,212 </w:t>
      </w:r>
      <w:r w:rsidRPr="008326CE">
        <w:rPr>
          <w:rFonts w:eastAsia="Times New Roman"/>
          <w:iCs/>
          <w:color w:val="000000"/>
          <w:szCs w:val="24"/>
          <w:lang w:eastAsia="en-US"/>
        </w:rPr>
        <w:t>/yr,</w:t>
      </w:r>
    </w:p>
    <w:p w14:paraId="0B20C218" w14:textId="77777777" w:rsidR="0033421D" w:rsidRDefault="0033421D" w:rsidP="00AC6282">
      <w:pPr>
        <w:rPr>
          <w:rFonts w:eastAsia="Times New Roman"/>
          <w:iCs/>
          <w:color w:val="000000"/>
          <w:szCs w:val="24"/>
          <w:lang w:eastAsia="en-US"/>
        </w:rPr>
      </w:pPr>
    </w:p>
    <w:p w14:paraId="1AD8688C" w14:textId="77777777" w:rsidR="00AC6282" w:rsidRPr="008326CE" w:rsidRDefault="00AC6282" w:rsidP="00AC6282">
      <w:pPr>
        <w:rPr>
          <w:rFonts w:eastAsia="Times New Roman"/>
          <w:iCs/>
          <w:color w:val="000000"/>
          <w:szCs w:val="24"/>
          <w:lang w:eastAsia="en-US"/>
        </w:rPr>
      </w:pPr>
      <w:proofErr w:type="gramStart"/>
      <w:r w:rsidRPr="008326CE">
        <w:rPr>
          <w:rFonts w:eastAsia="Times New Roman"/>
          <w:iCs/>
          <w:color w:val="000000"/>
          <w:szCs w:val="24"/>
          <w:lang w:eastAsia="en-US"/>
        </w:rPr>
        <w:t>where</w:t>
      </w:r>
      <w:proofErr w:type="gramEnd"/>
    </w:p>
    <w:p w14:paraId="7B2F7163" w14:textId="77777777" w:rsidR="00AC6282" w:rsidRPr="008326CE" w:rsidRDefault="00AC6282" w:rsidP="00AC6282">
      <w:pPr>
        <w:rPr>
          <w:rFonts w:eastAsia="Times New Roman"/>
          <w:iCs/>
          <w:color w:val="000000"/>
          <w:szCs w:val="24"/>
          <w:lang w:eastAsia="en-US"/>
        </w:rPr>
      </w:pPr>
      <w:r w:rsidRPr="008326CE">
        <w:rPr>
          <w:rFonts w:eastAsia="Times New Roman"/>
          <w:iCs/>
          <w:color w:val="000000"/>
          <w:szCs w:val="24"/>
          <w:lang w:eastAsia="en-US"/>
        </w:rPr>
        <w:tab/>
        <w:t>ECS</w:t>
      </w:r>
      <w:r w:rsidRPr="008326CE">
        <w:rPr>
          <w:rFonts w:eastAsia="Times New Roman"/>
          <w:iCs/>
          <w:color w:val="000000"/>
          <w:szCs w:val="24"/>
          <w:lang w:eastAsia="en-US"/>
        </w:rPr>
        <w:tab/>
        <w:t>= Electrical Energy Cost Savings from Cooling, $/yr</w:t>
      </w:r>
    </w:p>
    <w:p w14:paraId="661DDB73" w14:textId="77777777" w:rsidR="00AC6282" w:rsidRPr="008326CE" w:rsidRDefault="00AC6282" w:rsidP="00AC6282">
      <w:pPr>
        <w:rPr>
          <w:rFonts w:eastAsia="Times New Roman"/>
          <w:iCs/>
          <w:color w:val="000000"/>
          <w:szCs w:val="24"/>
          <w:lang w:eastAsia="en-US"/>
        </w:rPr>
      </w:pPr>
      <w:r w:rsidRPr="008326CE">
        <w:rPr>
          <w:rFonts w:eastAsia="Times New Roman"/>
          <w:iCs/>
          <w:color w:val="000000"/>
          <w:szCs w:val="24"/>
          <w:lang w:eastAsia="en-US"/>
        </w:rPr>
        <w:tab/>
        <w:t>ES</w:t>
      </w:r>
      <w:r w:rsidRPr="008326CE">
        <w:rPr>
          <w:rFonts w:eastAsia="Times New Roman"/>
          <w:iCs/>
          <w:color w:val="000000"/>
          <w:szCs w:val="24"/>
          <w:lang w:eastAsia="en-US"/>
        </w:rPr>
        <w:tab/>
        <w:t>= Electrical Energy Savings from Cooling, kWh/yr</w:t>
      </w:r>
    </w:p>
    <w:p w14:paraId="2278A79E" w14:textId="1426507E" w:rsidR="00AC6282" w:rsidRPr="008326CE" w:rsidRDefault="00AC6282" w:rsidP="00AC6282">
      <w:pPr>
        <w:ind w:firstLine="720"/>
        <w:jc w:val="left"/>
        <w:rPr>
          <w:rFonts w:eastAsia="Times New Roman"/>
          <w:color w:val="000000"/>
          <w:szCs w:val="24"/>
          <w:lang w:eastAsia="en-US"/>
        </w:rPr>
      </w:pPr>
      <w:r w:rsidRPr="008326CE">
        <w:rPr>
          <w:rFonts w:eastAsia="Times New Roman"/>
          <w:color w:val="000000"/>
          <w:szCs w:val="24"/>
          <w:lang w:eastAsia="en-US"/>
        </w:rPr>
        <w:t xml:space="preserve">UR </w:t>
      </w:r>
      <w:r w:rsidRPr="008326CE">
        <w:rPr>
          <w:rFonts w:eastAsia="Times New Roman"/>
          <w:color w:val="000000"/>
          <w:szCs w:val="24"/>
          <w:lang w:eastAsia="en-US"/>
        </w:rPr>
        <w:tab/>
        <w:t xml:space="preserve">= </w:t>
      </w:r>
      <w:r w:rsidRPr="008326CE">
        <w:rPr>
          <w:rFonts w:eastAsia="Times New Roman"/>
          <w:szCs w:val="24"/>
          <w:lang w:eastAsia="en-US"/>
        </w:rPr>
        <w:t>Average Electrical Energy Usage Rate, $0.</w:t>
      </w:r>
      <w:r>
        <w:rPr>
          <w:rFonts w:eastAsia="Times New Roman"/>
          <w:szCs w:val="24"/>
          <w:lang w:eastAsia="en-US"/>
        </w:rPr>
        <w:t>0</w:t>
      </w:r>
      <w:r w:rsidR="0006065E">
        <w:rPr>
          <w:rFonts w:eastAsia="Times New Roman"/>
          <w:szCs w:val="24"/>
          <w:lang w:eastAsia="en-US"/>
        </w:rPr>
        <w:t>8</w:t>
      </w:r>
      <w:r w:rsidR="00913887">
        <w:rPr>
          <w:rFonts w:eastAsia="Times New Roman"/>
          <w:szCs w:val="24"/>
          <w:lang w:eastAsia="en-US"/>
        </w:rPr>
        <w:t>6</w:t>
      </w:r>
      <w:r w:rsidRPr="008326CE">
        <w:rPr>
          <w:rFonts w:eastAsia="Times New Roman"/>
          <w:szCs w:val="24"/>
          <w:lang w:eastAsia="en-US"/>
        </w:rPr>
        <w:t>/kWh</w:t>
      </w:r>
    </w:p>
    <w:p w14:paraId="09C30DE7" w14:textId="6DC5EEA9" w:rsidR="00AC6282" w:rsidRPr="008326CE" w:rsidRDefault="00AC6282" w:rsidP="00AC6282">
      <w:pPr>
        <w:rPr>
          <w:rFonts w:eastAsia="Times New Roman"/>
          <w:iCs/>
          <w:color w:val="000000"/>
          <w:szCs w:val="24"/>
          <w:lang w:eastAsia="en-US"/>
        </w:rPr>
      </w:pPr>
    </w:p>
    <w:p w14:paraId="1AF8FE8F" w14:textId="77777777" w:rsidR="00AC6282" w:rsidRPr="008326CE" w:rsidRDefault="00AC6282" w:rsidP="00AC6282">
      <w:pPr>
        <w:rPr>
          <w:rFonts w:eastAsia="Times New Roman"/>
          <w:i/>
          <w:iCs/>
          <w:color w:val="000000"/>
          <w:szCs w:val="24"/>
          <w:lang w:eastAsia="en-US"/>
        </w:rPr>
      </w:pPr>
      <w:r w:rsidRPr="008326CE">
        <w:rPr>
          <w:rFonts w:eastAsia="Times New Roman"/>
          <w:i/>
          <w:iCs/>
          <w:color w:val="000000"/>
          <w:szCs w:val="24"/>
          <w:lang w:eastAsia="en-US"/>
        </w:rPr>
        <w:t>Total Energy Cost Savings</w:t>
      </w:r>
    </w:p>
    <w:p w14:paraId="5D4A6ACC" w14:textId="77777777" w:rsidR="00AC6282" w:rsidRPr="008326CE" w:rsidRDefault="00AC6282" w:rsidP="00AC6282">
      <w:pPr>
        <w:rPr>
          <w:rFonts w:eastAsia="Times New Roman"/>
          <w:iCs/>
          <w:color w:val="000000"/>
          <w:szCs w:val="24"/>
          <w:lang w:eastAsia="en-US"/>
        </w:rPr>
      </w:pPr>
      <w:r w:rsidRPr="008326CE">
        <w:rPr>
          <w:rFonts w:eastAsia="Times New Roman"/>
          <w:iCs/>
          <w:color w:val="000000"/>
          <w:szCs w:val="24"/>
          <w:lang w:eastAsia="en-US"/>
        </w:rPr>
        <w:t>In this case, the total cost savings are equal to the electrical energy cost savings:</w:t>
      </w:r>
    </w:p>
    <w:p w14:paraId="0AEFEC74" w14:textId="77777777" w:rsidR="00AC6282" w:rsidRPr="008326CE" w:rsidRDefault="00AC6282" w:rsidP="00AC6282">
      <w:pPr>
        <w:rPr>
          <w:rFonts w:eastAsia="Times New Roman"/>
          <w:iCs/>
          <w:color w:val="000000"/>
          <w:szCs w:val="24"/>
          <w:lang w:eastAsia="en-US"/>
        </w:rPr>
      </w:pPr>
      <w:r w:rsidRPr="008326CE">
        <w:rPr>
          <w:rFonts w:eastAsia="Times New Roman"/>
          <w:iCs/>
          <w:color w:val="000000"/>
          <w:szCs w:val="24"/>
          <w:lang w:eastAsia="en-US"/>
        </w:rPr>
        <w:tab/>
        <w:t>TCS</w:t>
      </w:r>
      <w:r w:rsidRPr="008326CE">
        <w:rPr>
          <w:rFonts w:eastAsia="Times New Roman"/>
          <w:iCs/>
          <w:color w:val="000000"/>
          <w:szCs w:val="24"/>
          <w:lang w:eastAsia="en-US"/>
        </w:rPr>
        <w:tab/>
        <w:t>= ECS</w:t>
      </w:r>
    </w:p>
    <w:p w14:paraId="314ED789" w14:textId="02C2D639" w:rsidR="00AC6282" w:rsidRDefault="00AC6282" w:rsidP="00AC6282">
      <w:pPr>
        <w:rPr>
          <w:rFonts w:eastAsia="Times New Roman"/>
          <w:iCs/>
          <w:color w:val="000000"/>
          <w:szCs w:val="24"/>
          <w:lang w:eastAsia="en-US"/>
        </w:rPr>
      </w:pPr>
      <w:r w:rsidRPr="008326CE">
        <w:rPr>
          <w:rFonts w:eastAsia="Times New Roman"/>
          <w:iCs/>
          <w:color w:val="000000"/>
          <w:szCs w:val="24"/>
          <w:lang w:eastAsia="en-US"/>
        </w:rPr>
        <w:tab/>
      </w:r>
      <w:r w:rsidRPr="008326CE">
        <w:rPr>
          <w:rFonts w:eastAsia="Times New Roman"/>
          <w:iCs/>
          <w:color w:val="000000"/>
          <w:szCs w:val="24"/>
          <w:lang w:eastAsia="en-US"/>
        </w:rPr>
        <w:tab/>
        <w:t>= $</w:t>
      </w:r>
      <w:r w:rsidR="00B204DC" w:rsidRPr="00B204DC">
        <w:rPr>
          <w:rFonts w:eastAsia="Times New Roman"/>
          <w:iCs/>
          <w:color w:val="000000"/>
          <w:szCs w:val="24"/>
          <w:lang w:eastAsia="en-US"/>
        </w:rPr>
        <w:t xml:space="preserve">1,212 </w:t>
      </w:r>
      <w:r w:rsidRPr="008326CE">
        <w:rPr>
          <w:rFonts w:eastAsia="Times New Roman"/>
          <w:iCs/>
          <w:color w:val="000000"/>
          <w:szCs w:val="24"/>
          <w:lang w:eastAsia="en-US"/>
        </w:rPr>
        <w:t>/yr,</w:t>
      </w:r>
    </w:p>
    <w:p w14:paraId="07A1062E" w14:textId="77777777" w:rsidR="0033421D" w:rsidRDefault="0033421D" w:rsidP="00AC6282">
      <w:pPr>
        <w:rPr>
          <w:rFonts w:eastAsia="Times New Roman"/>
          <w:iCs/>
          <w:color w:val="000000"/>
          <w:szCs w:val="24"/>
          <w:lang w:eastAsia="en-US"/>
        </w:rPr>
      </w:pPr>
    </w:p>
    <w:p w14:paraId="38AF81DB" w14:textId="77777777" w:rsidR="00AC6282" w:rsidRPr="008326CE" w:rsidRDefault="00AC6282" w:rsidP="00AC6282">
      <w:pPr>
        <w:rPr>
          <w:rFonts w:eastAsia="Times New Roman"/>
          <w:iCs/>
          <w:color w:val="000000"/>
          <w:szCs w:val="24"/>
          <w:lang w:eastAsia="en-US"/>
        </w:rPr>
      </w:pPr>
      <w:proofErr w:type="gramStart"/>
      <w:r w:rsidRPr="008326CE">
        <w:rPr>
          <w:rFonts w:eastAsia="Times New Roman"/>
          <w:iCs/>
          <w:color w:val="000000"/>
          <w:szCs w:val="24"/>
          <w:lang w:eastAsia="en-US"/>
        </w:rPr>
        <w:t>where</w:t>
      </w:r>
      <w:proofErr w:type="gramEnd"/>
    </w:p>
    <w:p w14:paraId="4015754B" w14:textId="77777777" w:rsidR="00AC6282" w:rsidRPr="008326CE" w:rsidRDefault="00AC6282" w:rsidP="00AC6282">
      <w:pPr>
        <w:rPr>
          <w:rFonts w:eastAsia="Times New Roman"/>
          <w:iCs/>
          <w:color w:val="000000"/>
          <w:szCs w:val="24"/>
          <w:lang w:eastAsia="en-US"/>
        </w:rPr>
      </w:pPr>
      <w:r w:rsidRPr="008326CE">
        <w:rPr>
          <w:rFonts w:eastAsia="Times New Roman"/>
          <w:iCs/>
          <w:color w:val="000000"/>
          <w:szCs w:val="24"/>
          <w:lang w:eastAsia="en-US"/>
        </w:rPr>
        <w:tab/>
        <w:t>TCS</w:t>
      </w:r>
      <w:r w:rsidRPr="008326CE">
        <w:rPr>
          <w:rFonts w:eastAsia="Times New Roman"/>
          <w:iCs/>
          <w:color w:val="000000"/>
          <w:szCs w:val="24"/>
          <w:lang w:eastAsia="en-US"/>
        </w:rPr>
        <w:tab/>
        <w:t>= Total Cost Savings, $/yr</w:t>
      </w:r>
    </w:p>
    <w:p w14:paraId="124183B5" w14:textId="77777777" w:rsidR="00AC6282" w:rsidRPr="008326CE" w:rsidRDefault="00AC6282" w:rsidP="00AC6282">
      <w:pPr>
        <w:rPr>
          <w:rFonts w:eastAsia="Times New Roman"/>
          <w:iCs/>
          <w:color w:val="000000"/>
          <w:szCs w:val="24"/>
          <w:lang w:eastAsia="en-US"/>
        </w:rPr>
      </w:pPr>
      <w:r w:rsidRPr="008326CE">
        <w:rPr>
          <w:rFonts w:eastAsia="Times New Roman"/>
          <w:iCs/>
          <w:color w:val="000000"/>
          <w:szCs w:val="24"/>
          <w:lang w:eastAsia="en-US"/>
        </w:rPr>
        <w:tab/>
        <w:t>ECS</w:t>
      </w:r>
      <w:r w:rsidRPr="008326CE">
        <w:rPr>
          <w:rFonts w:eastAsia="Times New Roman"/>
          <w:iCs/>
          <w:color w:val="000000"/>
          <w:szCs w:val="24"/>
          <w:lang w:eastAsia="en-US"/>
        </w:rPr>
        <w:tab/>
        <w:t>= Electrical Energy Cost Savings, $/yr</w:t>
      </w:r>
    </w:p>
    <w:p w14:paraId="03104E78" w14:textId="239F0778" w:rsidR="007606E8" w:rsidRDefault="007606E8" w:rsidP="00AC6282">
      <w:pPr>
        <w:rPr>
          <w:rFonts w:eastAsia="Times New Roman"/>
          <w:i/>
          <w:iCs/>
          <w:color w:val="000000"/>
        </w:rPr>
      </w:pPr>
    </w:p>
    <w:p w14:paraId="5436B1E3" w14:textId="77777777" w:rsidR="00AC6282" w:rsidRPr="008326CE" w:rsidRDefault="00AC6282" w:rsidP="00AC6282">
      <w:pPr>
        <w:rPr>
          <w:rFonts w:eastAsia="Times New Roman"/>
          <w:szCs w:val="24"/>
        </w:rPr>
      </w:pPr>
      <w:r w:rsidRPr="008326CE">
        <w:rPr>
          <w:rFonts w:eastAsia="Times New Roman"/>
          <w:i/>
          <w:iCs/>
          <w:color w:val="000000"/>
        </w:rPr>
        <w:t>Carbon Dioxide Reduction</w:t>
      </w:r>
    </w:p>
    <w:p w14:paraId="51532CF4" w14:textId="48EC1934" w:rsidR="00AC6282" w:rsidRPr="008326CE" w:rsidRDefault="00AC6282" w:rsidP="00AC6282">
      <w:pPr>
        <w:rPr>
          <w:rFonts w:eastAsia="Times New Roman"/>
          <w:color w:val="000000"/>
          <w:szCs w:val="24"/>
          <w:lang w:eastAsia="en-US"/>
        </w:rPr>
      </w:pPr>
      <w:r w:rsidRPr="008326CE">
        <w:rPr>
          <w:rFonts w:eastAsia="Times New Roman"/>
          <w:color w:val="000000"/>
          <w:szCs w:val="24"/>
          <w:lang w:eastAsia="en-US"/>
        </w:rPr>
        <w:t>Due to the reduced electrical usage, there will also be lower carbon dioxide emissions at electric power generation. These reductions can be calculated using:</w:t>
      </w:r>
    </w:p>
    <w:p w14:paraId="7EF05E29" w14:textId="77777777" w:rsidR="00AC6282" w:rsidRPr="008326CE" w:rsidRDefault="00AC6282" w:rsidP="00AC6282">
      <w:pPr>
        <w:ind w:firstLine="720"/>
        <w:rPr>
          <w:rFonts w:eastAsia="Times New Roman"/>
          <w:color w:val="000000"/>
          <w:szCs w:val="24"/>
          <w:vertAlign w:val="subscript"/>
          <w:lang w:eastAsia="en-US"/>
        </w:rPr>
      </w:pPr>
      <w:r w:rsidRPr="008326CE">
        <w:rPr>
          <w:rFonts w:eastAsia="Times New Roman"/>
          <w:color w:val="000000"/>
          <w:szCs w:val="24"/>
          <w:lang w:eastAsia="en-US"/>
        </w:rPr>
        <w:t>CO</w:t>
      </w:r>
      <w:r w:rsidRPr="008326CE">
        <w:rPr>
          <w:rFonts w:eastAsia="Times New Roman"/>
          <w:color w:val="000000"/>
          <w:szCs w:val="24"/>
          <w:vertAlign w:val="subscript"/>
          <w:lang w:eastAsia="en-US"/>
        </w:rPr>
        <w:t>2</w:t>
      </w:r>
      <w:r w:rsidRPr="008326CE">
        <w:rPr>
          <w:rFonts w:eastAsia="Times New Roman"/>
          <w:color w:val="000000"/>
          <w:szCs w:val="24"/>
          <w:lang w:eastAsia="en-US"/>
        </w:rPr>
        <w:t xml:space="preserve"> </w:t>
      </w:r>
      <w:r w:rsidRPr="008326CE">
        <w:rPr>
          <w:rFonts w:eastAsia="Times New Roman"/>
          <w:color w:val="000000"/>
          <w:szCs w:val="24"/>
          <w:lang w:eastAsia="en-US"/>
        </w:rPr>
        <w:tab/>
        <w:t>= ES × K</w:t>
      </w:r>
      <w:r w:rsidRPr="008326CE">
        <w:rPr>
          <w:rFonts w:eastAsia="Times New Roman"/>
          <w:color w:val="000000"/>
          <w:szCs w:val="24"/>
          <w:vertAlign w:val="subscript"/>
          <w:lang w:eastAsia="en-US"/>
        </w:rPr>
        <w:t xml:space="preserve">1 </w:t>
      </w:r>
      <w:r w:rsidRPr="008326CE">
        <w:rPr>
          <w:rFonts w:eastAsia="Times New Roman"/>
          <w:color w:val="000000"/>
          <w:szCs w:val="24"/>
          <w:lang w:eastAsia="en-US"/>
        </w:rPr>
        <w:t>× K</w:t>
      </w:r>
      <w:r w:rsidRPr="008326CE">
        <w:rPr>
          <w:rFonts w:eastAsia="Times New Roman"/>
          <w:color w:val="000000"/>
          <w:szCs w:val="24"/>
          <w:vertAlign w:val="subscript"/>
          <w:lang w:eastAsia="en-US"/>
        </w:rPr>
        <w:t>2</w:t>
      </w:r>
    </w:p>
    <w:p w14:paraId="66593CB5" w14:textId="7A431278" w:rsidR="00AC6282" w:rsidRPr="008326CE" w:rsidRDefault="00AC6282" w:rsidP="00AC6282">
      <w:pPr>
        <w:ind w:left="720" w:firstLine="720"/>
        <w:rPr>
          <w:rFonts w:eastAsia="Times New Roman"/>
          <w:color w:val="000000"/>
          <w:szCs w:val="24"/>
          <w:lang w:eastAsia="en-US"/>
        </w:rPr>
      </w:pPr>
      <w:r w:rsidRPr="008326CE">
        <w:rPr>
          <w:rFonts w:eastAsia="Times New Roman"/>
          <w:color w:val="000000"/>
          <w:szCs w:val="24"/>
          <w:lang w:eastAsia="en-US"/>
        </w:rPr>
        <w:t xml:space="preserve">= </w:t>
      </w:r>
      <w:r w:rsidR="002E5E22" w:rsidRPr="002E5E22">
        <w:rPr>
          <w:rFonts w:eastAsia="Times New Roman"/>
          <w:iCs/>
          <w:color w:val="000000"/>
          <w:szCs w:val="24"/>
          <w:lang w:eastAsia="en-US"/>
        </w:rPr>
        <w:t>14,096</w:t>
      </w:r>
      <w:r w:rsidR="00FD2FB7" w:rsidRPr="008326CE">
        <w:rPr>
          <w:rFonts w:eastAsia="Times New Roman"/>
          <w:iCs/>
          <w:color w:val="000000"/>
          <w:szCs w:val="24"/>
          <w:lang w:eastAsia="en-US"/>
        </w:rPr>
        <w:t xml:space="preserve"> </w:t>
      </w:r>
      <w:r w:rsidRPr="008326CE">
        <w:rPr>
          <w:rFonts w:eastAsia="Times New Roman"/>
          <w:color w:val="000000"/>
          <w:szCs w:val="24"/>
          <w:lang w:eastAsia="en-US"/>
        </w:rPr>
        <w:t>kWh/yr × (0.763 lb. CO</w:t>
      </w:r>
      <w:r w:rsidRPr="008326CE">
        <w:rPr>
          <w:rFonts w:eastAsia="Times New Roman"/>
          <w:color w:val="000000"/>
          <w:szCs w:val="24"/>
          <w:vertAlign w:val="subscript"/>
          <w:lang w:eastAsia="en-US"/>
        </w:rPr>
        <w:t>2</w:t>
      </w:r>
      <w:r w:rsidRPr="008326CE">
        <w:rPr>
          <w:rFonts w:eastAsia="Times New Roman"/>
          <w:color w:val="000000"/>
          <w:szCs w:val="24"/>
          <w:lang w:eastAsia="en-US"/>
        </w:rPr>
        <w:t xml:space="preserve"> / kWh) × 1Ton/2,000lbs</w:t>
      </w:r>
    </w:p>
    <w:p w14:paraId="087AE8AA" w14:textId="4776CB80" w:rsidR="00AC6282" w:rsidRDefault="00AC6282" w:rsidP="00AC6282">
      <w:pPr>
        <w:ind w:left="720" w:firstLine="720"/>
        <w:rPr>
          <w:rFonts w:eastAsia="Times New Roman"/>
          <w:color w:val="000000"/>
          <w:szCs w:val="24"/>
          <w:lang w:eastAsia="en-US"/>
        </w:rPr>
      </w:pPr>
      <w:r w:rsidRPr="008326CE">
        <w:rPr>
          <w:rFonts w:eastAsia="Times New Roman"/>
          <w:color w:val="000000"/>
          <w:szCs w:val="24"/>
          <w:lang w:eastAsia="en-US"/>
        </w:rPr>
        <w:t xml:space="preserve">= </w:t>
      </w:r>
      <w:r w:rsidR="00535E29">
        <w:rPr>
          <w:rFonts w:eastAsia="Times New Roman"/>
          <w:color w:val="000000"/>
          <w:szCs w:val="24"/>
          <w:lang w:eastAsia="en-US"/>
        </w:rPr>
        <w:t>5</w:t>
      </w:r>
      <w:r w:rsidRPr="008326CE">
        <w:rPr>
          <w:rFonts w:eastAsia="Times New Roman"/>
          <w:color w:val="000000"/>
          <w:szCs w:val="24"/>
          <w:lang w:eastAsia="en-US"/>
        </w:rPr>
        <w:t xml:space="preserve"> Tons/yr,</w:t>
      </w:r>
    </w:p>
    <w:p w14:paraId="3369C2F0" w14:textId="77777777" w:rsidR="0033421D" w:rsidRDefault="0033421D" w:rsidP="00AC6282">
      <w:pPr>
        <w:ind w:left="720" w:firstLine="720"/>
        <w:rPr>
          <w:rFonts w:eastAsia="Times New Roman"/>
          <w:color w:val="000000"/>
          <w:szCs w:val="24"/>
          <w:lang w:eastAsia="en-US"/>
        </w:rPr>
      </w:pPr>
    </w:p>
    <w:p w14:paraId="6E3C6D5D" w14:textId="77777777" w:rsidR="00AC6282" w:rsidRPr="008326CE" w:rsidRDefault="00AC6282" w:rsidP="00AC6282">
      <w:pPr>
        <w:rPr>
          <w:rFonts w:eastAsia="Times New Roman"/>
          <w:color w:val="000000"/>
          <w:szCs w:val="24"/>
          <w:lang w:eastAsia="en-US"/>
        </w:rPr>
      </w:pPr>
      <w:proofErr w:type="gramStart"/>
      <w:r w:rsidRPr="008326CE">
        <w:rPr>
          <w:rFonts w:eastAsia="Times New Roman"/>
          <w:color w:val="000000"/>
          <w:szCs w:val="24"/>
          <w:lang w:eastAsia="en-US"/>
        </w:rPr>
        <w:t>where</w:t>
      </w:r>
      <w:proofErr w:type="gramEnd"/>
    </w:p>
    <w:p w14:paraId="1F3C7E0D" w14:textId="77777777" w:rsidR="00AC6282" w:rsidRPr="008326CE" w:rsidRDefault="00AC6282" w:rsidP="00AC6282">
      <w:pPr>
        <w:ind w:firstLine="720"/>
        <w:rPr>
          <w:rFonts w:eastAsia="Times New Roman"/>
          <w:color w:val="000000"/>
          <w:szCs w:val="24"/>
          <w:lang w:eastAsia="en-US"/>
        </w:rPr>
      </w:pPr>
      <w:r w:rsidRPr="008326CE">
        <w:rPr>
          <w:rFonts w:eastAsia="Times New Roman"/>
          <w:color w:val="000000"/>
          <w:szCs w:val="24"/>
          <w:lang w:eastAsia="en-US"/>
        </w:rPr>
        <w:t>CO</w:t>
      </w:r>
      <w:r w:rsidRPr="008326CE">
        <w:rPr>
          <w:rFonts w:eastAsia="Times New Roman"/>
          <w:color w:val="000000"/>
          <w:szCs w:val="24"/>
          <w:vertAlign w:val="subscript"/>
          <w:lang w:eastAsia="en-US"/>
        </w:rPr>
        <w:t>2</w:t>
      </w:r>
      <w:r w:rsidRPr="008326CE">
        <w:rPr>
          <w:rFonts w:eastAsia="Times New Roman"/>
          <w:color w:val="000000"/>
          <w:szCs w:val="24"/>
          <w:lang w:eastAsia="en-US"/>
        </w:rPr>
        <w:t xml:space="preserve"> </w:t>
      </w:r>
      <w:r w:rsidRPr="008326CE">
        <w:rPr>
          <w:rFonts w:eastAsia="Times New Roman"/>
          <w:color w:val="000000"/>
          <w:szCs w:val="24"/>
          <w:lang w:eastAsia="en-US"/>
        </w:rPr>
        <w:tab/>
        <w:t>= Amount of Carbon Dioxide Reduced, Tons CO</w:t>
      </w:r>
      <w:r w:rsidRPr="008326CE">
        <w:rPr>
          <w:rFonts w:eastAsia="Times New Roman"/>
          <w:color w:val="000000"/>
          <w:szCs w:val="24"/>
          <w:vertAlign w:val="subscript"/>
          <w:lang w:eastAsia="en-US"/>
        </w:rPr>
        <w:t>2</w:t>
      </w:r>
      <w:r w:rsidRPr="008326CE">
        <w:rPr>
          <w:rFonts w:eastAsia="Times New Roman"/>
          <w:color w:val="000000"/>
          <w:szCs w:val="24"/>
          <w:lang w:eastAsia="en-US"/>
        </w:rPr>
        <w:t>/yr</w:t>
      </w:r>
    </w:p>
    <w:p w14:paraId="6EBC7689" w14:textId="77777777" w:rsidR="00AC6282" w:rsidRPr="008326CE" w:rsidRDefault="00AC6282" w:rsidP="00AC6282">
      <w:pPr>
        <w:ind w:firstLine="720"/>
        <w:rPr>
          <w:rFonts w:eastAsia="Times New Roman"/>
          <w:color w:val="000000"/>
          <w:szCs w:val="24"/>
          <w:lang w:eastAsia="en-US"/>
        </w:rPr>
      </w:pPr>
      <w:r w:rsidRPr="008326CE">
        <w:rPr>
          <w:rFonts w:eastAsia="Times New Roman"/>
          <w:color w:val="000000"/>
          <w:szCs w:val="24"/>
          <w:lang w:eastAsia="en-US"/>
        </w:rPr>
        <w:t>K</w:t>
      </w:r>
      <w:r w:rsidRPr="008326CE">
        <w:rPr>
          <w:rFonts w:eastAsia="Times New Roman"/>
          <w:color w:val="000000"/>
          <w:szCs w:val="24"/>
          <w:vertAlign w:val="subscript"/>
          <w:lang w:eastAsia="en-US"/>
        </w:rPr>
        <w:t>1</w:t>
      </w:r>
      <w:r w:rsidRPr="008326CE">
        <w:rPr>
          <w:rFonts w:eastAsia="Times New Roman"/>
          <w:color w:val="000000"/>
          <w:szCs w:val="24"/>
          <w:vertAlign w:val="subscript"/>
          <w:lang w:eastAsia="en-US"/>
        </w:rPr>
        <w:tab/>
      </w:r>
      <w:r w:rsidRPr="008326CE">
        <w:rPr>
          <w:rFonts w:eastAsia="Times New Roman"/>
          <w:color w:val="000000"/>
          <w:szCs w:val="24"/>
          <w:lang w:eastAsia="en-US"/>
        </w:rPr>
        <w:t>= Amount of CO</w:t>
      </w:r>
      <w:r w:rsidRPr="008326CE">
        <w:rPr>
          <w:rFonts w:eastAsia="Times New Roman"/>
          <w:color w:val="000000"/>
          <w:szCs w:val="24"/>
          <w:vertAlign w:val="subscript"/>
          <w:lang w:eastAsia="en-US"/>
        </w:rPr>
        <w:t>2</w:t>
      </w:r>
      <w:r w:rsidRPr="008326CE">
        <w:rPr>
          <w:rFonts w:eastAsia="Times New Roman"/>
          <w:color w:val="000000"/>
          <w:szCs w:val="24"/>
          <w:lang w:eastAsia="en-US"/>
        </w:rPr>
        <w:t xml:space="preserve"> Produced per kWh, 0.763 lb. CO</w:t>
      </w:r>
      <w:r w:rsidRPr="008326CE">
        <w:rPr>
          <w:rFonts w:eastAsia="Times New Roman"/>
          <w:color w:val="000000"/>
          <w:szCs w:val="24"/>
          <w:vertAlign w:val="subscript"/>
          <w:lang w:eastAsia="en-US"/>
        </w:rPr>
        <w:t>2</w:t>
      </w:r>
      <w:r w:rsidRPr="008326CE">
        <w:rPr>
          <w:rFonts w:eastAsia="Times New Roman"/>
          <w:color w:val="000000"/>
          <w:szCs w:val="24"/>
          <w:lang w:eastAsia="en-US"/>
        </w:rPr>
        <w:t>/kWh</w:t>
      </w:r>
    </w:p>
    <w:p w14:paraId="54B6A5CA" w14:textId="088BC2EC" w:rsidR="00CA1BE2" w:rsidRDefault="00AC6282" w:rsidP="00542934">
      <w:pPr>
        <w:rPr>
          <w:rFonts w:eastAsia="Times New Roman"/>
          <w:b/>
          <w:bCs/>
          <w:color w:val="000000"/>
          <w:szCs w:val="24"/>
          <w:lang w:eastAsia="en-US"/>
        </w:rPr>
      </w:pPr>
      <w:r w:rsidRPr="008326CE">
        <w:rPr>
          <w:rFonts w:eastAsia="Times New Roman"/>
          <w:b/>
          <w:bCs/>
          <w:color w:val="000000"/>
          <w:szCs w:val="24"/>
          <w:lang w:eastAsia="en-US"/>
        </w:rPr>
        <w:tab/>
      </w:r>
      <w:r w:rsidRPr="008326CE">
        <w:rPr>
          <w:rFonts w:eastAsia="Times New Roman"/>
          <w:color w:val="000000"/>
          <w:szCs w:val="24"/>
          <w:lang w:eastAsia="en-US"/>
        </w:rPr>
        <w:t>K</w:t>
      </w:r>
      <w:r w:rsidRPr="008326CE">
        <w:rPr>
          <w:rFonts w:eastAsia="Times New Roman"/>
          <w:color w:val="000000"/>
          <w:szCs w:val="24"/>
          <w:vertAlign w:val="subscript"/>
          <w:lang w:eastAsia="en-US"/>
        </w:rPr>
        <w:t>2</w:t>
      </w:r>
      <w:r w:rsidRPr="008326CE">
        <w:rPr>
          <w:rFonts w:eastAsia="Times New Roman"/>
          <w:color w:val="000000"/>
          <w:szCs w:val="24"/>
          <w:vertAlign w:val="subscript"/>
          <w:lang w:eastAsia="en-US"/>
        </w:rPr>
        <w:tab/>
      </w:r>
      <w:r w:rsidRPr="008326CE">
        <w:rPr>
          <w:rFonts w:eastAsia="Times New Roman"/>
          <w:color w:val="000000"/>
          <w:szCs w:val="24"/>
          <w:lang w:eastAsia="en-US"/>
        </w:rPr>
        <w:t>= Conversion Factor = 1Ton/2,000lbs</w:t>
      </w:r>
    </w:p>
    <w:p w14:paraId="5724C5C8" w14:textId="7B6845DA" w:rsidR="00CA1BE2" w:rsidRDefault="00CA1BE2" w:rsidP="00AC6282">
      <w:pPr>
        <w:jc w:val="center"/>
        <w:rPr>
          <w:rFonts w:eastAsia="Times New Roman"/>
          <w:b/>
          <w:bCs/>
          <w:color w:val="000000"/>
          <w:szCs w:val="24"/>
          <w:lang w:eastAsia="en-US"/>
        </w:rPr>
      </w:pPr>
    </w:p>
    <w:p w14:paraId="6A4CC623" w14:textId="1E5A15FE" w:rsidR="0033421D" w:rsidRDefault="0033421D" w:rsidP="00AC6282">
      <w:pPr>
        <w:jc w:val="center"/>
        <w:rPr>
          <w:rFonts w:eastAsia="Times New Roman"/>
          <w:b/>
          <w:bCs/>
          <w:color w:val="000000"/>
          <w:szCs w:val="24"/>
          <w:lang w:eastAsia="en-US"/>
        </w:rPr>
      </w:pPr>
    </w:p>
    <w:p w14:paraId="010A6C9F" w14:textId="07F5BDD9" w:rsidR="0033421D" w:rsidRDefault="0033421D" w:rsidP="00AC6282">
      <w:pPr>
        <w:jc w:val="center"/>
        <w:rPr>
          <w:rFonts w:eastAsia="Times New Roman"/>
          <w:b/>
          <w:bCs/>
          <w:color w:val="000000"/>
          <w:szCs w:val="24"/>
          <w:lang w:eastAsia="en-US"/>
        </w:rPr>
      </w:pPr>
    </w:p>
    <w:p w14:paraId="7980D624" w14:textId="77777777" w:rsidR="0033421D" w:rsidRDefault="0033421D" w:rsidP="00AC6282">
      <w:pPr>
        <w:jc w:val="center"/>
        <w:rPr>
          <w:rFonts w:eastAsia="Times New Roman"/>
          <w:b/>
          <w:bCs/>
          <w:color w:val="000000"/>
          <w:szCs w:val="24"/>
          <w:lang w:eastAsia="en-US"/>
        </w:rPr>
      </w:pPr>
    </w:p>
    <w:p w14:paraId="0D8F6C95" w14:textId="77777777" w:rsidR="00AC6282" w:rsidRPr="008326CE" w:rsidRDefault="00AC6282" w:rsidP="00AC6282">
      <w:pPr>
        <w:jc w:val="center"/>
        <w:rPr>
          <w:rFonts w:eastAsia="Times New Roman"/>
          <w:b/>
          <w:bCs/>
          <w:color w:val="000000"/>
          <w:szCs w:val="24"/>
          <w:lang w:eastAsia="en-US"/>
        </w:rPr>
      </w:pPr>
      <w:r w:rsidRPr="008326CE">
        <w:rPr>
          <w:rFonts w:eastAsia="Times New Roman"/>
          <w:b/>
          <w:bCs/>
          <w:color w:val="000000"/>
          <w:szCs w:val="24"/>
          <w:lang w:eastAsia="en-US"/>
        </w:rPr>
        <w:lastRenderedPageBreak/>
        <w:t>Implementation Cost</w:t>
      </w:r>
    </w:p>
    <w:p w14:paraId="52454241" w14:textId="1D4DBAC3" w:rsidR="00AC6282" w:rsidRDefault="00AC6282" w:rsidP="00AC6282">
      <w:pPr>
        <w:rPr>
          <w:rFonts w:eastAsia="Times New Roman"/>
        </w:rPr>
      </w:pPr>
      <w:r w:rsidRPr="008326CE">
        <w:rPr>
          <w:rFonts w:eastAsia="Times New Roman"/>
        </w:rPr>
        <w:t xml:space="preserve">The </w:t>
      </w:r>
      <w:r>
        <w:rPr>
          <w:rFonts w:eastAsia="Times New Roman"/>
        </w:rPr>
        <w:t xml:space="preserve">office </w:t>
      </w:r>
      <w:r w:rsidRPr="00852B70">
        <w:rPr>
          <w:rFonts w:eastAsia="Times New Roman"/>
        </w:rPr>
        <w:t xml:space="preserve">had </w:t>
      </w:r>
      <w:r w:rsidR="00D67A3F">
        <w:rPr>
          <w:rFonts w:eastAsia="Times New Roman"/>
        </w:rPr>
        <w:t>f</w:t>
      </w:r>
      <w:r w:rsidR="007F5AD5">
        <w:rPr>
          <w:rFonts w:eastAsia="Times New Roman"/>
        </w:rPr>
        <w:t>ive</w:t>
      </w:r>
      <w:r w:rsidRPr="00852B70">
        <w:rPr>
          <w:rFonts w:eastAsia="Times New Roman"/>
        </w:rPr>
        <w:t xml:space="preserve"> programmable thermostats. Implementing a new temperature schedule will involve labor costs for an employee to set up all the thermostats, without any material costs. Assuming the labor cost is $25/</w:t>
      </w:r>
      <w:proofErr w:type="spellStart"/>
      <w:r w:rsidRPr="00852B70">
        <w:rPr>
          <w:rFonts w:eastAsia="Times New Roman"/>
        </w:rPr>
        <w:t>hr</w:t>
      </w:r>
      <w:proofErr w:type="spellEnd"/>
      <w:r w:rsidRPr="00852B70">
        <w:rPr>
          <w:rFonts w:eastAsia="Times New Roman"/>
        </w:rPr>
        <w:t xml:space="preserve">, and the installation and setup time is 0.2 </w:t>
      </w:r>
      <w:r w:rsidR="00763022">
        <w:rPr>
          <w:rFonts w:eastAsia="Times New Roman"/>
        </w:rPr>
        <w:t>hours</w:t>
      </w:r>
      <w:r w:rsidRPr="00852B70">
        <w:rPr>
          <w:rFonts w:eastAsia="Times New Roman"/>
        </w:rPr>
        <w:t xml:space="preserve"> per thermostat, the total time required will be (</w:t>
      </w:r>
      <w:r w:rsidR="007F5AD5">
        <w:rPr>
          <w:rFonts w:eastAsia="Times New Roman"/>
        </w:rPr>
        <w:t>5</w:t>
      </w:r>
      <w:r w:rsidRPr="00852B70">
        <w:rPr>
          <w:rFonts w:eastAsia="Times New Roman"/>
        </w:rPr>
        <w:t xml:space="preserve">× 0.2 </w:t>
      </w:r>
      <w:r w:rsidR="00763022">
        <w:rPr>
          <w:rFonts w:eastAsia="Times New Roman"/>
        </w:rPr>
        <w:t>hours</w:t>
      </w:r>
      <w:r w:rsidRPr="00852B70">
        <w:rPr>
          <w:rFonts w:eastAsia="Times New Roman"/>
        </w:rPr>
        <w:t xml:space="preserve">) = </w:t>
      </w:r>
      <w:r w:rsidR="008D4C92">
        <w:rPr>
          <w:rFonts w:eastAsia="Times New Roman"/>
        </w:rPr>
        <w:t>1</w:t>
      </w:r>
      <w:r w:rsidRPr="00852B70">
        <w:rPr>
          <w:rFonts w:eastAsia="Times New Roman"/>
        </w:rPr>
        <w:t xml:space="preserve"> hour of labor.</w:t>
      </w:r>
    </w:p>
    <w:p w14:paraId="460BA54F" w14:textId="77777777" w:rsidR="00AC6282" w:rsidRPr="00563CB8" w:rsidRDefault="00AC6282" w:rsidP="00AC6282">
      <w:pPr>
        <w:rPr>
          <w:rFonts w:eastAsia="Times New Roman"/>
          <w:color w:val="000000"/>
        </w:rPr>
      </w:pPr>
    </w:p>
    <w:p w14:paraId="47D19E8A" w14:textId="4D5EAA90" w:rsidR="00AC6282" w:rsidRDefault="00AC6282" w:rsidP="00AC6282">
      <w:pPr>
        <w:rPr>
          <w:rFonts w:eastAsia="Times New Roman"/>
        </w:rPr>
      </w:pPr>
      <w:r w:rsidRPr="008326CE">
        <w:rPr>
          <w:rFonts w:eastAsia="Times New Roman"/>
        </w:rPr>
        <w:t>The costs are summarized below in</w:t>
      </w:r>
      <w:r>
        <w:rPr>
          <w:rFonts w:eastAsia="Times New Roman"/>
        </w:rPr>
        <w:t xml:space="preserve"> </w:t>
      </w:r>
      <w:r>
        <w:rPr>
          <w:rFonts w:eastAsia="Times New Roman"/>
        </w:rPr>
        <w:fldChar w:fldCharType="begin"/>
      </w:r>
      <w:r>
        <w:rPr>
          <w:rFonts w:eastAsia="Times New Roman"/>
        </w:rPr>
        <w:instrText xml:space="preserve"> REF _Ref148721453 \h </w:instrText>
      </w:r>
      <w:r>
        <w:rPr>
          <w:rFonts w:eastAsia="Times New Roman"/>
        </w:rPr>
      </w:r>
      <w:r>
        <w:rPr>
          <w:rFonts w:eastAsia="Times New Roman"/>
        </w:rPr>
        <w:fldChar w:fldCharType="separate"/>
      </w:r>
      <w:r w:rsidR="00E356C5" w:rsidRPr="008326CE">
        <w:rPr>
          <w:rFonts w:eastAsia="Times New Roman"/>
          <w:iCs/>
          <w:color w:val="000000"/>
          <w:szCs w:val="18"/>
        </w:rPr>
        <w:t xml:space="preserve">Table </w:t>
      </w:r>
      <w:r w:rsidR="00E356C5">
        <w:rPr>
          <w:rFonts w:eastAsia="Times New Roman"/>
          <w:iCs/>
          <w:noProof/>
          <w:color w:val="000000"/>
          <w:szCs w:val="18"/>
          <w:cs/>
        </w:rPr>
        <w:t>‎</w:t>
      </w:r>
      <w:r w:rsidR="00E356C5">
        <w:rPr>
          <w:rFonts w:eastAsia="Times New Roman"/>
          <w:iCs/>
          <w:noProof/>
          <w:color w:val="000000"/>
          <w:szCs w:val="18"/>
        </w:rPr>
        <w:t>4</w:t>
      </w:r>
      <w:r w:rsidR="00E356C5" w:rsidRPr="008326CE">
        <w:rPr>
          <w:rFonts w:eastAsia="Times New Roman"/>
          <w:iCs/>
          <w:color w:val="000000"/>
          <w:szCs w:val="18"/>
        </w:rPr>
        <w:noBreakHyphen/>
      </w:r>
      <w:r w:rsidR="00E356C5">
        <w:rPr>
          <w:rFonts w:eastAsia="Times New Roman"/>
          <w:iCs/>
          <w:noProof/>
          <w:color w:val="000000"/>
          <w:szCs w:val="18"/>
        </w:rPr>
        <w:t>3</w:t>
      </w:r>
      <w:r>
        <w:rPr>
          <w:rFonts w:eastAsia="Times New Roman"/>
        </w:rPr>
        <w:fldChar w:fldCharType="end"/>
      </w:r>
      <w:r w:rsidRPr="008326CE">
        <w:rPr>
          <w:rFonts w:eastAsia="Times New Roman"/>
        </w:rPr>
        <w:t xml:space="preserve">, and the payback period can </w:t>
      </w:r>
      <w:r w:rsidRPr="008326CE">
        <w:rPr>
          <w:rFonts w:eastAsia="Times New Roman"/>
          <w:noProof/>
        </w:rPr>
        <w:t>be calculated</w:t>
      </w:r>
      <w:r w:rsidRPr="008326CE">
        <w:rPr>
          <w:rFonts w:eastAsia="Times New Roman"/>
        </w:rPr>
        <w:t xml:space="preserve"> as follows:</w:t>
      </w:r>
    </w:p>
    <w:p w14:paraId="7AA4B898" w14:textId="77777777" w:rsidR="00AC6282" w:rsidRPr="008326CE" w:rsidRDefault="00AC6282" w:rsidP="00AC6282">
      <w:pPr>
        <w:rPr>
          <w:rFonts w:eastAsia="Times New Roman"/>
        </w:rPr>
      </w:pPr>
    </w:p>
    <w:p w14:paraId="1C4AAB30" w14:textId="091E0A4C" w:rsidR="00AC6282" w:rsidRPr="008326CE" w:rsidRDefault="00AC6282" w:rsidP="00AC6282">
      <w:pPr>
        <w:keepNext/>
        <w:jc w:val="center"/>
        <w:rPr>
          <w:rFonts w:eastAsia="Times New Roman"/>
          <w:iCs/>
          <w:szCs w:val="18"/>
        </w:rPr>
      </w:pPr>
      <w:bookmarkStart w:id="187" w:name="_Ref148721453"/>
      <w:bookmarkStart w:id="188" w:name="_Toc125809256"/>
      <w:bookmarkStart w:id="189" w:name="_Toc148828132"/>
      <w:bookmarkStart w:id="190" w:name="_Toc154323563"/>
      <w:bookmarkStart w:id="191" w:name="_Toc216436945"/>
      <w:r w:rsidRPr="008326CE">
        <w:rPr>
          <w:rFonts w:eastAsia="Times New Roman"/>
          <w:iCs/>
          <w:color w:val="000000"/>
          <w:szCs w:val="18"/>
        </w:rPr>
        <w:t xml:space="preserve">Table </w:t>
      </w:r>
      <w:r w:rsidRPr="008326CE">
        <w:rPr>
          <w:rFonts w:eastAsia="Times New Roman"/>
          <w:iCs/>
          <w:color w:val="000000"/>
          <w:szCs w:val="18"/>
        </w:rPr>
        <w:fldChar w:fldCharType="begin"/>
      </w:r>
      <w:r w:rsidRPr="008326CE">
        <w:rPr>
          <w:rFonts w:eastAsia="Times New Roman"/>
          <w:iCs/>
          <w:color w:val="000000"/>
          <w:szCs w:val="18"/>
        </w:rPr>
        <w:instrText xml:space="preserve"> STYLEREF 1 \s </w:instrText>
      </w:r>
      <w:r w:rsidRPr="008326CE">
        <w:rPr>
          <w:rFonts w:eastAsia="Times New Roman"/>
          <w:iCs/>
          <w:color w:val="000000"/>
          <w:szCs w:val="18"/>
        </w:rPr>
        <w:fldChar w:fldCharType="separate"/>
      </w:r>
      <w:r w:rsidR="00E356C5">
        <w:rPr>
          <w:rFonts w:eastAsia="Times New Roman"/>
          <w:iCs/>
          <w:noProof/>
          <w:color w:val="000000"/>
          <w:szCs w:val="18"/>
          <w:cs/>
        </w:rPr>
        <w:t>‎</w:t>
      </w:r>
      <w:r w:rsidR="00E356C5">
        <w:rPr>
          <w:rFonts w:eastAsia="Times New Roman"/>
          <w:iCs/>
          <w:noProof/>
          <w:color w:val="000000"/>
          <w:szCs w:val="18"/>
        </w:rPr>
        <w:t>4</w:t>
      </w:r>
      <w:r w:rsidRPr="008326CE">
        <w:rPr>
          <w:rFonts w:eastAsia="Times New Roman"/>
          <w:iCs/>
          <w:noProof/>
          <w:color w:val="000000"/>
          <w:szCs w:val="18"/>
        </w:rPr>
        <w:fldChar w:fldCharType="end"/>
      </w:r>
      <w:r w:rsidRPr="008326CE">
        <w:rPr>
          <w:rFonts w:eastAsia="Times New Roman"/>
          <w:iCs/>
          <w:color w:val="000000"/>
          <w:szCs w:val="18"/>
        </w:rPr>
        <w:noBreakHyphen/>
      </w:r>
      <w:r w:rsidRPr="008326CE">
        <w:rPr>
          <w:rFonts w:eastAsia="Times New Roman"/>
          <w:iCs/>
          <w:color w:val="000000"/>
          <w:szCs w:val="18"/>
        </w:rPr>
        <w:fldChar w:fldCharType="begin"/>
      </w:r>
      <w:r w:rsidRPr="008326CE">
        <w:rPr>
          <w:rFonts w:eastAsia="Times New Roman"/>
          <w:iCs/>
          <w:color w:val="000000"/>
          <w:szCs w:val="18"/>
        </w:rPr>
        <w:instrText xml:space="preserve"> SEQ Table \* ARABIC \s 1 </w:instrText>
      </w:r>
      <w:r w:rsidRPr="008326CE">
        <w:rPr>
          <w:rFonts w:eastAsia="Times New Roman"/>
          <w:iCs/>
          <w:color w:val="000000"/>
          <w:szCs w:val="18"/>
        </w:rPr>
        <w:fldChar w:fldCharType="separate"/>
      </w:r>
      <w:r w:rsidR="00E356C5">
        <w:rPr>
          <w:rFonts w:eastAsia="Times New Roman"/>
          <w:iCs/>
          <w:noProof/>
          <w:color w:val="000000"/>
          <w:szCs w:val="18"/>
        </w:rPr>
        <w:t>3</w:t>
      </w:r>
      <w:r w:rsidRPr="008326CE">
        <w:rPr>
          <w:rFonts w:eastAsia="Times New Roman"/>
          <w:iCs/>
          <w:noProof/>
          <w:color w:val="000000"/>
          <w:szCs w:val="18"/>
        </w:rPr>
        <w:fldChar w:fldCharType="end"/>
      </w:r>
      <w:bookmarkEnd w:id="187"/>
      <w:r w:rsidRPr="008326CE">
        <w:rPr>
          <w:rFonts w:eastAsia="Times New Roman"/>
          <w:iCs/>
          <w:color w:val="000000"/>
          <w:szCs w:val="18"/>
        </w:rPr>
        <w:t xml:space="preserve">. </w:t>
      </w:r>
      <w:r w:rsidRPr="008326CE">
        <w:rPr>
          <w:rFonts w:eastAsia="Times New Roman"/>
          <w:iCs/>
          <w:szCs w:val="18"/>
        </w:rPr>
        <w:t xml:space="preserve">The Implementation Cost Summary for AR No. </w:t>
      </w:r>
      <w:bookmarkEnd w:id="188"/>
      <w:bookmarkEnd w:id="189"/>
      <w:bookmarkEnd w:id="190"/>
      <w:r w:rsidR="006C6702">
        <w:rPr>
          <w:rFonts w:eastAsia="Times New Roman"/>
          <w:iCs/>
          <w:szCs w:val="18"/>
        </w:rPr>
        <w:t>1</w:t>
      </w:r>
      <w:bookmarkEnd w:id="191"/>
    </w:p>
    <w:tbl>
      <w:tblPr>
        <w:tblStyle w:val="TableGrid"/>
        <w:tblW w:w="9445" w:type="dxa"/>
        <w:tblLook w:val="04A0" w:firstRow="1" w:lastRow="0" w:firstColumn="1" w:lastColumn="0" w:noHBand="0" w:noVBand="1"/>
      </w:tblPr>
      <w:tblGrid>
        <w:gridCol w:w="3505"/>
        <w:gridCol w:w="2160"/>
        <w:gridCol w:w="1980"/>
        <w:gridCol w:w="1800"/>
      </w:tblGrid>
      <w:tr w:rsidR="00AC6282" w:rsidRPr="008326CE" w14:paraId="6630B814" w14:textId="77777777" w:rsidTr="0033421D">
        <w:trPr>
          <w:trHeight w:val="432"/>
        </w:trPr>
        <w:tc>
          <w:tcPr>
            <w:tcW w:w="3505" w:type="dxa"/>
            <w:vAlign w:val="center"/>
          </w:tcPr>
          <w:p w14:paraId="77960F99" w14:textId="77777777" w:rsidR="00AC6282" w:rsidRPr="008326CE" w:rsidRDefault="00AC6282" w:rsidP="00A85409">
            <w:pPr>
              <w:jc w:val="center"/>
              <w:rPr>
                <w:rFonts w:eastAsia="Times New Roman"/>
              </w:rPr>
            </w:pPr>
            <w:r w:rsidRPr="008326CE">
              <w:rPr>
                <w:rFonts w:eastAsia="Times New Roman"/>
                <w:b/>
              </w:rPr>
              <w:t>Cost Types</w:t>
            </w:r>
          </w:p>
        </w:tc>
        <w:tc>
          <w:tcPr>
            <w:tcW w:w="2160" w:type="dxa"/>
            <w:vAlign w:val="center"/>
          </w:tcPr>
          <w:p w14:paraId="52E16581" w14:textId="77777777" w:rsidR="00AC6282" w:rsidRPr="008326CE" w:rsidRDefault="00AC6282" w:rsidP="00A85409">
            <w:pPr>
              <w:jc w:val="center"/>
              <w:rPr>
                <w:rFonts w:eastAsia="Times New Roman"/>
                <w:b/>
              </w:rPr>
            </w:pPr>
            <w:r w:rsidRPr="008326CE">
              <w:rPr>
                <w:rFonts w:eastAsia="Times New Roman"/>
                <w:b/>
              </w:rPr>
              <w:t>Quantity</w:t>
            </w:r>
          </w:p>
        </w:tc>
        <w:tc>
          <w:tcPr>
            <w:tcW w:w="1980" w:type="dxa"/>
            <w:vAlign w:val="center"/>
          </w:tcPr>
          <w:p w14:paraId="2BFFE8B2" w14:textId="77777777" w:rsidR="00AC6282" w:rsidRPr="008326CE" w:rsidRDefault="00AC6282" w:rsidP="00A85409">
            <w:pPr>
              <w:jc w:val="center"/>
              <w:rPr>
                <w:rFonts w:eastAsia="Times New Roman"/>
                <w:b/>
              </w:rPr>
            </w:pPr>
            <w:r w:rsidRPr="008326CE">
              <w:rPr>
                <w:rFonts w:eastAsia="Times New Roman"/>
                <w:b/>
              </w:rPr>
              <w:t>Unit Cost</w:t>
            </w:r>
          </w:p>
        </w:tc>
        <w:tc>
          <w:tcPr>
            <w:tcW w:w="1800" w:type="dxa"/>
            <w:vAlign w:val="center"/>
          </w:tcPr>
          <w:p w14:paraId="138EBE8C" w14:textId="77777777" w:rsidR="00AC6282" w:rsidRPr="008326CE" w:rsidRDefault="00AC6282" w:rsidP="00A85409">
            <w:pPr>
              <w:jc w:val="center"/>
              <w:rPr>
                <w:rFonts w:eastAsia="Times New Roman"/>
                <w:b/>
              </w:rPr>
            </w:pPr>
            <w:r w:rsidRPr="008326CE">
              <w:rPr>
                <w:rFonts w:eastAsia="Times New Roman"/>
                <w:b/>
              </w:rPr>
              <w:t>Cost ($)</w:t>
            </w:r>
          </w:p>
        </w:tc>
      </w:tr>
      <w:tr w:rsidR="00AC6282" w:rsidRPr="008326CE" w14:paraId="37958BD6" w14:textId="77777777" w:rsidTr="0033421D">
        <w:trPr>
          <w:trHeight w:val="432"/>
        </w:trPr>
        <w:tc>
          <w:tcPr>
            <w:tcW w:w="3505" w:type="dxa"/>
            <w:vAlign w:val="center"/>
          </w:tcPr>
          <w:p w14:paraId="7612D272" w14:textId="77777777" w:rsidR="00AC6282" w:rsidRPr="008326CE" w:rsidRDefault="00AC6282" w:rsidP="00A85409">
            <w:pPr>
              <w:jc w:val="center"/>
              <w:rPr>
                <w:rFonts w:eastAsia="Times New Roman"/>
              </w:rPr>
            </w:pPr>
            <w:r w:rsidRPr="008326CE">
              <w:rPr>
                <w:rFonts w:eastAsia="Times New Roman"/>
              </w:rPr>
              <w:t>Labor</w:t>
            </w:r>
          </w:p>
        </w:tc>
        <w:tc>
          <w:tcPr>
            <w:tcW w:w="2160" w:type="dxa"/>
            <w:vAlign w:val="center"/>
          </w:tcPr>
          <w:p w14:paraId="4B2050EE" w14:textId="5274E468" w:rsidR="00AC6282" w:rsidRPr="008326CE" w:rsidRDefault="008D4C92" w:rsidP="00A85409">
            <w:pPr>
              <w:jc w:val="center"/>
              <w:rPr>
                <w:rFonts w:eastAsia="Times New Roman"/>
              </w:rPr>
            </w:pPr>
            <w:r>
              <w:rPr>
                <w:rFonts w:eastAsia="Times New Roman"/>
              </w:rPr>
              <w:t>1</w:t>
            </w:r>
            <w:r w:rsidR="00AC6282" w:rsidRPr="008326CE">
              <w:rPr>
                <w:rFonts w:eastAsia="Times New Roman"/>
              </w:rPr>
              <w:t xml:space="preserve"> </w:t>
            </w:r>
            <w:proofErr w:type="spellStart"/>
            <w:r w:rsidR="00AC6282" w:rsidRPr="008326CE">
              <w:rPr>
                <w:rFonts w:eastAsia="Times New Roman"/>
              </w:rPr>
              <w:t>hr</w:t>
            </w:r>
            <w:proofErr w:type="spellEnd"/>
          </w:p>
        </w:tc>
        <w:tc>
          <w:tcPr>
            <w:tcW w:w="1980" w:type="dxa"/>
            <w:vAlign w:val="center"/>
          </w:tcPr>
          <w:p w14:paraId="31CD9B7F" w14:textId="6E747B26" w:rsidR="00AC6282" w:rsidRPr="008326CE" w:rsidRDefault="00AC6282" w:rsidP="00A85409">
            <w:pPr>
              <w:jc w:val="center"/>
              <w:rPr>
                <w:rFonts w:eastAsia="Times New Roman"/>
              </w:rPr>
            </w:pPr>
            <w:r w:rsidRPr="008326CE">
              <w:rPr>
                <w:rFonts w:eastAsia="Times New Roman"/>
              </w:rPr>
              <w:t>$25/</w:t>
            </w:r>
            <w:proofErr w:type="spellStart"/>
            <w:r w:rsidRPr="008326CE">
              <w:rPr>
                <w:rFonts w:eastAsia="Times New Roman"/>
              </w:rPr>
              <w:t>hr</w:t>
            </w:r>
            <w:proofErr w:type="spellEnd"/>
          </w:p>
        </w:tc>
        <w:tc>
          <w:tcPr>
            <w:tcW w:w="1800" w:type="dxa"/>
            <w:vAlign w:val="center"/>
          </w:tcPr>
          <w:p w14:paraId="37D3133B" w14:textId="5635F4B6" w:rsidR="00AC6282" w:rsidRPr="008326CE" w:rsidRDefault="008D4C92" w:rsidP="00A85409">
            <w:pPr>
              <w:jc w:val="center"/>
              <w:rPr>
                <w:rFonts w:eastAsia="Times New Roman"/>
              </w:rPr>
            </w:pPr>
            <w:r>
              <w:rPr>
                <w:rFonts w:eastAsia="Times New Roman"/>
              </w:rPr>
              <w:t>25</w:t>
            </w:r>
          </w:p>
        </w:tc>
      </w:tr>
      <w:tr w:rsidR="00AC6282" w:rsidRPr="008326CE" w14:paraId="7145E361" w14:textId="77777777" w:rsidTr="0033421D">
        <w:trPr>
          <w:trHeight w:val="432"/>
        </w:trPr>
        <w:tc>
          <w:tcPr>
            <w:tcW w:w="7645" w:type="dxa"/>
            <w:gridSpan w:val="3"/>
            <w:vAlign w:val="center"/>
          </w:tcPr>
          <w:p w14:paraId="7F225C91" w14:textId="77777777" w:rsidR="00AC6282" w:rsidRPr="008326CE" w:rsidRDefault="00AC6282" w:rsidP="00A85409">
            <w:pPr>
              <w:jc w:val="center"/>
              <w:rPr>
                <w:rFonts w:eastAsia="Times New Roman"/>
              </w:rPr>
            </w:pPr>
            <w:r w:rsidRPr="008326CE">
              <w:rPr>
                <w:rFonts w:eastAsia="Times New Roman"/>
              </w:rPr>
              <w:t>Total Implementation Cost</w:t>
            </w:r>
          </w:p>
        </w:tc>
        <w:tc>
          <w:tcPr>
            <w:tcW w:w="1800" w:type="dxa"/>
            <w:vAlign w:val="center"/>
          </w:tcPr>
          <w:p w14:paraId="64461FFC" w14:textId="3B014F2E" w:rsidR="00AC6282" w:rsidRPr="008326CE" w:rsidRDefault="008D4C92" w:rsidP="00A85409">
            <w:pPr>
              <w:jc w:val="center"/>
              <w:rPr>
                <w:rFonts w:eastAsia="Times New Roman"/>
              </w:rPr>
            </w:pPr>
            <w:r>
              <w:rPr>
                <w:rFonts w:eastAsia="Times New Roman"/>
              </w:rPr>
              <w:t>25</w:t>
            </w:r>
          </w:p>
        </w:tc>
      </w:tr>
    </w:tbl>
    <w:p w14:paraId="21310277" w14:textId="77777777" w:rsidR="00AC6282" w:rsidRPr="008326CE" w:rsidRDefault="00AC6282" w:rsidP="00AC6282">
      <w:pPr>
        <w:rPr>
          <w:rFonts w:eastAsia="Times New Roman"/>
        </w:rPr>
      </w:pPr>
    </w:p>
    <w:p w14:paraId="70385D61" w14:textId="77777777" w:rsidR="00AC6282" w:rsidRPr="008326CE" w:rsidRDefault="00AC6282" w:rsidP="00AC6282">
      <w:pPr>
        <w:rPr>
          <w:rFonts w:eastAsia="Times New Roman"/>
          <w:i/>
          <w:iCs/>
        </w:rPr>
      </w:pPr>
      <w:r w:rsidRPr="008326CE">
        <w:rPr>
          <w:rFonts w:eastAsia="Times New Roman"/>
          <w:i/>
          <w:iCs/>
        </w:rPr>
        <w:t>Payback Period</w:t>
      </w:r>
    </w:p>
    <w:p w14:paraId="3D633D63" w14:textId="77777777" w:rsidR="00AC6282" w:rsidRPr="008326CE" w:rsidRDefault="00AC6282" w:rsidP="00AC6282">
      <w:pPr>
        <w:ind w:firstLine="720"/>
        <w:rPr>
          <w:rFonts w:eastAsia="Times New Roman"/>
        </w:rPr>
      </w:pPr>
      <w:r w:rsidRPr="008326CE">
        <w:rPr>
          <w:rFonts w:eastAsia="Times New Roman"/>
          <w:iCs/>
        </w:rPr>
        <w:t>PP</w:t>
      </w:r>
      <w:r w:rsidRPr="008326CE">
        <w:rPr>
          <w:rFonts w:eastAsia="Times New Roman"/>
          <w:iCs/>
        </w:rPr>
        <w:tab/>
      </w:r>
      <w:r w:rsidRPr="008326CE">
        <w:rPr>
          <w:rFonts w:eastAsia="Times New Roman"/>
        </w:rPr>
        <w:t>= IC / TCS</w:t>
      </w:r>
    </w:p>
    <w:p w14:paraId="2336CF37" w14:textId="61CF8979" w:rsidR="00AC6282" w:rsidRPr="008326CE" w:rsidRDefault="00AC6282" w:rsidP="00AC6282">
      <w:pPr>
        <w:rPr>
          <w:rFonts w:eastAsia="Times New Roman"/>
          <w:color w:val="000000"/>
        </w:rPr>
      </w:pPr>
      <w:r w:rsidRPr="008326CE">
        <w:rPr>
          <w:rFonts w:eastAsia="Times New Roman"/>
          <w:color w:val="000000"/>
        </w:rPr>
        <w:t xml:space="preserve"> </w:t>
      </w:r>
      <w:r w:rsidRPr="008326CE">
        <w:rPr>
          <w:rFonts w:eastAsia="Times New Roman"/>
          <w:color w:val="000000"/>
        </w:rPr>
        <w:tab/>
      </w:r>
      <w:r w:rsidRPr="008326CE">
        <w:rPr>
          <w:rFonts w:eastAsia="Times New Roman"/>
          <w:color w:val="000000"/>
        </w:rPr>
        <w:tab/>
        <w:t>= $</w:t>
      </w:r>
      <w:r w:rsidR="008D4C92">
        <w:rPr>
          <w:rFonts w:eastAsia="Times New Roman"/>
        </w:rPr>
        <w:t>25</w:t>
      </w:r>
      <w:r w:rsidRPr="008326CE">
        <w:rPr>
          <w:rFonts w:eastAsia="Times New Roman"/>
          <w:color w:val="000000"/>
        </w:rPr>
        <w:t xml:space="preserve"> / ($</w:t>
      </w:r>
      <w:r w:rsidR="008D4C92" w:rsidRPr="00B204DC">
        <w:rPr>
          <w:rFonts w:eastAsia="Times New Roman"/>
          <w:iCs/>
          <w:color w:val="000000"/>
          <w:szCs w:val="24"/>
          <w:lang w:eastAsia="en-US"/>
        </w:rPr>
        <w:t xml:space="preserve">1,212 </w:t>
      </w:r>
      <w:r w:rsidRPr="008326CE">
        <w:rPr>
          <w:rFonts w:eastAsia="Times New Roman"/>
          <w:color w:val="000000"/>
        </w:rPr>
        <w:t>/yr)</w:t>
      </w:r>
    </w:p>
    <w:p w14:paraId="08B83911" w14:textId="5EA42424" w:rsidR="00AC6282" w:rsidRDefault="00AC6282" w:rsidP="00AC6282">
      <w:pPr>
        <w:ind w:left="720" w:firstLine="720"/>
        <w:rPr>
          <w:rFonts w:eastAsia="Times New Roman"/>
          <w:color w:val="000000"/>
        </w:rPr>
      </w:pPr>
      <w:r w:rsidRPr="008326CE">
        <w:rPr>
          <w:rFonts w:eastAsia="Times New Roman"/>
          <w:color w:val="000000"/>
        </w:rPr>
        <w:t xml:space="preserve">= </w:t>
      </w:r>
      <w:r w:rsidR="00782311">
        <w:rPr>
          <w:rFonts w:eastAsia="Times New Roman"/>
          <w:color w:val="000000"/>
        </w:rPr>
        <w:t>0</w:t>
      </w:r>
      <w:r w:rsidR="008D4C92">
        <w:rPr>
          <w:rFonts w:eastAsia="Times New Roman"/>
          <w:color w:val="000000"/>
        </w:rPr>
        <w:t>.02</w:t>
      </w:r>
      <w:r w:rsidRPr="008326CE">
        <w:rPr>
          <w:rFonts w:eastAsia="Times New Roman"/>
          <w:color w:val="000000"/>
        </w:rPr>
        <w:t xml:space="preserve"> yrs,</w:t>
      </w:r>
    </w:p>
    <w:p w14:paraId="5A0B6174" w14:textId="77777777" w:rsidR="0033421D" w:rsidRDefault="0033421D" w:rsidP="00AC6282">
      <w:pPr>
        <w:ind w:left="720" w:firstLine="720"/>
        <w:rPr>
          <w:rFonts w:eastAsia="Times New Roman"/>
          <w:color w:val="000000"/>
        </w:rPr>
      </w:pPr>
    </w:p>
    <w:p w14:paraId="1E71EA9D" w14:textId="77777777" w:rsidR="00AC6282" w:rsidRPr="008326CE" w:rsidRDefault="00AC6282" w:rsidP="00AC6282">
      <w:pPr>
        <w:rPr>
          <w:rFonts w:eastAsia="Times New Roman"/>
        </w:rPr>
      </w:pPr>
      <w:proofErr w:type="gramStart"/>
      <w:r w:rsidRPr="008326CE">
        <w:rPr>
          <w:rFonts w:eastAsia="Times New Roman"/>
        </w:rPr>
        <w:t>where</w:t>
      </w:r>
      <w:proofErr w:type="gramEnd"/>
    </w:p>
    <w:p w14:paraId="13424DAC" w14:textId="77777777" w:rsidR="00AC6282" w:rsidRPr="008326CE" w:rsidRDefault="00AC6282" w:rsidP="00AC6282">
      <w:pPr>
        <w:rPr>
          <w:rFonts w:eastAsia="Times New Roman"/>
        </w:rPr>
      </w:pPr>
      <w:r w:rsidRPr="008326CE">
        <w:rPr>
          <w:rFonts w:eastAsia="Times New Roman"/>
        </w:rPr>
        <w:tab/>
        <w:t>PP</w:t>
      </w:r>
      <w:r w:rsidRPr="008326CE">
        <w:rPr>
          <w:rFonts w:eastAsia="Times New Roman"/>
        </w:rPr>
        <w:tab/>
        <w:t>= Payback Period, yrs</w:t>
      </w:r>
    </w:p>
    <w:p w14:paraId="71AA81A5" w14:textId="77777777" w:rsidR="00AC6282" w:rsidRPr="008326CE" w:rsidRDefault="00AC6282" w:rsidP="00AC6282">
      <w:pPr>
        <w:ind w:firstLine="720"/>
        <w:rPr>
          <w:rFonts w:eastAsia="Times New Roman"/>
        </w:rPr>
      </w:pPr>
      <w:r w:rsidRPr="008326CE">
        <w:rPr>
          <w:rFonts w:eastAsia="Times New Roman"/>
        </w:rPr>
        <w:t xml:space="preserve">IC    </w:t>
      </w:r>
      <w:r w:rsidRPr="008326CE">
        <w:rPr>
          <w:rFonts w:eastAsia="Times New Roman"/>
        </w:rPr>
        <w:tab/>
        <w:t xml:space="preserve">= Implementation Cost, $ </w:t>
      </w:r>
    </w:p>
    <w:p w14:paraId="0E2F1546" w14:textId="77777777" w:rsidR="002C7D6F" w:rsidRDefault="00AC6282" w:rsidP="00782311">
      <w:pPr>
        <w:ind w:firstLine="720"/>
        <w:rPr>
          <w:rFonts w:eastAsia="Times New Roman"/>
        </w:rPr>
      </w:pPr>
      <w:r w:rsidRPr="008326CE">
        <w:rPr>
          <w:rFonts w:eastAsia="Times New Roman"/>
        </w:rPr>
        <w:t xml:space="preserve">TCS </w:t>
      </w:r>
      <w:r w:rsidRPr="008326CE">
        <w:rPr>
          <w:rFonts w:eastAsia="Times New Roman"/>
        </w:rPr>
        <w:tab/>
        <w:t>= Total Cost Savings, $/yr</w:t>
      </w:r>
    </w:p>
    <w:p w14:paraId="6B0315C6" w14:textId="77777777" w:rsidR="005341B7" w:rsidRDefault="005341B7" w:rsidP="00782311">
      <w:pPr>
        <w:ind w:firstLine="720"/>
        <w:rPr>
          <w:rFonts w:eastAsia="Times New Roman"/>
        </w:rPr>
      </w:pPr>
    </w:p>
    <w:p w14:paraId="4C193228" w14:textId="77777777" w:rsidR="00793317" w:rsidRDefault="00793317" w:rsidP="00782311">
      <w:pPr>
        <w:ind w:firstLine="720"/>
        <w:rPr>
          <w:rFonts w:eastAsia="Times New Roman"/>
        </w:rPr>
      </w:pPr>
    </w:p>
    <w:p w14:paraId="64CFA705" w14:textId="77777777" w:rsidR="00793317" w:rsidRDefault="00793317" w:rsidP="00782311">
      <w:pPr>
        <w:ind w:firstLine="720"/>
        <w:rPr>
          <w:rFonts w:eastAsia="Times New Roman"/>
        </w:rPr>
      </w:pPr>
    </w:p>
    <w:p w14:paraId="02443128" w14:textId="77777777" w:rsidR="00793317" w:rsidRDefault="00793317" w:rsidP="00782311">
      <w:pPr>
        <w:ind w:firstLine="720"/>
        <w:rPr>
          <w:rFonts w:eastAsia="Times New Roman"/>
        </w:rPr>
      </w:pPr>
    </w:p>
    <w:p w14:paraId="64409551" w14:textId="77777777" w:rsidR="00793317" w:rsidRDefault="00793317" w:rsidP="00782311">
      <w:pPr>
        <w:ind w:firstLine="720"/>
        <w:rPr>
          <w:rFonts w:eastAsia="Times New Roman"/>
        </w:rPr>
      </w:pPr>
    </w:p>
    <w:p w14:paraId="392F23B3" w14:textId="77777777" w:rsidR="00793317" w:rsidRDefault="00793317" w:rsidP="00782311">
      <w:pPr>
        <w:ind w:firstLine="720"/>
        <w:rPr>
          <w:rFonts w:eastAsia="Times New Roman"/>
        </w:rPr>
      </w:pPr>
    </w:p>
    <w:p w14:paraId="2A74FEC8" w14:textId="77777777" w:rsidR="00793317" w:rsidRDefault="00793317" w:rsidP="00782311">
      <w:pPr>
        <w:ind w:firstLine="720"/>
        <w:rPr>
          <w:rFonts w:eastAsia="Times New Roman"/>
        </w:rPr>
      </w:pPr>
    </w:p>
    <w:p w14:paraId="094D5391" w14:textId="77777777" w:rsidR="00793317" w:rsidRDefault="00793317" w:rsidP="00782311">
      <w:pPr>
        <w:ind w:firstLine="720"/>
        <w:rPr>
          <w:rFonts w:eastAsia="Times New Roman"/>
        </w:rPr>
      </w:pPr>
    </w:p>
    <w:p w14:paraId="640B2928" w14:textId="77777777" w:rsidR="00793317" w:rsidRDefault="00793317" w:rsidP="00782311">
      <w:pPr>
        <w:ind w:firstLine="720"/>
        <w:rPr>
          <w:rFonts w:eastAsia="Times New Roman"/>
        </w:rPr>
      </w:pPr>
    </w:p>
    <w:p w14:paraId="21758FDF" w14:textId="77777777" w:rsidR="00793317" w:rsidRDefault="00793317" w:rsidP="00782311">
      <w:pPr>
        <w:ind w:firstLine="720"/>
        <w:rPr>
          <w:rFonts w:eastAsia="Times New Roman"/>
        </w:rPr>
      </w:pPr>
    </w:p>
    <w:p w14:paraId="161D6419" w14:textId="77777777" w:rsidR="00793317" w:rsidRDefault="00793317" w:rsidP="00782311">
      <w:pPr>
        <w:ind w:firstLine="720"/>
        <w:rPr>
          <w:rFonts w:eastAsia="Times New Roman"/>
        </w:rPr>
      </w:pPr>
    </w:p>
    <w:p w14:paraId="111C7D84" w14:textId="77777777" w:rsidR="00793317" w:rsidRDefault="00793317" w:rsidP="00782311">
      <w:pPr>
        <w:ind w:firstLine="720"/>
        <w:rPr>
          <w:rFonts w:eastAsia="Times New Roman"/>
        </w:rPr>
      </w:pPr>
    </w:p>
    <w:p w14:paraId="09937CF8" w14:textId="77777777" w:rsidR="00793317" w:rsidRDefault="00793317" w:rsidP="00782311">
      <w:pPr>
        <w:ind w:firstLine="720"/>
        <w:rPr>
          <w:rFonts w:eastAsia="Times New Roman"/>
        </w:rPr>
      </w:pPr>
    </w:p>
    <w:p w14:paraId="17ACC183" w14:textId="77777777" w:rsidR="00706A61" w:rsidRDefault="00706A61" w:rsidP="00782311">
      <w:pPr>
        <w:ind w:firstLine="720"/>
        <w:rPr>
          <w:rFonts w:eastAsia="Times New Roman"/>
        </w:rPr>
      </w:pPr>
    </w:p>
    <w:p w14:paraId="635BBE89" w14:textId="77777777" w:rsidR="00706A61" w:rsidRDefault="00706A61" w:rsidP="00782311">
      <w:pPr>
        <w:ind w:firstLine="720"/>
        <w:rPr>
          <w:rFonts w:eastAsia="Times New Roman"/>
        </w:rPr>
      </w:pPr>
    </w:p>
    <w:p w14:paraId="6C6E4C87" w14:textId="77777777" w:rsidR="00706A61" w:rsidRDefault="00706A61" w:rsidP="00782311">
      <w:pPr>
        <w:ind w:firstLine="720"/>
        <w:rPr>
          <w:rFonts w:eastAsia="Times New Roman"/>
        </w:rPr>
      </w:pPr>
    </w:p>
    <w:p w14:paraId="29C2DC15" w14:textId="77777777" w:rsidR="00706A61" w:rsidRDefault="00706A61" w:rsidP="00782311">
      <w:pPr>
        <w:ind w:firstLine="720"/>
        <w:rPr>
          <w:rFonts w:eastAsia="Times New Roman"/>
        </w:rPr>
      </w:pPr>
    </w:p>
    <w:p w14:paraId="4C906E18" w14:textId="10C309A6" w:rsidR="00706A61" w:rsidRDefault="00CF57E7" w:rsidP="00CF57E7">
      <w:pPr>
        <w:spacing w:after="160" w:line="259" w:lineRule="auto"/>
        <w:jc w:val="left"/>
        <w:rPr>
          <w:rFonts w:eastAsia="Times New Roman"/>
        </w:rPr>
      </w:pPr>
      <w:r>
        <w:rPr>
          <w:rFonts w:eastAsia="Times New Roman"/>
        </w:rPr>
        <w:br w:type="page"/>
      </w:r>
    </w:p>
    <w:p w14:paraId="539F4E2C" w14:textId="12A05580" w:rsidR="007478EE" w:rsidRPr="006A6D61" w:rsidRDefault="007478EE" w:rsidP="007478EE">
      <w:pPr>
        <w:pStyle w:val="Heading2"/>
      </w:pPr>
      <w:bookmarkStart w:id="192" w:name="_Toc188001672"/>
      <w:bookmarkStart w:id="193" w:name="_Toc216436905"/>
      <w:r>
        <w:lastRenderedPageBreak/>
        <w:t>AR No. </w:t>
      </w:r>
      <w:bookmarkEnd w:id="192"/>
      <w:r w:rsidR="006C6702">
        <w:t>2</w:t>
      </w:r>
      <w:r>
        <w:t> – </w:t>
      </w:r>
      <w:r w:rsidRPr="00501F97">
        <w:rPr>
          <w:rFonts w:cs="Times New Roman"/>
          <w:szCs w:val="24"/>
        </w:rPr>
        <w:t>Install Sensors</w:t>
      </w:r>
      <w:r w:rsidR="00F504B6">
        <w:rPr>
          <w:rFonts w:cs="Times New Roman"/>
          <w:szCs w:val="24"/>
        </w:rPr>
        <w:t xml:space="preserve"> for Efficient Light Management</w:t>
      </w:r>
      <w:bookmarkEnd w:id="193"/>
    </w:p>
    <w:p w14:paraId="2186C4FA" w14:textId="4FE970E0" w:rsidR="007478EE" w:rsidRDefault="007478EE" w:rsidP="007478EE">
      <w:pPr>
        <w:textAlignment w:val="baseline"/>
        <w:rPr>
          <w:rFonts w:ascii="Malgun Gothic" w:eastAsia="Malgun Gothic" w:hAnsi="Malgun Gothic"/>
        </w:rPr>
      </w:pPr>
      <w:r>
        <w:rPr>
          <w:rFonts w:eastAsia="Malgun Gothic"/>
          <w:i/>
        </w:rPr>
        <w:t>(</w:t>
      </w:r>
      <w:r w:rsidRPr="00501F97">
        <w:rPr>
          <w:i/>
          <w:iCs/>
          <w:szCs w:val="24"/>
        </w:rPr>
        <w:t xml:space="preserve">ARC Code </w:t>
      </w:r>
      <w:r w:rsidRPr="00501F97">
        <w:rPr>
          <w:i/>
          <w:iCs/>
          <w:color w:val="000000" w:themeColor="text1"/>
          <w:szCs w:val="24"/>
        </w:rPr>
        <w:t>2.</w:t>
      </w:r>
      <w:r w:rsidR="00D53AA8" w:rsidRPr="00501F97">
        <w:rPr>
          <w:i/>
          <w:iCs/>
          <w:color w:val="000000" w:themeColor="text1"/>
          <w:szCs w:val="24"/>
        </w:rPr>
        <w:t>71</w:t>
      </w:r>
      <w:r w:rsidR="00D53AA8">
        <w:rPr>
          <w:i/>
          <w:iCs/>
          <w:color w:val="000000" w:themeColor="text1"/>
          <w:szCs w:val="24"/>
        </w:rPr>
        <w:t>21</w:t>
      </w:r>
      <w:r>
        <w:rPr>
          <w:rFonts w:eastAsia="Malgun Gothic"/>
          <w:i/>
        </w:rPr>
        <w:t>)</w:t>
      </w:r>
      <w:r>
        <w:rPr>
          <w:rFonts w:eastAsia="Malgun Gothic"/>
        </w:rPr>
        <w:t> </w:t>
      </w:r>
    </w:p>
    <w:p w14:paraId="4A3F803D" w14:textId="77777777" w:rsidR="007478EE" w:rsidRPr="008F3580" w:rsidRDefault="007478EE" w:rsidP="007478EE">
      <w:pPr>
        <w:rPr>
          <w:rFonts w:eastAsia="Malgun Gothic"/>
          <w:iCs/>
          <w:color w:val="000000"/>
        </w:rPr>
      </w:pPr>
      <w:bookmarkStart w:id="194" w:name="_Toc507778310"/>
      <w:bookmarkStart w:id="195" w:name="_Toc532660557"/>
      <w:bookmarkStart w:id="196" w:name="_Toc18068776"/>
    </w:p>
    <w:p w14:paraId="012780B3" w14:textId="2B5FCFDF" w:rsidR="007478EE" w:rsidRPr="00501F97" w:rsidRDefault="007478EE" w:rsidP="007478EE">
      <w:pPr>
        <w:pStyle w:val="Caption"/>
        <w:spacing w:after="0"/>
        <w:rPr>
          <w:i/>
          <w:szCs w:val="24"/>
        </w:rPr>
      </w:pPr>
      <w:bookmarkStart w:id="197" w:name="_Toc99046176"/>
      <w:bookmarkStart w:id="198" w:name="_Toc121651208"/>
      <w:bookmarkStart w:id="199" w:name="_Toc155820071"/>
      <w:bookmarkStart w:id="200" w:name="_Toc188001717"/>
      <w:bookmarkStart w:id="201" w:name="_Toc216436946"/>
      <w:bookmarkStart w:id="202" w:name="_Toc186374690"/>
      <w:bookmarkEnd w:id="194"/>
      <w:bookmarkEnd w:id="195"/>
      <w:bookmarkEnd w:id="196"/>
      <w:r w:rsidRPr="00501F97">
        <w:rPr>
          <w:szCs w:val="24"/>
        </w:rPr>
        <w:t xml:space="preserve">Table </w:t>
      </w:r>
      <w:r w:rsidRPr="00501F97">
        <w:rPr>
          <w:color w:val="auto"/>
          <w:szCs w:val="24"/>
        </w:rPr>
        <w:fldChar w:fldCharType="begin"/>
      </w:r>
      <w:r w:rsidRPr="00501F97">
        <w:rPr>
          <w:color w:val="auto"/>
          <w:szCs w:val="24"/>
        </w:rPr>
        <w:instrText xml:space="preserve"> STYLEREF 1 \s </w:instrText>
      </w:r>
      <w:r w:rsidRPr="00501F97">
        <w:rPr>
          <w:color w:val="auto"/>
          <w:szCs w:val="24"/>
        </w:rPr>
        <w:fldChar w:fldCharType="separate"/>
      </w:r>
      <w:r w:rsidR="00E356C5">
        <w:rPr>
          <w:noProof/>
          <w:color w:val="auto"/>
          <w:szCs w:val="24"/>
          <w:cs/>
        </w:rPr>
        <w:t>‎</w:t>
      </w:r>
      <w:r w:rsidR="00E356C5">
        <w:rPr>
          <w:noProof/>
          <w:color w:val="auto"/>
          <w:szCs w:val="24"/>
        </w:rPr>
        <w:t>4</w:t>
      </w:r>
      <w:r w:rsidRPr="00501F97">
        <w:rPr>
          <w:color w:val="auto"/>
          <w:szCs w:val="24"/>
        </w:rPr>
        <w:fldChar w:fldCharType="end"/>
      </w:r>
      <w:r w:rsidRPr="00501F97">
        <w:rPr>
          <w:color w:val="auto"/>
          <w:szCs w:val="24"/>
        </w:rPr>
        <w:noBreakHyphen/>
      </w:r>
      <w:r w:rsidRPr="00501F97">
        <w:rPr>
          <w:color w:val="auto"/>
          <w:szCs w:val="24"/>
        </w:rPr>
        <w:fldChar w:fldCharType="begin"/>
      </w:r>
      <w:r w:rsidRPr="00501F97">
        <w:rPr>
          <w:color w:val="auto"/>
          <w:szCs w:val="24"/>
        </w:rPr>
        <w:instrText xml:space="preserve"> SEQ Table \* ARABIC \s 1 </w:instrText>
      </w:r>
      <w:r w:rsidRPr="00501F97">
        <w:rPr>
          <w:color w:val="auto"/>
          <w:szCs w:val="24"/>
        </w:rPr>
        <w:fldChar w:fldCharType="separate"/>
      </w:r>
      <w:r w:rsidR="00E356C5">
        <w:rPr>
          <w:noProof/>
          <w:color w:val="auto"/>
          <w:szCs w:val="24"/>
        </w:rPr>
        <w:t>4</w:t>
      </w:r>
      <w:r w:rsidRPr="00501F97">
        <w:rPr>
          <w:color w:val="auto"/>
          <w:szCs w:val="24"/>
        </w:rPr>
        <w:fldChar w:fldCharType="end"/>
      </w:r>
      <w:r w:rsidRPr="00501F97">
        <w:rPr>
          <w:szCs w:val="24"/>
        </w:rPr>
        <w:t xml:space="preserve">. The Savings Summary for AR No. </w:t>
      </w:r>
      <w:bookmarkEnd w:id="197"/>
      <w:bookmarkEnd w:id="198"/>
      <w:bookmarkEnd w:id="199"/>
      <w:bookmarkEnd w:id="200"/>
      <w:r w:rsidR="006C6702">
        <w:rPr>
          <w:szCs w:val="24"/>
        </w:rPr>
        <w:t>2</w:t>
      </w:r>
      <w:bookmarkEnd w:id="201"/>
    </w:p>
    <w:tbl>
      <w:tblPr>
        <w:tblStyle w:val="TableGrid"/>
        <w:tblW w:w="5000" w:type="pct"/>
        <w:jc w:val="center"/>
        <w:tblLook w:val="04A0" w:firstRow="1" w:lastRow="0" w:firstColumn="1" w:lastColumn="0" w:noHBand="0" w:noVBand="1"/>
      </w:tblPr>
      <w:tblGrid>
        <w:gridCol w:w="1557"/>
        <w:gridCol w:w="1557"/>
        <w:gridCol w:w="1560"/>
        <w:gridCol w:w="1558"/>
        <w:gridCol w:w="1558"/>
        <w:gridCol w:w="1560"/>
      </w:tblGrid>
      <w:tr w:rsidR="007478EE" w:rsidRPr="00501F97" w14:paraId="7A5F4FD4" w14:textId="77777777">
        <w:trPr>
          <w:jc w:val="center"/>
        </w:trPr>
        <w:tc>
          <w:tcPr>
            <w:tcW w:w="833" w:type="pct"/>
            <w:tcBorders>
              <w:top w:val="single" w:sz="4" w:space="0" w:color="auto"/>
              <w:left w:val="single" w:sz="4" w:space="0" w:color="auto"/>
              <w:bottom w:val="single" w:sz="4" w:space="0" w:color="auto"/>
              <w:right w:val="single" w:sz="4" w:space="0" w:color="auto"/>
            </w:tcBorders>
            <w:vAlign w:val="center"/>
            <w:hideMark/>
          </w:tcPr>
          <w:p w14:paraId="63811304" w14:textId="77777777" w:rsidR="007478EE" w:rsidRPr="00501F97" w:rsidRDefault="007478EE">
            <w:pPr>
              <w:pStyle w:val="NormalWeb"/>
              <w:spacing w:before="0" w:beforeAutospacing="0" w:after="0" w:afterAutospacing="0"/>
              <w:jc w:val="center"/>
              <w:rPr>
                <w:b/>
                <w:color w:val="000000" w:themeColor="text1"/>
                <w:lang w:eastAsia="ko-KR"/>
              </w:rPr>
            </w:pPr>
            <w:r w:rsidRPr="00501F97">
              <w:rPr>
                <w:b/>
                <w:color w:val="000000" w:themeColor="text1"/>
                <w:lang w:eastAsia="ko-KR"/>
              </w:rPr>
              <w:t>Energy Savings (kWh/yr)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69C35EF0" w14:textId="77777777" w:rsidR="007478EE" w:rsidRPr="00501F97" w:rsidRDefault="007478EE">
            <w:pPr>
              <w:pStyle w:val="NormalWeb"/>
              <w:spacing w:before="0" w:beforeAutospacing="0" w:after="0" w:afterAutospacing="0"/>
              <w:jc w:val="center"/>
              <w:rPr>
                <w:b/>
                <w:color w:val="000000" w:themeColor="text1"/>
                <w:lang w:eastAsia="ko-KR"/>
              </w:rPr>
            </w:pPr>
            <w:r w:rsidRPr="00501F97">
              <w:rPr>
                <w:b/>
                <w:color w:val="000000" w:themeColor="text1"/>
                <w:lang w:eastAsia="ko-KR"/>
              </w:rPr>
              <w:t>Energy Cost Savings ($/yr)</w:t>
            </w:r>
          </w:p>
        </w:tc>
        <w:tc>
          <w:tcPr>
            <w:tcW w:w="834" w:type="pct"/>
            <w:tcBorders>
              <w:top w:val="single" w:sz="4" w:space="0" w:color="auto"/>
              <w:left w:val="single" w:sz="4" w:space="0" w:color="auto"/>
              <w:bottom w:val="single" w:sz="4" w:space="0" w:color="auto"/>
              <w:right w:val="single" w:sz="4" w:space="0" w:color="auto"/>
            </w:tcBorders>
            <w:vAlign w:val="center"/>
            <w:hideMark/>
          </w:tcPr>
          <w:p w14:paraId="071E045E" w14:textId="77777777" w:rsidR="007478EE" w:rsidRPr="00501F97" w:rsidRDefault="007478EE">
            <w:pPr>
              <w:pStyle w:val="NormalWeb"/>
              <w:spacing w:before="0" w:beforeAutospacing="0" w:after="0" w:afterAutospacing="0"/>
              <w:jc w:val="center"/>
              <w:rPr>
                <w:b/>
                <w:color w:val="000000" w:themeColor="text1"/>
                <w:lang w:eastAsia="ko-KR"/>
              </w:rPr>
            </w:pPr>
            <w:r w:rsidRPr="00501F97">
              <w:rPr>
                <w:b/>
                <w:color w:val="000000" w:themeColor="text1"/>
                <w:lang w:eastAsia="ko-KR"/>
              </w:rPr>
              <w:t>Total Cost Savings ($/yr)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259A4232" w14:textId="77777777" w:rsidR="007478EE" w:rsidRPr="00501F97" w:rsidRDefault="007478EE">
            <w:pPr>
              <w:pStyle w:val="NormalWeb"/>
              <w:spacing w:before="0" w:beforeAutospacing="0" w:after="0" w:afterAutospacing="0"/>
              <w:jc w:val="center"/>
              <w:rPr>
                <w:b/>
                <w:color w:val="000000" w:themeColor="text1"/>
                <w:lang w:eastAsia="ko-KR"/>
              </w:rPr>
            </w:pPr>
            <w:r w:rsidRPr="00501F97">
              <w:rPr>
                <w:b/>
                <w:bCs/>
                <w:color w:val="000000" w:themeColor="text1"/>
                <w:lang w:eastAsia="ko-KR"/>
              </w:rPr>
              <w:t>CO</w:t>
            </w:r>
            <w:r w:rsidRPr="00501F97">
              <w:rPr>
                <w:b/>
                <w:bCs/>
                <w:color w:val="000000" w:themeColor="text1"/>
                <w:vertAlign w:val="subscript"/>
                <w:lang w:eastAsia="ko-KR"/>
              </w:rPr>
              <w:t>2</w:t>
            </w:r>
            <w:r w:rsidRPr="00501F97">
              <w:rPr>
                <w:b/>
                <w:bCs/>
                <w:color w:val="000000" w:themeColor="text1"/>
                <w:lang w:eastAsia="ko-KR"/>
              </w:rPr>
              <w:t xml:space="preserve"> Reduction (Tons/yr)</w:t>
            </w:r>
            <w:r w:rsidRPr="00501F97">
              <w:rPr>
                <w:lang w:eastAsia="ko-KR"/>
              </w:rPr>
              <w:t> </w:t>
            </w:r>
          </w:p>
        </w:tc>
        <w:tc>
          <w:tcPr>
            <w:tcW w:w="833" w:type="pct"/>
            <w:tcBorders>
              <w:top w:val="single" w:sz="4" w:space="0" w:color="auto"/>
              <w:left w:val="single" w:sz="4" w:space="0" w:color="auto"/>
              <w:bottom w:val="single" w:sz="4" w:space="0" w:color="auto"/>
              <w:right w:val="single" w:sz="4" w:space="0" w:color="auto"/>
            </w:tcBorders>
            <w:vAlign w:val="center"/>
            <w:hideMark/>
          </w:tcPr>
          <w:p w14:paraId="29EA4CE9" w14:textId="77777777" w:rsidR="007478EE" w:rsidRPr="00501F97" w:rsidRDefault="007478EE">
            <w:pPr>
              <w:pStyle w:val="NormalWeb"/>
              <w:spacing w:before="0" w:beforeAutospacing="0" w:after="0" w:afterAutospacing="0"/>
              <w:jc w:val="center"/>
              <w:rPr>
                <w:b/>
                <w:color w:val="000000" w:themeColor="text1"/>
                <w:lang w:eastAsia="ko-KR"/>
              </w:rPr>
            </w:pPr>
            <w:r w:rsidRPr="00501F97">
              <w:rPr>
                <w:b/>
                <w:bCs/>
                <w:color w:val="000000" w:themeColor="text1"/>
                <w:lang w:eastAsia="ko-KR"/>
              </w:rPr>
              <w:t>Imp. Cost ($)</w:t>
            </w:r>
          </w:p>
        </w:tc>
        <w:tc>
          <w:tcPr>
            <w:tcW w:w="834" w:type="pct"/>
            <w:tcBorders>
              <w:top w:val="single" w:sz="4" w:space="0" w:color="auto"/>
              <w:left w:val="single" w:sz="4" w:space="0" w:color="auto"/>
              <w:bottom w:val="single" w:sz="4" w:space="0" w:color="auto"/>
              <w:right w:val="single" w:sz="4" w:space="0" w:color="auto"/>
            </w:tcBorders>
            <w:vAlign w:val="center"/>
            <w:hideMark/>
          </w:tcPr>
          <w:p w14:paraId="1C954AD5" w14:textId="77777777" w:rsidR="007478EE" w:rsidRPr="00501F97" w:rsidRDefault="007478EE">
            <w:pPr>
              <w:pStyle w:val="NormalWeb"/>
              <w:spacing w:before="0" w:beforeAutospacing="0" w:after="0" w:afterAutospacing="0"/>
              <w:jc w:val="center"/>
              <w:rPr>
                <w:b/>
                <w:color w:val="000000" w:themeColor="text1"/>
                <w:lang w:eastAsia="ko-KR"/>
              </w:rPr>
            </w:pPr>
            <w:r w:rsidRPr="00501F97">
              <w:rPr>
                <w:b/>
                <w:color w:val="000000" w:themeColor="text1"/>
                <w:lang w:eastAsia="ko-KR"/>
              </w:rPr>
              <w:t>Payback Period</w:t>
            </w:r>
          </w:p>
          <w:p w14:paraId="26648C19" w14:textId="77777777" w:rsidR="007478EE" w:rsidRPr="00501F97" w:rsidRDefault="007478EE">
            <w:pPr>
              <w:pStyle w:val="NormalWeb"/>
              <w:spacing w:before="0" w:beforeAutospacing="0" w:after="0" w:afterAutospacing="0"/>
              <w:jc w:val="center"/>
              <w:rPr>
                <w:b/>
                <w:color w:val="000000" w:themeColor="text1"/>
                <w:lang w:eastAsia="ko-KR"/>
              </w:rPr>
            </w:pPr>
            <w:r w:rsidRPr="00501F97">
              <w:rPr>
                <w:b/>
                <w:color w:val="000000" w:themeColor="text1"/>
                <w:lang w:eastAsia="ko-KR"/>
              </w:rPr>
              <w:t>(yr)</w:t>
            </w:r>
          </w:p>
        </w:tc>
      </w:tr>
      <w:tr w:rsidR="007478EE" w:rsidRPr="00501F97" w14:paraId="7E617B2A" w14:textId="77777777" w:rsidTr="0033421D">
        <w:trPr>
          <w:trHeight w:val="368"/>
          <w:jc w:val="center"/>
        </w:trPr>
        <w:tc>
          <w:tcPr>
            <w:tcW w:w="833" w:type="pct"/>
            <w:tcBorders>
              <w:top w:val="single" w:sz="4" w:space="0" w:color="auto"/>
              <w:left w:val="single" w:sz="4" w:space="0" w:color="auto"/>
              <w:bottom w:val="single" w:sz="4" w:space="0" w:color="auto"/>
              <w:right w:val="single" w:sz="4" w:space="0" w:color="auto"/>
            </w:tcBorders>
            <w:vAlign w:val="center"/>
            <w:hideMark/>
          </w:tcPr>
          <w:p w14:paraId="3586736C" w14:textId="65DA0649" w:rsidR="007478EE" w:rsidRPr="00501F97" w:rsidRDefault="00EE5947">
            <w:pPr>
              <w:pStyle w:val="NormalWeb"/>
              <w:spacing w:before="0" w:beforeAutospacing="0" w:after="0" w:afterAutospacing="0"/>
              <w:jc w:val="center"/>
              <w:rPr>
                <w:color w:val="000000" w:themeColor="text1"/>
                <w:lang w:eastAsia="ko-KR"/>
              </w:rPr>
            </w:pPr>
            <w:r w:rsidRPr="00127F53">
              <w:rPr>
                <w:color w:val="000000" w:themeColor="text1"/>
              </w:rPr>
              <w:t>9,256</w:t>
            </w:r>
          </w:p>
        </w:tc>
        <w:tc>
          <w:tcPr>
            <w:tcW w:w="833" w:type="pct"/>
            <w:tcBorders>
              <w:top w:val="single" w:sz="4" w:space="0" w:color="auto"/>
              <w:left w:val="single" w:sz="4" w:space="0" w:color="auto"/>
              <w:bottom w:val="single" w:sz="4" w:space="0" w:color="auto"/>
              <w:right w:val="single" w:sz="4" w:space="0" w:color="auto"/>
            </w:tcBorders>
            <w:vAlign w:val="center"/>
            <w:hideMark/>
          </w:tcPr>
          <w:p w14:paraId="0206D65F" w14:textId="5512D641" w:rsidR="007478EE" w:rsidRPr="00501F97" w:rsidRDefault="00EE5947">
            <w:pPr>
              <w:pStyle w:val="NormalWeb"/>
              <w:spacing w:before="0" w:beforeAutospacing="0" w:after="0" w:afterAutospacing="0"/>
              <w:jc w:val="center"/>
              <w:rPr>
                <w:lang w:eastAsia="ko-KR"/>
              </w:rPr>
            </w:pPr>
            <w:r w:rsidRPr="00EE5947">
              <w:rPr>
                <w:color w:val="000000" w:themeColor="text1"/>
              </w:rPr>
              <w:t>796</w:t>
            </w:r>
          </w:p>
        </w:tc>
        <w:tc>
          <w:tcPr>
            <w:tcW w:w="834" w:type="pct"/>
            <w:tcBorders>
              <w:top w:val="single" w:sz="4" w:space="0" w:color="auto"/>
              <w:left w:val="single" w:sz="4" w:space="0" w:color="auto"/>
              <w:bottom w:val="single" w:sz="4" w:space="0" w:color="auto"/>
              <w:right w:val="single" w:sz="4" w:space="0" w:color="auto"/>
            </w:tcBorders>
            <w:vAlign w:val="center"/>
            <w:hideMark/>
          </w:tcPr>
          <w:p w14:paraId="5B5AAFB6" w14:textId="4435A8F8" w:rsidR="007478EE" w:rsidRPr="00501F97" w:rsidRDefault="00EE5947">
            <w:pPr>
              <w:pStyle w:val="NormalWeb"/>
              <w:spacing w:before="0" w:beforeAutospacing="0" w:after="0" w:afterAutospacing="0"/>
              <w:jc w:val="center"/>
              <w:rPr>
                <w:lang w:eastAsia="ko-KR"/>
              </w:rPr>
            </w:pPr>
            <w:r w:rsidRPr="00EE5947">
              <w:rPr>
                <w:color w:val="000000" w:themeColor="text1"/>
              </w:rPr>
              <w:t>796</w:t>
            </w:r>
          </w:p>
        </w:tc>
        <w:tc>
          <w:tcPr>
            <w:tcW w:w="833" w:type="pct"/>
            <w:tcBorders>
              <w:top w:val="single" w:sz="4" w:space="0" w:color="auto"/>
              <w:left w:val="single" w:sz="4" w:space="0" w:color="auto"/>
              <w:bottom w:val="single" w:sz="4" w:space="0" w:color="auto"/>
              <w:right w:val="single" w:sz="4" w:space="0" w:color="auto"/>
            </w:tcBorders>
            <w:vAlign w:val="center"/>
            <w:hideMark/>
          </w:tcPr>
          <w:p w14:paraId="4113B19C" w14:textId="6A4774E5" w:rsidR="007478EE" w:rsidRPr="00501F97" w:rsidRDefault="00EE5947">
            <w:pPr>
              <w:pStyle w:val="NormalWeb"/>
              <w:spacing w:before="0" w:beforeAutospacing="0" w:after="0" w:afterAutospacing="0"/>
              <w:jc w:val="center"/>
              <w:rPr>
                <w:color w:val="000000" w:themeColor="text1"/>
                <w:lang w:eastAsia="ko-KR"/>
              </w:rPr>
            </w:pPr>
            <w:r>
              <w:rPr>
                <w:color w:val="000000" w:themeColor="text1"/>
                <w:lang w:eastAsia="ko-KR"/>
              </w:rPr>
              <w:t>4</w:t>
            </w:r>
          </w:p>
        </w:tc>
        <w:tc>
          <w:tcPr>
            <w:tcW w:w="833" w:type="pct"/>
            <w:tcBorders>
              <w:top w:val="single" w:sz="4" w:space="0" w:color="auto"/>
              <w:left w:val="single" w:sz="4" w:space="0" w:color="auto"/>
              <w:bottom w:val="single" w:sz="4" w:space="0" w:color="auto"/>
              <w:right w:val="single" w:sz="4" w:space="0" w:color="auto"/>
            </w:tcBorders>
            <w:vAlign w:val="center"/>
            <w:hideMark/>
          </w:tcPr>
          <w:p w14:paraId="2B918C02" w14:textId="3ED1514D" w:rsidR="007478EE" w:rsidRPr="00501F97" w:rsidRDefault="005B3AE5">
            <w:pPr>
              <w:pStyle w:val="NormalWeb"/>
              <w:spacing w:before="0" w:beforeAutospacing="0" w:after="0" w:afterAutospacing="0"/>
              <w:jc w:val="center"/>
              <w:rPr>
                <w:color w:val="000000" w:themeColor="text1"/>
                <w:lang w:eastAsia="ko-KR"/>
              </w:rPr>
            </w:pPr>
            <w:r>
              <w:rPr>
                <w:color w:val="000000" w:themeColor="text1"/>
                <w:lang w:eastAsia="ko-KR"/>
              </w:rPr>
              <w:t>3</w:t>
            </w:r>
            <w:r w:rsidR="007478EE">
              <w:rPr>
                <w:color w:val="000000" w:themeColor="text1"/>
                <w:lang w:eastAsia="ko-KR"/>
              </w:rPr>
              <w:t>00</w:t>
            </w:r>
          </w:p>
        </w:tc>
        <w:tc>
          <w:tcPr>
            <w:tcW w:w="834" w:type="pct"/>
            <w:tcBorders>
              <w:top w:val="single" w:sz="4" w:space="0" w:color="auto"/>
              <w:left w:val="single" w:sz="4" w:space="0" w:color="auto"/>
              <w:bottom w:val="single" w:sz="4" w:space="0" w:color="auto"/>
              <w:right w:val="single" w:sz="4" w:space="0" w:color="auto"/>
            </w:tcBorders>
            <w:vAlign w:val="center"/>
            <w:hideMark/>
          </w:tcPr>
          <w:p w14:paraId="09B4F681" w14:textId="23154111" w:rsidR="007478EE" w:rsidRPr="00501F97" w:rsidRDefault="007478EE">
            <w:pPr>
              <w:pStyle w:val="NormalWeb"/>
              <w:spacing w:before="0" w:beforeAutospacing="0" w:after="0" w:afterAutospacing="0"/>
              <w:jc w:val="center"/>
              <w:rPr>
                <w:lang w:eastAsia="ko-KR"/>
              </w:rPr>
            </w:pPr>
            <w:r w:rsidRPr="48BAF4EA">
              <w:rPr>
                <w:lang w:eastAsia="ko-KR"/>
              </w:rPr>
              <w:t>0.</w:t>
            </w:r>
            <w:r w:rsidR="005B3AE5">
              <w:rPr>
                <w:lang w:eastAsia="ko-KR"/>
              </w:rPr>
              <w:t>38</w:t>
            </w:r>
          </w:p>
        </w:tc>
      </w:tr>
    </w:tbl>
    <w:p w14:paraId="7CBF0552" w14:textId="77777777" w:rsidR="007478EE" w:rsidRPr="00501F97" w:rsidRDefault="007478EE" w:rsidP="007478EE">
      <w:pPr>
        <w:pStyle w:val="NormalWeb"/>
        <w:spacing w:before="0" w:beforeAutospacing="0" w:after="0" w:afterAutospacing="0"/>
        <w:jc w:val="center"/>
        <w:rPr>
          <w:b/>
          <w:bCs/>
          <w:color w:val="000000" w:themeColor="text1"/>
        </w:rPr>
      </w:pPr>
    </w:p>
    <w:p w14:paraId="473C1FC9" w14:textId="77777777" w:rsidR="007478EE" w:rsidRPr="00501F97" w:rsidRDefault="007478EE" w:rsidP="007478EE">
      <w:pPr>
        <w:pStyle w:val="NormalWeb"/>
        <w:spacing w:before="0" w:beforeAutospacing="0" w:after="0" w:afterAutospacing="0"/>
        <w:jc w:val="center"/>
      </w:pPr>
      <w:r w:rsidRPr="00501F97">
        <w:rPr>
          <w:b/>
          <w:bCs/>
          <w:color w:val="000000" w:themeColor="text1"/>
        </w:rPr>
        <w:t>Observation and Analysis</w:t>
      </w:r>
    </w:p>
    <w:p w14:paraId="689C4BBE" w14:textId="77777777" w:rsidR="007478EE" w:rsidRDefault="007478EE" w:rsidP="007478EE">
      <w:pPr>
        <w:pStyle w:val="Caption"/>
        <w:spacing w:after="0"/>
        <w:jc w:val="both"/>
      </w:pPr>
      <w:r w:rsidRPr="48BAF4EA">
        <w:rPr>
          <w:rFonts w:eastAsia="Times New Roman"/>
        </w:rPr>
        <w:t>During the assessment tour, the LSU-</w:t>
      </w:r>
      <w:r>
        <w:rPr>
          <w:rFonts w:eastAsia="Times New Roman"/>
        </w:rPr>
        <w:t>ITAC</w:t>
      </w:r>
      <w:r w:rsidRPr="48BAF4EA">
        <w:rPr>
          <w:rFonts w:eastAsia="Times New Roman"/>
        </w:rPr>
        <w:t xml:space="preserve"> team found that</w:t>
      </w:r>
      <w:r w:rsidRPr="48BAF4EA">
        <w:t xml:space="preserve"> the lights in the warehouse</w:t>
      </w:r>
      <w:r>
        <w:t xml:space="preserve"> shop and </w:t>
      </w:r>
      <w:r w:rsidRPr="48BAF4EA">
        <w:t>office were kept on even when the spaces were not occupied.</w:t>
      </w:r>
      <w:r w:rsidRPr="48BAF4EA">
        <w:rPr>
          <w:rFonts w:eastAsia="Times New Roman"/>
        </w:rPr>
        <w:t xml:space="preserve"> </w:t>
      </w:r>
      <w:r w:rsidRPr="48BAF4EA">
        <w:t>Therefore, unnecessary electrical energy consumption could be prevented by turning off all lights when not in use.</w:t>
      </w:r>
    </w:p>
    <w:p w14:paraId="56C79257" w14:textId="77777777" w:rsidR="00E600A7" w:rsidRPr="00E600A7" w:rsidRDefault="00E600A7" w:rsidP="00E600A7"/>
    <w:p w14:paraId="52033372" w14:textId="38677179" w:rsidR="00E600A7" w:rsidRPr="00E600A7" w:rsidRDefault="00E600A7" w:rsidP="00E600A7">
      <w:pPr>
        <w:jc w:val="center"/>
      </w:pPr>
      <w:r>
        <w:rPr>
          <w:noProof/>
        </w:rPr>
        <w:drawing>
          <wp:inline distT="0" distB="0" distL="0" distR="0" wp14:anchorId="7378F6F6" wp14:editId="1CEA5061">
            <wp:extent cx="2930237" cy="3906982"/>
            <wp:effectExtent l="0" t="0" r="3810" b="0"/>
            <wp:docPr id="661790906" name="Picture 8" descr="A large warehouse with metal shel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90906" name="Picture 8" descr="A large warehouse with metal shelve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33032" cy="3910709"/>
                    </a:xfrm>
                    <a:prstGeom prst="rect">
                      <a:avLst/>
                    </a:prstGeom>
                  </pic:spPr>
                </pic:pic>
              </a:graphicData>
            </a:graphic>
          </wp:inline>
        </w:drawing>
      </w:r>
    </w:p>
    <w:p w14:paraId="4F129D2D" w14:textId="77777777" w:rsidR="007478EE" w:rsidRPr="00501F97" w:rsidRDefault="007478EE" w:rsidP="007478EE">
      <w:pPr>
        <w:rPr>
          <w:noProof/>
          <w:szCs w:val="24"/>
        </w:rPr>
      </w:pPr>
    </w:p>
    <w:p w14:paraId="1824A96E" w14:textId="77777777" w:rsidR="007478EE" w:rsidRPr="00501F97" w:rsidRDefault="007478EE" w:rsidP="007478EE">
      <w:pPr>
        <w:pStyle w:val="NormalWeb"/>
        <w:spacing w:before="0" w:beforeAutospacing="0" w:after="0" w:afterAutospacing="0"/>
        <w:jc w:val="center"/>
      </w:pPr>
      <w:r w:rsidRPr="00501F97">
        <w:rPr>
          <w:b/>
          <w:bCs/>
          <w:color w:val="000000" w:themeColor="text1"/>
        </w:rPr>
        <w:t>Recommendation</w:t>
      </w:r>
    </w:p>
    <w:p w14:paraId="5184B1E2" w14:textId="53025D27" w:rsidR="007478EE" w:rsidRPr="00501F97" w:rsidRDefault="009D1A28" w:rsidP="007478EE">
      <w:pPr>
        <w:pStyle w:val="NormalWeb"/>
        <w:spacing w:before="0" w:beforeAutospacing="0" w:after="0" w:afterAutospacing="0"/>
        <w:jc w:val="both"/>
      </w:pPr>
      <w:r>
        <w:t>LSU-ITAC recommends installing occupancy sensors in the designated locations to control the lighting. These sensors should dim the lights or turn them off when the space is unoccupied. Additionally, some areas receive ample daylight, and the lights in those areas can be controlled using daylight sensors to maintain an acceptable level of illumination.</w:t>
      </w:r>
    </w:p>
    <w:p w14:paraId="6AA90B88" w14:textId="77777777" w:rsidR="007478EE" w:rsidRDefault="007478EE" w:rsidP="007478EE">
      <w:pPr>
        <w:pStyle w:val="NormalWeb"/>
        <w:spacing w:before="0" w:beforeAutospacing="0" w:after="0" w:afterAutospacing="0"/>
        <w:jc w:val="center"/>
        <w:rPr>
          <w:b/>
          <w:bCs/>
          <w:color w:val="000000" w:themeColor="text1"/>
        </w:rPr>
      </w:pPr>
    </w:p>
    <w:p w14:paraId="44B596FD" w14:textId="51328BE7" w:rsidR="000A44AC" w:rsidRDefault="000A44AC" w:rsidP="007478EE">
      <w:pPr>
        <w:pStyle w:val="NormalWeb"/>
        <w:spacing w:before="0" w:beforeAutospacing="0" w:after="0" w:afterAutospacing="0"/>
        <w:jc w:val="center"/>
        <w:rPr>
          <w:b/>
          <w:bCs/>
          <w:color w:val="000000" w:themeColor="text1"/>
        </w:rPr>
      </w:pPr>
    </w:p>
    <w:p w14:paraId="1B2DEBBF" w14:textId="4BB9B529" w:rsidR="0033421D" w:rsidRDefault="0033421D" w:rsidP="007478EE">
      <w:pPr>
        <w:pStyle w:val="NormalWeb"/>
        <w:spacing w:before="0" w:beforeAutospacing="0" w:after="0" w:afterAutospacing="0"/>
        <w:jc w:val="center"/>
        <w:rPr>
          <w:b/>
          <w:bCs/>
          <w:color w:val="000000" w:themeColor="text1"/>
        </w:rPr>
      </w:pPr>
    </w:p>
    <w:p w14:paraId="2E67B745" w14:textId="77777777" w:rsidR="0033421D" w:rsidRPr="00501F97" w:rsidRDefault="0033421D" w:rsidP="007478EE">
      <w:pPr>
        <w:pStyle w:val="NormalWeb"/>
        <w:spacing w:before="0" w:beforeAutospacing="0" w:after="0" w:afterAutospacing="0"/>
        <w:jc w:val="center"/>
        <w:rPr>
          <w:b/>
          <w:bCs/>
          <w:color w:val="000000" w:themeColor="text1"/>
        </w:rPr>
      </w:pPr>
    </w:p>
    <w:p w14:paraId="722C57D7" w14:textId="77777777" w:rsidR="007478EE" w:rsidRPr="00501F97" w:rsidRDefault="007478EE" w:rsidP="007478EE">
      <w:pPr>
        <w:pStyle w:val="NormalWeb"/>
        <w:spacing w:before="0" w:beforeAutospacing="0" w:after="0" w:afterAutospacing="0"/>
        <w:jc w:val="center"/>
        <w:rPr>
          <w:b/>
          <w:bCs/>
          <w:i/>
          <w:iCs/>
          <w:color w:val="000000" w:themeColor="text1"/>
        </w:rPr>
      </w:pPr>
      <w:r w:rsidRPr="00501F97">
        <w:rPr>
          <w:b/>
          <w:bCs/>
          <w:color w:val="000000" w:themeColor="text1"/>
        </w:rPr>
        <w:lastRenderedPageBreak/>
        <w:t>Calculations</w:t>
      </w:r>
    </w:p>
    <w:p w14:paraId="2A32C17A" w14:textId="381CE390" w:rsidR="007478EE" w:rsidRDefault="00D55BE1" w:rsidP="007478EE">
      <w:pPr>
        <w:rPr>
          <w:szCs w:val="24"/>
        </w:rPr>
      </w:pPr>
      <w:r>
        <w:rPr>
          <w:szCs w:val="24"/>
        </w:rPr>
        <w:t xml:space="preserve">The facility has fluorescent light fixtures in some </w:t>
      </w:r>
      <w:r w:rsidR="004B148C">
        <w:rPr>
          <w:szCs w:val="24"/>
        </w:rPr>
        <w:t>areas</w:t>
      </w:r>
      <w:r>
        <w:rPr>
          <w:szCs w:val="24"/>
        </w:rPr>
        <w:t>, and the lights were kept on during production and office hours. T</w:t>
      </w:r>
      <w:r w:rsidR="007478EE" w:rsidRPr="00501F97">
        <w:rPr>
          <w:rFonts w:eastAsia="Times New Roman"/>
          <w:szCs w:val="24"/>
        </w:rPr>
        <w:t xml:space="preserve">he number and power ratings of all lighting </w:t>
      </w:r>
      <w:r w:rsidR="007478EE">
        <w:rPr>
          <w:rFonts w:eastAsia="Times New Roman"/>
          <w:szCs w:val="24"/>
        </w:rPr>
        <w:t xml:space="preserve">fixtures </w:t>
      </w:r>
      <w:r w:rsidR="007478EE" w:rsidRPr="00501F97">
        <w:rPr>
          <w:rFonts w:eastAsia="Times New Roman"/>
          <w:szCs w:val="24"/>
        </w:rPr>
        <w:t>are summarized in</w:t>
      </w:r>
      <w:r w:rsidR="007478EE">
        <w:rPr>
          <w:rFonts w:eastAsia="Times New Roman"/>
          <w:szCs w:val="24"/>
        </w:rPr>
        <w:t xml:space="preserve"> </w:t>
      </w:r>
      <w:r w:rsidR="007478EE">
        <w:rPr>
          <w:rFonts w:eastAsia="Times New Roman"/>
          <w:szCs w:val="24"/>
        </w:rPr>
        <w:fldChar w:fldCharType="begin"/>
      </w:r>
      <w:r w:rsidR="007478EE">
        <w:rPr>
          <w:rFonts w:eastAsia="Times New Roman"/>
          <w:szCs w:val="24"/>
        </w:rPr>
        <w:instrText xml:space="preserve"> REF _Ref187054703 \h </w:instrText>
      </w:r>
      <w:r w:rsidR="007478EE">
        <w:rPr>
          <w:rFonts w:eastAsia="Times New Roman"/>
          <w:szCs w:val="24"/>
        </w:rPr>
      </w:r>
      <w:r w:rsidR="007478EE">
        <w:rPr>
          <w:rFonts w:eastAsia="Times New Roman"/>
          <w:szCs w:val="24"/>
        </w:rPr>
        <w:fldChar w:fldCharType="separate"/>
      </w:r>
      <w:r w:rsidR="00E356C5" w:rsidRPr="00501F97">
        <w:rPr>
          <w:szCs w:val="24"/>
        </w:rPr>
        <w:t xml:space="preserve">Table </w:t>
      </w:r>
      <w:r w:rsidR="00E356C5">
        <w:rPr>
          <w:noProof/>
          <w:szCs w:val="24"/>
          <w:cs/>
        </w:rPr>
        <w:t>‎</w:t>
      </w:r>
      <w:r w:rsidR="00E356C5">
        <w:rPr>
          <w:noProof/>
          <w:szCs w:val="24"/>
        </w:rPr>
        <w:t>4</w:t>
      </w:r>
      <w:r w:rsidR="00E356C5" w:rsidRPr="00501F97">
        <w:rPr>
          <w:szCs w:val="24"/>
        </w:rPr>
        <w:noBreakHyphen/>
      </w:r>
      <w:r w:rsidR="00E356C5">
        <w:rPr>
          <w:noProof/>
          <w:szCs w:val="24"/>
        </w:rPr>
        <w:t>5</w:t>
      </w:r>
      <w:r w:rsidR="007478EE">
        <w:rPr>
          <w:rFonts w:eastAsia="Times New Roman"/>
          <w:szCs w:val="24"/>
        </w:rPr>
        <w:fldChar w:fldCharType="end"/>
      </w:r>
      <w:r w:rsidR="007478EE">
        <w:rPr>
          <w:rFonts w:eastAsia="Times New Roman"/>
          <w:szCs w:val="24"/>
        </w:rPr>
        <w:t xml:space="preserve">. </w:t>
      </w:r>
      <w:r w:rsidR="007478EE" w:rsidRPr="00501F97">
        <w:rPr>
          <w:rFonts w:eastAsia="Times New Roman"/>
          <w:szCs w:val="24"/>
        </w:rPr>
        <w:t xml:space="preserve">Based on the information provided by the facility personnel, </w:t>
      </w:r>
      <w:r w:rsidR="007478EE" w:rsidRPr="00501F97">
        <w:rPr>
          <w:szCs w:val="24"/>
        </w:rPr>
        <w:t xml:space="preserve">we conservatively estimated that each light could be turned off for about 30% of the time once the sensors are installed. </w:t>
      </w:r>
    </w:p>
    <w:p w14:paraId="78352E39" w14:textId="77777777" w:rsidR="007478EE" w:rsidRDefault="007478EE" w:rsidP="007478EE">
      <w:pPr>
        <w:rPr>
          <w:szCs w:val="24"/>
        </w:rPr>
      </w:pPr>
    </w:p>
    <w:p w14:paraId="2B3B36CC" w14:textId="66B207C1" w:rsidR="007478EE" w:rsidRPr="00501F97" w:rsidRDefault="007478EE" w:rsidP="007478EE">
      <w:pPr>
        <w:pStyle w:val="Caption"/>
        <w:spacing w:after="0"/>
        <w:rPr>
          <w:i/>
          <w:szCs w:val="24"/>
        </w:rPr>
      </w:pPr>
      <w:bookmarkStart w:id="203" w:name="_Ref187054703"/>
      <w:bookmarkStart w:id="204" w:name="_Toc188001718"/>
      <w:bookmarkStart w:id="205" w:name="_Toc216436947"/>
      <w:r w:rsidRPr="00501F97">
        <w:rPr>
          <w:szCs w:val="24"/>
        </w:rPr>
        <w:t xml:space="preserve">Table </w:t>
      </w:r>
      <w:r w:rsidRPr="00501F97">
        <w:rPr>
          <w:color w:val="auto"/>
          <w:szCs w:val="24"/>
        </w:rPr>
        <w:fldChar w:fldCharType="begin"/>
      </w:r>
      <w:r w:rsidRPr="00501F97">
        <w:rPr>
          <w:color w:val="auto"/>
          <w:szCs w:val="24"/>
        </w:rPr>
        <w:instrText xml:space="preserve"> STYLEREF 1 \s </w:instrText>
      </w:r>
      <w:r w:rsidRPr="00501F97">
        <w:rPr>
          <w:color w:val="auto"/>
          <w:szCs w:val="24"/>
        </w:rPr>
        <w:fldChar w:fldCharType="separate"/>
      </w:r>
      <w:r w:rsidR="00E356C5">
        <w:rPr>
          <w:noProof/>
          <w:color w:val="auto"/>
          <w:szCs w:val="24"/>
          <w:cs/>
        </w:rPr>
        <w:t>‎</w:t>
      </w:r>
      <w:r w:rsidR="00E356C5">
        <w:rPr>
          <w:noProof/>
          <w:color w:val="auto"/>
          <w:szCs w:val="24"/>
        </w:rPr>
        <w:t>4</w:t>
      </w:r>
      <w:r w:rsidRPr="00501F97">
        <w:rPr>
          <w:color w:val="auto"/>
          <w:szCs w:val="24"/>
        </w:rPr>
        <w:fldChar w:fldCharType="end"/>
      </w:r>
      <w:r w:rsidRPr="00501F97">
        <w:rPr>
          <w:color w:val="auto"/>
          <w:szCs w:val="24"/>
        </w:rPr>
        <w:noBreakHyphen/>
      </w:r>
      <w:r w:rsidRPr="00501F97">
        <w:rPr>
          <w:color w:val="auto"/>
          <w:szCs w:val="24"/>
        </w:rPr>
        <w:fldChar w:fldCharType="begin"/>
      </w:r>
      <w:r w:rsidRPr="00501F97">
        <w:rPr>
          <w:color w:val="auto"/>
          <w:szCs w:val="24"/>
        </w:rPr>
        <w:instrText xml:space="preserve"> SEQ Table \* ARABIC \s 1 </w:instrText>
      </w:r>
      <w:r w:rsidRPr="00501F97">
        <w:rPr>
          <w:color w:val="auto"/>
          <w:szCs w:val="24"/>
        </w:rPr>
        <w:fldChar w:fldCharType="separate"/>
      </w:r>
      <w:r w:rsidR="00E356C5">
        <w:rPr>
          <w:noProof/>
          <w:color w:val="auto"/>
          <w:szCs w:val="24"/>
        </w:rPr>
        <w:t>5</w:t>
      </w:r>
      <w:r w:rsidRPr="00501F97">
        <w:rPr>
          <w:color w:val="auto"/>
          <w:szCs w:val="24"/>
        </w:rPr>
        <w:fldChar w:fldCharType="end"/>
      </w:r>
      <w:bookmarkEnd w:id="203"/>
      <w:r w:rsidRPr="00501F97">
        <w:rPr>
          <w:szCs w:val="24"/>
        </w:rPr>
        <w:t xml:space="preserve">. </w:t>
      </w:r>
      <w:r w:rsidRPr="3A9D33CD">
        <w:t>The Summary of Existing Lighting Equipment in the Facility</w:t>
      </w:r>
      <w:bookmarkEnd w:id="204"/>
      <w:bookmarkEnd w:id="205"/>
    </w:p>
    <w:tbl>
      <w:tblPr>
        <w:tblW w:w="9620" w:type="dxa"/>
        <w:tblLayout w:type="fixed"/>
        <w:tblLook w:val="04A0" w:firstRow="1" w:lastRow="0" w:firstColumn="1" w:lastColumn="0" w:noHBand="0" w:noVBand="1"/>
      </w:tblPr>
      <w:tblGrid>
        <w:gridCol w:w="3050"/>
        <w:gridCol w:w="1350"/>
        <w:gridCol w:w="1710"/>
        <w:gridCol w:w="1800"/>
        <w:gridCol w:w="1710"/>
      </w:tblGrid>
      <w:tr w:rsidR="008D1E27" w:rsidRPr="00F54E2A" w14:paraId="13B56569" w14:textId="77777777" w:rsidTr="006B3B99">
        <w:trPr>
          <w:trHeight w:val="285"/>
        </w:trPr>
        <w:tc>
          <w:tcPr>
            <w:tcW w:w="3050" w:type="dxa"/>
            <w:tcBorders>
              <w:top w:val="single" w:sz="8" w:space="0" w:color="auto"/>
              <w:left w:val="single" w:sz="8" w:space="0" w:color="auto"/>
              <w:bottom w:val="single" w:sz="8" w:space="0" w:color="auto"/>
              <w:right w:val="single" w:sz="8" w:space="0" w:color="auto"/>
            </w:tcBorders>
            <w:vAlign w:val="center"/>
          </w:tcPr>
          <w:p w14:paraId="1360E90F" w14:textId="77777777" w:rsidR="008D1E27" w:rsidRPr="00F54E2A" w:rsidRDefault="008D1E27" w:rsidP="006B3B99">
            <w:pPr>
              <w:jc w:val="center"/>
              <w:rPr>
                <w:rFonts w:eastAsia="Times New Roman"/>
              </w:rPr>
            </w:pPr>
            <w:r w:rsidRPr="00F54E2A">
              <w:rPr>
                <w:rFonts w:eastAsia="Times New Roman"/>
                <w:b/>
                <w:bCs/>
                <w:szCs w:val="24"/>
              </w:rPr>
              <w:t>Location</w:t>
            </w:r>
          </w:p>
        </w:tc>
        <w:tc>
          <w:tcPr>
            <w:tcW w:w="1350" w:type="dxa"/>
            <w:tcBorders>
              <w:top w:val="single" w:sz="8" w:space="0" w:color="auto"/>
              <w:left w:val="single" w:sz="8" w:space="0" w:color="auto"/>
              <w:bottom w:val="single" w:sz="8" w:space="0" w:color="auto"/>
              <w:right w:val="single" w:sz="8" w:space="0" w:color="auto"/>
            </w:tcBorders>
            <w:vAlign w:val="center"/>
          </w:tcPr>
          <w:p w14:paraId="07D9A019" w14:textId="77777777" w:rsidR="008D1E27" w:rsidRPr="00F54E2A" w:rsidRDefault="008D1E27" w:rsidP="006B3B99">
            <w:pPr>
              <w:jc w:val="center"/>
              <w:rPr>
                <w:rFonts w:eastAsia="Times New Roman"/>
              </w:rPr>
            </w:pPr>
            <w:r w:rsidRPr="00F54E2A">
              <w:rPr>
                <w:rFonts w:eastAsia="Times New Roman"/>
                <w:b/>
                <w:bCs/>
                <w:szCs w:val="24"/>
              </w:rPr>
              <w:t>Type</w:t>
            </w:r>
          </w:p>
        </w:tc>
        <w:tc>
          <w:tcPr>
            <w:tcW w:w="1710" w:type="dxa"/>
            <w:tcBorders>
              <w:top w:val="single" w:sz="8" w:space="0" w:color="auto"/>
              <w:left w:val="single" w:sz="8" w:space="0" w:color="auto"/>
              <w:bottom w:val="single" w:sz="8" w:space="0" w:color="auto"/>
              <w:right w:val="single" w:sz="8" w:space="0" w:color="auto"/>
            </w:tcBorders>
            <w:vAlign w:val="center"/>
          </w:tcPr>
          <w:p w14:paraId="42DF82AC" w14:textId="77777777" w:rsidR="008D1E27" w:rsidRPr="00F54E2A" w:rsidRDefault="008D1E27" w:rsidP="006B3B99">
            <w:pPr>
              <w:jc w:val="center"/>
              <w:rPr>
                <w:rFonts w:eastAsia="Times New Roman"/>
              </w:rPr>
            </w:pPr>
            <w:r w:rsidRPr="00F54E2A">
              <w:rPr>
                <w:rFonts w:eastAsia="Times New Roman"/>
                <w:b/>
                <w:bCs/>
                <w:szCs w:val="24"/>
              </w:rPr>
              <w:t>Rated Power (W)</w:t>
            </w:r>
          </w:p>
        </w:tc>
        <w:tc>
          <w:tcPr>
            <w:tcW w:w="1800" w:type="dxa"/>
            <w:tcBorders>
              <w:top w:val="single" w:sz="8" w:space="0" w:color="auto"/>
              <w:left w:val="single" w:sz="8" w:space="0" w:color="auto"/>
              <w:bottom w:val="single" w:sz="8" w:space="0" w:color="auto"/>
              <w:right w:val="single" w:sz="8" w:space="0" w:color="auto"/>
            </w:tcBorders>
            <w:vAlign w:val="center"/>
          </w:tcPr>
          <w:p w14:paraId="13A4E50B" w14:textId="77777777" w:rsidR="008D1E27" w:rsidRPr="00F54E2A" w:rsidRDefault="008D1E27" w:rsidP="006B3B99">
            <w:pPr>
              <w:jc w:val="center"/>
              <w:rPr>
                <w:rFonts w:eastAsia="Times New Roman"/>
              </w:rPr>
            </w:pPr>
            <w:r w:rsidRPr="00F54E2A">
              <w:rPr>
                <w:rFonts w:eastAsia="Times New Roman"/>
                <w:b/>
                <w:bCs/>
                <w:szCs w:val="24"/>
              </w:rPr>
              <w:t xml:space="preserve">Number </w:t>
            </w:r>
            <w:r>
              <w:rPr>
                <w:rFonts w:eastAsia="Times New Roman"/>
                <w:b/>
                <w:bCs/>
                <w:szCs w:val="24"/>
              </w:rPr>
              <w:t xml:space="preserve">of </w:t>
            </w:r>
            <w:r w:rsidRPr="00F54E2A">
              <w:rPr>
                <w:rFonts w:eastAsia="Times New Roman"/>
                <w:b/>
                <w:bCs/>
                <w:szCs w:val="24"/>
              </w:rPr>
              <w:t>Lights</w:t>
            </w:r>
          </w:p>
        </w:tc>
        <w:tc>
          <w:tcPr>
            <w:tcW w:w="1710" w:type="dxa"/>
            <w:tcBorders>
              <w:top w:val="single" w:sz="8" w:space="0" w:color="auto"/>
              <w:left w:val="single" w:sz="8" w:space="0" w:color="auto"/>
              <w:bottom w:val="single" w:sz="8" w:space="0" w:color="auto"/>
              <w:right w:val="single" w:sz="8" w:space="0" w:color="auto"/>
            </w:tcBorders>
            <w:vAlign w:val="center"/>
          </w:tcPr>
          <w:p w14:paraId="37F38155" w14:textId="77777777" w:rsidR="008D1E27" w:rsidRPr="00F54E2A" w:rsidRDefault="008D1E27" w:rsidP="006B3B99">
            <w:pPr>
              <w:jc w:val="center"/>
              <w:rPr>
                <w:rFonts w:eastAsia="Times New Roman"/>
              </w:rPr>
            </w:pPr>
            <w:r w:rsidRPr="00F54E2A">
              <w:rPr>
                <w:rFonts w:eastAsia="Times New Roman"/>
                <w:b/>
                <w:bCs/>
                <w:szCs w:val="24"/>
              </w:rPr>
              <w:t>Total Power (W)</w:t>
            </w:r>
          </w:p>
        </w:tc>
      </w:tr>
      <w:tr w:rsidR="008D1E27" w:rsidRPr="00F54E2A" w14:paraId="5EF3E19A" w14:textId="77777777" w:rsidTr="005A74C9">
        <w:trPr>
          <w:trHeight w:val="360"/>
        </w:trPr>
        <w:tc>
          <w:tcPr>
            <w:tcW w:w="3050" w:type="dxa"/>
            <w:tcBorders>
              <w:top w:val="single" w:sz="8" w:space="0" w:color="auto"/>
              <w:left w:val="single" w:sz="8" w:space="0" w:color="auto"/>
              <w:bottom w:val="single" w:sz="8" w:space="0" w:color="auto"/>
              <w:right w:val="single" w:sz="8" w:space="0" w:color="auto"/>
            </w:tcBorders>
            <w:vAlign w:val="center"/>
          </w:tcPr>
          <w:p w14:paraId="31002438" w14:textId="77777777" w:rsidR="008D1E27" w:rsidRPr="0042055C" w:rsidRDefault="008D1E27" w:rsidP="006B3B99">
            <w:pPr>
              <w:jc w:val="center"/>
              <w:rPr>
                <w:rFonts w:eastAsia="Times New Roman"/>
                <w:szCs w:val="24"/>
              </w:rPr>
            </w:pPr>
            <w:r>
              <w:rPr>
                <w:rFonts w:eastAsia="Times New Roman"/>
                <w:szCs w:val="24"/>
              </w:rPr>
              <w:t>Conference Room</w:t>
            </w:r>
          </w:p>
        </w:tc>
        <w:tc>
          <w:tcPr>
            <w:tcW w:w="1350" w:type="dxa"/>
            <w:tcBorders>
              <w:top w:val="single" w:sz="8" w:space="0" w:color="auto"/>
              <w:left w:val="single" w:sz="8" w:space="0" w:color="auto"/>
              <w:bottom w:val="single" w:sz="8" w:space="0" w:color="auto"/>
              <w:right w:val="single" w:sz="8" w:space="0" w:color="auto"/>
            </w:tcBorders>
            <w:vAlign w:val="center"/>
          </w:tcPr>
          <w:p w14:paraId="6D7A3F39" w14:textId="77777777" w:rsidR="008D1E27" w:rsidRPr="00F54E2A" w:rsidRDefault="008D1E27" w:rsidP="006B3B99">
            <w:pPr>
              <w:jc w:val="center"/>
              <w:rPr>
                <w:rFonts w:eastAsia="Times New Roman"/>
              </w:rPr>
            </w:pPr>
            <w:r w:rsidRPr="00F54E2A">
              <w:rPr>
                <w:rFonts w:eastAsia="Times New Roman"/>
                <w:szCs w:val="24"/>
              </w:rPr>
              <w:t>F32T</w:t>
            </w:r>
            <w:r>
              <w:rPr>
                <w:rFonts w:eastAsia="Times New Roman"/>
                <w:szCs w:val="24"/>
              </w:rPr>
              <w:t>8</w:t>
            </w:r>
          </w:p>
        </w:tc>
        <w:tc>
          <w:tcPr>
            <w:tcW w:w="1710" w:type="dxa"/>
            <w:tcBorders>
              <w:top w:val="single" w:sz="8" w:space="0" w:color="auto"/>
              <w:left w:val="single" w:sz="8" w:space="0" w:color="auto"/>
              <w:bottom w:val="single" w:sz="8" w:space="0" w:color="auto"/>
              <w:right w:val="single" w:sz="8" w:space="0" w:color="auto"/>
            </w:tcBorders>
            <w:vAlign w:val="center"/>
          </w:tcPr>
          <w:p w14:paraId="05D86778" w14:textId="77777777" w:rsidR="008D1E27" w:rsidRPr="00F54E2A" w:rsidRDefault="008D1E27" w:rsidP="006B3B99">
            <w:pPr>
              <w:jc w:val="center"/>
              <w:rPr>
                <w:rFonts w:eastAsia="Times New Roman"/>
              </w:rPr>
            </w:pPr>
            <w:r w:rsidRPr="00F54E2A">
              <w:rPr>
                <w:rFonts w:eastAsia="Times New Roman"/>
                <w:szCs w:val="24"/>
              </w:rPr>
              <w:t>32</w:t>
            </w:r>
          </w:p>
        </w:tc>
        <w:tc>
          <w:tcPr>
            <w:tcW w:w="1800" w:type="dxa"/>
            <w:tcBorders>
              <w:top w:val="single" w:sz="8" w:space="0" w:color="auto"/>
              <w:left w:val="single" w:sz="8" w:space="0" w:color="auto"/>
              <w:bottom w:val="single" w:sz="8" w:space="0" w:color="auto"/>
              <w:right w:val="single" w:sz="8" w:space="0" w:color="auto"/>
            </w:tcBorders>
            <w:vAlign w:val="center"/>
          </w:tcPr>
          <w:p w14:paraId="5A062083" w14:textId="77777777" w:rsidR="008D1E27" w:rsidRPr="00F54E2A" w:rsidRDefault="008D1E27" w:rsidP="006B3B99">
            <w:pPr>
              <w:jc w:val="center"/>
              <w:rPr>
                <w:rFonts w:eastAsia="Times New Roman"/>
                <w:szCs w:val="24"/>
              </w:rPr>
            </w:pPr>
            <w:r>
              <w:rPr>
                <w:rFonts w:eastAsia="Times New Roman"/>
                <w:szCs w:val="24"/>
              </w:rPr>
              <w:t>36</w:t>
            </w:r>
          </w:p>
        </w:tc>
        <w:tc>
          <w:tcPr>
            <w:tcW w:w="1710" w:type="dxa"/>
            <w:tcBorders>
              <w:top w:val="single" w:sz="8" w:space="0" w:color="auto"/>
              <w:left w:val="single" w:sz="8" w:space="0" w:color="auto"/>
              <w:bottom w:val="single" w:sz="8" w:space="0" w:color="auto"/>
              <w:right w:val="single" w:sz="8" w:space="0" w:color="auto"/>
            </w:tcBorders>
            <w:vAlign w:val="center"/>
          </w:tcPr>
          <w:p w14:paraId="381A2B17" w14:textId="77777777" w:rsidR="008D1E27" w:rsidRPr="00F54E2A" w:rsidRDefault="008D1E27" w:rsidP="006B3B99">
            <w:pPr>
              <w:jc w:val="center"/>
              <w:rPr>
                <w:rFonts w:eastAsia="Times New Roman"/>
                <w:szCs w:val="24"/>
              </w:rPr>
            </w:pPr>
            <w:r w:rsidRPr="005A5AD4">
              <w:rPr>
                <w:rFonts w:eastAsia="Times New Roman"/>
                <w:szCs w:val="24"/>
              </w:rPr>
              <w:t>1,152</w:t>
            </w:r>
          </w:p>
        </w:tc>
      </w:tr>
      <w:tr w:rsidR="008D1E27" w:rsidRPr="00F54E2A" w14:paraId="38B0D760" w14:textId="77777777" w:rsidTr="005A74C9">
        <w:trPr>
          <w:trHeight w:val="360"/>
        </w:trPr>
        <w:tc>
          <w:tcPr>
            <w:tcW w:w="3050" w:type="dxa"/>
            <w:tcBorders>
              <w:top w:val="single" w:sz="8" w:space="0" w:color="auto"/>
              <w:left w:val="single" w:sz="8" w:space="0" w:color="auto"/>
              <w:bottom w:val="single" w:sz="8" w:space="0" w:color="auto"/>
              <w:right w:val="single" w:sz="8" w:space="0" w:color="auto"/>
            </w:tcBorders>
          </w:tcPr>
          <w:p w14:paraId="1BC45E6C" w14:textId="77777777" w:rsidR="008D1E27" w:rsidRDefault="008D1E27" w:rsidP="006B3B99">
            <w:pPr>
              <w:jc w:val="center"/>
              <w:rPr>
                <w:rFonts w:eastAsia="Times New Roman"/>
                <w:szCs w:val="24"/>
              </w:rPr>
            </w:pPr>
            <w:r>
              <w:t>Office Space</w:t>
            </w:r>
          </w:p>
        </w:tc>
        <w:tc>
          <w:tcPr>
            <w:tcW w:w="1350" w:type="dxa"/>
            <w:tcBorders>
              <w:top w:val="single" w:sz="8" w:space="0" w:color="auto"/>
              <w:left w:val="single" w:sz="8" w:space="0" w:color="auto"/>
              <w:bottom w:val="single" w:sz="8" w:space="0" w:color="auto"/>
              <w:right w:val="single" w:sz="8" w:space="0" w:color="auto"/>
            </w:tcBorders>
            <w:vAlign w:val="center"/>
          </w:tcPr>
          <w:p w14:paraId="5767221C" w14:textId="77777777" w:rsidR="008D1E27" w:rsidRPr="00F54E2A" w:rsidRDefault="008D1E27" w:rsidP="006B3B99">
            <w:pPr>
              <w:jc w:val="center"/>
              <w:rPr>
                <w:rFonts w:eastAsia="Times New Roman"/>
                <w:szCs w:val="24"/>
              </w:rPr>
            </w:pPr>
            <w:r w:rsidRPr="00F54E2A">
              <w:rPr>
                <w:rFonts w:eastAsia="Times New Roman"/>
                <w:szCs w:val="24"/>
              </w:rPr>
              <w:t>F32T</w:t>
            </w:r>
            <w:r>
              <w:rPr>
                <w:rFonts w:eastAsia="Times New Roman"/>
                <w:szCs w:val="24"/>
              </w:rPr>
              <w:t>8</w:t>
            </w:r>
          </w:p>
        </w:tc>
        <w:tc>
          <w:tcPr>
            <w:tcW w:w="1710" w:type="dxa"/>
            <w:tcBorders>
              <w:top w:val="single" w:sz="8" w:space="0" w:color="auto"/>
              <w:left w:val="single" w:sz="8" w:space="0" w:color="auto"/>
              <w:bottom w:val="single" w:sz="8" w:space="0" w:color="auto"/>
              <w:right w:val="single" w:sz="8" w:space="0" w:color="auto"/>
            </w:tcBorders>
            <w:vAlign w:val="center"/>
          </w:tcPr>
          <w:p w14:paraId="2A9473F3" w14:textId="77777777" w:rsidR="008D1E27" w:rsidRPr="00F54E2A" w:rsidRDefault="008D1E27" w:rsidP="006B3B99">
            <w:pPr>
              <w:jc w:val="center"/>
              <w:rPr>
                <w:rFonts w:eastAsia="Times New Roman"/>
                <w:szCs w:val="24"/>
              </w:rPr>
            </w:pPr>
            <w:r>
              <w:rPr>
                <w:rFonts w:eastAsia="Times New Roman"/>
                <w:szCs w:val="24"/>
              </w:rPr>
              <w:t>32</w:t>
            </w:r>
          </w:p>
        </w:tc>
        <w:tc>
          <w:tcPr>
            <w:tcW w:w="1800" w:type="dxa"/>
            <w:tcBorders>
              <w:top w:val="single" w:sz="8" w:space="0" w:color="auto"/>
              <w:left w:val="single" w:sz="8" w:space="0" w:color="auto"/>
              <w:bottom w:val="single" w:sz="8" w:space="0" w:color="auto"/>
              <w:right w:val="single" w:sz="8" w:space="0" w:color="auto"/>
            </w:tcBorders>
            <w:vAlign w:val="center"/>
          </w:tcPr>
          <w:p w14:paraId="1C30FAB6" w14:textId="77777777" w:rsidR="008D1E27" w:rsidRDefault="008D1E27" w:rsidP="006B3B99">
            <w:pPr>
              <w:jc w:val="center"/>
              <w:rPr>
                <w:rFonts w:eastAsia="Times New Roman"/>
                <w:szCs w:val="24"/>
              </w:rPr>
            </w:pPr>
            <w:r>
              <w:rPr>
                <w:rFonts w:eastAsia="Times New Roman"/>
                <w:szCs w:val="24"/>
              </w:rPr>
              <w:t>32</w:t>
            </w:r>
          </w:p>
        </w:tc>
        <w:tc>
          <w:tcPr>
            <w:tcW w:w="1710" w:type="dxa"/>
            <w:tcBorders>
              <w:top w:val="single" w:sz="8" w:space="0" w:color="auto"/>
              <w:left w:val="single" w:sz="8" w:space="0" w:color="auto"/>
              <w:bottom w:val="single" w:sz="8" w:space="0" w:color="auto"/>
              <w:right w:val="single" w:sz="8" w:space="0" w:color="auto"/>
            </w:tcBorders>
            <w:vAlign w:val="center"/>
          </w:tcPr>
          <w:p w14:paraId="1E0ECBE5" w14:textId="77777777" w:rsidR="008D1E27" w:rsidRDefault="008D1E27" w:rsidP="006B3B99">
            <w:pPr>
              <w:jc w:val="center"/>
              <w:rPr>
                <w:rFonts w:eastAsia="Times New Roman"/>
                <w:szCs w:val="24"/>
              </w:rPr>
            </w:pPr>
            <w:r w:rsidRPr="00D71E28">
              <w:rPr>
                <w:rFonts w:eastAsia="Times New Roman"/>
                <w:szCs w:val="24"/>
              </w:rPr>
              <w:t>1,024</w:t>
            </w:r>
          </w:p>
        </w:tc>
      </w:tr>
      <w:tr w:rsidR="008D1E27" w:rsidRPr="00F54E2A" w14:paraId="207FE676" w14:textId="77777777" w:rsidTr="005A74C9">
        <w:trPr>
          <w:trHeight w:val="360"/>
        </w:trPr>
        <w:tc>
          <w:tcPr>
            <w:tcW w:w="3050" w:type="dxa"/>
            <w:tcBorders>
              <w:top w:val="single" w:sz="8" w:space="0" w:color="auto"/>
              <w:left w:val="single" w:sz="8" w:space="0" w:color="auto"/>
              <w:bottom w:val="single" w:sz="8" w:space="0" w:color="auto"/>
              <w:right w:val="single" w:sz="8" w:space="0" w:color="auto"/>
            </w:tcBorders>
          </w:tcPr>
          <w:p w14:paraId="734346C7" w14:textId="77777777" w:rsidR="008D1E27" w:rsidRDefault="008D1E27" w:rsidP="006B3B99">
            <w:pPr>
              <w:jc w:val="center"/>
            </w:pPr>
            <w:r>
              <w:t>Kitchen</w:t>
            </w:r>
          </w:p>
        </w:tc>
        <w:tc>
          <w:tcPr>
            <w:tcW w:w="1350" w:type="dxa"/>
            <w:tcBorders>
              <w:top w:val="single" w:sz="8" w:space="0" w:color="auto"/>
              <w:left w:val="single" w:sz="8" w:space="0" w:color="auto"/>
              <w:bottom w:val="single" w:sz="8" w:space="0" w:color="auto"/>
              <w:right w:val="single" w:sz="8" w:space="0" w:color="auto"/>
            </w:tcBorders>
            <w:vAlign w:val="center"/>
          </w:tcPr>
          <w:p w14:paraId="76FF3660" w14:textId="77777777" w:rsidR="008D1E27" w:rsidRPr="00F54E2A" w:rsidRDefault="008D1E27" w:rsidP="006B3B99">
            <w:pPr>
              <w:jc w:val="center"/>
              <w:rPr>
                <w:rFonts w:eastAsia="Times New Roman"/>
                <w:szCs w:val="24"/>
              </w:rPr>
            </w:pPr>
            <w:r w:rsidRPr="00F54E2A">
              <w:rPr>
                <w:rFonts w:eastAsia="Times New Roman"/>
                <w:szCs w:val="24"/>
              </w:rPr>
              <w:t>F32T</w:t>
            </w:r>
            <w:r>
              <w:rPr>
                <w:rFonts w:eastAsia="Times New Roman"/>
                <w:szCs w:val="24"/>
              </w:rPr>
              <w:t>8</w:t>
            </w:r>
          </w:p>
        </w:tc>
        <w:tc>
          <w:tcPr>
            <w:tcW w:w="1710" w:type="dxa"/>
            <w:tcBorders>
              <w:top w:val="single" w:sz="8" w:space="0" w:color="auto"/>
              <w:left w:val="single" w:sz="8" w:space="0" w:color="auto"/>
              <w:bottom w:val="single" w:sz="8" w:space="0" w:color="auto"/>
              <w:right w:val="single" w:sz="8" w:space="0" w:color="auto"/>
            </w:tcBorders>
            <w:vAlign w:val="center"/>
          </w:tcPr>
          <w:p w14:paraId="37D60B45" w14:textId="77777777" w:rsidR="008D1E27" w:rsidRDefault="008D1E27" w:rsidP="006B3B99">
            <w:pPr>
              <w:jc w:val="center"/>
              <w:rPr>
                <w:rFonts w:eastAsia="Times New Roman"/>
                <w:szCs w:val="24"/>
              </w:rPr>
            </w:pPr>
            <w:r>
              <w:rPr>
                <w:rFonts w:eastAsia="Times New Roman"/>
                <w:szCs w:val="24"/>
              </w:rPr>
              <w:t>32</w:t>
            </w:r>
          </w:p>
        </w:tc>
        <w:tc>
          <w:tcPr>
            <w:tcW w:w="1800" w:type="dxa"/>
            <w:tcBorders>
              <w:top w:val="single" w:sz="8" w:space="0" w:color="auto"/>
              <w:left w:val="single" w:sz="8" w:space="0" w:color="auto"/>
              <w:bottom w:val="single" w:sz="8" w:space="0" w:color="auto"/>
              <w:right w:val="single" w:sz="8" w:space="0" w:color="auto"/>
            </w:tcBorders>
            <w:vAlign w:val="center"/>
          </w:tcPr>
          <w:p w14:paraId="297B1C6D" w14:textId="77777777" w:rsidR="008D1E27" w:rsidRDefault="008D1E27" w:rsidP="006B3B99">
            <w:pPr>
              <w:jc w:val="center"/>
              <w:rPr>
                <w:rFonts w:eastAsia="Times New Roman"/>
                <w:szCs w:val="24"/>
              </w:rPr>
            </w:pPr>
            <w:r>
              <w:rPr>
                <w:rFonts w:eastAsia="Times New Roman"/>
                <w:szCs w:val="24"/>
              </w:rPr>
              <w:t>16</w:t>
            </w:r>
          </w:p>
        </w:tc>
        <w:tc>
          <w:tcPr>
            <w:tcW w:w="1710" w:type="dxa"/>
            <w:tcBorders>
              <w:top w:val="single" w:sz="8" w:space="0" w:color="auto"/>
              <w:left w:val="single" w:sz="8" w:space="0" w:color="auto"/>
              <w:bottom w:val="single" w:sz="8" w:space="0" w:color="auto"/>
              <w:right w:val="single" w:sz="8" w:space="0" w:color="auto"/>
            </w:tcBorders>
            <w:vAlign w:val="center"/>
          </w:tcPr>
          <w:p w14:paraId="72FE4A93" w14:textId="77777777" w:rsidR="008D1E27" w:rsidRDefault="008D1E27" w:rsidP="006B3B99">
            <w:pPr>
              <w:jc w:val="center"/>
              <w:rPr>
                <w:rFonts w:eastAsia="Times New Roman"/>
                <w:szCs w:val="24"/>
              </w:rPr>
            </w:pPr>
            <w:r w:rsidRPr="00686AD6">
              <w:rPr>
                <w:rFonts w:eastAsia="Times New Roman"/>
                <w:szCs w:val="24"/>
              </w:rPr>
              <w:t>512</w:t>
            </w:r>
          </w:p>
        </w:tc>
      </w:tr>
      <w:tr w:rsidR="00F2078A" w:rsidRPr="00F54E2A" w14:paraId="0E919984" w14:textId="77777777" w:rsidTr="005A74C9">
        <w:trPr>
          <w:trHeight w:val="360"/>
        </w:trPr>
        <w:tc>
          <w:tcPr>
            <w:tcW w:w="7910" w:type="dxa"/>
            <w:gridSpan w:val="4"/>
            <w:tcBorders>
              <w:top w:val="single" w:sz="8" w:space="0" w:color="auto"/>
              <w:left w:val="single" w:sz="8" w:space="0" w:color="auto"/>
              <w:bottom w:val="single" w:sz="8" w:space="0" w:color="auto"/>
              <w:right w:val="single" w:sz="8" w:space="0" w:color="auto"/>
            </w:tcBorders>
          </w:tcPr>
          <w:p w14:paraId="6F550F7D" w14:textId="6FA430BC" w:rsidR="00F2078A" w:rsidRDefault="00F2078A" w:rsidP="006B3B99">
            <w:pPr>
              <w:jc w:val="center"/>
              <w:rPr>
                <w:rFonts w:eastAsia="Times New Roman"/>
                <w:szCs w:val="24"/>
              </w:rPr>
            </w:pPr>
            <w:r>
              <w:rPr>
                <w:rFonts w:eastAsia="Times New Roman"/>
                <w:szCs w:val="24"/>
              </w:rPr>
              <w:t>Total Power for Occupancy Sensor (W</w:t>
            </w:r>
            <w:r w:rsidRPr="00FE6217">
              <w:rPr>
                <w:rFonts w:eastAsia="Times New Roman"/>
                <w:szCs w:val="24"/>
                <w:vertAlign w:val="subscript"/>
              </w:rPr>
              <w:t>o</w:t>
            </w:r>
            <w:r w:rsidR="00FE6217">
              <w:rPr>
                <w:rFonts w:eastAsia="Times New Roman"/>
                <w:szCs w:val="24"/>
              </w:rPr>
              <w:t>)</w:t>
            </w:r>
          </w:p>
        </w:tc>
        <w:tc>
          <w:tcPr>
            <w:tcW w:w="1710" w:type="dxa"/>
            <w:tcBorders>
              <w:top w:val="single" w:sz="8" w:space="0" w:color="auto"/>
              <w:left w:val="single" w:sz="8" w:space="0" w:color="auto"/>
              <w:bottom w:val="single" w:sz="8" w:space="0" w:color="auto"/>
              <w:right w:val="single" w:sz="8" w:space="0" w:color="auto"/>
            </w:tcBorders>
            <w:vAlign w:val="center"/>
          </w:tcPr>
          <w:p w14:paraId="2D4015D0" w14:textId="139E3769" w:rsidR="00F2078A" w:rsidRPr="00686AD6" w:rsidRDefault="0073610E" w:rsidP="006B3B99">
            <w:pPr>
              <w:jc w:val="center"/>
              <w:rPr>
                <w:rFonts w:eastAsia="Times New Roman"/>
                <w:szCs w:val="24"/>
              </w:rPr>
            </w:pPr>
            <w:r w:rsidRPr="0073610E">
              <w:rPr>
                <w:rFonts w:eastAsia="Times New Roman"/>
                <w:szCs w:val="24"/>
              </w:rPr>
              <w:t>2,688</w:t>
            </w:r>
          </w:p>
        </w:tc>
      </w:tr>
      <w:tr w:rsidR="00D8661C" w:rsidRPr="00F54E2A" w14:paraId="539021B9" w14:textId="77777777" w:rsidTr="005A74C9">
        <w:trPr>
          <w:trHeight w:val="360"/>
        </w:trPr>
        <w:tc>
          <w:tcPr>
            <w:tcW w:w="3050" w:type="dxa"/>
            <w:tcBorders>
              <w:top w:val="single" w:sz="8" w:space="0" w:color="auto"/>
              <w:left w:val="single" w:sz="8" w:space="0" w:color="auto"/>
              <w:bottom w:val="single" w:sz="8" w:space="0" w:color="auto"/>
              <w:right w:val="single" w:sz="8" w:space="0" w:color="auto"/>
            </w:tcBorders>
            <w:vAlign w:val="center"/>
          </w:tcPr>
          <w:p w14:paraId="3EC89EBA" w14:textId="77777777" w:rsidR="00D8661C" w:rsidRPr="00F54E2A" w:rsidRDefault="00D8661C" w:rsidP="006B3B99">
            <w:pPr>
              <w:jc w:val="center"/>
              <w:rPr>
                <w:rFonts w:eastAsia="Times New Roman"/>
                <w:szCs w:val="24"/>
              </w:rPr>
            </w:pPr>
            <w:r>
              <w:rPr>
                <w:rFonts w:eastAsia="Times New Roman"/>
                <w:szCs w:val="24"/>
              </w:rPr>
              <w:t>Warehouse</w:t>
            </w:r>
          </w:p>
        </w:tc>
        <w:tc>
          <w:tcPr>
            <w:tcW w:w="1350" w:type="dxa"/>
            <w:tcBorders>
              <w:top w:val="single" w:sz="8" w:space="0" w:color="auto"/>
              <w:left w:val="single" w:sz="8" w:space="0" w:color="auto"/>
              <w:bottom w:val="single" w:sz="8" w:space="0" w:color="auto"/>
              <w:right w:val="single" w:sz="8" w:space="0" w:color="auto"/>
            </w:tcBorders>
            <w:vAlign w:val="center"/>
          </w:tcPr>
          <w:p w14:paraId="317E16F2" w14:textId="77777777" w:rsidR="00D8661C" w:rsidRPr="00F54E2A" w:rsidRDefault="00D8661C" w:rsidP="006B3B99">
            <w:pPr>
              <w:jc w:val="center"/>
              <w:rPr>
                <w:rFonts w:eastAsia="Times New Roman"/>
              </w:rPr>
            </w:pPr>
            <w:r w:rsidRPr="00F54E2A">
              <w:rPr>
                <w:rFonts w:eastAsia="Times New Roman"/>
                <w:szCs w:val="24"/>
              </w:rPr>
              <w:t>F32T</w:t>
            </w:r>
            <w:r>
              <w:rPr>
                <w:rFonts w:eastAsia="Times New Roman"/>
                <w:szCs w:val="24"/>
              </w:rPr>
              <w:t>8</w:t>
            </w:r>
          </w:p>
        </w:tc>
        <w:tc>
          <w:tcPr>
            <w:tcW w:w="1710" w:type="dxa"/>
            <w:tcBorders>
              <w:top w:val="single" w:sz="8" w:space="0" w:color="auto"/>
              <w:left w:val="single" w:sz="8" w:space="0" w:color="auto"/>
              <w:bottom w:val="single" w:sz="8" w:space="0" w:color="auto"/>
              <w:right w:val="single" w:sz="8" w:space="0" w:color="auto"/>
            </w:tcBorders>
            <w:vAlign w:val="center"/>
          </w:tcPr>
          <w:p w14:paraId="4D42FF6E" w14:textId="77777777" w:rsidR="00D8661C" w:rsidRPr="00F54E2A" w:rsidRDefault="00D8661C" w:rsidP="006B3B99">
            <w:pPr>
              <w:jc w:val="center"/>
              <w:rPr>
                <w:rFonts w:eastAsia="Times New Roman"/>
              </w:rPr>
            </w:pPr>
            <w:r w:rsidRPr="00F54E2A">
              <w:rPr>
                <w:rFonts w:eastAsia="Times New Roman"/>
                <w:szCs w:val="24"/>
              </w:rPr>
              <w:t>32</w:t>
            </w:r>
          </w:p>
        </w:tc>
        <w:tc>
          <w:tcPr>
            <w:tcW w:w="1800" w:type="dxa"/>
            <w:tcBorders>
              <w:top w:val="single" w:sz="8" w:space="0" w:color="auto"/>
              <w:left w:val="single" w:sz="8" w:space="0" w:color="auto"/>
              <w:bottom w:val="single" w:sz="8" w:space="0" w:color="auto"/>
              <w:right w:val="single" w:sz="8" w:space="0" w:color="auto"/>
            </w:tcBorders>
            <w:vAlign w:val="center"/>
          </w:tcPr>
          <w:p w14:paraId="1E4DFDAC" w14:textId="77777777" w:rsidR="00D8661C" w:rsidRPr="00F54E2A" w:rsidRDefault="00D8661C" w:rsidP="006B3B99">
            <w:pPr>
              <w:jc w:val="center"/>
              <w:rPr>
                <w:rFonts w:eastAsia="Times New Roman"/>
                <w:szCs w:val="24"/>
              </w:rPr>
            </w:pPr>
            <w:r w:rsidRPr="00BB4B88">
              <w:rPr>
                <w:rFonts w:eastAsia="Times New Roman"/>
                <w:szCs w:val="24"/>
              </w:rPr>
              <w:t>288</w:t>
            </w:r>
          </w:p>
        </w:tc>
        <w:tc>
          <w:tcPr>
            <w:tcW w:w="1710" w:type="dxa"/>
            <w:tcBorders>
              <w:top w:val="single" w:sz="8" w:space="0" w:color="auto"/>
              <w:left w:val="single" w:sz="8" w:space="0" w:color="auto"/>
              <w:bottom w:val="single" w:sz="8" w:space="0" w:color="auto"/>
              <w:right w:val="single" w:sz="8" w:space="0" w:color="auto"/>
            </w:tcBorders>
            <w:vAlign w:val="center"/>
          </w:tcPr>
          <w:p w14:paraId="310979BD" w14:textId="77777777" w:rsidR="00D8661C" w:rsidRPr="00F54E2A" w:rsidRDefault="00D8661C" w:rsidP="006B3B99">
            <w:pPr>
              <w:jc w:val="center"/>
              <w:rPr>
                <w:rFonts w:eastAsia="Times New Roman"/>
                <w:szCs w:val="24"/>
              </w:rPr>
            </w:pPr>
            <w:r w:rsidRPr="00295F1B">
              <w:rPr>
                <w:rFonts w:eastAsia="Times New Roman"/>
                <w:szCs w:val="24"/>
              </w:rPr>
              <w:t>9,216</w:t>
            </w:r>
          </w:p>
        </w:tc>
      </w:tr>
      <w:tr w:rsidR="00D8661C" w:rsidRPr="00F54E2A" w14:paraId="48DC8E35" w14:textId="77777777" w:rsidTr="005A74C9">
        <w:trPr>
          <w:trHeight w:val="360"/>
        </w:trPr>
        <w:tc>
          <w:tcPr>
            <w:tcW w:w="3050" w:type="dxa"/>
            <w:tcBorders>
              <w:top w:val="single" w:sz="8" w:space="0" w:color="auto"/>
              <w:left w:val="single" w:sz="8" w:space="0" w:color="auto"/>
              <w:bottom w:val="single" w:sz="8" w:space="0" w:color="auto"/>
              <w:right w:val="single" w:sz="8" w:space="0" w:color="auto"/>
            </w:tcBorders>
          </w:tcPr>
          <w:p w14:paraId="5B6A9CC8" w14:textId="77777777" w:rsidR="00D8661C" w:rsidRDefault="00D8661C" w:rsidP="006B3B99">
            <w:pPr>
              <w:jc w:val="center"/>
              <w:rPr>
                <w:rFonts w:eastAsia="Times New Roman"/>
                <w:szCs w:val="24"/>
              </w:rPr>
            </w:pPr>
            <w:r>
              <w:t>Powerhouse</w:t>
            </w:r>
          </w:p>
        </w:tc>
        <w:tc>
          <w:tcPr>
            <w:tcW w:w="1350" w:type="dxa"/>
            <w:tcBorders>
              <w:top w:val="single" w:sz="8" w:space="0" w:color="auto"/>
              <w:left w:val="single" w:sz="8" w:space="0" w:color="auto"/>
              <w:bottom w:val="single" w:sz="8" w:space="0" w:color="auto"/>
              <w:right w:val="single" w:sz="8" w:space="0" w:color="auto"/>
            </w:tcBorders>
            <w:vAlign w:val="center"/>
          </w:tcPr>
          <w:p w14:paraId="240D980C" w14:textId="77777777" w:rsidR="00D8661C" w:rsidRPr="00F54E2A" w:rsidRDefault="00D8661C" w:rsidP="006B3B99">
            <w:pPr>
              <w:jc w:val="center"/>
              <w:rPr>
                <w:rFonts w:eastAsia="Times New Roman"/>
                <w:szCs w:val="24"/>
              </w:rPr>
            </w:pPr>
            <w:r w:rsidRPr="00F54E2A">
              <w:rPr>
                <w:rFonts w:eastAsia="Times New Roman"/>
                <w:szCs w:val="24"/>
              </w:rPr>
              <w:t>F32T</w:t>
            </w:r>
            <w:r>
              <w:rPr>
                <w:rFonts w:eastAsia="Times New Roman"/>
                <w:szCs w:val="24"/>
              </w:rPr>
              <w:t>8</w:t>
            </w:r>
          </w:p>
        </w:tc>
        <w:tc>
          <w:tcPr>
            <w:tcW w:w="1710" w:type="dxa"/>
            <w:tcBorders>
              <w:top w:val="single" w:sz="8" w:space="0" w:color="auto"/>
              <w:left w:val="single" w:sz="8" w:space="0" w:color="auto"/>
              <w:bottom w:val="single" w:sz="8" w:space="0" w:color="auto"/>
              <w:right w:val="single" w:sz="8" w:space="0" w:color="auto"/>
            </w:tcBorders>
            <w:vAlign w:val="center"/>
          </w:tcPr>
          <w:p w14:paraId="388ED3B6" w14:textId="77777777" w:rsidR="00D8661C" w:rsidRPr="00F54E2A" w:rsidRDefault="00D8661C" w:rsidP="006B3B99">
            <w:pPr>
              <w:jc w:val="center"/>
              <w:rPr>
                <w:rFonts w:eastAsia="Times New Roman"/>
                <w:szCs w:val="24"/>
              </w:rPr>
            </w:pPr>
            <w:r>
              <w:rPr>
                <w:rFonts w:eastAsia="Times New Roman"/>
                <w:szCs w:val="24"/>
              </w:rPr>
              <w:t>32</w:t>
            </w:r>
          </w:p>
        </w:tc>
        <w:tc>
          <w:tcPr>
            <w:tcW w:w="1800" w:type="dxa"/>
            <w:tcBorders>
              <w:top w:val="single" w:sz="8" w:space="0" w:color="auto"/>
              <w:left w:val="single" w:sz="8" w:space="0" w:color="auto"/>
              <w:bottom w:val="single" w:sz="8" w:space="0" w:color="auto"/>
              <w:right w:val="single" w:sz="8" w:space="0" w:color="auto"/>
            </w:tcBorders>
            <w:vAlign w:val="center"/>
          </w:tcPr>
          <w:p w14:paraId="5A5CAE4E" w14:textId="77777777" w:rsidR="00D8661C" w:rsidRDefault="00D8661C" w:rsidP="006B3B99">
            <w:pPr>
              <w:jc w:val="center"/>
              <w:rPr>
                <w:rFonts w:eastAsia="Times New Roman"/>
                <w:szCs w:val="24"/>
              </w:rPr>
            </w:pPr>
            <w:r>
              <w:rPr>
                <w:rFonts w:eastAsia="Times New Roman"/>
                <w:szCs w:val="24"/>
              </w:rPr>
              <w:t>40</w:t>
            </w:r>
          </w:p>
        </w:tc>
        <w:tc>
          <w:tcPr>
            <w:tcW w:w="1710" w:type="dxa"/>
            <w:tcBorders>
              <w:top w:val="single" w:sz="8" w:space="0" w:color="auto"/>
              <w:left w:val="single" w:sz="8" w:space="0" w:color="auto"/>
              <w:bottom w:val="single" w:sz="8" w:space="0" w:color="auto"/>
              <w:right w:val="single" w:sz="8" w:space="0" w:color="auto"/>
            </w:tcBorders>
            <w:vAlign w:val="center"/>
          </w:tcPr>
          <w:p w14:paraId="3097C13A" w14:textId="77777777" w:rsidR="00D8661C" w:rsidRDefault="00D8661C" w:rsidP="006B3B99">
            <w:pPr>
              <w:jc w:val="center"/>
              <w:rPr>
                <w:rFonts w:eastAsia="Times New Roman"/>
                <w:szCs w:val="24"/>
              </w:rPr>
            </w:pPr>
            <w:r w:rsidRPr="002D068A">
              <w:rPr>
                <w:rFonts w:eastAsia="Times New Roman"/>
                <w:szCs w:val="24"/>
              </w:rPr>
              <w:t>1,280</w:t>
            </w:r>
          </w:p>
        </w:tc>
      </w:tr>
      <w:tr w:rsidR="00FE6217" w:rsidRPr="00F54E2A" w14:paraId="335821B0" w14:textId="77777777" w:rsidTr="005A74C9">
        <w:trPr>
          <w:trHeight w:val="360"/>
        </w:trPr>
        <w:tc>
          <w:tcPr>
            <w:tcW w:w="7910" w:type="dxa"/>
            <w:gridSpan w:val="4"/>
            <w:tcBorders>
              <w:top w:val="single" w:sz="8" w:space="0" w:color="auto"/>
              <w:left w:val="single" w:sz="8" w:space="0" w:color="auto"/>
              <w:bottom w:val="single" w:sz="8" w:space="0" w:color="auto"/>
              <w:right w:val="single" w:sz="8" w:space="0" w:color="auto"/>
            </w:tcBorders>
          </w:tcPr>
          <w:p w14:paraId="7EC941A5" w14:textId="1BDB1384" w:rsidR="00FE6217" w:rsidRDefault="00FE6217" w:rsidP="006B3B99">
            <w:pPr>
              <w:jc w:val="center"/>
              <w:rPr>
                <w:rFonts w:eastAsia="Times New Roman"/>
                <w:szCs w:val="24"/>
              </w:rPr>
            </w:pPr>
            <w:r>
              <w:rPr>
                <w:rFonts w:eastAsia="Times New Roman"/>
                <w:szCs w:val="24"/>
              </w:rPr>
              <w:t xml:space="preserve">Total Power for </w:t>
            </w:r>
            <w:r w:rsidR="004C5A79">
              <w:rPr>
                <w:rFonts w:eastAsia="Times New Roman"/>
                <w:szCs w:val="24"/>
              </w:rPr>
              <w:t>Daylight</w:t>
            </w:r>
            <w:r>
              <w:rPr>
                <w:rFonts w:eastAsia="Times New Roman"/>
                <w:szCs w:val="24"/>
              </w:rPr>
              <w:t xml:space="preserve"> </w:t>
            </w:r>
            <w:r w:rsidR="004C2968">
              <w:rPr>
                <w:rFonts w:eastAsia="Times New Roman"/>
                <w:szCs w:val="24"/>
              </w:rPr>
              <w:t>Sensor (</w:t>
            </w:r>
            <w:r>
              <w:rPr>
                <w:rFonts w:eastAsia="Times New Roman"/>
                <w:szCs w:val="24"/>
              </w:rPr>
              <w:t>W</w:t>
            </w:r>
            <w:r w:rsidR="004C5A79">
              <w:rPr>
                <w:rFonts w:eastAsia="Times New Roman"/>
                <w:szCs w:val="24"/>
                <w:vertAlign w:val="subscript"/>
              </w:rPr>
              <w:t>d</w:t>
            </w:r>
            <w:r>
              <w:rPr>
                <w:rFonts w:eastAsia="Times New Roman"/>
                <w:szCs w:val="24"/>
              </w:rPr>
              <w:t>)</w:t>
            </w:r>
          </w:p>
        </w:tc>
        <w:tc>
          <w:tcPr>
            <w:tcW w:w="1710" w:type="dxa"/>
            <w:tcBorders>
              <w:top w:val="single" w:sz="8" w:space="0" w:color="auto"/>
              <w:left w:val="single" w:sz="8" w:space="0" w:color="auto"/>
              <w:bottom w:val="single" w:sz="8" w:space="0" w:color="auto"/>
              <w:right w:val="single" w:sz="8" w:space="0" w:color="auto"/>
            </w:tcBorders>
            <w:vAlign w:val="center"/>
          </w:tcPr>
          <w:p w14:paraId="09E8642F" w14:textId="27F1DBE7" w:rsidR="00FE6217" w:rsidRPr="002D068A" w:rsidRDefault="00564A27" w:rsidP="006B3B99">
            <w:pPr>
              <w:jc w:val="center"/>
              <w:rPr>
                <w:rFonts w:eastAsia="Times New Roman"/>
                <w:szCs w:val="24"/>
              </w:rPr>
            </w:pPr>
            <w:bookmarkStart w:id="206" w:name="OLE_LINK2"/>
            <w:r w:rsidRPr="00564A27">
              <w:rPr>
                <w:rFonts w:eastAsia="Times New Roman"/>
                <w:szCs w:val="24"/>
              </w:rPr>
              <w:t>10,496</w:t>
            </w:r>
            <w:bookmarkEnd w:id="206"/>
          </w:p>
        </w:tc>
      </w:tr>
      <w:tr w:rsidR="008D1E27" w:rsidRPr="00F54E2A" w14:paraId="19B02501" w14:textId="77777777" w:rsidTr="005A74C9">
        <w:trPr>
          <w:trHeight w:val="360"/>
        </w:trPr>
        <w:tc>
          <w:tcPr>
            <w:tcW w:w="7910" w:type="dxa"/>
            <w:gridSpan w:val="4"/>
            <w:tcBorders>
              <w:top w:val="single" w:sz="8" w:space="0" w:color="auto"/>
              <w:left w:val="single" w:sz="8" w:space="0" w:color="auto"/>
              <w:bottom w:val="single" w:sz="8" w:space="0" w:color="auto"/>
              <w:right w:val="single" w:sz="8" w:space="0" w:color="auto"/>
            </w:tcBorders>
            <w:vAlign w:val="center"/>
          </w:tcPr>
          <w:p w14:paraId="65B8F67C" w14:textId="77777777" w:rsidR="008D1E27" w:rsidRPr="00F54E2A" w:rsidRDefault="008D1E27" w:rsidP="006B3B99">
            <w:pPr>
              <w:jc w:val="center"/>
              <w:rPr>
                <w:rFonts w:eastAsia="Times New Roman"/>
              </w:rPr>
            </w:pPr>
            <w:r w:rsidRPr="00F54E2A">
              <w:rPr>
                <w:rFonts w:eastAsia="Times New Roman"/>
                <w:szCs w:val="24"/>
              </w:rPr>
              <w:t>Total Power (W)</w:t>
            </w:r>
          </w:p>
        </w:tc>
        <w:tc>
          <w:tcPr>
            <w:tcW w:w="1710" w:type="dxa"/>
            <w:tcBorders>
              <w:top w:val="single" w:sz="8" w:space="0" w:color="auto"/>
              <w:left w:val="nil"/>
              <w:bottom w:val="single" w:sz="8" w:space="0" w:color="auto"/>
              <w:right w:val="single" w:sz="8" w:space="0" w:color="auto"/>
            </w:tcBorders>
            <w:vAlign w:val="center"/>
          </w:tcPr>
          <w:p w14:paraId="03D4E70A" w14:textId="77777777" w:rsidR="008D1E27" w:rsidRPr="00F54E2A" w:rsidRDefault="008D1E27" w:rsidP="006B3B99">
            <w:pPr>
              <w:jc w:val="center"/>
              <w:rPr>
                <w:rFonts w:eastAsia="Times New Roman"/>
              </w:rPr>
            </w:pPr>
            <w:r w:rsidRPr="00C068AD">
              <w:rPr>
                <w:rFonts w:eastAsia="Times New Roman"/>
              </w:rPr>
              <w:t>13,184</w:t>
            </w:r>
          </w:p>
        </w:tc>
      </w:tr>
    </w:tbl>
    <w:p w14:paraId="6F1BEAFA" w14:textId="77777777" w:rsidR="008D1E27" w:rsidRDefault="008D1E27" w:rsidP="007478EE">
      <w:pPr>
        <w:textAlignment w:val="baseline"/>
        <w:rPr>
          <w:i/>
          <w:iCs/>
          <w:szCs w:val="24"/>
        </w:rPr>
      </w:pPr>
    </w:p>
    <w:p w14:paraId="0240ED15" w14:textId="77777777" w:rsidR="007478EE" w:rsidRPr="00501F97" w:rsidRDefault="007478EE" w:rsidP="007478EE">
      <w:pPr>
        <w:textAlignment w:val="baseline"/>
        <w:rPr>
          <w:i/>
          <w:iCs/>
          <w:szCs w:val="24"/>
        </w:rPr>
      </w:pPr>
      <w:r w:rsidRPr="00501F97">
        <w:rPr>
          <w:i/>
          <w:iCs/>
          <w:szCs w:val="24"/>
        </w:rPr>
        <w:t>Current Energy Usage</w:t>
      </w:r>
    </w:p>
    <w:p w14:paraId="0FD3E30C" w14:textId="77777777" w:rsidR="007478EE" w:rsidRPr="00501F97" w:rsidRDefault="007478EE" w:rsidP="007478EE">
      <w:pPr>
        <w:pStyle w:val="NormalWeb"/>
        <w:spacing w:before="0" w:beforeAutospacing="0" w:after="0" w:afterAutospacing="0"/>
        <w:jc w:val="both"/>
        <w:rPr>
          <w:color w:val="000000" w:themeColor="text1"/>
        </w:rPr>
      </w:pPr>
      <w:r w:rsidRPr="00501F97">
        <w:rPr>
          <w:color w:val="000000" w:themeColor="text1"/>
        </w:rPr>
        <w:t>The amount of current annual energy usage can be calculated using the following equation:</w:t>
      </w:r>
    </w:p>
    <w:p w14:paraId="4EBA017A" w14:textId="77777777" w:rsidR="007478EE" w:rsidRPr="00501F97" w:rsidRDefault="007478EE" w:rsidP="007478EE">
      <w:pPr>
        <w:pStyle w:val="NormalWeb"/>
        <w:spacing w:before="0" w:beforeAutospacing="0" w:after="0" w:afterAutospacing="0"/>
        <w:ind w:left="720"/>
      </w:pPr>
      <w:r w:rsidRPr="00501F97">
        <w:rPr>
          <w:color w:val="000000" w:themeColor="text1"/>
        </w:rPr>
        <w:t>EU</w:t>
      </w:r>
      <w:r w:rsidRPr="00501F97">
        <w:rPr>
          <w:color w:val="000000" w:themeColor="text1"/>
          <w:vertAlign w:val="subscript"/>
        </w:rPr>
        <w:t>C</w:t>
      </w:r>
      <w:r w:rsidRPr="00501F97">
        <w:rPr>
          <w:color w:val="000000" w:themeColor="text1"/>
        </w:rPr>
        <w:t xml:space="preserve">   </w:t>
      </w:r>
      <w:r w:rsidRPr="00501F97">
        <w:rPr>
          <w:color w:val="000000" w:themeColor="text1"/>
        </w:rPr>
        <w:tab/>
        <w:t xml:space="preserve">= W </w:t>
      </w:r>
      <w:r w:rsidRPr="00501F97">
        <w:t xml:space="preserve">× </w:t>
      </w:r>
      <w:r w:rsidRPr="00501F97">
        <w:rPr>
          <w:color w:val="000000" w:themeColor="text1"/>
        </w:rPr>
        <w:t xml:space="preserve">CF </w:t>
      </w:r>
      <w:r w:rsidRPr="00501F97">
        <w:t>×</w:t>
      </w:r>
      <w:r w:rsidRPr="00501F97">
        <w:rPr>
          <w:color w:val="000000" w:themeColor="text1"/>
        </w:rPr>
        <w:t xml:space="preserve"> </w:t>
      </w:r>
      <w:r>
        <w:rPr>
          <w:color w:val="000000" w:themeColor="text1"/>
        </w:rPr>
        <w:t>L</w:t>
      </w:r>
      <w:r w:rsidRPr="00501F97">
        <w:rPr>
          <w:color w:val="000000" w:themeColor="text1"/>
        </w:rPr>
        <w:t>H</w:t>
      </w:r>
    </w:p>
    <w:p w14:paraId="50D7860D" w14:textId="1F5C10B8" w:rsidR="007478EE" w:rsidRPr="00501F97" w:rsidRDefault="007478EE" w:rsidP="007478EE">
      <w:pPr>
        <w:pStyle w:val="NormalWeb"/>
        <w:spacing w:before="0" w:beforeAutospacing="0" w:after="0" w:afterAutospacing="0"/>
        <w:ind w:left="720"/>
        <w:rPr>
          <w:color w:val="000000" w:themeColor="text1"/>
        </w:rPr>
      </w:pPr>
      <w:r w:rsidRPr="48BAF4EA">
        <w:rPr>
          <w:color w:val="000000" w:themeColor="text1"/>
        </w:rPr>
        <w:t xml:space="preserve">      </w:t>
      </w:r>
      <w:r>
        <w:tab/>
      </w:r>
      <w:r w:rsidRPr="48BAF4EA">
        <w:rPr>
          <w:color w:val="000000" w:themeColor="text1"/>
        </w:rPr>
        <w:t>=</w:t>
      </w:r>
      <w:r w:rsidRPr="48BAF4EA">
        <w:t xml:space="preserve"> </w:t>
      </w:r>
      <w:r w:rsidR="00443BEE" w:rsidRPr="00C068AD">
        <w:t>13,184</w:t>
      </w:r>
      <w:r>
        <w:t xml:space="preserve"> </w:t>
      </w:r>
      <w:r w:rsidRPr="48BAF4EA">
        <w:rPr>
          <w:color w:val="000000" w:themeColor="text1"/>
        </w:rPr>
        <w:t xml:space="preserve">W </w:t>
      </w:r>
      <w:r>
        <w:t>×</w:t>
      </w:r>
      <w:r w:rsidRPr="48BAF4EA">
        <w:rPr>
          <w:color w:val="000000" w:themeColor="text1"/>
        </w:rPr>
        <w:t xml:space="preserve"> 0.001 kW/W </w:t>
      </w:r>
      <w:r>
        <w:t>×</w:t>
      </w:r>
      <w:r w:rsidRPr="48BAF4EA">
        <w:rPr>
          <w:color w:val="000000" w:themeColor="text1"/>
        </w:rPr>
        <w:t xml:space="preserve"> </w:t>
      </w:r>
      <w:r w:rsidR="00881661">
        <w:t>2,340</w:t>
      </w:r>
      <w:r>
        <w:t xml:space="preserve"> </w:t>
      </w:r>
      <w:proofErr w:type="spellStart"/>
      <w:r w:rsidRPr="48BAF4EA">
        <w:rPr>
          <w:color w:val="000000" w:themeColor="text1"/>
        </w:rPr>
        <w:t>hrs</w:t>
      </w:r>
      <w:proofErr w:type="spellEnd"/>
      <w:r w:rsidRPr="48BAF4EA">
        <w:rPr>
          <w:color w:val="000000" w:themeColor="text1"/>
        </w:rPr>
        <w:t>/yr</w:t>
      </w:r>
    </w:p>
    <w:p w14:paraId="773E8DAA" w14:textId="110C5F31" w:rsidR="007478EE" w:rsidRPr="00501F97" w:rsidRDefault="007478EE" w:rsidP="007478EE">
      <w:pPr>
        <w:pStyle w:val="NormalWeb"/>
        <w:spacing w:before="0" w:beforeAutospacing="0" w:after="0" w:afterAutospacing="0"/>
        <w:ind w:left="720"/>
      </w:pPr>
      <w:r w:rsidRPr="48BAF4EA">
        <w:rPr>
          <w:color w:val="000000" w:themeColor="text1"/>
        </w:rPr>
        <w:t xml:space="preserve">      </w:t>
      </w:r>
      <w:r>
        <w:tab/>
      </w:r>
      <w:r w:rsidRPr="48BAF4EA">
        <w:rPr>
          <w:color w:val="000000" w:themeColor="text1"/>
        </w:rPr>
        <w:t xml:space="preserve">= </w:t>
      </w:r>
      <w:r w:rsidR="0064763A" w:rsidRPr="0064763A">
        <w:rPr>
          <w:color w:val="000000" w:themeColor="text1"/>
        </w:rPr>
        <w:t>30,85</w:t>
      </w:r>
      <w:r w:rsidR="0064763A">
        <w:rPr>
          <w:color w:val="000000" w:themeColor="text1"/>
        </w:rPr>
        <w:t>1</w:t>
      </w:r>
      <w:r>
        <w:rPr>
          <w:color w:val="000000" w:themeColor="text1"/>
        </w:rPr>
        <w:t xml:space="preserve"> </w:t>
      </w:r>
      <w:r w:rsidRPr="48BAF4EA">
        <w:rPr>
          <w:color w:val="000000" w:themeColor="text1"/>
        </w:rPr>
        <w:t>kWh/yr,</w:t>
      </w:r>
    </w:p>
    <w:p w14:paraId="35CDB702" w14:textId="77777777" w:rsidR="007478EE" w:rsidRPr="00501F97" w:rsidRDefault="007478EE" w:rsidP="007478EE">
      <w:pPr>
        <w:pStyle w:val="NormalWeb"/>
        <w:spacing w:before="0" w:beforeAutospacing="0" w:after="0" w:afterAutospacing="0"/>
        <w:rPr>
          <w:color w:val="000000" w:themeColor="text1"/>
        </w:rPr>
      </w:pPr>
      <w:proofErr w:type="gramStart"/>
      <w:r w:rsidRPr="00501F97">
        <w:rPr>
          <w:color w:val="000000" w:themeColor="text1"/>
        </w:rPr>
        <w:t>where</w:t>
      </w:r>
      <w:proofErr w:type="gramEnd"/>
    </w:p>
    <w:p w14:paraId="2FF29222" w14:textId="77777777" w:rsidR="007478EE" w:rsidRPr="00501F97" w:rsidRDefault="007478EE" w:rsidP="007478EE">
      <w:pPr>
        <w:pStyle w:val="NormalWeb"/>
        <w:spacing w:before="0" w:beforeAutospacing="0" w:after="0" w:afterAutospacing="0"/>
      </w:pPr>
      <w:r w:rsidRPr="00501F97">
        <w:rPr>
          <w:color w:val="000000" w:themeColor="text1"/>
        </w:rPr>
        <w:t xml:space="preserve">            EU</w:t>
      </w:r>
      <w:r w:rsidRPr="00501F97">
        <w:rPr>
          <w:color w:val="000000" w:themeColor="text1"/>
          <w:vertAlign w:val="subscript"/>
        </w:rPr>
        <w:t>C</w:t>
      </w:r>
      <w:r w:rsidRPr="00501F97">
        <w:rPr>
          <w:color w:val="000000" w:themeColor="text1"/>
        </w:rPr>
        <w:t xml:space="preserve">     = Current Annual Energy Usage, kWh/yr</w:t>
      </w:r>
    </w:p>
    <w:p w14:paraId="07DCE3FE" w14:textId="77777777" w:rsidR="007478EE" w:rsidRPr="00501F97" w:rsidRDefault="007478EE" w:rsidP="007478EE">
      <w:pPr>
        <w:pStyle w:val="NormalWeb"/>
        <w:spacing w:before="0" w:beforeAutospacing="0" w:after="0" w:afterAutospacing="0"/>
        <w:ind w:left="720"/>
      </w:pPr>
      <w:r w:rsidRPr="00501F97">
        <w:rPr>
          <w:color w:val="000000" w:themeColor="text1"/>
        </w:rPr>
        <w:t xml:space="preserve">W </w:t>
      </w:r>
      <w:r w:rsidRPr="00501F97">
        <w:rPr>
          <w:color w:val="000000" w:themeColor="text1"/>
        </w:rPr>
        <w:tab/>
        <w:t xml:space="preserve">= Total Wattage of Lights </w:t>
      </w:r>
    </w:p>
    <w:p w14:paraId="40233F3F" w14:textId="77777777" w:rsidR="007478EE" w:rsidRPr="00501F97" w:rsidRDefault="007478EE" w:rsidP="007478EE">
      <w:pPr>
        <w:pStyle w:val="NormalWeb"/>
        <w:spacing w:before="0" w:beforeAutospacing="0" w:after="0" w:afterAutospacing="0"/>
        <w:ind w:left="720"/>
      </w:pPr>
      <w:r w:rsidRPr="00501F97">
        <w:rPr>
          <w:color w:val="000000" w:themeColor="text1"/>
        </w:rPr>
        <w:t xml:space="preserve">CF </w:t>
      </w:r>
      <w:r w:rsidRPr="00501F97">
        <w:rPr>
          <w:color w:val="000000" w:themeColor="text1"/>
        </w:rPr>
        <w:tab/>
        <w:t>= Conversion Factor (kW/W) = 0.001 kW/W</w:t>
      </w:r>
    </w:p>
    <w:p w14:paraId="233E21AA" w14:textId="64579463" w:rsidR="007478EE" w:rsidRPr="004F29AE" w:rsidRDefault="007478EE" w:rsidP="007478EE">
      <w:pPr>
        <w:ind w:left="1440" w:hanging="720"/>
        <w:textAlignment w:val="baseline"/>
        <w:rPr>
          <w:rFonts w:eastAsiaTheme="majorEastAsia"/>
          <w:color w:val="000000" w:themeColor="text1"/>
        </w:rPr>
      </w:pPr>
      <w:r w:rsidRPr="48BAF4EA">
        <w:rPr>
          <w:rFonts w:eastAsia="Times New Roman"/>
        </w:rPr>
        <w:t>LH</w:t>
      </w:r>
      <w:r>
        <w:tab/>
      </w:r>
      <w:r w:rsidRPr="48BAF4EA">
        <w:rPr>
          <w:rFonts w:eastAsia="Times New Roman"/>
        </w:rPr>
        <w:t>= Current Lighting Hours =</w:t>
      </w:r>
      <w:r>
        <w:rPr>
          <w:rStyle w:val="normaltextrun"/>
          <w:rFonts w:eastAsiaTheme="majorEastAsia"/>
          <w:color w:val="000000" w:themeColor="text1"/>
        </w:rPr>
        <w:t xml:space="preserve"> </w:t>
      </w:r>
      <w:r w:rsidR="00881661">
        <w:t>2,340</w:t>
      </w:r>
      <w:r>
        <w:t xml:space="preserve"> </w:t>
      </w:r>
      <w:proofErr w:type="spellStart"/>
      <w:r w:rsidRPr="3A9D33CD">
        <w:rPr>
          <w:rStyle w:val="normaltextrun"/>
          <w:rFonts w:eastAsiaTheme="majorEastAsia"/>
          <w:color w:val="000000" w:themeColor="text1"/>
        </w:rPr>
        <w:t>hrs</w:t>
      </w:r>
      <w:proofErr w:type="spellEnd"/>
      <w:r w:rsidRPr="3A9D33CD">
        <w:rPr>
          <w:rStyle w:val="normaltextrun"/>
          <w:rFonts w:eastAsiaTheme="majorEastAsia"/>
          <w:color w:val="000000" w:themeColor="text1"/>
        </w:rPr>
        <w:t>/yr</w:t>
      </w:r>
      <w:r>
        <w:rPr>
          <w:rStyle w:val="normaltextrun"/>
          <w:rFonts w:eastAsiaTheme="majorEastAsia"/>
          <w:color w:val="000000" w:themeColor="text1"/>
        </w:rPr>
        <w:t xml:space="preserve"> </w:t>
      </w:r>
    </w:p>
    <w:p w14:paraId="219E3F11" w14:textId="77777777" w:rsidR="007478EE" w:rsidRDefault="007478EE" w:rsidP="007478EE">
      <w:pPr>
        <w:textAlignment w:val="baseline"/>
        <w:rPr>
          <w:rFonts w:eastAsia="Times New Roman"/>
          <w:i/>
          <w:iCs/>
          <w:szCs w:val="24"/>
        </w:rPr>
      </w:pPr>
    </w:p>
    <w:p w14:paraId="4EE62D84" w14:textId="77777777" w:rsidR="007478EE" w:rsidRPr="00501F97" w:rsidRDefault="007478EE" w:rsidP="007478EE">
      <w:pPr>
        <w:textAlignment w:val="baseline"/>
        <w:rPr>
          <w:rFonts w:eastAsia="Times New Roman"/>
          <w:szCs w:val="24"/>
        </w:rPr>
      </w:pPr>
      <w:r w:rsidRPr="00501F97">
        <w:rPr>
          <w:rFonts w:eastAsia="Times New Roman"/>
          <w:i/>
          <w:iCs/>
          <w:szCs w:val="24"/>
        </w:rPr>
        <w:t>Proposed Energy Usage</w:t>
      </w:r>
      <w:r w:rsidRPr="00501F97">
        <w:rPr>
          <w:rFonts w:eastAsia="Times New Roman"/>
          <w:szCs w:val="24"/>
        </w:rPr>
        <w:t> </w:t>
      </w:r>
    </w:p>
    <w:p w14:paraId="6F6CFF96" w14:textId="77777777" w:rsidR="007478EE" w:rsidRPr="00501F97" w:rsidRDefault="007478EE" w:rsidP="007478EE">
      <w:pPr>
        <w:textAlignment w:val="baseline"/>
        <w:rPr>
          <w:rFonts w:eastAsia="Times New Roman"/>
          <w:szCs w:val="24"/>
        </w:rPr>
      </w:pPr>
      <w:r w:rsidRPr="00501F97">
        <w:rPr>
          <w:rFonts w:eastAsia="Times New Roman"/>
          <w:szCs w:val="24"/>
        </w:rPr>
        <w:t>After the facility installs the occupancy sensors, the annual electricity usage can be calculated as follows:</w:t>
      </w:r>
    </w:p>
    <w:p w14:paraId="43960724" w14:textId="77777777" w:rsidR="007478EE" w:rsidRPr="00501F97" w:rsidRDefault="007478EE" w:rsidP="007478EE">
      <w:pPr>
        <w:pStyle w:val="NormalWeb"/>
        <w:spacing w:before="0" w:beforeAutospacing="0" w:after="0" w:afterAutospacing="0"/>
        <w:ind w:left="720"/>
      </w:pPr>
      <w:r w:rsidRPr="00501F97">
        <w:rPr>
          <w:color w:val="000000" w:themeColor="text1"/>
        </w:rPr>
        <w:t>EU</w:t>
      </w:r>
      <w:r w:rsidRPr="00501F97">
        <w:rPr>
          <w:color w:val="000000" w:themeColor="text1"/>
          <w:vertAlign w:val="subscript"/>
        </w:rPr>
        <w:t>P</w:t>
      </w:r>
      <w:r w:rsidRPr="00501F97">
        <w:rPr>
          <w:color w:val="000000" w:themeColor="text1"/>
        </w:rPr>
        <w:tab/>
        <w:t xml:space="preserve">= W </w:t>
      </w:r>
      <w:r w:rsidRPr="00501F97">
        <w:t>×</w:t>
      </w:r>
      <w:r w:rsidRPr="00501F97">
        <w:rPr>
          <w:color w:val="000000" w:themeColor="text1"/>
        </w:rPr>
        <w:t xml:space="preserve"> CF </w:t>
      </w:r>
      <w:r w:rsidRPr="00501F97">
        <w:t>×</w:t>
      </w:r>
      <w:r w:rsidRPr="00501F97">
        <w:rPr>
          <w:color w:val="000000" w:themeColor="text1"/>
        </w:rPr>
        <w:t xml:space="preserve"> POH</w:t>
      </w:r>
    </w:p>
    <w:p w14:paraId="6D9CCE69" w14:textId="02B82173" w:rsidR="007478EE" w:rsidRPr="00501F97" w:rsidRDefault="007478EE" w:rsidP="007478EE">
      <w:pPr>
        <w:pStyle w:val="NormalWeb"/>
        <w:spacing w:before="0" w:beforeAutospacing="0" w:after="0" w:afterAutospacing="0"/>
        <w:ind w:left="720"/>
      </w:pPr>
      <w:r w:rsidRPr="48BAF4EA">
        <w:rPr>
          <w:color w:val="000000" w:themeColor="text1"/>
        </w:rPr>
        <w:t xml:space="preserve">      </w:t>
      </w:r>
      <w:r>
        <w:tab/>
      </w:r>
      <w:r w:rsidRPr="48BAF4EA">
        <w:rPr>
          <w:color w:val="000000" w:themeColor="text1"/>
        </w:rPr>
        <w:t xml:space="preserve">= </w:t>
      </w:r>
      <w:r w:rsidR="00AE46D4" w:rsidRPr="00C068AD">
        <w:t>13,184</w:t>
      </w:r>
      <w:r w:rsidR="00AE46D4">
        <w:t xml:space="preserve"> </w:t>
      </w:r>
      <w:r w:rsidRPr="48BAF4EA">
        <w:rPr>
          <w:color w:val="000000" w:themeColor="text1"/>
        </w:rPr>
        <w:t xml:space="preserve">W </w:t>
      </w:r>
      <w:r>
        <w:t>×</w:t>
      </w:r>
      <w:r w:rsidRPr="48BAF4EA">
        <w:rPr>
          <w:color w:val="000000" w:themeColor="text1"/>
        </w:rPr>
        <w:t xml:space="preserve"> 0.001 kW/W </w:t>
      </w:r>
      <w:r>
        <w:t>×</w:t>
      </w:r>
      <w:r w:rsidRPr="48BAF4EA">
        <w:rPr>
          <w:color w:val="000000" w:themeColor="text1"/>
        </w:rPr>
        <w:t xml:space="preserve"> </w:t>
      </w:r>
      <w:r w:rsidR="00AE46D4" w:rsidRPr="0091355D">
        <w:t>1,638</w:t>
      </w:r>
      <w:r>
        <w:t xml:space="preserve"> </w:t>
      </w:r>
      <w:proofErr w:type="spellStart"/>
      <w:r w:rsidRPr="48BAF4EA">
        <w:rPr>
          <w:color w:val="000000" w:themeColor="text1"/>
        </w:rPr>
        <w:t>hrs</w:t>
      </w:r>
      <w:proofErr w:type="spellEnd"/>
      <w:r w:rsidRPr="48BAF4EA">
        <w:rPr>
          <w:color w:val="000000" w:themeColor="text1"/>
        </w:rPr>
        <w:t xml:space="preserve">/yr </w:t>
      </w:r>
    </w:p>
    <w:p w14:paraId="33A78649" w14:textId="6A0725D6" w:rsidR="007478EE" w:rsidRDefault="007478EE" w:rsidP="007478EE">
      <w:pPr>
        <w:pStyle w:val="NormalWeb"/>
        <w:spacing w:before="0" w:beforeAutospacing="0" w:after="0" w:afterAutospacing="0"/>
        <w:ind w:left="720"/>
        <w:rPr>
          <w:color w:val="000000" w:themeColor="text1"/>
        </w:rPr>
      </w:pPr>
      <w:r w:rsidRPr="48BAF4EA">
        <w:rPr>
          <w:color w:val="000000" w:themeColor="text1"/>
        </w:rPr>
        <w:t xml:space="preserve">      </w:t>
      </w:r>
      <w:r>
        <w:tab/>
      </w:r>
      <w:r w:rsidRPr="48BAF4EA">
        <w:rPr>
          <w:color w:val="000000" w:themeColor="text1"/>
        </w:rPr>
        <w:t xml:space="preserve">= </w:t>
      </w:r>
      <w:bookmarkStart w:id="207" w:name="OLE_LINK1"/>
      <w:r w:rsidR="00AE46D4" w:rsidRPr="00AE46D4">
        <w:rPr>
          <w:color w:val="000000" w:themeColor="text1"/>
        </w:rPr>
        <w:t>21,595</w:t>
      </w:r>
      <w:r>
        <w:rPr>
          <w:color w:val="000000" w:themeColor="text1"/>
        </w:rPr>
        <w:t xml:space="preserve"> </w:t>
      </w:r>
      <w:bookmarkEnd w:id="207"/>
      <w:r w:rsidRPr="48BAF4EA">
        <w:rPr>
          <w:color w:val="000000" w:themeColor="text1"/>
        </w:rPr>
        <w:t>kWh/yr,</w:t>
      </w:r>
    </w:p>
    <w:p w14:paraId="2F43735C" w14:textId="77777777" w:rsidR="0033421D" w:rsidRPr="00501F97" w:rsidRDefault="0033421D" w:rsidP="007478EE">
      <w:pPr>
        <w:pStyle w:val="NormalWeb"/>
        <w:spacing w:before="0" w:beforeAutospacing="0" w:after="0" w:afterAutospacing="0"/>
        <w:ind w:left="720"/>
      </w:pPr>
    </w:p>
    <w:p w14:paraId="3CD766FA" w14:textId="77777777" w:rsidR="007478EE" w:rsidRPr="00501F97" w:rsidRDefault="007478EE" w:rsidP="007478EE">
      <w:pPr>
        <w:pStyle w:val="NormalWeb"/>
        <w:spacing w:before="0" w:beforeAutospacing="0" w:after="0" w:afterAutospacing="0"/>
        <w:rPr>
          <w:color w:val="000000" w:themeColor="text1"/>
        </w:rPr>
      </w:pPr>
      <w:proofErr w:type="gramStart"/>
      <w:r w:rsidRPr="00501F97">
        <w:rPr>
          <w:color w:val="000000" w:themeColor="text1"/>
        </w:rPr>
        <w:t>where</w:t>
      </w:r>
      <w:proofErr w:type="gramEnd"/>
    </w:p>
    <w:p w14:paraId="2E965119" w14:textId="77777777" w:rsidR="007478EE" w:rsidRPr="00501F97" w:rsidRDefault="007478EE" w:rsidP="007478EE">
      <w:pPr>
        <w:pStyle w:val="NormalWeb"/>
        <w:spacing w:before="0" w:beforeAutospacing="0" w:after="0" w:afterAutospacing="0"/>
      </w:pPr>
      <w:r w:rsidRPr="00501F97">
        <w:rPr>
          <w:color w:val="000000" w:themeColor="text1"/>
        </w:rPr>
        <w:t xml:space="preserve">            EU</w:t>
      </w:r>
      <w:r w:rsidRPr="00501F97">
        <w:rPr>
          <w:color w:val="000000" w:themeColor="text1"/>
          <w:vertAlign w:val="subscript"/>
        </w:rPr>
        <w:t>P</w:t>
      </w:r>
      <w:r w:rsidRPr="00501F97">
        <w:rPr>
          <w:color w:val="000000" w:themeColor="text1"/>
        </w:rPr>
        <w:t xml:space="preserve">     = Proposed Annual Energy Usage, kWh/yr</w:t>
      </w:r>
    </w:p>
    <w:p w14:paraId="57B20279" w14:textId="77777777" w:rsidR="007478EE" w:rsidRPr="00501F97" w:rsidRDefault="007478EE" w:rsidP="007478EE">
      <w:pPr>
        <w:pStyle w:val="paragraph"/>
        <w:spacing w:before="0" w:beforeAutospacing="0" w:after="0" w:afterAutospacing="0"/>
        <w:ind w:left="720"/>
        <w:textAlignment w:val="baseline"/>
        <w:rPr>
          <w:rStyle w:val="normaltextrun"/>
          <w:rFonts w:eastAsiaTheme="majorEastAsia"/>
        </w:rPr>
      </w:pPr>
      <w:r w:rsidRPr="00501F97">
        <w:rPr>
          <w:rStyle w:val="normaltextrun"/>
          <w:rFonts w:eastAsiaTheme="majorEastAsia"/>
          <w:color w:val="000000"/>
        </w:rPr>
        <w:t>W </w:t>
      </w:r>
      <w:r w:rsidRPr="00501F97">
        <w:rPr>
          <w:rStyle w:val="normaltextrun"/>
          <w:rFonts w:eastAsiaTheme="majorEastAsia"/>
          <w:color w:val="000000"/>
        </w:rPr>
        <w:tab/>
        <w:t>= </w:t>
      </w:r>
      <w:r w:rsidRPr="00501F97">
        <w:rPr>
          <w:color w:val="000000" w:themeColor="text1"/>
        </w:rPr>
        <w:t>Total Wattage of Lights</w:t>
      </w:r>
    </w:p>
    <w:p w14:paraId="6315C65A" w14:textId="77777777" w:rsidR="007478EE" w:rsidRPr="00501F97" w:rsidRDefault="007478EE" w:rsidP="007478EE">
      <w:pPr>
        <w:pStyle w:val="NormalWeb"/>
        <w:spacing w:before="0" w:beforeAutospacing="0" w:after="0" w:afterAutospacing="0"/>
        <w:ind w:left="720"/>
        <w:rPr>
          <w:color w:val="000000" w:themeColor="text1"/>
        </w:rPr>
      </w:pPr>
      <w:r w:rsidRPr="00501F97">
        <w:rPr>
          <w:color w:val="000000" w:themeColor="text1"/>
        </w:rPr>
        <w:t xml:space="preserve">CF </w:t>
      </w:r>
      <w:r w:rsidRPr="00501F97">
        <w:rPr>
          <w:color w:val="000000" w:themeColor="text1"/>
        </w:rPr>
        <w:tab/>
        <w:t>= Conversion Factor (kW/W) = 0.001</w:t>
      </w:r>
    </w:p>
    <w:p w14:paraId="55676833" w14:textId="5BEE8F95" w:rsidR="007478EE" w:rsidRPr="00501F97" w:rsidRDefault="007478EE" w:rsidP="007478EE">
      <w:pPr>
        <w:ind w:left="1440" w:hanging="720"/>
        <w:textAlignment w:val="baseline"/>
      </w:pPr>
      <w:r w:rsidRPr="48BAF4EA">
        <w:rPr>
          <w:color w:val="000000" w:themeColor="text1"/>
        </w:rPr>
        <w:t xml:space="preserve">POH </w:t>
      </w:r>
      <w:r>
        <w:tab/>
      </w:r>
      <w:r w:rsidRPr="48BAF4EA">
        <w:rPr>
          <w:color w:val="000000" w:themeColor="text1"/>
        </w:rPr>
        <w:t xml:space="preserve">= Proposed Annual Operation Hours = </w:t>
      </w:r>
      <w:r w:rsidR="002F338D">
        <w:t>2,340</w:t>
      </w:r>
      <w:r>
        <w:rPr>
          <w:rStyle w:val="normaltextrun"/>
          <w:rFonts w:eastAsiaTheme="majorEastAsia"/>
          <w:color w:val="000000" w:themeColor="text1"/>
        </w:rPr>
        <w:t xml:space="preserve"> </w:t>
      </w:r>
      <w:proofErr w:type="spellStart"/>
      <w:r>
        <w:rPr>
          <w:rStyle w:val="normaltextrun"/>
          <w:rFonts w:eastAsiaTheme="majorEastAsia"/>
          <w:color w:val="000000" w:themeColor="text1"/>
        </w:rPr>
        <w:t>hrs</w:t>
      </w:r>
      <w:proofErr w:type="spellEnd"/>
      <w:r>
        <w:rPr>
          <w:rStyle w:val="normaltextrun"/>
          <w:rFonts w:eastAsiaTheme="majorEastAsia"/>
          <w:color w:val="000000" w:themeColor="text1"/>
        </w:rPr>
        <w:t>/yr</w:t>
      </w:r>
      <w:r w:rsidRPr="3A9D33CD">
        <w:rPr>
          <w:rStyle w:val="normaltextrun"/>
          <w:rFonts w:eastAsiaTheme="majorEastAsia"/>
          <w:color w:val="000000" w:themeColor="text1"/>
        </w:rPr>
        <w:t xml:space="preserve"> </w:t>
      </w:r>
      <w:r>
        <w:t xml:space="preserve">× 0.7 = </w:t>
      </w:r>
      <w:r w:rsidR="0091355D" w:rsidRPr="0091355D">
        <w:t>1,638</w:t>
      </w:r>
      <w:r>
        <w:t xml:space="preserve"> </w:t>
      </w:r>
      <w:proofErr w:type="spellStart"/>
      <w:r>
        <w:t>hrs</w:t>
      </w:r>
      <w:proofErr w:type="spellEnd"/>
      <w:r>
        <w:t>/yr</w:t>
      </w:r>
    </w:p>
    <w:p w14:paraId="7B154FE1" w14:textId="49AD6A7C" w:rsidR="007478EE" w:rsidRDefault="007478EE" w:rsidP="007478EE">
      <w:pPr>
        <w:textAlignment w:val="baseline"/>
        <w:rPr>
          <w:color w:val="000000" w:themeColor="text1"/>
          <w:szCs w:val="24"/>
        </w:rPr>
      </w:pPr>
    </w:p>
    <w:p w14:paraId="7BA66565" w14:textId="77777777" w:rsidR="007478EE" w:rsidRPr="00501F97" w:rsidRDefault="007478EE" w:rsidP="007478EE">
      <w:pPr>
        <w:pStyle w:val="NormalWeb"/>
        <w:spacing w:before="0" w:beforeAutospacing="0" w:after="0" w:afterAutospacing="0"/>
        <w:rPr>
          <w:i/>
          <w:iCs/>
          <w:color w:val="000000" w:themeColor="text1"/>
        </w:rPr>
      </w:pPr>
      <w:r w:rsidRPr="00501F97">
        <w:rPr>
          <w:i/>
          <w:iCs/>
          <w:color w:val="000000" w:themeColor="text1"/>
        </w:rPr>
        <w:t>Electrical Energy Savings</w:t>
      </w:r>
    </w:p>
    <w:p w14:paraId="398CBADE" w14:textId="77777777" w:rsidR="007478EE" w:rsidRPr="00501F97" w:rsidRDefault="007478EE" w:rsidP="007478EE">
      <w:pPr>
        <w:pStyle w:val="NormalWeb"/>
        <w:spacing w:before="0" w:beforeAutospacing="0" w:after="0" w:afterAutospacing="0"/>
        <w:rPr>
          <w:i/>
          <w:iCs/>
          <w:color w:val="000000" w:themeColor="text1"/>
        </w:rPr>
      </w:pPr>
      <w:r w:rsidRPr="00501F97">
        <w:lastRenderedPageBreak/>
        <w:t>The total amount of electrical energy savings for this implementation can be calculated as:</w:t>
      </w:r>
    </w:p>
    <w:p w14:paraId="66E9B522" w14:textId="77777777" w:rsidR="007478EE" w:rsidRPr="00E356C5" w:rsidRDefault="007478EE" w:rsidP="007478EE">
      <w:pPr>
        <w:pStyle w:val="NormalWeb"/>
        <w:spacing w:before="0" w:beforeAutospacing="0" w:after="0" w:afterAutospacing="0"/>
        <w:ind w:firstLine="720"/>
        <w:rPr>
          <w:color w:val="000000" w:themeColor="text1"/>
          <w:lang w:val="de-CH"/>
        </w:rPr>
      </w:pPr>
      <w:r w:rsidRPr="00E356C5">
        <w:rPr>
          <w:color w:val="000000" w:themeColor="text1"/>
          <w:lang w:val="de-CH"/>
        </w:rPr>
        <w:t xml:space="preserve">ER </w:t>
      </w:r>
      <w:r w:rsidRPr="00E356C5">
        <w:rPr>
          <w:color w:val="000000" w:themeColor="text1"/>
          <w:lang w:val="de-CH"/>
        </w:rPr>
        <w:tab/>
        <w:t>= EU</w:t>
      </w:r>
      <w:r w:rsidRPr="00E356C5">
        <w:rPr>
          <w:color w:val="000000" w:themeColor="text1"/>
          <w:vertAlign w:val="subscript"/>
          <w:lang w:val="de-CH"/>
        </w:rPr>
        <w:t>C</w:t>
      </w:r>
      <w:r w:rsidRPr="00E356C5">
        <w:rPr>
          <w:color w:val="000000" w:themeColor="text1"/>
          <w:lang w:val="de-CH"/>
        </w:rPr>
        <w:t xml:space="preserve"> – EU</w:t>
      </w:r>
      <w:r w:rsidRPr="00E356C5">
        <w:rPr>
          <w:color w:val="000000" w:themeColor="text1"/>
          <w:vertAlign w:val="subscript"/>
          <w:lang w:val="de-CH"/>
        </w:rPr>
        <w:t>P</w:t>
      </w:r>
    </w:p>
    <w:p w14:paraId="2ED6B511" w14:textId="5326BEFE" w:rsidR="007478EE" w:rsidRPr="00E356C5" w:rsidRDefault="007478EE" w:rsidP="007478EE">
      <w:pPr>
        <w:pStyle w:val="NormalWeb"/>
        <w:spacing w:before="0" w:beforeAutospacing="0" w:after="0" w:afterAutospacing="0"/>
        <w:ind w:left="720" w:firstLine="720"/>
        <w:rPr>
          <w:color w:val="000000" w:themeColor="text1"/>
          <w:lang w:val="de-CH"/>
        </w:rPr>
      </w:pPr>
      <w:r w:rsidRPr="00E356C5">
        <w:rPr>
          <w:color w:val="000000" w:themeColor="text1"/>
          <w:lang w:val="de-CH"/>
        </w:rPr>
        <w:t xml:space="preserve">= </w:t>
      </w:r>
      <w:r w:rsidR="00DB2635" w:rsidRPr="00E356C5">
        <w:rPr>
          <w:color w:val="000000" w:themeColor="text1"/>
          <w:lang w:val="de-CH"/>
        </w:rPr>
        <w:t>30,851</w:t>
      </w:r>
      <w:r w:rsidRPr="00E356C5">
        <w:rPr>
          <w:color w:val="000000" w:themeColor="text1"/>
          <w:lang w:val="de-CH"/>
        </w:rPr>
        <w:t xml:space="preserve"> kWh/</w:t>
      </w:r>
      <w:proofErr w:type="spellStart"/>
      <w:r w:rsidRPr="00E356C5">
        <w:rPr>
          <w:color w:val="000000" w:themeColor="text1"/>
          <w:lang w:val="de-CH"/>
        </w:rPr>
        <w:t>yr</w:t>
      </w:r>
      <w:proofErr w:type="spellEnd"/>
      <w:r w:rsidRPr="00E356C5">
        <w:rPr>
          <w:color w:val="000000" w:themeColor="text1"/>
          <w:lang w:val="de-CH"/>
        </w:rPr>
        <w:t xml:space="preserve"> – </w:t>
      </w:r>
      <w:r w:rsidR="00DB2635" w:rsidRPr="00E356C5">
        <w:rPr>
          <w:color w:val="000000" w:themeColor="text1"/>
          <w:lang w:val="de-CH"/>
        </w:rPr>
        <w:t>21,595</w:t>
      </w:r>
      <w:r w:rsidRPr="00E356C5">
        <w:rPr>
          <w:color w:val="000000" w:themeColor="text1"/>
          <w:lang w:val="de-CH"/>
        </w:rPr>
        <w:t xml:space="preserve"> kWh/</w:t>
      </w:r>
      <w:proofErr w:type="spellStart"/>
      <w:r w:rsidRPr="00E356C5">
        <w:rPr>
          <w:color w:val="000000" w:themeColor="text1"/>
          <w:lang w:val="de-CH"/>
        </w:rPr>
        <w:t>yr</w:t>
      </w:r>
      <w:proofErr w:type="spellEnd"/>
    </w:p>
    <w:p w14:paraId="7DED0D3C" w14:textId="526B8A81" w:rsidR="007478EE" w:rsidRDefault="007478EE" w:rsidP="007478EE">
      <w:pPr>
        <w:pStyle w:val="NormalWeb"/>
        <w:spacing w:before="0" w:beforeAutospacing="0" w:after="0" w:afterAutospacing="0"/>
        <w:ind w:left="720" w:firstLine="720"/>
        <w:rPr>
          <w:color w:val="000000" w:themeColor="text1"/>
        </w:rPr>
      </w:pPr>
      <w:r w:rsidRPr="48BAF4EA">
        <w:rPr>
          <w:color w:val="000000" w:themeColor="text1"/>
        </w:rPr>
        <w:t xml:space="preserve">= </w:t>
      </w:r>
      <w:r w:rsidR="005C0E03" w:rsidRPr="005C0E03">
        <w:rPr>
          <w:color w:val="000000" w:themeColor="text1"/>
        </w:rPr>
        <w:t>9,256</w:t>
      </w:r>
      <w:r>
        <w:rPr>
          <w:color w:val="000000" w:themeColor="text1"/>
        </w:rPr>
        <w:t xml:space="preserve"> </w:t>
      </w:r>
      <w:r w:rsidRPr="48BAF4EA">
        <w:rPr>
          <w:color w:val="000000" w:themeColor="text1"/>
        </w:rPr>
        <w:t>kWh/yr,</w:t>
      </w:r>
    </w:p>
    <w:p w14:paraId="02AD51C1" w14:textId="77777777" w:rsidR="0033421D" w:rsidRPr="00501F97" w:rsidRDefault="0033421D" w:rsidP="007478EE">
      <w:pPr>
        <w:pStyle w:val="NormalWeb"/>
        <w:spacing w:before="0" w:beforeAutospacing="0" w:after="0" w:afterAutospacing="0"/>
        <w:ind w:left="720" w:firstLine="720"/>
        <w:rPr>
          <w:color w:val="000000" w:themeColor="text1"/>
        </w:rPr>
      </w:pPr>
    </w:p>
    <w:p w14:paraId="0A21C29E" w14:textId="77777777" w:rsidR="007478EE" w:rsidRPr="00501F97" w:rsidRDefault="007478EE" w:rsidP="007478EE">
      <w:pPr>
        <w:pStyle w:val="paragraph"/>
        <w:spacing w:before="0" w:beforeAutospacing="0" w:after="0" w:afterAutospacing="0"/>
        <w:textAlignment w:val="baseline"/>
      </w:pPr>
      <w:proofErr w:type="gramStart"/>
      <w:r w:rsidRPr="00501F97">
        <w:rPr>
          <w:rStyle w:val="normaltextrun"/>
          <w:rFonts w:eastAsiaTheme="majorEastAsia"/>
        </w:rPr>
        <w:t>where</w:t>
      </w:r>
      <w:proofErr w:type="gramEnd"/>
    </w:p>
    <w:p w14:paraId="4C33D8C7" w14:textId="77777777" w:rsidR="007478EE" w:rsidRPr="00501F97" w:rsidRDefault="007478EE" w:rsidP="007478EE">
      <w:pPr>
        <w:pStyle w:val="paragraph"/>
        <w:spacing w:before="0" w:beforeAutospacing="0" w:after="0" w:afterAutospacing="0"/>
        <w:ind w:left="720"/>
        <w:textAlignment w:val="baseline"/>
        <w:rPr>
          <w:rStyle w:val="eop"/>
          <w:rFonts w:eastAsiaTheme="majorEastAsia"/>
        </w:rPr>
      </w:pPr>
      <w:r w:rsidRPr="00501F97">
        <w:rPr>
          <w:rStyle w:val="normaltextrun"/>
          <w:rFonts w:eastAsiaTheme="majorEastAsia"/>
        </w:rPr>
        <w:t xml:space="preserve">ER </w:t>
      </w:r>
      <w:r w:rsidRPr="00501F97">
        <w:rPr>
          <w:rStyle w:val="normaltextrun"/>
          <w:rFonts w:eastAsiaTheme="majorEastAsia"/>
        </w:rPr>
        <w:tab/>
        <w:t>= Energy Reduction, kWh/yr</w:t>
      </w:r>
    </w:p>
    <w:p w14:paraId="7C1018AA" w14:textId="77777777" w:rsidR="007478EE" w:rsidRPr="00501F97" w:rsidRDefault="007478EE" w:rsidP="007478EE">
      <w:pPr>
        <w:pStyle w:val="paragraph"/>
        <w:spacing w:before="0" w:beforeAutospacing="0" w:after="0" w:afterAutospacing="0"/>
        <w:ind w:left="720"/>
        <w:textAlignment w:val="baseline"/>
        <w:rPr>
          <w:rStyle w:val="normaltextrun"/>
          <w:rFonts w:eastAsiaTheme="majorEastAsia"/>
        </w:rPr>
      </w:pPr>
      <w:r w:rsidRPr="00501F97">
        <w:rPr>
          <w:rStyle w:val="normaltextrun"/>
          <w:rFonts w:eastAsiaTheme="majorEastAsia"/>
        </w:rPr>
        <w:t>EU</w:t>
      </w:r>
      <w:r w:rsidRPr="00501F97">
        <w:rPr>
          <w:rStyle w:val="normaltextrun"/>
          <w:rFonts w:eastAsiaTheme="majorEastAsia"/>
          <w:vertAlign w:val="subscript"/>
        </w:rPr>
        <w:t>C</w:t>
      </w:r>
      <w:r w:rsidRPr="00501F97">
        <w:rPr>
          <w:rStyle w:val="normaltextrun"/>
          <w:rFonts w:eastAsiaTheme="majorEastAsia"/>
        </w:rPr>
        <w:tab/>
        <w:t>= Total Current Annual Energy Usage, kWh/yr</w:t>
      </w:r>
    </w:p>
    <w:p w14:paraId="108F31D0" w14:textId="77777777" w:rsidR="007478EE" w:rsidRPr="00501F97" w:rsidRDefault="007478EE" w:rsidP="007478EE">
      <w:pPr>
        <w:pStyle w:val="paragraph"/>
        <w:spacing w:before="0" w:beforeAutospacing="0" w:after="0" w:afterAutospacing="0"/>
        <w:ind w:left="720"/>
        <w:textAlignment w:val="baseline"/>
        <w:rPr>
          <w:rFonts w:eastAsiaTheme="majorEastAsia"/>
        </w:rPr>
      </w:pPr>
      <w:r w:rsidRPr="00501F97">
        <w:rPr>
          <w:rStyle w:val="normaltextrun"/>
          <w:rFonts w:eastAsiaTheme="majorEastAsia"/>
        </w:rPr>
        <w:t>EU</w:t>
      </w:r>
      <w:r w:rsidRPr="00501F97">
        <w:rPr>
          <w:rStyle w:val="normaltextrun"/>
          <w:rFonts w:eastAsiaTheme="majorEastAsia"/>
          <w:vertAlign w:val="subscript"/>
        </w:rPr>
        <w:t>P</w:t>
      </w:r>
      <w:r w:rsidRPr="00501F97">
        <w:rPr>
          <w:rStyle w:val="normaltextrun"/>
          <w:rFonts w:eastAsiaTheme="majorEastAsia"/>
        </w:rPr>
        <w:tab/>
        <w:t>= Proposed Annual Energy Usage, kWh/yr</w:t>
      </w:r>
    </w:p>
    <w:p w14:paraId="6076BC5F" w14:textId="77777777" w:rsidR="007478EE" w:rsidRPr="00501F97" w:rsidRDefault="007478EE" w:rsidP="007478EE">
      <w:pPr>
        <w:pStyle w:val="NormalWeb"/>
        <w:spacing w:before="0" w:beforeAutospacing="0" w:after="0" w:afterAutospacing="0"/>
        <w:rPr>
          <w:bCs/>
          <w:i/>
          <w:iCs/>
          <w:color w:val="000000" w:themeColor="text1"/>
        </w:rPr>
      </w:pPr>
    </w:p>
    <w:p w14:paraId="4625711D" w14:textId="77777777" w:rsidR="007478EE" w:rsidRPr="00501F97" w:rsidRDefault="007478EE" w:rsidP="007478EE">
      <w:pPr>
        <w:pStyle w:val="NormalWeb"/>
        <w:spacing w:before="0" w:beforeAutospacing="0" w:after="0" w:afterAutospacing="0"/>
        <w:rPr>
          <w:bCs/>
        </w:rPr>
      </w:pPr>
      <w:r w:rsidRPr="00501F97">
        <w:rPr>
          <w:bCs/>
          <w:i/>
          <w:iCs/>
          <w:color w:val="000000" w:themeColor="text1"/>
        </w:rPr>
        <w:t>Electrical Energy Cost Savings</w:t>
      </w:r>
    </w:p>
    <w:p w14:paraId="25712EE4" w14:textId="77777777" w:rsidR="007478EE" w:rsidRPr="00501F97" w:rsidRDefault="007478EE" w:rsidP="007478EE">
      <w:pPr>
        <w:pStyle w:val="NormalWeb"/>
        <w:spacing w:before="0" w:beforeAutospacing="0" w:after="0" w:afterAutospacing="0"/>
        <w:jc w:val="both"/>
      </w:pPr>
      <w:r w:rsidRPr="00501F97">
        <w:rPr>
          <w:color w:val="000000" w:themeColor="text1"/>
        </w:rPr>
        <w:t>The total energy cost savings after the facility installs the occupancy sensors can be calculated using:</w:t>
      </w:r>
    </w:p>
    <w:p w14:paraId="0220B401" w14:textId="77777777" w:rsidR="007478EE" w:rsidRPr="005156CD" w:rsidRDefault="007478EE" w:rsidP="007478EE">
      <w:pPr>
        <w:pStyle w:val="NormalWeb"/>
        <w:spacing w:before="0" w:beforeAutospacing="0" w:after="0" w:afterAutospacing="0"/>
        <w:ind w:left="720"/>
        <w:rPr>
          <w:lang w:val="de-CH"/>
        </w:rPr>
      </w:pPr>
      <w:r w:rsidRPr="005156CD">
        <w:rPr>
          <w:color w:val="000000" w:themeColor="text1"/>
          <w:lang w:val="de-CH"/>
        </w:rPr>
        <w:t xml:space="preserve">ECS </w:t>
      </w:r>
      <w:r w:rsidRPr="005156CD">
        <w:rPr>
          <w:color w:val="000000" w:themeColor="text1"/>
          <w:lang w:val="de-CH"/>
        </w:rPr>
        <w:tab/>
        <w:t xml:space="preserve">= ER </w:t>
      </w:r>
      <w:r w:rsidRPr="005156CD">
        <w:rPr>
          <w:lang w:val="de-CH"/>
        </w:rPr>
        <w:t>×</w:t>
      </w:r>
      <w:r w:rsidRPr="005156CD">
        <w:rPr>
          <w:color w:val="000000" w:themeColor="text1"/>
          <w:lang w:val="de-CH"/>
        </w:rPr>
        <w:t xml:space="preserve"> UR</w:t>
      </w:r>
    </w:p>
    <w:p w14:paraId="3BA62F4E" w14:textId="7C262D94" w:rsidR="007478EE" w:rsidRPr="005156CD" w:rsidRDefault="007478EE" w:rsidP="007478EE">
      <w:pPr>
        <w:pStyle w:val="NormalWeb"/>
        <w:spacing w:before="0" w:beforeAutospacing="0" w:after="0" w:afterAutospacing="0"/>
        <w:ind w:left="720"/>
        <w:rPr>
          <w:lang w:val="de-CH"/>
        </w:rPr>
      </w:pPr>
      <w:r w:rsidRPr="005156CD">
        <w:rPr>
          <w:color w:val="000000" w:themeColor="text1"/>
          <w:lang w:val="de-CH"/>
        </w:rPr>
        <w:t xml:space="preserve">        </w:t>
      </w:r>
      <w:r w:rsidRPr="005156CD">
        <w:rPr>
          <w:lang w:val="de-CH"/>
        </w:rPr>
        <w:tab/>
      </w:r>
      <w:r w:rsidRPr="005156CD">
        <w:rPr>
          <w:color w:val="000000" w:themeColor="text1"/>
          <w:lang w:val="de-CH"/>
        </w:rPr>
        <w:t xml:space="preserve">= </w:t>
      </w:r>
      <w:r w:rsidR="00362A01" w:rsidRPr="005156CD">
        <w:rPr>
          <w:color w:val="000000" w:themeColor="text1"/>
          <w:lang w:val="de-CH"/>
        </w:rPr>
        <w:t>9,256</w:t>
      </w:r>
      <w:r w:rsidRPr="005156CD">
        <w:rPr>
          <w:color w:val="000000" w:themeColor="text1"/>
          <w:lang w:val="de-CH"/>
        </w:rPr>
        <w:t xml:space="preserve"> kWh/</w:t>
      </w:r>
      <w:proofErr w:type="spellStart"/>
      <w:r w:rsidRPr="005156CD">
        <w:rPr>
          <w:color w:val="000000" w:themeColor="text1"/>
          <w:lang w:val="de-CH"/>
        </w:rPr>
        <w:t>yr</w:t>
      </w:r>
      <w:proofErr w:type="spellEnd"/>
      <w:r w:rsidRPr="005156CD">
        <w:rPr>
          <w:color w:val="000000" w:themeColor="text1"/>
          <w:lang w:val="de-CH"/>
        </w:rPr>
        <w:t xml:space="preserve"> </w:t>
      </w:r>
      <w:r w:rsidRPr="005156CD">
        <w:rPr>
          <w:lang w:val="de-CH"/>
        </w:rPr>
        <w:t>×</w:t>
      </w:r>
      <w:r w:rsidRPr="005156CD">
        <w:rPr>
          <w:color w:val="000000" w:themeColor="text1"/>
          <w:lang w:val="de-CH"/>
        </w:rPr>
        <w:t xml:space="preserve"> $</w:t>
      </w:r>
      <w:r w:rsidR="00362A01" w:rsidRPr="005156CD">
        <w:rPr>
          <w:lang w:val="de-CH"/>
        </w:rPr>
        <w:t xml:space="preserve"> </w:t>
      </w:r>
      <w:r w:rsidRPr="005156CD">
        <w:rPr>
          <w:lang w:val="de-CH"/>
        </w:rPr>
        <w:t>0.</w:t>
      </w:r>
      <w:r w:rsidR="00362A01" w:rsidRPr="005156CD">
        <w:rPr>
          <w:lang w:val="de-CH"/>
        </w:rPr>
        <w:t>086</w:t>
      </w:r>
      <w:r w:rsidR="00362A01" w:rsidRPr="005156CD">
        <w:rPr>
          <w:color w:val="000000" w:themeColor="text1"/>
          <w:lang w:val="de-CH"/>
        </w:rPr>
        <w:t xml:space="preserve"> </w:t>
      </w:r>
      <w:r w:rsidRPr="005156CD">
        <w:rPr>
          <w:color w:val="000000" w:themeColor="text1"/>
          <w:lang w:val="de-CH"/>
        </w:rPr>
        <w:t>/kWh</w:t>
      </w:r>
    </w:p>
    <w:p w14:paraId="71718BDE" w14:textId="4E261940" w:rsidR="007478EE" w:rsidRDefault="007478EE" w:rsidP="007478EE">
      <w:pPr>
        <w:pStyle w:val="NormalWeb"/>
        <w:spacing w:before="0" w:beforeAutospacing="0" w:after="0" w:afterAutospacing="0"/>
        <w:ind w:left="720"/>
        <w:rPr>
          <w:color w:val="000000" w:themeColor="text1"/>
        </w:rPr>
      </w:pPr>
      <w:r w:rsidRPr="005156CD">
        <w:rPr>
          <w:color w:val="000000" w:themeColor="text1"/>
          <w:lang w:val="de-CH"/>
        </w:rPr>
        <w:t xml:space="preserve">        </w:t>
      </w:r>
      <w:r w:rsidRPr="005156CD">
        <w:rPr>
          <w:lang w:val="de-CH"/>
        </w:rPr>
        <w:tab/>
      </w:r>
      <w:r w:rsidRPr="48BAF4EA">
        <w:rPr>
          <w:color w:val="000000" w:themeColor="text1"/>
        </w:rPr>
        <w:t xml:space="preserve">= </w:t>
      </w:r>
      <w:bookmarkStart w:id="208" w:name="_Hlk184511146"/>
      <w:r w:rsidRPr="48BAF4EA">
        <w:rPr>
          <w:color w:val="000000" w:themeColor="text1"/>
        </w:rPr>
        <w:t>$</w:t>
      </w:r>
      <w:bookmarkEnd w:id="208"/>
      <w:r w:rsidR="004B365B" w:rsidRPr="004B365B">
        <w:rPr>
          <w:color w:val="000000" w:themeColor="text1"/>
        </w:rPr>
        <w:t>796</w:t>
      </w:r>
      <w:r w:rsidRPr="48BAF4EA">
        <w:rPr>
          <w:color w:val="000000" w:themeColor="text1"/>
        </w:rPr>
        <w:t>/yr,</w:t>
      </w:r>
    </w:p>
    <w:p w14:paraId="26A398AD" w14:textId="77777777" w:rsidR="0033421D" w:rsidRPr="00501F97" w:rsidRDefault="0033421D" w:rsidP="007478EE">
      <w:pPr>
        <w:pStyle w:val="NormalWeb"/>
        <w:spacing w:before="0" w:beforeAutospacing="0" w:after="0" w:afterAutospacing="0"/>
        <w:ind w:left="720"/>
      </w:pPr>
    </w:p>
    <w:p w14:paraId="2C0FADE6" w14:textId="77777777" w:rsidR="007478EE" w:rsidRPr="00501F97" w:rsidRDefault="007478EE" w:rsidP="007478EE">
      <w:pPr>
        <w:pStyle w:val="NormalWeb"/>
        <w:spacing w:before="0" w:beforeAutospacing="0" w:after="0" w:afterAutospacing="0"/>
      </w:pPr>
      <w:proofErr w:type="gramStart"/>
      <w:r w:rsidRPr="00501F97">
        <w:rPr>
          <w:color w:val="000000" w:themeColor="text1"/>
        </w:rPr>
        <w:t>where</w:t>
      </w:r>
      <w:proofErr w:type="gramEnd"/>
    </w:p>
    <w:p w14:paraId="708F19E8" w14:textId="77777777" w:rsidR="007478EE" w:rsidRPr="00501F97" w:rsidRDefault="007478EE" w:rsidP="007478EE">
      <w:pPr>
        <w:pStyle w:val="NormalWeb"/>
        <w:spacing w:before="0" w:beforeAutospacing="0" w:after="0" w:afterAutospacing="0"/>
        <w:ind w:left="720"/>
      </w:pPr>
      <w:r w:rsidRPr="00501F97">
        <w:rPr>
          <w:color w:val="000000" w:themeColor="text1"/>
        </w:rPr>
        <w:t xml:space="preserve">ECS </w:t>
      </w:r>
      <w:r w:rsidRPr="00501F97">
        <w:rPr>
          <w:color w:val="000000" w:themeColor="text1"/>
        </w:rPr>
        <w:tab/>
        <w:t>= Total Energy Cost Savings, $/yr</w:t>
      </w:r>
    </w:p>
    <w:p w14:paraId="3CE1D2D1" w14:textId="77777777" w:rsidR="007478EE" w:rsidRPr="00501F97" w:rsidRDefault="007478EE" w:rsidP="007478EE">
      <w:pPr>
        <w:pStyle w:val="NormalWeb"/>
        <w:spacing w:before="0" w:beforeAutospacing="0" w:after="0" w:afterAutospacing="0"/>
        <w:ind w:left="720"/>
      </w:pPr>
      <w:r w:rsidRPr="00501F97">
        <w:rPr>
          <w:color w:val="000000" w:themeColor="text1"/>
        </w:rPr>
        <w:t xml:space="preserve">ER </w:t>
      </w:r>
      <w:r w:rsidRPr="00501F97">
        <w:rPr>
          <w:color w:val="000000" w:themeColor="text1"/>
        </w:rPr>
        <w:tab/>
        <w:t>= Energy Reduction, kWh/yr</w:t>
      </w:r>
    </w:p>
    <w:p w14:paraId="3E616761" w14:textId="1FEF111B" w:rsidR="007478EE" w:rsidRPr="00501F97" w:rsidRDefault="007478EE" w:rsidP="007478EE">
      <w:pPr>
        <w:pStyle w:val="NormalWeb"/>
        <w:spacing w:before="0" w:beforeAutospacing="0" w:after="0" w:afterAutospacing="0"/>
        <w:ind w:left="720"/>
      </w:pPr>
      <w:r w:rsidRPr="00501F97">
        <w:rPr>
          <w:color w:val="000000" w:themeColor="text1"/>
        </w:rPr>
        <w:t xml:space="preserve">UR </w:t>
      </w:r>
      <w:r w:rsidRPr="00501F97">
        <w:rPr>
          <w:color w:val="000000" w:themeColor="text1"/>
        </w:rPr>
        <w:tab/>
        <w:t xml:space="preserve">= </w:t>
      </w:r>
      <w:r w:rsidRPr="00501F97">
        <w:t>Average Electrical Energy Usage Rate = $0.</w:t>
      </w:r>
      <w:r w:rsidR="0064076D">
        <w:t>086</w:t>
      </w:r>
      <w:r w:rsidRPr="00501F97">
        <w:t>/kWh</w:t>
      </w:r>
    </w:p>
    <w:p w14:paraId="39C7CAB5" w14:textId="77777777" w:rsidR="007478EE" w:rsidRPr="00501F97" w:rsidRDefault="007478EE" w:rsidP="007478EE">
      <w:pPr>
        <w:pStyle w:val="NormalWeb"/>
        <w:spacing w:before="0" w:beforeAutospacing="0" w:after="0" w:afterAutospacing="0"/>
        <w:rPr>
          <w:i/>
          <w:iCs/>
          <w:color w:val="000000" w:themeColor="text1"/>
        </w:rPr>
      </w:pPr>
    </w:p>
    <w:p w14:paraId="40B84CC2" w14:textId="77777777" w:rsidR="007478EE" w:rsidRPr="00501F97" w:rsidRDefault="007478EE" w:rsidP="007478EE">
      <w:pPr>
        <w:textAlignment w:val="baseline"/>
        <w:rPr>
          <w:rFonts w:eastAsia="Times New Roman"/>
          <w:szCs w:val="24"/>
        </w:rPr>
      </w:pPr>
      <w:r w:rsidRPr="00501F97">
        <w:rPr>
          <w:rFonts w:eastAsia="Times New Roman"/>
          <w:i/>
          <w:iCs/>
          <w:szCs w:val="24"/>
        </w:rPr>
        <w:t>Total Cost Savings </w:t>
      </w:r>
      <w:r w:rsidRPr="00501F97">
        <w:rPr>
          <w:rFonts w:eastAsia="Times New Roman"/>
          <w:szCs w:val="24"/>
        </w:rPr>
        <w:t> </w:t>
      </w:r>
    </w:p>
    <w:p w14:paraId="7965817E" w14:textId="77777777" w:rsidR="007478EE" w:rsidRPr="00501F97" w:rsidRDefault="007478EE" w:rsidP="007478EE">
      <w:pPr>
        <w:textAlignment w:val="baseline"/>
        <w:rPr>
          <w:rFonts w:eastAsia="Times New Roman"/>
          <w:szCs w:val="24"/>
        </w:rPr>
      </w:pPr>
      <w:r w:rsidRPr="00501F97">
        <w:rPr>
          <w:rFonts w:eastAsia="Times New Roman"/>
          <w:szCs w:val="24"/>
        </w:rPr>
        <w:t>In this case, the total cost savings are the electrical energy cost savings:</w:t>
      </w:r>
    </w:p>
    <w:p w14:paraId="4625C8DE" w14:textId="77777777" w:rsidR="007478EE" w:rsidRPr="00501F97" w:rsidRDefault="007478EE" w:rsidP="007478EE">
      <w:pPr>
        <w:ind w:firstLine="720"/>
        <w:textAlignment w:val="baseline"/>
        <w:rPr>
          <w:rFonts w:eastAsia="Times New Roman"/>
          <w:szCs w:val="24"/>
        </w:rPr>
      </w:pPr>
      <w:r w:rsidRPr="00501F97">
        <w:rPr>
          <w:rFonts w:eastAsia="Times New Roman"/>
          <w:szCs w:val="24"/>
        </w:rPr>
        <w:t>TCS </w:t>
      </w:r>
      <w:r w:rsidRPr="00501F97">
        <w:rPr>
          <w:rFonts w:eastAsia="Times New Roman"/>
          <w:szCs w:val="24"/>
        </w:rPr>
        <w:tab/>
        <w:t>= ECS</w:t>
      </w:r>
    </w:p>
    <w:p w14:paraId="3297BD7F" w14:textId="6D24E8F4" w:rsidR="007478EE" w:rsidRDefault="007478EE" w:rsidP="007478EE">
      <w:pPr>
        <w:ind w:left="720" w:firstLine="720"/>
        <w:textAlignment w:val="baseline"/>
        <w:rPr>
          <w:color w:val="000000" w:themeColor="text1"/>
        </w:rPr>
      </w:pPr>
      <w:r w:rsidRPr="4432F207">
        <w:rPr>
          <w:rFonts w:eastAsia="Times New Roman"/>
        </w:rPr>
        <w:t xml:space="preserve">= </w:t>
      </w:r>
      <w:r w:rsidRPr="4432F207">
        <w:rPr>
          <w:color w:val="000000" w:themeColor="text1"/>
        </w:rPr>
        <w:t>$</w:t>
      </w:r>
      <w:r w:rsidR="004B365B" w:rsidRPr="004B365B">
        <w:rPr>
          <w:color w:val="000000" w:themeColor="text1"/>
        </w:rPr>
        <w:t>796</w:t>
      </w:r>
      <w:r w:rsidRPr="48BAF4EA">
        <w:rPr>
          <w:color w:val="000000" w:themeColor="text1"/>
        </w:rPr>
        <w:t>/yr,</w:t>
      </w:r>
    </w:p>
    <w:p w14:paraId="3C09DD1D" w14:textId="77777777" w:rsidR="0033421D" w:rsidRPr="00501F97" w:rsidRDefault="0033421D" w:rsidP="007478EE">
      <w:pPr>
        <w:ind w:left="720" w:firstLine="720"/>
        <w:textAlignment w:val="baseline"/>
        <w:rPr>
          <w:rFonts w:eastAsia="Times New Roman"/>
        </w:rPr>
      </w:pPr>
    </w:p>
    <w:p w14:paraId="024D8A9B" w14:textId="77777777" w:rsidR="007478EE" w:rsidRPr="00501F97" w:rsidRDefault="007478EE" w:rsidP="007478EE">
      <w:pPr>
        <w:textAlignment w:val="baseline"/>
        <w:rPr>
          <w:rFonts w:eastAsia="Times New Roman"/>
          <w:szCs w:val="24"/>
        </w:rPr>
      </w:pPr>
      <w:proofErr w:type="gramStart"/>
      <w:r w:rsidRPr="00501F97">
        <w:rPr>
          <w:rFonts w:eastAsia="Times New Roman"/>
          <w:szCs w:val="24"/>
        </w:rPr>
        <w:t>where</w:t>
      </w:r>
      <w:proofErr w:type="gramEnd"/>
      <w:r w:rsidRPr="00501F97">
        <w:rPr>
          <w:rFonts w:eastAsia="Times New Roman"/>
          <w:szCs w:val="24"/>
        </w:rPr>
        <w:t> </w:t>
      </w:r>
    </w:p>
    <w:p w14:paraId="73CB0B23" w14:textId="77777777" w:rsidR="007478EE" w:rsidRPr="00501F97" w:rsidRDefault="007478EE" w:rsidP="007478EE">
      <w:pPr>
        <w:ind w:firstLine="720"/>
        <w:textAlignment w:val="baseline"/>
        <w:rPr>
          <w:rFonts w:eastAsia="Times New Roman"/>
          <w:szCs w:val="24"/>
        </w:rPr>
      </w:pPr>
      <w:r w:rsidRPr="00501F97">
        <w:rPr>
          <w:rFonts w:eastAsia="Times New Roman"/>
          <w:szCs w:val="24"/>
        </w:rPr>
        <w:t>TCS</w:t>
      </w:r>
      <w:r w:rsidRPr="00501F97">
        <w:rPr>
          <w:rFonts w:eastAsia="Times New Roman"/>
          <w:szCs w:val="24"/>
        </w:rPr>
        <w:tab/>
        <w:t>= Total Cost Savings </w:t>
      </w:r>
    </w:p>
    <w:p w14:paraId="4F772BB6" w14:textId="77777777" w:rsidR="007478EE" w:rsidRPr="00501F97" w:rsidRDefault="007478EE" w:rsidP="007478EE">
      <w:pPr>
        <w:pStyle w:val="NormalWeb"/>
        <w:spacing w:before="0" w:beforeAutospacing="0" w:after="0" w:afterAutospacing="0"/>
        <w:ind w:firstLine="720"/>
      </w:pPr>
      <w:r>
        <w:t>ECS</w:t>
      </w:r>
      <w:r>
        <w:tab/>
        <w:t xml:space="preserve">= Total Electrical Energy Cost Savings, $/yr </w:t>
      </w:r>
    </w:p>
    <w:p w14:paraId="29D4C88C" w14:textId="77777777" w:rsidR="007478EE" w:rsidRPr="00501F97" w:rsidRDefault="007478EE" w:rsidP="007478EE">
      <w:pPr>
        <w:pStyle w:val="NormalWeb"/>
        <w:spacing w:before="0" w:beforeAutospacing="0" w:after="0" w:afterAutospacing="0"/>
        <w:rPr>
          <w:i/>
          <w:iCs/>
          <w:color w:val="000000" w:themeColor="text1"/>
        </w:rPr>
      </w:pPr>
    </w:p>
    <w:p w14:paraId="631E7E1F" w14:textId="77777777" w:rsidR="007478EE" w:rsidRPr="00501F97" w:rsidRDefault="007478EE" w:rsidP="007478EE">
      <w:pPr>
        <w:pStyle w:val="NormalWeb"/>
        <w:spacing w:before="0" w:beforeAutospacing="0" w:after="0" w:afterAutospacing="0"/>
        <w:rPr>
          <w:bCs/>
        </w:rPr>
      </w:pPr>
      <w:r w:rsidRPr="00501F97">
        <w:rPr>
          <w:bCs/>
          <w:i/>
          <w:iCs/>
          <w:color w:val="000000" w:themeColor="text1"/>
        </w:rPr>
        <w:t>Carbon Dioxide Reduction</w:t>
      </w:r>
    </w:p>
    <w:p w14:paraId="23D94E3E" w14:textId="77777777" w:rsidR="007478EE" w:rsidRPr="00501F97" w:rsidRDefault="007478EE" w:rsidP="007478EE">
      <w:pPr>
        <w:pStyle w:val="NormalWeb"/>
        <w:spacing w:before="0" w:beforeAutospacing="0" w:after="0" w:afterAutospacing="0"/>
        <w:jc w:val="both"/>
      </w:pPr>
      <w:r w:rsidRPr="00501F97">
        <w:rPr>
          <w:color w:val="000000" w:themeColor="text1"/>
        </w:rPr>
        <w:t>Due to the reduced electrical usage, there will also be lower carbon dioxide emissions at the electric power generation. These reductions can be calculated using:</w:t>
      </w:r>
    </w:p>
    <w:p w14:paraId="629B7856" w14:textId="77777777" w:rsidR="007478EE" w:rsidRPr="00501F97" w:rsidRDefault="007478EE" w:rsidP="007478EE">
      <w:pPr>
        <w:ind w:firstLine="720"/>
        <w:textAlignment w:val="baseline"/>
        <w:rPr>
          <w:rFonts w:eastAsia="Times New Roman"/>
          <w:szCs w:val="24"/>
        </w:rPr>
      </w:pPr>
      <w:r w:rsidRPr="00501F97">
        <w:rPr>
          <w:rFonts w:eastAsia="Times New Roman"/>
          <w:szCs w:val="24"/>
        </w:rPr>
        <w:t>CO</w:t>
      </w:r>
      <w:r w:rsidRPr="00501F97">
        <w:rPr>
          <w:rFonts w:eastAsia="Times New Roman"/>
          <w:szCs w:val="24"/>
          <w:vertAlign w:val="subscript"/>
        </w:rPr>
        <w:t>2</w:t>
      </w:r>
      <w:r w:rsidRPr="00501F97">
        <w:rPr>
          <w:rFonts w:eastAsia="Times New Roman"/>
          <w:szCs w:val="24"/>
        </w:rPr>
        <w:t> </w:t>
      </w:r>
      <w:r w:rsidRPr="00501F97">
        <w:rPr>
          <w:rFonts w:eastAsia="Times New Roman"/>
          <w:szCs w:val="24"/>
        </w:rPr>
        <w:tab/>
        <w:t>= ER × K</w:t>
      </w:r>
      <w:r w:rsidRPr="00501F97">
        <w:rPr>
          <w:rFonts w:eastAsia="Times New Roman"/>
          <w:szCs w:val="24"/>
          <w:vertAlign w:val="subscript"/>
        </w:rPr>
        <w:t>1</w:t>
      </w:r>
      <w:r w:rsidRPr="00501F97">
        <w:rPr>
          <w:rFonts w:eastAsia="Times New Roman"/>
          <w:szCs w:val="24"/>
        </w:rPr>
        <w:t> × K</w:t>
      </w:r>
      <w:r w:rsidRPr="00501F97">
        <w:rPr>
          <w:rFonts w:eastAsia="Times New Roman"/>
          <w:szCs w:val="24"/>
          <w:vertAlign w:val="subscript"/>
        </w:rPr>
        <w:t>2</w:t>
      </w:r>
      <w:r w:rsidRPr="00501F97">
        <w:rPr>
          <w:rFonts w:eastAsia="Times New Roman"/>
          <w:szCs w:val="24"/>
        </w:rPr>
        <w:t> </w:t>
      </w:r>
    </w:p>
    <w:p w14:paraId="016476F4" w14:textId="41478A87" w:rsidR="007478EE" w:rsidRPr="00501F97" w:rsidRDefault="007478EE" w:rsidP="007478EE">
      <w:pPr>
        <w:pStyle w:val="NormalWeb"/>
        <w:spacing w:before="0" w:beforeAutospacing="0" w:after="0" w:afterAutospacing="0"/>
        <w:ind w:left="720"/>
      </w:pPr>
      <w:r w:rsidRPr="48BAF4EA">
        <w:rPr>
          <w:color w:val="000000" w:themeColor="text1"/>
        </w:rPr>
        <w:t xml:space="preserve">         </w:t>
      </w:r>
      <w:r>
        <w:tab/>
      </w:r>
      <w:r w:rsidRPr="48BAF4EA">
        <w:rPr>
          <w:color w:val="000000" w:themeColor="text1"/>
        </w:rPr>
        <w:t xml:space="preserve">= </w:t>
      </w:r>
      <w:r w:rsidR="00127F53" w:rsidRPr="00127F53">
        <w:rPr>
          <w:color w:val="000000" w:themeColor="text1"/>
        </w:rPr>
        <w:t>9,256</w:t>
      </w:r>
      <w:r>
        <w:rPr>
          <w:color w:val="000000" w:themeColor="text1"/>
        </w:rPr>
        <w:t xml:space="preserve"> </w:t>
      </w:r>
      <w:r w:rsidRPr="48BAF4EA">
        <w:rPr>
          <w:color w:val="000000" w:themeColor="text1"/>
        </w:rPr>
        <w:t xml:space="preserve">kWh/yr </w:t>
      </w:r>
      <w:r>
        <w:t>×</w:t>
      </w:r>
      <w:r w:rsidRPr="48BAF4EA">
        <w:rPr>
          <w:color w:val="000000" w:themeColor="text1"/>
        </w:rPr>
        <w:t xml:space="preserve"> (0.763 lb. CO</w:t>
      </w:r>
      <w:r w:rsidRPr="48BAF4EA">
        <w:rPr>
          <w:color w:val="000000" w:themeColor="text1"/>
          <w:vertAlign w:val="subscript"/>
        </w:rPr>
        <w:t>2</w:t>
      </w:r>
      <w:r w:rsidRPr="48BAF4EA">
        <w:rPr>
          <w:color w:val="000000" w:themeColor="text1"/>
        </w:rPr>
        <w:t xml:space="preserve"> / kWh) </w:t>
      </w:r>
      <w:r>
        <w:t>×</w:t>
      </w:r>
      <w:r w:rsidRPr="48BAF4EA">
        <w:rPr>
          <w:color w:val="000000" w:themeColor="text1"/>
        </w:rPr>
        <w:t xml:space="preserve"> 1 Ton/2,000lb</w:t>
      </w:r>
    </w:p>
    <w:p w14:paraId="49CD1360" w14:textId="77777777" w:rsidR="0033421D" w:rsidRDefault="007478EE" w:rsidP="007478EE">
      <w:pPr>
        <w:pStyle w:val="NormalWeb"/>
        <w:spacing w:before="0" w:beforeAutospacing="0" w:after="0" w:afterAutospacing="0"/>
        <w:ind w:left="720"/>
        <w:rPr>
          <w:color w:val="000000" w:themeColor="text1"/>
        </w:rPr>
      </w:pPr>
      <w:r w:rsidRPr="48BAF4EA">
        <w:rPr>
          <w:color w:val="000000" w:themeColor="text1"/>
        </w:rPr>
        <w:t xml:space="preserve">         </w:t>
      </w:r>
      <w:r>
        <w:tab/>
      </w:r>
      <w:r w:rsidRPr="48BAF4EA">
        <w:rPr>
          <w:color w:val="000000" w:themeColor="text1"/>
        </w:rPr>
        <w:t xml:space="preserve">= </w:t>
      </w:r>
      <w:r w:rsidR="00127F53" w:rsidRPr="00127F53">
        <w:rPr>
          <w:color w:val="000000" w:themeColor="text1"/>
        </w:rPr>
        <w:t>4</w:t>
      </w:r>
      <w:r w:rsidRPr="48BAF4EA">
        <w:rPr>
          <w:color w:val="000000" w:themeColor="text1"/>
        </w:rPr>
        <w:t xml:space="preserve"> Tons/yr</w:t>
      </w:r>
      <w:r w:rsidR="0033421D">
        <w:rPr>
          <w:color w:val="000000" w:themeColor="text1"/>
        </w:rPr>
        <w:t>,</w:t>
      </w:r>
    </w:p>
    <w:p w14:paraId="06341DD9" w14:textId="4D7CDA3C" w:rsidR="007478EE" w:rsidRPr="00501F97" w:rsidRDefault="007478EE" w:rsidP="007478EE">
      <w:pPr>
        <w:pStyle w:val="NormalWeb"/>
        <w:spacing w:before="0" w:beforeAutospacing="0" w:after="0" w:afterAutospacing="0"/>
        <w:ind w:left="720"/>
      </w:pPr>
      <w:r w:rsidRPr="48BAF4EA">
        <w:rPr>
          <w:color w:val="000000" w:themeColor="text1"/>
        </w:rPr>
        <w:t xml:space="preserve"> </w:t>
      </w:r>
    </w:p>
    <w:p w14:paraId="1869D1F2" w14:textId="77777777" w:rsidR="007478EE" w:rsidRPr="00501F97" w:rsidRDefault="007478EE" w:rsidP="007478EE">
      <w:pPr>
        <w:pStyle w:val="NormalWeb"/>
        <w:spacing w:before="0" w:beforeAutospacing="0" w:after="0" w:afterAutospacing="0"/>
      </w:pPr>
      <w:proofErr w:type="gramStart"/>
      <w:r w:rsidRPr="00501F97">
        <w:rPr>
          <w:color w:val="000000" w:themeColor="text1"/>
        </w:rPr>
        <w:t>where</w:t>
      </w:r>
      <w:proofErr w:type="gramEnd"/>
    </w:p>
    <w:p w14:paraId="2EA7F429" w14:textId="77777777" w:rsidR="007478EE" w:rsidRPr="00501F97" w:rsidRDefault="007478EE" w:rsidP="007478EE">
      <w:pPr>
        <w:pStyle w:val="NormalWeb"/>
        <w:spacing w:before="0" w:beforeAutospacing="0" w:after="0" w:afterAutospacing="0"/>
        <w:ind w:left="720"/>
        <w:rPr>
          <w:color w:val="000000" w:themeColor="text1"/>
        </w:rPr>
      </w:pPr>
      <w:r w:rsidRPr="00501F97">
        <w:rPr>
          <w:color w:val="000000" w:themeColor="text1"/>
        </w:rPr>
        <w:t>CO</w:t>
      </w:r>
      <w:r w:rsidRPr="00501F97">
        <w:rPr>
          <w:color w:val="000000" w:themeColor="text1"/>
          <w:vertAlign w:val="subscript"/>
        </w:rPr>
        <w:t>2</w:t>
      </w:r>
      <w:r w:rsidRPr="00501F97">
        <w:rPr>
          <w:color w:val="000000" w:themeColor="text1"/>
        </w:rPr>
        <w:t xml:space="preserve"> </w:t>
      </w:r>
      <w:r w:rsidRPr="00501F97">
        <w:rPr>
          <w:color w:val="000000" w:themeColor="text1"/>
        </w:rPr>
        <w:tab/>
        <w:t>= Amount of Carbon Dioxide Reduced, Tons CO</w:t>
      </w:r>
      <w:r w:rsidRPr="00501F97">
        <w:rPr>
          <w:color w:val="000000" w:themeColor="text1"/>
          <w:vertAlign w:val="subscript"/>
        </w:rPr>
        <w:t>2</w:t>
      </w:r>
      <w:r w:rsidRPr="00501F97">
        <w:rPr>
          <w:color w:val="000000" w:themeColor="text1"/>
        </w:rPr>
        <w:t>/yr</w:t>
      </w:r>
    </w:p>
    <w:p w14:paraId="7C4E88C9" w14:textId="77777777" w:rsidR="007478EE" w:rsidRPr="00501F97" w:rsidRDefault="007478EE" w:rsidP="007478EE">
      <w:pPr>
        <w:pStyle w:val="NormalWeb"/>
        <w:spacing w:before="0" w:beforeAutospacing="0" w:after="0" w:afterAutospacing="0"/>
        <w:ind w:left="720"/>
      </w:pPr>
      <w:r w:rsidRPr="00501F97">
        <w:t>ER </w:t>
      </w:r>
      <w:r w:rsidRPr="00501F97">
        <w:tab/>
        <w:t>= </w:t>
      </w:r>
      <w:r w:rsidRPr="00501F97">
        <w:rPr>
          <w:color w:val="000000"/>
        </w:rPr>
        <w:t>Electrical Energy Reduction, kWh/yr</w:t>
      </w:r>
    </w:p>
    <w:p w14:paraId="6BE28CC4" w14:textId="77777777" w:rsidR="007478EE" w:rsidRPr="00501F97" w:rsidRDefault="007478EE" w:rsidP="007478EE">
      <w:pPr>
        <w:ind w:firstLine="720"/>
        <w:textAlignment w:val="baseline"/>
        <w:rPr>
          <w:rFonts w:eastAsia="Times New Roman"/>
          <w:szCs w:val="24"/>
        </w:rPr>
      </w:pPr>
      <w:r w:rsidRPr="00501F97">
        <w:rPr>
          <w:rFonts w:eastAsia="Times New Roman"/>
          <w:szCs w:val="24"/>
        </w:rPr>
        <w:t>K</w:t>
      </w:r>
      <w:r w:rsidRPr="00501F97">
        <w:rPr>
          <w:rFonts w:eastAsia="Times New Roman"/>
          <w:szCs w:val="24"/>
          <w:vertAlign w:val="subscript"/>
        </w:rPr>
        <w:t>1</w:t>
      </w:r>
      <w:r w:rsidRPr="00501F97">
        <w:rPr>
          <w:rFonts w:eastAsia="Times New Roman"/>
          <w:szCs w:val="24"/>
          <w:vertAlign w:val="subscript"/>
        </w:rPr>
        <w:tab/>
      </w:r>
      <w:r w:rsidRPr="00501F97">
        <w:rPr>
          <w:rFonts w:eastAsia="Times New Roman"/>
          <w:szCs w:val="24"/>
        </w:rPr>
        <w:t>= Amount of CO</w:t>
      </w:r>
      <w:r w:rsidRPr="00501F97">
        <w:rPr>
          <w:rFonts w:eastAsia="Times New Roman"/>
          <w:szCs w:val="24"/>
          <w:vertAlign w:val="subscript"/>
        </w:rPr>
        <w:t>2</w:t>
      </w:r>
      <w:r w:rsidRPr="00501F97">
        <w:rPr>
          <w:rFonts w:eastAsia="Times New Roman"/>
          <w:szCs w:val="24"/>
        </w:rPr>
        <w:t> Produced per kWh = 0.763 lb. CO</w:t>
      </w:r>
      <w:r w:rsidRPr="00501F97">
        <w:rPr>
          <w:rFonts w:eastAsia="Times New Roman"/>
          <w:szCs w:val="24"/>
          <w:vertAlign w:val="subscript"/>
        </w:rPr>
        <w:t>2</w:t>
      </w:r>
      <w:r w:rsidRPr="00501F97">
        <w:rPr>
          <w:rFonts w:eastAsia="Times New Roman"/>
          <w:szCs w:val="24"/>
        </w:rPr>
        <w:t>/kWh </w:t>
      </w:r>
    </w:p>
    <w:p w14:paraId="6D3F1DE2" w14:textId="77777777" w:rsidR="007478EE" w:rsidRPr="00501F97" w:rsidRDefault="007478EE" w:rsidP="007478EE">
      <w:pPr>
        <w:pStyle w:val="NormalWeb"/>
        <w:spacing w:before="0" w:beforeAutospacing="0" w:after="0" w:afterAutospacing="0"/>
        <w:ind w:left="720"/>
      </w:pPr>
      <w:r w:rsidRPr="00501F97">
        <w:t>K</w:t>
      </w:r>
      <w:r w:rsidRPr="00501F97">
        <w:rPr>
          <w:vertAlign w:val="subscript"/>
        </w:rPr>
        <w:t>2</w:t>
      </w:r>
      <w:r w:rsidRPr="00501F97">
        <w:rPr>
          <w:vertAlign w:val="subscript"/>
        </w:rPr>
        <w:tab/>
      </w:r>
      <w:r w:rsidRPr="00501F97">
        <w:t>= Conversion Factor = 1 ton/2,000 </w:t>
      </w:r>
      <w:proofErr w:type="spellStart"/>
      <w:r w:rsidRPr="00501F97">
        <w:t>lbs</w:t>
      </w:r>
      <w:proofErr w:type="spellEnd"/>
    </w:p>
    <w:p w14:paraId="296A497C" w14:textId="77777777" w:rsidR="007478EE" w:rsidRDefault="007478EE" w:rsidP="007478EE">
      <w:pPr>
        <w:pStyle w:val="NormalWeb"/>
        <w:spacing w:before="0" w:beforeAutospacing="0" w:after="0" w:afterAutospacing="0"/>
        <w:jc w:val="center"/>
        <w:rPr>
          <w:b/>
          <w:bCs/>
          <w:color w:val="000000" w:themeColor="text1"/>
        </w:rPr>
      </w:pPr>
    </w:p>
    <w:p w14:paraId="72758D91" w14:textId="77777777" w:rsidR="000A44AC" w:rsidRDefault="000A44AC" w:rsidP="007478EE">
      <w:pPr>
        <w:pStyle w:val="NormalWeb"/>
        <w:spacing w:before="0" w:beforeAutospacing="0" w:after="0" w:afterAutospacing="0"/>
        <w:jc w:val="center"/>
        <w:rPr>
          <w:b/>
          <w:bCs/>
          <w:color w:val="000000" w:themeColor="text1"/>
        </w:rPr>
      </w:pPr>
    </w:p>
    <w:p w14:paraId="6D91E08D" w14:textId="77777777" w:rsidR="007478EE" w:rsidRPr="00501F97" w:rsidRDefault="007478EE" w:rsidP="007478EE">
      <w:pPr>
        <w:pStyle w:val="NormalWeb"/>
        <w:spacing w:before="0" w:beforeAutospacing="0" w:after="0" w:afterAutospacing="0"/>
        <w:jc w:val="center"/>
      </w:pPr>
      <w:r w:rsidRPr="00501F97">
        <w:rPr>
          <w:b/>
          <w:bCs/>
          <w:color w:val="000000" w:themeColor="text1"/>
        </w:rPr>
        <w:t>Implementation Cost</w:t>
      </w:r>
    </w:p>
    <w:p w14:paraId="10607E82" w14:textId="6F306BA9" w:rsidR="007478EE" w:rsidRDefault="007478EE" w:rsidP="007478EE">
      <w:pPr>
        <w:pStyle w:val="Caption"/>
        <w:spacing w:after="0"/>
        <w:jc w:val="both"/>
        <w:rPr>
          <w:szCs w:val="24"/>
        </w:rPr>
      </w:pPr>
      <w:r w:rsidRPr="007F70F0">
        <w:rPr>
          <w:rFonts w:eastAsia="Times New Roman"/>
          <w:color w:val="000000"/>
        </w:rPr>
        <w:lastRenderedPageBreak/>
        <w:t xml:space="preserve">Implementation will involve </w:t>
      </w:r>
      <w:r w:rsidR="002D2E7D" w:rsidRPr="007F70F0">
        <w:rPr>
          <w:rFonts w:eastAsia="Times New Roman"/>
          <w:color w:val="000000"/>
        </w:rPr>
        <w:t xml:space="preserve">the cost of </w:t>
      </w:r>
      <w:r w:rsidR="007D4A46">
        <w:rPr>
          <w:rFonts w:eastAsia="Times New Roman"/>
          <w:color w:val="000000"/>
        </w:rPr>
        <w:t>d</w:t>
      </w:r>
      <w:r w:rsidR="002D2E7D" w:rsidRPr="007F70F0">
        <w:rPr>
          <w:rFonts w:eastAsia="Times New Roman"/>
          <w:color w:val="000000"/>
        </w:rPr>
        <w:t>aylight</w:t>
      </w:r>
      <w:r>
        <w:rPr>
          <w:rFonts w:eastAsia="Times New Roman"/>
          <w:color w:val="000000"/>
        </w:rPr>
        <w:t xml:space="preserve"> and </w:t>
      </w:r>
      <w:r w:rsidR="007D4A46">
        <w:rPr>
          <w:rFonts w:eastAsia="Times New Roman"/>
          <w:color w:val="000000"/>
        </w:rPr>
        <w:t>o</w:t>
      </w:r>
      <w:r w:rsidR="00967E2E">
        <w:rPr>
          <w:rFonts w:eastAsia="Times New Roman"/>
          <w:color w:val="000000"/>
        </w:rPr>
        <w:t>ccupancy sensor</w:t>
      </w:r>
      <w:r w:rsidR="007D4A46">
        <w:rPr>
          <w:rFonts w:eastAsia="Times New Roman"/>
          <w:color w:val="000000"/>
        </w:rPr>
        <w:t>s</w:t>
      </w:r>
      <w:r w:rsidR="002D2E7D" w:rsidRPr="007F70F0">
        <w:rPr>
          <w:rFonts w:eastAsia="Times New Roman"/>
          <w:color w:val="000000"/>
        </w:rPr>
        <w:t xml:space="preserve"> and the cost of installation. It is estimated that the average cost of </w:t>
      </w:r>
      <w:r w:rsidR="002D2E7D">
        <w:rPr>
          <w:rFonts w:eastAsia="Times New Roman"/>
          <w:color w:val="000000"/>
        </w:rPr>
        <w:t xml:space="preserve">a </w:t>
      </w:r>
      <w:r w:rsidR="002D2E7D" w:rsidRPr="007F70F0">
        <w:rPr>
          <w:rFonts w:eastAsia="Times New Roman"/>
          <w:color w:val="000000"/>
        </w:rPr>
        <w:t>daylight sensor is $1</w:t>
      </w:r>
      <w:r w:rsidR="007167D9">
        <w:rPr>
          <w:rFonts w:eastAsia="Times New Roman"/>
          <w:color w:val="000000"/>
        </w:rPr>
        <w:t>00</w:t>
      </w:r>
      <w:r w:rsidR="002D2E7D" w:rsidRPr="007F70F0">
        <w:rPr>
          <w:rFonts w:ascii="ZWAdobeF" w:eastAsia="Times New Roman" w:hAnsi="ZWAdobeF" w:cs="ZWAdobeF"/>
          <w:sz w:val="2"/>
          <w:szCs w:val="2"/>
        </w:rPr>
        <w:t>4F</w:t>
      </w:r>
      <w:r w:rsidR="002D2E7D" w:rsidRPr="007F70F0">
        <w:rPr>
          <w:rFonts w:eastAsia="Times New Roman"/>
          <w:color w:val="000000"/>
          <w:vertAlign w:val="superscript"/>
        </w:rPr>
        <w:footnoteReference w:id="4"/>
      </w:r>
      <w:r w:rsidR="002D2E7D">
        <w:rPr>
          <w:rFonts w:eastAsia="Times New Roman"/>
          <w:color w:val="000000"/>
          <w:vertAlign w:val="superscript"/>
        </w:rPr>
        <w:t>,</w:t>
      </w:r>
      <w:r w:rsidR="002D2E7D" w:rsidRPr="007F70F0">
        <w:rPr>
          <w:rFonts w:eastAsia="Times New Roman"/>
          <w:color w:val="000000"/>
          <w:vertAlign w:val="superscript"/>
        </w:rPr>
        <w:footnoteReference w:id="5"/>
      </w:r>
      <w:r w:rsidR="002D2E7D">
        <w:rPr>
          <w:rFonts w:eastAsia="Times New Roman"/>
          <w:color w:val="000000"/>
          <w:vertAlign w:val="superscript"/>
        </w:rPr>
        <w:t>,</w:t>
      </w:r>
      <w:r w:rsidR="002D2E7D">
        <w:rPr>
          <w:rStyle w:val="FootnoteReference"/>
          <w:rFonts w:eastAsia="Times New Roman"/>
          <w:color w:val="000000"/>
        </w:rPr>
        <w:footnoteReference w:id="6"/>
      </w:r>
      <w:r w:rsidR="00EE69BA">
        <w:rPr>
          <w:rFonts w:eastAsia="Times New Roman"/>
          <w:color w:val="000000"/>
        </w:rPr>
        <w:t xml:space="preserve"> and </w:t>
      </w:r>
      <w:r w:rsidR="007D4A46">
        <w:rPr>
          <w:rFonts w:eastAsia="Times New Roman"/>
          <w:color w:val="000000"/>
        </w:rPr>
        <w:t>an o</w:t>
      </w:r>
      <w:r w:rsidR="00E14328" w:rsidRPr="00501F97">
        <w:rPr>
          <w:szCs w:val="24"/>
        </w:rPr>
        <w:t xml:space="preserve">ccupancy </w:t>
      </w:r>
      <w:r w:rsidR="007D4A46">
        <w:rPr>
          <w:szCs w:val="24"/>
        </w:rPr>
        <w:t>s</w:t>
      </w:r>
      <w:r w:rsidR="00E14328" w:rsidRPr="00501F97">
        <w:rPr>
          <w:szCs w:val="24"/>
        </w:rPr>
        <w:t>ensor</w:t>
      </w:r>
      <w:r w:rsidR="00E14328" w:rsidRPr="00501F97">
        <w:rPr>
          <w:rStyle w:val="FootnoteReference"/>
          <w:szCs w:val="24"/>
        </w:rPr>
        <w:footnoteReference w:id="7"/>
      </w:r>
      <w:r w:rsidR="00E14328" w:rsidRPr="00501F97">
        <w:rPr>
          <w:szCs w:val="24"/>
          <w:vertAlign w:val="superscript"/>
        </w:rPr>
        <w:t>,</w:t>
      </w:r>
      <w:r w:rsidR="00E14328" w:rsidRPr="00501F97">
        <w:rPr>
          <w:rStyle w:val="FootnoteReference"/>
          <w:szCs w:val="24"/>
        </w:rPr>
        <w:footnoteReference w:id="8"/>
      </w:r>
      <w:r w:rsidR="00E14328" w:rsidRPr="00501F97">
        <w:rPr>
          <w:szCs w:val="24"/>
          <w:vertAlign w:val="superscript"/>
        </w:rPr>
        <w:t>,</w:t>
      </w:r>
      <w:r w:rsidR="00E14328" w:rsidRPr="00501F97">
        <w:rPr>
          <w:rStyle w:val="FootnoteReference"/>
          <w:szCs w:val="24"/>
        </w:rPr>
        <w:footnoteReference w:id="9"/>
      </w:r>
      <w:r w:rsidR="00E14328" w:rsidRPr="00501F97">
        <w:rPr>
          <w:szCs w:val="24"/>
        </w:rPr>
        <w:t xml:space="preserve"> </w:t>
      </w:r>
      <w:r w:rsidR="00EE69BA">
        <w:rPr>
          <w:szCs w:val="24"/>
        </w:rPr>
        <w:t xml:space="preserve"> is </w:t>
      </w:r>
      <w:r w:rsidR="00A9053C">
        <w:rPr>
          <w:szCs w:val="24"/>
        </w:rPr>
        <w:t>$</w:t>
      </w:r>
      <w:r w:rsidR="00EE69BA">
        <w:rPr>
          <w:szCs w:val="24"/>
        </w:rPr>
        <w:t>55</w:t>
      </w:r>
      <w:r w:rsidR="007D4A46">
        <w:rPr>
          <w:szCs w:val="24"/>
        </w:rPr>
        <w:t xml:space="preserve"> </w:t>
      </w:r>
      <w:r w:rsidRPr="00501F97">
        <w:rPr>
          <w:szCs w:val="24"/>
        </w:rPr>
        <w:t>(see Figure 4</w:t>
      </w:r>
      <w:r w:rsidRPr="00501F97">
        <w:rPr>
          <w:szCs w:val="24"/>
        </w:rPr>
        <w:noBreakHyphen/>
        <w:t>2). It is assumed that the labor cost is $25/</w:t>
      </w:r>
      <w:proofErr w:type="spellStart"/>
      <w:r w:rsidRPr="00501F97">
        <w:rPr>
          <w:szCs w:val="24"/>
        </w:rPr>
        <w:t>hr</w:t>
      </w:r>
      <w:proofErr w:type="spellEnd"/>
      <w:r w:rsidRPr="00501F97">
        <w:rPr>
          <w:szCs w:val="24"/>
        </w:rPr>
        <w:t xml:space="preserve">, and the time needed for installation is one hour per sensor. </w:t>
      </w:r>
      <w:r>
        <w:rPr>
          <w:szCs w:val="24"/>
        </w:rPr>
        <w:t>I</w:t>
      </w:r>
      <w:r w:rsidRPr="002B196D">
        <w:rPr>
          <w:szCs w:val="24"/>
        </w:rPr>
        <w:t xml:space="preserve">t is estimated that the facility will </w:t>
      </w:r>
      <w:r w:rsidR="007D4A46">
        <w:rPr>
          <w:szCs w:val="24"/>
        </w:rPr>
        <w:t xml:space="preserve">need </w:t>
      </w:r>
      <w:r w:rsidR="0036022E">
        <w:rPr>
          <w:szCs w:val="24"/>
        </w:rPr>
        <w:t xml:space="preserve">6 </w:t>
      </w:r>
      <w:r w:rsidR="00A9053C">
        <w:rPr>
          <w:szCs w:val="24"/>
        </w:rPr>
        <w:t>occupancy</w:t>
      </w:r>
      <w:r w:rsidR="0036022E">
        <w:rPr>
          <w:szCs w:val="24"/>
        </w:rPr>
        <w:t xml:space="preserve"> sensor</w:t>
      </w:r>
      <w:r w:rsidR="007D4A46">
        <w:rPr>
          <w:szCs w:val="24"/>
        </w:rPr>
        <w:t>s</w:t>
      </w:r>
      <w:r w:rsidR="00901DFB">
        <w:rPr>
          <w:szCs w:val="24"/>
        </w:rPr>
        <w:t xml:space="preserve"> for the </w:t>
      </w:r>
      <w:r w:rsidR="007D4A46">
        <w:rPr>
          <w:szCs w:val="24"/>
        </w:rPr>
        <w:t>c</w:t>
      </w:r>
      <w:r w:rsidR="00914152">
        <w:rPr>
          <w:szCs w:val="24"/>
        </w:rPr>
        <w:t xml:space="preserve">onference </w:t>
      </w:r>
      <w:r w:rsidR="007D4A46">
        <w:rPr>
          <w:szCs w:val="24"/>
        </w:rPr>
        <w:t>r</w:t>
      </w:r>
      <w:r w:rsidR="00914152">
        <w:rPr>
          <w:szCs w:val="24"/>
        </w:rPr>
        <w:t xml:space="preserve">oom, </w:t>
      </w:r>
      <w:r w:rsidR="007D4A46">
        <w:rPr>
          <w:szCs w:val="24"/>
        </w:rPr>
        <w:t>o</w:t>
      </w:r>
      <w:r w:rsidR="00914152">
        <w:rPr>
          <w:szCs w:val="24"/>
        </w:rPr>
        <w:t xml:space="preserve">ffice, </w:t>
      </w:r>
      <w:r w:rsidR="007D4A46">
        <w:rPr>
          <w:szCs w:val="24"/>
        </w:rPr>
        <w:t>o</w:t>
      </w:r>
      <w:r w:rsidR="00914152">
        <w:rPr>
          <w:szCs w:val="24"/>
        </w:rPr>
        <w:t xml:space="preserve">ffice </w:t>
      </w:r>
      <w:r w:rsidR="007D4A46">
        <w:rPr>
          <w:szCs w:val="24"/>
        </w:rPr>
        <w:t>s</w:t>
      </w:r>
      <w:r w:rsidR="00914152">
        <w:rPr>
          <w:szCs w:val="24"/>
        </w:rPr>
        <w:t>pace</w:t>
      </w:r>
      <w:r w:rsidR="007D4A46">
        <w:rPr>
          <w:szCs w:val="24"/>
        </w:rPr>
        <w:t>,</w:t>
      </w:r>
      <w:r w:rsidR="00914152">
        <w:rPr>
          <w:szCs w:val="24"/>
        </w:rPr>
        <w:t xml:space="preserve"> and </w:t>
      </w:r>
      <w:r w:rsidR="007D4A46">
        <w:rPr>
          <w:szCs w:val="24"/>
        </w:rPr>
        <w:t>k</w:t>
      </w:r>
      <w:r w:rsidR="00855DCD">
        <w:rPr>
          <w:szCs w:val="24"/>
        </w:rPr>
        <w:t>itchen, and</w:t>
      </w:r>
      <w:r w:rsidR="0036022E">
        <w:rPr>
          <w:szCs w:val="24"/>
        </w:rPr>
        <w:t xml:space="preserve"> </w:t>
      </w:r>
      <w:r w:rsidR="004F1CE0">
        <w:rPr>
          <w:szCs w:val="24"/>
        </w:rPr>
        <w:t>6</w:t>
      </w:r>
      <w:r w:rsidR="00E36944">
        <w:rPr>
          <w:szCs w:val="24"/>
        </w:rPr>
        <w:t xml:space="preserve"> </w:t>
      </w:r>
      <w:r w:rsidR="007D4A46">
        <w:rPr>
          <w:szCs w:val="24"/>
        </w:rPr>
        <w:t>d</w:t>
      </w:r>
      <w:r w:rsidR="008C5C92">
        <w:rPr>
          <w:szCs w:val="24"/>
        </w:rPr>
        <w:t xml:space="preserve">aylight </w:t>
      </w:r>
      <w:r w:rsidR="007D4A46">
        <w:rPr>
          <w:szCs w:val="24"/>
        </w:rPr>
        <w:t>s</w:t>
      </w:r>
      <w:r w:rsidR="008C5C92">
        <w:rPr>
          <w:szCs w:val="24"/>
        </w:rPr>
        <w:t>ensor</w:t>
      </w:r>
      <w:r w:rsidR="007D4A46">
        <w:rPr>
          <w:szCs w:val="24"/>
        </w:rPr>
        <w:t>s</w:t>
      </w:r>
      <w:r w:rsidR="00106D15">
        <w:rPr>
          <w:szCs w:val="24"/>
        </w:rPr>
        <w:t xml:space="preserve"> for the </w:t>
      </w:r>
      <w:r w:rsidR="007D4A46">
        <w:rPr>
          <w:szCs w:val="24"/>
        </w:rPr>
        <w:t>w</w:t>
      </w:r>
      <w:r w:rsidR="00106D15">
        <w:rPr>
          <w:szCs w:val="24"/>
        </w:rPr>
        <w:t xml:space="preserve">arehouse and </w:t>
      </w:r>
      <w:r w:rsidR="007D4A46">
        <w:rPr>
          <w:szCs w:val="24"/>
        </w:rPr>
        <w:t>p</w:t>
      </w:r>
      <w:r w:rsidR="00106D15">
        <w:rPr>
          <w:szCs w:val="24"/>
        </w:rPr>
        <w:t xml:space="preserve">owerhouse. </w:t>
      </w:r>
    </w:p>
    <w:p w14:paraId="2F9F1826" w14:textId="77777777" w:rsidR="007D4A46" w:rsidRPr="007D4A46" w:rsidRDefault="007D4A46" w:rsidP="007D4A46"/>
    <w:p w14:paraId="55C082B8" w14:textId="70851875" w:rsidR="007478EE" w:rsidRPr="00501F97" w:rsidRDefault="000B3CFD" w:rsidP="007478EE">
      <w:pPr>
        <w:jc w:val="center"/>
        <w:rPr>
          <w:szCs w:val="24"/>
        </w:rPr>
      </w:pPr>
      <w:r w:rsidRPr="007F70F0">
        <w:rPr>
          <w:rFonts w:eastAsia="Times New Roman"/>
          <w:noProof/>
        </w:rPr>
        <w:drawing>
          <wp:inline distT="0" distB="0" distL="0" distR="0" wp14:anchorId="543D3F13" wp14:editId="68875423">
            <wp:extent cx="2070816" cy="2019300"/>
            <wp:effectExtent l="0" t="0" r="5715" b="0"/>
            <wp:docPr id="24" name="Picture 24" descr="P62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P626#yIS1"/>
                    <pic:cNvPicPr/>
                  </pic:nvPicPr>
                  <pic:blipFill>
                    <a:blip r:embed="rId29"/>
                    <a:stretch>
                      <a:fillRect/>
                    </a:stretch>
                  </pic:blipFill>
                  <pic:spPr>
                    <a:xfrm>
                      <a:off x="0" y="0"/>
                      <a:ext cx="2135769" cy="2082637"/>
                    </a:xfrm>
                    <a:prstGeom prst="rect">
                      <a:avLst/>
                    </a:prstGeom>
                  </pic:spPr>
                </pic:pic>
              </a:graphicData>
            </a:graphic>
          </wp:inline>
        </w:drawing>
      </w:r>
      <w:r w:rsidR="00FE59CE" w:rsidRPr="00FE59CE">
        <w:rPr>
          <w:noProof/>
        </w:rPr>
        <w:t xml:space="preserve"> </w:t>
      </w:r>
      <w:r w:rsidR="00FE59CE" w:rsidRPr="00FE59CE">
        <w:rPr>
          <w:noProof/>
          <w:szCs w:val="24"/>
        </w:rPr>
        <w:drawing>
          <wp:inline distT="0" distB="0" distL="0" distR="0" wp14:anchorId="6F87CACB" wp14:editId="4A671228">
            <wp:extent cx="1941195" cy="1909144"/>
            <wp:effectExtent l="0" t="0" r="1905" b="0"/>
            <wp:docPr id="1145237230" name="Picture 1" descr="A white object with a round 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37230" name="Picture 1" descr="A white object with a round base&#10;&#10;AI-generated content may be incorrect."/>
                    <pic:cNvPicPr/>
                  </pic:nvPicPr>
                  <pic:blipFill>
                    <a:blip r:embed="rId30"/>
                    <a:stretch>
                      <a:fillRect/>
                    </a:stretch>
                  </pic:blipFill>
                  <pic:spPr>
                    <a:xfrm>
                      <a:off x="0" y="0"/>
                      <a:ext cx="1995482" cy="1962534"/>
                    </a:xfrm>
                    <a:prstGeom prst="rect">
                      <a:avLst/>
                    </a:prstGeom>
                  </pic:spPr>
                </pic:pic>
              </a:graphicData>
            </a:graphic>
          </wp:inline>
        </w:drawing>
      </w:r>
    </w:p>
    <w:p w14:paraId="5563B2D2" w14:textId="77777777" w:rsidR="007478EE" w:rsidRPr="00501F97" w:rsidRDefault="007478EE" w:rsidP="007478EE">
      <w:pPr>
        <w:pStyle w:val="Caption"/>
        <w:spacing w:after="0"/>
        <w:rPr>
          <w:szCs w:val="24"/>
        </w:rPr>
      </w:pPr>
    </w:p>
    <w:p w14:paraId="6CD0044B" w14:textId="3EF775BE" w:rsidR="007478EE" w:rsidRPr="00501F97" w:rsidRDefault="007478EE" w:rsidP="007478EE">
      <w:pPr>
        <w:pStyle w:val="Caption"/>
        <w:spacing w:after="0"/>
        <w:rPr>
          <w:szCs w:val="24"/>
        </w:rPr>
      </w:pPr>
      <w:bookmarkStart w:id="209" w:name="_Ref97882693"/>
      <w:bookmarkStart w:id="210" w:name="_Toc99046877"/>
      <w:bookmarkStart w:id="211" w:name="_Toc121651194"/>
      <w:bookmarkStart w:id="212" w:name="_Toc155820061"/>
      <w:bookmarkStart w:id="213" w:name="_Toc188001695"/>
      <w:bookmarkStart w:id="214" w:name="_Toc216436926"/>
      <w:r w:rsidRPr="00501F97">
        <w:rPr>
          <w:szCs w:val="24"/>
        </w:rPr>
        <w:t xml:space="preserve">Figure </w:t>
      </w:r>
      <w:r w:rsidRPr="00501F97">
        <w:rPr>
          <w:noProof/>
          <w:szCs w:val="24"/>
        </w:rPr>
        <w:fldChar w:fldCharType="begin"/>
      </w:r>
      <w:r w:rsidRPr="00501F97">
        <w:rPr>
          <w:noProof/>
          <w:szCs w:val="24"/>
        </w:rPr>
        <w:instrText xml:space="preserve"> STYLEREF 1 \s </w:instrText>
      </w:r>
      <w:r w:rsidRPr="00501F97">
        <w:rPr>
          <w:noProof/>
          <w:szCs w:val="24"/>
        </w:rPr>
        <w:fldChar w:fldCharType="separate"/>
      </w:r>
      <w:r w:rsidR="00E356C5">
        <w:rPr>
          <w:noProof/>
          <w:szCs w:val="24"/>
          <w:cs/>
        </w:rPr>
        <w:t>‎</w:t>
      </w:r>
      <w:r w:rsidR="00E356C5">
        <w:rPr>
          <w:noProof/>
          <w:szCs w:val="24"/>
        </w:rPr>
        <w:t>4</w:t>
      </w:r>
      <w:r w:rsidRPr="00501F97">
        <w:rPr>
          <w:noProof/>
          <w:szCs w:val="24"/>
        </w:rPr>
        <w:fldChar w:fldCharType="end"/>
      </w:r>
      <w:r w:rsidRPr="00501F97">
        <w:rPr>
          <w:szCs w:val="24"/>
        </w:rPr>
        <w:noBreakHyphen/>
      </w:r>
      <w:r w:rsidRPr="00501F97">
        <w:rPr>
          <w:noProof/>
          <w:szCs w:val="24"/>
        </w:rPr>
        <w:fldChar w:fldCharType="begin"/>
      </w:r>
      <w:r w:rsidRPr="00501F97">
        <w:rPr>
          <w:noProof/>
          <w:szCs w:val="24"/>
        </w:rPr>
        <w:instrText xml:space="preserve"> SEQ Figure \* ARABIC \s 1 </w:instrText>
      </w:r>
      <w:r w:rsidRPr="00501F97">
        <w:rPr>
          <w:noProof/>
          <w:szCs w:val="24"/>
        </w:rPr>
        <w:fldChar w:fldCharType="separate"/>
      </w:r>
      <w:r w:rsidR="00E356C5">
        <w:rPr>
          <w:noProof/>
          <w:szCs w:val="24"/>
        </w:rPr>
        <w:t>4</w:t>
      </w:r>
      <w:r w:rsidRPr="00501F97">
        <w:rPr>
          <w:noProof/>
          <w:szCs w:val="24"/>
        </w:rPr>
        <w:fldChar w:fldCharType="end"/>
      </w:r>
      <w:bookmarkEnd w:id="209"/>
      <w:r w:rsidRPr="00501F97">
        <w:rPr>
          <w:szCs w:val="24"/>
        </w:rPr>
        <w:t xml:space="preserve">. </w:t>
      </w:r>
      <w:r w:rsidR="00F53DDC" w:rsidRPr="007F70F0">
        <w:rPr>
          <w:rFonts w:eastAsia="Times New Roman"/>
          <w:color w:val="000000"/>
        </w:rPr>
        <w:t>Daylight Sensor</w:t>
      </w:r>
      <w:r w:rsidR="00F53DDC">
        <w:rPr>
          <w:rFonts w:eastAsia="Times New Roman"/>
          <w:color w:val="000000"/>
        </w:rPr>
        <w:t xml:space="preserve"> and</w:t>
      </w:r>
      <w:r>
        <w:rPr>
          <w:rFonts w:eastAsia="Times New Roman"/>
          <w:color w:val="000000"/>
        </w:rPr>
        <w:t xml:space="preserve"> Occupancy Sensor</w:t>
      </w:r>
      <w:bookmarkEnd w:id="210"/>
      <w:bookmarkEnd w:id="211"/>
      <w:bookmarkEnd w:id="212"/>
      <w:bookmarkEnd w:id="213"/>
      <w:bookmarkEnd w:id="214"/>
    </w:p>
    <w:p w14:paraId="0341A191" w14:textId="77777777" w:rsidR="007478EE" w:rsidRPr="00501F97" w:rsidRDefault="007478EE" w:rsidP="007478EE">
      <w:pPr>
        <w:textAlignment w:val="baseline"/>
        <w:rPr>
          <w:rFonts w:eastAsia="Times New Roman"/>
          <w:szCs w:val="24"/>
        </w:rPr>
      </w:pPr>
    </w:p>
    <w:p w14:paraId="07DFF5F2" w14:textId="37BFF2F3" w:rsidR="007478EE" w:rsidRPr="00501F97" w:rsidRDefault="007478EE" w:rsidP="007478EE">
      <w:pPr>
        <w:textAlignment w:val="baseline"/>
        <w:rPr>
          <w:szCs w:val="24"/>
        </w:rPr>
      </w:pPr>
      <w:r w:rsidRPr="00501F97">
        <w:rPr>
          <w:rFonts w:eastAsia="Times New Roman"/>
          <w:szCs w:val="24"/>
        </w:rPr>
        <w:t>Also, Entergy has a rebate program</w:t>
      </w:r>
      <w:r w:rsidRPr="00501F97">
        <w:rPr>
          <w:rStyle w:val="FootnoteReference"/>
          <w:rFonts w:eastAsia="Times New Roman"/>
          <w:szCs w:val="24"/>
        </w:rPr>
        <w:footnoteReference w:id="10"/>
      </w:r>
      <w:r w:rsidRPr="00501F97">
        <w:rPr>
          <w:rFonts w:eastAsia="Times New Roman"/>
          <w:szCs w:val="24"/>
        </w:rPr>
        <w:t xml:space="preserve"> available </w:t>
      </w:r>
      <w:r w:rsidR="007D4A46">
        <w:rPr>
          <w:rFonts w:eastAsia="Times New Roman"/>
          <w:szCs w:val="24"/>
        </w:rPr>
        <w:t>for</w:t>
      </w:r>
      <w:r w:rsidRPr="00501F97">
        <w:rPr>
          <w:rFonts w:eastAsia="Times New Roman"/>
          <w:szCs w:val="24"/>
        </w:rPr>
        <w:t xml:space="preserve"> occupancy </w:t>
      </w:r>
      <w:r w:rsidR="00A9053C">
        <w:rPr>
          <w:rFonts w:eastAsia="Times New Roman"/>
          <w:szCs w:val="24"/>
        </w:rPr>
        <w:t>and daylight sensor</w:t>
      </w:r>
      <w:r w:rsidRPr="00501F97">
        <w:rPr>
          <w:rFonts w:eastAsia="Times New Roman"/>
          <w:szCs w:val="24"/>
        </w:rPr>
        <w:t xml:space="preserve"> installation. According to the prescriptive incentive rates requirement, the facility </w:t>
      </w:r>
      <w:r w:rsidRPr="00501F97">
        <w:rPr>
          <w:rFonts w:eastAsia="Times New Roman"/>
          <w:noProof/>
          <w:szCs w:val="24"/>
        </w:rPr>
        <w:t>qualifies</w:t>
      </w:r>
      <w:r w:rsidRPr="00501F97">
        <w:rPr>
          <w:rFonts w:eastAsia="Times New Roman"/>
          <w:szCs w:val="24"/>
        </w:rPr>
        <w:t xml:space="preserve"> as a large </w:t>
      </w:r>
      <w:r w:rsidRPr="00501F97">
        <w:rPr>
          <w:rFonts w:eastAsia="Times New Roman"/>
          <w:szCs w:val="24"/>
        </w:rPr>
        <w:lastRenderedPageBreak/>
        <w:t xml:space="preserve">commercial entity since its monthly peak demand exceeds 100 kW. The incentive rate is $0.11/W of light covered by sensors. Entergy only gives incentives on whichever is lower among material cost and electrical energy cost savings. </w:t>
      </w:r>
      <w:r w:rsidRPr="00501F97">
        <w:rPr>
          <w:szCs w:val="24"/>
        </w:rPr>
        <w:t>The total implementation cost can be estimated by:  </w:t>
      </w:r>
    </w:p>
    <w:p w14:paraId="35EAF638" w14:textId="116E650D" w:rsidR="007478EE" w:rsidRPr="00501F97" w:rsidRDefault="007478EE" w:rsidP="007478EE">
      <w:pPr>
        <w:ind w:left="720"/>
        <w:textAlignment w:val="baseline"/>
        <w:rPr>
          <w:szCs w:val="24"/>
        </w:rPr>
      </w:pPr>
      <w:r w:rsidRPr="00501F97">
        <w:rPr>
          <w:szCs w:val="24"/>
        </w:rPr>
        <w:t>IC</w:t>
      </w:r>
      <w:r w:rsidRPr="00501F97">
        <w:rPr>
          <w:szCs w:val="24"/>
        </w:rPr>
        <w:tab/>
        <w:t xml:space="preserve">= (OC × ON </w:t>
      </w:r>
      <w:r w:rsidRPr="00501F97">
        <w:rPr>
          <w:color w:val="000000" w:themeColor="text1"/>
          <w:szCs w:val="24"/>
        </w:rPr>
        <w:t>–</w:t>
      </w:r>
      <w:r w:rsidRPr="00501F97">
        <w:rPr>
          <w:szCs w:val="24"/>
        </w:rPr>
        <w:t xml:space="preserve"> IO × W</w:t>
      </w:r>
      <w:r w:rsidR="004C5A79" w:rsidRPr="004C5A79">
        <w:rPr>
          <w:szCs w:val="24"/>
          <w:vertAlign w:val="subscript"/>
        </w:rPr>
        <w:t>o</w:t>
      </w:r>
      <w:r w:rsidRPr="00501F97">
        <w:rPr>
          <w:szCs w:val="24"/>
        </w:rPr>
        <w:t xml:space="preserve">) </w:t>
      </w:r>
      <w:r w:rsidR="00556C45">
        <w:rPr>
          <w:szCs w:val="24"/>
        </w:rPr>
        <w:t xml:space="preserve">+ </w:t>
      </w:r>
      <w:r w:rsidR="00556C45" w:rsidRPr="00501F97">
        <w:rPr>
          <w:szCs w:val="24"/>
        </w:rPr>
        <w:t>(</w:t>
      </w:r>
      <w:r w:rsidR="00556C45">
        <w:rPr>
          <w:szCs w:val="24"/>
        </w:rPr>
        <w:t>D</w:t>
      </w:r>
      <w:r w:rsidR="00556C45" w:rsidRPr="00501F97">
        <w:rPr>
          <w:szCs w:val="24"/>
        </w:rPr>
        <w:t xml:space="preserve">C × </w:t>
      </w:r>
      <w:r w:rsidR="004C5A79">
        <w:rPr>
          <w:szCs w:val="24"/>
        </w:rPr>
        <w:t>D</w:t>
      </w:r>
      <w:r w:rsidR="00556C45" w:rsidRPr="00501F97">
        <w:rPr>
          <w:szCs w:val="24"/>
        </w:rPr>
        <w:t xml:space="preserve">N </w:t>
      </w:r>
      <w:r w:rsidR="00556C45" w:rsidRPr="00501F97">
        <w:rPr>
          <w:color w:val="000000" w:themeColor="text1"/>
          <w:szCs w:val="24"/>
        </w:rPr>
        <w:t>–</w:t>
      </w:r>
      <w:r w:rsidR="00556C45" w:rsidRPr="00501F97">
        <w:rPr>
          <w:szCs w:val="24"/>
        </w:rPr>
        <w:t xml:space="preserve"> I</w:t>
      </w:r>
      <w:r w:rsidR="004C5A79">
        <w:rPr>
          <w:szCs w:val="24"/>
        </w:rPr>
        <w:t>D</w:t>
      </w:r>
      <w:r w:rsidR="00556C45" w:rsidRPr="00501F97">
        <w:rPr>
          <w:szCs w:val="24"/>
        </w:rPr>
        <w:t xml:space="preserve"> × W</w:t>
      </w:r>
      <w:r w:rsidR="004C5A79" w:rsidRPr="004C5A79">
        <w:rPr>
          <w:szCs w:val="24"/>
          <w:vertAlign w:val="subscript"/>
        </w:rPr>
        <w:t>d</w:t>
      </w:r>
      <w:r w:rsidRPr="00501F97">
        <w:rPr>
          <w:szCs w:val="24"/>
        </w:rPr>
        <w:t>) + LR × LT </w:t>
      </w:r>
    </w:p>
    <w:p w14:paraId="11F4A0BF" w14:textId="1C4CBAD4" w:rsidR="007478EE" w:rsidRPr="00501F97" w:rsidRDefault="007478EE" w:rsidP="007D4A46">
      <w:pPr>
        <w:ind w:left="1440"/>
        <w:textAlignment w:val="baseline"/>
      </w:pPr>
      <w:r>
        <w:t xml:space="preserve">= ($55 × </w:t>
      </w:r>
      <w:r w:rsidR="004F1CE0">
        <w:t>6</w:t>
      </w:r>
      <w:r>
        <w:t xml:space="preserve"> </w:t>
      </w:r>
      <w:r w:rsidRPr="4432F207">
        <w:rPr>
          <w:color w:val="000000" w:themeColor="text1"/>
        </w:rPr>
        <w:t>–</w:t>
      </w:r>
      <w:r>
        <w:t xml:space="preserve"> $0.11/W × </w:t>
      </w:r>
      <w:r w:rsidR="007167D9" w:rsidRPr="007167D9">
        <w:t>2,688</w:t>
      </w:r>
      <w:r>
        <w:t>W)</w:t>
      </w:r>
      <w:r w:rsidR="00B63C4D">
        <w:t xml:space="preserve"> + ($</w:t>
      </w:r>
      <w:r w:rsidR="007167D9">
        <w:t>100</w:t>
      </w:r>
      <w:r w:rsidR="00B63C4D">
        <w:t xml:space="preserve"> × </w:t>
      </w:r>
      <w:r w:rsidR="007167D9">
        <w:t>6</w:t>
      </w:r>
      <w:r w:rsidR="00B63C4D">
        <w:t xml:space="preserve"> </w:t>
      </w:r>
      <w:r w:rsidR="00B63C4D" w:rsidRPr="4432F207">
        <w:rPr>
          <w:color w:val="000000" w:themeColor="text1"/>
        </w:rPr>
        <w:t>–</w:t>
      </w:r>
      <w:r w:rsidR="00B63C4D">
        <w:t xml:space="preserve"> $0.11/W × </w:t>
      </w:r>
      <w:r w:rsidR="007167D9" w:rsidRPr="00564A27">
        <w:rPr>
          <w:rFonts w:eastAsia="Times New Roman"/>
          <w:szCs w:val="24"/>
        </w:rPr>
        <w:t>10,496</w:t>
      </w:r>
      <w:r w:rsidR="0098765D">
        <w:t>W</w:t>
      </w:r>
      <w:r>
        <w:t xml:space="preserve">) + $25/hour × </w:t>
      </w:r>
      <w:r w:rsidR="00B63C4D">
        <w:t>12</w:t>
      </w:r>
      <w:r>
        <w:t xml:space="preserve"> hours </w:t>
      </w:r>
    </w:p>
    <w:p w14:paraId="70C784D8" w14:textId="7539386A" w:rsidR="007478EE" w:rsidRPr="00501F97" w:rsidRDefault="007478EE" w:rsidP="007478EE">
      <w:pPr>
        <w:ind w:left="720" w:firstLine="720"/>
        <w:textAlignment w:val="baseline"/>
      </w:pPr>
      <w:r>
        <w:t>= $0 (material) + $</w:t>
      </w:r>
      <w:r w:rsidR="00613D49" w:rsidRPr="00613D49">
        <w:t>300</w:t>
      </w:r>
      <w:r>
        <w:t xml:space="preserve"> (labor) </w:t>
      </w:r>
    </w:p>
    <w:p w14:paraId="31403AEC" w14:textId="3B4407F3" w:rsidR="007478EE" w:rsidRPr="00501F97" w:rsidRDefault="007478EE" w:rsidP="007478EE">
      <w:pPr>
        <w:ind w:left="720" w:firstLine="720"/>
        <w:textAlignment w:val="baseline"/>
      </w:pPr>
      <w:r>
        <w:t>= $</w:t>
      </w:r>
      <w:r w:rsidR="00613D49" w:rsidRPr="00613D49">
        <w:t>300</w:t>
      </w:r>
    </w:p>
    <w:p w14:paraId="08212B4E" w14:textId="77777777" w:rsidR="007478EE" w:rsidRPr="00501F97" w:rsidRDefault="007478EE" w:rsidP="007478EE">
      <w:pPr>
        <w:textAlignment w:val="baseline"/>
        <w:rPr>
          <w:szCs w:val="24"/>
        </w:rPr>
      </w:pPr>
      <w:proofErr w:type="gramStart"/>
      <w:r w:rsidRPr="00501F97">
        <w:rPr>
          <w:szCs w:val="24"/>
        </w:rPr>
        <w:t>where</w:t>
      </w:r>
      <w:proofErr w:type="gramEnd"/>
      <w:r w:rsidRPr="00501F97">
        <w:rPr>
          <w:szCs w:val="24"/>
        </w:rPr>
        <w:t> </w:t>
      </w:r>
    </w:p>
    <w:p w14:paraId="7B871252" w14:textId="77777777" w:rsidR="007478EE" w:rsidRPr="00501F97" w:rsidRDefault="007478EE" w:rsidP="007478EE">
      <w:pPr>
        <w:ind w:left="720"/>
        <w:textAlignment w:val="baseline"/>
        <w:rPr>
          <w:szCs w:val="24"/>
        </w:rPr>
      </w:pPr>
      <w:r w:rsidRPr="00501F97">
        <w:rPr>
          <w:szCs w:val="24"/>
        </w:rPr>
        <w:t>IC</w:t>
      </w:r>
      <w:r w:rsidRPr="00501F97">
        <w:rPr>
          <w:szCs w:val="24"/>
        </w:rPr>
        <w:tab/>
        <w:t>= Implementation Cost, $ </w:t>
      </w:r>
    </w:p>
    <w:p w14:paraId="07D6BC78" w14:textId="19D65281" w:rsidR="007478EE" w:rsidRPr="00501F97" w:rsidRDefault="007478EE" w:rsidP="007478EE">
      <w:pPr>
        <w:ind w:left="720"/>
        <w:textAlignment w:val="baseline"/>
        <w:rPr>
          <w:szCs w:val="24"/>
        </w:rPr>
      </w:pPr>
      <w:r w:rsidRPr="00501F97">
        <w:rPr>
          <w:szCs w:val="24"/>
        </w:rPr>
        <w:t>OC</w:t>
      </w:r>
      <w:r w:rsidRPr="00501F97">
        <w:rPr>
          <w:szCs w:val="24"/>
        </w:rPr>
        <w:tab/>
        <w:t>= Cost per Occupancy Sensor= $55</w:t>
      </w:r>
    </w:p>
    <w:p w14:paraId="5408F1A1" w14:textId="77777777" w:rsidR="007478EE" w:rsidRPr="00501F97" w:rsidRDefault="007478EE" w:rsidP="007478EE">
      <w:pPr>
        <w:ind w:left="720"/>
        <w:textAlignment w:val="baseline"/>
        <w:rPr>
          <w:szCs w:val="24"/>
        </w:rPr>
      </w:pPr>
      <w:r w:rsidRPr="00501F97">
        <w:rPr>
          <w:szCs w:val="24"/>
        </w:rPr>
        <w:t>ON</w:t>
      </w:r>
      <w:r w:rsidRPr="00501F97">
        <w:rPr>
          <w:szCs w:val="24"/>
        </w:rPr>
        <w:tab/>
        <w:t>= Number of Occupancy Sensors Needed</w:t>
      </w:r>
    </w:p>
    <w:p w14:paraId="762A8381" w14:textId="77777777" w:rsidR="007478EE" w:rsidRPr="00501F97" w:rsidRDefault="007478EE" w:rsidP="007478EE">
      <w:pPr>
        <w:ind w:left="720"/>
        <w:textAlignment w:val="baseline"/>
        <w:rPr>
          <w:szCs w:val="24"/>
        </w:rPr>
      </w:pPr>
      <w:r w:rsidRPr="00501F97">
        <w:rPr>
          <w:szCs w:val="24"/>
        </w:rPr>
        <w:t>IO</w:t>
      </w:r>
      <w:r w:rsidRPr="00501F97">
        <w:rPr>
          <w:szCs w:val="24"/>
        </w:rPr>
        <w:tab/>
        <w:t>= Incentive Rate for Occupancy Sensor Installation, $0.11/W</w:t>
      </w:r>
    </w:p>
    <w:p w14:paraId="5803D9C8" w14:textId="5290D6D8" w:rsidR="007478EE" w:rsidRPr="00501F97" w:rsidRDefault="007478EE" w:rsidP="007478EE">
      <w:pPr>
        <w:ind w:left="720"/>
        <w:textAlignment w:val="baseline"/>
        <w:rPr>
          <w:szCs w:val="24"/>
        </w:rPr>
      </w:pPr>
      <w:r w:rsidRPr="00501F97">
        <w:rPr>
          <w:szCs w:val="24"/>
        </w:rPr>
        <w:t>W</w:t>
      </w:r>
      <w:r w:rsidR="00876A83" w:rsidRPr="00876A83">
        <w:rPr>
          <w:szCs w:val="24"/>
          <w:vertAlign w:val="subscript"/>
        </w:rPr>
        <w:t>o</w:t>
      </w:r>
      <w:r w:rsidRPr="00501F97">
        <w:rPr>
          <w:szCs w:val="24"/>
        </w:rPr>
        <w:tab/>
        <w:t>= Collective Wattage for Occupancy Sensor Installment, W </w:t>
      </w:r>
    </w:p>
    <w:p w14:paraId="60463E20" w14:textId="73BECEDE" w:rsidR="00876A83" w:rsidRPr="00501F97" w:rsidRDefault="00876A83" w:rsidP="00876A83">
      <w:pPr>
        <w:ind w:left="720"/>
        <w:textAlignment w:val="baseline"/>
        <w:rPr>
          <w:szCs w:val="24"/>
        </w:rPr>
      </w:pPr>
      <w:r>
        <w:rPr>
          <w:szCs w:val="24"/>
        </w:rPr>
        <w:t>D</w:t>
      </w:r>
      <w:r w:rsidRPr="00501F97">
        <w:rPr>
          <w:szCs w:val="24"/>
        </w:rPr>
        <w:t>C</w:t>
      </w:r>
      <w:r w:rsidRPr="00501F97">
        <w:rPr>
          <w:szCs w:val="24"/>
        </w:rPr>
        <w:tab/>
        <w:t xml:space="preserve">= Cost per </w:t>
      </w:r>
      <w:r>
        <w:rPr>
          <w:szCs w:val="24"/>
        </w:rPr>
        <w:t>Daylight</w:t>
      </w:r>
      <w:r w:rsidRPr="00501F97">
        <w:rPr>
          <w:szCs w:val="24"/>
        </w:rPr>
        <w:t xml:space="preserve"> Sensor= $</w:t>
      </w:r>
      <w:r>
        <w:rPr>
          <w:szCs w:val="24"/>
        </w:rPr>
        <w:t>100</w:t>
      </w:r>
    </w:p>
    <w:p w14:paraId="01CA3BE1" w14:textId="29CDB512" w:rsidR="00876A83" w:rsidRPr="00501F97" w:rsidRDefault="00876A83" w:rsidP="00876A83">
      <w:pPr>
        <w:ind w:left="720"/>
        <w:textAlignment w:val="baseline"/>
        <w:rPr>
          <w:szCs w:val="24"/>
        </w:rPr>
      </w:pPr>
      <w:r>
        <w:rPr>
          <w:szCs w:val="24"/>
        </w:rPr>
        <w:t>D</w:t>
      </w:r>
      <w:r w:rsidRPr="00501F97">
        <w:rPr>
          <w:szCs w:val="24"/>
        </w:rPr>
        <w:t>N</w:t>
      </w:r>
      <w:r w:rsidRPr="00501F97">
        <w:rPr>
          <w:szCs w:val="24"/>
        </w:rPr>
        <w:tab/>
        <w:t xml:space="preserve">= Number of </w:t>
      </w:r>
      <w:r>
        <w:rPr>
          <w:szCs w:val="24"/>
        </w:rPr>
        <w:t>Daylight</w:t>
      </w:r>
      <w:r w:rsidRPr="00501F97">
        <w:rPr>
          <w:szCs w:val="24"/>
        </w:rPr>
        <w:t xml:space="preserve"> Sensors Needed</w:t>
      </w:r>
    </w:p>
    <w:p w14:paraId="4667C994" w14:textId="0650EC0A" w:rsidR="00876A83" w:rsidRPr="00501F97" w:rsidRDefault="00876A83" w:rsidP="00876A83">
      <w:pPr>
        <w:ind w:left="720"/>
        <w:textAlignment w:val="baseline"/>
        <w:rPr>
          <w:szCs w:val="24"/>
        </w:rPr>
      </w:pPr>
      <w:r w:rsidRPr="00501F97">
        <w:rPr>
          <w:szCs w:val="24"/>
        </w:rPr>
        <w:t>I</w:t>
      </w:r>
      <w:r>
        <w:rPr>
          <w:szCs w:val="24"/>
        </w:rPr>
        <w:t>D</w:t>
      </w:r>
      <w:r w:rsidRPr="00501F97">
        <w:rPr>
          <w:szCs w:val="24"/>
        </w:rPr>
        <w:tab/>
        <w:t xml:space="preserve">= Incentive Rate for </w:t>
      </w:r>
      <w:r>
        <w:rPr>
          <w:szCs w:val="24"/>
        </w:rPr>
        <w:t>Daylight</w:t>
      </w:r>
      <w:r w:rsidRPr="00501F97">
        <w:rPr>
          <w:szCs w:val="24"/>
        </w:rPr>
        <w:t xml:space="preserve"> Sensor Installation, $0.11/W</w:t>
      </w:r>
    </w:p>
    <w:p w14:paraId="225946BE" w14:textId="410FF152" w:rsidR="00876A83" w:rsidRPr="00501F97" w:rsidRDefault="00876A83" w:rsidP="00876A83">
      <w:pPr>
        <w:ind w:left="720"/>
        <w:textAlignment w:val="baseline"/>
        <w:rPr>
          <w:szCs w:val="24"/>
        </w:rPr>
      </w:pPr>
      <w:r w:rsidRPr="00501F97">
        <w:rPr>
          <w:szCs w:val="24"/>
        </w:rPr>
        <w:t>W</w:t>
      </w:r>
      <w:r w:rsidRPr="00876A83">
        <w:rPr>
          <w:szCs w:val="24"/>
          <w:vertAlign w:val="subscript"/>
        </w:rPr>
        <w:t>d</w:t>
      </w:r>
      <w:r w:rsidRPr="00501F97">
        <w:rPr>
          <w:szCs w:val="24"/>
        </w:rPr>
        <w:tab/>
        <w:t xml:space="preserve">= Collective Wattage for </w:t>
      </w:r>
      <w:r>
        <w:rPr>
          <w:szCs w:val="24"/>
        </w:rPr>
        <w:t>Daylight</w:t>
      </w:r>
      <w:r w:rsidRPr="00501F97">
        <w:rPr>
          <w:szCs w:val="24"/>
        </w:rPr>
        <w:t xml:space="preserve"> Sensor Installment, W </w:t>
      </w:r>
    </w:p>
    <w:p w14:paraId="26C6B97B" w14:textId="77777777" w:rsidR="007478EE" w:rsidRPr="00501F97" w:rsidRDefault="007478EE" w:rsidP="007478EE">
      <w:pPr>
        <w:ind w:left="720"/>
        <w:textAlignment w:val="baseline"/>
        <w:rPr>
          <w:szCs w:val="24"/>
        </w:rPr>
      </w:pPr>
      <w:r w:rsidRPr="00501F97">
        <w:rPr>
          <w:szCs w:val="24"/>
        </w:rPr>
        <w:t>LR</w:t>
      </w:r>
      <w:r w:rsidRPr="00501F97">
        <w:rPr>
          <w:szCs w:val="24"/>
        </w:rPr>
        <w:tab/>
        <w:t>= Labor Rate, $/hour </w:t>
      </w:r>
    </w:p>
    <w:p w14:paraId="30C665C6" w14:textId="1BA9B666" w:rsidR="007478EE" w:rsidRPr="00501F97" w:rsidRDefault="007478EE" w:rsidP="007478EE">
      <w:pPr>
        <w:ind w:left="720"/>
        <w:textAlignment w:val="baseline"/>
        <w:rPr>
          <w:szCs w:val="24"/>
        </w:rPr>
      </w:pPr>
      <w:r w:rsidRPr="00501F97">
        <w:rPr>
          <w:szCs w:val="24"/>
        </w:rPr>
        <w:t>LT</w:t>
      </w:r>
      <w:r w:rsidRPr="00501F97">
        <w:rPr>
          <w:szCs w:val="24"/>
        </w:rPr>
        <w:tab/>
        <w:t>= Labor Time per Sensor Installation, hour </w:t>
      </w:r>
    </w:p>
    <w:p w14:paraId="463B1859" w14:textId="77777777" w:rsidR="007478EE" w:rsidRPr="00501F97" w:rsidRDefault="007478EE" w:rsidP="007478EE">
      <w:pPr>
        <w:ind w:left="720"/>
        <w:textAlignment w:val="baseline"/>
        <w:rPr>
          <w:szCs w:val="24"/>
        </w:rPr>
      </w:pPr>
    </w:p>
    <w:p w14:paraId="57C66037" w14:textId="77777777" w:rsidR="00E356C5" w:rsidRPr="00501F97" w:rsidRDefault="007478EE" w:rsidP="00E356C5">
      <w:pPr>
        <w:pStyle w:val="Caption"/>
        <w:rPr>
          <w:szCs w:val="24"/>
        </w:rPr>
      </w:pPr>
      <w:r w:rsidRPr="00501F97">
        <w:rPr>
          <w:szCs w:val="24"/>
        </w:rPr>
        <w:t xml:space="preserve">Since the incentive cannot be higher than the material cost, the material cost would be zero as the incentive will cover it. </w:t>
      </w:r>
      <w:r w:rsidRPr="00501F97">
        <w:rPr>
          <w:rFonts w:eastAsia="Times New Roman"/>
          <w:szCs w:val="24"/>
        </w:rPr>
        <w:t xml:space="preserve">The implementation cost of this recommendation is summed up </w:t>
      </w:r>
      <w:r w:rsidRPr="00501F97">
        <w:rPr>
          <w:rFonts w:eastAsia="Times New Roman"/>
          <w:szCs w:val="24"/>
        </w:rPr>
        <w:fldChar w:fldCharType="begin"/>
      </w:r>
      <w:r w:rsidRPr="00501F97">
        <w:rPr>
          <w:rFonts w:eastAsia="Times New Roman"/>
          <w:szCs w:val="24"/>
        </w:rPr>
        <w:instrText xml:space="preserve"> REF _Ref118736934 \h  \* MERGEFORMAT </w:instrText>
      </w:r>
      <w:r w:rsidRPr="00501F97">
        <w:rPr>
          <w:rFonts w:eastAsia="Times New Roman"/>
          <w:szCs w:val="24"/>
        </w:rPr>
      </w:r>
      <w:r w:rsidRPr="00501F97">
        <w:rPr>
          <w:rFonts w:eastAsia="Times New Roman"/>
          <w:szCs w:val="24"/>
        </w:rPr>
        <w:fldChar w:fldCharType="separate"/>
      </w:r>
    </w:p>
    <w:p w14:paraId="1D770321" w14:textId="14F1ED2B" w:rsidR="007478EE" w:rsidRPr="00501F97" w:rsidRDefault="00E356C5" w:rsidP="005A74C9">
      <w:pPr>
        <w:textAlignment w:val="baseline"/>
        <w:rPr>
          <w:szCs w:val="24"/>
        </w:rPr>
      </w:pPr>
      <w:r w:rsidRPr="00501F97">
        <w:rPr>
          <w:szCs w:val="24"/>
        </w:rPr>
        <w:t xml:space="preserve">Table </w:t>
      </w:r>
      <w:r>
        <w:rPr>
          <w:noProof/>
          <w:szCs w:val="24"/>
          <w:cs/>
        </w:rPr>
        <w:t>‎</w:t>
      </w:r>
      <w:r>
        <w:rPr>
          <w:noProof/>
          <w:szCs w:val="24"/>
        </w:rPr>
        <w:t>4</w:t>
      </w:r>
      <w:r w:rsidRPr="00501F97">
        <w:rPr>
          <w:szCs w:val="24"/>
        </w:rPr>
        <w:noBreakHyphen/>
      </w:r>
      <w:r>
        <w:rPr>
          <w:noProof/>
          <w:szCs w:val="24"/>
        </w:rPr>
        <w:t>6</w:t>
      </w:r>
      <w:r w:rsidR="007478EE" w:rsidRPr="00501F97">
        <w:rPr>
          <w:rFonts w:eastAsia="Times New Roman"/>
          <w:szCs w:val="24"/>
        </w:rPr>
        <w:fldChar w:fldCharType="end"/>
      </w:r>
      <w:r w:rsidR="007478EE" w:rsidRPr="00501F97">
        <w:rPr>
          <w:rFonts w:eastAsia="Times New Roman"/>
          <w:szCs w:val="24"/>
        </w:rPr>
        <w:t>.</w:t>
      </w:r>
      <w:bookmarkStart w:id="215" w:name="_Ref118736934"/>
      <w:bookmarkStart w:id="216" w:name="_Toc99046178"/>
    </w:p>
    <w:p w14:paraId="79BFB8B7" w14:textId="2D6BC528" w:rsidR="007478EE" w:rsidRPr="00501F97" w:rsidRDefault="007478EE" w:rsidP="007478EE">
      <w:pPr>
        <w:pStyle w:val="Caption"/>
        <w:spacing w:after="0"/>
        <w:rPr>
          <w:rFonts w:eastAsia="Times New Roman"/>
          <w:szCs w:val="24"/>
        </w:rPr>
      </w:pPr>
      <w:bookmarkStart w:id="217" w:name="_Toc121651210"/>
      <w:bookmarkStart w:id="218" w:name="_Toc155820073"/>
      <w:bookmarkStart w:id="219" w:name="_Toc188001719"/>
      <w:bookmarkStart w:id="220" w:name="_Toc216436948"/>
      <w:r w:rsidRPr="00501F97">
        <w:rPr>
          <w:szCs w:val="24"/>
        </w:rPr>
        <w:t xml:space="preserve">Table </w:t>
      </w:r>
      <w:r w:rsidRPr="00501F97">
        <w:rPr>
          <w:color w:val="auto"/>
          <w:szCs w:val="24"/>
        </w:rPr>
        <w:fldChar w:fldCharType="begin"/>
      </w:r>
      <w:r w:rsidRPr="00501F97">
        <w:rPr>
          <w:color w:val="auto"/>
          <w:szCs w:val="24"/>
        </w:rPr>
        <w:instrText xml:space="preserve"> STYLEREF 1 \s </w:instrText>
      </w:r>
      <w:r w:rsidRPr="00501F97">
        <w:rPr>
          <w:color w:val="auto"/>
          <w:szCs w:val="24"/>
        </w:rPr>
        <w:fldChar w:fldCharType="separate"/>
      </w:r>
      <w:r w:rsidR="00E356C5">
        <w:rPr>
          <w:noProof/>
          <w:color w:val="auto"/>
          <w:szCs w:val="24"/>
          <w:cs/>
        </w:rPr>
        <w:t>‎</w:t>
      </w:r>
      <w:r w:rsidR="00E356C5">
        <w:rPr>
          <w:noProof/>
          <w:color w:val="auto"/>
          <w:szCs w:val="24"/>
        </w:rPr>
        <w:t>4</w:t>
      </w:r>
      <w:r w:rsidRPr="00501F97">
        <w:rPr>
          <w:color w:val="auto"/>
          <w:szCs w:val="24"/>
        </w:rPr>
        <w:fldChar w:fldCharType="end"/>
      </w:r>
      <w:r w:rsidRPr="00501F97">
        <w:rPr>
          <w:color w:val="auto"/>
          <w:szCs w:val="24"/>
        </w:rPr>
        <w:noBreakHyphen/>
      </w:r>
      <w:r w:rsidRPr="00501F97">
        <w:rPr>
          <w:color w:val="auto"/>
          <w:szCs w:val="24"/>
        </w:rPr>
        <w:fldChar w:fldCharType="begin"/>
      </w:r>
      <w:r w:rsidRPr="00501F97">
        <w:rPr>
          <w:color w:val="auto"/>
          <w:szCs w:val="24"/>
        </w:rPr>
        <w:instrText xml:space="preserve"> SEQ Table \* ARABIC \s 1 </w:instrText>
      </w:r>
      <w:r w:rsidRPr="00501F97">
        <w:rPr>
          <w:color w:val="auto"/>
          <w:szCs w:val="24"/>
        </w:rPr>
        <w:fldChar w:fldCharType="separate"/>
      </w:r>
      <w:r w:rsidR="00E356C5">
        <w:rPr>
          <w:noProof/>
          <w:color w:val="auto"/>
          <w:szCs w:val="24"/>
        </w:rPr>
        <w:t>6</w:t>
      </w:r>
      <w:r w:rsidRPr="00501F97">
        <w:rPr>
          <w:color w:val="auto"/>
          <w:szCs w:val="24"/>
        </w:rPr>
        <w:fldChar w:fldCharType="end"/>
      </w:r>
      <w:bookmarkEnd w:id="215"/>
      <w:r w:rsidRPr="00501F97">
        <w:rPr>
          <w:rFonts w:eastAsia="Times New Roman"/>
          <w:szCs w:val="24"/>
        </w:rPr>
        <w:t xml:space="preserve">. The Implementation Cost Summary for AR No. </w:t>
      </w:r>
      <w:bookmarkEnd w:id="216"/>
      <w:bookmarkEnd w:id="217"/>
      <w:bookmarkEnd w:id="218"/>
      <w:bookmarkEnd w:id="219"/>
      <w:r w:rsidR="006C6702">
        <w:rPr>
          <w:rFonts w:eastAsia="Times New Roman"/>
          <w:szCs w:val="24"/>
        </w:rPr>
        <w:t>2</w:t>
      </w:r>
      <w:bookmarkEnd w:id="220"/>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32"/>
        <w:gridCol w:w="1456"/>
        <w:gridCol w:w="1393"/>
        <w:gridCol w:w="1385"/>
        <w:gridCol w:w="1381"/>
      </w:tblGrid>
      <w:tr w:rsidR="007478EE" w:rsidRPr="00501F97" w14:paraId="0C729826" w14:textId="77777777" w:rsidTr="005A74C9">
        <w:trPr>
          <w:trHeight w:val="360"/>
          <w:jc w:val="center"/>
        </w:trPr>
        <w:tc>
          <w:tcPr>
            <w:tcW w:w="1996" w:type="pct"/>
            <w:tcBorders>
              <w:top w:val="single" w:sz="4" w:space="0" w:color="auto"/>
              <w:left w:val="single" w:sz="4" w:space="0" w:color="auto"/>
              <w:bottom w:val="single" w:sz="4" w:space="0" w:color="auto"/>
              <w:right w:val="single" w:sz="4" w:space="0" w:color="auto"/>
            </w:tcBorders>
            <w:vAlign w:val="center"/>
            <w:hideMark/>
          </w:tcPr>
          <w:p w14:paraId="4B1E395E" w14:textId="77777777" w:rsidR="007478EE" w:rsidRPr="00501F97" w:rsidRDefault="007478EE">
            <w:pPr>
              <w:jc w:val="center"/>
              <w:textAlignment w:val="baseline"/>
              <w:rPr>
                <w:rFonts w:eastAsia="Times New Roman"/>
                <w:szCs w:val="24"/>
              </w:rPr>
            </w:pPr>
            <w:r w:rsidRPr="00501F97">
              <w:rPr>
                <w:rFonts w:eastAsia="Times New Roman"/>
                <w:b/>
                <w:bCs/>
                <w:szCs w:val="24"/>
              </w:rPr>
              <w:t>Item</w:t>
            </w:r>
          </w:p>
        </w:tc>
        <w:tc>
          <w:tcPr>
            <w:tcW w:w="779" w:type="pct"/>
            <w:tcBorders>
              <w:top w:val="single" w:sz="4" w:space="0" w:color="auto"/>
              <w:left w:val="single" w:sz="4" w:space="0" w:color="auto"/>
              <w:bottom w:val="single" w:sz="4" w:space="0" w:color="auto"/>
              <w:right w:val="single" w:sz="4" w:space="0" w:color="auto"/>
            </w:tcBorders>
            <w:vAlign w:val="center"/>
            <w:hideMark/>
          </w:tcPr>
          <w:p w14:paraId="618BB2C6" w14:textId="77777777" w:rsidR="007478EE" w:rsidRPr="00501F97" w:rsidRDefault="007478EE">
            <w:pPr>
              <w:jc w:val="center"/>
              <w:textAlignment w:val="baseline"/>
              <w:rPr>
                <w:rFonts w:eastAsia="Times New Roman"/>
                <w:szCs w:val="24"/>
              </w:rPr>
            </w:pPr>
            <w:r w:rsidRPr="00501F97">
              <w:rPr>
                <w:rFonts w:eastAsia="Times New Roman"/>
                <w:b/>
                <w:bCs/>
                <w:szCs w:val="24"/>
              </w:rPr>
              <w:t>Quantity</w:t>
            </w:r>
          </w:p>
        </w:tc>
        <w:tc>
          <w:tcPr>
            <w:tcW w:w="745" w:type="pct"/>
            <w:tcBorders>
              <w:top w:val="single" w:sz="4" w:space="0" w:color="auto"/>
              <w:left w:val="single" w:sz="4" w:space="0" w:color="auto"/>
              <w:bottom w:val="single" w:sz="4" w:space="0" w:color="auto"/>
              <w:right w:val="single" w:sz="4" w:space="0" w:color="auto"/>
            </w:tcBorders>
            <w:vAlign w:val="center"/>
            <w:hideMark/>
          </w:tcPr>
          <w:p w14:paraId="475637C9" w14:textId="77777777" w:rsidR="007478EE" w:rsidRPr="00501F97" w:rsidRDefault="007478EE">
            <w:pPr>
              <w:jc w:val="center"/>
              <w:textAlignment w:val="baseline"/>
              <w:rPr>
                <w:rFonts w:eastAsia="Times New Roman"/>
                <w:szCs w:val="24"/>
              </w:rPr>
            </w:pPr>
            <w:r w:rsidRPr="00501F97">
              <w:rPr>
                <w:rFonts w:eastAsia="Times New Roman"/>
                <w:b/>
                <w:bCs/>
                <w:szCs w:val="24"/>
              </w:rPr>
              <w:t>Unit Cost</w:t>
            </w:r>
          </w:p>
        </w:tc>
        <w:tc>
          <w:tcPr>
            <w:tcW w:w="741" w:type="pct"/>
            <w:tcBorders>
              <w:top w:val="single" w:sz="6" w:space="0" w:color="auto"/>
              <w:left w:val="single" w:sz="4" w:space="0" w:color="auto"/>
              <w:bottom w:val="single" w:sz="4" w:space="0" w:color="auto"/>
              <w:right w:val="single" w:sz="4" w:space="0" w:color="auto"/>
            </w:tcBorders>
            <w:vAlign w:val="center"/>
          </w:tcPr>
          <w:p w14:paraId="51A6FC66" w14:textId="77777777" w:rsidR="007478EE" w:rsidRPr="00501F97" w:rsidRDefault="007478EE">
            <w:pPr>
              <w:jc w:val="center"/>
              <w:textAlignment w:val="baseline"/>
              <w:rPr>
                <w:rFonts w:eastAsia="Times New Roman"/>
                <w:b/>
                <w:bCs/>
                <w:szCs w:val="24"/>
              </w:rPr>
            </w:pPr>
            <w:r w:rsidRPr="00501F97">
              <w:rPr>
                <w:rFonts w:eastAsia="Times New Roman"/>
                <w:b/>
                <w:bCs/>
                <w:szCs w:val="24"/>
              </w:rPr>
              <w:t>Incentives</w:t>
            </w:r>
          </w:p>
        </w:tc>
        <w:tc>
          <w:tcPr>
            <w:tcW w:w="739" w:type="pct"/>
            <w:tcBorders>
              <w:top w:val="single" w:sz="6" w:space="0" w:color="auto"/>
              <w:left w:val="single" w:sz="4" w:space="0" w:color="auto"/>
              <w:bottom w:val="single" w:sz="4" w:space="0" w:color="auto"/>
              <w:right w:val="single" w:sz="6" w:space="0" w:color="auto"/>
            </w:tcBorders>
            <w:vAlign w:val="center"/>
            <w:hideMark/>
          </w:tcPr>
          <w:p w14:paraId="0E2DC1DB" w14:textId="77777777" w:rsidR="007478EE" w:rsidRPr="00501F97" w:rsidRDefault="007478EE">
            <w:pPr>
              <w:jc w:val="center"/>
              <w:textAlignment w:val="baseline"/>
              <w:rPr>
                <w:rFonts w:eastAsia="Times New Roman"/>
                <w:szCs w:val="24"/>
              </w:rPr>
            </w:pPr>
            <w:r w:rsidRPr="00501F97">
              <w:rPr>
                <w:rFonts w:eastAsia="Times New Roman"/>
                <w:b/>
                <w:bCs/>
                <w:szCs w:val="24"/>
              </w:rPr>
              <w:t>Cost ($)</w:t>
            </w:r>
          </w:p>
        </w:tc>
      </w:tr>
      <w:tr w:rsidR="007478EE" w:rsidRPr="00501F97" w14:paraId="6AA616BC" w14:textId="77777777" w:rsidTr="005A74C9">
        <w:trPr>
          <w:trHeight w:val="360"/>
          <w:jc w:val="center"/>
        </w:trPr>
        <w:tc>
          <w:tcPr>
            <w:tcW w:w="1996" w:type="pct"/>
            <w:tcBorders>
              <w:top w:val="single" w:sz="4" w:space="0" w:color="auto"/>
              <w:left w:val="single" w:sz="4" w:space="0" w:color="auto"/>
              <w:right w:val="single" w:sz="4" w:space="0" w:color="auto"/>
            </w:tcBorders>
            <w:vAlign w:val="center"/>
          </w:tcPr>
          <w:p w14:paraId="23439604" w14:textId="707209D4" w:rsidR="007478EE" w:rsidRPr="00501F97" w:rsidRDefault="007478EE">
            <w:pPr>
              <w:jc w:val="center"/>
              <w:rPr>
                <w:rFonts w:eastAsia="Times New Roman"/>
                <w:szCs w:val="24"/>
              </w:rPr>
            </w:pPr>
            <w:r w:rsidRPr="00501F97">
              <w:rPr>
                <w:rFonts w:eastAsia="Times New Roman"/>
                <w:szCs w:val="24"/>
              </w:rPr>
              <w:t>Material (Occupancy Sensor)</w:t>
            </w:r>
          </w:p>
        </w:tc>
        <w:tc>
          <w:tcPr>
            <w:tcW w:w="779" w:type="pct"/>
            <w:tcBorders>
              <w:top w:val="single" w:sz="4" w:space="0" w:color="auto"/>
              <w:left w:val="single" w:sz="4" w:space="0" w:color="auto"/>
              <w:bottom w:val="single" w:sz="4" w:space="0" w:color="auto"/>
              <w:right w:val="single" w:sz="4" w:space="0" w:color="auto"/>
            </w:tcBorders>
            <w:vAlign w:val="center"/>
          </w:tcPr>
          <w:p w14:paraId="72DED15F" w14:textId="28D4B118" w:rsidR="007478EE" w:rsidRPr="00501F97" w:rsidRDefault="005F38F8">
            <w:pPr>
              <w:jc w:val="center"/>
              <w:textAlignment w:val="baseline"/>
              <w:rPr>
                <w:rFonts w:eastAsia="Times New Roman"/>
              </w:rPr>
            </w:pPr>
            <w:r>
              <w:rPr>
                <w:rFonts w:eastAsia="Times New Roman"/>
              </w:rPr>
              <w:t>6</w:t>
            </w:r>
          </w:p>
        </w:tc>
        <w:tc>
          <w:tcPr>
            <w:tcW w:w="745" w:type="pct"/>
            <w:tcBorders>
              <w:top w:val="single" w:sz="4" w:space="0" w:color="auto"/>
              <w:left w:val="single" w:sz="4" w:space="0" w:color="auto"/>
              <w:bottom w:val="single" w:sz="4" w:space="0" w:color="auto"/>
              <w:right w:val="single" w:sz="4" w:space="0" w:color="auto"/>
            </w:tcBorders>
            <w:vAlign w:val="center"/>
          </w:tcPr>
          <w:p w14:paraId="69131302" w14:textId="77777777" w:rsidR="007478EE" w:rsidRPr="00501F97" w:rsidRDefault="007478EE">
            <w:pPr>
              <w:jc w:val="center"/>
              <w:textAlignment w:val="baseline"/>
              <w:rPr>
                <w:rFonts w:eastAsia="Times New Roman"/>
                <w:szCs w:val="24"/>
              </w:rPr>
            </w:pPr>
            <w:r w:rsidRPr="00501F97">
              <w:rPr>
                <w:rFonts w:eastAsia="Times New Roman"/>
                <w:szCs w:val="24"/>
              </w:rPr>
              <w:t>$55/unit</w:t>
            </w:r>
          </w:p>
        </w:tc>
        <w:tc>
          <w:tcPr>
            <w:tcW w:w="741" w:type="pct"/>
            <w:tcBorders>
              <w:top w:val="single" w:sz="4" w:space="0" w:color="auto"/>
              <w:left w:val="single" w:sz="4" w:space="0" w:color="auto"/>
              <w:bottom w:val="single" w:sz="4" w:space="0" w:color="auto"/>
              <w:right w:val="single" w:sz="4" w:space="0" w:color="auto"/>
            </w:tcBorders>
            <w:vAlign w:val="center"/>
          </w:tcPr>
          <w:p w14:paraId="1BCD2A57" w14:textId="77777777" w:rsidR="007478EE" w:rsidRPr="00501F97" w:rsidRDefault="007478EE">
            <w:pPr>
              <w:jc w:val="center"/>
              <w:textAlignment w:val="baseline"/>
              <w:rPr>
                <w:rFonts w:eastAsia="Times New Roman"/>
                <w:szCs w:val="24"/>
              </w:rPr>
            </w:pPr>
            <w:r w:rsidRPr="00501F97">
              <w:rPr>
                <w:rFonts w:eastAsia="Times New Roman"/>
                <w:szCs w:val="24"/>
              </w:rPr>
              <w:t>$0.11/W</w:t>
            </w:r>
          </w:p>
        </w:tc>
        <w:tc>
          <w:tcPr>
            <w:tcW w:w="739" w:type="pct"/>
            <w:tcBorders>
              <w:top w:val="single" w:sz="4" w:space="0" w:color="auto"/>
              <w:left w:val="single" w:sz="4" w:space="0" w:color="auto"/>
              <w:bottom w:val="single" w:sz="4" w:space="0" w:color="auto"/>
              <w:right w:val="single" w:sz="4" w:space="0" w:color="auto"/>
            </w:tcBorders>
            <w:vAlign w:val="center"/>
          </w:tcPr>
          <w:p w14:paraId="28DE13B0" w14:textId="77777777" w:rsidR="007478EE" w:rsidRPr="00501F97" w:rsidRDefault="007478EE">
            <w:pPr>
              <w:jc w:val="center"/>
              <w:textAlignment w:val="baseline"/>
              <w:rPr>
                <w:rFonts w:eastAsia="Times New Roman"/>
                <w:szCs w:val="24"/>
              </w:rPr>
            </w:pPr>
            <w:r>
              <w:rPr>
                <w:rFonts w:eastAsia="Times New Roman"/>
                <w:szCs w:val="24"/>
              </w:rPr>
              <w:t>0</w:t>
            </w:r>
          </w:p>
        </w:tc>
      </w:tr>
      <w:tr w:rsidR="005F38F8" w:rsidRPr="00501F97" w14:paraId="0BAAF7F1" w14:textId="77777777" w:rsidTr="005A74C9">
        <w:trPr>
          <w:trHeight w:val="360"/>
          <w:jc w:val="center"/>
        </w:trPr>
        <w:tc>
          <w:tcPr>
            <w:tcW w:w="1996" w:type="pct"/>
            <w:tcBorders>
              <w:top w:val="single" w:sz="4" w:space="0" w:color="auto"/>
              <w:left w:val="single" w:sz="4" w:space="0" w:color="auto"/>
              <w:right w:val="single" w:sz="4" w:space="0" w:color="auto"/>
            </w:tcBorders>
            <w:vAlign w:val="center"/>
          </w:tcPr>
          <w:p w14:paraId="2A68BF75" w14:textId="7831A4BD" w:rsidR="005F38F8" w:rsidRPr="00501F97" w:rsidRDefault="005F38F8" w:rsidP="006B3B99">
            <w:pPr>
              <w:jc w:val="center"/>
              <w:rPr>
                <w:rFonts w:eastAsia="Times New Roman"/>
                <w:szCs w:val="24"/>
              </w:rPr>
            </w:pPr>
            <w:r>
              <w:rPr>
                <w:rFonts w:eastAsia="Times New Roman"/>
                <w:szCs w:val="24"/>
              </w:rPr>
              <w:t xml:space="preserve">Material </w:t>
            </w:r>
            <w:r w:rsidR="00063337">
              <w:rPr>
                <w:rFonts w:eastAsia="Times New Roman"/>
                <w:szCs w:val="24"/>
              </w:rPr>
              <w:t>(Daylight</w:t>
            </w:r>
            <w:r>
              <w:rPr>
                <w:rFonts w:eastAsia="Times New Roman"/>
                <w:szCs w:val="24"/>
              </w:rPr>
              <w:t xml:space="preserve"> Sensor) </w:t>
            </w:r>
          </w:p>
        </w:tc>
        <w:tc>
          <w:tcPr>
            <w:tcW w:w="779" w:type="pct"/>
            <w:tcBorders>
              <w:top w:val="single" w:sz="4" w:space="0" w:color="auto"/>
              <w:left w:val="single" w:sz="4" w:space="0" w:color="auto"/>
              <w:bottom w:val="single" w:sz="4" w:space="0" w:color="auto"/>
              <w:right w:val="single" w:sz="4" w:space="0" w:color="auto"/>
            </w:tcBorders>
            <w:vAlign w:val="center"/>
          </w:tcPr>
          <w:p w14:paraId="0F85C1F9" w14:textId="029AAFD4" w:rsidR="005F38F8" w:rsidRDefault="005F38F8" w:rsidP="006B3B99">
            <w:pPr>
              <w:jc w:val="center"/>
              <w:textAlignment w:val="baseline"/>
              <w:rPr>
                <w:rFonts w:eastAsia="Times New Roman"/>
              </w:rPr>
            </w:pPr>
            <w:r>
              <w:rPr>
                <w:rFonts w:eastAsia="Times New Roman"/>
              </w:rPr>
              <w:t>6</w:t>
            </w:r>
          </w:p>
        </w:tc>
        <w:tc>
          <w:tcPr>
            <w:tcW w:w="745" w:type="pct"/>
            <w:tcBorders>
              <w:top w:val="single" w:sz="4" w:space="0" w:color="auto"/>
              <w:left w:val="single" w:sz="4" w:space="0" w:color="auto"/>
              <w:bottom w:val="single" w:sz="4" w:space="0" w:color="auto"/>
              <w:right w:val="single" w:sz="4" w:space="0" w:color="auto"/>
            </w:tcBorders>
            <w:vAlign w:val="center"/>
          </w:tcPr>
          <w:p w14:paraId="196F3877" w14:textId="7A3F027A" w:rsidR="005F38F8" w:rsidRPr="00501F97" w:rsidRDefault="00413B08" w:rsidP="006B3B99">
            <w:pPr>
              <w:jc w:val="center"/>
              <w:textAlignment w:val="baseline"/>
              <w:rPr>
                <w:rFonts w:eastAsia="Times New Roman"/>
                <w:szCs w:val="24"/>
              </w:rPr>
            </w:pPr>
            <w:r w:rsidRPr="00501F97">
              <w:rPr>
                <w:rFonts w:eastAsia="Times New Roman"/>
                <w:szCs w:val="24"/>
              </w:rPr>
              <w:t>$</w:t>
            </w:r>
            <w:r>
              <w:rPr>
                <w:rFonts w:eastAsia="Times New Roman"/>
                <w:szCs w:val="24"/>
              </w:rPr>
              <w:t>100</w:t>
            </w:r>
            <w:r w:rsidRPr="00501F97">
              <w:rPr>
                <w:rFonts w:eastAsia="Times New Roman"/>
                <w:szCs w:val="24"/>
              </w:rPr>
              <w:t>/unit</w:t>
            </w:r>
          </w:p>
        </w:tc>
        <w:tc>
          <w:tcPr>
            <w:tcW w:w="741" w:type="pct"/>
            <w:tcBorders>
              <w:top w:val="single" w:sz="4" w:space="0" w:color="auto"/>
              <w:left w:val="single" w:sz="4" w:space="0" w:color="auto"/>
              <w:bottom w:val="single" w:sz="4" w:space="0" w:color="auto"/>
              <w:right w:val="single" w:sz="4" w:space="0" w:color="auto"/>
            </w:tcBorders>
            <w:vAlign w:val="center"/>
          </w:tcPr>
          <w:p w14:paraId="5AD5D9E3" w14:textId="64A0DA01" w:rsidR="005F38F8" w:rsidRPr="00501F97" w:rsidRDefault="00413B08" w:rsidP="006B3B99">
            <w:pPr>
              <w:jc w:val="center"/>
              <w:textAlignment w:val="baseline"/>
              <w:rPr>
                <w:rFonts w:eastAsia="Times New Roman"/>
                <w:szCs w:val="24"/>
              </w:rPr>
            </w:pPr>
            <w:r w:rsidRPr="00501F97">
              <w:rPr>
                <w:rFonts w:eastAsia="Times New Roman"/>
                <w:szCs w:val="24"/>
              </w:rPr>
              <w:t>$0.11/W</w:t>
            </w:r>
          </w:p>
        </w:tc>
        <w:tc>
          <w:tcPr>
            <w:tcW w:w="739" w:type="pct"/>
            <w:tcBorders>
              <w:top w:val="single" w:sz="4" w:space="0" w:color="auto"/>
              <w:left w:val="single" w:sz="4" w:space="0" w:color="auto"/>
              <w:bottom w:val="single" w:sz="4" w:space="0" w:color="auto"/>
              <w:right w:val="single" w:sz="4" w:space="0" w:color="auto"/>
            </w:tcBorders>
            <w:vAlign w:val="center"/>
          </w:tcPr>
          <w:p w14:paraId="5914BD31" w14:textId="3761BC21" w:rsidR="005F38F8" w:rsidRDefault="00413B08" w:rsidP="006B3B99">
            <w:pPr>
              <w:jc w:val="center"/>
              <w:textAlignment w:val="baseline"/>
              <w:rPr>
                <w:rFonts w:eastAsia="Times New Roman"/>
                <w:szCs w:val="24"/>
              </w:rPr>
            </w:pPr>
            <w:r>
              <w:rPr>
                <w:rFonts w:eastAsia="Times New Roman"/>
                <w:szCs w:val="24"/>
              </w:rPr>
              <w:t>0</w:t>
            </w:r>
          </w:p>
        </w:tc>
      </w:tr>
      <w:tr w:rsidR="007478EE" w:rsidRPr="00501F97" w14:paraId="2749A041" w14:textId="77777777" w:rsidTr="005A74C9">
        <w:trPr>
          <w:trHeight w:val="360"/>
          <w:jc w:val="center"/>
        </w:trPr>
        <w:tc>
          <w:tcPr>
            <w:tcW w:w="1996" w:type="pct"/>
            <w:tcBorders>
              <w:top w:val="single" w:sz="4" w:space="0" w:color="auto"/>
              <w:left w:val="single" w:sz="4" w:space="0" w:color="auto"/>
              <w:bottom w:val="single" w:sz="4" w:space="0" w:color="auto"/>
              <w:right w:val="single" w:sz="4" w:space="0" w:color="auto"/>
            </w:tcBorders>
            <w:vAlign w:val="center"/>
            <w:hideMark/>
          </w:tcPr>
          <w:p w14:paraId="00C3154C" w14:textId="77777777" w:rsidR="007478EE" w:rsidRPr="00501F97" w:rsidRDefault="007478EE">
            <w:pPr>
              <w:jc w:val="center"/>
              <w:rPr>
                <w:rFonts w:eastAsia="Times New Roman"/>
                <w:szCs w:val="24"/>
              </w:rPr>
            </w:pPr>
            <w:r w:rsidRPr="00501F97">
              <w:rPr>
                <w:rFonts w:eastAsia="Times New Roman"/>
                <w:szCs w:val="24"/>
              </w:rPr>
              <w:t>Labor</w:t>
            </w:r>
          </w:p>
        </w:tc>
        <w:tc>
          <w:tcPr>
            <w:tcW w:w="779" w:type="pct"/>
            <w:tcBorders>
              <w:top w:val="single" w:sz="4" w:space="0" w:color="auto"/>
              <w:left w:val="single" w:sz="4" w:space="0" w:color="auto"/>
              <w:bottom w:val="single" w:sz="4" w:space="0" w:color="auto"/>
              <w:right w:val="single" w:sz="4" w:space="0" w:color="auto"/>
            </w:tcBorders>
            <w:vAlign w:val="center"/>
            <w:hideMark/>
          </w:tcPr>
          <w:p w14:paraId="5714C6C5" w14:textId="2B1DFDD0" w:rsidR="007478EE" w:rsidRPr="00501F97" w:rsidRDefault="005F38F8">
            <w:pPr>
              <w:jc w:val="center"/>
              <w:textAlignment w:val="baseline"/>
              <w:rPr>
                <w:rFonts w:eastAsia="Times New Roman"/>
              </w:rPr>
            </w:pPr>
            <w:r>
              <w:rPr>
                <w:rFonts w:eastAsia="Times New Roman"/>
              </w:rPr>
              <w:t>12</w:t>
            </w:r>
          </w:p>
        </w:tc>
        <w:tc>
          <w:tcPr>
            <w:tcW w:w="745" w:type="pct"/>
            <w:tcBorders>
              <w:top w:val="single" w:sz="4" w:space="0" w:color="auto"/>
              <w:left w:val="single" w:sz="4" w:space="0" w:color="auto"/>
              <w:bottom w:val="single" w:sz="4" w:space="0" w:color="auto"/>
              <w:right w:val="single" w:sz="4" w:space="0" w:color="auto"/>
            </w:tcBorders>
            <w:vAlign w:val="center"/>
            <w:hideMark/>
          </w:tcPr>
          <w:p w14:paraId="531A5C51" w14:textId="77777777" w:rsidR="007478EE" w:rsidRPr="00501F97" w:rsidRDefault="007478EE">
            <w:pPr>
              <w:jc w:val="center"/>
              <w:textAlignment w:val="baseline"/>
              <w:rPr>
                <w:rFonts w:eastAsia="Times New Roman"/>
                <w:szCs w:val="24"/>
              </w:rPr>
            </w:pPr>
            <w:r w:rsidRPr="00501F97">
              <w:rPr>
                <w:rFonts w:eastAsia="Times New Roman"/>
                <w:szCs w:val="24"/>
              </w:rPr>
              <w:t>$25/</w:t>
            </w:r>
            <w:proofErr w:type="spellStart"/>
            <w:r w:rsidRPr="00501F97">
              <w:rPr>
                <w:rFonts w:eastAsia="Times New Roman"/>
                <w:szCs w:val="24"/>
              </w:rPr>
              <w:t>hr</w:t>
            </w:r>
            <w:proofErr w:type="spellEnd"/>
          </w:p>
        </w:tc>
        <w:tc>
          <w:tcPr>
            <w:tcW w:w="741" w:type="pct"/>
            <w:tcBorders>
              <w:top w:val="single" w:sz="4" w:space="0" w:color="auto"/>
              <w:left w:val="single" w:sz="4" w:space="0" w:color="auto"/>
              <w:bottom w:val="single" w:sz="4" w:space="0" w:color="auto"/>
              <w:right w:val="single" w:sz="4" w:space="0" w:color="auto"/>
            </w:tcBorders>
          </w:tcPr>
          <w:p w14:paraId="3554722F" w14:textId="77777777" w:rsidR="007478EE" w:rsidRPr="00501F97" w:rsidRDefault="007478EE">
            <w:pPr>
              <w:jc w:val="center"/>
              <w:textAlignment w:val="baseline"/>
              <w:rPr>
                <w:rFonts w:eastAsia="Times New Roman"/>
                <w:szCs w:val="24"/>
              </w:rPr>
            </w:pPr>
            <w:r w:rsidRPr="00501F97">
              <w:rPr>
                <w:rFonts w:eastAsia="Times New Roman"/>
                <w:szCs w:val="24"/>
              </w:rPr>
              <w:t>-</w:t>
            </w:r>
          </w:p>
        </w:tc>
        <w:tc>
          <w:tcPr>
            <w:tcW w:w="739" w:type="pct"/>
            <w:tcBorders>
              <w:top w:val="single" w:sz="4" w:space="0" w:color="auto"/>
              <w:left w:val="single" w:sz="4" w:space="0" w:color="auto"/>
              <w:bottom w:val="single" w:sz="4" w:space="0" w:color="auto"/>
              <w:right w:val="single" w:sz="4" w:space="0" w:color="auto"/>
            </w:tcBorders>
            <w:vAlign w:val="center"/>
            <w:hideMark/>
          </w:tcPr>
          <w:p w14:paraId="03AD37FD" w14:textId="1479E896" w:rsidR="007478EE" w:rsidRPr="00501F97" w:rsidRDefault="00413B08">
            <w:pPr>
              <w:jc w:val="center"/>
              <w:textAlignment w:val="baseline"/>
              <w:rPr>
                <w:rFonts w:eastAsia="Times New Roman"/>
              </w:rPr>
            </w:pPr>
            <w:r>
              <w:rPr>
                <w:rFonts w:eastAsia="Times New Roman"/>
              </w:rPr>
              <w:t>300</w:t>
            </w:r>
          </w:p>
        </w:tc>
      </w:tr>
      <w:tr w:rsidR="007478EE" w:rsidRPr="00501F97" w14:paraId="319072D3" w14:textId="77777777" w:rsidTr="005A74C9">
        <w:trPr>
          <w:trHeight w:val="360"/>
          <w:jc w:val="center"/>
        </w:trPr>
        <w:tc>
          <w:tcPr>
            <w:tcW w:w="4261" w:type="pct"/>
            <w:gridSpan w:val="4"/>
            <w:tcBorders>
              <w:top w:val="single" w:sz="4" w:space="0" w:color="auto"/>
              <w:left w:val="single" w:sz="4" w:space="0" w:color="auto"/>
              <w:bottom w:val="single" w:sz="4" w:space="0" w:color="auto"/>
              <w:right w:val="single" w:sz="4" w:space="0" w:color="auto"/>
            </w:tcBorders>
            <w:vAlign w:val="center"/>
            <w:hideMark/>
          </w:tcPr>
          <w:p w14:paraId="4E95B20F" w14:textId="77777777" w:rsidR="007478EE" w:rsidRPr="00501F97" w:rsidRDefault="007478EE">
            <w:pPr>
              <w:jc w:val="center"/>
              <w:textAlignment w:val="baseline"/>
              <w:rPr>
                <w:rFonts w:eastAsia="Times New Roman"/>
                <w:szCs w:val="24"/>
              </w:rPr>
            </w:pPr>
            <w:r w:rsidRPr="00501F97">
              <w:rPr>
                <w:rFonts w:eastAsia="Times New Roman"/>
                <w:bCs/>
                <w:szCs w:val="24"/>
              </w:rPr>
              <w:t>Total Implementation Cost</w:t>
            </w:r>
          </w:p>
        </w:tc>
        <w:tc>
          <w:tcPr>
            <w:tcW w:w="739" w:type="pct"/>
            <w:tcBorders>
              <w:top w:val="single" w:sz="4" w:space="0" w:color="auto"/>
              <w:left w:val="single" w:sz="4" w:space="0" w:color="auto"/>
              <w:bottom w:val="single" w:sz="6" w:space="0" w:color="auto"/>
              <w:right w:val="single" w:sz="6" w:space="0" w:color="auto"/>
            </w:tcBorders>
            <w:vAlign w:val="center"/>
            <w:hideMark/>
          </w:tcPr>
          <w:p w14:paraId="5FDCB81F" w14:textId="5E60FD56" w:rsidR="007478EE" w:rsidRPr="00501F97" w:rsidRDefault="00413B08">
            <w:pPr>
              <w:jc w:val="center"/>
              <w:textAlignment w:val="baseline"/>
              <w:rPr>
                <w:rFonts w:eastAsia="Times New Roman"/>
                <w:szCs w:val="24"/>
              </w:rPr>
            </w:pPr>
            <w:r>
              <w:rPr>
                <w:rFonts w:eastAsia="Times New Roman"/>
                <w:szCs w:val="24"/>
              </w:rPr>
              <w:t>3</w:t>
            </w:r>
            <w:r w:rsidR="007478EE">
              <w:rPr>
                <w:rFonts w:eastAsia="Times New Roman"/>
                <w:szCs w:val="24"/>
              </w:rPr>
              <w:t>00</w:t>
            </w:r>
          </w:p>
        </w:tc>
      </w:tr>
    </w:tbl>
    <w:p w14:paraId="0D91E245" w14:textId="77777777" w:rsidR="007478EE" w:rsidRPr="00501F97" w:rsidRDefault="007478EE" w:rsidP="007478EE">
      <w:pPr>
        <w:rPr>
          <w:szCs w:val="24"/>
        </w:rPr>
      </w:pPr>
    </w:p>
    <w:p w14:paraId="30A22DD6" w14:textId="77777777" w:rsidR="007478EE" w:rsidRPr="00501F97" w:rsidRDefault="007478EE" w:rsidP="007478EE">
      <w:pPr>
        <w:textAlignment w:val="baseline"/>
        <w:rPr>
          <w:rFonts w:eastAsia="Times New Roman"/>
          <w:szCs w:val="24"/>
        </w:rPr>
      </w:pPr>
      <w:r w:rsidRPr="00501F97">
        <w:rPr>
          <w:rFonts w:eastAsia="Times New Roman"/>
          <w:i/>
          <w:iCs/>
          <w:szCs w:val="24"/>
        </w:rPr>
        <w:t>Payback Period</w:t>
      </w:r>
      <w:r w:rsidRPr="00501F97">
        <w:rPr>
          <w:rFonts w:eastAsia="Times New Roman"/>
          <w:szCs w:val="24"/>
        </w:rPr>
        <w:t> </w:t>
      </w:r>
    </w:p>
    <w:p w14:paraId="58C52A21" w14:textId="55E9A102" w:rsidR="007478EE" w:rsidRPr="00501F97" w:rsidRDefault="007478EE" w:rsidP="007478EE">
      <w:pPr>
        <w:ind w:firstLine="720"/>
        <w:textAlignment w:val="baseline"/>
        <w:rPr>
          <w:rFonts w:eastAsia="Times New Roman"/>
          <w:szCs w:val="24"/>
        </w:rPr>
      </w:pPr>
      <w:r w:rsidRPr="00501F97">
        <w:rPr>
          <w:rFonts w:eastAsia="Times New Roman"/>
          <w:szCs w:val="24"/>
        </w:rPr>
        <w:t>PP</w:t>
      </w:r>
      <w:r w:rsidRPr="00501F97">
        <w:rPr>
          <w:rFonts w:eastAsia="Times New Roman"/>
          <w:szCs w:val="24"/>
        </w:rPr>
        <w:tab/>
        <w:t>= IC</w:t>
      </w:r>
      <w:r w:rsidR="007D4A46">
        <w:rPr>
          <w:rFonts w:eastAsia="Times New Roman"/>
          <w:szCs w:val="24"/>
        </w:rPr>
        <w:t xml:space="preserve"> </w:t>
      </w:r>
      <w:r w:rsidRPr="00501F97">
        <w:rPr>
          <w:rFonts w:eastAsia="Times New Roman"/>
          <w:szCs w:val="24"/>
        </w:rPr>
        <w:t>/</w:t>
      </w:r>
      <w:r w:rsidR="007D4A46">
        <w:rPr>
          <w:rFonts w:eastAsia="Times New Roman"/>
          <w:szCs w:val="24"/>
        </w:rPr>
        <w:t xml:space="preserve"> </w:t>
      </w:r>
      <w:r w:rsidRPr="00501F97">
        <w:rPr>
          <w:rFonts w:eastAsia="Times New Roman"/>
          <w:szCs w:val="24"/>
        </w:rPr>
        <w:t>TCS </w:t>
      </w:r>
    </w:p>
    <w:p w14:paraId="1EEE2775" w14:textId="551D892F" w:rsidR="007478EE" w:rsidRPr="00501F97" w:rsidRDefault="007478EE" w:rsidP="007478EE">
      <w:pPr>
        <w:ind w:left="720" w:firstLine="720"/>
        <w:textAlignment w:val="baseline"/>
        <w:rPr>
          <w:rFonts w:eastAsia="Times New Roman"/>
        </w:rPr>
      </w:pPr>
      <w:r w:rsidRPr="4432F207">
        <w:rPr>
          <w:rFonts w:eastAsia="Times New Roman"/>
        </w:rPr>
        <w:t>= $</w:t>
      </w:r>
      <w:r w:rsidR="00413B08">
        <w:rPr>
          <w:rFonts w:eastAsia="Times New Roman"/>
          <w:szCs w:val="24"/>
        </w:rPr>
        <w:t>3</w:t>
      </w:r>
      <w:r>
        <w:rPr>
          <w:rFonts w:eastAsia="Times New Roman"/>
          <w:szCs w:val="24"/>
        </w:rPr>
        <w:t>00</w:t>
      </w:r>
      <w:r w:rsidRPr="4432F207">
        <w:rPr>
          <w:rFonts w:eastAsia="Times New Roman"/>
        </w:rPr>
        <w:t xml:space="preserve"> / ($</w:t>
      </w:r>
      <w:r w:rsidR="00413B08" w:rsidRPr="004B365B">
        <w:rPr>
          <w:color w:val="000000" w:themeColor="text1"/>
        </w:rPr>
        <w:t>796</w:t>
      </w:r>
      <w:r w:rsidRPr="4432F207">
        <w:rPr>
          <w:rFonts w:eastAsia="Times New Roman"/>
        </w:rPr>
        <w:t>/yr)</w:t>
      </w:r>
    </w:p>
    <w:p w14:paraId="316C6376" w14:textId="373C716C" w:rsidR="007478EE" w:rsidRPr="00501F97" w:rsidRDefault="007478EE" w:rsidP="007478EE">
      <w:pPr>
        <w:ind w:left="720" w:firstLine="720"/>
        <w:textAlignment w:val="baseline"/>
        <w:rPr>
          <w:rFonts w:eastAsia="Times New Roman"/>
        </w:rPr>
      </w:pPr>
      <w:r w:rsidRPr="4432F207">
        <w:rPr>
          <w:rFonts w:eastAsia="Times New Roman"/>
        </w:rPr>
        <w:t>= 0.</w:t>
      </w:r>
      <w:r w:rsidR="00556C45" w:rsidRPr="00556C45">
        <w:rPr>
          <w:rFonts w:eastAsia="Times New Roman"/>
        </w:rPr>
        <w:t>3</w:t>
      </w:r>
      <w:r w:rsidR="00556C45">
        <w:rPr>
          <w:rFonts w:eastAsia="Times New Roman"/>
        </w:rPr>
        <w:t xml:space="preserve">8 </w:t>
      </w:r>
      <w:r w:rsidRPr="4432F207">
        <w:rPr>
          <w:rFonts w:eastAsia="Times New Roman"/>
        </w:rPr>
        <w:t>yrs,  </w:t>
      </w:r>
    </w:p>
    <w:p w14:paraId="263062F0" w14:textId="77777777" w:rsidR="007478EE" w:rsidRPr="00501F97" w:rsidRDefault="007478EE" w:rsidP="007478EE">
      <w:pPr>
        <w:textAlignment w:val="baseline"/>
        <w:rPr>
          <w:rFonts w:eastAsia="Times New Roman"/>
          <w:szCs w:val="24"/>
        </w:rPr>
      </w:pPr>
      <w:proofErr w:type="gramStart"/>
      <w:r w:rsidRPr="00501F97">
        <w:rPr>
          <w:rFonts w:eastAsia="Times New Roman"/>
          <w:szCs w:val="24"/>
        </w:rPr>
        <w:t>where</w:t>
      </w:r>
      <w:proofErr w:type="gramEnd"/>
      <w:r w:rsidRPr="00501F97">
        <w:rPr>
          <w:rFonts w:eastAsia="Times New Roman"/>
          <w:szCs w:val="24"/>
        </w:rPr>
        <w:t> </w:t>
      </w:r>
    </w:p>
    <w:p w14:paraId="29504617" w14:textId="77777777" w:rsidR="007478EE" w:rsidRPr="00501F97" w:rsidRDefault="007478EE" w:rsidP="007478EE">
      <w:pPr>
        <w:ind w:firstLine="720"/>
        <w:textAlignment w:val="baseline"/>
        <w:rPr>
          <w:rFonts w:eastAsia="Times New Roman"/>
          <w:szCs w:val="24"/>
        </w:rPr>
      </w:pPr>
      <w:r w:rsidRPr="00501F97">
        <w:rPr>
          <w:rFonts w:eastAsia="Times New Roman"/>
          <w:szCs w:val="24"/>
        </w:rPr>
        <w:t>PP</w:t>
      </w:r>
      <w:r w:rsidRPr="00501F97">
        <w:rPr>
          <w:rFonts w:eastAsia="Times New Roman"/>
          <w:szCs w:val="24"/>
        </w:rPr>
        <w:tab/>
        <w:t>= Payback Period, yrs </w:t>
      </w:r>
    </w:p>
    <w:p w14:paraId="079D9CFA" w14:textId="77777777" w:rsidR="007478EE" w:rsidRPr="00501F97" w:rsidRDefault="007478EE" w:rsidP="007478EE">
      <w:pPr>
        <w:ind w:firstLine="720"/>
        <w:textAlignment w:val="baseline"/>
        <w:rPr>
          <w:rFonts w:eastAsia="Times New Roman"/>
          <w:szCs w:val="24"/>
        </w:rPr>
      </w:pPr>
      <w:r w:rsidRPr="00501F97">
        <w:rPr>
          <w:rFonts w:eastAsia="Times New Roman"/>
          <w:szCs w:val="24"/>
        </w:rPr>
        <w:t>IC</w:t>
      </w:r>
      <w:r w:rsidRPr="00501F97">
        <w:rPr>
          <w:rFonts w:eastAsia="Times New Roman"/>
          <w:szCs w:val="24"/>
        </w:rPr>
        <w:tab/>
        <w:t>= Implementation Cost, $ </w:t>
      </w:r>
    </w:p>
    <w:p w14:paraId="449BD446" w14:textId="77777777" w:rsidR="007478EE" w:rsidRDefault="007478EE" w:rsidP="007478EE">
      <w:pPr>
        <w:ind w:firstLine="576"/>
        <w:rPr>
          <w:szCs w:val="24"/>
        </w:rPr>
      </w:pPr>
      <w:r w:rsidRPr="00501F97">
        <w:rPr>
          <w:szCs w:val="24"/>
        </w:rPr>
        <w:t>TCS</w:t>
      </w:r>
      <w:r w:rsidRPr="00501F97">
        <w:rPr>
          <w:szCs w:val="24"/>
        </w:rPr>
        <w:tab/>
        <w:t>= Total Cost Savings, $/yr</w:t>
      </w:r>
    </w:p>
    <w:p w14:paraId="24E675DD" w14:textId="77777777" w:rsidR="004B148C" w:rsidRDefault="004B148C">
      <w:pPr>
        <w:spacing w:after="160" w:line="259" w:lineRule="auto"/>
        <w:jc w:val="left"/>
        <w:rPr>
          <w:rFonts w:eastAsiaTheme="majorEastAsia" w:cstheme="majorBidi"/>
          <w:color w:val="000000" w:themeColor="text1"/>
          <w:szCs w:val="26"/>
          <w:u w:val="single"/>
        </w:rPr>
      </w:pPr>
      <w:bookmarkStart w:id="221" w:name="_Toc109927815"/>
      <w:bookmarkStart w:id="222" w:name="_Toc110200082"/>
      <w:bookmarkStart w:id="223" w:name="_Toc121907783"/>
      <w:bookmarkStart w:id="224" w:name="_Toc146557220"/>
      <w:bookmarkStart w:id="225" w:name="_Toc147757931"/>
      <w:bookmarkStart w:id="226" w:name="_Toc149425979"/>
      <w:bookmarkStart w:id="227" w:name="_Toc182495974"/>
      <w:bookmarkStart w:id="228" w:name="_Toc188001673"/>
      <w:bookmarkEnd w:id="202"/>
      <w:r>
        <w:br w:type="page"/>
      </w:r>
    </w:p>
    <w:p w14:paraId="1D141D73" w14:textId="4347647A" w:rsidR="00676B9F" w:rsidRPr="00A9693A" w:rsidRDefault="00676B9F" w:rsidP="00676B9F">
      <w:pPr>
        <w:pStyle w:val="Heading2"/>
      </w:pPr>
      <w:bookmarkStart w:id="229" w:name="_Toc216436906"/>
      <w:r w:rsidRPr="00A9693A">
        <w:lastRenderedPageBreak/>
        <w:t xml:space="preserve">AR No. </w:t>
      </w:r>
      <w:r w:rsidR="00F364FD">
        <w:t>3</w:t>
      </w:r>
      <w:r w:rsidRPr="00A9693A">
        <w:t xml:space="preserve"> – </w:t>
      </w:r>
      <w:bookmarkStart w:id="230" w:name="_Hlk181195371"/>
      <w:r w:rsidRPr="00A9693A">
        <w:t>HVAC Tune-Up to Increase Energy Efficiency</w:t>
      </w:r>
      <w:bookmarkEnd w:id="221"/>
      <w:bookmarkEnd w:id="222"/>
      <w:bookmarkEnd w:id="223"/>
      <w:bookmarkEnd w:id="224"/>
      <w:bookmarkEnd w:id="225"/>
      <w:bookmarkEnd w:id="226"/>
      <w:bookmarkEnd w:id="227"/>
      <w:bookmarkEnd w:id="228"/>
      <w:bookmarkEnd w:id="229"/>
      <w:bookmarkEnd w:id="230"/>
    </w:p>
    <w:p w14:paraId="27BA921B" w14:textId="77777777" w:rsidR="00676B9F" w:rsidRPr="00A9693A" w:rsidRDefault="00676B9F" w:rsidP="00676B9F">
      <w:pPr>
        <w:rPr>
          <w:rFonts w:eastAsia="Malgun Gothic"/>
          <w:i/>
          <w:iCs/>
        </w:rPr>
      </w:pPr>
      <w:r w:rsidRPr="00A9693A">
        <w:rPr>
          <w:rFonts w:eastAsia="Malgun Gothic"/>
          <w:i/>
          <w:iCs/>
        </w:rPr>
        <w:t xml:space="preserve">(ARC Code </w:t>
      </w:r>
      <w:r w:rsidRPr="00A9693A">
        <w:rPr>
          <w:rFonts w:eastAsia="Malgun Gothic"/>
          <w:i/>
          <w:iCs/>
          <w:color w:val="000000"/>
        </w:rPr>
        <w:t>2.7211</w:t>
      </w:r>
      <w:r w:rsidRPr="00A9693A">
        <w:rPr>
          <w:rFonts w:eastAsia="Malgun Gothic"/>
          <w:i/>
          <w:iCs/>
        </w:rPr>
        <w:t>)</w:t>
      </w:r>
    </w:p>
    <w:p w14:paraId="3B83DAAB" w14:textId="18D81F4D" w:rsidR="00676B9F" w:rsidRPr="00A9693A" w:rsidRDefault="00676B9F" w:rsidP="00676B9F">
      <w:pPr>
        <w:jc w:val="center"/>
        <w:rPr>
          <w:rFonts w:eastAsia="Malgun Gothic"/>
          <w:i/>
          <w:iCs/>
          <w:color w:val="000000"/>
          <w:szCs w:val="18"/>
        </w:rPr>
      </w:pPr>
      <w:bookmarkStart w:id="231" w:name="_Toc96982704"/>
      <w:bookmarkStart w:id="232" w:name="_Toc109927846"/>
      <w:bookmarkStart w:id="233" w:name="_Toc110200124"/>
      <w:bookmarkStart w:id="234" w:name="_Toc121907729"/>
      <w:bookmarkStart w:id="235" w:name="_Toc146557248"/>
      <w:bookmarkStart w:id="236" w:name="_Toc147758039"/>
      <w:bookmarkStart w:id="237" w:name="_Toc149426007"/>
      <w:bookmarkStart w:id="238" w:name="_Toc182495998"/>
      <w:bookmarkStart w:id="239" w:name="_Toc188001720"/>
      <w:bookmarkStart w:id="240" w:name="_Toc216436949"/>
      <w:r w:rsidRPr="00A9693A">
        <w:rPr>
          <w:rFonts w:eastAsia="Malgun Gothic"/>
          <w:iCs/>
          <w:color w:val="000000"/>
          <w:szCs w:val="18"/>
        </w:rPr>
        <w:t xml:space="preserve">Table </w:t>
      </w:r>
      <w:r w:rsidRPr="00A9693A">
        <w:rPr>
          <w:rFonts w:eastAsia="Malgun Gothic"/>
          <w:iCs/>
          <w:szCs w:val="18"/>
        </w:rPr>
        <w:fldChar w:fldCharType="begin"/>
      </w:r>
      <w:r w:rsidRPr="00A9693A">
        <w:rPr>
          <w:rFonts w:eastAsia="Malgun Gothic"/>
          <w:iCs/>
          <w:szCs w:val="18"/>
        </w:rPr>
        <w:instrText xml:space="preserve"> STYLEREF 1 \s </w:instrText>
      </w:r>
      <w:r w:rsidRPr="00A9693A">
        <w:rPr>
          <w:rFonts w:eastAsia="Malgun Gothic"/>
          <w:iCs/>
          <w:szCs w:val="18"/>
        </w:rPr>
        <w:fldChar w:fldCharType="separate"/>
      </w:r>
      <w:r w:rsidR="00E356C5">
        <w:rPr>
          <w:rFonts w:eastAsia="Malgun Gothic"/>
          <w:iCs/>
          <w:noProof/>
          <w:szCs w:val="18"/>
          <w:cs/>
        </w:rPr>
        <w:t>‎</w:t>
      </w:r>
      <w:r w:rsidR="00E356C5">
        <w:rPr>
          <w:rFonts w:eastAsia="Malgun Gothic"/>
          <w:iCs/>
          <w:noProof/>
          <w:szCs w:val="18"/>
        </w:rPr>
        <w:t>4</w:t>
      </w:r>
      <w:r w:rsidRPr="00A9693A">
        <w:rPr>
          <w:rFonts w:eastAsia="Malgun Gothic"/>
          <w:iCs/>
          <w:szCs w:val="18"/>
        </w:rPr>
        <w:fldChar w:fldCharType="end"/>
      </w:r>
      <w:r w:rsidRPr="00A9693A">
        <w:rPr>
          <w:rFonts w:eastAsia="Malgun Gothic"/>
          <w:iCs/>
          <w:szCs w:val="18"/>
        </w:rPr>
        <w:noBreakHyphen/>
      </w:r>
      <w:r w:rsidRPr="00A9693A">
        <w:rPr>
          <w:rFonts w:eastAsia="Malgun Gothic"/>
          <w:iCs/>
          <w:szCs w:val="18"/>
        </w:rPr>
        <w:fldChar w:fldCharType="begin"/>
      </w:r>
      <w:r w:rsidRPr="00A9693A">
        <w:rPr>
          <w:rFonts w:eastAsia="Malgun Gothic"/>
          <w:iCs/>
          <w:szCs w:val="18"/>
        </w:rPr>
        <w:instrText xml:space="preserve"> SEQ Table \* ARABIC \s 1 </w:instrText>
      </w:r>
      <w:r w:rsidRPr="00A9693A">
        <w:rPr>
          <w:rFonts w:eastAsia="Malgun Gothic"/>
          <w:iCs/>
          <w:szCs w:val="18"/>
        </w:rPr>
        <w:fldChar w:fldCharType="separate"/>
      </w:r>
      <w:r w:rsidR="00E356C5">
        <w:rPr>
          <w:rFonts w:eastAsia="Malgun Gothic"/>
          <w:iCs/>
          <w:noProof/>
          <w:szCs w:val="18"/>
        </w:rPr>
        <w:t>7</w:t>
      </w:r>
      <w:r w:rsidRPr="00A9693A">
        <w:rPr>
          <w:rFonts w:eastAsia="Malgun Gothic"/>
          <w:iCs/>
          <w:szCs w:val="18"/>
        </w:rPr>
        <w:fldChar w:fldCharType="end"/>
      </w:r>
      <w:r w:rsidRPr="00A9693A">
        <w:rPr>
          <w:rFonts w:eastAsia="Malgun Gothic"/>
          <w:iCs/>
          <w:color w:val="000000"/>
          <w:szCs w:val="18"/>
        </w:rPr>
        <w:t xml:space="preserve">. The Savings Summary for AR No. </w:t>
      </w:r>
      <w:bookmarkEnd w:id="231"/>
      <w:bookmarkEnd w:id="232"/>
      <w:bookmarkEnd w:id="233"/>
      <w:bookmarkEnd w:id="234"/>
      <w:bookmarkEnd w:id="235"/>
      <w:bookmarkEnd w:id="236"/>
      <w:bookmarkEnd w:id="237"/>
      <w:bookmarkEnd w:id="238"/>
      <w:bookmarkEnd w:id="239"/>
      <w:r w:rsidR="00F364FD">
        <w:rPr>
          <w:rFonts w:eastAsia="Malgun Gothic"/>
          <w:iCs/>
          <w:color w:val="000000"/>
          <w:szCs w:val="18"/>
        </w:rPr>
        <w:t>3</w:t>
      </w:r>
      <w:bookmarkEnd w:id="240"/>
    </w:p>
    <w:tbl>
      <w:tblPr>
        <w:tblStyle w:val="TableGrid"/>
        <w:tblW w:w="5000" w:type="pct"/>
        <w:jc w:val="center"/>
        <w:tblLook w:val="04A0" w:firstRow="1" w:lastRow="0" w:firstColumn="1" w:lastColumn="0" w:noHBand="0" w:noVBand="1"/>
      </w:tblPr>
      <w:tblGrid>
        <w:gridCol w:w="1557"/>
        <w:gridCol w:w="1557"/>
        <w:gridCol w:w="1560"/>
        <w:gridCol w:w="1558"/>
        <w:gridCol w:w="1558"/>
        <w:gridCol w:w="1560"/>
      </w:tblGrid>
      <w:tr w:rsidR="00676B9F" w:rsidRPr="00E52179" w14:paraId="7353346E" w14:textId="77777777">
        <w:trPr>
          <w:jc w:val="center"/>
        </w:trPr>
        <w:tc>
          <w:tcPr>
            <w:tcW w:w="833" w:type="pct"/>
            <w:tcBorders>
              <w:top w:val="single" w:sz="4" w:space="0" w:color="auto"/>
              <w:left w:val="single" w:sz="4" w:space="0" w:color="auto"/>
              <w:bottom w:val="single" w:sz="4" w:space="0" w:color="auto"/>
              <w:right w:val="single" w:sz="4" w:space="0" w:color="auto"/>
            </w:tcBorders>
            <w:vAlign w:val="center"/>
            <w:hideMark/>
          </w:tcPr>
          <w:p w14:paraId="4C68A930" w14:textId="77777777" w:rsidR="00676B9F" w:rsidRPr="00143459" w:rsidRDefault="00676B9F">
            <w:pPr>
              <w:jc w:val="center"/>
              <w:rPr>
                <w:rFonts w:eastAsia="Times New Roman"/>
                <w:b/>
                <w:color w:val="000000"/>
                <w:szCs w:val="24"/>
                <w:lang w:eastAsia="en-US"/>
              </w:rPr>
            </w:pPr>
            <w:r w:rsidRPr="00143459">
              <w:rPr>
                <w:rFonts w:eastAsia="Times New Roman"/>
                <w:b/>
                <w:color w:val="000000"/>
                <w:szCs w:val="24"/>
                <w:lang w:eastAsia="en-US"/>
              </w:rPr>
              <w:t>Energy Savings (kWh/yr)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662F72D2" w14:textId="77777777" w:rsidR="00676B9F" w:rsidRPr="00143459" w:rsidRDefault="00676B9F">
            <w:pPr>
              <w:jc w:val="center"/>
              <w:rPr>
                <w:rFonts w:eastAsia="Times New Roman"/>
                <w:b/>
                <w:color w:val="000000"/>
                <w:szCs w:val="24"/>
                <w:lang w:eastAsia="en-US"/>
              </w:rPr>
            </w:pPr>
            <w:r w:rsidRPr="00143459">
              <w:rPr>
                <w:rFonts w:eastAsia="Times New Roman"/>
                <w:b/>
                <w:color w:val="000000"/>
                <w:szCs w:val="24"/>
                <w:lang w:eastAsia="en-US"/>
              </w:rPr>
              <w:t>Energy Cost Savings ($/yr)</w:t>
            </w:r>
          </w:p>
        </w:tc>
        <w:tc>
          <w:tcPr>
            <w:tcW w:w="834" w:type="pct"/>
            <w:tcBorders>
              <w:top w:val="single" w:sz="4" w:space="0" w:color="auto"/>
              <w:left w:val="single" w:sz="4" w:space="0" w:color="auto"/>
              <w:bottom w:val="single" w:sz="4" w:space="0" w:color="auto"/>
              <w:right w:val="single" w:sz="4" w:space="0" w:color="auto"/>
            </w:tcBorders>
            <w:vAlign w:val="center"/>
            <w:hideMark/>
          </w:tcPr>
          <w:p w14:paraId="4554E111" w14:textId="77777777" w:rsidR="00676B9F" w:rsidRPr="00143459" w:rsidRDefault="00676B9F">
            <w:pPr>
              <w:jc w:val="center"/>
              <w:rPr>
                <w:rFonts w:eastAsia="Times New Roman"/>
                <w:b/>
                <w:color w:val="000000"/>
                <w:szCs w:val="24"/>
                <w:lang w:eastAsia="en-US"/>
              </w:rPr>
            </w:pPr>
            <w:r w:rsidRPr="00143459">
              <w:rPr>
                <w:rFonts w:eastAsia="Times New Roman"/>
                <w:b/>
                <w:color w:val="000000"/>
                <w:szCs w:val="24"/>
                <w:lang w:eastAsia="en-US"/>
              </w:rPr>
              <w:t>Total Cost Savings ($/yr)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644B2FE7" w14:textId="77777777" w:rsidR="00676B9F" w:rsidRPr="00143459" w:rsidRDefault="00676B9F">
            <w:pPr>
              <w:jc w:val="center"/>
              <w:rPr>
                <w:rFonts w:eastAsia="Times New Roman"/>
                <w:b/>
                <w:color w:val="000000"/>
                <w:szCs w:val="24"/>
                <w:lang w:eastAsia="en-US"/>
              </w:rPr>
            </w:pPr>
            <w:r w:rsidRPr="00143459">
              <w:rPr>
                <w:rFonts w:eastAsia="Times New Roman"/>
                <w:b/>
                <w:bCs/>
                <w:color w:val="000000"/>
                <w:szCs w:val="24"/>
                <w:lang w:eastAsia="en-US"/>
              </w:rPr>
              <w:t>CO</w:t>
            </w:r>
            <w:r w:rsidRPr="00143459">
              <w:rPr>
                <w:rFonts w:eastAsia="Times New Roman"/>
                <w:b/>
                <w:bCs/>
                <w:color w:val="000000"/>
                <w:szCs w:val="24"/>
                <w:vertAlign w:val="subscript"/>
                <w:lang w:eastAsia="en-US"/>
              </w:rPr>
              <w:t>2</w:t>
            </w:r>
            <w:r w:rsidRPr="00143459">
              <w:rPr>
                <w:rFonts w:eastAsia="Times New Roman"/>
                <w:b/>
                <w:bCs/>
                <w:color w:val="000000"/>
                <w:szCs w:val="24"/>
                <w:lang w:eastAsia="en-US"/>
              </w:rPr>
              <w:t xml:space="preserve"> Reduction (Tons/yr)</w:t>
            </w:r>
            <w:r w:rsidRPr="00143459">
              <w:rPr>
                <w:rFonts w:eastAsia="Times New Roman"/>
                <w:szCs w:val="24"/>
                <w:lang w:eastAsia="en-US"/>
              </w:rPr>
              <w:t> </w:t>
            </w:r>
          </w:p>
        </w:tc>
        <w:tc>
          <w:tcPr>
            <w:tcW w:w="833" w:type="pct"/>
            <w:tcBorders>
              <w:top w:val="single" w:sz="4" w:space="0" w:color="auto"/>
              <w:left w:val="single" w:sz="4" w:space="0" w:color="auto"/>
              <w:bottom w:val="single" w:sz="4" w:space="0" w:color="auto"/>
              <w:right w:val="single" w:sz="4" w:space="0" w:color="auto"/>
            </w:tcBorders>
            <w:vAlign w:val="center"/>
            <w:hideMark/>
          </w:tcPr>
          <w:p w14:paraId="33798BE2" w14:textId="77777777" w:rsidR="00676B9F" w:rsidRPr="00143459" w:rsidRDefault="00676B9F">
            <w:pPr>
              <w:jc w:val="center"/>
              <w:rPr>
                <w:rFonts w:eastAsia="Times New Roman"/>
                <w:b/>
                <w:color w:val="000000"/>
                <w:szCs w:val="24"/>
                <w:lang w:eastAsia="en-US"/>
              </w:rPr>
            </w:pPr>
            <w:r w:rsidRPr="00143459">
              <w:rPr>
                <w:rFonts w:eastAsia="Times New Roman"/>
                <w:b/>
                <w:bCs/>
                <w:color w:val="000000"/>
                <w:szCs w:val="24"/>
                <w:lang w:eastAsia="en-US"/>
              </w:rPr>
              <w:t>Imp. Cost ($)</w:t>
            </w:r>
          </w:p>
        </w:tc>
        <w:tc>
          <w:tcPr>
            <w:tcW w:w="834" w:type="pct"/>
            <w:tcBorders>
              <w:top w:val="single" w:sz="4" w:space="0" w:color="auto"/>
              <w:left w:val="single" w:sz="4" w:space="0" w:color="auto"/>
              <w:bottom w:val="single" w:sz="4" w:space="0" w:color="auto"/>
              <w:right w:val="single" w:sz="4" w:space="0" w:color="auto"/>
            </w:tcBorders>
            <w:vAlign w:val="center"/>
            <w:hideMark/>
          </w:tcPr>
          <w:p w14:paraId="58F82435" w14:textId="77777777" w:rsidR="00676B9F" w:rsidRPr="00143459" w:rsidRDefault="00676B9F">
            <w:pPr>
              <w:jc w:val="center"/>
              <w:rPr>
                <w:rFonts w:eastAsia="Times New Roman"/>
                <w:b/>
                <w:color w:val="000000"/>
                <w:szCs w:val="24"/>
                <w:lang w:eastAsia="en-US"/>
              </w:rPr>
            </w:pPr>
            <w:r w:rsidRPr="00143459">
              <w:rPr>
                <w:rFonts w:eastAsia="Times New Roman"/>
                <w:b/>
                <w:color w:val="000000"/>
                <w:szCs w:val="24"/>
                <w:lang w:eastAsia="en-US"/>
              </w:rPr>
              <w:t>Payback Period</w:t>
            </w:r>
          </w:p>
          <w:p w14:paraId="4291ED8E" w14:textId="77777777" w:rsidR="00676B9F" w:rsidRPr="00143459" w:rsidRDefault="00676B9F">
            <w:pPr>
              <w:jc w:val="center"/>
              <w:rPr>
                <w:rFonts w:eastAsia="Times New Roman"/>
                <w:b/>
                <w:color w:val="000000"/>
                <w:szCs w:val="24"/>
                <w:lang w:eastAsia="en-US"/>
              </w:rPr>
            </w:pPr>
            <w:r w:rsidRPr="00143459">
              <w:rPr>
                <w:rFonts w:eastAsia="Times New Roman"/>
                <w:b/>
                <w:color w:val="000000"/>
                <w:szCs w:val="24"/>
                <w:lang w:eastAsia="en-US"/>
              </w:rPr>
              <w:t>(yr)</w:t>
            </w:r>
          </w:p>
        </w:tc>
      </w:tr>
      <w:tr w:rsidR="00676B9F" w:rsidRPr="00A9693A" w14:paraId="46321750" w14:textId="77777777" w:rsidTr="00536A3B">
        <w:trPr>
          <w:trHeight w:val="360"/>
          <w:jc w:val="center"/>
        </w:trPr>
        <w:tc>
          <w:tcPr>
            <w:tcW w:w="833" w:type="pct"/>
            <w:tcBorders>
              <w:top w:val="single" w:sz="4" w:space="0" w:color="auto"/>
              <w:left w:val="single" w:sz="4" w:space="0" w:color="auto"/>
              <w:bottom w:val="single" w:sz="4" w:space="0" w:color="auto"/>
              <w:right w:val="single" w:sz="4" w:space="0" w:color="auto"/>
            </w:tcBorders>
            <w:vAlign w:val="center"/>
            <w:hideMark/>
          </w:tcPr>
          <w:p w14:paraId="5A0F439D" w14:textId="31C01B36" w:rsidR="00676B9F" w:rsidRPr="00143459" w:rsidRDefault="008C3312">
            <w:pPr>
              <w:jc w:val="center"/>
              <w:rPr>
                <w:rFonts w:eastAsia="Times New Roman"/>
                <w:color w:val="000000"/>
                <w:szCs w:val="24"/>
                <w:lang w:eastAsia="en-US"/>
              </w:rPr>
            </w:pPr>
            <w:r>
              <w:rPr>
                <w:rFonts w:eastAsia="Times New Roman"/>
                <w:szCs w:val="24"/>
              </w:rPr>
              <w:t>8,676</w:t>
            </w:r>
          </w:p>
        </w:tc>
        <w:tc>
          <w:tcPr>
            <w:tcW w:w="833" w:type="pct"/>
            <w:tcBorders>
              <w:top w:val="single" w:sz="4" w:space="0" w:color="auto"/>
              <w:left w:val="single" w:sz="4" w:space="0" w:color="auto"/>
              <w:bottom w:val="single" w:sz="4" w:space="0" w:color="auto"/>
              <w:right w:val="single" w:sz="4" w:space="0" w:color="auto"/>
            </w:tcBorders>
            <w:vAlign w:val="center"/>
            <w:hideMark/>
          </w:tcPr>
          <w:p w14:paraId="16A1CE5B" w14:textId="618B7C85" w:rsidR="00676B9F" w:rsidRPr="00143459" w:rsidRDefault="008C3312">
            <w:pPr>
              <w:jc w:val="center"/>
              <w:rPr>
                <w:rFonts w:eastAsia="Times New Roman"/>
                <w:color w:val="000000"/>
                <w:szCs w:val="24"/>
                <w:lang w:eastAsia="en-US"/>
              </w:rPr>
            </w:pPr>
            <w:r>
              <w:rPr>
                <w:rFonts w:eastAsia="Times New Roman"/>
                <w:szCs w:val="24"/>
                <w:lang w:eastAsia="en-US"/>
              </w:rPr>
              <w:t>746</w:t>
            </w:r>
          </w:p>
        </w:tc>
        <w:tc>
          <w:tcPr>
            <w:tcW w:w="834" w:type="pct"/>
            <w:tcBorders>
              <w:top w:val="single" w:sz="4" w:space="0" w:color="auto"/>
              <w:left w:val="single" w:sz="4" w:space="0" w:color="auto"/>
              <w:bottom w:val="single" w:sz="4" w:space="0" w:color="auto"/>
              <w:right w:val="single" w:sz="4" w:space="0" w:color="auto"/>
            </w:tcBorders>
            <w:vAlign w:val="center"/>
            <w:hideMark/>
          </w:tcPr>
          <w:p w14:paraId="5876373F" w14:textId="73C645C3" w:rsidR="00676B9F" w:rsidRPr="00143459" w:rsidRDefault="008C3312">
            <w:pPr>
              <w:jc w:val="center"/>
              <w:rPr>
                <w:rFonts w:eastAsia="Times New Roman"/>
                <w:szCs w:val="24"/>
                <w:lang w:eastAsia="en-US"/>
              </w:rPr>
            </w:pPr>
            <w:r>
              <w:rPr>
                <w:rFonts w:eastAsia="Times New Roman"/>
                <w:szCs w:val="24"/>
                <w:lang w:eastAsia="en-US"/>
              </w:rPr>
              <w:t>746</w:t>
            </w:r>
          </w:p>
        </w:tc>
        <w:tc>
          <w:tcPr>
            <w:tcW w:w="833" w:type="pct"/>
            <w:tcBorders>
              <w:top w:val="single" w:sz="4" w:space="0" w:color="auto"/>
              <w:left w:val="single" w:sz="4" w:space="0" w:color="auto"/>
              <w:bottom w:val="single" w:sz="4" w:space="0" w:color="auto"/>
              <w:right w:val="single" w:sz="4" w:space="0" w:color="auto"/>
            </w:tcBorders>
            <w:vAlign w:val="center"/>
            <w:hideMark/>
          </w:tcPr>
          <w:p w14:paraId="4A3262F3" w14:textId="09DE0C90" w:rsidR="00676B9F" w:rsidRPr="00143459" w:rsidRDefault="00050113">
            <w:pPr>
              <w:jc w:val="center"/>
              <w:rPr>
                <w:rFonts w:eastAsia="Times New Roman"/>
                <w:color w:val="000000"/>
                <w:szCs w:val="24"/>
                <w:lang w:eastAsia="en-US"/>
              </w:rPr>
            </w:pPr>
            <w:r>
              <w:rPr>
                <w:rFonts w:eastAsia="Times New Roman"/>
                <w:color w:val="000000"/>
                <w:szCs w:val="24"/>
                <w:lang w:eastAsia="en-US"/>
              </w:rPr>
              <w:t>3</w:t>
            </w:r>
          </w:p>
        </w:tc>
        <w:tc>
          <w:tcPr>
            <w:tcW w:w="833" w:type="pct"/>
            <w:tcBorders>
              <w:top w:val="single" w:sz="4" w:space="0" w:color="auto"/>
              <w:left w:val="single" w:sz="4" w:space="0" w:color="auto"/>
              <w:bottom w:val="single" w:sz="4" w:space="0" w:color="auto"/>
              <w:right w:val="single" w:sz="4" w:space="0" w:color="auto"/>
            </w:tcBorders>
            <w:vAlign w:val="center"/>
            <w:hideMark/>
          </w:tcPr>
          <w:p w14:paraId="0A0ACFCF" w14:textId="7B7043F4" w:rsidR="00676B9F" w:rsidRPr="00143459" w:rsidRDefault="00954FB5">
            <w:pPr>
              <w:jc w:val="center"/>
              <w:rPr>
                <w:rFonts w:eastAsia="Times New Roman"/>
                <w:color w:val="000000"/>
                <w:szCs w:val="24"/>
                <w:lang w:eastAsia="en-US"/>
              </w:rPr>
            </w:pPr>
            <w:r>
              <w:rPr>
                <w:rFonts w:eastAsia="Times New Roman"/>
                <w:color w:val="000000"/>
                <w:szCs w:val="24"/>
                <w:lang w:eastAsia="en-US"/>
              </w:rPr>
              <w:t>392</w:t>
            </w:r>
          </w:p>
        </w:tc>
        <w:tc>
          <w:tcPr>
            <w:tcW w:w="834" w:type="pct"/>
            <w:tcBorders>
              <w:top w:val="single" w:sz="4" w:space="0" w:color="auto"/>
              <w:left w:val="single" w:sz="4" w:space="0" w:color="auto"/>
              <w:bottom w:val="single" w:sz="4" w:space="0" w:color="auto"/>
              <w:right w:val="single" w:sz="4" w:space="0" w:color="auto"/>
            </w:tcBorders>
            <w:vAlign w:val="center"/>
            <w:hideMark/>
          </w:tcPr>
          <w:p w14:paraId="5BD2EF45" w14:textId="618BB629" w:rsidR="00676B9F" w:rsidRPr="00143459" w:rsidRDefault="00676B9F">
            <w:pPr>
              <w:jc w:val="center"/>
              <w:rPr>
                <w:rFonts w:eastAsia="Times New Roman"/>
                <w:szCs w:val="24"/>
                <w:lang w:eastAsia="en-US"/>
              </w:rPr>
            </w:pPr>
            <w:r w:rsidRPr="00143459">
              <w:rPr>
                <w:rFonts w:eastAsia="Times New Roman"/>
                <w:szCs w:val="24"/>
                <w:lang w:eastAsia="en-US"/>
              </w:rPr>
              <w:t>0</w:t>
            </w:r>
            <w:r w:rsidR="00F94C53">
              <w:rPr>
                <w:rFonts w:eastAsia="Times New Roman"/>
                <w:szCs w:val="24"/>
                <w:lang w:eastAsia="en-US"/>
              </w:rPr>
              <w:t>.53</w:t>
            </w:r>
          </w:p>
        </w:tc>
      </w:tr>
    </w:tbl>
    <w:p w14:paraId="0AB52B76" w14:textId="77777777" w:rsidR="00676B9F" w:rsidRPr="00A9693A" w:rsidRDefault="00676B9F" w:rsidP="00676B9F">
      <w:pPr>
        <w:jc w:val="center"/>
        <w:rPr>
          <w:rFonts w:eastAsia="Times New Roman"/>
          <w:b/>
          <w:bCs/>
          <w:color w:val="000000"/>
          <w:szCs w:val="24"/>
          <w:lang w:eastAsia="en-US"/>
        </w:rPr>
      </w:pPr>
    </w:p>
    <w:p w14:paraId="635107B6" w14:textId="77777777" w:rsidR="00676B9F" w:rsidRPr="00A9693A" w:rsidRDefault="00676B9F" w:rsidP="00EE2D47">
      <w:pPr>
        <w:jc w:val="center"/>
        <w:rPr>
          <w:rFonts w:eastAsia="Times New Roman"/>
          <w:b/>
          <w:bCs/>
          <w:color w:val="000000"/>
          <w:szCs w:val="24"/>
          <w:lang w:eastAsia="en-US"/>
        </w:rPr>
      </w:pPr>
      <w:r w:rsidRPr="00A9693A">
        <w:rPr>
          <w:rFonts w:eastAsia="Times New Roman"/>
          <w:b/>
          <w:bCs/>
          <w:color w:val="000000"/>
          <w:szCs w:val="24"/>
          <w:lang w:eastAsia="en-US"/>
        </w:rPr>
        <w:t>Observation and Analysis</w:t>
      </w:r>
    </w:p>
    <w:p w14:paraId="36A1B3A6" w14:textId="6F4809B6" w:rsidR="00676B9F" w:rsidRDefault="00676B9F" w:rsidP="004B148C">
      <w:pPr>
        <w:rPr>
          <w:rFonts w:eastAsia="Malgun Gothic"/>
        </w:rPr>
      </w:pPr>
      <w:r w:rsidRPr="00A9693A">
        <w:rPr>
          <w:rFonts w:eastAsia="Times New Roman"/>
        </w:rPr>
        <w:t>During the assessment tour, the LSU-ITAC team found that</w:t>
      </w:r>
      <w:r w:rsidRPr="00A9693A">
        <w:rPr>
          <w:rFonts w:eastAsia="Malgun Gothic"/>
        </w:rPr>
        <w:t xml:space="preserve"> </w:t>
      </w:r>
      <w:r>
        <w:rPr>
          <w:rFonts w:eastAsia="Malgun Gothic"/>
        </w:rPr>
        <w:t xml:space="preserve">the facility </w:t>
      </w:r>
      <w:r w:rsidR="000F526D">
        <w:rPr>
          <w:rFonts w:eastAsia="Malgun Gothic"/>
        </w:rPr>
        <w:t>has four HVAC units</w:t>
      </w:r>
      <w:r>
        <w:rPr>
          <w:rFonts w:eastAsia="Malgun Gothic"/>
        </w:rPr>
        <w:t xml:space="preserve">. The facility management mentioned not having a regular HVAC maintenance program for the units at the facility. This could lead to reduced efficiency and higher energy consumption from the HVAC units (see </w:t>
      </w:r>
      <w:r w:rsidRPr="00A9693A">
        <w:rPr>
          <w:rFonts w:eastAsia="Malgun Gothic"/>
        </w:rPr>
        <w:fldChar w:fldCharType="begin"/>
      </w:r>
      <w:r w:rsidRPr="00A9693A">
        <w:rPr>
          <w:rFonts w:eastAsia="Malgun Gothic"/>
        </w:rPr>
        <w:instrText xml:space="preserve"> REF _Ref146554140 \h  \* MERGEFORMAT </w:instrText>
      </w:r>
      <w:r w:rsidRPr="00A9693A">
        <w:rPr>
          <w:rFonts w:eastAsia="Malgun Gothic"/>
        </w:rPr>
      </w:r>
      <w:r w:rsidRPr="00A9693A">
        <w:rPr>
          <w:rFonts w:eastAsia="Malgun Gothic"/>
        </w:rPr>
        <w:fldChar w:fldCharType="separate"/>
      </w:r>
      <w:r w:rsidR="00E356C5" w:rsidRPr="00A9693A">
        <w:rPr>
          <w:rFonts w:eastAsia="Malgun Gothic"/>
        </w:rPr>
        <w:t xml:space="preserve">Figure </w:t>
      </w:r>
      <w:r w:rsidR="00E356C5">
        <w:rPr>
          <w:rFonts w:eastAsia="Malgun Gothic"/>
          <w:noProof/>
          <w:cs/>
        </w:rPr>
        <w:t>‎</w:t>
      </w:r>
      <w:r w:rsidR="00E356C5">
        <w:rPr>
          <w:rFonts w:eastAsia="Malgun Gothic"/>
          <w:noProof/>
        </w:rPr>
        <w:t>4</w:t>
      </w:r>
      <w:r w:rsidR="00E356C5" w:rsidRPr="00A9693A">
        <w:rPr>
          <w:rFonts w:eastAsia="Malgun Gothic"/>
        </w:rPr>
        <w:noBreakHyphen/>
      </w:r>
      <w:r w:rsidR="00E356C5">
        <w:rPr>
          <w:rFonts w:eastAsia="Malgun Gothic"/>
          <w:noProof/>
        </w:rPr>
        <w:t>5</w:t>
      </w:r>
      <w:r w:rsidRPr="00A9693A">
        <w:rPr>
          <w:rFonts w:eastAsia="Malgun Gothic"/>
        </w:rPr>
        <w:fldChar w:fldCharType="end"/>
      </w:r>
      <w:r>
        <w:rPr>
          <w:rFonts w:eastAsia="Malgun Gothic"/>
        </w:rPr>
        <w:t xml:space="preserve">). </w:t>
      </w:r>
      <w:r w:rsidRPr="00A9693A">
        <w:rPr>
          <w:rFonts w:eastAsia="Malgun Gothic"/>
        </w:rPr>
        <w:t xml:space="preserve">A tune-up and maintenance schedule </w:t>
      </w:r>
      <w:r w:rsidR="004B148C">
        <w:rPr>
          <w:rFonts w:eastAsia="Malgun Gothic"/>
        </w:rPr>
        <w:t>helps</w:t>
      </w:r>
      <w:r w:rsidRPr="00A9693A">
        <w:rPr>
          <w:rFonts w:eastAsia="Malgun Gothic"/>
        </w:rPr>
        <w:t xml:space="preserve"> </w:t>
      </w:r>
      <w:r>
        <w:rPr>
          <w:rFonts w:eastAsia="Malgun Gothic"/>
        </w:rPr>
        <w:t xml:space="preserve">to ensure proper cooling of the conditioned space and </w:t>
      </w:r>
      <w:r w:rsidR="004B148C">
        <w:rPr>
          <w:rFonts w:eastAsia="Malgun Gothic"/>
        </w:rPr>
        <w:t>meet</w:t>
      </w:r>
      <w:r>
        <w:rPr>
          <w:rFonts w:eastAsia="Malgun Gothic"/>
        </w:rPr>
        <w:t xml:space="preserve"> the desired temperature requirement</w:t>
      </w:r>
      <w:r w:rsidRPr="00A9693A">
        <w:rPr>
          <w:rFonts w:eastAsia="Malgun Gothic"/>
        </w:rPr>
        <w:t>. We obtained the energy efficiency rating (EER) from the nameplates of the units</w:t>
      </w:r>
      <w:r>
        <w:rPr>
          <w:rStyle w:val="FootnoteReference"/>
          <w:rFonts w:eastAsia="Malgun Gothic"/>
        </w:rPr>
        <w:footnoteReference w:id="11"/>
      </w:r>
      <w:r w:rsidRPr="00A9693A">
        <w:rPr>
          <w:rFonts w:eastAsia="Malgun Gothic"/>
        </w:rPr>
        <w:t>, which conforms with ASHRAE Building Efficiency Standards</w:t>
      </w:r>
      <w:r w:rsidRPr="00A9693A">
        <w:rPr>
          <w:rFonts w:eastAsia="Malgun Gothic"/>
          <w:vertAlign w:val="superscript"/>
        </w:rPr>
        <w:footnoteReference w:id="12"/>
      </w:r>
      <w:r w:rsidRPr="00A9693A">
        <w:rPr>
          <w:rFonts w:eastAsia="Malgun Gothic"/>
        </w:rPr>
        <w:t>. The summary of the old</w:t>
      </w:r>
      <w:r>
        <w:rPr>
          <w:rFonts w:eastAsia="Malgun Gothic"/>
        </w:rPr>
        <w:t xml:space="preserve"> HVAC units is shown in </w:t>
      </w:r>
      <w:r>
        <w:rPr>
          <w:rFonts w:eastAsia="Malgun Gothic"/>
        </w:rPr>
        <w:fldChar w:fldCharType="begin"/>
      </w:r>
      <w:r>
        <w:rPr>
          <w:rFonts w:eastAsia="Malgun Gothic"/>
        </w:rPr>
        <w:instrText xml:space="preserve"> REF _Ref148363399 \h </w:instrText>
      </w:r>
      <w:r w:rsidR="00EE2D47">
        <w:rPr>
          <w:rFonts w:eastAsia="Malgun Gothic"/>
        </w:rPr>
        <w:instrText xml:space="preserve"> \* MERGEFORMAT </w:instrText>
      </w:r>
      <w:r>
        <w:rPr>
          <w:rFonts w:eastAsia="Malgun Gothic"/>
        </w:rPr>
      </w:r>
      <w:r>
        <w:rPr>
          <w:rFonts w:eastAsia="Malgun Gothic"/>
        </w:rPr>
        <w:fldChar w:fldCharType="separate"/>
      </w:r>
      <w:r w:rsidR="00E356C5" w:rsidRPr="00A9693A">
        <w:rPr>
          <w:rFonts w:eastAsia="Malgun Gothic"/>
        </w:rPr>
        <w:t xml:space="preserve">Table </w:t>
      </w:r>
      <w:r w:rsidR="00E356C5">
        <w:rPr>
          <w:rFonts w:eastAsia="Malgun Gothic"/>
          <w:noProof/>
          <w:cs/>
        </w:rPr>
        <w:t>‎</w:t>
      </w:r>
      <w:r w:rsidR="00E356C5">
        <w:rPr>
          <w:rFonts w:eastAsia="Malgun Gothic"/>
          <w:noProof/>
        </w:rPr>
        <w:t>4</w:t>
      </w:r>
      <w:r w:rsidR="00E356C5" w:rsidRPr="00A9693A">
        <w:rPr>
          <w:rFonts w:eastAsia="Malgun Gothic"/>
        </w:rPr>
        <w:noBreakHyphen/>
      </w:r>
      <w:r w:rsidR="00E356C5">
        <w:rPr>
          <w:rFonts w:eastAsia="Malgun Gothic"/>
          <w:noProof/>
        </w:rPr>
        <w:t>8</w:t>
      </w:r>
      <w:r>
        <w:rPr>
          <w:rFonts w:eastAsia="Malgun Gothic"/>
        </w:rPr>
        <w:fldChar w:fldCharType="end"/>
      </w:r>
      <w:r>
        <w:rPr>
          <w:rFonts w:eastAsia="Malgun Gothic"/>
        </w:rPr>
        <w:t>.</w:t>
      </w:r>
    </w:p>
    <w:p w14:paraId="21D761DF" w14:textId="77777777" w:rsidR="005A74C9" w:rsidRDefault="005A74C9" w:rsidP="00EE2D47">
      <w:pPr>
        <w:jc w:val="left"/>
        <w:rPr>
          <w:rFonts w:eastAsia="Malgun Gothic"/>
        </w:rPr>
      </w:pPr>
    </w:p>
    <w:p w14:paraId="65689CC1" w14:textId="7C60B000" w:rsidR="00EE2D47" w:rsidRDefault="00EE2D47" w:rsidP="00EE2D47">
      <w:pPr>
        <w:jc w:val="center"/>
        <w:rPr>
          <w:rFonts w:eastAsia="Times New Roman"/>
          <w:b/>
          <w:bCs/>
          <w:color w:val="000000"/>
          <w:szCs w:val="24"/>
        </w:rPr>
      </w:pPr>
      <w:bookmarkStart w:id="241" w:name="_Ref148363399"/>
      <w:bookmarkStart w:id="242" w:name="_Toc147758040"/>
      <w:bookmarkStart w:id="243" w:name="_Toc149426008"/>
      <w:bookmarkStart w:id="244" w:name="_Toc182495999"/>
      <w:bookmarkStart w:id="245" w:name="_Toc188001721"/>
      <w:bookmarkStart w:id="246" w:name="_Toc216436950"/>
      <w:bookmarkStart w:id="247" w:name="_Ref96980213"/>
      <w:bookmarkStart w:id="248" w:name="_Ref110859202"/>
      <w:bookmarkStart w:id="249" w:name="_Ref96980200"/>
      <w:bookmarkStart w:id="250" w:name="_Toc96982705"/>
      <w:bookmarkStart w:id="251" w:name="_Toc109927847"/>
      <w:bookmarkStart w:id="252" w:name="_Toc110200125"/>
      <w:bookmarkStart w:id="253" w:name="_Toc121907730"/>
      <w:bookmarkStart w:id="254" w:name="_Toc146557249"/>
      <w:r w:rsidRPr="00A9693A">
        <w:rPr>
          <w:rFonts w:eastAsia="Malgun Gothic"/>
        </w:rPr>
        <w:t xml:space="preserve">Table </w:t>
      </w:r>
      <w:r w:rsidRPr="00A9693A">
        <w:rPr>
          <w:rFonts w:eastAsia="Malgun Gothic"/>
          <w:noProof/>
        </w:rPr>
        <w:fldChar w:fldCharType="begin"/>
      </w:r>
      <w:r w:rsidRPr="00A9693A">
        <w:rPr>
          <w:rFonts w:eastAsia="Malgun Gothic"/>
          <w:noProof/>
        </w:rPr>
        <w:instrText xml:space="preserve"> STYLEREF 1 \s </w:instrText>
      </w:r>
      <w:r w:rsidRPr="00A9693A">
        <w:rPr>
          <w:rFonts w:eastAsia="Malgun Gothic"/>
          <w:noProof/>
        </w:rPr>
        <w:fldChar w:fldCharType="separate"/>
      </w:r>
      <w:r w:rsidR="00E356C5">
        <w:rPr>
          <w:rFonts w:eastAsia="Malgun Gothic"/>
          <w:noProof/>
          <w:cs/>
        </w:rPr>
        <w:t>‎</w:t>
      </w:r>
      <w:r w:rsidR="00E356C5">
        <w:rPr>
          <w:rFonts w:eastAsia="Malgun Gothic"/>
          <w:noProof/>
        </w:rPr>
        <w:t>4</w:t>
      </w:r>
      <w:r w:rsidRPr="00A9693A">
        <w:rPr>
          <w:rFonts w:eastAsia="Malgun Gothic"/>
          <w:noProof/>
        </w:rPr>
        <w:fldChar w:fldCharType="end"/>
      </w:r>
      <w:r w:rsidRPr="00A9693A">
        <w:rPr>
          <w:rFonts w:eastAsia="Malgun Gothic"/>
        </w:rPr>
        <w:noBreakHyphen/>
      </w:r>
      <w:r w:rsidRPr="00A9693A">
        <w:rPr>
          <w:rFonts w:eastAsia="Malgun Gothic"/>
          <w:noProof/>
        </w:rPr>
        <w:fldChar w:fldCharType="begin"/>
      </w:r>
      <w:r w:rsidRPr="00A9693A">
        <w:rPr>
          <w:rFonts w:eastAsia="Malgun Gothic"/>
          <w:noProof/>
        </w:rPr>
        <w:instrText xml:space="preserve"> SEQ Table \* ARABIC \s 1 </w:instrText>
      </w:r>
      <w:r w:rsidRPr="00A9693A">
        <w:rPr>
          <w:rFonts w:eastAsia="Malgun Gothic"/>
          <w:noProof/>
        </w:rPr>
        <w:fldChar w:fldCharType="separate"/>
      </w:r>
      <w:r w:rsidR="00E356C5">
        <w:rPr>
          <w:rFonts w:eastAsia="Malgun Gothic"/>
          <w:noProof/>
        </w:rPr>
        <w:t>8</w:t>
      </w:r>
      <w:r w:rsidRPr="00A9693A">
        <w:rPr>
          <w:rFonts w:eastAsia="Malgun Gothic"/>
          <w:noProof/>
        </w:rPr>
        <w:fldChar w:fldCharType="end"/>
      </w:r>
      <w:bookmarkEnd w:id="241"/>
      <w:r w:rsidRPr="00A9693A">
        <w:rPr>
          <w:rFonts w:eastAsia="Malgun Gothic"/>
        </w:rPr>
        <w:t xml:space="preserve">. The </w:t>
      </w:r>
      <w:r w:rsidRPr="00A9693A">
        <w:rPr>
          <w:rFonts w:eastAsia="Times New Roman"/>
          <w:color w:val="000000"/>
        </w:rPr>
        <w:t>Summary of Old HVAC Units in the Center</w:t>
      </w:r>
      <w:bookmarkEnd w:id="242"/>
      <w:bookmarkEnd w:id="243"/>
      <w:bookmarkEnd w:id="244"/>
      <w:bookmarkEnd w:id="245"/>
      <w:bookmarkEnd w:id="246"/>
    </w:p>
    <w:tbl>
      <w:tblPr>
        <w:tblW w:w="47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56"/>
        <w:gridCol w:w="1705"/>
        <w:gridCol w:w="1872"/>
        <w:gridCol w:w="2199"/>
      </w:tblGrid>
      <w:tr w:rsidR="00EE2D47" w:rsidRPr="00A9693A" w14:paraId="1DF7E5C9" w14:textId="77777777" w:rsidTr="007D4A46">
        <w:trPr>
          <w:trHeight w:val="360"/>
          <w:jc w:val="center"/>
        </w:trPr>
        <w:tc>
          <w:tcPr>
            <w:tcW w:w="1730" w:type="pct"/>
            <w:vAlign w:val="center"/>
            <w:hideMark/>
          </w:tcPr>
          <w:p w14:paraId="79527B8A" w14:textId="77777777" w:rsidR="00EE2D47" w:rsidRPr="00A9693A" w:rsidRDefault="00EE2D47">
            <w:pPr>
              <w:jc w:val="center"/>
              <w:textAlignment w:val="baseline"/>
              <w:rPr>
                <w:rFonts w:eastAsia="Times New Roman"/>
                <w:b/>
                <w:szCs w:val="24"/>
                <w:lang w:eastAsia="en-US"/>
              </w:rPr>
            </w:pPr>
            <w:r w:rsidRPr="00A9693A">
              <w:rPr>
                <w:rFonts w:eastAsia="Malgun Gothic"/>
                <w:b/>
                <w:bCs/>
                <w:szCs w:val="24"/>
                <w:lang w:eastAsia="en-US"/>
              </w:rPr>
              <w:t>HVAC Unit Tonnage</w:t>
            </w:r>
            <w:r w:rsidRPr="00A9693A">
              <w:rPr>
                <w:rFonts w:eastAsia="Malgun Gothic"/>
                <w:b/>
                <w:szCs w:val="24"/>
                <w:lang w:eastAsia="en-US"/>
              </w:rPr>
              <w:t> </w:t>
            </w:r>
          </w:p>
        </w:tc>
        <w:tc>
          <w:tcPr>
            <w:tcW w:w="965" w:type="pct"/>
            <w:vAlign w:val="center"/>
            <w:hideMark/>
          </w:tcPr>
          <w:p w14:paraId="6C5A5EC2" w14:textId="77777777" w:rsidR="00EE2D47" w:rsidRPr="00A9693A" w:rsidRDefault="00EE2D47">
            <w:pPr>
              <w:jc w:val="center"/>
              <w:textAlignment w:val="baseline"/>
              <w:rPr>
                <w:rFonts w:eastAsia="Times New Roman"/>
                <w:b/>
                <w:szCs w:val="24"/>
                <w:lang w:eastAsia="en-US"/>
              </w:rPr>
            </w:pPr>
            <w:r w:rsidRPr="00A9693A">
              <w:rPr>
                <w:rFonts w:eastAsia="Malgun Gothic"/>
                <w:b/>
                <w:szCs w:val="24"/>
                <w:lang w:eastAsia="en-US"/>
              </w:rPr>
              <w:t>Quantity </w:t>
            </w:r>
          </w:p>
        </w:tc>
        <w:tc>
          <w:tcPr>
            <w:tcW w:w="1060" w:type="pct"/>
            <w:vAlign w:val="center"/>
            <w:hideMark/>
          </w:tcPr>
          <w:p w14:paraId="61F21B9B" w14:textId="77777777" w:rsidR="00EE2D47" w:rsidRPr="00A9693A" w:rsidRDefault="00EE2D47">
            <w:pPr>
              <w:jc w:val="center"/>
              <w:textAlignment w:val="baseline"/>
              <w:rPr>
                <w:rFonts w:eastAsia="Times New Roman"/>
                <w:b/>
                <w:szCs w:val="24"/>
                <w:lang w:eastAsia="en-US"/>
              </w:rPr>
            </w:pPr>
            <w:r w:rsidRPr="00A9693A">
              <w:rPr>
                <w:rFonts w:eastAsia="Malgun Gothic"/>
                <w:b/>
                <w:bCs/>
                <w:szCs w:val="24"/>
                <w:lang w:eastAsia="en-US"/>
              </w:rPr>
              <w:t>Total Tonnage</w:t>
            </w:r>
          </w:p>
        </w:tc>
        <w:tc>
          <w:tcPr>
            <w:tcW w:w="1245" w:type="pct"/>
            <w:vAlign w:val="center"/>
          </w:tcPr>
          <w:p w14:paraId="2019EF23" w14:textId="77777777" w:rsidR="00EE2D47" w:rsidRPr="00A9693A" w:rsidRDefault="00EE2D47">
            <w:pPr>
              <w:jc w:val="center"/>
              <w:textAlignment w:val="baseline"/>
              <w:rPr>
                <w:rFonts w:eastAsia="Malgun Gothic"/>
                <w:b/>
                <w:bCs/>
                <w:szCs w:val="24"/>
                <w:lang w:eastAsia="en-US"/>
              </w:rPr>
            </w:pPr>
            <w:r w:rsidRPr="00A9693A">
              <w:rPr>
                <w:rFonts w:eastAsia="Times New Roman"/>
                <w:b/>
                <w:szCs w:val="24"/>
                <w:lang w:eastAsia="en-US"/>
              </w:rPr>
              <w:t>EER</w:t>
            </w:r>
          </w:p>
        </w:tc>
      </w:tr>
      <w:tr w:rsidR="00EE2D47" w:rsidRPr="00A9693A" w14:paraId="0E9F2FD3" w14:textId="77777777" w:rsidTr="007D4A46">
        <w:trPr>
          <w:trHeight w:val="360"/>
          <w:jc w:val="center"/>
        </w:trPr>
        <w:tc>
          <w:tcPr>
            <w:tcW w:w="1730" w:type="pct"/>
            <w:vAlign w:val="center"/>
            <w:hideMark/>
          </w:tcPr>
          <w:p w14:paraId="4A372237" w14:textId="77777777" w:rsidR="00EE2D47" w:rsidRPr="00A9693A" w:rsidRDefault="00EE2D47">
            <w:pPr>
              <w:jc w:val="center"/>
              <w:textAlignment w:val="baseline"/>
              <w:rPr>
                <w:rFonts w:eastAsia="Times New Roman"/>
                <w:szCs w:val="24"/>
                <w:lang w:eastAsia="en-US"/>
              </w:rPr>
            </w:pPr>
            <w:r>
              <w:rPr>
                <w:rFonts w:eastAsia="Malgun Gothic"/>
                <w:szCs w:val="24"/>
                <w:lang w:eastAsia="en-US"/>
              </w:rPr>
              <w:t xml:space="preserve">6 </w:t>
            </w:r>
            <w:r w:rsidRPr="00A9693A">
              <w:rPr>
                <w:rFonts w:eastAsia="Malgun Gothic"/>
                <w:szCs w:val="24"/>
                <w:lang w:eastAsia="en-US"/>
              </w:rPr>
              <w:t>ton</w:t>
            </w:r>
          </w:p>
        </w:tc>
        <w:tc>
          <w:tcPr>
            <w:tcW w:w="965" w:type="pct"/>
            <w:vAlign w:val="center"/>
            <w:hideMark/>
          </w:tcPr>
          <w:p w14:paraId="40287BC9" w14:textId="77777777" w:rsidR="00EE2D47" w:rsidRPr="00A9693A" w:rsidRDefault="00EE2D47">
            <w:pPr>
              <w:jc w:val="center"/>
              <w:textAlignment w:val="baseline"/>
              <w:rPr>
                <w:rFonts w:eastAsia="Times New Roman"/>
                <w:szCs w:val="24"/>
                <w:lang w:eastAsia="en-US"/>
              </w:rPr>
            </w:pPr>
            <w:r>
              <w:rPr>
                <w:rFonts w:eastAsia="Times New Roman"/>
                <w:szCs w:val="24"/>
                <w:lang w:eastAsia="en-US"/>
              </w:rPr>
              <w:t>4</w:t>
            </w:r>
          </w:p>
        </w:tc>
        <w:tc>
          <w:tcPr>
            <w:tcW w:w="1060" w:type="pct"/>
            <w:vAlign w:val="center"/>
            <w:hideMark/>
          </w:tcPr>
          <w:p w14:paraId="6C21A5C2" w14:textId="77777777" w:rsidR="00EE2D47" w:rsidRPr="00A9693A" w:rsidRDefault="00EE2D47">
            <w:pPr>
              <w:jc w:val="center"/>
              <w:textAlignment w:val="baseline"/>
              <w:rPr>
                <w:rFonts w:eastAsia="Times New Roman"/>
                <w:szCs w:val="24"/>
                <w:lang w:eastAsia="en-US"/>
              </w:rPr>
            </w:pPr>
            <w:r>
              <w:rPr>
                <w:rFonts w:eastAsia="Malgun Gothic"/>
                <w:szCs w:val="24"/>
                <w:lang w:eastAsia="en-US"/>
              </w:rPr>
              <w:t xml:space="preserve">24 </w:t>
            </w:r>
            <w:r w:rsidRPr="00A9693A">
              <w:rPr>
                <w:rFonts w:eastAsia="Malgun Gothic"/>
                <w:szCs w:val="24"/>
                <w:lang w:eastAsia="en-US"/>
              </w:rPr>
              <w:t>ton</w:t>
            </w:r>
          </w:p>
        </w:tc>
        <w:tc>
          <w:tcPr>
            <w:tcW w:w="1245" w:type="pct"/>
            <w:vAlign w:val="center"/>
          </w:tcPr>
          <w:p w14:paraId="61E0F837" w14:textId="77777777" w:rsidR="00EE2D47" w:rsidRPr="00A9693A" w:rsidRDefault="00EE2D47">
            <w:pPr>
              <w:jc w:val="center"/>
              <w:textAlignment w:val="baseline"/>
              <w:rPr>
                <w:rFonts w:eastAsia="Malgun Gothic"/>
                <w:szCs w:val="24"/>
                <w:lang w:eastAsia="en-US"/>
              </w:rPr>
            </w:pPr>
            <w:r>
              <w:rPr>
                <w:rFonts w:eastAsia="Malgun Gothic"/>
                <w:szCs w:val="24"/>
                <w:lang w:eastAsia="en-US"/>
              </w:rPr>
              <w:t>11.5</w:t>
            </w:r>
          </w:p>
        </w:tc>
      </w:tr>
    </w:tbl>
    <w:p w14:paraId="7475BBAC" w14:textId="77777777" w:rsidR="00676B9F" w:rsidRPr="00A9693A" w:rsidRDefault="00676B9F" w:rsidP="00676B9F">
      <w:pPr>
        <w:jc w:val="center"/>
        <w:rPr>
          <w:rFonts w:eastAsia="Malgun Gothic"/>
        </w:rPr>
      </w:pPr>
    </w:p>
    <w:bookmarkEnd w:id="247"/>
    <w:bookmarkEnd w:id="248"/>
    <w:bookmarkEnd w:id="249"/>
    <w:bookmarkEnd w:id="250"/>
    <w:bookmarkEnd w:id="251"/>
    <w:bookmarkEnd w:id="252"/>
    <w:bookmarkEnd w:id="253"/>
    <w:bookmarkEnd w:id="254"/>
    <w:p w14:paraId="42D9FFF6" w14:textId="1C8703CC" w:rsidR="00676B9F" w:rsidRDefault="00260EAD" w:rsidP="00260EAD">
      <w:pPr>
        <w:tabs>
          <w:tab w:val="left" w:pos="5205"/>
        </w:tabs>
        <w:jc w:val="center"/>
        <w:rPr>
          <w:rFonts w:eastAsia="Malgun Gothic"/>
          <w:noProof/>
        </w:rPr>
      </w:pPr>
      <w:r>
        <w:rPr>
          <w:rFonts w:eastAsia="Malgun Gothic"/>
          <w:noProof/>
        </w:rPr>
        <w:drawing>
          <wp:inline distT="0" distB="0" distL="0" distR="0" wp14:anchorId="02A967AE" wp14:editId="48B0DA71">
            <wp:extent cx="3829980" cy="2593975"/>
            <wp:effectExtent l="0" t="0" r="0" b="0"/>
            <wp:docPr id="2139871505" name="Picture 9" descr="Two large air conditioning un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71505" name="Picture 9" descr="Two large air conditioning units&#10;&#10;AI-generated content may be incorrect."/>
                    <pic:cNvPicPr/>
                  </pic:nvPicPr>
                  <pic:blipFill rotWithShape="1">
                    <a:blip r:embed="rId31" cstate="print">
                      <a:extLst>
                        <a:ext uri="{28A0092B-C50C-407E-A947-70E740481C1C}">
                          <a14:useLocalDpi xmlns:a14="http://schemas.microsoft.com/office/drawing/2010/main" val="0"/>
                        </a:ext>
                      </a:extLst>
                    </a:blip>
                    <a:srcRect t="9695"/>
                    <a:stretch/>
                  </pic:blipFill>
                  <pic:spPr bwMode="auto">
                    <a:xfrm>
                      <a:off x="0" y="0"/>
                      <a:ext cx="3844133" cy="2603561"/>
                    </a:xfrm>
                    <a:prstGeom prst="rect">
                      <a:avLst/>
                    </a:prstGeom>
                    <a:ln>
                      <a:noFill/>
                    </a:ln>
                    <a:extLst>
                      <a:ext uri="{53640926-AAD7-44D8-BBD7-CCE9431645EC}">
                        <a14:shadowObscured xmlns:a14="http://schemas.microsoft.com/office/drawing/2010/main"/>
                      </a:ext>
                    </a:extLst>
                  </pic:spPr>
                </pic:pic>
              </a:graphicData>
            </a:graphic>
          </wp:inline>
        </w:drawing>
      </w:r>
    </w:p>
    <w:p w14:paraId="0CC8D448" w14:textId="4939F0D8" w:rsidR="00676B9F" w:rsidRDefault="00676B9F" w:rsidP="007D4A46">
      <w:pPr>
        <w:tabs>
          <w:tab w:val="left" w:pos="5205"/>
        </w:tabs>
        <w:jc w:val="center"/>
        <w:rPr>
          <w:rFonts w:eastAsia="Malgun Gothic"/>
        </w:rPr>
      </w:pPr>
      <w:r>
        <w:rPr>
          <w:rFonts w:eastAsia="Times New Roman"/>
          <w:b/>
          <w:bCs/>
          <w:noProof/>
          <w:color w:val="000000"/>
          <w:szCs w:val="24"/>
          <w:lang w:eastAsia="en-US"/>
        </w:rPr>
        <w:t xml:space="preserve">  </w:t>
      </w:r>
      <w:bookmarkStart w:id="255" w:name="_Ref146554140"/>
      <w:bookmarkStart w:id="256" w:name="_Toc146557236"/>
      <w:bookmarkStart w:id="257" w:name="_Toc147758059"/>
      <w:bookmarkStart w:id="258" w:name="_Toc149425993"/>
      <w:bookmarkStart w:id="259" w:name="_Toc182495989"/>
      <w:bookmarkStart w:id="260" w:name="_Toc188001696"/>
      <w:bookmarkStart w:id="261" w:name="_Toc216436927"/>
      <w:r w:rsidRPr="00A9693A">
        <w:rPr>
          <w:rFonts w:eastAsia="Malgun Gothic"/>
        </w:rPr>
        <w:t xml:space="preserve">Figure </w:t>
      </w:r>
      <w:r w:rsidRPr="00A9693A">
        <w:rPr>
          <w:rFonts w:eastAsia="Malgun Gothic"/>
        </w:rPr>
        <w:fldChar w:fldCharType="begin"/>
      </w:r>
      <w:r w:rsidRPr="00A9693A">
        <w:rPr>
          <w:rFonts w:eastAsia="Malgun Gothic"/>
        </w:rPr>
        <w:instrText>STYLEREF 1 \s</w:instrText>
      </w:r>
      <w:r w:rsidRPr="00A9693A">
        <w:rPr>
          <w:rFonts w:eastAsia="Malgun Gothic"/>
        </w:rPr>
        <w:fldChar w:fldCharType="separate"/>
      </w:r>
      <w:r w:rsidR="00E356C5">
        <w:rPr>
          <w:rFonts w:eastAsia="Malgun Gothic"/>
          <w:noProof/>
          <w:cs/>
        </w:rPr>
        <w:t>‎</w:t>
      </w:r>
      <w:r w:rsidR="00E356C5">
        <w:rPr>
          <w:rFonts w:eastAsia="Malgun Gothic"/>
          <w:noProof/>
        </w:rPr>
        <w:t>4</w:t>
      </w:r>
      <w:r w:rsidRPr="00A9693A">
        <w:rPr>
          <w:rFonts w:eastAsia="Malgun Gothic"/>
        </w:rPr>
        <w:fldChar w:fldCharType="end"/>
      </w:r>
      <w:r w:rsidRPr="00A9693A">
        <w:rPr>
          <w:rFonts w:eastAsia="Malgun Gothic"/>
        </w:rPr>
        <w:noBreakHyphen/>
      </w:r>
      <w:r w:rsidRPr="00A9693A">
        <w:rPr>
          <w:rFonts w:eastAsia="Malgun Gothic"/>
        </w:rPr>
        <w:fldChar w:fldCharType="begin"/>
      </w:r>
      <w:r w:rsidRPr="00A9693A">
        <w:rPr>
          <w:rFonts w:eastAsia="Malgun Gothic"/>
        </w:rPr>
        <w:instrText>SEQ Figure \* ARABIC \s 1</w:instrText>
      </w:r>
      <w:r w:rsidRPr="00A9693A">
        <w:rPr>
          <w:rFonts w:eastAsia="Malgun Gothic"/>
        </w:rPr>
        <w:fldChar w:fldCharType="separate"/>
      </w:r>
      <w:r w:rsidR="00E356C5">
        <w:rPr>
          <w:rFonts w:eastAsia="Malgun Gothic"/>
          <w:noProof/>
        </w:rPr>
        <w:t>5</w:t>
      </w:r>
      <w:r w:rsidRPr="00A9693A">
        <w:rPr>
          <w:rFonts w:eastAsia="Malgun Gothic"/>
        </w:rPr>
        <w:fldChar w:fldCharType="end"/>
      </w:r>
      <w:bookmarkEnd w:id="255"/>
      <w:r w:rsidRPr="00A9693A">
        <w:rPr>
          <w:rFonts w:eastAsia="Malgun Gothic"/>
        </w:rPr>
        <w:t xml:space="preserve">. </w:t>
      </w:r>
      <w:bookmarkEnd w:id="256"/>
      <w:bookmarkEnd w:id="257"/>
      <w:r w:rsidRPr="00A9693A">
        <w:rPr>
          <w:rFonts w:eastAsia="Malgun Gothic"/>
        </w:rPr>
        <w:t>Some of the HVAC Units</w:t>
      </w:r>
      <w:bookmarkEnd w:id="258"/>
      <w:bookmarkEnd w:id="259"/>
      <w:bookmarkEnd w:id="260"/>
      <w:bookmarkEnd w:id="261"/>
    </w:p>
    <w:p w14:paraId="0757467F" w14:textId="77777777" w:rsidR="004B148C" w:rsidRDefault="004B148C" w:rsidP="00676B9F">
      <w:pPr>
        <w:jc w:val="center"/>
        <w:rPr>
          <w:rFonts w:eastAsia="Times New Roman"/>
          <w:b/>
          <w:bCs/>
          <w:color w:val="000000"/>
          <w:szCs w:val="24"/>
        </w:rPr>
      </w:pPr>
    </w:p>
    <w:p w14:paraId="3BFA7BD0" w14:textId="4FA851CF" w:rsidR="00676B9F" w:rsidRPr="00A9693A" w:rsidRDefault="00676B9F" w:rsidP="00676B9F">
      <w:pPr>
        <w:jc w:val="center"/>
        <w:rPr>
          <w:rFonts w:eastAsia="Times New Roman"/>
          <w:szCs w:val="24"/>
        </w:rPr>
      </w:pPr>
      <w:r w:rsidRPr="00A9693A">
        <w:rPr>
          <w:rFonts w:eastAsia="Times New Roman"/>
          <w:b/>
          <w:bCs/>
          <w:color w:val="000000"/>
          <w:szCs w:val="24"/>
        </w:rPr>
        <w:t>Recommendation</w:t>
      </w:r>
    </w:p>
    <w:p w14:paraId="136CB29B" w14:textId="410EEA7F" w:rsidR="00676B9F" w:rsidRPr="00A9693A" w:rsidRDefault="00676B9F" w:rsidP="00676B9F">
      <w:pPr>
        <w:rPr>
          <w:rFonts w:eastAsia="Times New Roman"/>
          <w:color w:val="000000"/>
        </w:rPr>
      </w:pPr>
      <w:r w:rsidRPr="43A97CF5">
        <w:rPr>
          <w:rFonts w:eastAsia="Times New Roman"/>
          <w:color w:val="000000" w:themeColor="text1"/>
        </w:rPr>
        <w:t xml:space="preserve">LSU-ITAC recommends performing an HVAC tune-up which involves checking, adjusting, and resetting the equipment to factory conditions such that it operates closer to the performance level of a new unit. A typical </w:t>
      </w:r>
      <w:r w:rsidR="00FD17AE">
        <w:rPr>
          <w:rFonts w:eastAsia="Times New Roman"/>
          <w:color w:val="000000" w:themeColor="text1"/>
        </w:rPr>
        <w:t>HVAC</w:t>
      </w:r>
      <w:r w:rsidRPr="43A97CF5">
        <w:rPr>
          <w:rFonts w:eastAsia="Times New Roman"/>
          <w:color w:val="000000" w:themeColor="text1"/>
        </w:rPr>
        <w:t xml:space="preserve">-tune-up checklist may include inspecting and cleaning the </w:t>
      </w:r>
      <w:r w:rsidRPr="43A97CF5">
        <w:rPr>
          <w:rFonts w:eastAsia="Times New Roman"/>
          <w:color w:val="000000" w:themeColor="text1"/>
        </w:rPr>
        <w:lastRenderedPageBreak/>
        <w:t xml:space="preserve">condenser, evaporator, and blower, inspecting the refrigerant level, calibrating the thermostat, tightening all electrical connections, changing air filters, etc. This recommendation will increase efficiency and improve comfort, reducing energy consumption and costs. </w:t>
      </w:r>
    </w:p>
    <w:p w14:paraId="4C0CA831" w14:textId="77777777" w:rsidR="00676B9F" w:rsidRPr="00A9693A" w:rsidRDefault="00676B9F" w:rsidP="00676B9F">
      <w:pPr>
        <w:jc w:val="center"/>
        <w:rPr>
          <w:rFonts w:eastAsia="Times New Roman"/>
          <w:b/>
          <w:bCs/>
          <w:color w:val="000000"/>
          <w:szCs w:val="24"/>
        </w:rPr>
      </w:pPr>
    </w:p>
    <w:p w14:paraId="1C9D4F5F" w14:textId="77777777" w:rsidR="00676B9F" w:rsidRPr="00A9693A" w:rsidRDefault="00676B9F" w:rsidP="00676B9F">
      <w:pPr>
        <w:jc w:val="center"/>
        <w:rPr>
          <w:rFonts w:eastAsia="Times New Roman"/>
          <w:b/>
          <w:bCs/>
          <w:i/>
          <w:iCs/>
          <w:color w:val="000000"/>
          <w:szCs w:val="24"/>
        </w:rPr>
      </w:pPr>
      <w:r w:rsidRPr="00A9693A">
        <w:rPr>
          <w:rFonts w:eastAsia="Times New Roman"/>
          <w:b/>
          <w:bCs/>
          <w:color w:val="000000"/>
          <w:szCs w:val="24"/>
        </w:rPr>
        <w:t>Calculations</w:t>
      </w:r>
    </w:p>
    <w:p w14:paraId="59FAB4BF" w14:textId="77777777" w:rsidR="00676B9F" w:rsidRPr="001A4EEE" w:rsidRDefault="00676B9F" w:rsidP="00676B9F">
      <w:pPr>
        <w:rPr>
          <w:rFonts w:eastAsia="Times New Roman"/>
          <w:color w:val="000000"/>
          <w:szCs w:val="24"/>
        </w:rPr>
      </w:pPr>
      <w:r w:rsidRPr="00A9693A">
        <w:rPr>
          <w:rFonts w:eastAsia="Times New Roman"/>
          <w:color w:val="000000"/>
          <w:szCs w:val="24"/>
        </w:rPr>
        <w:t>The electrical savings calculation is estimated from the energy efficiency ratio (</w:t>
      </w:r>
      <w:proofErr w:type="spellStart"/>
      <w:r w:rsidRPr="00A9693A">
        <w:rPr>
          <w:rFonts w:eastAsia="Times New Roman"/>
          <w:color w:val="000000"/>
          <w:szCs w:val="24"/>
        </w:rPr>
        <w:t>EERpre</w:t>
      </w:r>
      <w:proofErr w:type="spellEnd"/>
      <w:r w:rsidRPr="00A9693A">
        <w:rPr>
          <w:rFonts w:eastAsia="Times New Roman"/>
          <w:color w:val="000000"/>
          <w:szCs w:val="24"/>
        </w:rPr>
        <w:t xml:space="preserve">) before performing the </w:t>
      </w:r>
      <w:r>
        <w:rPr>
          <w:rFonts w:eastAsia="Times New Roman"/>
          <w:color w:val="000000"/>
          <w:szCs w:val="24"/>
        </w:rPr>
        <w:t>AC</w:t>
      </w:r>
      <w:r w:rsidRPr="00A9693A">
        <w:rPr>
          <w:rFonts w:eastAsia="Times New Roman"/>
          <w:color w:val="000000"/>
          <w:szCs w:val="24"/>
        </w:rPr>
        <w:t xml:space="preserve"> </w:t>
      </w:r>
      <w:r>
        <w:rPr>
          <w:rFonts w:eastAsia="Times New Roman"/>
          <w:color w:val="000000"/>
          <w:szCs w:val="24"/>
        </w:rPr>
        <w:t>tune-up</w:t>
      </w:r>
      <w:r w:rsidRPr="00A9693A">
        <w:rPr>
          <w:rFonts w:eastAsia="Times New Roman"/>
          <w:color w:val="000000"/>
          <w:szCs w:val="24"/>
        </w:rPr>
        <w:t xml:space="preserve">. The </w:t>
      </w:r>
      <w:proofErr w:type="spellStart"/>
      <w:r w:rsidRPr="00A9693A">
        <w:rPr>
          <w:rFonts w:eastAsia="Times New Roman"/>
          <w:color w:val="000000"/>
          <w:szCs w:val="24"/>
        </w:rPr>
        <w:t>EERpre</w:t>
      </w:r>
      <w:proofErr w:type="spellEnd"/>
      <w:r w:rsidRPr="00A9693A">
        <w:rPr>
          <w:rFonts w:eastAsia="Times New Roman"/>
          <w:color w:val="000000"/>
          <w:szCs w:val="24"/>
        </w:rPr>
        <w:t xml:space="preserve"> can be determined by the efficiency loss percentage (EL) calculated from </w:t>
      </w:r>
      <w:r>
        <w:rPr>
          <w:rFonts w:eastAsia="Times New Roman"/>
          <w:color w:val="000000"/>
          <w:szCs w:val="24"/>
        </w:rPr>
        <w:t xml:space="preserve">the </w:t>
      </w:r>
      <w:r w:rsidRPr="00A9693A">
        <w:rPr>
          <w:rFonts w:eastAsia="Times New Roman"/>
          <w:color w:val="000000"/>
          <w:szCs w:val="24"/>
        </w:rPr>
        <w:t xml:space="preserve">refrigerant charge level. Due to the time limitation during the assessment, the team </w:t>
      </w:r>
      <w:proofErr w:type="gramStart"/>
      <w:r w:rsidRPr="00A9693A">
        <w:rPr>
          <w:rFonts w:eastAsia="Times New Roman"/>
          <w:color w:val="000000"/>
          <w:szCs w:val="24"/>
        </w:rPr>
        <w:t>was not able to</w:t>
      </w:r>
      <w:proofErr w:type="gramEnd"/>
      <w:r w:rsidRPr="00A9693A">
        <w:rPr>
          <w:rFonts w:eastAsia="Times New Roman"/>
          <w:color w:val="000000"/>
          <w:szCs w:val="24"/>
        </w:rPr>
        <w:t xml:space="preserve"> calculate the efficiency loss, but </w:t>
      </w:r>
      <w:r>
        <w:rPr>
          <w:rFonts w:eastAsia="Times New Roman"/>
          <w:color w:val="000000"/>
          <w:szCs w:val="24"/>
        </w:rPr>
        <w:t xml:space="preserve">the </w:t>
      </w:r>
      <w:r w:rsidRPr="00A9693A">
        <w:rPr>
          <w:rFonts w:eastAsia="Times New Roman"/>
          <w:color w:val="000000"/>
          <w:szCs w:val="24"/>
        </w:rPr>
        <w:t>incorrect refrigerant level has been proven to reduce efficiency by close to 20%</w:t>
      </w:r>
      <w:r w:rsidRPr="00A9693A">
        <w:rPr>
          <w:rFonts w:eastAsia="Times New Roman"/>
          <w:color w:val="000000"/>
          <w:szCs w:val="24"/>
          <w:vertAlign w:val="superscript"/>
        </w:rPr>
        <w:footnoteReference w:id="13"/>
      </w:r>
      <w:r w:rsidRPr="00A9693A">
        <w:rPr>
          <w:rFonts w:eastAsia="Times New Roman"/>
          <w:color w:val="000000"/>
          <w:szCs w:val="24"/>
        </w:rPr>
        <w:t xml:space="preserve">, leaking ducts </w:t>
      </w:r>
      <w:r>
        <w:rPr>
          <w:rFonts w:eastAsia="Times New Roman"/>
          <w:color w:val="000000"/>
          <w:szCs w:val="24"/>
        </w:rPr>
        <w:t>reduce</w:t>
      </w:r>
      <w:r w:rsidRPr="00A9693A">
        <w:rPr>
          <w:rFonts w:eastAsia="Times New Roman"/>
          <w:color w:val="000000"/>
          <w:szCs w:val="24"/>
        </w:rPr>
        <w:t xml:space="preserve"> efficiency by 20%</w:t>
      </w:r>
      <w:r w:rsidRPr="00A9693A">
        <w:rPr>
          <w:rFonts w:eastAsia="Times New Roman"/>
          <w:color w:val="000000"/>
          <w:szCs w:val="24"/>
          <w:vertAlign w:val="superscript"/>
        </w:rPr>
        <w:footnoteReference w:id="14"/>
      </w:r>
      <w:r w:rsidRPr="00A9693A">
        <w:rPr>
          <w:rFonts w:eastAsia="Times New Roman"/>
          <w:color w:val="000000"/>
          <w:szCs w:val="24"/>
        </w:rPr>
        <w:t>, and unclean blower component can reduce efficiency by 15% which limits the system airflow</w:t>
      </w:r>
      <w:r w:rsidRPr="00A9693A">
        <w:rPr>
          <w:rFonts w:eastAsia="Times New Roman"/>
          <w:color w:val="000000"/>
          <w:szCs w:val="24"/>
          <w:vertAlign w:val="superscript"/>
        </w:rPr>
        <w:footnoteReference w:id="15"/>
      </w:r>
      <w:r w:rsidRPr="00A9693A">
        <w:rPr>
          <w:rFonts w:eastAsia="Times New Roman"/>
          <w:color w:val="000000"/>
          <w:szCs w:val="24"/>
        </w:rPr>
        <w:t xml:space="preserve">. Hence, we conservatively estimate that the efficiency reduction due to improper maintenance is 15% for the calculations. Recalling that the current cooling hours at the </w:t>
      </w:r>
      <w:r>
        <w:rPr>
          <w:rFonts w:eastAsia="Times New Roman"/>
          <w:color w:val="000000"/>
          <w:szCs w:val="24"/>
        </w:rPr>
        <w:t>building type</w:t>
      </w:r>
      <w:r w:rsidRPr="00A9693A">
        <w:rPr>
          <w:rFonts w:eastAsia="Times New Roman"/>
          <w:color w:val="000000"/>
          <w:szCs w:val="24"/>
        </w:rPr>
        <w:t xml:space="preserve"> is </w:t>
      </w:r>
      <w:r w:rsidRPr="005F0B08">
        <w:rPr>
          <w:rFonts w:eastAsia="Times New Roman"/>
          <w:color w:val="000000"/>
          <w:szCs w:val="24"/>
        </w:rPr>
        <w:t>1,</w:t>
      </w:r>
      <w:r>
        <w:rPr>
          <w:rFonts w:eastAsia="Times New Roman"/>
          <w:color w:val="000000"/>
          <w:szCs w:val="24"/>
        </w:rPr>
        <w:t>997</w:t>
      </w:r>
      <w:r>
        <w:t xml:space="preserve"> </w:t>
      </w:r>
      <w:proofErr w:type="spellStart"/>
      <w:r w:rsidRPr="00A9693A">
        <w:rPr>
          <w:rFonts w:eastAsia="Times New Roman"/>
          <w:color w:val="000000"/>
          <w:szCs w:val="24"/>
        </w:rPr>
        <w:t>hrs</w:t>
      </w:r>
      <w:proofErr w:type="spellEnd"/>
      <w:r w:rsidRPr="00A9693A">
        <w:rPr>
          <w:rFonts w:eastAsia="Times New Roman"/>
          <w:color w:val="000000"/>
          <w:szCs w:val="24"/>
        </w:rPr>
        <w:t>/yr</w:t>
      </w:r>
      <w:r w:rsidRPr="00A9693A">
        <w:rPr>
          <w:rFonts w:eastAsia="Malgun Gothic"/>
          <w:vertAlign w:val="superscript"/>
        </w:rPr>
        <w:footnoteReference w:id="16"/>
      </w:r>
      <w:r w:rsidRPr="00A9693A">
        <w:rPr>
          <w:rFonts w:eastAsia="Malgun Gothic"/>
          <w:vertAlign w:val="superscript"/>
        </w:rPr>
        <w:t xml:space="preserve"> </w:t>
      </w:r>
      <w:r w:rsidRPr="00A9693A">
        <w:rPr>
          <w:rFonts w:eastAsia="Times New Roman"/>
          <w:color w:val="000000"/>
          <w:szCs w:val="24"/>
        </w:rPr>
        <w:t xml:space="preserve">as estimated for Louisiana by </w:t>
      </w:r>
      <w:r>
        <w:rPr>
          <w:rFonts w:eastAsia="Times New Roman"/>
          <w:color w:val="000000"/>
          <w:szCs w:val="24"/>
        </w:rPr>
        <w:t xml:space="preserve">the </w:t>
      </w:r>
      <w:r w:rsidRPr="00A9693A">
        <w:rPr>
          <w:rFonts w:eastAsia="Times New Roman"/>
          <w:color w:val="000000"/>
          <w:szCs w:val="24"/>
        </w:rPr>
        <w:t xml:space="preserve">New Orleans Energy Smart Technical Reference Manual. Thus, we estimate the </w:t>
      </w:r>
      <w:proofErr w:type="spellStart"/>
      <w:r w:rsidRPr="00A9693A">
        <w:rPr>
          <w:rFonts w:eastAsia="Times New Roman"/>
          <w:color w:val="000000"/>
          <w:szCs w:val="24"/>
        </w:rPr>
        <w:t>EERpre</w:t>
      </w:r>
      <w:proofErr w:type="spellEnd"/>
      <w:r w:rsidRPr="00A9693A">
        <w:rPr>
          <w:rFonts w:eastAsia="Times New Roman"/>
          <w:color w:val="000000"/>
          <w:szCs w:val="24"/>
          <w:vertAlign w:val="subscript"/>
        </w:rPr>
        <w:t xml:space="preserve"> </w:t>
      </w:r>
      <w:r w:rsidRPr="00A9693A">
        <w:rPr>
          <w:rFonts w:eastAsia="Times New Roman"/>
          <w:color w:val="000000"/>
          <w:szCs w:val="24"/>
        </w:rPr>
        <w:t xml:space="preserve">and electrical energy savings using the formula referenced </w:t>
      </w:r>
      <w:r>
        <w:rPr>
          <w:rFonts w:eastAsia="Times New Roman"/>
          <w:color w:val="000000"/>
          <w:szCs w:val="24"/>
        </w:rPr>
        <w:t>in</w:t>
      </w:r>
      <w:r w:rsidRPr="00A9693A">
        <w:rPr>
          <w:rFonts w:eastAsia="Times New Roman"/>
          <w:color w:val="000000"/>
          <w:szCs w:val="24"/>
        </w:rPr>
        <w:t xml:space="preserve"> the technical manual.</w:t>
      </w:r>
      <w:r w:rsidRPr="00A9693A">
        <w:rPr>
          <w:rFonts w:eastAsia="Times New Roman"/>
          <w:color w:val="000000"/>
          <w:szCs w:val="24"/>
          <w:vertAlign w:val="superscript"/>
        </w:rPr>
        <w:footnoteReference w:id="17"/>
      </w:r>
    </w:p>
    <w:p w14:paraId="01F4D6F0" w14:textId="77777777" w:rsidR="00676B9F" w:rsidRPr="00A9693A" w:rsidRDefault="00676B9F" w:rsidP="00676B9F">
      <w:pPr>
        <w:jc w:val="left"/>
        <w:rPr>
          <w:rFonts w:eastAsia="Times New Roman"/>
          <w:i/>
          <w:iCs/>
          <w:color w:val="000000"/>
          <w:szCs w:val="24"/>
        </w:rPr>
      </w:pPr>
    </w:p>
    <w:p w14:paraId="28E6569B" w14:textId="77777777" w:rsidR="00676B9F" w:rsidRPr="00A9693A" w:rsidRDefault="00676B9F" w:rsidP="00676B9F">
      <w:pPr>
        <w:jc w:val="left"/>
        <w:rPr>
          <w:rFonts w:eastAsia="Times New Roman"/>
          <w:i/>
          <w:iCs/>
          <w:color w:val="000000"/>
          <w:szCs w:val="24"/>
        </w:rPr>
      </w:pPr>
      <w:r w:rsidRPr="00A9693A">
        <w:rPr>
          <w:rFonts w:eastAsia="Times New Roman"/>
          <w:i/>
          <w:iCs/>
          <w:color w:val="000000"/>
          <w:szCs w:val="24"/>
        </w:rPr>
        <w:t xml:space="preserve">Calculate </w:t>
      </w:r>
      <w:r>
        <w:rPr>
          <w:rFonts w:eastAsia="Times New Roman"/>
          <w:i/>
          <w:iCs/>
          <w:color w:val="000000"/>
          <w:szCs w:val="24"/>
        </w:rPr>
        <w:t xml:space="preserve">the </w:t>
      </w:r>
      <w:r w:rsidRPr="00A9693A">
        <w:rPr>
          <w:rFonts w:eastAsia="Times New Roman"/>
          <w:i/>
          <w:iCs/>
          <w:color w:val="000000"/>
          <w:szCs w:val="24"/>
        </w:rPr>
        <w:t>Current Efficiency of HVAC Units</w:t>
      </w:r>
    </w:p>
    <w:p w14:paraId="2795529A" w14:textId="77777777" w:rsidR="00676B9F" w:rsidRPr="00A9693A" w:rsidRDefault="00676B9F" w:rsidP="00676B9F">
      <w:pPr>
        <w:ind w:left="720"/>
        <w:rPr>
          <w:rFonts w:eastAsia="Times New Roman"/>
          <w:color w:val="000000"/>
          <w:szCs w:val="24"/>
          <w:lang w:val="es-ES"/>
        </w:rPr>
      </w:pPr>
      <w:proofErr w:type="spellStart"/>
      <w:r w:rsidRPr="00A9693A">
        <w:rPr>
          <w:rFonts w:eastAsia="Times New Roman"/>
          <w:color w:val="000000"/>
          <w:szCs w:val="24"/>
          <w:lang w:val="es-ES"/>
        </w:rPr>
        <w:t>EER</w:t>
      </w:r>
      <w:r w:rsidRPr="00A9693A">
        <w:rPr>
          <w:rFonts w:eastAsia="Times New Roman"/>
          <w:color w:val="000000"/>
          <w:sz w:val="16"/>
          <w:szCs w:val="16"/>
          <w:lang w:val="es-ES"/>
        </w:rPr>
        <w:t>pre</w:t>
      </w:r>
      <w:proofErr w:type="spellEnd"/>
      <w:r w:rsidRPr="00A9693A">
        <w:rPr>
          <w:rFonts w:eastAsia="Times New Roman"/>
          <w:color w:val="000000"/>
          <w:szCs w:val="24"/>
          <w:lang w:val="es-ES"/>
        </w:rPr>
        <w:t xml:space="preserve"> = (1 − EL) × </w:t>
      </w:r>
      <w:proofErr w:type="spellStart"/>
      <w:r w:rsidRPr="00A9693A">
        <w:rPr>
          <w:rFonts w:eastAsia="Times New Roman"/>
          <w:color w:val="000000"/>
          <w:szCs w:val="24"/>
          <w:lang w:val="es-ES"/>
        </w:rPr>
        <w:t>EERpost</w:t>
      </w:r>
      <w:proofErr w:type="spellEnd"/>
    </w:p>
    <w:p w14:paraId="268EA3B5" w14:textId="77777777" w:rsidR="00676B9F" w:rsidRPr="00A9693A" w:rsidRDefault="00676B9F" w:rsidP="00676B9F">
      <w:pPr>
        <w:ind w:left="720"/>
        <w:rPr>
          <w:rFonts w:eastAsia="Times New Roman"/>
          <w:color w:val="000000"/>
          <w:szCs w:val="24"/>
          <w:lang w:val="es-ES"/>
        </w:rPr>
      </w:pPr>
      <w:r w:rsidRPr="00A9693A">
        <w:rPr>
          <w:rFonts w:eastAsia="Times New Roman"/>
          <w:color w:val="000000"/>
          <w:szCs w:val="24"/>
          <w:lang w:val="es-ES"/>
        </w:rPr>
        <w:tab/>
        <w:t xml:space="preserve">= (1 – 0.15) × </w:t>
      </w:r>
      <w:r>
        <w:rPr>
          <w:rFonts w:eastAsia="Times New Roman"/>
          <w:color w:val="000000"/>
          <w:szCs w:val="24"/>
          <w:lang w:val="es-ES"/>
        </w:rPr>
        <w:t>11.5</w:t>
      </w:r>
      <w:r w:rsidRPr="00A9693A">
        <w:rPr>
          <w:rFonts w:eastAsia="Times New Roman"/>
          <w:color w:val="000000"/>
          <w:szCs w:val="24"/>
          <w:lang w:val="es-ES"/>
        </w:rPr>
        <w:t xml:space="preserve"> </w:t>
      </w:r>
      <w:proofErr w:type="spellStart"/>
      <w:r w:rsidRPr="00A9693A">
        <w:rPr>
          <w:rFonts w:eastAsia="Times New Roman"/>
          <w:color w:val="000000"/>
          <w:szCs w:val="24"/>
          <w:lang w:val="es-ES"/>
        </w:rPr>
        <w:t>Btu</w:t>
      </w:r>
      <w:proofErr w:type="spellEnd"/>
      <w:r w:rsidRPr="00A9693A">
        <w:rPr>
          <w:rFonts w:eastAsia="Times New Roman"/>
          <w:color w:val="000000"/>
          <w:szCs w:val="24"/>
          <w:lang w:val="es-ES"/>
        </w:rPr>
        <w:t>/</w:t>
      </w:r>
      <w:proofErr w:type="spellStart"/>
      <w:r w:rsidRPr="00A9693A">
        <w:rPr>
          <w:rFonts w:eastAsia="Times New Roman"/>
          <w:color w:val="000000"/>
          <w:szCs w:val="24"/>
          <w:lang w:val="es-ES"/>
        </w:rPr>
        <w:t>hr</w:t>
      </w:r>
      <w:proofErr w:type="spellEnd"/>
      <w:r w:rsidRPr="00A9693A">
        <w:rPr>
          <w:rFonts w:eastAsia="Times New Roman"/>
          <w:color w:val="000000"/>
          <w:szCs w:val="24"/>
          <w:lang w:val="es-ES"/>
        </w:rPr>
        <w:t>/Watts</w:t>
      </w:r>
    </w:p>
    <w:p w14:paraId="492B0E5A" w14:textId="1A0161D5" w:rsidR="00676B9F" w:rsidRDefault="00676B9F" w:rsidP="00676B9F">
      <w:pPr>
        <w:ind w:left="720"/>
        <w:rPr>
          <w:rFonts w:eastAsia="Times New Roman"/>
          <w:color w:val="000000"/>
          <w:szCs w:val="24"/>
        </w:rPr>
      </w:pPr>
      <w:r w:rsidRPr="00A9693A">
        <w:rPr>
          <w:rFonts w:eastAsia="Times New Roman"/>
          <w:color w:val="000000"/>
          <w:szCs w:val="24"/>
          <w:lang w:val="es-ES"/>
        </w:rPr>
        <w:tab/>
      </w:r>
      <w:r w:rsidRPr="00A9693A">
        <w:rPr>
          <w:rFonts w:eastAsia="Times New Roman"/>
          <w:color w:val="000000"/>
          <w:szCs w:val="24"/>
        </w:rPr>
        <w:t xml:space="preserve">= </w:t>
      </w:r>
      <w:r>
        <w:rPr>
          <w:rFonts w:eastAsia="Times New Roman"/>
          <w:color w:val="000000"/>
          <w:szCs w:val="24"/>
        </w:rPr>
        <w:t>9.8</w:t>
      </w:r>
      <w:r w:rsidRPr="00A9693A">
        <w:rPr>
          <w:rFonts w:eastAsia="Times New Roman"/>
          <w:color w:val="000000"/>
          <w:szCs w:val="24"/>
        </w:rPr>
        <w:t xml:space="preserve"> Btu/</w:t>
      </w:r>
      <w:proofErr w:type="spellStart"/>
      <w:r w:rsidRPr="00A9693A">
        <w:rPr>
          <w:rFonts w:eastAsia="Times New Roman"/>
          <w:color w:val="000000"/>
          <w:szCs w:val="24"/>
        </w:rPr>
        <w:t>hr</w:t>
      </w:r>
      <w:proofErr w:type="spellEnd"/>
      <w:r w:rsidRPr="00A9693A">
        <w:rPr>
          <w:rFonts w:eastAsia="Times New Roman"/>
          <w:color w:val="000000"/>
          <w:szCs w:val="24"/>
        </w:rPr>
        <w:t>/Watts</w:t>
      </w:r>
      <w:r w:rsidR="00AE1EC1">
        <w:rPr>
          <w:rFonts w:eastAsia="Times New Roman"/>
          <w:color w:val="000000"/>
          <w:szCs w:val="24"/>
        </w:rPr>
        <w:t>,</w:t>
      </w:r>
    </w:p>
    <w:p w14:paraId="13D263FF" w14:textId="4212D8A2" w:rsidR="00676B9F" w:rsidRPr="00A9693A" w:rsidRDefault="00676B9F" w:rsidP="00676B9F">
      <w:pPr>
        <w:rPr>
          <w:rFonts w:eastAsia="Times New Roman"/>
          <w:color w:val="000000"/>
          <w:szCs w:val="24"/>
        </w:rPr>
      </w:pPr>
      <w:proofErr w:type="gramStart"/>
      <w:r w:rsidRPr="00A9693A">
        <w:rPr>
          <w:rFonts w:eastAsia="Times New Roman"/>
          <w:color w:val="000000"/>
          <w:szCs w:val="24"/>
        </w:rPr>
        <w:t>where</w:t>
      </w:r>
      <w:proofErr w:type="gramEnd"/>
    </w:p>
    <w:p w14:paraId="0952E430" w14:textId="77777777" w:rsidR="00676B9F" w:rsidRPr="00A9693A" w:rsidRDefault="00676B9F" w:rsidP="00676B9F">
      <w:pPr>
        <w:rPr>
          <w:rFonts w:eastAsia="Times New Roman"/>
          <w:color w:val="000000"/>
          <w:szCs w:val="24"/>
        </w:rPr>
      </w:pPr>
      <w:r w:rsidRPr="00A9693A">
        <w:rPr>
          <w:rFonts w:eastAsia="Times New Roman"/>
          <w:color w:val="000000"/>
          <w:szCs w:val="24"/>
        </w:rPr>
        <w:tab/>
      </w:r>
      <w:proofErr w:type="spellStart"/>
      <w:r w:rsidRPr="00A9693A">
        <w:rPr>
          <w:rFonts w:eastAsia="Times New Roman"/>
          <w:color w:val="000000"/>
          <w:szCs w:val="24"/>
        </w:rPr>
        <w:t>EER</w:t>
      </w:r>
      <w:r w:rsidRPr="00A9693A">
        <w:rPr>
          <w:rFonts w:eastAsia="Times New Roman"/>
          <w:color w:val="000000"/>
          <w:sz w:val="16"/>
          <w:szCs w:val="16"/>
        </w:rPr>
        <w:t>pre</w:t>
      </w:r>
      <w:proofErr w:type="spellEnd"/>
      <w:r w:rsidRPr="00A9693A">
        <w:rPr>
          <w:rFonts w:eastAsia="Times New Roman"/>
          <w:color w:val="000000"/>
          <w:sz w:val="16"/>
          <w:szCs w:val="16"/>
        </w:rPr>
        <w:tab/>
      </w:r>
      <w:r w:rsidRPr="00A9693A">
        <w:rPr>
          <w:rFonts w:eastAsia="Times New Roman"/>
          <w:color w:val="000000"/>
          <w:szCs w:val="24"/>
        </w:rPr>
        <w:t>= Current Average Energy Efficiency Ratio.</w:t>
      </w:r>
    </w:p>
    <w:p w14:paraId="4C08C1E7" w14:textId="77777777" w:rsidR="00676B9F" w:rsidRPr="00A9693A" w:rsidRDefault="00676B9F" w:rsidP="00676B9F">
      <w:pPr>
        <w:rPr>
          <w:rFonts w:eastAsia="Times New Roman"/>
          <w:color w:val="000000"/>
          <w:szCs w:val="24"/>
        </w:rPr>
      </w:pPr>
      <w:r w:rsidRPr="00A9693A">
        <w:rPr>
          <w:rFonts w:eastAsia="Times New Roman"/>
          <w:color w:val="000000"/>
          <w:szCs w:val="24"/>
        </w:rPr>
        <w:tab/>
        <w:t>EL</w:t>
      </w:r>
      <w:r w:rsidRPr="00A9693A">
        <w:rPr>
          <w:rFonts w:eastAsia="Times New Roman"/>
          <w:color w:val="000000"/>
          <w:szCs w:val="24"/>
        </w:rPr>
        <w:tab/>
        <w:t>= Efficiency Loss</w:t>
      </w:r>
    </w:p>
    <w:p w14:paraId="0703AB2A" w14:textId="77777777" w:rsidR="00676B9F" w:rsidRPr="00A9693A" w:rsidRDefault="00676B9F" w:rsidP="00676B9F">
      <w:pPr>
        <w:jc w:val="left"/>
        <w:rPr>
          <w:rFonts w:eastAsia="Times New Roman"/>
          <w:color w:val="000000"/>
          <w:szCs w:val="24"/>
        </w:rPr>
      </w:pPr>
      <w:r w:rsidRPr="00A9693A">
        <w:rPr>
          <w:rFonts w:eastAsia="Times New Roman"/>
          <w:color w:val="000000"/>
          <w:szCs w:val="24"/>
        </w:rPr>
        <w:tab/>
      </w:r>
      <w:proofErr w:type="spellStart"/>
      <w:r w:rsidRPr="00A9693A">
        <w:rPr>
          <w:rFonts w:eastAsia="Times New Roman"/>
          <w:color w:val="000000"/>
          <w:szCs w:val="24"/>
        </w:rPr>
        <w:t>EER</w:t>
      </w:r>
      <w:r w:rsidRPr="00A9693A">
        <w:rPr>
          <w:rFonts w:eastAsia="Times New Roman"/>
          <w:color w:val="000000"/>
          <w:sz w:val="14"/>
          <w:szCs w:val="14"/>
        </w:rPr>
        <w:t>post</w:t>
      </w:r>
      <w:proofErr w:type="spellEnd"/>
      <w:r w:rsidRPr="00A9693A">
        <w:rPr>
          <w:rFonts w:eastAsia="Times New Roman"/>
          <w:color w:val="000000"/>
          <w:sz w:val="14"/>
          <w:szCs w:val="14"/>
        </w:rPr>
        <w:tab/>
      </w:r>
      <w:r w:rsidRPr="00A9693A">
        <w:rPr>
          <w:rFonts w:eastAsia="Times New Roman"/>
          <w:color w:val="000000"/>
          <w:szCs w:val="24"/>
        </w:rPr>
        <w:t>= Average Energy Efficiency Derived from Manufacturer's label.</w:t>
      </w:r>
    </w:p>
    <w:p w14:paraId="32CA217B" w14:textId="77777777" w:rsidR="00676B9F" w:rsidRPr="00A9693A" w:rsidRDefault="00676B9F" w:rsidP="00676B9F">
      <w:pPr>
        <w:rPr>
          <w:rFonts w:eastAsia="Times New Roman"/>
          <w:color w:val="000000"/>
          <w:szCs w:val="24"/>
        </w:rPr>
      </w:pPr>
    </w:p>
    <w:p w14:paraId="0F734081" w14:textId="77777777" w:rsidR="00676B9F" w:rsidRPr="00A9693A" w:rsidRDefault="00676B9F" w:rsidP="00676B9F">
      <w:pPr>
        <w:rPr>
          <w:rFonts w:eastAsia="Times New Roman"/>
          <w:i/>
          <w:iCs/>
          <w:color w:val="000000"/>
          <w:szCs w:val="24"/>
        </w:rPr>
      </w:pPr>
      <w:r w:rsidRPr="00A9693A">
        <w:rPr>
          <w:rFonts w:eastAsia="Times New Roman"/>
          <w:i/>
          <w:iCs/>
          <w:color w:val="000000"/>
          <w:szCs w:val="24"/>
        </w:rPr>
        <w:t>Electrical Energy Savings</w:t>
      </w:r>
    </w:p>
    <w:p w14:paraId="537E6004" w14:textId="77777777" w:rsidR="00676B9F" w:rsidRPr="00A9693A" w:rsidRDefault="00676B9F" w:rsidP="00676B9F">
      <w:pPr>
        <w:rPr>
          <w:rFonts w:eastAsia="Times New Roman"/>
          <w:color w:val="000000"/>
          <w:szCs w:val="24"/>
        </w:rPr>
      </w:pPr>
      <w:r w:rsidRPr="00A9693A">
        <w:rPr>
          <w:rFonts w:eastAsia="Times New Roman"/>
          <w:color w:val="000000"/>
          <w:szCs w:val="24"/>
        </w:rPr>
        <w:t xml:space="preserve">The electrical energy savings </w:t>
      </w:r>
      <w:r>
        <w:rPr>
          <w:rFonts w:eastAsia="Times New Roman"/>
          <w:color w:val="000000"/>
          <w:szCs w:val="24"/>
        </w:rPr>
        <w:t>are</w:t>
      </w:r>
      <w:r w:rsidRPr="00A9693A">
        <w:rPr>
          <w:rFonts w:eastAsia="Times New Roman"/>
          <w:color w:val="000000"/>
          <w:szCs w:val="24"/>
        </w:rPr>
        <w:t xml:space="preserve"> calculated using the formula below:</w:t>
      </w:r>
    </w:p>
    <w:p w14:paraId="6A3749A1" w14:textId="77777777" w:rsidR="00676B9F" w:rsidRPr="005156CD" w:rsidRDefault="00676B9F" w:rsidP="00676B9F">
      <w:pPr>
        <w:ind w:firstLine="720"/>
        <w:rPr>
          <w:rFonts w:eastAsia="Times New Roman"/>
          <w:color w:val="000000"/>
          <w:szCs w:val="24"/>
          <w:lang w:val="de-CH"/>
        </w:rPr>
      </w:pPr>
      <w:r w:rsidRPr="005156CD">
        <w:rPr>
          <w:rFonts w:eastAsia="Malgun Gothic"/>
          <w:szCs w:val="24"/>
          <w:lang w:val="de-CH"/>
        </w:rPr>
        <w:t>ER</w:t>
      </w:r>
      <w:r w:rsidRPr="005156CD">
        <w:rPr>
          <w:rFonts w:eastAsia="Malgun Gothic"/>
          <w:szCs w:val="24"/>
          <w:lang w:val="de-CH"/>
        </w:rPr>
        <w:tab/>
        <w:t xml:space="preserve">= RC </w:t>
      </w:r>
      <w:r w:rsidRPr="005156CD">
        <w:rPr>
          <w:rFonts w:eastAsia="Times New Roman"/>
          <w:szCs w:val="24"/>
          <w:lang w:val="de-CH"/>
        </w:rPr>
        <w:t>× B × ECH × (1/</w:t>
      </w:r>
      <w:r w:rsidRPr="005156CD">
        <w:rPr>
          <w:rFonts w:eastAsia="Times New Roman"/>
          <w:color w:val="000000"/>
          <w:szCs w:val="24"/>
          <w:lang w:val="de-CH"/>
        </w:rPr>
        <w:t xml:space="preserve"> </w:t>
      </w:r>
      <w:proofErr w:type="spellStart"/>
      <w:r w:rsidRPr="005156CD">
        <w:rPr>
          <w:rFonts w:eastAsia="Times New Roman"/>
          <w:color w:val="000000"/>
          <w:szCs w:val="24"/>
          <w:lang w:val="de-CH"/>
        </w:rPr>
        <w:t>EER</w:t>
      </w:r>
      <w:r w:rsidRPr="005156CD">
        <w:rPr>
          <w:rFonts w:eastAsia="Times New Roman"/>
          <w:color w:val="000000"/>
          <w:szCs w:val="24"/>
          <w:vertAlign w:val="subscript"/>
          <w:lang w:val="de-CH"/>
        </w:rPr>
        <w:t>pre</w:t>
      </w:r>
      <w:proofErr w:type="spellEnd"/>
      <w:r w:rsidRPr="005156CD">
        <w:rPr>
          <w:rFonts w:eastAsia="Times New Roman"/>
          <w:color w:val="000000"/>
          <w:szCs w:val="24"/>
          <w:vertAlign w:val="subscript"/>
          <w:lang w:val="de-CH"/>
        </w:rPr>
        <w:t xml:space="preserve"> </w:t>
      </w:r>
      <w:r w:rsidRPr="005156CD">
        <w:rPr>
          <w:rFonts w:eastAsia="Times New Roman"/>
          <w:color w:val="000000"/>
          <w:szCs w:val="24"/>
          <w:lang w:val="de-CH"/>
        </w:rPr>
        <w:t xml:space="preserve">– 1/ </w:t>
      </w:r>
      <w:proofErr w:type="spellStart"/>
      <w:r w:rsidRPr="005156CD">
        <w:rPr>
          <w:rFonts w:eastAsia="Times New Roman"/>
          <w:color w:val="000000"/>
          <w:szCs w:val="24"/>
          <w:lang w:val="de-CH"/>
        </w:rPr>
        <w:t>EER</w:t>
      </w:r>
      <w:r w:rsidRPr="005156CD">
        <w:rPr>
          <w:rFonts w:eastAsia="Times New Roman"/>
          <w:color w:val="000000"/>
          <w:szCs w:val="24"/>
          <w:vertAlign w:val="subscript"/>
          <w:lang w:val="de-CH"/>
        </w:rPr>
        <w:t>post</w:t>
      </w:r>
      <w:proofErr w:type="spellEnd"/>
      <w:r w:rsidRPr="005156CD">
        <w:rPr>
          <w:rFonts w:eastAsia="Times New Roman"/>
          <w:color w:val="000000"/>
          <w:szCs w:val="24"/>
          <w:lang w:val="de-CH"/>
        </w:rPr>
        <w:t>)</w:t>
      </w:r>
      <w:r w:rsidRPr="005156CD">
        <w:rPr>
          <w:rFonts w:eastAsia="Times New Roman"/>
          <w:szCs w:val="24"/>
          <w:lang w:val="de-CH"/>
        </w:rPr>
        <w:t xml:space="preserve"> × CF</w:t>
      </w:r>
    </w:p>
    <w:p w14:paraId="66109D5F" w14:textId="47FE2629" w:rsidR="00676B9F" w:rsidRPr="005156CD" w:rsidRDefault="00676B9F" w:rsidP="00AE1EC1">
      <w:pPr>
        <w:ind w:left="1440"/>
        <w:jc w:val="left"/>
        <w:rPr>
          <w:rFonts w:eastAsia="Times New Roman"/>
          <w:szCs w:val="24"/>
          <w:lang w:val="de-CH"/>
        </w:rPr>
      </w:pPr>
      <w:r w:rsidRPr="005156CD">
        <w:rPr>
          <w:rFonts w:eastAsia="Times New Roman"/>
          <w:color w:val="000000"/>
          <w:szCs w:val="24"/>
          <w:lang w:val="de-CH"/>
        </w:rPr>
        <w:t>= 2</w:t>
      </w:r>
      <w:r w:rsidR="00377569" w:rsidRPr="005156CD">
        <w:rPr>
          <w:rFonts w:eastAsia="Times New Roman"/>
          <w:color w:val="000000"/>
          <w:szCs w:val="24"/>
          <w:lang w:val="de-CH"/>
        </w:rPr>
        <w:t>4</w:t>
      </w:r>
      <w:r w:rsidRPr="005156CD">
        <w:rPr>
          <w:rFonts w:eastAsia="Times New Roman"/>
          <w:color w:val="000000"/>
          <w:szCs w:val="24"/>
          <w:lang w:val="de-CH"/>
        </w:rPr>
        <w:t xml:space="preserve"> ton </w:t>
      </w:r>
      <w:r w:rsidRPr="005156CD">
        <w:rPr>
          <w:rFonts w:eastAsia="Times New Roman"/>
          <w:szCs w:val="24"/>
          <w:lang w:val="de-CH"/>
        </w:rPr>
        <w:t xml:space="preserve">× 12,000 </w:t>
      </w:r>
      <w:proofErr w:type="spellStart"/>
      <w:r w:rsidRPr="005156CD">
        <w:rPr>
          <w:rFonts w:eastAsia="Times New Roman"/>
          <w:szCs w:val="24"/>
          <w:lang w:val="de-CH"/>
        </w:rPr>
        <w:t>Btu</w:t>
      </w:r>
      <w:proofErr w:type="spellEnd"/>
      <w:r w:rsidRPr="005156CD">
        <w:rPr>
          <w:rFonts w:eastAsia="Times New Roman"/>
          <w:szCs w:val="24"/>
          <w:lang w:val="de-CH"/>
        </w:rPr>
        <w:t>/</w:t>
      </w:r>
      <w:proofErr w:type="spellStart"/>
      <w:r w:rsidRPr="005156CD">
        <w:rPr>
          <w:rFonts w:eastAsia="Times New Roman"/>
          <w:szCs w:val="24"/>
          <w:lang w:val="de-CH"/>
        </w:rPr>
        <w:t>hr</w:t>
      </w:r>
      <w:proofErr w:type="spellEnd"/>
      <w:r w:rsidRPr="005156CD">
        <w:rPr>
          <w:rFonts w:eastAsia="Times New Roman"/>
          <w:szCs w:val="24"/>
          <w:lang w:val="de-CH"/>
        </w:rPr>
        <w:t xml:space="preserve">/ton × </w:t>
      </w:r>
      <w:r w:rsidRPr="005156CD">
        <w:rPr>
          <w:rFonts w:eastAsia="Times New Roman"/>
          <w:lang w:val="de-CH"/>
        </w:rPr>
        <w:t xml:space="preserve">1,997 </w:t>
      </w:r>
      <w:proofErr w:type="spellStart"/>
      <w:r w:rsidRPr="005156CD">
        <w:rPr>
          <w:rFonts w:eastAsia="Times New Roman"/>
          <w:lang w:val="de-CH"/>
        </w:rPr>
        <w:t>hrs</w:t>
      </w:r>
      <w:proofErr w:type="spellEnd"/>
      <w:r w:rsidRPr="005156CD">
        <w:rPr>
          <w:rFonts w:eastAsia="Times New Roman"/>
          <w:lang w:val="de-CH"/>
        </w:rPr>
        <w:t>/</w:t>
      </w:r>
      <w:proofErr w:type="spellStart"/>
      <w:r w:rsidRPr="005156CD">
        <w:rPr>
          <w:rFonts w:eastAsia="Times New Roman"/>
          <w:lang w:val="de-CH"/>
        </w:rPr>
        <w:t>yr</w:t>
      </w:r>
      <w:proofErr w:type="spellEnd"/>
      <w:r w:rsidRPr="005156CD">
        <w:rPr>
          <w:rFonts w:eastAsia="Times New Roman"/>
          <w:lang w:val="de-CH"/>
        </w:rPr>
        <w:t xml:space="preserve"> </w:t>
      </w:r>
      <w:r w:rsidRPr="005156CD">
        <w:rPr>
          <w:rFonts w:eastAsia="Times New Roman"/>
          <w:szCs w:val="24"/>
          <w:lang w:val="de-CH"/>
        </w:rPr>
        <w:t>× (1/9.8 – 1/11.5) W/</w:t>
      </w:r>
      <w:proofErr w:type="spellStart"/>
      <w:r w:rsidRPr="005156CD">
        <w:rPr>
          <w:rFonts w:eastAsia="Times New Roman"/>
          <w:szCs w:val="24"/>
          <w:lang w:val="de-CH"/>
        </w:rPr>
        <w:t>Btu</w:t>
      </w:r>
      <w:proofErr w:type="spellEnd"/>
      <w:r w:rsidRPr="005156CD">
        <w:rPr>
          <w:rFonts w:eastAsia="Times New Roman"/>
          <w:szCs w:val="24"/>
          <w:lang w:val="de-CH"/>
        </w:rPr>
        <w:t>/</w:t>
      </w:r>
      <w:proofErr w:type="spellStart"/>
      <w:r w:rsidRPr="005156CD">
        <w:rPr>
          <w:rFonts w:eastAsia="Times New Roman"/>
          <w:szCs w:val="24"/>
          <w:lang w:val="de-CH"/>
        </w:rPr>
        <w:t>hr</w:t>
      </w:r>
      <w:proofErr w:type="spellEnd"/>
      <w:r w:rsidRPr="005156CD">
        <w:rPr>
          <w:rFonts w:eastAsia="Times New Roman"/>
          <w:szCs w:val="24"/>
          <w:lang w:val="de-CH"/>
        </w:rPr>
        <w:t xml:space="preserve"> × 0.001kW/W</w:t>
      </w:r>
    </w:p>
    <w:p w14:paraId="26723754" w14:textId="39FECDC5" w:rsidR="00676B9F" w:rsidRPr="005156CD" w:rsidRDefault="00676B9F" w:rsidP="00676B9F">
      <w:pPr>
        <w:ind w:firstLine="720"/>
        <w:rPr>
          <w:rFonts w:eastAsia="Times New Roman"/>
          <w:szCs w:val="24"/>
          <w:lang w:val="de-CH"/>
        </w:rPr>
      </w:pPr>
      <w:r w:rsidRPr="005156CD">
        <w:rPr>
          <w:rFonts w:eastAsia="Times New Roman"/>
          <w:szCs w:val="24"/>
          <w:lang w:val="de-CH"/>
        </w:rPr>
        <w:tab/>
        <w:t xml:space="preserve">= </w:t>
      </w:r>
      <w:r w:rsidR="00BC2EBA" w:rsidRPr="005156CD">
        <w:rPr>
          <w:rFonts w:eastAsia="Times New Roman"/>
          <w:szCs w:val="24"/>
          <w:lang w:val="de-CH"/>
        </w:rPr>
        <w:t xml:space="preserve">8,676 </w:t>
      </w:r>
      <w:r w:rsidRPr="005156CD">
        <w:rPr>
          <w:rFonts w:eastAsia="Times New Roman"/>
          <w:szCs w:val="24"/>
          <w:lang w:val="de-CH"/>
        </w:rPr>
        <w:t>kWh/</w:t>
      </w:r>
      <w:proofErr w:type="spellStart"/>
      <w:r w:rsidRPr="005156CD">
        <w:rPr>
          <w:rFonts w:eastAsia="Times New Roman"/>
          <w:szCs w:val="24"/>
          <w:lang w:val="de-CH"/>
        </w:rPr>
        <w:t>yr</w:t>
      </w:r>
      <w:proofErr w:type="spellEnd"/>
      <w:r w:rsidR="00C55442" w:rsidRPr="005156CD">
        <w:rPr>
          <w:rFonts w:eastAsia="Times New Roman"/>
          <w:szCs w:val="24"/>
          <w:lang w:val="de-CH"/>
        </w:rPr>
        <w:t>,</w:t>
      </w:r>
    </w:p>
    <w:p w14:paraId="06C167FD" w14:textId="7F28DED9" w:rsidR="00676B9F" w:rsidRPr="00A9693A" w:rsidRDefault="00676B9F" w:rsidP="00676B9F">
      <w:pPr>
        <w:rPr>
          <w:rFonts w:eastAsia="Times New Roman"/>
          <w:color w:val="000000"/>
          <w:szCs w:val="24"/>
        </w:rPr>
      </w:pPr>
      <w:proofErr w:type="gramStart"/>
      <w:r w:rsidRPr="00A9693A">
        <w:rPr>
          <w:rFonts w:eastAsia="Times New Roman"/>
          <w:color w:val="000000"/>
          <w:szCs w:val="24"/>
        </w:rPr>
        <w:t>where</w:t>
      </w:r>
      <w:proofErr w:type="gramEnd"/>
    </w:p>
    <w:p w14:paraId="44BEF98D" w14:textId="77777777" w:rsidR="00676B9F" w:rsidRPr="00A9693A" w:rsidRDefault="00676B9F" w:rsidP="00676B9F">
      <w:pPr>
        <w:ind w:firstLine="720"/>
        <w:textAlignment w:val="baseline"/>
        <w:rPr>
          <w:rFonts w:eastAsia="Malgun Gothic"/>
          <w:szCs w:val="24"/>
        </w:rPr>
      </w:pPr>
      <w:r w:rsidRPr="00A9693A">
        <w:rPr>
          <w:rFonts w:eastAsia="Malgun Gothic"/>
          <w:szCs w:val="24"/>
        </w:rPr>
        <w:t xml:space="preserve">ER </w:t>
      </w:r>
      <w:r w:rsidRPr="00A9693A">
        <w:rPr>
          <w:rFonts w:eastAsia="Malgun Gothic"/>
          <w:szCs w:val="24"/>
        </w:rPr>
        <w:tab/>
        <w:t>= Energy Reduction, kWh/yr</w:t>
      </w:r>
    </w:p>
    <w:p w14:paraId="6D78693E" w14:textId="77777777" w:rsidR="00676B9F" w:rsidRPr="00A9693A" w:rsidRDefault="00676B9F" w:rsidP="00676B9F">
      <w:pPr>
        <w:ind w:firstLine="720"/>
        <w:rPr>
          <w:rFonts w:eastAsia="Times New Roman"/>
          <w:color w:val="000000"/>
          <w:szCs w:val="24"/>
        </w:rPr>
      </w:pPr>
      <w:r w:rsidRPr="00A9693A">
        <w:rPr>
          <w:rFonts w:eastAsia="Times New Roman"/>
          <w:color w:val="000000"/>
          <w:szCs w:val="24"/>
        </w:rPr>
        <w:t xml:space="preserve">RC </w:t>
      </w:r>
      <w:r w:rsidRPr="00A9693A">
        <w:rPr>
          <w:rFonts w:eastAsia="Times New Roman"/>
          <w:color w:val="000000"/>
          <w:szCs w:val="24"/>
        </w:rPr>
        <w:tab/>
        <w:t>= Total Rated Capacity of the HVAC units, tons</w:t>
      </w:r>
    </w:p>
    <w:p w14:paraId="3F6A5341" w14:textId="77777777" w:rsidR="00676B9F" w:rsidRPr="00B04F8F" w:rsidRDefault="00676B9F" w:rsidP="00676B9F">
      <w:pPr>
        <w:ind w:firstLine="720"/>
        <w:rPr>
          <w:rFonts w:eastAsia="Times New Roman"/>
          <w:szCs w:val="24"/>
          <w:lang w:val="fr-FR"/>
        </w:rPr>
      </w:pPr>
      <w:r w:rsidRPr="00B04F8F">
        <w:rPr>
          <w:rFonts w:eastAsia="Times New Roman"/>
          <w:color w:val="000000"/>
          <w:szCs w:val="24"/>
          <w:lang w:val="fr-FR"/>
        </w:rPr>
        <w:t>B</w:t>
      </w:r>
      <w:r w:rsidRPr="00B04F8F">
        <w:rPr>
          <w:rFonts w:eastAsia="Times New Roman"/>
          <w:color w:val="000000"/>
          <w:szCs w:val="24"/>
          <w:lang w:val="fr-FR"/>
        </w:rPr>
        <w:tab/>
        <w:t>= Conversion Constant, Btu/</w:t>
      </w:r>
      <w:proofErr w:type="spellStart"/>
      <w:r w:rsidRPr="00B04F8F">
        <w:rPr>
          <w:rFonts w:eastAsia="Times New Roman"/>
          <w:color w:val="000000"/>
          <w:szCs w:val="24"/>
          <w:lang w:val="fr-FR"/>
        </w:rPr>
        <w:t>hr</w:t>
      </w:r>
      <w:proofErr w:type="spellEnd"/>
      <w:r w:rsidRPr="00B04F8F">
        <w:rPr>
          <w:rFonts w:eastAsia="Times New Roman"/>
          <w:color w:val="000000"/>
          <w:szCs w:val="24"/>
          <w:lang w:val="fr-FR"/>
        </w:rPr>
        <w:t>/ton</w:t>
      </w:r>
    </w:p>
    <w:p w14:paraId="6D08B575" w14:textId="77777777" w:rsidR="00676B9F" w:rsidRPr="00A9693A" w:rsidRDefault="00676B9F" w:rsidP="00676B9F">
      <w:pPr>
        <w:ind w:left="720"/>
        <w:rPr>
          <w:rFonts w:eastAsia="Times New Roman"/>
          <w:color w:val="000000"/>
          <w:szCs w:val="24"/>
        </w:rPr>
      </w:pPr>
      <w:r w:rsidRPr="00A9693A">
        <w:rPr>
          <w:rFonts w:eastAsia="Times New Roman"/>
          <w:color w:val="000000"/>
          <w:szCs w:val="24"/>
        </w:rPr>
        <w:t xml:space="preserve">ECH </w:t>
      </w:r>
      <w:r w:rsidRPr="00A9693A">
        <w:rPr>
          <w:rFonts w:eastAsia="Times New Roman"/>
          <w:color w:val="000000"/>
          <w:szCs w:val="24"/>
        </w:rPr>
        <w:tab/>
        <w:t xml:space="preserve">= Equivalent Full-Load Cooling Hours, </w:t>
      </w:r>
      <w:proofErr w:type="spellStart"/>
      <w:r w:rsidRPr="00A9693A">
        <w:rPr>
          <w:rFonts w:eastAsia="Times New Roman"/>
          <w:color w:val="000000"/>
          <w:szCs w:val="24"/>
        </w:rPr>
        <w:t>hrs</w:t>
      </w:r>
      <w:proofErr w:type="spellEnd"/>
      <w:r w:rsidRPr="00A9693A">
        <w:rPr>
          <w:rFonts w:eastAsia="Times New Roman"/>
          <w:color w:val="000000"/>
          <w:szCs w:val="24"/>
        </w:rPr>
        <w:t>/yr</w:t>
      </w:r>
    </w:p>
    <w:p w14:paraId="02264956" w14:textId="77777777" w:rsidR="00676B9F" w:rsidRPr="00A9693A" w:rsidRDefault="00676B9F" w:rsidP="00676B9F">
      <w:pPr>
        <w:ind w:firstLine="720"/>
        <w:rPr>
          <w:rFonts w:eastAsia="Times New Roman"/>
          <w:color w:val="000000"/>
          <w:szCs w:val="24"/>
        </w:rPr>
      </w:pPr>
      <w:proofErr w:type="spellStart"/>
      <w:r w:rsidRPr="00A9693A">
        <w:rPr>
          <w:rFonts w:eastAsia="Times New Roman"/>
          <w:color w:val="000000"/>
          <w:szCs w:val="24"/>
        </w:rPr>
        <w:t>EER</w:t>
      </w:r>
      <w:r w:rsidRPr="00A9693A">
        <w:rPr>
          <w:rFonts w:eastAsia="Times New Roman"/>
          <w:color w:val="000000"/>
          <w:sz w:val="16"/>
          <w:szCs w:val="16"/>
        </w:rPr>
        <w:t>pre</w:t>
      </w:r>
      <w:proofErr w:type="spellEnd"/>
      <w:r w:rsidRPr="00A9693A">
        <w:rPr>
          <w:rFonts w:eastAsia="Times New Roman"/>
          <w:color w:val="000000"/>
          <w:sz w:val="16"/>
          <w:szCs w:val="16"/>
        </w:rPr>
        <w:tab/>
      </w:r>
      <w:r w:rsidRPr="00A9693A">
        <w:rPr>
          <w:rFonts w:eastAsia="Times New Roman"/>
          <w:color w:val="000000"/>
          <w:szCs w:val="24"/>
        </w:rPr>
        <w:t>= Current Average Energy Efficiency Ratio.</w:t>
      </w:r>
    </w:p>
    <w:p w14:paraId="11D8173A" w14:textId="77777777" w:rsidR="00676B9F" w:rsidRPr="00A9693A" w:rsidRDefault="00676B9F" w:rsidP="00676B9F">
      <w:pPr>
        <w:jc w:val="left"/>
        <w:rPr>
          <w:rFonts w:eastAsia="Times New Roman"/>
          <w:color w:val="000000"/>
          <w:szCs w:val="24"/>
        </w:rPr>
      </w:pPr>
      <w:r w:rsidRPr="00A9693A">
        <w:rPr>
          <w:rFonts w:eastAsia="Times New Roman"/>
          <w:color w:val="000000"/>
          <w:szCs w:val="24"/>
        </w:rPr>
        <w:tab/>
      </w:r>
      <w:proofErr w:type="spellStart"/>
      <w:r w:rsidRPr="00A9693A">
        <w:rPr>
          <w:rFonts w:eastAsia="Times New Roman"/>
          <w:color w:val="000000"/>
          <w:szCs w:val="24"/>
        </w:rPr>
        <w:t>EER</w:t>
      </w:r>
      <w:r w:rsidRPr="00A9693A">
        <w:rPr>
          <w:rFonts w:eastAsia="Times New Roman"/>
          <w:color w:val="000000"/>
          <w:sz w:val="14"/>
          <w:szCs w:val="14"/>
        </w:rPr>
        <w:t>post</w:t>
      </w:r>
      <w:proofErr w:type="spellEnd"/>
      <w:r w:rsidRPr="00A9693A">
        <w:rPr>
          <w:rFonts w:eastAsia="Times New Roman"/>
          <w:color w:val="000000"/>
          <w:sz w:val="14"/>
          <w:szCs w:val="14"/>
        </w:rPr>
        <w:tab/>
      </w:r>
      <w:r w:rsidRPr="00A9693A">
        <w:rPr>
          <w:rFonts w:eastAsia="Times New Roman"/>
          <w:color w:val="000000"/>
          <w:szCs w:val="24"/>
        </w:rPr>
        <w:t>= Average Energy Efficiency Derived from Manufacturer's label.</w:t>
      </w:r>
    </w:p>
    <w:p w14:paraId="29FFBB47" w14:textId="77777777" w:rsidR="00676B9F" w:rsidRPr="00A9693A" w:rsidRDefault="00676B9F" w:rsidP="00676B9F">
      <w:pPr>
        <w:ind w:firstLine="720"/>
        <w:textAlignment w:val="baseline"/>
        <w:rPr>
          <w:rFonts w:eastAsia="Times New Roman"/>
        </w:rPr>
      </w:pPr>
      <w:r w:rsidRPr="00A9693A">
        <w:rPr>
          <w:rFonts w:eastAsia="Times New Roman"/>
        </w:rPr>
        <w:t>CF</w:t>
      </w:r>
      <w:r w:rsidRPr="00A9693A">
        <w:rPr>
          <w:rFonts w:eastAsia="Times New Roman"/>
        </w:rPr>
        <w:tab/>
        <w:t>= Conversion Factor, kW/W</w:t>
      </w:r>
    </w:p>
    <w:p w14:paraId="52C06DE8" w14:textId="77777777" w:rsidR="00676B9F" w:rsidRPr="00A9693A" w:rsidRDefault="00676B9F" w:rsidP="00676B9F">
      <w:pPr>
        <w:textAlignment w:val="baseline"/>
        <w:rPr>
          <w:rFonts w:eastAsia="Times New Roman"/>
          <w:i/>
          <w:iCs/>
        </w:rPr>
      </w:pPr>
    </w:p>
    <w:p w14:paraId="3B453253" w14:textId="77777777" w:rsidR="00676B9F" w:rsidRPr="00A9693A" w:rsidRDefault="00676B9F" w:rsidP="00676B9F">
      <w:pPr>
        <w:rPr>
          <w:rFonts w:eastAsia="Times New Roman"/>
          <w:bCs/>
          <w:szCs w:val="24"/>
        </w:rPr>
      </w:pPr>
      <w:r w:rsidRPr="00A9693A">
        <w:rPr>
          <w:rFonts w:eastAsia="Times New Roman"/>
          <w:bCs/>
          <w:i/>
          <w:iCs/>
          <w:color w:val="000000"/>
          <w:szCs w:val="24"/>
        </w:rPr>
        <w:t>Electrical Energy Cost Savings</w:t>
      </w:r>
    </w:p>
    <w:p w14:paraId="68A87A35" w14:textId="77777777" w:rsidR="00676B9F" w:rsidRPr="00A9693A" w:rsidRDefault="00676B9F" w:rsidP="00676B9F">
      <w:pPr>
        <w:rPr>
          <w:rFonts w:eastAsia="Times New Roman"/>
          <w:szCs w:val="24"/>
        </w:rPr>
      </w:pPr>
      <w:r w:rsidRPr="00A9693A">
        <w:rPr>
          <w:rFonts w:eastAsia="Times New Roman"/>
          <w:color w:val="000000"/>
          <w:szCs w:val="24"/>
        </w:rPr>
        <w:t>The total energy cost can be calculated using:</w:t>
      </w:r>
    </w:p>
    <w:p w14:paraId="22653E37" w14:textId="77777777" w:rsidR="00676B9F" w:rsidRPr="005156CD" w:rsidRDefault="00676B9F" w:rsidP="00676B9F">
      <w:pPr>
        <w:ind w:left="720"/>
        <w:rPr>
          <w:rFonts w:eastAsia="Times New Roman"/>
          <w:szCs w:val="24"/>
          <w:lang w:val="de-CH"/>
        </w:rPr>
      </w:pPr>
      <w:r w:rsidRPr="005156CD">
        <w:rPr>
          <w:rFonts w:eastAsia="Times New Roman"/>
          <w:color w:val="000000"/>
          <w:szCs w:val="24"/>
          <w:lang w:val="de-CH"/>
        </w:rPr>
        <w:t xml:space="preserve">ECS </w:t>
      </w:r>
      <w:r w:rsidRPr="005156CD">
        <w:rPr>
          <w:rFonts w:eastAsia="Times New Roman"/>
          <w:color w:val="000000"/>
          <w:szCs w:val="24"/>
          <w:lang w:val="de-CH"/>
        </w:rPr>
        <w:tab/>
        <w:t xml:space="preserve">= ER </w:t>
      </w:r>
      <w:r w:rsidRPr="005156CD">
        <w:rPr>
          <w:rFonts w:eastAsia="Times New Roman"/>
          <w:szCs w:val="24"/>
          <w:lang w:val="de-CH"/>
        </w:rPr>
        <w:t>×</w:t>
      </w:r>
      <w:r w:rsidRPr="005156CD">
        <w:rPr>
          <w:rFonts w:eastAsia="Times New Roman"/>
          <w:color w:val="000000"/>
          <w:szCs w:val="24"/>
          <w:lang w:val="de-CH"/>
        </w:rPr>
        <w:t xml:space="preserve"> UR</w:t>
      </w:r>
    </w:p>
    <w:p w14:paraId="21107A3B" w14:textId="799C3BAC" w:rsidR="00676B9F" w:rsidRPr="005156CD" w:rsidRDefault="00676B9F" w:rsidP="00676B9F">
      <w:pPr>
        <w:ind w:left="720"/>
        <w:rPr>
          <w:rFonts w:eastAsia="Times New Roman"/>
          <w:szCs w:val="24"/>
          <w:lang w:val="de-CH"/>
        </w:rPr>
      </w:pPr>
      <w:r w:rsidRPr="005156CD">
        <w:rPr>
          <w:rFonts w:eastAsia="Times New Roman"/>
          <w:color w:val="000000"/>
          <w:szCs w:val="24"/>
          <w:lang w:val="de-CH"/>
        </w:rPr>
        <w:t xml:space="preserve">        </w:t>
      </w:r>
      <w:r w:rsidRPr="005156CD">
        <w:rPr>
          <w:rFonts w:eastAsia="Times New Roman"/>
          <w:color w:val="000000"/>
          <w:szCs w:val="24"/>
          <w:lang w:val="de-CH"/>
        </w:rPr>
        <w:tab/>
        <w:t xml:space="preserve">= </w:t>
      </w:r>
      <w:r w:rsidR="002539A9" w:rsidRPr="005156CD">
        <w:rPr>
          <w:rFonts w:eastAsia="Times New Roman"/>
          <w:szCs w:val="24"/>
          <w:lang w:val="de-CH"/>
        </w:rPr>
        <w:t xml:space="preserve">8,676 </w:t>
      </w:r>
      <w:r w:rsidRPr="005156CD">
        <w:rPr>
          <w:rFonts w:eastAsia="Times New Roman"/>
          <w:color w:val="000000"/>
          <w:szCs w:val="24"/>
          <w:lang w:val="de-CH"/>
        </w:rPr>
        <w:t>kWh/</w:t>
      </w:r>
      <w:proofErr w:type="spellStart"/>
      <w:r w:rsidRPr="005156CD">
        <w:rPr>
          <w:rFonts w:eastAsia="Times New Roman"/>
          <w:color w:val="000000"/>
          <w:szCs w:val="24"/>
          <w:lang w:val="de-CH"/>
        </w:rPr>
        <w:t>yr</w:t>
      </w:r>
      <w:proofErr w:type="spellEnd"/>
      <w:r w:rsidRPr="005156CD">
        <w:rPr>
          <w:rFonts w:eastAsia="Times New Roman"/>
          <w:color w:val="000000"/>
          <w:szCs w:val="24"/>
          <w:lang w:val="de-CH"/>
        </w:rPr>
        <w:t xml:space="preserve"> </w:t>
      </w:r>
      <w:r w:rsidRPr="005156CD">
        <w:rPr>
          <w:rFonts w:eastAsia="Times New Roman"/>
          <w:szCs w:val="24"/>
          <w:lang w:val="de-CH"/>
        </w:rPr>
        <w:t>×</w:t>
      </w:r>
      <w:r w:rsidRPr="005156CD">
        <w:rPr>
          <w:rFonts w:eastAsia="Times New Roman"/>
          <w:color w:val="000000"/>
          <w:szCs w:val="24"/>
          <w:lang w:val="de-CH"/>
        </w:rPr>
        <w:t xml:space="preserve"> $0.</w:t>
      </w:r>
      <w:r w:rsidR="0060481A" w:rsidRPr="005156CD">
        <w:rPr>
          <w:rFonts w:eastAsia="Times New Roman"/>
          <w:color w:val="000000"/>
          <w:szCs w:val="24"/>
          <w:lang w:val="de-CH"/>
        </w:rPr>
        <w:t>086</w:t>
      </w:r>
      <w:r w:rsidRPr="005156CD">
        <w:rPr>
          <w:rFonts w:eastAsia="Times New Roman"/>
          <w:color w:val="000000"/>
          <w:szCs w:val="24"/>
          <w:lang w:val="de-CH"/>
        </w:rPr>
        <w:t>/kWh</w:t>
      </w:r>
    </w:p>
    <w:p w14:paraId="102DF065" w14:textId="1AF8AAD6" w:rsidR="00676B9F" w:rsidRPr="00F43476" w:rsidRDefault="00676B9F" w:rsidP="00676B9F">
      <w:pPr>
        <w:ind w:left="720"/>
        <w:rPr>
          <w:rFonts w:eastAsia="Times New Roman"/>
          <w:szCs w:val="24"/>
        </w:rPr>
      </w:pPr>
      <w:r w:rsidRPr="005156CD">
        <w:rPr>
          <w:rFonts w:eastAsia="Times New Roman"/>
          <w:color w:val="000000"/>
          <w:szCs w:val="24"/>
          <w:lang w:val="de-CH"/>
        </w:rPr>
        <w:t xml:space="preserve">        </w:t>
      </w:r>
      <w:r w:rsidRPr="005156CD">
        <w:rPr>
          <w:rFonts w:eastAsia="Times New Roman"/>
          <w:szCs w:val="24"/>
          <w:lang w:val="de-CH"/>
        </w:rPr>
        <w:tab/>
      </w:r>
      <w:r w:rsidRPr="00F43476">
        <w:rPr>
          <w:rFonts w:eastAsia="Times New Roman"/>
          <w:szCs w:val="24"/>
        </w:rPr>
        <w:t>= $</w:t>
      </w:r>
      <w:r w:rsidR="0054389B" w:rsidRPr="00F43476">
        <w:rPr>
          <w:rFonts w:eastAsia="Times New Roman"/>
          <w:szCs w:val="24"/>
        </w:rPr>
        <w:t>746</w:t>
      </w:r>
      <w:r w:rsidRPr="00F43476">
        <w:rPr>
          <w:rFonts w:eastAsia="Times New Roman"/>
          <w:szCs w:val="24"/>
        </w:rPr>
        <w:t>/yr,</w:t>
      </w:r>
    </w:p>
    <w:p w14:paraId="60AFD098" w14:textId="77777777" w:rsidR="00C55442" w:rsidRPr="00A9693A" w:rsidRDefault="00C55442" w:rsidP="00676B9F">
      <w:pPr>
        <w:ind w:left="720"/>
        <w:rPr>
          <w:rFonts w:eastAsia="Times New Roman"/>
          <w:szCs w:val="24"/>
        </w:rPr>
      </w:pPr>
    </w:p>
    <w:p w14:paraId="4D6C06B1" w14:textId="77777777" w:rsidR="00676B9F" w:rsidRPr="00A9693A" w:rsidRDefault="00676B9F" w:rsidP="00676B9F">
      <w:pPr>
        <w:rPr>
          <w:rFonts w:eastAsia="Times New Roman"/>
          <w:szCs w:val="24"/>
        </w:rPr>
      </w:pPr>
      <w:proofErr w:type="gramStart"/>
      <w:r w:rsidRPr="00A9693A">
        <w:rPr>
          <w:rFonts w:eastAsia="Times New Roman"/>
          <w:color w:val="000000"/>
          <w:szCs w:val="24"/>
        </w:rPr>
        <w:t>where</w:t>
      </w:r>
      <w:proofErr w:type="gramEnd"/>
    </w:p>
    <w:p w14:paraId="44499063" w14:textId="77777777" w:rsidR="00676B9F" w:rsidRPr="00A9693A" w:rsidRDefault="00676B9F" w:rsidP="00676B9F">
      <w:pPr>
        <w:ind w:left="720"/>
        <w:rPr>
          <w:rFonts w:eastAsia="Times New Roman"/>
          <w:szCs w:val="24"/>
        </w:rPr>
      </w:pPr>
      <w:r w:rsidRPr="00A9693A">
        <w:rPr>
          <w:rFonts w:eastAsia="Times New Roman"/>
          <w:color w:val="000000"/>
          <w:szCs w:val="24"/>
        </w:rPr>
        <w:t xml:space="preserve">ECS </w:t>
      </w:r>
      <w:r w:rsidRPr="00A9693A">
        <w:rPr>
          <w:rFonts w:eastAsia="Times New Roman"/>
          <w:color w:val="000000"/>
          <w:szCs w:val="24"/>
        </w:rPr>
        <w:tab/>
        <w:t>= Total Energy Cost Savings, $/yr</w:t>
      </w:r>
    </w:p>
    <w:p w14:paraId="553508DF" w14:textId="77777777" w:rsidR="00676B9F" w:rsidRPr="00A9693A" w:rsidRDefault="00676B9F" w:rsidP="00676B9F">
      <w:pPr>
        <w:ind w:left="720"/>
        <w:rPr>
          <w:rFonts w:eastAsia="Times New Roman"/>
          <w:szCs w:val="24"/>
        </w:rPr>
      </w:pPr>
      <w:r w:rsidRPr="00A9693A">
        <w:rPr>
          <w:rFonts w:eastAsia="Times New Roman"/>
          <w:color w:val="000000"/>
          <w:szCs w:val="24"/>
        </w:rPr>
        <w:t xml:space="preserve">ER </w:t>
      </w:r>
      <w:r w:rsidRPr="00A9693A">
        <w:rPr>
          <w:rFonts w:eastAsia="Times New Roman"/>
          <w:color w:val="000000"/>
          <w:szCs w:val="24"/>
        </w:rPr>
        <w:tab/>
        <w:t>= Energy Reduction, kWh/yr</w:t>
      </w:r>
    </w:p>
    <w:p w14:paraId="6EA223DB" w14:textId="1F6FCF20" w:rsidR="00676B9F" w:rsidRPr="00A9693A" w:rsidRDefault="00676B9F" w:rsidP="00676B9F">
      <w:pPr>
        <w:ind w:left="720"/>
        <w:rPr>
          <w:rFonts w:eastAsia="Times New Roman"/>
        </w:rPr>
      </w:pPr>
      <w:r w:rsidRPr="5A07050D">
        <w:rPr>
          <w:rFonts w:eastAsia="Times New Roman"/>
          <w:color w:val="000000" w:themeColor="text1"/>
        </w:rPr>
        <w:t xml:space="preserve">UR </w:t>
      </w:r>
      <w:r>
        <w:tab/>
      </w:r>
      <w:r w:rsidRPr="5A07050D">
        <w:rPr>
          <w:rFonts w:eastAsia="Times New Roman"/>
          <w:color w:val="000000" w:themeColor="text1"/>
        </w:rPr>
        <w:t xml:space="preserve">= </w:t>
      </w:r>
      <w:r w:rsidRPr="5A07050D">
        <w:rPr>
          <w:rFonts w:eastAsia="Times New Roman"/>
        </w:rPr>
        <w:t>Average Electrical Energy Usage Rate = $0.</w:t>
      </w:r>
      <w:r w:rsidR="005A133D">
        <w:rPr>
          <w:rFonts w:eastAsia="Times New Roman"/>
        </w:rPr>
        <w:t>086</w:t>
      </w:r>
      <w:r w:rsidRPr="5A07050D">
        <w:rPr>
          <w:rFonts w:eastAsia="Times New Roman"/>
        </w:rPr>
        <w:t>/kWh</w:t>
      </w:r>
    </w:p>
    <w:p w14:paraId="5D468863" w14:textId="77777777" w:rsidR="00676B9F" w:rsidRPr="00A9693A" w:rsidRDefault="00676B9F" w:rsidP="00676B9F">
      <w:pPr>
        <w:rPr>
          <w:rFonts w:eastAsia="Times New Roman"/>
          <w:szCs w:val="24"/>
        </w:rPr>
      </w:pPr>
    </w:p>
    <w:p w14:paraId="75EB134E" w14:textId="77777777" w:rsidR="00676B9F" w:rsidRPr="00A9693A" w:rsidRDefault="00676B9F" w:rsidP="00676B9F">
      <w:pPr>
        <w:textAlignment w:val="baseline"/>
        <w:rPr>
          <w:rFonts w:eastAsia="Times New Roman"/>
        </w:rPr>
      </w:pPr>
      <w:r w:rsidRPr="00A9693A">
        <w:rPr>
          <w:rFonts w:eastAsia="Times New Roman"/>
          <w:i/>
          <w:iCs/>
        </w:rPr>
        <w:t>Total Cost Savings </w:t>
      </w:r>
      <w:r w:rsidRPr="00A9693A">
        <w:rPr>
          <w:rFonts w:eastAsia="Times New Roman"/>
        </w:rPr>
        <w:t> </w:t>
      </w:r>
    </w:p>
    <w:p w14:paraId="56509344" w14:textId="77777777" w:rsidR="00676B9F" w:rsidRPr="00A9693A" w:rsidRDefault="00676B9F" w:rsidP="00676B9F">
      <w:pPr>
        <w:textAlignment w:val="baseline"/>
        <w:rPr>
          <w:rFonts w:eastAsia="Times New Roman"/>
        </w:rPr>
      </w:pPr>
      <w:r w:rsidRPr="00A9693A">
        <w:rPr>
          <w:rFonts w:eastAsia="Times New Roman"/>
        </w:rPr>
        <w:t>In this case, the total cost savings are the electrical energy cost savings:</w:t>
      </w:r>
    </w:p>
    <w:p w14:paraId="6C2E8253" w14:textId="77777777" w:rsidR="00676B9F" w:rsidRPr="00A9693A" w:rsidRDefault="00676B9F" w:rsidP="00676B9F">
      <w:pPr>
        <w:ind w:firstLine="720"/>
        <w:textAlignment w:val="baseline"/>
        <w:rPr>
          <w:rFonts w:eastAsia="Times New Roman"/>
        </w:rPr>
      </w:pPr>
      <w:r w:rsidRPr="00A9693A">
        <w:rPr>
          <w:rFonts w:eastAsia="Times New Roman"/>
        </w:rPr>
        <w:t>TCS </w:t>
      </w:r>
      <w:r w:rsidRPr="00A9693A">
        <w:rPr>
          <w:rFonts w:eastAsia="Times New Roman"/>
        </w:rPr>
        <w:tab/>
        <w:t>= ECS</w:t>
      </w:r>
    </w:p>
    <w:p w14:paraId="4F4A9633" w14:textId="377CE44B" w:rsidR="00676B9F" w:rsidRDefault="00676B9F" w:rsidP="00676B9F">
      <w:pPr>
        <w:ind w:left="720" w:firstLine="720"/>
        <w:textAlignment w:val="baseline"/>
        <w:rPr>
          <w:rFonts w:eastAsia="Times New Roman"/>
          <w:color w:val="000000"/>
          <w:szCs w:val="24"/>
        </w:rPr>
      </w:pPr>
      <w:r w:rsidRPr="00A9693A">
        <w:rPr>
          <w:rFonts w:eastAsia="Times New Roman"/>
        </w:rPr>
        <w:t xml:space="preserve">= </w:t>
      </w:r>
      <w:r w:rsidR="002C05DB" w:rsidRPr="00A9693A">
        <w:rPr>
          <w:rFonts w:eastAsia="Times New Roman"/>
          <w:color w:val="000000"/>
          <w:szCs w:val="24"/>
        </w:rPr>
        <w:t>$</w:t>
      </w:r>
      <w:r w:rsidR="005A133D" w:rsidRPr="0054389B">
        <w:rPr>
          <w:rFonts w:eastAsia="Times New Roman"/>
          <w:color w:val="000000"/>
          <w:szCs w:val="24"/>
        </w:rPr>
        <w:t>746</w:t>
      </w:r>
      <w:r w:rsidR="002C05DB" w:rsidRPr="00A9693A">
        <w:rPr>
          <w:rFonts w:eastAsia="Times New Roman"/>
          <w:color w:val="000000"/>
          <w:szCs w:val="24"/>
        </w:rPr>
        <w:t>/yr,</w:t>
      </w:r>
    </w:p>
    <w:p w14:paraId="275E5FAD" w14:textId="77777777" w:rsidR="00C55442" w:rsidRPr="00A9693A" w:rsidRDefault="00C55442" w:rsidP="00676B9F">
      <w:pPr>
        <w:ind w:left="720" w:firstLine="720"/>
        <w:textAlignment w:val="baseline"/>
        <w:rPr>
          <w:rFonts w:eastAsia="Times New Roman"/>
        </w:rPr>
      </w:pPr>
    </w:p>
    <w:p w14:paraId="7B70F9AA" w14:textId="77777777" w:rsidR="00676B9F" w:rsidRPr="00A9693A" w:rsidRDefault="00676B9F" w:rsidP="00676B9F">
      <w:pPr>
        <w:textAlignment w:val="baseline"/>
        <w:rPr>
          <w:rFonts w:eastAsia="Times New Roman"/>
        </w:rPr>
      </w:pPr>
      <w:proofErr w:type="gramStart"/>
      <w:r w:rsidRPr="00A9693A">
        <w:rPr>
          <w:rFonts w:eastAsia="Times New Roman"/>
        </w:rPr>
        <w:t>where</w:t>
      </w:r>
      <w:proofErr w:type="gramEnd"/>
      <w:r w:rsidRPr="00A9693A">
        <w:rPr>
          <w:rFonts w:eastAsia="Times New Roman"/>
        </w:rPr>
        <w:t> </w:t>
      </w:r>
    </w:p>
    <w:p w14:paraId="3826F87A" w14:textId="77777777" w:rsidR="00676B9F" w:rsidRPr="00A9693A" w:rsidRDefault="00676B9F" w:rsidP="00676B9F">
      <w:pPr>
        <w:ind w:firstLine="720"/>
        <w:textAlignment w:val="baseline"/>
        <w:rPr>
          <w:rFonts w:eastAsia="Times New Roman"/>
        </w:rPr>
      </w:pPr>
      <w:r w:rsidRPr="00A9693A">
        <w:rPr>
          <w:rFonts w:eastAsia="Times New Roman"/>
        </w:rPr>
        <w:t>TCS</w:t>
      </w:r>
      <w:r w:rsidRPr="00A9693A">
        <w:rPr>
          <w:rFonts w:eastAsia="Times New Roman"/>
        </w:rPr>
        <w:tab/>
        <w:t>= Total Cost Savings, $/yr</w:t>
      </w:r>
    </w:p>
    <w:p w14:paraId="4A1734C4" w14:textId="77777777" w:rsidR="00676B9F" w:rsidRPr="00A9693A" w:rsidRDefault="00676B9F" w:rsidP="00676B9F">
      <w:pPr>
        <w:ind w:firstLine="720"/>
        <w:rPr>
          <w:rFonts w:eastAsia="Times New Roman"/>
          <w:szCs w:val="24"/>
        </w:rPr>
      </w:pPr>
      <w:r w:rsidRPr="00A9693A">
        <w:rPr>
          <w:rFonts w:eastAsia="Times New Roman"/>
          <w:szCs w:val="24"/>
        </w:rPr>
        <w:t>ECS</w:t>
      </w:r>
      <w:r w:rsidRPr="00A9693A">
        <w:rPr>
          <w:rFonts w:eastAsia="Times New Roman"/>
          <w:szCs w:val="24"/>
        </w:rPr>
        <w:tab/>
        <w:t>= Total Electrical Energy Cost Savings, $/yr</w:t>
      </w:r>
    </w:p>
    <w:p w14:paraId="775011E0" w14:textId="77777777" w:rsidR="00676B9F" w:rsidRPr="00A9693A" w:rsidRDefault="00676B9F" w:rsidP="00676B9F">
      <w:pPr>
        <w:jc w:val="left"/>
        <w:rPr>
          <w:rFonts w:eastAsia="Times New Roman"/>
          <w:i/>
          <w:iCs/>
          <w:color w:val="000000"/>
          <w:szCs w:val="24"/>
          <w:lang w:eastAsia="en-US"/>
        </w:rPr>
      </w:pPr>
    </w:p>
    <w:p w14:paraId="55CAB3F0" w14:textId="77777777" w:rsidR="00676B9F" w:rsidRPr="00A9693A" w:rsidRDefault="00676B9F" w:rsidP="00676B9F">
      <w:pPr>
        <w:jc w:val="left"/>
        <w:rPr>
          <w:rFonts w:eastAsia="Times New Roman"/>
          <w:bCs/>
          <w:szCs w:val="24"/>
          <w:lang w:eastAsia="en-US"/>
        </w:rPr>
      </w:pPr>
      <w:r w:rsidRPr="00A9693A">
        <w:rPr>
          <w:rFonts w:eastAsia="Times New Roman"/>
          <w:bCs/>
          <w:i/>
          <w:iCs/>
          <w:color w:val="000000"/>
          <w:szCs w:val="24"/>
          <w:lang w:eastAsia="en-US"/>
        </w:rPr>
        <w:t>Carbon Dioxide Reduction</w:t>
      </w:r>
    </w:p>
    <w:p w14:paraId="5C65D7E0" w14:textId="77777777" w:rsidR="00676B9F" w:rsidRPr="00A9693A" w:rsidRDefault="00676B9F" w:rsidP="00676B9F">
      <w:pPr>
        <w:rPr>
          <w:rFonts w:eastAsia="Times New Roman"/>
          <w:szCs w:val="24"/>
        </w:rPr>
      </w:pPr>
      <w:r w:rsidRPr="00A9693A">
        <w:rPr>
          <w:rFonts w:eastAsia="Times New Roman"/>
          <w:color w:val="000000"/>
          <w:szCs w:val="24"/>
        </w:rPr>
        <w:t xml:space="preserve">Due to the reduced electrical usage, there will also be lower carbon dioxide emissions </w:t>
      </w:r>
      <w:r>
        <w:rPr>
          <w:rFonts w:eastAsia="Times New Roman"/>
          <w:color w:val="000000"/>
          <w:szCs w:val="24"/>
        </w:rPr>
        <w:t>from</w:t>
      </w:r>
      <w:r w:rsidRPr="00A9693A">
        <w:rPr>
          <w:rFonts w:eastAsia="Times New Roman"/>
          <w:color w:val="000000"/>
          <w:szCs w:val="24"/>
        </w:rPr>
        <w:t xml:space="preserve"> the electric power generation. These reductions can be calculated using:</w:t>
      </w:r>
    </w:p>
    <w:p w14:paraId="4A179679" w14:textId="77777777" w:rsidR="00676B9F" w:rsidRPr="00A9693A" w:rsidRDefault="00676B9F" w:rsidP="00676B9F">
      <w:pPr>
        <w:ind w:firstLine="720"/>
        <w:textAlignment w:val="baseline"/>
        <w:rPr>
          <w:rFonts w:eastAsia="Times New Roman"/>
        </w:rPr>
      </w:pPr>
      <w:r w:rsidRPr="00A9693A">
        <w:rPr>
          <w:rFonts w:eastAsia="Times New Roman"/>
        </w:rPr>
        <w:t>CO</w:t>
      </w:r>
      <w:r w:rsidRPr="00A9693A">
        <w:rPr>
          <w:rFonts w:eastAsia="Times New Roman"/>
          <w:vertAlign w:val="subscript"/>
        </w:rPr>
        <w:t>2</w:t>
      </w:r>
      <w:r w:rsidRPr="00A9693A">
        <w:rPr>
          <w:rFonts w:eastAsia="Times New Roman"/>
        </w:rPr>
        <w:t> </w:t>
      </w:r>
      <w:r w:rsidRPr="00A9693A">
        <w:rPr>
          <w:rFonts w:eastAsia="Times New Roman"/>
        </w:rPr>
        <w:tab/>
        <w:t>= ER × K</w:t>
      </w:r>
      <w:r w:rsidRPr="00A9693A">
        <w:rPr>
          <w:rFonts w:eastAsia="Times New Roman"/>
          <w:vertAlign w:val="subscript"/>
        </w:rPr>
        <w:t>1</w:t>
      </w:r>
      <w:r w:rsidRPr="00A9693A">
        <w:rPr>
          <w:rFonts w:eastAsia="Times New Roman"/>
        </w:rPr>
        <w:t> × K</w:t>
      </w:r>
      <w:r w:rsidRPr="00A9693A">
        <w:rPr>
          <w:rFonts w:eastAsia="Times New Roman"/>
          <w:vertAlign w:val="subscript"/>
        </w:rPr>
        <w:t>2</w:t>
      </w:r>
      <w:r w:rsidRPr="00A9693A">
        <w:rPr>
          <w:rFonts w:eastAsia="Times New Roman"/>
        </w:rPr>
        <w:t> </w:t>
      </w:r>
    </w:p>
    <w:p w14:paraId="05F48198" w14:textId="1E8C32D9" w:rsidR="00676B9F" w:rsidRPr="00A9693A" w:rsidRDefault="00676B9F" w:rsidP="00676B9F">
      <w:pPr>
        <w:ind w:left="720"/>
        <w:rPr>
          <w:rFonts w:eastAsia="Times New Roman"/>
          <w:szCs w:val="24"/>
        </w:rPr>
      </w:pPr>
      <w:r w:rsidRPr="00A9693A">
        <w:rPr>
          <w:rFonts w:eastAsia="Times New Roman"/>
          <w:color w:val="000000"/>
          <w:szCs w:val="24"/>
        </w:rPr>
        <w:t xml:space="preserve">         </w:t>
      </w:r>
      <w:r w:rsidRPr="00A9693A">
        <w:rPr>
          <w:rFonts w:eastAsia="Times New Roman"/>
          <w:color w:val="000000"/>
          <w:szCs w:val="24"/>
        </w:rPr>
        <w:tab/>
        <w:t xml:space="preserve">= </w:t>
      </w:r>
      <w:r w:rsidR="006920A8" w:rsidRPr="006920A8">
        <w:rPr>
          <w:rFonts w:eastAsia="Times New Roman"/>
          <w:szCs w:val="24"/>
        </w:rPr>
        <w:t>8,676 kWh/yr</w:t>
      </w:r>
      <w:r w:rsidR="006920A8">
        <w:rPr>
          <w:rFonts w:eastAsia="Times New Roman"/>
          <w:szCs w:val="24"/>
        </w:rPr>
        <w:t xml:space="preserve"> </w:t>
      </w:r>
      <w:r w:rsidRPr="00A9693A">
        <w:rPr>
          <w:rFonts w:eastAsia="Times New Roman"/>
          <w:szCs w:val="24"/>
        </w:rPr>
        <w:t>×</w:t>
      </w:r>
      <w:r w:rsidRPr="00A9693A">
        <w:rPr>
          <w:rFonts w:eastAsia="Times New Roman"/>
          <w:color w:val="000000"/>
          <w:szCs w:val="24"/>
        </w:rPr>
        <w:t xml:space="preserve"> (0.763 lb. CO</w:t>
      </w:r>
      <w:r w:rsidRPr="00A9693A">
        <w:rPr>
          <w:rFonts w:eastAsia="Times New Roman"/>
          <w:color w:val="000000"/>
          <w:szCs w:val="24"/>
          <w:vertAlign w:val="subscript"/>
        </w:rPr>
        <w:t>2</w:t>
      </w:r>
      <w:r w:rsidRPr="00A9693A">
        <w:rPr>
          <w:rFonts w:eastAsia="Times New Roman"/>
          <w:color w:val="000000"/>
          <w:szCs w:val="24"/>
        </w:rPr>
        <w:t xml:space="preserve"> / kWh) </w:t>
      </w:r>
      <w:r w:rsidRPr="00A9693A">
        <w:rPr>
          <w:rFonts w:eastAsia="Times New Roman"/>
          <w:szCs w:val="24"/>
        </w:rPr>
        <w:t>×</w:t>
      </w:r>
      <w:r w:rsidRPr="00A9693A">
        <w:rPr>
          <w:rFonts w:eastAsia="Times New Roman"/>
          <w:color w:val="000000"/>
          <w:szCs w:val="24"/>
        </w:rPr>
        <w:t xml:space="preserve"> 1 Ton/2,000lb</w:t>
      </w:r>
    </w:p>
    <w:p w14:paraId="101C4B56" w14:textId="6A892DF6" w:rsidR="00676B9F" w:rsidRPr="008964A6" w:rsidRDefault="00676B9F" w:rsidP="00676B9F">
      <w:pPr>
        <w:ind w:left="720"/>
        <w:rPr>
          <w:rFonts w:eastAsia="Times New Roman"/>
          <w:szCs w:val="24"/>
        </w:rPr>
      </w:pPr>
      <w:r w:rsidRPr="0093039A">
        <w:rPr>
          <w:rFonts w:eastAsia="Times New Roman"/>
          <w:color w:val="FF0000"/>
          <w:szCs w:val="24"/>
        </w:rPr>
        <w:t xml:space="preserve">         </w:t>
      </w:r>
      <w:r w:rsidRPr="00F43476">
        <w:rPr>
          <w:rFonts w:eastAsia="Times New Roman"/>
          <w:szCs w:val="24"/>
        </w:rPr>
        <w:tab/>
        <w:t xml:space="preserve">= </w:t>
      </w:r>
      <w:r w:rsidR="00E632EF" w:rsidRPr="00F43476">
        <w:rPr>
          <w:rFonts w:eastAsia="Times New Roman"/>
          <w:szCs w:val="24"/>
        </w:rPr>
        <w:t>3 Tons/yr</w:t>
      </w:r>
      <w:r w:rsidR="00C55442" w:rsidRPr="00F43476">
        <w:rPr>
          <w:rFonts w:eastAsia="Times New Roman"/>
          <w:szCs w:val="24"/>
        </w:rPr>
        <w:t>,</w:t>
      </w:r>
    </w:p>
    <w:p w14:paraId="5F914C84" w14:textId="77777777" w:rsidR="00C55442" w:rsidRPr="00A9693A" w:rsidRDefault="00C55442" w:rsidP="00676B9F">
      <w:pPr>
        <w:ind w:left="720"/>
        <w:rPr>
          <w:rFonts w:eastAsia="Times New Roman"/>
          <w:szCs w:val="24"/>
        </w:rPr>
      </w:pPr>
    </w:p>
    <w:p w14:paraId="2882CEAD" w14:textId="77777777" w:rsidR="00676B9F" w:rsidRPr="00A9693A" w:rsidRDefault="00676B9F" w:rsidP="00676B9F">
      <w:pPr>
        <w:rPr>
          <w:rFonts w:eastAsia="Times New Roman"/>
          <w:szCs w:val="24"/>
        </w:rPr>
      </w:pPr>
      <w:proofErr w:type="gramStart"/>
      <w:r w:rsidRPr="00A9693A">
        <w:rPr>
          <w:rFonts w:eastAsia="Times New Roman"/>
          <w:color w:val="000000"/>
          <w:szCs w:val="24"/>
        </w:rPr>
        <w:t>where</w:t>
      </w:r>
      <w:proofErr w:type="gramEnd"/>
    </w:p>
    <w:p w14:paraId="3D3F91AC" w14:textId="77777777" w:rsidR="00676B9F" w:rsidRPr="00A9693A" w:rsidRDefault="00676B9F" w:rsidP="00676B9F">
      <w:pPr>
        <w:ind w:left="720"/>
        <w:rPr>
          <w:rFonts w:eastAsia="Times New Roman"/>
          <w:color w:val="000000"/>
          <w:szCs w:val="24"/>
        </w:rPr>
      </w:pPr>
      <w:r w:rsidRPr="00A9693A">
        <w:rPr>
          <w:rFonts w:eastAsia="Times New Roman"/>
          <w:color w:val="000000"/>
          <w:szCs w:val="24"/>
        </w:rPr>
        <w:t>CO</w:t>
      </w:r>
      <w:r w:rsidRPr="00A9693A">
        <w:rPr>
          <w:rFonts w:eastAsia="Times New Roman"/>
          <w:color w:val="000000"/>
          <w:szCs w:val="24"/>
          <w:vertAlign w:val="subscript"/>
        </w:rPr>
        <w:t>2</w:t>
      </w:r>
      <w:r w:rsidRPr="00A9693A">
        <w:rPr>
          <w:rFonts w:eastAsia="Times New Roman"/>
          <w:color w:val="000000"/>
          <w:szCs w:val="24"/>
        </w:rPr>
        <w:t xml:space="preserve"> </w:t>
      </w:r>
      <w:r w:rsidRPr="00A9693A">
        <w:rPr>
          <w:rFonts w:eastAsia="Times New Roman"/>
          <w:color w:val="000000"/>
          <w:szCs w:val="24"/>
        </w:rPr>
        <w:tab/>
        <w:t>= Amount of Carbon Dioxide Reduced, Tons CO</w:t>
      </w:r>
      <w:r w:rsidRPr="00A9693A">
        <w:rPr>
          <w:rFonts w:eastAsia="Times New Roman"/>
          <w:color w:val="000000"/>
          <w:szCs w:val="24"/>
          <w:vertAlign w:val="subscript"/>
        </w:rPr>
        <w:t>2</w:t>
      </w:r>
      <w:r w:rsidRPr="00A9693A">
        <w:rPr>
          <w:rFonts w:eastAsia="Times New Roman"/>
          <w:color w:val="000000"/>
          <w:szCs w:val="24"/>
        </w:rPr>
        <w:t>/yr</w:t>
      </w:r>
    </w:p>
    <w:p w14:paraId="4AC4509F" w14:textId="77777777" w:rsidR="00676B9F" w:rsidRPr="00A9693A" w:rsidRDefault="00676B9F" w:rsidP="00676B9F">
      <w:pPr>
        <w:ind w:left="720"/>
        <w:rPr>
          <w:rFonts w:eastAsia="Times New Roman"/>
          <w:szCs w:val="24"/>
        </w:rPr>
      </w:pPr>
      <w:r w:rsidRPr="00A9693A">
        <w:rPr>
          <w:rFonts w:eastAsia="Times New Roman"/>
          <w:szCs w:val="24"/>
        </w:rPr>
        <w:t>ER </w:t>
      </w:r>
      <w:r w:rsidRPr="00A9693A">
        <w:rPr>
          <w:rFonts w:eastAsia="Times New Roman"/>
          <w:szCs w:val="24"/>
        </w:rPr>
        <w:tab/>
        <w:t>= </w:t>
      </w:r>
      <w:r w:rsidRPr="00A9693A">
        <w:rPr>
          <w:rFonts w:eastAsia="Times New Roman"/>
          <w:color w:val="000000"/>
          <w:szCs w:val="24"/>
        </w:rPr>
        <w:t>Electrical Energy Reduction, kWh/yr</w:t>
      </w:r>
    </w:p>
    <w:p w14:paraId="6855B522" w14:textId="77777777" w:rsidR="00676B9F" w:rsidRPr="00A9693A" w:rsidRDefault="00676B9F" w:rsidP="00676B9F">
      <w:pPr>
        <w:ind w:firstLine="720"/>
        <w:textAlignment w:val="baseline"/>
        <w:rPr>
          <w:rFonts w:eastAsia="Times New Roman"/>
        </w:rPr>
      </w:pPr>
      <w:r w:rsidRPr="00A9693A">
        <w:rPr>
          <w:rFonts w:eastAsia="Times New Roman"/>
        </w:rPr>
        <w:t>K</w:t>
      </w:r>
      <w:r w:rsidRPr="00A9693A">
        <w:rPr>
          <w:rFonts w:eastAsia="Times New Roman"/>
          <w:vertAlign w:val="subscript"/>
        </w:rPr>
        <w:t>1</w:t>
      </w:r>
      <w:r w:rsidRPr="00A9693A">
        <w:rPr>
          <w:rFonts w:eastAsia="Times New Roman"/>
          <w:vertAlign w:val="subscript"/>
        </w:rPr>
        <w:tab/>
      </w:r>
      <w:r w:rsidRPr="00A9693A">
        <w:rPr>
          <w:rFonts w:eastAsia="Times New Roman"/>
        </w:rPr>
        <w:t>= Amount of CO</w:t>
      </w:r>
      <w:r w:rsidRPr="00A9693A">
        <w:rPr>
          <w:rFonts w:eastAsia="Times New Roman"/>
          <w:vertAlign w:val="subscript"/>
        </w:rPr>
        <w:t>2</w:t>
      </w:r>
      <w:r w:rsidRPr="00A9693A">
        <w:rPr>
          <w:rFonts w:eastAsia="Times New Roman"/>
        </w:rPr>
        <w:t> Produced per kWh = 0.763 lb. CO</w:t>
      </w:r>
      <w:r w:rsidRPr="00A9693A">
        <w:rPr>
          <w:rFonts w:eastAsia="Times New Roman"/>
          <w:vertAlign w:val="subscript"/>
        </w:rPr>
        <w:t>2</w:t>
      </w:r>
      <w:r w:rsidRPr="00A9693A">
        <w:rPr>
          <w:rFonts w:eastAsia="Times New Roman"/>
        </w:rPr>
        <w:t>/kWh </w:t>
      </w:r>
    </w:p>
    <w:p w14:paraId="3B12BD3B" w14:textId="77777777" w:rsidR="00676B9F" w:rsidRPr="00A9693A" w:rsidRDefault="00676B9F" w:rsidP="00676B9F">
      <w:pPr>
        <w:ind w:left="720"/>
        <w:rPr>
          <w:rFonts w:eastAsia="Times New Roman"/>
          <w:szCs w:val="24"/>
        </w:rPr>
      </w:pPr>
      <w:r w:rsidRPr="00A9693A">
        <w:rPr>
          <w:rFonts w:eastAsia="Times New Roman"/>
          <w:szCs w:val="24"/>
        </w:rPr>
        <w:t>K</w:t>
      </w:r>
      <w:r w:rsidRPr="00A9693A">
        <w:rPr>
          <w:rFonts w:eastAsia="Times New Roman"/>
          <w:szCs w:val="24"/>
          <w:vertAlign w:val="subscript"/>
        </w:rPr>
        <w:t>2</w:t>
      </w:r>
      <w:r w:rsidRPr="00A9693A">
        <w:rPr>
          <w:rFonts w:eastAsia="Times New Roman"/>
          <w:szCs w:val="24"/>
          <w:vertAlign w:val="subscript"/>
        </w:rPr>
        <w:tab/>
      </w:r>
      <w:r w:rsidRPr="00A9693A">
        <w:rPr>
          <w:rFonts w:eastAsia="Times New Roman"/>
          <w:szCs w:val="24"/>
        </w:rPr>
        <w:t>= Conversion Factor = 1 ton/2,000 </w:t>
      </w:r>
      <w:proofErr w:type="spellStart"/>
      <w:r w:rsidRPr="00A9693A">
        <w:rPr>
          <w:rFonts w:eastAsia="Times New Roman"/>
          <w:szCs w:val="24"/>
        </w:rPr>
        <w:t>lbs</w:t>
      </w:r>
      <w:proofErr w:type="spellEnd"/>
    </w:p>
    <w:p w14:paraId="58F25F24" w14:textId="77777777" w:rsidR="00676B9F" w:rsidRPr="00A9693A" w:rsidRDefault="00676B9F" w:rsidP="00676B9F">
      <w:pPr>
        <w:jc w:val="center"/>
        <w:rPr>
          <w:rFonts w:eastAsia="Times New Roman"/>
          <w:b/>
          <w:bCs/>
          <w:color w:val="000000"/>
          <w:szCs w:val="24"/>
          <w:lang w:eastAsia="en-US"/>
        </w:rPr>
      </w:pPr>
    </w:p>
    <w:p w14:paraId="50DDFEBA" w14:textId="77777777" w:rsidR="00676B9F" w:rsidRPr="00A9693A" w:rsidRDefault="00676B9F" w:rsidP="00676B9F">
      <w:pPr>
        <w:jc w:val="center"/>
        <w:rPr>
          <w:rFonts w:eastAsia="Times New Roman"/>
          <w:szCs w:val="24"/>
        </w:rPr>
      </w:pPr>
      <w:r w:rsidRPr="00A9693A">
        <w:rPr>
          <w:rFonts w:eastAsia="Times New Roman"/>
          <w:b/>
          <w:bCs/>
          <w:color w:val="000000"/>
          <w:szCs w:val="24"/>
        </w:rPr>
        <w:t>Implementation Cost</w:t>
      </w:r>
    </w:p>
    <w:p w14:paraId="6F820C25" w14:textId="2E317354" w:rsidR="00676B9F" w:rsidRPr="00A9693A" w:rsidRDefault="00676B9F" w:rsidP="00676B9F">
      <w:pPr>
        <w:textAlignment w:val="baseline"/>
        <w:rPr>
          <w:rFonts w:eastAsia="Malgun Gothic"/>
          <w:color w:val="000000"/>
        </w:rPr>
      </w:pPr>
      <w:r w:rsidRPr="00A9693A">
        <w:rPr>
          <w:rFonts w:eastAsia="Malgun Gothic"/>
          <w:color w:val="000000"/>
        </w:rPr>
        <w:t xml:space="preserve">Implementation will involve the labor cost to </w:t>
      </w:r>
      <w:r>
        <w:rPr>
          <w:rFonts w:eastAsia="Malgun Gothic"/>
          <w:color w:val="000000"/>
        </w:rPr>
        <w:t>tune up</w:t>
      </w:r>
      <w:r w:rsidRPr="00A9693A">
        <w:rPr>
          <w:rFonts w:eastAsia="Malgun Gothic"/>
          <w:color w:val="000000"/>
        </w:rPr>
        <w:t xml:space="preserve"> all the HVAC units. It is estimated that it takes </w:t>
      </w:r>
      <w:r>
        <w:rPr>
          <w:rFonts w:eastAsia="Malgun Gothic"/>
          <w:color w:val="000000"/>
        </w:rPr>
        <w:t>two</w:t>
      </w:r>
      <w:r w:rsidRPr="00A9693A">
        <w:rPr>
          <w:rFonts w:eastAsia="Malgun Gothic"/>
          <w:color w:val="000000"/>
        </w:rPr>
        <w:t xml:space="preserve"> hour</w:t>
      </w:r>
      <w:r>
        <w:rPr>
          <w:rFonts w:eastAsia="Malgun Gothic"/>
          <w:color w:val="000000"/>
        </w:rPr>
        <w:t>s</w:t>
      </w:r>
      <w:r w:rsidRPr="00A9693A">
        <w:rPr>
          <w:rFonts w:eastAsia="Malgun Gothic"/>
          <w:color w:val="000000"/>
        </w:rPr>
        <w:t xml:space="preserve"> of labor for each HVAC unit's tune-up, and the hourly cost is about $100/hr. For a total of </w:t>
      </w:r>
      <w:r w:rsidR="00726AEA">
        <w:rPr>
          <w:rFonts w:eastAsia="Malgun Gothic"/>
          <w:color w:val="000000"/>
        </w:rPr>
        <w:t>4</w:t>
      </w:r>
      <w:r w:rsidRPr="00A9693A">
        <w:rPr>
          <w:rFonts w:eastAsia="Malgun Gothic"/>
          <w:color w:val="000000"/>
        </w:rPr>
        <w:t xml:space="preserve"> HVAC units, the estimated labor cost will be $</w:t>
      </w:r>
      <w:r w:rsidR="009A58F6">
        <w:rPr>
          <w:rFonts w:eastAsia="Malgun Gothic"/>
          <w:color w:val="000000"/>
        </w:rPr>
        <w:t>800</w:t>
      </w:r>
      <w:r w:rsidRPr="00A9693A">
        <w:rPr>
          <w:rFonts w:eastAsia="Malgun Gothic"/>
          <w:color w:val="000000"/>
        </w:rPr>
        <w:t>. However, Entergy Solution provides a customized incentive for AC tune-up</w:t>
      </w:r>
      <w:r w:rsidR="004B148C">
        <w:rPr>
          <w:rFonts w:eastAsia="Malgun Gothic"/>
          <w:color w:val="000000"/>
        </w:rPr>
        <w:t>,</w:t>
      </w:r>
      <w:r w:rsidRPr="00A9693A">
        <w:rPr>
          <w:rFonts w:eastAsia="Malgun Gothic"/>
          <w:color w:val="000000"/>
        </w:rPr>
        <w:t xml:space="preserve"> which is $</w:t>
      </w:r>
      <w:r>
        <w:rPr>
          <w:rFonts w:eastAsia="Malgun Gothic"/>
          <w:color w:val="000000"/>
        </w:rPr>
        <w:t>17</w:t>
      </w:r>
      <w:r w:rsidRPr="00A9693A">
        <w:rPr>
          <w:rFonts w:eastAsia="Malgun Gothic"/>
          <w:color w:val="000000"/>
        </w:rPr>
        <w:t>/ton</w:t>
      </w:r>
      <w:r w:rsidRPr="00A9693A">
        <w:rPr>
          <w:rFonts w:eastAsia="Malgun Gothic"/>
          <w:color w:val="000000"/>
          <w:vertAlign w:val="superscript"/>
        </w:rPr>
        <w:footnoteReference w:id="18"/>
      </w:r>
      <w:r w:rsidRPr="00A9693A">
        <w:rPr>
          <w:rFonts w:eastAsia="Malgun Gothic"/>
          <w:color w:val="000000"/>
        </w:rPr>
        <w:t xml:space="preserve">. The implementation cost is shown in </w:t>
      </w:r>
      <w:r w:rsidRPr="00A9693A">
        <w:rPr>
          <w:rFonts w:eastAsia="Malgun Gothic"/>
          <w:color w:val="000000"/>
        </w:rPr>
        <w:fldChar w:fldCharType="begin"/>
      </w:r>
      <w:r w:rsidRPr="00A9693A">
        <w:rPr>
          <w:rFonts w:eastAsia="Malgun Gothic"/>
          <w:color w:val="000000"/>
        </w:rPr>
        <w:instrText xml:space="preserve"> REF _Ref147757975 \h </w:instrText>
      </w:r>
      <w:r w:rsidRPr="00A9693A">
        <w:rPr>
          <w:rFonts w:eastAsia="Malgun Gothic"/>
          <w:color w:val="000000"/>
        </w:rPr>
      </w:r>
      <w:r w:rsidRPr="00A9693A">
        <w:rPr>
          <w:rFonts w:eastAsia="Malgun Gothic"/>
          <w:color w:val="000000"/>
        </w:rPr>
        <w:fldChar w:fldCharType="separate"/>
      </w:r>
      <w:r w:rsidR="00E356C5" w:rsidRPr="00A9693A">
        <w:rPr>
          <w:rFonts w:eastAsia="Malgun Gothic"/>
          <w:iCs/>
          <w:color w:val="000000"/>
          <w:szCs w:val="18"/>
        </w:rPr>
        <w:t xml:space="preserve">Table </w:t>
      </w:r>
      <w:r w:rsidR="00E356C5">
        <w:rPr>
          <w:rFonts w:eastAsia="Malgun Gothic"/>
          <w:iCs/>
          <w:noProof/>
          <w:color w:val="000000"/>
          <w:szCs w:val="18"/>
          <w:cs/>
        </w:rPr>
        <w:t>‎</w:t>
      </w:r>
      <w:r w:rsidR="00E356C5">
        <w:rPr>
          <w:rFonts w:eastAsia="Malgun Gothic"/>
          <w:iCs/>
          <w:noProof/>
          <w:color w:val="000000"/>
          <w:szCs w:val="18"/>
        </w:rPr>
        <w:t>4</w:t>
      </w:r>
      <w:r w:rsidR="00E356C5" w:rsidRPr="00A9693A">
        <w:rPr>
          <w:rFonts w:eastAsia="Malgun Gothic"/>
          <w:iCs/>
          <w:color w:val="000000"/>
          <w:szCs w:val="18"/>
        </w:rPr>
        <w:noBreakHyphen/>
      </w:r>
      <w:r w:rsidR="00E356C5">
        <w:rPr>
          <w:rFonts w:eastAsia="Malgun Gothic"/>
          <w:iCs/>
          <w:noProof/>
          <w:color w:val="000000"/>
          <w:szCs w:val="18"/>
        </w:rPr>
        <w:t>9</w:t>
      </w:r>
      <w:r w:rsidRPr="00A9693A">
        <w:rPr>
          <w:rFonts w:eastAsia="Malgun Gothic"/>
          <w:color w:val="000000"/>
        </w:rPr>
        <w:fldChar w:fldCharType="end"/>
      </w:r>
      <w:r w:rsidRPr="00A9693A">
        <w:rPr>
          <w:rFonts w:eastAsia="Malgun Gothic"/>
          <w:color w:val="000000"/>
        </w:rPr>
        <w:t xml:space="preserve">. </w:t>
      </w:r>
    </w:p>
    <w:p w14:paraId="6B18DAD4" w14:textId="30111F74" w:rsidR="00676B9F" w:rsidRPr="00A9693A" w:rsidRDefault="00676B9F" w:rsidP="00676B9F">
      <w:pPr>
        <w:keepNext/>
        <w:jc w:val="center"/>
        <w:rPr>
          <w:rFonts w:eastAsia="Malgun Gothic"/>
          <w:iCs/>
          <w:szCs w:val="18"/>
        </w:rPr>
      </w:pPr>
      <w:bookmarkStart w:id="262" w:name="_Ref147757975"/>
      <w:bookmarkStart w:id="263" w:name="_Toc147758041"/>
      <w:bookmarkStart w:id="264" w:name="_Toc149426009"/>
      <w:bookmarkStart w:id="265" w:name="_Toc182496000"/>
      <w:bookmarkStart w:id="266" w:name="_Toc188001722"/>
      <w:bookmarkStart w:id="267" w:name="_Toc216436951"/>
      <w:r w:rsidRPr="00A9693A">
        <w:rPr>
          <w:rFonts w:eastAsia="Malgun Gothic"/>
          <w:iCs/>
          <w:color w:val="000000"/>
          <w:szCs w:val="18"/>
        </w:rPr>
        <w:lastRenderedPageBreak/>
        <w:t xml:space="preserve">Table </w:t>
      </w:r>
      <w:r w:rsidRPr="00A9693A">
        <w:rPr>
          <w:rFonts w:eastAsia="Malgun Gothic"/>
          <w:iCs/>
          <w:color w:val="000000"/>
          <w:szCs w:val="18"/>
        </w:rPr>
        <w:fldChar w:fldCharType="begin"/>
      </w:r>
      <w:r w:rsidRPr="00A9693A">
        <w:rPr>
          <w:rFonts w:eastAsia="Malgun Gothic"/>
          <w:iCs/>
          <w:color w:val="000000"/>
          <w:szCs w:val="18"/>
        </w:rPr>
        <w:instrText xml:space="preserve"> STYLEREF 1 \s </w:instrText>
      </w:r>
      <w:r w:rsidRPr="00A9693A">
        <w:rPr>
          <w:rFonts w:eastAsia="Malgun Gothic"/>
          <w:iCs/>
          <w:color w:val="000000"/>
          <w:szCs w:val="18"/>
        </w:rPr>
        <w:fldChar w:fldCharType="separate"/>
      </w:r>
      <w:r w:rsidR="00E356C5">
        <w:rPr>
          <w:rFonts w:eastAsia="Malgun Gothic"/>
          <w:iCs/>
          <w:noProof/>
          <w:color w:val="000000"/>
          <w:szCs w:val="18"/>
          <w:cs/>
        </w:rPr>
        <w:t>‎</w:t>
      </w:r>
      <w:r w:rsidR="00E356C5">
        <w:rPr>
          <w:rFonts w:eastAsia="Malgun Gothic"/>
          <w:iCs/>
          <w:noProof/>
          <w:color w:val="000000"/>
          <w:szCs w:val="18"/>
        </w:rPr>
        <w:t>4</w:t>
      </w:r>
      <w:r w:rsidRPr="00A9693A">
        <w:rPr>
          <w:rFonts w:eastAsia="Malgun Gothic"/>
          <w:iCs/>
          <w:noProof/>
          <w:color w:val="000000"/>
          <w:szCs w:val="18"/>
        </w:rPr>
        <w:fldChar w:fldCharType="end"/>
      </w:r>
      <w:r w:rsidRPr="00A9693A">
        <w:rPr>
          <w:rFonts w:eastAsia="Malgun Gothic"/>
          <w:iCs/>
          <w:color w:val="000000"/>
          <w:szCs w:val="18"/>
        </w:rPr>
        <w:noBreakHyphen/>
      </w:r>
      <w:r w:rsidRPr="00A9693A">
        <w:rPr>
          <w:rFonts w:eastAsia="Malgun Gothic"/>
          <w:iCs/>
          <w:color w:val="000000"/>
          <w:szCs w:val="18"/>
        </w:rPr>
        <w:fldChar w:fldCharType="begin"/>
      </w:r>
      <w:r w:rsidRPr="00A9693A">
        <w:rPr>
          <w:rFonts w:eastAsia="Malgun Gothic"/>
          <w:iCs/>
          <w:color w:val="000000"/>
          <w:szCs w:val="18"/>
        </w:rPr>
        <w:instrText xml:space="preserve"> SEQ Table \* ARABIC \s 1 </w:instrText>
      </w:r>
      <w:r w:rsidRPr="00A9693A">
        <w:rPr>
          <w:rFonts w:eastAsia="Malgun Gothic"/>
          <w:iCs/>
          <w:color w:val="000000"/>
          <w:szCs w:val="18"/>
        </w:rPr>
        <w:fldChar w:fldCharType="separate"/>
      </w:r>
      <w:r w:rsidR="00E356C5">
        <w:rPr>
          <w:rFonts w:eastAsia="Malgun Gothic"/>
          <w:iCs/>
          <w:noProof/>
          <w:color w:val="000000"/>
          <w:szCs w:val="18"/>
        </w:rPr>
        <w:t>9</w:t>
      </w:r>
      <w:r w:rsidRPr="00A9693A">
        <w:rPr>
          <w:rFonts w:eastAsia="Malgun Gothic"/>
          <w:iCs/>
          <w:noProof/>
          <w:color w:val="000000"/>
          <w:szCs w:val="18"/>
        </w:rPr>
        <w:fldChar w:fldCharType="end"/>
      </w:r>
      <w:bookmarkEnd w:id="262"/>
      <w:r w:rsidRPr="00A9693A">
        <w:rPr>
          <w:rFonts w:eastAsia="Malgun Gothic"/>
          <w:iCs/>
          <w:color w:val="000000"/>
          <w:szCs w:val="18"/>
        </w:rPr>
        <w:t xml:space="preserve">. </w:t>
      </w:r>
      <w:r w:rsidRPr="00A9693A">
        <w:rPr>
          <w:rFonts w:eastAsia="Malgun Gothic"/>
          <w:iCs/>
          <w:szCs w:val="18"/>
        </w:rPr>
        <w:t xml:space="preserve">The Implementation Cost Summary for AR No. </w:t>
      </w:r>
      <w:bookmarkEnd w:id="263"/>
      <w:bookmarkEnd w:id="264"/>
      <w:bookmarkEnd w:id="265"/>
      <w:bookmarkEnd w:id="266"/>
      <w:r w:rsidR="00F364FD">
        <w:rPr>
          <w:rFonts w:eastAsia="Malgun Gothic"/>
          <w:iCs/>
          <w:szCs w:val="18"/>
        </w:rPr>
        <w:t>3</w:t>
      </w:r>
      <w:bookmarkEnd w:id="267"/>
    </w:p>
    <w:tbl>
      <w:tblPr>
        <w:tblStyle w:val="TableGrid"/>
        <w:tblW w:w="9445" w:type="dxa"/>
        <w:tblLook w:val="04A0" w:firstRow="1" w:lastRow="0" w:firstColumn="1" w:lastColumn="0" w:noHBand="0" w:noVBand="1"/>
      </w:tblPr>
      <w:tblGrid>
        <w:gridCol w:w="2875"/>
        <w:gridCol w:w="2250"/>
        <w:gridCol w:w="2880"/>
        <w:gridCol w:w="1440"/>
      </w:tblGrid>
      <w:tr w:rsidR="00676B9F" w:rsidRPr="00A9693A" w14:paraId="4BAB33F6" w14:textId="77777777" w:rsidTr="00C55442">
        <w:trPr>
          <w:trHeight w:val="360"/>
        </w:trPr>
        <w:tc>
          <w:tcPr>
            <w:tcW w:w="2875" w:type="dxa"/>
            <w:vAlign w:val="center"/>
          </w:tcPr>
          <w:p w14:paraId="338FECBB" w14:textId="77777777" w:rsidR="00676B9F" w:rsidRPr="00A9693A" w:rsidRDefault="00676B9F">
            <w:pPr>
              <w:jc w:val="center"/>
              <w:rPr>
                <w:rFonts w:eastAsia="Malgun Gothic"/>
              </w:rPr>
            </w:pPr>
            <w:r w:rsidRPr="00A9693A">
              <w:rPr>
                <w:rFonts w:eastAsia="Malgun Gothic"/>
                <w:b/>
              </w:rPr>
              <w:t>Cost Types</w:t>
            </w:r>
          </w:p>
        </w:tc>
        <w:tc>
          <w:tcPr>
            <w:tcW w:w="2250" w:type="dxa"/>
            <w:vAlign w:val="center"/>
          </w:tcPr>
          <w:p w14:paraId="33798332" w14:textId="77777777" w:rsidR="00676B9F" w:rsidRPr="00A9693A" w:rsidRDefault="00676B9F">
            <w:pPr>
              <w:jc w:val="center"/>
              <w:rPr>
                <w:rFonts w:eastAsia="Malgun Gothic"/>
                <w:b/>
              </w:rPr>
            </w:pPr>
            <w:r w:rsidRPr="00A9693A">
              <w:rPr>
                <w:rFonts w:eastAsia="Malgun Gothic"/>
                <w:b/>
              </w:rPr>
              <w:t>Quantity</w:t>
            </w:r>
          </w:p>
        </w:tc>
        <w:tc>
          <w:tcPr>
            <w:tcW w:w="2880" w:type="dxa"/>
            <w:vAlign w:val="center"/>
          </w:tcPr>
          <w:p w14:paraId="57AAF705" w14:textId="77777777" w:rsidR="00676B9F" w:rsidRPr="00A9693A" w:rsidRDefault="00676B9F">
            <w:pPr>
              <w:jc w:val="center"/>
              <w:rPr>
                <w:rFonts w:eastAsia="Malgun Gothic"/>
                <w:b/>
              </w:rPr>
            </w:pPr>
            <w:r w:rsidRPr="00A9693A">
              <w:rPr>
                <w:rFonts w:eastAsia="Malgun Gothic"/>
                <w:b/>
              </w:rPr>
              <w:t>Unit Cost</w:t>
            </w:r>
          </w:p>
        </w:tc>
        <w:tc>
          <w:tcPr>
            <w:tcW w:w="1440" w:type="dxa"/>
            <w:vAlign w:val="center"/>
          </w:tcPr>
          <w:p w14:paraId="54D35D32" w14:textId="77777777" w:rsidR="00676B9F" w:rsidRPr="00A9693A" w:rsidRDefault="00676B9F">
            <w:pPr>
              <w:jc w:val="center"/>
              <w:rPr>
                <w:rFonts w:eastAsia="Malgun Gothic"/>
                <w:b/>
              </w:rPr>
            </w:pPr>
            <w:r w:rsidRPr="00A9693A">
              <w:rPr>
                <w:rFonts w:eastAsia="Malgun Gothic"/>
                <w:b/>
              </w:rPr>
              <w:t>Cost ($)</w:t>
            </w:r>
          </w:p>
        </w:tc>
      </w:tr>
      <w:tr w:rsidR="00676B9F" w:rsidRPr="00A9693A" w14:paraId="5736D68E" w14:textId="77777777" w:rsidTr="00C55442">
        <w:trPr>
          <w:trHeight w:val="360"/>
        </w:trPr>
        <w:tc>
          <w:tcPr>
            <w:tcW w:w="2875" w:type="dxa"/>
            <w:vAlign w:val="center"/>
          </w:tcPr>
          <w:p w14:paraId="01F53452" w14:textId="77777777" w:rsidR="00676B9F" w:rsidRPr="00A9693A" w:rsidRDefault="00676B9F">
            <w:pPr>
              <w:jc w:val="center"/>
              <w:rPr>
                <w:rFonts w:eastAsia="Malgun Gothic"/>
              </w:rPr>
            </w:pPr>
            <w:r w:rsidRPr="00A9693A">
              <w:rPr>
                <w:rFonts w:eastAsia="Malgun Gothic"/>
              </w:rPr>
              <w:t>AC-Tune Up</w:t>
            </w:r>
          </w:p>
        </w:tc>
        <w:tc>
          <w:tcPr>
            <w:tcW w:w="2250" w:type="dxa"/>
            <w:vAlign w:val="center"/>
          </w:tcPr>
          <w:p w14:paraId="36E4D9FF" w14:textId="38F04466" w:rsidR="00676B9F" w:rsidRPr="00A9693A" w:rsidRDefault="006920A8">
            <w:pPr>
              <w:jc w:val="center"/>
              <w:rPr>
                <w:rFonts w:eastAsia="Malgun Gothic"/>
              </w:rPr>
            </w:pPr>
            <w:r>
              <w:rPr>
                <w:rFonts w:eastAsia="Malgun Gothic"/>
              </w:rPr>
              <w:t>4</w:t>
            </w:r>
            <w:r w:rsidR="00676B9F" w:rsidRPr="00A9693A">
              <w:rPr>
                <w:rFonts w:eastAsia="Malgun Gothic"/>
              </w:rPr>
              <w:t xml:space="preserve"> units</w:t>
            </w:r>
          </w:p>
        </w:tc>
        <w:tc>
          <w:tcPr>
            <w:tcW w:w="2880" w:type="dxa"/>
            <w:vAlign w:val="center"/>
          </w:tcPr>
          <w:p w14:paraId="048BEBED" w14:textId="116C1661" w:rsidR="00676B9F" w:rsidRPr="00A9693A" w:rsidRDefault="00676B9F">
            <w:pPr>
              <w:jc w:val="center"/>
              <w:rPr>
                <w:rFonts w:eastAsia="Malgun Gothic"/>
              </w:rPr>
            </w:pPr>
            <w:r w:rsidRPr="00A9693A">
              <w:rPr>
                <w:rFonts w:eastAsia="Times New Roman"/>
                <w:szCs w:val="24"/>
              </w:rPr>
              <w:t>$</w:t>
            </w:r>
            <w:r w:rsidR="00A10E7D">
              <w:rPr>
                <w:rFonts w:eastAsia="Times New Roman"/>
                <w:szCs w:val="24"/>
              </w:rPr>
              <w:t>2</w:t>
            </w:r>
            <w:r>
              <w:rPr>
                <w:rFonts w:eastAsia="Times New Roman"/>
                <w:szCs w:val="24"/>
              </w:rPr>
              <w:t>00</w:t>
            </w:r>
            <w:r w:rsidRPr="00A9693A">
              <w:rPr>
                <w:rFonts w:eastAsia="Times New Roman"/>
                <w:szCs w:val="24"/>
              </w:rPr>
              <w:t>/unit</w:t>
            </w:r>
          </w:p>
        </w:tc>
        <w:tc>
          <w:tcPr>
            <w:tcW w:w="1440" w:type="dxa"/>
            <w:vAlign w:val="center"/>
          </w:tcPr>
          <w:p w14:paraId="06E696E0" w14:textId="309FFBFC" w:rsidR="00676B9F" w:rsidRPr="00A9693A" w:rsidRDefault="00F726FA">
            <w:pPr>
              <w:jc w:val="center"/>
              <w:rPr>
                <w:rFonts w:eastAsia="Malgun Gothic"/>
              </w:rPr>
            </w:pPr>
            <w:r>
              <w:rPr>
                <w:rFonts w:eastAsia="Malgun Gothic"/>
              </w:rPr>
              <w:t>800</w:t>
            </w:r>
          </w:p>
        </w:tc>
      </w:tr>
      <w:tr w:rsidR="00676B9F" w:rsidRPr="00A9693A" w14:paraId="7D612D37" w14:textId="77777777" w:rsidTr="00C55442">
        <w:trPr>
          <w:trHeight w:val="360"/>
        </w:trPr>
        <w:tc>
          <w:tcPr>
            <w:tcW w:w="2875" w:type="dxa"/>
            <w:vAlign w:val="center"/>
          </w:tcPr>
          <w:p w14:paraId="6DD1F4DA" w14:textId="77777777" w:rsidR="00676B9F" w:rsidRPr="00A9693A" w:rsidRDefault="00676B9F">
            <w:pPr>
              <w:jc w:val="center"/>
              <w:rPr>
                <w:rFonts w:eastAsia="Malgun Gothic"/>
              </w:rPr>
            </w:pPr>
            <w:r w:rsidRPr="00A9693A">
              <w:rPr>
                <w:rFonts w:eastAsia="Malgun Gothic"/>
              </w:rPr>
              <w:t>Incentive</w:t>
            </w:r>
          </w:p>
        </w:tc>
        <w:tc>
          <w:tcPr>
            <w:tcW w:w="2250" w:type="dxa"/>
            <w:vAlign w:val="center"/>
          </w:tcPr>
          <w:p w14:paraId="2AAB4549" w14:textId="79CD9FB8" w:rsidR="00676B9F" w:rsidRPr="00A9693A" w:rsidRDefault="00676B9F">
            <w:pPr>
              <w:jc w:val="center"/>
              <w:rPr>
                <w:rFonts w:eastAsia="Malgun Gothic"/>
              </w:rPr>
            </w:pPr>
            <w:r>
              <w:rPr>
                <w:rFonts w:eastAsia="Malgun Gothic"/>
              </w:rPr>
              <w:t>2</w:t>
            </w:r>
            <w:r w:rsidR="006A6002">
              <w:rPr>
                <w:rFonts w:eastAsia="Malgun Gothic"/>
              </w:rPr>
              <w:t>4</w:t>
            </w:r>
          </w:p>
        </w:tc>
        <w:tc>
          <w:tcPr>
            <w:tcW w:w="2880" w:type="dxa"/>
            <w:vAlign w:val="center"/>
          </w:tcPr>
          <w:p w14:paraId="078DBF30" w14:textId="77777777" w:rsidR="00676B9F" w:rsidRPr="00A9693A" w:rsidRDefault="00676B9F">
            <w:pPr>
              <w:jc w:val="center"/>
              <w:rPr>
                <w:rFonts w:eastAsia="Malgun Gothic"/>
              </w:rPr>
            </w:pPr>
            <w:r w:rsidRPr="00A9693A">
              <w:rPr>
                <w:rFonts w:eastAsia="Malgun Gothic"/>
              </w:rPr>
              <w:t>$</w:t>
            </w:r>
            <w:r>
              <w:rPr>
                <w:rFonts w:eastAsia="Malgun Gothic"/>
              </w:rPr>
              <w:t>17</w:t>
            </w:r>
            <w:r w:rsidRPr="00A9693A">
              <w:rPr>
                <w:rFonts w:eastAsia="Malgun Gothic"/>
              </w:rPr>
              <w:t>/ton</w:t>
            </w:r>
          </w:p>
        </w:tc>
        <w:tc>
          <w:tcPr>
            <w:tcW w:w="1440" w:type="dxa"/>
            <w:vAlign w:val="center"/>
          </w:tcPr>
          <w:p w14:paraId="63EC5AB8" w14:textId="348064F3" w:rsidR="00676B9F" w:rsidRPr="00A9693A" w:rsidRDefault="00676B9F">
            <w:pPr>
              <w:jc w:val="center"/>
              <w:rPr>
                <w:rFonts w:eastAsia="Malgun Gothic"/>
              </w:rPr>
            </w:pPr>
            <w:r>
              <w:rPr>
                <w:rFonts w:eastAsia="Malgun Gothic"/>
              </w:rPr>
              <w:t>-</w:t>
            </w:r>
            <w:r w:rsidR="000D5575" w:rsidRPr="000D5575">
              <w:rPr>
                <w:rFonts w:eastAsia="Malgun Gothic"/>
              </w:rPr>
              <w:t>408</w:t>
            </w:r>
          </w:p>
        </w:tc>
      </w:tr>
      <w:tr w:rsidR="00676B9F" w:rsidRPr="00A9693A" w14:paraId="271D545B" w14:textId="77777777" w:rsidTr="00DA5C4D">
        <w:trPr>
          <w:trHeight w:val="360"/>
        </w:trPr>
        <w:tc>
          <w:tcPr>
            <w:tcW w:w="8005" w:type="dxa"/>
            <w:gridSpan w:val="3"/>
            <w:vAlign w:val="center"/>
          </w:tcPr>
          <w:p w14:paraId="14109829" w14:textId="77777777" w:rsidR="00676B9F" w:rsidRPr="00A9693A" w:rsidRDefault="00676B9F">
            <w:pPr>
              <w:jc w:val="center"/>
              <w:rPr>
                <w:rFonts w:eastAsia="Malgun Gothic"/>
              </w:rPr>
            </w:pPr>
            <w:r w:rsidRPr="00A9693A">
              <w:rPr>
                <w:rFonts w:eastAsia="Malgun Gothic"/>
              </w:rPr>
              <w:t>Total Implementation Cost</w:t>
            </w:r>
          </w:p>
        </w:tc>
        <w:tc>
          <w:tcPr>
            <w:tcW w:w="1440" w:type="dxa"/>
            <w:vAlign w:val="center"/>
          </w:tcPr>
          <w:p w14:paraId="5BAA1610" w14:textId="6D6D9C57" w:rsidR="00676B9F" w:rsidRPr="00A9693A" w:rsidRDefault="000A664F">
            <w:pPr>
              <w:jc w:val="center"/>
              <w:rPr>
                <w:rFonts w:eastAsia="Malgun Gothic"/>
              </w:rPr>
            </w:pPr>
            <w:r w:rsidRPr="000A664F">
              <w:rPr>
                <w:rFonts w:eastAsia="Malgun Gothic"/>
              </w:rPr>
              <w:t>392</w:t>
            </w:r>
          </w:p>
        </w:tc>
      </w:tr>
    </w:tbl>
    <w:p w14:paraId="2B39FA28" w14:textId="77777777" w:rsidR="00676B9F" w:rsidRPr="00A9693A" w:rsidRDefault="00676B9F" w:rsidP="00676B9F">
      <w:pPr>
        <w:textAlignment w:val="baseline"/>
        <w:rPr>
          <w:rFonts w:eastAsia="Times New Roman"/>
        </w:rPr>
      </w:pPr>
    </w:p>
    <w:p w14:paraId="6A3E94DD" w14:textId="77777777" w:rsidR="00676B9F" w:rsidRPr="00A9693A" w:rsidRDefault="00676B9F" w:rsidP="00676B9F">
      <w:pPr>
        <w:textAlignment w:val="baseline"/>
        <w:rPr>
          <w:rFonts w:eastAsia="Times New Roman"/>
        </w:rPr>
      </w:pPr>
      <w:r w:rsidRPr="00A9693A">
        <w:rPr>
          <w:rFonts w:eastAsia="Times New Roman"/>
          <w:i/>
          <w:iCs/>
        </w:rPr>
        <w:t>Payback Period</w:t>
      </w:r>
      <w:r w:rsidRPr="00A9693A">
        <w:rPr>
          <w:rFonts w:eastAsia="Times New Roman"/>
        </w:rPr>
        <w:t> </w:t>
      </w:r>
    </w:p>
    <w:p w14:paraId="7DE1D54C" w14:textId="174D7AFF" w:rsidR="00676B9F" w:rsidRPr="00A9693A" w:rsidRDefault="00676B9F" w:rsidP="00676B9F">
      <w:pPr>
        <w:ind w:firstLine="720"/>
        <w:textAlignment w:val="baseline"/>
        <w:rPr>
          <w:rFonts w:eastAsia="Times New Roman"/>
        </w:rPr>
      </w:pPr>
      <w:r w:rsidRPr="00A9693A">
        <w:rPr>
          <w:rFonts w:eastAsia="Times New Roman"/>
        </w:rPr>
        <w:t>PP</w:t>
      </w:r>
      <w:r w:rsidRPr="00A9693A">
        <w:rPr>
          <w:rFonts w:eastAsia="Times New Roman"/>
        </w:rPr>
        <w:tab/>
        <w:t>= IC</w:t>
      </w:r>
      <w:r w:rsidR="00C55442">
        <w:rPr>
          <w:rFonts w:eastAsia="Times New Roman"/>
        </w:rPr>
        <w:t xml:space="preserve"> </w:t>
      </w:r>
      <w:r w:rsidRPr="00A9693A">
        <w:rPr>
          <w:rFonts w:eastAsia="Times New Roman"/>
        </w:rPr>
        <w:t>/</w:t>
      </w:r>
      <w:r w:rsidR="00C55442">
        <w:rPr>
          <w:rFonts w:eastAsia="Times New Roman"/>
        </w:rPr>
        <w:t xml:space="preserve"> </w:t>
      </w:r>
      <w:r w:rsidRPr="00A9693A">
        <w:rPr>
          <w:rFonts w:eastAsia="Times New Roman"/>
        </w:rPr>
        <w:t>TCS </w:t>
      </w:r>
    </w:p>
    <w:p w14:paraId="5BC0BDD8" w14:textId="1274585D" w:rsidR="00676B9F" w:rsidRPr="00A9693A" w:rsidRDefault="00676B9F" w:rsidP="00676B9F">
      <w:pPr>
        <w:ind w:left="720" w:firstLine="720"/>
        <w:textAlignment w:val="baseline"/>
        <w:rPr>
          <w:rFonts w:eastAsia="Times New Roman"/>
        </w:rPr>
      </w:pPr>
      <w:r w:rsidRPr="5A07050D">
        <w:rPr>
          <w:rFonts w:eastAsia="Times New Roman"/>
        </w:rPr>
        <w:t>= $</w:t>
      </w:r>
      <w:r w:rsidR="000A664F" w:rsidRPr="000A664F">
        <w:rPr>
          <w:rFonts w:eastAsia="Times New Roman"/>
        </w:rPr>
        <w:t>392</w:t>
      </w:r>
      <w:r w:rsidRPr="5A07050D">
        <w:rPr>
          <w:rFonts w:eastAsia="Times New Roman"/>
        </w:rPr>
        <w:t xml:space="preserve"> /</w:t>
      </w:r>
      <w:r w:rsidR="00C55442">
        <w:rPr>
          <w:rFonts w:eastAsia="Times New Roman"/>
        </w:rPr>
        <w:t xml:space="preserve"> </w:t>
      </w:r>
      <w:r w:rsidRPr="5A07050D">
        <w:rPr>
          <w:rFonts w:eastAsia="Times New Roman"/>
        </w:rPr>
        <w:t>($</w:t>
      </w:r>
      <w:r w:rsidR="00C53C0A" w:rsidRPr="0054389B">
        <w:rPr>
          <w:rFonts w:eastAsia="Times New Roman"/>
          <w:color w:val="000000"/>
          <w:szCs w:val="24"/>
        </w:rPr>
        <w:t>746</w:t>
      </w:r>
      <w:r w:rsidRPr="5A07050D">
        <w:rPr>
          <w:rFonts w:eastAsia="Times New Roman"/>
        </w:rPr>
        <w:t>/yr)</w:t>
      </w:r>
    </w:p>
    <w:p w14:paraId="0C3FDD6A" w14:textId="49C2998C" w:rsidR="00676B9F" w:rsidRPr="008964A6" w:rsidRDefault="00676B9F" w:rsidP="00676B9F">
      <w:pPr>
        <w:ind w:left="720" w:firstLine="720"/>
        <w:textAlignment w:val="baseline"/>
        <w:rPr>
          <w:rFonts w:eastAsia="Times New Roman"/>
        </w:rPr>
      </w:pPr>
      <w:r w:rsidRPr="008964A6">
        <w:rPr>
          <w:rFonts w:eastAsia="Times New Roman"/>
        </w:rPr>
        <w:t xml:space="preserve">= </w:t>
      </w:r>
      <w:r w:rsidR="00FC68C0" w:rsidRPr="008964A6">
        <w:rPr>
          <w:rFonts w:eastAsia="Times New Roman"/>
        </w:rPr>
        <w:t>0.</w:t>
      </w:r>
      <w:r w:rsidR="002533AD" w:rsidRPr="008964A6">
        <w:rPr>
          <w:rFonts w:eastAsia="Times New Roman"/>
        </w:rPr>
        <w:t>53</w:t>
      </w:r>
      <w:r w:rsidRPr="008964A6">
        <w:rPr>
          <w:rFonts w:eastAsia="Times New Roman"/>
        </w:rPr>
        <w:t xml:space="preserve"> yrs,  </w:t>
      </w:r>
    </w:p>
    <w:p w14:paraId="65D3187B" w14:textId="77777777" w:rsidR="00BA2422" w:rsidRDefault="00BA2422" w:rsidP="00676B9F">
      <w:pPr>
        <w:textAlignment w:val="baseline"/>
        <w:rPr>
          <w:rFonts w:eastAsia="Times New Roman"/>
        </w:rPr>
      </w:pPr>
    </w:p>
    <w:p w14:paraId="091DEC1A" w14:textId="77777777" w:rsidR="00676B9F" w:rsidRPr="00A9693A" w:rsidRDefault="00676B9F" w:rsidP="00676B9F">
      <w:pPr>
        <w:textAlignment w:val="baseline"/>
        <w:rPr>
          <w:rFonts w:eastAsia="Times New Roman"/>
        </w:rPr>
      </w:pPr>
      <w:proofErr w:type="gramStart"/>
      <w:r w:rsidRPr="00A9693A">
        <w:rPr>
          <w:rFonts w:eastAsia="Times New Roman"/>
        </w:rPr>
        <w:t>where</w:t>
      </w:r>
      <w:proofErr w:type="gramEnd"/>
      <w:r w:rsidRPr="00A9693A">
        <w:rPr>
          <w:rFonts w:eastAsia="Times New Roman"/>
        </w:rPr>
        <w:t> </w:t>
      </w:r>
    </w:p>
    <w:p w14:paraId="5BF74496" w14:textId="77777777" w:rsidR="00676B9F" w:rsidRPr="00A9693A" w:rsidRDefault="00676B9F" w:rsidP="00676B9F">
      <w:pPr>
        <w:ind w:firstLine="720"/>
        <w:textAlignment w:val="baseline"/>
        <w:rPr>
          <w:rFonts w:eastAsia="Times New Roman"/>
        </w:rPr>
      </w:pPr>
      <w:r w:rsidRPr="00A9693A">
        <w:rPr>
          <w:rFonts w:eastAsia="Times New Roman"/>
        </w:rPr>
        <w:t>PP</w:t>
      </w:r>
      <w:r w:rsidRPr="00A9693A">
        <w:rPr>
          <w:rFonts w:eastAsia="Times New Roman"/>
        </w:rPr>
        <w:tab/>
        <w:t>= Payback Period, yrs </w:t>
      </w:r>
    </w:p>
    <w:p w14:paraId="380F0F9A" w14:textId="77777777" w:rsidR="00676B9F" w:rsidRPr="00A9693A" w:rsidRDefault="00676B9F" w:rsidP="00676B9F">
      <w:pPr>
        <w:ind w:firstLine="720"/>
        <w:textAlignment w:val="baseline"/>
        <w:rPr>
          <w:rFonts w:eastAsia="Times New Roman"/>
        </w:rPr>
      </w:pPr>
      <w:r w:rsidRPr="00A9693A">
        <w:rPr>
          <w:rFonts w:eastAsia="Times New Roman"/>
        </w:rPr>
        <w:t>IC</w:t>
      </w:r>
      <w:r w:rsidRPr="00A9693A">
        <w:rPr>
          <w:rFonts w:eastAsia="Times New Roman"/>
        </w:rPr>
        <w:tab/>
        <w:t>= Implementation Cost, $ </w:t>
      </w:r>
    </w:p>
    <w:p w14:paraId="34D64A02" w14:textId="77777777" w:rsidR="00676B9F" w:rsidRDefault="00676B9F" w:rsidP="00676B9F">
      <w:pPr>
        <w:ind w:firstLine="720"/>
        <w:rPr>
          <w:rFonts w:eastAsia="Times New Roman"/>
        </w:rPr>
      </w:pPr>
      <w:r w:rsidRPr="00A9693A">
        <w:rPr>
          <w:rFonts w:eastAsia="Times New Roman"/>
        </w:rPr>
        <w:t>TCS</w:t>
      </w:r>
      <w:r w:rsidRPr="00A9693A">
        <w:rPr>
          <w:rFonts w:eastAsia="Times New Roman"/>
        </w:rPr>
        <w:tab/>
        <w:t>= Total Cost Savings, $/yr</w:t>
      </w:r>
    </w:p>
    <w:p w14:paraId="1ECD22C2" w14:textId="77777777" w:rsidR="00EE2D47" w:rsidRDefault="00EE2D47" w:rsidP="00676B9F">
      <w:pPr>
        <w:ind w:firstLine="720"/>
        <w:rPr>
          <w:rFonts w:eastAsia="Times New Roman"/>
        </w:rPr>
      </w:pPr>
    </w:p>
    <w:p w14:paraId="2FC7D725" w14:textId="77777777" w:rsidR="00EE2D47" w:rsidRDefault="00EE2D47" w:rsidP="00676B9F">
      <w:pPr>
        <w:ind w:firstLine="720"/>
        <w:rPr>
          <w:rFonts w:eastAsia="Times New Roman"/>
        </w:rPr>
      </w:pPr>
    </w:p>
    <w:p w14:paraId="4F6EF18E" w14:textId="77777777" w:rsidR="00EE2D47" w:rsidRDefault="00EE2D47" w:rsidP="00676B9F">
      <w:pPr>
        <w:ind w:firstLine="720"/>
        <w:rPr>
          <w:rFonts w:eastAsia="Times New Roman"/>
        </w:rPr>
      </w:pPr>
    </w:p>
    <w:p w14:paraId="61C84EA3" w14:textId="77777777" w:rsidR="00EE2D47" w:rsidRDefault="00EE2D47" w:rsidP="00676B9F">
      <w:pPr>
        <w:ind w:firstLine="720"/>
        <w:rPr>
          <w:rFonts w:eastAsia="Times New Roman"/>
        </w:rPr>
      </w:pPr>
    </w:p>
    <w:p w14:paraId="7C46932F" w14:textId="77777777" w:rsidR="00EE2D47" w:rsidRDefault="00EE2D47" w:rsidP="00676B9F">
      <w:pPr>
        <w:ind w:firstLine="720"/>
        <w:rPr>
          <w:rFonts w:eastAsia="Times New Roman"/>
        </w:rPr>
      </w:pPr>
    </w:p>
    <w:p w14:paraId="305EBCC0" w14:textId="77777777" w:rsidR="00EE2D47" w:rsidRDefault="00EE2D47" w:rsidP="00676B9F">
      <w:pPr>
        <w:ind w:firstLine="720"/>
        <w:rPr>
          <w:rFonts w:eastAsia="Times New Roman"/>
        </w:rPr>
      </w:pPr>
    </w:p>
    <w:p w14:paraId="60B6963D" w14:textId="77777777" w:rsidR="00EE2D47" w:rsidRDefault="00EE2D47" w:rsidP="00676B9F">
      <w:pPr>
        <w:ind w:firstLine="720"/>
        <w:rPr>
          <w:rFonts w:eastAsia="Times New Roman"/>
        </w:rPr>
      </w:pPr>
    </w:p>
    <w:p w14:paraId="7D3D94DC" w14:textId="77777777" w:rsidR="00EE2D47" w:rsidRDefault="00EE2D47" w:rsidP="00676B9F">
      <w:pPr>
        <w:ind w:firstLine="720"/>
        <w:rPr>
          <w:rFonts w:eastAsia="Times New Roman"/>
        </w:rPr>
      </w:pPr>
    </w:p>
    <w:p w14:paraId="47574505" w14:textId="77777777" w:rsidR="00EE2D47" w:rsidRDefault="00EE2D47" w:rsidP="00676B9F">
      <w:pPr>
        <w:ind w:firstLine="720"/>
        <w:rPr>
          <w:rFonts w:eastAsia="Times New Roman"/>
        </w:rPr>
      </w:pPr>
    </w:p>
    <w:p w14:paraId="6476061A" w14:textId="77777777" w:rsidR="00EE2D47" w:rsidRDefault="00EE2D47" w:rsidP="00676B9F">
      <w:pPr>
        <w:ind w:firstLine="720"/>
        <w:rPr>
          <w:rFonts w:eastAsia="Times New Roman"/>
        </w:rPr>
      </w:pPr>
    </w:p>
    <w:p w14:paraId="4A2CE65F" w14:textId="77777777" w:rsidR="00EE2D47" w:rsidRDefault="00EE2D47" w:rsidP="00676B9F">
      <w:pPr>
        <w:ind w:firstLine="720"/>
        <w:rPr>
          <w:rFonts w:eastAsia="Times New Roman"/>
        </w:rPr>
      </w:pPr>
    </w:p>
    <w:p w14:paraId="12E0329B" w14:textId="77777777" w:rsidR="00EE2D47" w:rsidRDefault="00EE2D47" w:rsidP="00676B9F">
      <w:pPr>
        <w:ind w:firstLine="720"/>
        <w:rPr>
          <w:rFonts w:eastAsia="Times New Roman"/>
        </w:rPr>
      </w:pPr>
    </w:p>
    <w:p w14:paraId="74C83FA1" w14:textId="77777777" w:rsidR="00EE2D47" w:rsidRDefault="00EE2D47" w:rsidP="00676B9F">
      <w:pPr>
        <w:ind w:firstLine="720"/>
        <w:rPr>
          <w:rFonts w:eastAsia="Times New Roman"/>
        </w:rPr>
      </w:pPr>
    </w:p>
    <w:p w14:paraId="324DA7D8" w14:textId="77777777" w:rsidR="00EE2D47" w:rsidRDefault="00EE2D47" w:rsidP="00676B9F">
      <w:pPr>
        <w:ind w:firstLine="720"/>
        <w:rPr>
          <w:rFonts w:eastAsia="Times New Roman"/>
        </w:rPr>
      </w:pPr>
    </w:p>
    <w:p w14:paraId="4012038F" w14:textId="77777777" w:rsidR="00EE2D47" w:rsidRDefault="00EE2D47" w:rsidP="00676B9F">
      <w:pPr>
        <w:ind w:firstLine="720"/>
        <w:rPr>
          <w:rFonts w:eastAsia="Times New Roman"/>
        </w:rPr>
      </w:pPr>
    </w:p>
    <w:p w14:paraId="7E72742A" w14:textId="77777777" w:rsidR="00EE2D47" w:rsidRDefault="00EE2D47" w:rsidP="00676B9F">
      <w:pPr>
        <w:ind w:firstLine="720"/>
        <w:rPr>
          <w:rFonts w:eastAsia="Times New Roman"/>
        </w:rPr>
      </w:pPr>
    </w:p>
    <w:p w14:paraId="62DE930A" w14:textId="77777777" w:rsidR="00EE2D47" w:rsidRDefault="00EE2D47" w:rsidP="00676B9F">
      <w:pPr>
        <w:ind w:firstLine="720"/>
        <w:rPr>
          <w:rFonts w:eastAsia="Times New Roman"/>
        </w:rPr>
      </w:pPr>
    </w:p>
    <w:p w14:paraId="6BC581B6" w14:textId="77777777" w:rsidR="00EE2D47" w:rsidRDefault="00EE2D47" w:rsidP="00676B9F">
      <w:pPr>
        <w:ind w:firstLine="720"/>
        <w:rPr>
          <w:rFonts w:eastAsia="Times New Roman"/>
        </w:rPr>
      </w:pPr>
    </w:p>
    <w:p w14:paraId="3BB6FE83" w14:textId="77777777" w:rsidR="004B148C" w:rsidRDefault="004B148C">
      <w:pPr>
        <w:spacing w:after="160" w:line="259" w:lineRule="auto"/>
        <w:jc w:val="left"/>
        <w:rPr>
          <w:rFonts w:eastAsia="Malgun Gothic"/>
          <w:color w:val="000000"/>
          <w:szCs w:val="26"/>
          <w:u w:val="single"/>
        </w:rPr>
      </w:pPr>
      <w:bookmarkStart w:id="268" w:name="_Toc154323530"/>
      <w:r>
        <w:rPr>
          <w:rFonts w:eastAsia="Malgun Gothic"/>
          <w:color w:val="000000"/>
          <w:szCs w:val="26"/>
          <w:u w:val="single"/>
        </w:rPr>
        <w:br w:type="page"/>
      </w:r>
    </w:p>
    <w:p w14:paraId="1D165B81" w14:textId="3039FD4B" w:rsidR="00C77948" w:rsidRPr="00F54E2A" w:rsidRDefault="00C77948" w:rsidP="00C77948">
      <w:pPr>
        <w:keepNext/>
        <w:keepLines/>
        <w:numPr>
          <w:ilvl w:val="1"/>
          <w:numId w:val="2"/>
        </w:numPr>
        <w:spacing w:before="40" w:line="259" w:lineRule="auto"/>
        <w:outlineLvl w:val="1"/>
        <w:rPr>
          <w:rFonts w:eastAsia="Malgun Gothic"/>
          <w:color w:val="000000"/>
          <w:szCs w:val="26"/>
          <w:u w:val="single"/>
        </w:rPr>
      </w:pPr>
      <w:bookmarkStart w:id="269" w:name="_Toc216436907"/>
      <w:r w:rsidRPr="00F54E2A">
        <w:rPr>
          <w:rFonts w:eastAsia="Malgun Gothic"/>
          <w:color w:val="000000"/>
          <w:szCs w:val="26"/>
          <w:u w:val="single"/>
        </w:rPr>
        <w:lastRenderedPageBreak/>
        <w:t>AR No. </w:t>
      </w:r>
      <w:r>
        <w:rPr>
          <w:rFonts w:eastAsia="Malgun Gothic"/>
          <w:color w:val="000000"/>
          <w:szCs w:val="26"/>
          <w:u w:val="single"/>
        </w:rPr>
        <w:t>4</w:t>
      </w:r>
      <w:r w:rsidRPr="00F54E2A">
        <w:rPr>
          <w:rFonts w:eastAsia="Malgun Gothic"/>
          <w:color w:val="000000"/>
          <w:szCs w:val="26"/>
          <w:u w:val="single"/>
        </w:rPr>
        <w:t> – Utilize Higher Efficiency Lamps and/or Ballasts</w:t>
      </w:r>
      <w:bookmarkEnd w:id="269"/>
    </w:p>
    <w:p w14:paraId="7DC11AEF" w14:textId="77777777" w:rsidR="00C77948" w:rsidRPr="00F54E2A" w:rsidRDefault="00C77948" w:rsidP="00C77948">
      <w:pPr>
        <w:spacing w:line="259" w:lineRule="auto"/>
        <w:jc w:val="left"/>
        <w:rPr>
          <w:rFonts w:eastAsia="Malgun Gothic"/>
          <w:i/>
          <w:iCs/>
        </w:rPr>
      </w:pPr>
      <w:r w:rsidRPr="00F54E2A">
        <w:rPr>
          <w:rFonts w:eastAsia="Malgun Gothic"/>
          <w:i/>
          <w:iCs/>
        </w:rPr>
        <w:t>(ARC Code 2.7142)</w:t>
      </w:r>
    </w:p>
    <w:p w14:paraId="74333011" w14:textId="77777777" w:rsidR="00C77948" w:rsidRPr="00F54E2A" w:rsidRDefault="00C77948" w:rsidP="00C77948">
      <w:pPr>
        <w:jc w:val="center"/>
        <w:rPr>
          <w:rFonts w:eastAsia="Malgun Gothic"/>
          <w:iCs/>
          <w:color w:val="000000"/>
          <w:szCs w:val="18"/>
        </w:rPr>
      </w:pPr>
    </w:p>
    <w:p w14:paraId="6AC7F5EF" w14:textId="5C54FD8F" w:rsidR="00C77948" w:rsidRPr="00F54E2A" w:rsidRDefault="00C77948" w:rsidP="00C77948">
      <w:pPr>
        <w:jc w:val="center"/>
        <w:rPr>
          <w:rFonts w:eastAsia="Malgun Gothic"/>
          <w:i/>
          <w:iCs/>
          <w:color w:val="000000"/>
          <w:szCs w:val="18"/>
        </w:rPr>
      </w:pPr>
      <w:bookmarkStart w:id="270" w:name="_Toc216436952"/>
      <w:r w:rsidRPr="00F54E2A">
        <w:rPr>
          <w:rFonts w:eastAsia="Malgun Gothic"/>
          <w:iCs/>
          <w:color w:val="000000"/>
          <w:szCs w:val="18"/>
        </w:rPr>
        <w:t xml:space="preserve">Table </w:t>
      </w:r>
      <w:r w:rsidRPr="00F54E2A">
        <w:rPr>
          <w:rFonts w:eastAsia="Malgun Gothic"/>
          <w:iCs/>
          <w:noProof/>
          <w:color w:val="000000"/>
          <w:szCs w:val="18"/>
        </w:rPr>
        <w:fldChar w:fldCharType="begin"/>
      </w:r>
      <w:r w:rsidRPr="00F54E2A">
        <w:rPr>
          <w:rFonts w:eastAsia="Malgun Gothic"/>
          <w:iCs/>
          <w:noProof/>
          <w:color w:val="000000"/>
          <w:szCs w:val="18"/>
        </w:rPr>
        <w:instrText xml:space="preserve"> STYLEREF 1 \s </w:instrText>
      </w:r>
      <w:r w:rsidRPr="00F54E2A">
        <w:rPr>
          <w:rFonts w:eastAsia="Malgun Gothic"/>
          <w:iCs/>
          <w:noProof/>
          <w:color w:val="000000"/>
          <w:szCs w:val="18"/>
        </w:rPr>
        <w:fldChar w:fldCharType="separate"/>
      </w:r>
      <w:r w:rsidR="00E356C5">
        <w:rPr>
          <w:rFonts w:eastAsia="Malgun Gothic"/>
          <w:iCs/>
          <w:noProof/>
          <w:color w:val="000000"/>
          <w:szCs w:val="18"/>
          <w:cs/>
        </w:rPr>
        <w:t>‎</w:t>
      </w:r>
      <w:r w:rsidR="00E356C5">
        <w:rPr>
          <w:rFonts w:eastAsia="Malgun Gothic"/>
          <w:iCs/>
          <w:noProof/>
          <w:color w:val="000000"/>
          <w:szCs w:val="18"/>
        </w:rPr>
        <w:t>4</w:t>
      </w:r>
      <w:r w:rsidRPr="00F54E2A">
        <w:rPr>
          <w:rFonts w:eastAsia="Malgun Gothic"/>
          <w:iCs/>
          <w:noProof/>
          <w:color w:val="000000"/>
          <w:szCs w:val="18"/>
        </w:rPr>
        <w:fldChar w:fldCharType="end"/>
      </w:r>
      <w:r w:rsidRPr="00F54E2A">
        <w:rPr>
          <w:rFonts w:eastAsia="Malgun Gothic"/>
          <w:iCs/>
          <w:color w:val="000000"/>
          <w:szCs w:val="18"/>
        </w:rPr>
        <w:noBreakHyphen/>
      </w:r>
      <w:r w:rsidRPr="00F54E2A">
        <w:rPr>
          <w:rFonts w:eastAsia="Malgun Gothic"/>
          <w:iCs/>
          <w:noProof/>
          <w:color w:val="000000"/>
          <w:szCs w:val="18"/>
        </w:rPr>
        <w:fldChar w:fldCharType="begin"/>
      </w:r>
      <w:r w:rsidRPr="00F54E2A">
        <w:rPr>
          <w:rFonts w:eastAsia="Malgun Gothic"/>
          <w:iCs/>
          <w:noProof/>
          <w:color w:val="000000"/>
          <w:szCs w:val="18"/>
        </w:rPr>
        <w:instrText xml:space="preserve"> SEQ Table \* ARABIC \s 1 </w:instrText>
      </w:r>
      <w:r w:rsidRPr="00F54E2A">
        <w:rPr>
          <w:rFonts w:eastAsia="Malgun Gothic"/>
          <w:iCs/>
          <w:noProof/>
          <w:color w:val="000000"/>
          <w:szCs w:val="18"/>
        </w:rPr>
        <w:fldChar w:fldCharType="separate"/>
      </w:r>
      <w:r w:rsidR="00E356C5">
        <w:rPr>
          <w:rFonts w:eastAsia="Malgun Gothic"/>
          <w:iCs/>
          <w:noProof/>
          <w:color w:val="000000"/>
          <w:szCs w:val="18"/>
        </w:rPr>
        <w:t>10</w:t>
      </w:r>
      <w:r w:rsidRPr="00F54E2A">
        <w:rPr>
          <w:rFonts w:eastAsia="Malgun Gothic"/>
          <w:iCs/>
          <w:noProof/>
          <w:color w:val="000000"/>
          <w:szCs w:val="18"/>
        </w:rPr>
        <w:fldChar w:fldCharType="end"/>
      </w:r>
      <w:r w:rsidRPr="00F54E2A">
        <w:rPr>
          <w:rFonts w:eastAsia="Malgun Gothic"/>
          <w:iCs/>
          <w:color w:val="000000"/>
          <w:szCs w:val="18"/>
        </w:rPr>
        <w:t xml:space="preserve">. The Savings Summary for AR No. </w:t>
      </w:r>
      <w:r>
        <w:rPr>
          <w:rFonts w:eastAsia="Malgun Gothic"/>
          <w:iCs/>
          <w:color w:val="000000"/>
          <w:szCs w:val="18"/>
        </w:rPr>
        <w:t>4</w:t>
      </w:r>
      <w:bookmarkEnd w:id="270"/>
    </w:p>
    <w:tbl>
      <w:tblPr>
        <w:tblW w:w="999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50"/>
        <w:gridCol w:w="1461"/>
        <w:gridCol w:w="1149"/>
        <w:gridCol w:w="1080"/>
        <w:gridCol w:w="1260"/>
        <w:gridCol w:w="1260"/>
        <w:gridCol w:w="1170"/>
        <w:gridCol w:w="1260"/>
      </w:tblGrid>
      <w:tr w:rsidR="00C77948" w:rsidRPr="00F54E2A" w14:paraId="390A2033" w14:textId="77777777">
        <w:trPr>
          <w:trHeight w:val="1210"/>
        </w:trPr>
        <w:tc>
          <w:tcPr>
            <w:tcW w:w="1350" w:type="dxa"/>
            <w:vAlign w:val="center"/>
            <w:hideMark/>
          </w:tcPr>
          <w:p w14:paraId="1432B21C" w14:textId="77777777" w:rsidR="00C77948" w:rsidRPr="00F54E2A" w:rsidRDefault="00C77948">
            <w:pPr>
              <w:jc w:val="center"/>
              <w:textAlignment w:val="baseline"/>
              <w:rPr>
                <w:rFonts w:eastAsia="Times New Roman"/>
              </w:rPr>
            </w:pPr>
            <w:r w:rsidRPr="00F54E2A">
              <w:rPr>
                <w:rFonts w:eastAsia="Times New Roman"/>
                <w:b/>
                <w:bCs/>
              </w:rPr>
              <w:t>Energy Savings (kWh/yr)</w:t>
            </w:r>
          </w:p>
        </w:tc>
        <w:tc>
          <w:tcPr>
            <w:tcW w:w="1461" w:type="dxa"/>
            <w:vAlign w:val="center"/>
            <w:hideMark/>
          </w:tcPr>
          <w:p w14:paraId="77E79F61" w14:textId="77777777" w:rsidR="00C77948" w:rsidRPr="00F54E2A" w:rsidRDefault="00C77948">
            <w:pPr>
              <w:jc w:val="center"/>
              <w:textAlignment w:val="baseline"/>
              <w:rPr>
                <w:rFonts w:eastAsia="Times New Roman"/>
                <w:b/>
                <w:bCs/>
              </w:rPr>
            </w:pPr>
            <w:r w:rsidRPr="00F54E2A">
              <w:rPr>
                <w:rFonts w:eastAsia="Times New Roman"/>
                <w:b/>
                <w:bCs/>
              </w:rPr>
              <w:t>Energy Cost Savings</w:t>
            </w:r>
          </w:p>
          <w:p w14:paraId="0BDA49D2" w14:textId="77777777" w:rsidR="00C77948" w:rsidRPr="00F54E2A" w:rsidRDefault="00C77948">
            <w:pPr>
              <w:jc w:val="center"/>
              <w:textAlignment w:val="baseline"/>
              <w:rPr>
                <w:rFonts w:eastAsia="Times New Roman"/>
              </w:rPr>
            </w:pPr>
            <w:r w:rsidRPr="00F54E2A">
              <w:rPr>
                <w:rFonts w:eastAsia="Times New Roman"/>
                <w:b/>
                <w:bCs/>
              </w:rPr>
              <w:t>($/yr)</w:t>
            </w:r>
          </w:p>
        </w:tc>
        <w:tc>
          <w:tcPr>
            <w:tcW w:w="1149" w:type="dxa"/>
            <w:vAlign w:val="center"/>
          </w:tcPr>
          <w:p w14:paraId="504EC140" w14:textId="77777777" w:rsidR="00C77948" w:rsidRPr="00F54E2A" w:rsidRDefault="00C77948">
            <w:pPr>
              <w:jc w:val="center"/>
              <w:textAlignment w:val="baseline"/>
              <w:rPr>
                <w:rFonts w:eastAsia="Times New Roman"/>
                <w:b/>
                <w:bCs/>
              </w:rPr>
            </w:pPr>
            <w:r w:rsidRPr="00F54E2A">
              <w:rPr>
                <w:rFonts w:eastAsia="Times New Roman"/>
                <w:b/>
                <w:bCs/>
              </w:rPr>
              <w:t>Demand Savings</w:t>
            </w:r>
          </w:p>
          <w:p w14:paraId="7858846C" w14:textId="77777777" w:rsidR="00C77948" w:rsidRPr="00F54E2A" w:rsidRDefault="00C77948">
            <w:pPr>
              <w:jc w:val="center"/>
              <w:textAlignment w:val="baseline"/>
              <w:rPr>
                <w:rFonts w:eastAsia="Times New Roman"/>
                <w:b/>
                <w:bCs/>
              </w:rPr>
            </w:pPr>
            <w:r w:rsidRPr="00F54E2A">
              <w:rPr>
                <w:rFonts w:eastAsia="Times New Roman"/>
                <w:b/>
                <w:bCs/>
              </w:rPr>
              <w:t>(kW/yr)</w:t>
            </w:r>
          </w:p>
        </w:tc>
        <w:tc>
          <w:tcPr>
            <w:tcW w:w="1080" w:type="dxa"/>
            <w:vAlign w:val="center"/>
          </w:tcPr>
          <w:p w14:paraId="76DD0AB5" w14:textId="77777777" w:rsidR="00C77948" w:rsidRDefault="00C77948">
            <w:pPr>
              <w:jc w:val="center"/>
              <w:textAlignment w:val="baseline"/>
              <w:rPr>
                <w:rFonts w:eastAsia="Times New Roman"/>
                <w:b/>
                <w:bCs/>
              </w:rPr>
            </w:pPr>
            <w:r w:rsidRPr="00F54E2A">
              <w:rPr>
                <w:rFonts w:eastAsia="Times New Roman"/>
                <w:b/>
                <w:bCs/>
              </w:rPr>
              <w:t>Demand Cost</w:t>
            </w:r>
          </w:p>
          <w:p w14:paraId="18F0BC1D" w14:textId="77777777" w:rsidR="00C77948" w:rsidRPr="00F54E2A" w:rsidRDefault="00C77948">
            <w:pPr>
              <w:jc w:val="center"/>
              <w:textAlignment w:val="baseline"/>
              <w:rPr>
                <w:rFonts w:eastAsia="Times New Roman"/>
                <w:b/>
                <w:bCs/>
              </w:rPr>
            </w:pPr>
            <w:r>
              <w:rPr>
                <w:rFonts w:eastAsia="Times New Roman"/>
                <w:b/>
                <w:bCs/>
              </w:rPr>
              <w:t>Savings</w:t>
            </w:r>
          </w:p>
          <w:p w14:paraId="666D6FD6" w14:textId="77777777" w:rsidR="00C77948" w:rsidRPr="00F54E2A" w:rsidRDefault="00C77948">
            <w:pPr>
              <w:jc w:val="center"/>
              <w:textAlignment w:val="baseline"/>
              <w:rPr>
                <w:rFonts w:eastAsia="Times New Roman"/>
                <w:b/>
                <w:bCs/>
              </w:rPr>
            </w:pPr>
            <w:r w:rsidRPr="00F54E2A">
              <w:rPr>
                <w:rFonts w:eastAsia="Times New Roman"/>
                <w:b/>
                <w:bCs/>
              </w:rPr>
              <w:t>($/yr)</w:t>
            </w:r>
          </w:p>
        </w:tc>
        <w:tc>
          <w:tcPr>
            <w:tcW w:w="1260" w:type="dxa"/>
            <w:vAlign w:val="center"/>
            <w:hideMark/>
          </w:tcPr>
          <w:p w14:paraId="0F6853A4" w14:textId="77777777" w:rsidR="00C77948" w:rsidRPr="00F54E2A" w:rsidRDefault="00C77948">
            <w:pPr>
              <w:jc w:val="center"/>
              <w:textAlignment w:val="baseline"/>
              <w:rPr>
                <w:rFonts w:eastAsia="Times New Roman"/>
              </w:rPr>
            </w:pPr>
            <w:r w:rsidRPr="00F54E2A">
              <w:rPr>
                <w:rFonts w:eastAsia="Times New Roman"/>
                <w:b/>
                <w:bCs/>
              </w:rPr>
              <w:t>Total Cost Savings ($/yr)</w:t>
            </w:r>
          </w:p>
        </w:tc>
        <w:tc>
          <w:tcPr>
            <w:tcW w:w="1260" w:type="dxa"/>
            <w:vAlign w:val="center"/>
            <w:hideMark/>
          </w:tcPr>
          <w:p w14:paraId="305D6776" w14:textId="77777777" w:rsidR="00C77948" w:rsidRPr="00F54E2A" w:rsidRDefault="00C77948">
            <w:pPr>
              <w:jc w:val="center"/>
              <w:textAlignment w:val="baseline"/>
              <w:rPr>
                <w:rFonts w:eastAsia="Times New Roman"/>
                <w:b/>
                <w:bCs/>
              </w:rPr>
            </w:pPr>
            <w:r w:rsidRPr="00F54E2A">
              <w:rPr>
                <w:rFonts w:eastAsia="Times New Roman"/>
                <w:b/>
                <w:bCs/>
              </w:rPr>
              <w:t>CO</w:t>
            </w:r>
            <w:r w:rsidRPr="00F54E2A">
              <w:rPr>
                <w:rFonts w:eastAsia="Times New Roman"/>
                <w:b/>
                <w:bCs/>
                <w:vertAlign w:val="subscript"/>
              </w:rPr>
              <w:t>2</w:t>
            </w:r>
          </w:p>
          <w:p w14:paraId="0A56EC24" w14:textId="77777777" w:rsidR="00C77948" w:rsidRPr="00F54E2A" w:rsidRDefault="00C77948">
            <w:pPr>
              <w:jc w:val="center"/>
              <w:textAlignment w:val="baseline"/>
              <w:rPr>
                <w:rFonts w:eastAsia="Times New Roman"/>
              </w:rPr>
            </w:pPr>
            <w:r w:rsidRPr="00F54E2A">
              <w:rPr>
                <w:rFonts w:eastAsia="Times New Roman"/>
                <w:b/>
                <w:bCs/>
              </w:rPr>
              <w:t>Reduction (tons/yr)</w:t>
            </w:r>
          </w:p>
        </w:tc>
        <w:tc>
          <w:tcPr>
            <w:tcW w:w="1170" w:type="dxa"/>
            <w:vAlign w:val="center"/>
            <w:hideMark/>
          </w:tcPr>
          <w:p w14:paraId="43ADE57D" w14:textId="77777777" w:rsidR="00C77948" w:rsidRPr="00F54E2A" w:rsidRDefault="00C77948">
            <w:pPr>
              <w:jc w:val="center"/>
              <w:textAlignment w:val="baseline"/>
              <w:rPr>
                <w:rFonts w:eastAsia="Times New Roman"/>
              </w:rPr>
            </w:pPr>
            <w:r w:rsidRPr="00F54E2A">
              <w:rPr>
                <w:rFonts w:eastAsia="Times New Roman"/>
                <w:b/>
                <w:bCs/>
              </w:rPr>
              <w:t>Imp. Cost ($)</w:t>
            </w:r>
          </w:p>
        </w:tc>
        <w:tc>
          <w:tcPr>
            <w:tcW w:w="1260" w:type="dxa"/>
            <w:vAlign w:val="center"/>
            <w:hideMark/>
          </w:tcPr>
          <w:p w14:paraId="0149C009" w14:textId="77777777" w:rsidR="00C77948" w:rsidRPr="00F54E2A" w:rsidRDefault="00C77948">
            <w:pPr>
              <w:jc w:val="center"/>
              <w:textAlignment w:val="baseline"/>
              <w:rPr>
                <w:rFonts w:eastAsia="Times New Roman"/>
              </w:rPr>
            </w:pPr>
            <w:r w:rsidRPr="00F54E2A">
              <w:rPr>
                <w:rFonts w:eastAsia="Times New Roman"/>
                <w:b/>
                <w:bCs/>
              </w:rPr>
              <w:t>Payback Period</w:t>
            </w:r>
          </w:p>
          <w:p w14:paraId="0558C1A9" w14:textId="77777777" w:rsidR="00C77948" w:rsidRPr="00F54E2A" w:rsidRDefault="00C77948">
            <w:pPr>
              <w:jc w:val="center"/>
              <w:textAlignment w:val="baseline"/>
              <w:rPr>
                <w:rFonts w:eastAsia="Times New Roman"/>
              </w:rPr>
            </w:pPr>
            <w:r w:rsidRPr="00F54E2A">
              <w:rPr>
                <w:rFonts w:eastAsia="Times New Roman"/>
                <w:b/>
                <w:bCs/>
              </w:rPr>
              <w:t>(yrs)</w:t>
            </w:r>
          </w:p>
        </w:tc>
      </w:tr>
      <w:tr w:rsidR="00C77948" w:rsidRPr="00F54E2A" w14:paraId="4A5CBDB2" w14:textId="77777777" w:rsidTr="005A74C9">
        <w:trPr>
          <w:trHeight w:val="360"/>
        </w:trPr>
        <w:tc>
          <w:tcPr>
            <w:tcW w:w="1350" w:type="dxa"/>
            <w:vAlign w:val="center"/>
            <w:hideMark/>
          </w:tcPr>
          <w:p w14:paraId="54822585" w14:textId="77777777" w:rsidR="00C77948" w:rsidRPr="00F54E2A" w:rsidRDefault="00C77948">
            <w:pPr>
              <w:jc w:val="center"/>
              <w:textAlignment w:val="baseline"/>
              <w:rPr>
                <w:rFonts w:eastAsia="Times New Roman"/>
              </w:rPr>
            </w:pPr>
            <w:r w:rsidRPr="002C2FD9">
              <w:rPr>
                <w:rFonts w:eastAsia="Times New Roman"/>
              </w:rPr>
              <w:t>13,498</w:t>
            </w:r>
          </w:p>
        </w:tc>
        <w:tc>
          <w:tcPr>
            <w:tcW w:w="1461" w:type="dxa"/>
            <w:vAlign w:val="center"/>
            <w:hideMark/>
          </w:tcPr>
          <w:p w14:paraId="1FE65182" w14:textId="77777777" w:rsidR="00C77948" w:rsidRPr="00F54E2A" w:rsidRDefault="00C77948">
            <w:pPr>
              <w:jc w:val="center"/>
              <w:textAlignment w:val="baseline"/>
              <w:rPr>
                <w:rFonts w:eastAsia="Times New Roman"/>
              </w:rPr>
            </w:pPr>
            <w:r w:rsidRPr="002C2FD9">
              <w:rPr>
                <w:rFonts w:eastAsia="Times New Roman"/>
              </w:rPr>
              <w:t>1,161</w:t>
            </w:r>
          </w:p>
        </w:tc>
        <w:tc>
          <w:tcPr>
            <w:tcW w:w="1149" w:type="dxa"/>
            <w:vAlign w:val="center"/>
          </w:tcPr>
          <w:p w14:paraId="61D1BB2C" w14:textId="77777777" w:rsidR="00C77948" w:rsidRPr="00F54E2A" w:rsidRDefault="00C77948">
            <w:pPr>
              <w:jc w:val="center"/>
              <w:textAlignment w:val="baseline"/>
              <w:rPr>
                <w:rFonts w:eastAsia="Times New Roman"/>
              </w:rPr>
            </w:pPr>
            <w:r w:rsidRPr="007B0D60">
              <w:rPr>
                <w:rFonts w:eastAsia="Times New Roman"/>
              </w:rPr>
              <w:t>69</w:t>
            </w:r>
          </w:p>
        </w:tc>
        <w:tc>
          <w:tcPr>
            <w:tcW w:w="1080" w:type="dxa"/>
            <w:vAlign w:val="center"/>
          </w:tcPr>
          <w:p w14:paraId="460663BF" w14:textId="77777777" w:rsidR="00C77948" w:rsidRPr="00F54E2A" w:rsidRDefault="00C77948">
            <w:pPr>
              <w:jc w:val="center"/>
              <w:textAlignment w:val="baseline"/>
              <w:rPr>
                <w:rFonts w:eastAsia="Times New Roman"/>
              </w:rPr>
            </w:pPr>
            <w:r w:rsidRPr="007B0D60">
              <w:rPr>
                <w:rFonts w:eastAsia="Times New Roman"/>
                <w:lang w:eastAsia="en-US"/>
              </w:rPr>
              <w:t>1,207</w:t>
            </w:r>
          </w:p>
        </w:tc>
        <w:tc>
          <w:tcPr>
            <w:tcW w:w="1260" w:type="dxa"/>
            <w:vAlign w:val="center"/>
            <w:hideMark/>
          </w:tcPr>
          <w:p w14:paraId="7E2D6B47" w14:textId="77777777" w:rsidR="00C77948" w:rsidRPr="00F54E2A" w:rsidRDefault="00C77948">
            <w:pPr>
              <w:jc w:val="center"/>
              <w:textAlignment w:val="baseline"/>
              <w:rPr>
                <w:rFonts w:eastAsia="Times New Roman"/>
              </w:rPr>
            </w:pPr>
            <w:r w:rsidRPr="000D63CE">
              <w:rPr>
                <w:rFonts w:eastAsia="Times New Roman"/>
              </w:rPr>
              <w:t>2,368</w:t>
            </w:r>
          </w:p>
        </w:tc>
        <w:tc>
          <w:tcPr>
            <w:tcW w:w="1260" w:type="dxa"/>
            <w:vAlign w:val="center"/>
            <w:hideMark/>
          </w:tcPr>
          <w:p w14:paraId="2F797B47" w14:textId="77777777" w:rsidR="00C77948" w:rsidRPr="00F54E2A" w:rsidRDefault="00C77948">
            <w:pPr>
              <w:jc w:val="center"/>
              <w:textAlignment w:val="baseline"/>
              <w:rPr>
                <w:rFonts w:eastAsia="Times New Roman"/>
              </w:rPr>
            </w:pPr>
            <w:r>
              <w:rPr>
                <w:rFonts w:eastAsia="Times New Roman"/>
              </w:rPr>
              <w:t>5</w:t>
            </w:r>
          </w:p>
        </w:tc>
        <w:tc>
          <w:tcPr>
            <w:tcW w:w="1170" w:type="dxa"/>
            <w:vAlign w:val="center"/>
            <w:hideMark/>
          </w:tcPr>
          <w:p w14:paraId="627B2FA1" w14:textId="77777777" w:rsidR="00C77948" w:rsidRPr="00F54E2A" w:rsidRDefault="00C77948">
            <w:pPr>
              <w:jc w:val="center"/>
              <w:textAlignment w:val="baseline"/>
              <w:rPr>
                <w:rFonts w:eastAsia="Times New Roman"/>
              </w:rPr>
            </w:pPr>
            <w:r w:rsidRPr="000D63CE">
              <w:rPr>
                <w:rFonts w:eastAsia="Times New Roman"/>
              </w:rPr>
              <w:t>2,575</w:t>
            </w:r>
          </w:p>
        </w:tc>
        <w:tc>
          <w:tcPr>
            <w:tcW w:w="1260" w:type="dxa"/>
            <w:vAlign w:val="center"/>
            <w:hideMark/>
          </w:tcPr>
          <w:p w14:paraId="2ADF0F5A" w14:textId="77777777" w:rsidR="00C77948" w:rsidRPr="00F54E2A" w:rsidRDefault="00C77948">
            <w:pPr>
              <w:jc w:val="center"/>
              <w:textAlignment w:val="baseline"/>
              <w:rPr>
                <w:rFonts w:eastAsia="Times New Roman"/>
                <w:highlight w:val="yellow"/>
              </w:rPr>
            </w:pPr>
            <w:r>
              <w:rPr>
                <w:rFonts w:eastAsia="Times New Roman"/>
              </w:rPr>
              <w:t>1.09</w:t>
            </w:r>
          </w:p>
        </w:tc>
      </w:tr>
    </w:tbl>
    <w:p w14:paraId="62E632E0" w14:textId="77777777" w:rsidR="00C77948" w:rsidRPr="00F54E2A" w:rsidRDefault="00C77948" w:rsidP="00C77948">
      <w:pPr>
        <w:jc w:val="left"/>
        <w:rPr>
          <w:rFonts w:eastAsia="Times New Roman"/>
          <w:b/>
          <w:bCs/>
          <w:color w:val="000000"/>
          <w:szCs w:val="24"/>
          <w:lang w:eastAsia="en-US"/>
        </w:rPr>
      </w:pPr>
    </w:p>
    <w:p w14:paraId="343A93B7" w14:textId="77777777" w:rsidR="00C77948" w:rsidRPr="00F54E2A" w:rsidRDefault="00C77948" w:rsidP="00C77948">
      <w:pPr>
        <w:jc w:val="center"/>
        <w:textAlignment w:val="baseline"/>
        <w:rPr>
          <w:rFonts w:eastAsia="Times New Roman"/>
        </w:rPr>
      </w:pPr>
      <w:r w:rsidRPr="00F54E2A">
        <w:rPr>
          <w:rFonts w:eastAsia="Times New Roman"/>
          <w:b/>
          <w:bCs/>
        </w:rPr>
        <w:t>Observation and Analysis</w:t>
      </w:r>
    </w:p>
    <w:p w14:paraId="4641B33D" w14:textId="6BF6A3C0" w:rsidR="00C77948" w:rsidRPr="00F54E2A" w:rsidRDefault="00C77948" w:rsidP="00C77948">
      <w:pPr>
        <w:textAlignment w:val="baseline"/>
        <w:rPr>
          <w:rFonts w:eastAsia="Times New Roman"/>
        </w:rPr>
      </w:pPr>
      <w:r w:rsidRPr="00F54E2A">
        <w:rPr>
          <w:rFonts w:eastAsia="Times New Roman"/>
        </w:rPr>
        <w:t xml:space="preserve">During the assessment tour, the LSU ITAC team noticed that fluorescent lighting fixtures were used </w:t>
      </w:r>
      <w:r>
        <w:rPr>
          <w:rFonts w:eastAsia="Times New Roman"/>
        </w:rPr>
        <w:t xml:space="preserve">in multiple areas in </w:t>
      </w:r>
      <w:r w:rsidRPr="00F54E2A">
        <w:rPr>
          <w:rFonts w:eastAsia="Times New Roman"/>
        </w:rPr>
        <w:t>the</w:t>
      </w:r>
      <w:r>
        <w:rPr>
          <w:rFonts w:eastAsia="Times New Roman"/>
        </w:rPr>
        <w:t xml:space="preserve"> facility</w:t>
      </w:r>
      <w:r w:rsidRPr="00F54E2A">
        <w:rPr>
          <w:rFonts w:eastAsia="Times New Roman"/>
        </w:rPr>
        <w:t xml:space="preserve">. These lights operate regularly throughout the standard shift hours. The team recognized that replacing the existing fluorescent fixtures with energy-efficient LEDs could offer significant potential for energy savings and reduced operating costs. In total, the number and power ratings of all fluorescent lighting fixtures are summarized in </w:t>
      </w:r>
      <w:r>
        <w:rPr>
          <w:rFonts w:eastAsia="Times New Roman"/>
        </w:rPr>
        <w:fldChar w:fldCharType="begin"/>
      </w:r>
      <w:r>
        <w:rPr>
          <w:rFonts w:eastAsia="Times New Roman"/>
        </w:rPr>
        <w:instrText xml:space="preserve"> REF _Ref201051736 \h </w:instrText>
      </w:r>
      <w:r>
        <w:rPr>
          <w:rFonts w:eastAsia="Times New Roman"/>
        </w:rPr>
      </w:r>
      <w:r>
        <w:rPr>
          <w:rFonts w:eastAsia="Times New Roman"/>
        </w:rPr>
        <w:fldChar w:fldCharType="separate"/>
      </w:r>
      <w:r w:rsidR="00E356C5" w:rsidRPr="00F54E2A">
        <w:rPr>
          <w:rFonts w:eastAsia="Malgun Gothic"/>
          <w:color w:val="000000"/>
        </w:rPr>
        <w:t xml:space="preserve">Table </w:t>
      </w:r>
      <w:r w:rsidR="00E356C5">
        <w:rPr>
          <w:rFonts w:eastAsia="Malgun Gothic"/>
          <w:noProof/>
          <w:color w:val="000000"/>
          <w:cs/>
        </w:rPr>
        <w:t>‎</w:t>
      </w:r>
      <w:r w:rsidR="00E356C5">
        <w:rPr>
          <w:rFonts w:eastAsia="Malgun Gothic"/>
          <w:noProof/>
          <w:color w:val="000000"/>
        </w:rPr>
        <w:t>4</w:t>
      </w:r>
      <w:r w:rsidR="00E356C5" w:rsidRPr="00F54E2A">
        <w:rPr>
          <w:rFonts w:eastAsia="Malgun Gothic"/>
          <w:iCs/>
          <w:color w:val="000000"/>
          <w:szCs w:val="18"/>
        </w:rPr>
        <w:noBreakHyphen/>
      </w:r>
      <w:r w:rsidR="00E356C5">
        <w:rPr>
          <w:rFonts w:eastAsia="Malgun Gothic"/>
          <w:noProof/>
          <w:color w:val="000000"/>
        </w:rPr>
        <w:t>11</w:t>
      </w:r>
      <w:r>
        <w:rPr>
          <w:rFonts w:eastAsia="Times New Roman"/>
        </w:rPr>
        <w:fldChar w:fldCharType="end"/>
      </w:r>
      <w:r w:rsidRPr="00F54E2A">
        <w:rPr>
          <w:rFonts w:eastAsia="Times New Roman"/>
        </w:rPr>
        <w:t xml:space="preserve">. </w:t>
      </w:r>
    </w:p>
    <w:p w14:paraId="61860A3E" w14:textId="2F2070F7" w:rsidR="00C77948" w:rsidRPr="00F54E2A" w:rsidRDefault="00086F89" w:rsidP="00086F89">
      <w:pPr>
        <w:jc w:val="center"/>
        <w:rPr>
          <w:rFonts w:eastAsia="Times New Roman"/>
        </w:rPr>
      </w:pPr>
      <w:r>
        <w:rPr>
          <w:rFonts w:eastAsia="Times New Roman"/>
          <w:noProof/>
        </w:rPr>
        <w:drawing>
          <wp:inline distT="0" distB="0" distL="0" distR="0" wp14:anchorId="0A9A8016" wp14:editId="6BE4EEFA">
            <wp:extent cx="2992582" cy="3990109"/>
            <wp:effectExtent l="0" t="0" r="0" b="0"/>
            <wp:docPr id="915753464" name="Picture 10" descr="A metal structure with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53464" name="Picture 10" descr="A metal structure with light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98707" cy="3998276"/>
                    </a:xfrm>
                    <a:prstGeom prst="rect">
                      <a:avLst/>
                    </a:prstGeom>
                  </pic:spPr>
                </pic:pic>
              </a:graphicData>
            </a:graphic>
          </wp:inline>
        </w:drawing>
      </w:r>
    </w:p>
    <w:p w14:paraId="6E43D99E" w14:textId="77777777" w:rsidR="00C77948" w:rsidRPr="00F54E2A" w:rsidRDefault="00C77948" w:rsidP="00C77948">
      <w:pPr>
        <w:jc w:val="center"/>
        <w:rPr>
          <w:rFonts w:eastAsia="Times New Roman"/>
        </w:rPr>
      </w:pPr>
    </w:p>
    <w:p w14:paraId="3C006E39" w14:textId="2314DFC6" w:rsidR="00C77948" w:rsidRDefault="00C77948" w:rsidP="00C77948">
      <w:pPr>
        <w:jc w:val="center"/>
        <w:rPr>
          <w:rFonts w:eastAsia="Malgun Gothic"/>
          <w:color w:val="000000"/>
        </w:rPr>
      </w:pPr>
      <w:r w:rsidRPr="00F54E2A">
        <w:rPr>
          <w:rFonts w:eastAsia="Times New Roman"/>
          <w:noProof/>
        </w:rPr>
        <w:t xml:space="preserve"> </w:t>
      </w:r>
      <w:r w:rsidRPr="00F54E2A">
        <w:rPr>
          <w:rFonts w:eastAsia="Malgun Gothic"/>
          <w:color w:val="000000"/>
        </w:rPr>
        <w:t xml:space="preserve">Figure </w:t>
      </w:r>
      <w:r w:rsidRPr="00F54E2A">
        <w:rPr>
          <w:rFonts w:eastAsia="Malgun Gothic"/>
          <w:color w:val="000000"/>
        </w:rPr>
        <w:fldChar w:fldCharType="begin"/>
      </w:r>
      <w:r w:rsidRPr="00F54E2A">
        <w:rPr>
          <w:rFonts w:eastAsia="Malgun Gothic"/>
          <w:color w:val="000000"/>
        </w:rPr>
        <w:instrText xml:space="preserve"> STYLEREF 1 \s </w:instrText>
      </w:r>
      <w:r w:rsidRPr="00F54E2A">
        <w:rPr>
          <w:rFonts w:eastAsia="Malgun Gothic"/>
          <w:color w:val="000000"/>
        </w:rPr>
        <w:fldChar w:fldCharType="separate"/>
      </w:r>
      <w:r w:rsidR="00E356C5">
        <w:rPr>
          <w:rFonts w:eastAsia="Malgun Gothic"/>
          <w:noProof/>
          <w:color w:val="000000"/>
          <w:cs/>
        </w:rPr>
        <w:t>‎</w:t>
      </w:r>
      <w:r w:rsidR="00E356C5">
        <w:rPr>
          <w:rFonts w:eastAsia="Malgun Gothic"/>
          <w:noProof/>
          <w:color w:val="000000"/>
        </w:rPr>
        <w:t>4</w:t>
      </w:r>
      <w:r w:rsidRPr="00F54E2A">
        <w:rPr>
          <w:rFonts w:eastAsia="Malgun Gothic"/>
          <w:color w:val="000000"/>
        </w:rPr>
        <w:fldChar w:fldCharType="end"/>
      </w:r>
      <w:r w:rsidRPr="00F54E2A">
        <w:rPr>
          <w:rFonts w:eastAsia="Malgun Gothic"/>
          <w:iCs/>
          <w:color w:val="000000"/>
          <w:szCs w:val="24"/>
        </w:rPr>
        <w:noBreakHyphen/>
      </w:r>
      <w:r w:rsidRPr="00F54E2A">
        <w:rPr>
          <w:rFonts w:eastAsia="Malgun Gothic"/>
          <w:noProof/>
          <w:color w:val="000000"/>
        </w:rPr>
        <w:t>7</w:t>
      </w:r>
      <w:r w:rsidRPr="00F54E2A">
        <w:rPr>
          <w:rFonts w:eastAsia="Malgun Gothic"/>
          <w:color w:val="000000"/>
        </w:rPr>
        <w:t>. Fluorescent Light</w:t>
      </w:r>
      <w:r>
        <w:rPr>
          <w:rFonts w:eastAsia="Malgun Gothic"/>
          <w:color w:val="000000"/>
        </w:rPr>
        <w:t xml:space="preserve"> in the</w:t>
      </w:r>
      <w:r w:rsidRPr="00F54E2A">
        <w:rPr>
          <w:rFonts w:eastAsia="Malgun Gothic"/>
          <w:color w:val="000000"/>
        </w:rPr>
        <w:t xml:space="preserve"> </w:t>
      </w:r>
      <w:r>
        <w:rPr>
          <w:rFonts w:eastAsia="Malgun Gothic"/>
          <w:color w:val="000000"/>
        </w:rPr>
        <w:t>Facility</w:t>
      </w:r>
      <w:r w:rsidRPr="00F54E2A">
        <w:rPr>
          <w:rFonts w:eastAsia="Malgun Gothic"/>
          <w:color w:val="000000"/>
        </w:rPr>
        <w:t>.</w:t>
      </w:r>
    </w:p>
    <w:p w14:paraId="55A95058" w14:textId="77777777" w:rsidR="00086F89" w:rsidRDefault="00086F89" w:rsidP="00C77948">
      <w:pPr>
        <w:jc w:val="center"/>
        <w:rPr>
          <w:rFonts w:eastAsia="Malgun Gothic"/>
          <w:color w:val="000000"/>
        </w:rPr>
      </w:pPr>
    </w:p>
    <w:p w14:paraId="44109F32" w14:textId="77777777" w:rsidR="00086F89" w:rsidRDefault="00086F89" w:rsidP="00C77948">
      <w:pPr>
        <w:jc w:val="center"/>
        <w:rPr>
          <w:rFonts w:eastAsia="Malgun Gothic"/>
          <w:color w:val="000000"/>
        </w:rPr>
      </w:pPr>
    </w:p>
    <w:p w14:paraId="030B7A7A" w14:textId="77777777" w:rsidR="00086F89" w:rsidRPr="00F50D0B" w:rsidRDefault="00086F89" w:rsidP="00C77948">
      <w:pPr>
        <w:jc w:val="center"/>
        <w:rPr>
          <w:rFonts w:eastAsia="Malgun Gothic"/>
          <w:color w:val="000000"/>
        </w:rPr>
      </w:pPr>
    </w:p>
    <w:p w14:paraId="779142DE" w14:textId="77777777" w:rsidR="00C77948" w:rsidRPr="00F54E2A" w:rsidRDefault="00C77948" w:rsidP="00C77948">
      <w:pPr>
        <w:jc w:val="center"/>
        <w:rPr>
          <w:rFonts w:eastAsia="Times New Roman"/>
          <w:szCs w:val="24"/>
        </w:rPr>
      </w:pPr>
    </w:p>
    <w:p w14:paraId="1ABF2767" w14:textId="3ADFEBB4" w:rsidR="00C77948" w:rsidRPr="00F54E2A" w:rsidRDefault="00C77948" w:rsidP="00C77948">
      <w:pPr>
        <w:jc w:val="center"/>
        <w:textAlignment w:val="baseline"/>
        <w:rPr>
          <w:rFonts w:eastAsia="Times New Roman"/>
        </w:rPr>
      </w:pPr>
      <w:bookmarkStart w:id="271" w:name="_Ref201051736"/>
      <w:bookmarkStart w:id="272" w:name="_Toc216436953"/>
      <w:r w:rsidRPr="00F54E2A">
        <w:rPr>
          <w:rFonts w:eastAsia="Malgun Gothic"/>
          <w:color w:val="000000"/>
        </w:rPr>
        <w:lastRenderedPageBreak/>
        <w:t xml:space="preserve">Table </w:t>
      </w:r>
      <w:r w:rsidRPr="00F54E2A">
        <w:rPr>
          <w:rFonts w:eastAsia="Malgun Gothic"/>
          <w:noProof/>
          <w:color w:val="000000"/>
        </w:rPr>
        <w:fldChar w:fldCharType="begin"/>
      </w:r>
      <w:r w:rsidRPr="00F54E2A">
        <w:rPr>
          <w:rFonts w:eastAsia="Malgun Gothic"/>
          <w:noProof/>
          <w:color w:val="000000"/>
        </w:rPr>
        <w:instrText xml:space="preserve"> STYLEREF 1 \s </w:instrText>
      </w:r>
      <w:r w:rsidRPr="00F54E2A">
        <w:rPr>
          <w:rFonts w:eastAsia="Malgun Gothic"/>
          <w:noProof/>
          <w:color w:val="000000"/>
        </w:rPr>
        <w:fldChar w:fldCharType="separate"/>
      </w:r>
      <w:r w:rsidR="00E356C5">
        <w:rPr>
          <w:rFonts w:eastAsia="Malgun Gothic"/>
          <w:noProof/>
          <w:color w:val="000000"/>
          <w:cs/>
        </w:rPr>
        <w:t>‎</w:t>
      </w:r>
      <w:r w:rsidR="00E356C5">
        <w:rPr>
          <w:rFonts w:eastAsia="Malgun Gothic"/>
          <w:noProof/>
          <w:color w:val="000000"/>
        </w:rPr>
        <w:t>4</w:t>
      </w:r>
      <w:r w:rsidRPr="00F54E2A">
        <w:rPr>
          <w:rFonts w:eastAsia="Malgun Gothic"/>
          <w:noProof/>
          <w:color w:val="000000"/>
        </w:rPr>
        <w:fldChar w:fldCharType="end"/>
      </w:r>
      <w:r w:rsidRPr="00F54E2A">
        <w:rPr>
          <w:rFonts w:eastAsia="Malgun Gothic"/>
          <w:iCs/>
          <w:color w:val="000000"/>
          <w:szCs w:val="18"/>
        </w:rPr>
        <w:noBreakHyphen/>
      </w:r>
      <w:r w:rsidRPr="00F54E2A">
        <w:rPr>
          <w:rFonts w:eastAsia="Malgun Gothic"/>
          <w:noProof/>
          <w:color w:val="000000"/>
        </w:rPr>
        <w:fldChar w:fldCharType="begin"/>
      </w:r>
      <w:r w:rsidRPr="00F54E2A">
        <w:rPr>
          <w:rFonts w:eastAsia="Malgun Gothic"/>
          <w:noProof/>
          <w:color w:val="000000"/>
        </w:rPr>
        <w:instrText xml:space="preserve"> SEQ Table \* ARABIC \s 1 </w:instrText>
      </w:r>
      <w:r w:rsidRPr="00F54E2A">
        <w:rPr>
          <w:rFonts w:eastAsia="Malgun Gothic"/>
          <w:noProof/>
          <w:color w:val="000000"/>
        </w:rPr>
        <w:fldChar w:fldCharType="separate"/>
      </w:r>
      <w:r w:rsidR="00E356C5">
        <w:rPr>
          <w:rFonts w:eastAsia="Malgun Gothic"/>
          <w:noProof/>
          <w:color w:val="000000"/>
        </w:rPr>
        <w:t>11</w:t>
      </w:r>
      <w:r w:rsidRPr="00F54E2A">
        <w:rPr>
          <w:rFonts w:eastAsia="Malgun Gothic"/>
          <w:noProof/>
          <w:color w:val="000000"/>
        </w:rPr>
        <w:fldChar w:fldCharType="end"/>
      </w:r>
      <w:bookmarkEnd w:id="271"/>
      <w:r w:rsidRPr="00F54E2A">
        <w:rPr>
          <w:rFonts w:eastAsia="Times New Roman"/>
          <w:szCs w:val="24"/>
        </w:rPr>
        <w:t xml:space="preserve">. The </w:t>
      </w:r>
      <w:r w:rsidRPr="00F54E2A">
        <w:rPr>
          <w:rFonts w:eastAsia="Times New Roman"/>
          <w:color w:val="000000"/>
          <w:szCs w:val="24"/>
        </w:rPr>
        <w:t>Summary of Existing Lighting Equipment in the Facility</w:t>
      </w:r>
      <w:bookmarkEnd w:id="272"/>
    </w:p>
    <w:tbl>
      <w:tblPr>
        <w:tblW w:w="9620" w:type="dxa"/>
        <w:tblLayout w:type="fixed"/>
        <w:tblLook w:val="04A0" w:firstRow="1" w:lastRow="0" w:firstColumn="1" w:lastColumn="0" w:noHBand="0" w:noVBand="1"/>
      </w:tblPr>
      <w:tblGrid>
        <w:gridCol w:w="3050"/>
        <w:gridCol w:w="1350"/>
        <w:gridCol w:w="1710"/>
        <w:gridCol w:w="1800"/>
        <w:gridCol w:w="1710"/>
      </w:tblGrid>
      <w:tr w:rsidR="00C77948" w:rsidRPr="00F54E2A" w14:paraId="0E745B31" w14:textId="77777777">
        <w:trPr>
          <w:trHeight w:val="285"/>
        </w:trPr>
        <w:tc>
          <w:tcPr>
            <w:tcW w:w="3050" w:type="dxa"/>
            <w:tcBorders>
              <w:top w:val="single" w:sz="8" w:space="0" w:color="auto"/>
              <w:left w:val="single" w:sz="8" w:space="0" w:color="auto"/>
              <w:bottom w:val="single" w:sz="8" w:space="0" w:color="auto"/>
              <w:right w:val="single" w:sz="8" w:space="0" w:color="auto"/>
            </w:tcBorders>
            <w:vAlign w:val="center"/>
          </w:tcPr>
          <w:p w14:paraId="32574B59" w14:textId="77777777" w:rsidR="00C77948" w:rsidRPr="00F54E2A" w:rsidRDefault="00C77948">
            <w:pPr>
              <w:jc w:val="center"/>
              <w:rPr>
                <w:rFonts w:eastAsia="Times New Roman"/>
              </w:rPr>
            </w:pPr>
            <w:r w:rsidRPr="00F54E2A">
              <w:rPr>
                <w:rFonts w:eastAsia="Times New Roman"/>
                <w:b/>
                <w:bCs/>
                <w:szCs w:val="24"/>
              </w:rPr>
              <w:t>Location</w:t>
            </w:r>
          </w:p>
        </w:tc>
        <w:tc>
          <w:tcPr>
            <w:tcW w:w="1350" w:type="dxa"/>
            <w:tcBorders>
              <w:top w:val="single" w:sz="8" w:space="0" w:color="auto"/>
              <w:left w:val="single" w:sz="8" w:space="0" w:color="auto"/>
              <w:bottom w:val="single" w:sz="8" w:space="0" w:color="auto"/>
              <w:right w:val="single" w:sz="8" w:space="0" w:color="auto"/>
            </w:tcBorders>
            <w:vAlign w:val="center"/>
          </w:tcPr>
          <w:p w14:paraId="59F26042" w14:textId="77777777" w:rsidR="00C77948" w:rsidRPr="00F54E2A" w:rsidRDefault="00C77948">
            <w:pPr>
              <w:jc w:val="center"/>
              <w:rPr>
                <w:rFonts w:eastAsia="Times New Roman"/>
              </w:rPr>
            </w:pPr>
            <w:r w:rsidRPr="00F54E2A">
              <w:rPr>
                <w:rFonts w:eastAsia="Times New Roman"/>
                <w:b/>
                <w:bCs/>
                <w:szCs w:val="24"/>
              </w:rPr>
              <w:t>Type</w:t>
            </w:r>
          </w:p>
        </w:tc>
        <w:tc>
          <w:tcPr>
            <w:tcW w:w="1710" w:type="dxa"/>
            <w:tcBorders>
              <w:top w:val="single" w:sz="8" w:space="0" w:color="auto"/>
              <w:left w:val="single" w:sz="8" w:space="0" w:color="auto"/>
              <w:bottom w:val="single" w:sz="8" w:space="0" w:color="auto"/>
              <w:right w:val="single" w:sz="8" w:space="0" w:color="auto"/>
            </w:tcBorders>
            <w:vAlign w:val="center"/>
          </w:tcPr>
          <w:p w14:paraId="4263B664" w14:textId="77777777" w:rsidR="00C77948" w:rsidRPr="00F54E2A" w:rsidRDefault="00C77948">
            <w:pPr>
              <w:jc w:val="center"/>
              <w:rPr>
                <w:rFonts w:eastAsia="Times New Roman"/>
              </w:rPr>
            </w:pPr>
            <w:r w:rsidRPr="00F54E2A">
              <w:rPr>
                <w:rFonts w:eastAsia="Times New Roman"/>
                <w:b/>
                <w:bCs/>
                <w:szCs w:val="24"/>
              </w:rPr>
              <w:t>Rated Power (W)</w:t>
            </w:r>
          </w:p>
        </w:tc>
        <w:tc>
          <w:tcPr>
            <w:tcW w:w="1800" w:type="dxa"/>
            <w:tcBorders>
              <w:top w:val="single" w:sz="8" w:space="0" w:color="auto"/>
              <w:left w:val="single" w:sz="8" w:space="0" w:color="auto"/>
              <w:bottom w:val="single" w:sz="8" w:space="0" w:color="auto"/>
              <w:right w:val="single" w:sz="8" w:space="0" w:color="auto"/>
            </w:tcBorders>
            <w:vAlign w:val="center"/>
          </w:tcPr>
          <w:p w14:paraId="0659022F" w14:textId="77777777" w:rsidR="00C77948" w:rsidRPr="00F54E2A" w:rsidRDefault="00C77948">
            <w:pPr>
              <w:jc w:val="center"/>
              <w:rPr>
                <w:rFonts w:eastAsia="Times New Roman"/>
              </w:rPr>
            </w:pPr>
            <w:r w:rsidRPr="00F54E2A">
              <w:rPr>
                <w:rFonts w:eastAsia="Times New Roman"/>
                <w:b/>
                <w:bCs/>
                <w:szCs w:val="24"/>
              </w:rPr>
              <w:t xml:space="preserve">Number </w:t>
            </w:r>
            <w:r>
              <w:rPr>
                <w:rFonts w:eastAsia="Times New Roman"/>
                <w:b/>
                <w:bCs/>
                <w:szCs w:val="24"/>
              </w:rPr>
              <w:t xml:space="preserve">of </w:t>
            </w:r>
            <w:r w:rsidRPr="00F54E2A">
              <w:rPr>
                <w:rFonts w:eastAsia="Times New Roman"/>
                <w:b/>
                <w:bCs/>
                <w:szCs w:val="24"/>
              </w:rPr>
              <w:t>Lights</w:t>
            </w:r>
          </w:p>
        </w:tc>
        <w:tc>
          <w:tcPr>
            <w:tcW w:w="1710" w:type="dxa"/>
            <w:tcBorders>
              <w:top w:val="single" w:sz="8" w:space="0" w:color="auto"/>
              <w:left w:val="single" w:sz="8" w:space="0" w:color="auto"/>
              <w:bottom w:val="single" w:sz="8" w:space="0" w:color="auto"/>
              <w:right w:val="single" w:sz="8" w:space="0" w:color="auto"/>
            </w:tcBorders>
            <w:vAlign w:val="center"/>
          </w:tcPr>
          <w:p w14:paraId="1FB56F1C" w14:textId="77777777" w:rsidR="00C77948" w:rsidRPr="00F54E2A" w:rsidRDefault="00C77948">
            <w:pPr>
              <w:jc w:val="center"/>
              <w:rPr>
                <w:rFonts w:eastAsia="Times New Roman"/>
              </w:rPr>
            </w:pPr>
            <w:r w:rsidRPr="00F54E2A">
              <w:rPr>
                <w:rFonts w:eastAsia="Times New Roman"/>
                <w:b/>
                <w:bCs/>
                <w:szCs w:val="24"/>
              </w:rPr>
              <w:t>Total Power (W)</w:t>
            </w:r>
          </w:p>
        </w:tc>
      </w:tr>
      <w:tr w:rsidR="00C77948" w:rsidRPr="00F54E2A" w14:paraId="5DCF77A9" w14:textId="77777777" w:rsidTr="006072FE">
        <w:trPr>
          <w:trHeight w:val="360"/>
        </w:trPr>
        <w:tc>
          <w:tcPr>
            <w:tcW w:w="3050" w:type="dxa"/>
            <w:tcBorders>
              <w:top w:val="single" w:sz="8" w:space="0" w:color="auto"/>
              <w:left w:val="single" w:sz="8" w:space="0" w:color="auto"/>
              <w:bottom w:val="single" w:sz="8" w:space="0" w:color="auto"/>
              <w:right w:val="single" w:sz="8" w:space="0" w:color="auto"/>
            </w:tcBorders>
            <w:vAlign w:val="center"/>
          </w:tcPr>
          <w:p w14:paraId="20DB2E5C" w14:textId="77777777" w:rsidR="00C77948" w:rsidRPr="0042055C" w:rsidRDefault="00C77948">
            <w:pPr>
              <w:jc w:val="center"/>
              <w:rPr>
                <w:rFonts w:eastAsia="Times New Roman"/>
                <w:szCs w:val="24"/>
              </w:rPr>
            </w:pPr>
            <w:r>
              <w:rPr>
                <w:rFonts w:eastAsia="Times New Roman"/>
                <w:szCs w:val="24"/>
              </w:rPr>
              <w:t>Conference Room</w:t>
            </w:r>
          </w:p>
        </w:tc>
        <w:tc>
          <w:tcPr>
            <w:tcW w:w="1350" w:type="dxa"/>
            <w:tcBorders>
              <w:top w:val="single" w:sz="8" w:space="0" w:color="auto"/>
              <w:left w:val="single" w:sz="8" w:space="0" w:color="auto"/>
              <w:bottom w:val="single" w:sz="8" w:space="0" w:color="auto"/>
              <w:right w:val="single" w:sz="8" w:space="0" w:color="auto"/>
            </w:tcBorders>
            <w:vAlign w:val="center"/>
          </w:tcPr>
          <w:p w14:paraId="138E44CF" w14:textId="77777777" w:rsidR="00C77948" w:rsidRPr="00F54E2A" w:rsidRDefault="00C77948">
            <w:pPr>
              <w:jc w:val="center"/>
              <w:rPr>
                <w:rFonts w:eastAsia="Times New Roman"/>
              </w:rPr>
            </w:pPr>
            <w:r w:rsidRPr="00F54E2A">
              <w:rPr>
                <w:rFonts w:eastAsia="Times New Roman"/>
                <w:szCs w:val="24"/>
              </w:rPr>
              <w:t>F32T</w:t>
            </w:r>
            <w:r>
              <w:rPr>
                <w:rFonts w:eastAsia="Times New Roman"/>
                <w:szCs w:val="24"/>
              </w:rPr>
              <w:t>8</w:t>
            </w:r>
          </w:p>
        </w:tc>
        <w:tc>
          <w:tcPr>
            <w:tcW w:w="1710" w:type="dxa"/>
            <w:tcBorders>
              <w:top w:val="single" w:sz="8" w:space="0" w:color="auto"/>
              <w:left w:val="single" w:sz="8" w:space="0" w:color="auto"/>
              <w:bottom w:val="single" w:sz="8" w:space="0" w:color="auto"/>
              <w:right w:val="single" w:sz="8" w:space="0" w:color="auto"/>
            </w:tcBorders>
            <w:vAlign w:val="center"/>
          </w:tcPr>
          <w:p w14:paraId="53F27451" w14:textId="77777777" w:rsidR="00C77948" w:rsidRPr="00F54E2A" w:rsidRDefault="00C77948">
            <w:pPr>
              <w:jc w:val="center"/>
              <w:rPr>
                <w:rFonts w:eastAsia="Times New Roman"/>
              </w:rPr>
            </w:pPr>
            <w:r w:rsidRPr="00F54E2A">
              <w:rPr>
                <w:rFonts w:eastAsia="Times New Roman"/>
                <w:szCs w:val="24"/>
              </w:rPr>
              <w:t>32</w:t>
            </w:r>
          </w:p>
        </w:tc>
        <w:tc>
          <w:tcPr>
            <w:tcW w:w="1800" w:type="dxa"/>
            <w:tcBorders>
              <w:top w:val="single" w:sz="8" w:space="0" w:color="auto"/>
              <w:left w:val="single" w:sz="8" w:space="0" w:color="auto"/>
              <w:bottom w:val="single" w:sz="8" w:space="0" w:color="auto"/>
              <w:right w:val="single" w:sz="8" w:space="0" w:color="auto"/>
            </w:tcBorders>
            <w:vAlign w:val="center"/>
          </w:tcPr>
          <w:p w14:paraId="17652D55" w14:textId="77777777" w:rsidR="00C77948" w:rsidRPr="00F54E2A" w:rsidRDefault="00C77948">
            <w:pPr>
              <w:jc w:val="center"/>
              <w:rPr>
                <w:rFonts w:eastAsia="Times New Roman"/>
                <w:szCs w:val="24"/>
              </w:rPr>
            </w:pPr>
            <w:r>
              <w:rPr>
                <w:rFonts w:eastAsia="Times New Roman"/>
                <w:szCs w:val="24"/>
              </w:rPr>
              <w:t>36</w:t>
            </w:r>
          </w:p>
        </w:tc>
        <w:tc>
          <w:tcPr>
            <w:tcW w:w="1710" w:type="dxa"/>
            <w:tcBorders>
              <w:top w:val="single" w:sz="8" w:space="0" w:color="auto"/>
              <w:left w:val="single" w:sz="8" w:space="0" w:color="auto"/>
              <w:bottom w:val="single" w:sz="8" w:space="0" w:color="auto"/>
              <w:right w:val="single" w:sz="8" w:space="0" w:color="auto"/>
            </w:tcBorders>
            <w:vAlign w:val="center"/>
          </w:tcPr>
          <w:p w14:paraId="1F88CA8E" w14:textId="77777777" w:rsidR="00C77948" w:rsidRPr="00F54E2A" w:rsidRDefault="00C77948">
            <w:pPr>
              <w:jc w:val="center"/>
              <w:rPr>
                <w:rFonts w:eastAsia="Times New Roman"/>
                <w:szCs w:val="24"/>
              </w:rPr>
            </w:pPr>
            <w:r w:rsidRPr="005A5AD4">
              <w:rPr>
                <w:rFonts w:eastAsia="Times New Roman"/>
                <w:szCs w:val="24"/>
              </w:rPr>
              <w:t>1,152</w:t>
            </w:r>
          </w:p>
        </w:tc>
      </w:tr>
      <w:tr w:rsidR="00C77948" w:rsidRPr="00F54E2A" w14:paraId="17C695A5" w14:textId="77777777" w:rsidTr="006072FE">
        <w:trPr>
          <w:trHeight w:val="360"/>
        </w:trPr>
        <w:tc>
          <w:tcPr>
            <w:tcW w:w="3050" w:type="dxa"/>
            <w:tcBorders>
              <w:top w:val="single" w:sz="8" w:space="0" w:color="auto"/>
              <w:left w:val="single" w:sz="8" w:space="0" w:color="auto"/>
              <w:bottom w:val="single" w:sz="8" w:space="0" w:color="auto"/>
              <w:right w:val="single" w:sz="8" w:space="0" w:color="auto"/>
            </w:tcBorders>
            <w:vAlign w:val="center"/>
          </w:tcPr>
          <w:p w14:paraId="7B2E7292" w14:textId="77777777" w:rsidR="00C77948" w:rsidRPr="00F54E2A" w:rsidRDefault="00C77948">
            <w:pPr>
              <w:jc w:val="center"/>
              <w:rPr>
                <w:rFonts w:eastAsia="Times New Roman"/>
                <w:szCs w:val="24"/>
              </w:rPr>
            </w:pPr>
            <w:r>
              <w:rPr>
                <w:rFonts w:eastAsia="Times New Roman"/>
                <w:szCs w:val="24"/>
              </w:rPr>
              <w:t>Warehouse</w:t>
            </w:r>
          </w:p>
        </w:tc>
        <w:tc>
          <w:tcPr>
            <w:tcW w:w="1350" w:type="dxa"/>
            <w:tcBorders>
              <w:top w:val="single" w:sz="8" w:space="0" w:color="auto"/>
              <w:left w:val="single" w:sz="8" w:space="0" w:color="auto"/>
              <w:bottom w:val="single" w:sz="8" w:space="0" w:color="auto"/>
              <w:right w:val="single" w:sz="8" w:space="0" w:color="auto"/>
            </w:tcBorders>
            <w:vAlign w:val="center"/>
          </w:tcPr>
          <w:p w14:paraId="3FEE459F" w14:textId="77777777" w:rsidR="00C77948" w:rsidRPr="00F54E2A" w:rsidRDefault="00C77948">
            <w:pPr>
              <w:jc w:val="center"/>
              <w:rPr>
                <w:rFonts w:eastAsia="Times New Roman"/>
              </w:rPr>
            </w:pPr>
            <w:r w:rsidRPr="00F54E2A">
              <w:rPr>
                <w:rFonts w:eastAsia="Times New Roman"/>
                <w:szCs w:val="24"/>
              </w:rPr>
              <w:t>F32T</w:t>
            </w:r>
            <w:r>
              <w:rPr>
                <w:rFonts w:eastAsia="Times New Roman"/>
                <w:szCs w:val="24"/>
              </w:rPr>
              <w:t>8</w:t>
            </w:r>
          </w:p>
        </w:tc>
        <w:tc>
          <w:tcPr>
            <w:tcW w:w="1710" w:type="dxa"/>
            <w:tcBorders>
              <w:top w:val="single" w:sz="8" w:space="0" w:color="auto"/>
              <w:left w:val="single" w:sz="8" w:space="0" w:color="auto"/>
              <w:bottom w:val="single" w:sz="8" w:space="0" w:color="auto"/>
              <w:right w:val="single" w:sz="8" w:space="0" w:color="auto"/>
            </w:tcBorders>
            <w:vAlign w:val="center"/>
          </w:tcPr>
          <w:p w14:paraId="32F1C4E5" w14:textId="77777777" w:rsidR="00C77948" w:rsidRPr="00F54E2A" w:rsidRDefault="00C77948">
            <w:pPr>
              <w:jc w:val="center"/>
              <w:rPr>
                <w:rFonts w:eastAsia="Times New Roman"/>
              </w:rPr>
            </w:pPr>
            <w:r w:rsidRPr="00F54E2A">
              <w:rPr>
                <w:rFonts w:eastAsia="Times New Roman"/>
                <w:szCs w:val="24"/>
              </w:rPr>
              <w:t>32</w:t>
            </w:r>
          </w:p>
        </w:tc>
        <w:tc>
          <w:tcPr>
            <w:tcW w:w="1800" w:type="dxa"/>
            <w:tcBorders>
              <w:top w:val="single" w:sz="8" w:space="0" w:color="auto"/>
              <w:left w:val="single" w:sz="8" w:space="0" w:color="auto"/>
              <w:bottom w:val="single" w:sz="8" w:space="0" w:color="auto"/>
              <w:right w:val="single" w:sz="8" w:space="0" w:color="auto"/>
            </w:tcBorders>
            <w:vAlign w:val="center"/>
          </w:tcPr>
          <w:p w14:paraId="001B60C2" w14:textId="77777777" w:rsidR="00C77948" w:rsidRPr="00F54E2A" w:rsidRDefault="00C77948">
            <w:pPr>
              <w:jc w:val="center"/>
              <w:rPr>
                <w:rFonts w:eastAsia="Times New Roman"/>
                <w:szCs w:val="24"/>
              </w:rPr>
            </w:pPr>
            <w:r w:rsidRPr="00BB4B88">
              <w:rPr>
                <w:rFonts w:eastAsia="Times New Roman"/>
                <w:szCs w:val="24"/>
              </w:rPr>
              <w:t>288</w:t>
            </w:r>
          </w:p>
        </w:tc>
        <w:tc>
          <w:tcPr>
            <w:tcW w:w="1710" w:type="dxa"/>
            <w:tcBorders>
              <w:top w:val="single" w:sz="8" w:space="0" w:color="auto"/>
              <w:left w:val="single" w:sz="8" w:space="0" w:color="auto"/>
              <w:bottom w:val="single" w:sz="8" w:space="0" w:color="auto"/>
              <w:right w:val="single" w:sz="8" w:space="0" w:color="auto"/>
            </w:tcBorders>
            <w:vAlign w:val="center"/>
          </w:tcPr>
          <w:p w14:paraId="355BA49B" w14:textId="77777777" w:rsidR="00C77948" w:rsidRPr="00F54E2A" w:rsidRDefault="00C77948">
            <w:pPr>
              <w:jc w:val="center"/>
              <w:rPr>
                <w:rFonts w:eastAsia="Times New Roman"/>
                <w:szCs w:val="24"/>
              </w:rPr>
            </w:pPr>
            <w:r w:rsidRPr="00295F1B">
              <w:rPr>
                <w:rFonts w:eastAsia="Times New Roman"/>
                <w:szCs w:val="24"/>
              </w:rPr>
              <w:t>9,216</w:t>
            </w:r>
          </w:p>
        </w:tc>
      </w:tr>
      <w:tr w:rsidR="00C77948" w:rsidRPr="00F54E2A" w14:paraId="048985BD" w14:textId="77777777" w:rsidTr="006072FE">
        <w:trPr>
          <w:trHeight w:val="360"/>
        </w:trPr>
        <w:tc>
          <w:tcPr>
            <w:tcW w:w="3050" w:type="dxa"/>
            <w:tcBorders>
              <w:top w:val="single" w:sz="8" w:space="0" w:color="auto"/>
              <w:left w:val="single" w:sz="8" w:space="0" w:color="auto"/>
              <w:bottom w:val="single" w:sz="8" w:space="0" w:color="auto"/>
              <w:right w:val="single" w:sz="8" w:space="0" w:color="auto"/>
            </w:tcBorders>
          </w:tcPr>
          <w:p w14:paraId="386799CF" w14:textId="77777777" w:rsidR="00C77948" w:rsidRDefault="00C77948">
            <w:pPr>
              <w:jc w:val="center"/>
              <w:rPr>
                <w:rFonts w:eastAsia="Times New Roman"/>
                <w:szCs w:val="24"/>
              </w:rPr>
            </w:pPr>
            <w:r>
              <w:t>Powerhouse</w:t>
            </w:r>
          </w:p>
        </w:tc>
        <w:tc>
          <w:tcPr>
            <w:tcW w:w="1350" w:type="dxa"/>
            <w:tcBorders>
              <w:top w:val="single" w:sz="8" w:space="0" w:color="auto"/>
              <w:left w:val="single" w:sz="8" w:space="0" w:color="auto"/>
              <w:bottom w:val="single" w:sz="8" w:space="0" w:color="auto"/>
              <w:right w:val="single" w:sz="8" w:space="0" w:color="auto"/>
            </w:tcBorders>
            <w:vAlign w:val="center"/>
          </w:tcPr>
          <w:p w14:paraId="79845CE2" w14:textId="77777777" w:rsidR="00C77948" w:rsidRPr="00F54E2A" w:rsidRDefault="00C77948">
            <w:pPr>
              <w:jc w:val="center"/>
              <w:rPr>
                <w:rFonts w:eastAsia="Times New Roman"/>
                <w:szCs w:val="24"/>
              </w:rPr>
            </w:pPr>
            <w:r w:rsidRPr="00F54E2A">
              <w:rPr>
                <w:rFonts w:eastAsia="Times New Roman"/>
                <w:szCs w:val="24"/>
              </w:rPr>
              <w:t>F32T</w:t>
            </w:r>
            <w:r>
              <w:rPr>
                <w:rFonts w:eastAsia="Times New Roman"/>
                <w:szCs w:val="24"/>
              </w:rPr>
              <w:t>8</w:t>
            </w:r>
          </w:p>
        </w:tc>
        <w:tc>
          <w:tcPr>
            <w:tcW w:w="1710" w:type="dxa"/>
            <w:tcBorders>
              <w:top w:val="single" w:sz="8" w:space="0" w:color="auto"/>
              <w:left w:val="single" w:sz="8" w:space="0" w:color="auto"/>
              <w:bottom w:val="single" w:sz="8" w:space="0" w:color="auto"/>
              <w:right w:val="single" w:sz="8" w:space="0" w:color="auto"/>
            </w:tcBorders>
            <w:vAlign w:val="center"/>
          </w:tcPr>
          <w:p w14:paraId="65EC3D44" w14:textId="77777777" w:rsidR="00C77948" w:rsidRPr="00F54E2A" w:rsidRDefault="00C77948">
            <w:pPr>
              <w:jc w:val="center"/>
              <w:rPr>
                <w:rFonts w:eastAsia="Times New Roman"/>
                <w:szCs w:val="24"/>
              </w:rPr>
            </w:pPr>
            <w:r>
              <w:rPr>
                <w:rFonts w:eastAsia="Times New Roman"/>
                <w:szCs w:val="24"/>
              </w:rPr>
              <w:t>32</w:t>
            </w:r>
          </w:p>
        </w:tc>
        <w:tc>
          <w:tcPr>
            <w:tcW w:w="1800" w:type="dxa"/>
            <w:tcBorders>
              <w:top w:val="single" w:sz="8" w:space="0" w:color="auto"/>
              <w:left w:val="single" w:sz="8" w:space="0" w:color="auto"/>
              <w:bottom w:val="single" w:sz="8" w:space="0" w:color="auto"/>
              <w:right w:val="single" w:sz="8" w:space="0" w:color="auto"/>
            </w:tcBorders>
            <w:vAlign w:val="center"/>
          </w:tcPr>
          <w:p w14:paraId="32F73A96" w14:textId="77777777" w:rsidR="00C77948" w:rsidRDefault="00C77948">
            <w:pPr>
              <w:jc w:val="center"/>
              <w:rPr>
                <w:rFonts w:eastAsia="Times New Roman"/>
                <w:szCs w:val="24"/>
              </w:rPr>
            </w:pPr>
            <w:r>
              <w:rPr>
                <w:rFonts w:eastAsia="Times New Roman"/>
                <w:szCs w:val="24"/>
              </w:rPr>
              <w:t>40</w:t>
            </w:r>
          </w:p>
        </w:tc>
        <w:tc>
          <w:tcPr>
            <w:tcW w:w="1710" w:type="dxa"/>
            <w:tcBorders>
              <w:top w:val="single" w:sz="8" w:space="0" w:color="auto"/>
              <w:left w:val="single" w:sz="8" w:space="0" w:color="auto"/>
              <w:bottom w:val="single" w:sz="8" w:space="0" w:color="auto"/>
              <w:right w:val="single" w:sz="8" w:space="0" w:color="auto"/>
            </w:tcBorders>
            <w:vAlign w:val="center"/>
          </w:tcPr>
          <w:p w14:paraId="518F6103" w14:textId="77777777" w:rsidR="00C77948" w:rsidRDefault="00C77948">
            <w:pPr>
              <w:jc w:val="center"/>
              <w:rPr>
                <w:rFonts w:eastAsia="Times New Roman"/>
                <w:szCs w:val="24"/>
              </w:rPr>
            </w:pPr>
            <w:r w:rsidRPr="002D068A">
              <w:rPr>
                <w:rFonts w:eastAsia="Times New Roman"/>
                <w:szCs w:val="24"/>
              </w:rPr>
              <w:t>1,280</w:t>
            </w:r>
          </w:p>
        </w:tc>
      </w:tr>
      <w:tr w:rsidR="00C77948" w:rsidRPr="00F54E2A" w14:paraId="4171B7B6" w14:textId="77777777" w:rsidTr="006072FE">
        <w:trPr>
          <w:trHeight w:val="360"/>
        </w:trPr>
        <w:tc>
          <w:tcPr>
            <w:tcW w:w="3050" w:type="dxa"/>
            <w:tcBorders>
              <w:top w:val="single" w:sz="8" w:space="0" w:color="auto"/>
              <w:left w:val="single" w:sz="8" w:space="0" w:color="auto"/>
              <w:bottom w:val="single" w:sz="8" w:space="0" w:color="auto"/>
              <w:right w:val="single" w:sz="8" w:space="0" w:color="auto"/>
            </w:tcBorders>
          </w:tcPr>
          <w:p w14:paraId="2ADC4860" w14:textId="77777777" w:rsidR="00C77948" w:rsidRDefault="00C77948">
            <w:pPr>
              <w:jc w:val="center"/>
              <w:rPr>
                <w:rFonts w:eastAsia="Times New Roman"/>
                <w:szCs w:val="24"/>
              </w:rPr>
            </w:pPr>
            <w:r>
              <w:t>Office Space</w:t>
            </w:r>
          </w:p>
        </w:tc>
        <w:tc>
          <w:tcPr>
            <w:tcW w:w="1350" w:type="dxa"/>
            <w:tcBorders>
              <w:top w:val="single" w:sz="8" w:space="0" w:color="auto"/>
              <w:left w:val="single" w:sz="8" w:space="0" w:color="auto"/>
              <w:bottom w:val="single" w:sz="8" w:space="0" w:color="auto"/>
              <w:right w:val="single" w:sz="8" w:space="0" w:color="auto"/>
            </w:tcBorders>
            <w:vAlign w:val="center"/>
          </w:tcPr>
          <w:p w14:paraId="5FD164DD" w14:textId="77777777" w:rsidR="00C77948" w:rsidRPr="00F54E2A" w:rsidRDefault="00C77948">
            <w:pPr>
              <w:jc w:val="center"/>
              <w:rPr>
                <w:rFonts w:eastAsia="Times New Roman"/>
                <w:szCs w:val="24"/>
              </w:rPr>
            </w:pPr>
            <w:r w:rsidRPr="00F54E2A">
              <w:rPr>
                <w:rFonts w:eastAsia="Times New Roman"/>
                <w:szCs w:val="24"/>
              </w:rPr>
              <w:t>F32T</w:t>
            </w:r>
            <w:r>
              <w:rPr>
                <w:rFonts w:eastAsia="Times New Roman"/>
                <w:szCs w:val="24"/>
              </w:rPr>
              <w:t>8</w:t>
            </w:r>
          </w:p>
        </w:tc>
        <w:tc>
          <w:tcPr>
            <w:tcW w:w="1710" w:type="dxa"/>
            <w:tcBorders>
              <w:top w:val="single" w:sz="8" w:space="0" w:color="auto"/>
              <w:left w:val="single" w:sz="8" w:space="0" w:color="auto"/>
              <w:bottom w:val="single" w:sz="8" w:space="0" w:color="auto"/>
              <w:right w:val="single" w:sz="8" w:space="0" w:color="auto"/>
            </w:tcBorders>
            <w:vAlign w:val="center"/>
          </w:tcPr>
          <w:p w14:paraId="7F1751E4" w14:textId="77777777" w:rsidR="00C77948" w:rsidRPr="00F54E2A" w:rsidRDefault="00C77948">
            <w:pPr>
              <w:jc w:val="center"/>
              <w:rPr>
                <w:rFonts w:eastAsia="Times New Roman"/>
                <w:szCs w:val="24"/>
              </w:rPr>
            </w:pPr>
            <w:r>
              <w:rPr>
                <w:rFonts w:eastAsia="Times New Roman"/>
                <w:szCs w:val="24"/>
              </w:rPr>
              <w:t>32</w:t>
            </w:r>
          </w:p>
        </w:tc>
        <w:tc>
          <w:tcPr>
            <w:tcW w:w="1800" w:type="dxa"/>
            <w:tcBorders>
              <w:top w:val="single" w:sz="8" w:space="0" w:color="auto"/>
              <w:left w:val="single" w:sz="8" w:space="0" w:color="auto"/>
              <w:bottom w:val="single" w:sz="8" w:space="0" w:color="auto"/>
              <w:right w:val="single" w:sz="8" w:space="0" w:color="auto"/>
            </w:tcBorders>
            <w:vAlign w:val="center"/>
          </w:tcPr>
          <w:p w14:paraId="3CAD8F57" w14:textId="77777777" w:rsidR="00C77948" w:rsidRDefault="00C77948">
            <w:pPr>
              <w:jc w:val="center"/>
              <w:rPr>
                <w:rFonts w:eastAsia="Times New Roman"/>
                <w:szCs w:val="24"/>
              </w:rPr>
            </w:pPr>
            <w:r>
              <w:rPr>
                <w:rFonts w:eastAsia="Times New Roman"/>
                <w:szCs w:val="24"/>
              </w:rPr>
              <w:t>32</w:t>
            </w:r>
          </w:p>
        </w:tc>
        <w:tc>
          <w:tcPr>
            <w:tcW w:w="1710" w:type="dxa"/>
            <w:tcBorders>
              <w:top w:val="single" w:sz="8" w:space="0" w:color="auto"/>
              <w:left w:val="single" w:sz="8" w:space="0" w:color="auto"/>
              <w:bottom w:val="single" w:sz="8" w:space="0" w:color="auto"/>
              <w:right w:val="single" w:sz="8" w:space="0" w:color="auto"/>
            </w:tcBorders>
            <w:vAlign w:val="center"/>
          </w:tcPr>
          <w:p w14:paraId="6960CBA7" w14:textId="77777777" w:rsidR="00C77948" w:rsidRDefault="00C77948">
            <w:pPr>
              <w:jc w:val="center"/>
              <w:rPr>
                <w:rFonts w:eastAsia="Times New Roman"/>
                <w:szCs w:val="24"/>
              </w:rPr>
            </w:pPr>
            <w:r w:rsidRPr="00D71E28">
              <w:rPr>
                <w:rFonts w:eastAsia="Times New Roman"/>
                <w:szCs w:val="24"/>
              </w:rPr>
              <w:t>1,024</w:t>
            </w:r>
          </w:p>
        </w:tc>
      </w:tr>
      <w:tr w:rsidR="00C77948" w:rsidRPr="00F54E2A" w14:paraId="233DADD5" w14:textId="77777777" w:rsidTr="006072FE">
        <w:trPr>
          <w:trHeight w:val="360"/>
        </w:trPr>
        <w:tc>
          <w:tcPr>
            <w:tcW w:w="3050" w:type="dxa"/>
            <w:tcBorders>
              <w:top w:val="single" w:sz="8" w:space="0" w:color="auto"/>
              <w:left w:val="single" w:sz="8" w:space="0" w:color="auto"/>
              <w:bottom w:val="single" w:sz="8" w:space="0" w:color="auto"/>
              <w:right w:val="single" w:sz="8" w:space="0" w:color="auto"/>
            </w:tcBorders>
          </w:tcPr>
          <w:p w14:paraId="42A18620" w14:textId="77777777" w:rsidR="00C77948" w:rsidRDefault="00C77948">
            <w:pPr>
              <w:jc w:val="center"/>
            </w:pPr>
            <w:r>
              <w:t>Kitchen</w:t>
            </w:r>
          </w:p>
        </w:tc>
        <w:tc>
          <w:tcPr>
            <w:tcW w:w="1350" w:type="dxa"/>
            <w:tcBorders>
              <w:top w:val="single" w:sz="8" w:space="0" w:color="auto"/>
              <w:left w:val="single" w:sz="8" w:space="0" w:color="auto"/>
              <w:bottom w:val="single" w:sz="8" w:space="0" w:color="auto"/>
              <w:right w:val="single" w:sz="8" w:space="0" w:color="auto"/>
            </w:tcBorders>
            <w:vAlign w:val="center"/>
          </w:tcPr>
          <w:p w14:paraId="49A35EA1" w14:textId="77777777" w:rsidR="00C77948" w:rsidRPr="00F54E2A" w:rsidRDefault="00C77948">
            <w:pPr>
              <w:jc w:val="center"/>
              <w:rPr>
                <w:rFonts w:eastAsia="Times New Roman"/>
                <w:szCs w:val="24"/>
              </w:rPr>
            </w:pPr>
            <w:r w:rsidRPr="00F54E2A">
              <w:rPr>
                <w:rFonts w:eastAsia="Times New Roman"/>
                <w:szCs w:val="24"/>
              </w:rPr>
              <w:t>F32T</w:t>
            </w:r>
            <w:r>
              <w:rPr>
                <w:rFonts w:eastAsia="Times New Roman"/>
                <w:szCs w:val="24"/>
              </w:rPr>
              <w:t>8</w:t>
            </w:r>
          </w:p>
        </w:tc>
        <w:tc>
          <w:tcPr>
            <w:tcW w:w="1710" w:type="dxa"/>
            <w:tcBorders>
              <w:top w:val="single" w:sz="8" w:space="0" w:color="auto"/>
              <w:left w:val="single" w:sz="8" w:space="0" w:color="auto"/>
              <w:bottom w:val="single" w:sz="8" w:space="0" w:color="auto"/>
              <w:right w:val="single" w:sz="8" w:space="0" w:color="auto"/>
            </w:tcBorders>
            <w:vAlign w:val="center"/>
          </w:tcPr>
          <w:p w14:paraId="1B721AA3" w14:textId="77777777" w:rsidR="00C77948" w:rsidRDefault="00C77948">
            <w:pPr>
              <w:jc w:val="center"/>
              <w:rPr>
                <w:rFonts w:eastAsia="Times New Roman"/>
                <w:szCs w:val="24"/>
              </w:rPr>
            </w:pPr>
            <w:r>
              <w:rPr>
                <w:rFonts w:eastAsia="Times New Roman"/>
                <w:szCs w:val="24"/>
              </w:rPr>
              <w:t>32</w:t>
            </w:r>
          </w:p>
        </w:tc>
        <w:tc>
          <w:tcPr>
            <w:tcW w:w="1800" w:type="dxa"/>
            <w:tcBorders>
              <w:top w:val="single" w:sz="8" w:space="0" w:color="auto"/>
              <w:left w:val="single" w:sz="8" w:space="0" w:color="auto"/>
              <w:bottom w:val="single" w:sz="8" w:space="0" w:color="auto"/>
              <w:right w:val="single" w:sz="8" w:space="0" w:color="auto"/>
            </w:tcBorders>
            <w:vAlign w:val="center"/>
          </w:tcPr>
          <w:p w14:paraId="03749205" w14:textId="77777777" w:rsidR="00C77948" w:rsidRDefault="00C77948">
            <w:pPr>
              <w:jc w:val="center"/>
              <w:rPr>
                <w:rFonts w:eastAsia="Times New Roman"/>
                <w:szCs w:val="24"/>
              </w:rPr>
            </w:pPr>
            <w:r>
              <w:rPr>
                <w:rFonts w:eastAsia="Times New Roman"/>
                <w:szCs w:val="24"/>
              </w:rPr>
              <w:t>16</w:t>
            </w:r>
          </w:p>
        </w:tc>
        <w:tc>
          <w:tcPr>
            <w:tcW w:w="1710" w:type="dxa"/>
            <w:tcBorders>
              <w:top w:val="single" w:sz="8" w:space="0" w:color="auto"/>
              <w:left w:val="single" w:sz="8" w:space="0" w:color="auto"/>
              <w:bottom w:val="single" w:sz="8" w:space="0" w:color="auto"/>
              <w:right w:val="single" w:sz="8" w:space="0" w:color="auto"/>
            </w:tcBorders>
            <w:vAlign w:val="center"/>
          </w:tcPr>
          <w:p w14:paraId="2A128323" w14:textId="77777777" w:rsidR="00C77948" w:rsidRDefault="00C77948">
            <w:pPr>
              <w:jc w:val="center"/>
              <w:rPr>
                <w:rFonts w:eastAsia="Times New Roman"/>
                <w:szCs w:val="24"/>
              </w:rPr>
            </w:pPr>
            <w:r w:rsidRPr="00686AD6">
              <w:rPr>
                <w:rFonts w:eastAsia="Times New Roman"/>
                <w:szCs w:val="24"/>
              </w:rPr>
              <w:t>512</w:t>
            </w:r>
          </w:p>
        </w:tc>
      </w:tr>
      <w:tr w:rsidR="00C77948" w:rsidRPr="00F54E2A" w14:paraId="45B764B6" w14:textId="77777777" w:rsidTr="006072FE">
        <w:trPr>
          <w:trHeight w:val="360"/>
        </w:trPr>
        <w:tc>
          <w:tcPr>
            <w:tcW w:w="7910" w:type="dxa"/>
            <w:gridSpan w:val="4"/>
            <w:tcBorders>
              <w:top w:val="single" w:sz="8" w:space="0" w:color="auto"/>
              <w:left w:val="single" w:sz="8" w:space="0" w:color="auto"/>
              <w:bottom w:val="single" w:sz="8" w:space="0" w:color="auto"/>
              <w:right w:val="single" w:sz="8" w:space="0" w:color="auto"/>
            </w:tcBorders>
            <w:vAlign w:val="center"/>
          </w:tcPr>
          <w:p w14:paraId="10428F3C" w14:textId="77777777" w:rsidR="00C77948" w:rsidRPr="00F54E2A" w:rsidRDefault="00C77948">
            <w:pPr>
              <w:jc w:val="center"/>
              <w:rPr>
                <w:rFonts w:eastAsia="Times New Roman"/>
              </w:rPr>
            </w:pPr>
            <w:r w:rsidRPr="00F54E2A">
              <w:rPr>
                <w:rFonts w:eastAsia="Times New Roman"/>
                <w:szCs w:val="24"/>
              </w:rPr>
              <w:t>Total Power (W)</w:t>
            </w:r>
          </w:p>
        </w:tc>
        <w:tc>
          <w:tcPr>
            <w:tcW w:w="1710" w:type="dxa"/>
            <w:tcBorders>
              <w:top w:val="single" w:sz="8" w:space="0" w:color="auto"/>
              <w:left w:val="nil"/>
              <w:bottom w:val="single" w:sz="8" w:space="0" w:color="auto"/>
              <w:right w:val="single" w:sz="8" w:space="0" w:color="auto"/>
            </w:tcBorders>
            <w:vAlign w:val="center"/>
          </w:tcPr>
          <w:p w14:paraId="647DB5E1" w14:textId="77777777" w:rsidR="00C77948" w:rsidRPr="00F54E2A" w:rsidRDefault="00C77948">
            <w:pPr>
              <w:jc w:val="center"/>
              <w:rPr>
                <w:rFonts w:eastAsia="Times New Roman"/>
              </w:rPr>
            </w:pPr>
            <w:r w:rsidRPr="00C068AD">
              <w:rPr>
                <w:rFonts w:eastAsia="Times New Roman"/>
              </w:rPr>
              <w:t>13,184</w:t>
            </w:r>
          </w:p>
        </w:tc>
      </w:tr>
    </w:tbl>
    <w:p w14:paraId="279F6A24" w14:textId="77777777" w:rsidR="00C77948" w:rsidRDefault="00C77948" w:rsidP="00C77948">
      <w:pPr>
        <w:jc w:val="center"/>
        <w:textAlignment w:val="baseline"/>
        <w:rPr>
          <w:rFonts w:eastAsia="Times New Roman"/>
          <w:b/>
          <w:bCs/>
        </w:rPr>
      </w:pPr>
    </w:p>
    <w:p w14:paraId="29B7C09E" w14:textId="77777777" w:rsidR="00C77948" w:rsidRPr="00F54E2A" w:rsidRDefault="00C77948" w:rsidP="00C77948">
      <w:pPr>
        <w:jc w:val="center"/>
        <w:textAlignment w:val="baseline"/>
        <w:rPr>
          <w:rFonts w:eastAsia="Times New Roman"/>
        </w:rPr>
      </w:pPr>
      <w:r w:rsidRPr="00F54E2A">
        <w:rPr>
          <w:rFonts w:eastAsia="Times New Roman"/>
          <w:b/>
          <w:bCs/>
        </w:rPr>
        <w:t>Recommendation</w:t>
      </w:r>
    </w:p>
    <w:p w14:paraId="09654990" w14:textId="5C891BDE" w:rsidR="00C77948" w:rsidRPr="00F54E2A" w:rsidRDefault="00C77948" w:rsidP="00C77948">
      <w:pPr>
        <w:textAlignment w:val="baseline"/>
        <w:rPr>
          <w:rFonts w:eastAsia="Malgun Gothic"/>
        </w:rPr>
      </w:pPr>
      <w:r w:rsidRPr="00F54E2A">
        <w:rPr>
          <w:rFonts w:eastAsia="Times New Roman"/>
        </w:rPr>
        <w:t xml:space="preserve">For the maximum cost and environmental benefits, our team recommends upgrading all the facility’s lighting equipment with LED lights. The advantages of LED lights are that </w:t>
      </w:r>
      <w:r>
        <w:rPr>
          <w:rFonts w:eastAsia="Times New Roman"/>
        </w:rPr>
        <w:t>they</w:t>
      </w:r>
      <w:r w:rsidRPr="00F54E2A">
        <w:rPr>
          <w:rFonts w:eastAsia="Times New Roman"/>
        </w:rPr>
        <w:t xml:space="preserve"> can work without a ballast, have much lower-rated power, and maintain their initial lumen outputs while lasting longer </w:t>
      </w:r>
      <w:r w:rsidRPr="00F54E2A">
        <w:rPr>
          <w:rFonts w:eastAsia="Times New Roman"/>
          <w:noProof/>
        </w:rPr>
        <w:t>than</w:t>
      </w:r>
      <w:r w:rsidRPr="00F54E2A">
        <w:rPr>
          <w:rFonts w:eastAsia="Times New Roman"/>
        </w:rPr>
        <w:t xml:space="preserve"> fluorescent lights. Additionally, the LED lights produce much less heat when in operation. The facility can gradually phase out the current lighting equipment every time a piece burns out and mount the new LED ones. The facility can switch out the current fluorescent lighting fixtures with the replacement of LED </w:t>
      </w:r>
      <w:r w:rsidR="001A7B63">
        <w:rPr>
          <w:rFonts w:eastAsia="Times New Roman"/>
        </w:rPr>
        <w:t xml:space="preserve">fixtures </w:t>
      </w:r>
      <w:r w:rsidRPr="00F54E2A">
        <w:rPr>
          <w:rFonts w:eastAsia="Times New Roman"/>
        </w:rPr>
        <w:t xml:space="preserve">that </w:t>
      </w:r>
      <w:r w:rsidRPr="00F54E2A">
        <w:rPr>
          <w:rFonts w:eastAsia="Times New Roman"/>
          <w:noProof/>
        </w:rPr>
        <w:t>is</w:t>
      </w:r>
      <w:r w:rsidRPr="00F54E2A">
        <w:rPr>
          <w:rFonts w:eastAsia="Times New Roman"/>
        </w:rPr>
        <w:t xml:space="preserve"> rated, as shown in </w:t>
      </w:r>
      <w:r>
        <w:rPr>
          <w:rFonts w:eastAsia="Times New Roman"/>
        </w:rPr>
        <w:fldChar w:fldCharType="begin"/>
      </w:r>
      <w:r>
        <w:rPr>
          <w:rFonts w:eastAsia="Times New Roman"/>
        </w:rPr>
        <w:instrText xml:space="preserve"> REF _Ref201051576 \h </w:instrText>
      </w:r>
      <w:r>
        <w:rPr>
          <w:rFonts w:eastAsia="Times New Roman"/>
        </w:rPr>
      </w:r>
      <w:r>
        <w:rPr>
          <w:rFonts w:eastAsia="Times New Roman"/>
        </w:rPr>
        <w:fldChar w:fldCharType="separate"/>
      </w:r>
      <w:r w:rsidR="00E356C5" w:rsidRPr="00F54E2A">
        <w:rPr>
          <w:rFonts w:eastAsia="Malgun Gothic"/>
          <w:color w:val="000000"/>
        </w:rPr>
        <w:t xml:space="preserve">Table </w:t>
      </w:r>
      <w:r w:rsidR="00E356C5">
        <w:rPr>
          <w:rFonts w:eastAsia="Malgun Gothic"/>
          <w:noProof/>
          <w:color w:val="000000"/>
          <w:cs/>
        </w:rPr>
        <w:t>‎</w:t>
      </w:r>
      <w:r w:rsidR="00E356C5">
        <w:rPr>
          <w:rFonts w:eastAsia="Malgun Gothic"/>
          <w:noProof/>
          <w:color w:val="000000"/>
        </w:rPr>
        <w:t>4</w:t>
      </w:r>
      <w:r w:rsidR="00E356C5" w:rsidRPr="00F54E2A">
        <w:rPr>
          <w:rFonts w:eastAsia="Malgun Gothic"/>
          <w:iCs/>
          <w:color w:val="000000"/>
          <w:szCs w:val="18"/>
        </w:rPr>
        <w:noBreakHyphen/>
      </w:r>
      <w:r w:rsidR="00E356C5">
        <w:rPr>
          <w:rFonts w:eastAsia="Malgun Gothic"/>
          <w:noProof/>
          <w:color w:val="000000"/>
        </w:rPr>
        <w:t>12</w:t>
      </w:r>
      <w:r>
        <w:rPr>
          <w:rFonts w:eastAsia="Times New Roman"/>
        </w:rPr>
        <w:fldChar w:fldCharType="end"/>
      </w:r>
      <w:r w:rsidRPr="00F54E2A">
        <w:rPr>
          <w:rFonts w:eastAsia="Times New Roman"/>
        </w:rPr>
        <w:t>.  </w:t>
      </w:r>
    </w:p>
    <w:p w14:paraId="0DC3DCD4" w14:textId="77777777" w:rsidR="00C77948" w:rsidRPr="00F54E2A" w:rsidRDefault="00C77948" w:rsidP="00C77948">
      <w:pPr>
        <w:jc w:val="center"/>
        <w:rPr>
          <w:rFonts w:eastAsia="Malgun Gothic"/>
          <w:iCs/>
          <w:color w:val="000000"/>
          <w:szCs w:val="18"/>
        </w:rPr>
      </w:pPr>
    </w:p>
    <w:p w14:paraId="2DFB5761" w14:textId="6AD2F79D" w:rsidR="00C77948" w:rsidRPr="00F54E2A" w:rsidRDefault="00C77948" w:rsidP="00C77948">
      <w:pPr>
        <w:jc w:val="center"/>
        <w:rPr>
          <w:rFonts w:eastAsia="Times New Roman"/>
          <w:color w:val="000000"/>
        </w:rPr>
      </w:pPr>
      <w:bookmarkStart w:id="273" w:name="_Ref201051576"/>
      <w:bookmarkStart w:id="274" w:name="_Toc216436954"/>
      <w:r w:rsidRPr="00F54E2A">
        <w:rPr>
          <w:rFonts w:eastAsia="Malgun Gothic"/>
          <w:color w:val="000000"/>
        </w:rPr>
        <w:t xml:space="preserve">Table </w:t>
      </w:r>
      <w:r w:rsidRPr="00F54E2A">
        <w:rPr>
          <w:rFonts w:eastAsia="Malgun Gothic"/>
          <w:noProof/>
          <w:color w:val="000000"/>
        </w:rPr>
        <w:fldChar w:fldCharType="begin"/>
      </w:r>
      <w:r w:rsidRPr="00F54E2A">
        <w:rPr>
          <w:rFonts w:eastAsia="Malgun Gothic"/>
          <w:noProof/>
          <w:color w:val="000000"/>
        </w:rPr>
        <w:instrText xml:space="preserve"> STYLEREF 1 \s </w:instrText>
      </w:r>
      <w:r w:rsidRPr="00F54E2A">
        <w:rPr>
          <w:rFonts w:eastAsia="Malgun Gothic"/>
          <w:noProof/>
          <w:color w:val="000000"/>
        </w:rPr>
        <w:fldChar w:fldCharType="separate"/>
      </w:r>
      <w:r w:rsidR="00E356C5">
        <w:rPr>
          <w:rFonts w:eastAsia="Malgun Gothic"/>
          <w:noProof/>
          <w:color w:val="000000"/>
          <w:cs/>
        </w:rPr>
        <w:t>‎</w:t>
      </w:r>
      <w:r w:rsidR="00E356C5">
        <w:rPr>
          <w:rFonts w:eastAsia="Malgun Gothic"/>
          <w:noProof/>
          <w:color w:val="000000"/>
        </w:rPr>
        <w:t>4</w:t>
      </w:r>
      <w:r w:rsidRPr="00F54E2A">
        <w:rPr>
          <w:rFonts w:eastAsia="Malgun Gothic"/>
          <w:noProof/>
          <w:color w:val="000000"/>
        </w:rPr>
        <w:fldChar w:fldCharType="end"/>
      </w:r>
      <w:r w:rsidRPr="00F54E2A">
        <w:rPr>
          <w:rFonts w:eastAsia="Malgun Gothic"/>
          <w:iCs/>
          <w:color w:val="000000"/>
          <w:szCs w:val="18"/>
        </w:rPr>
        <w:noBreakHyphen/>
      </w:r>
      <w:r w:rsidRPr="00F54E2A">
        <w:rPr>
          <w:rFonts w:eastAsia="Malgun Gothic"/>
          <w:noProof/>
          <w:color w:val="000000"/>
        </w:rPr>
        <w:fldChar w:fldCharType="begin"/>
      </w:r>
      <w:r w:rsidRPr="00F54E2A">
        <w:rPr>
          <w:rFonts w:eastAsia="Malgun Gothic"/>
          <w:noProof/>
          <w:color w:val="000000"/>
        </w:rPr>
        <w:instrText xml:space="preserve"> SEQ Table \* ARABIC \s 1 </w:instrText>
      </w:r>
      <w:r w:rsidRPr="00F54E2A">
        <w:rPr>
          <w:rFonts w:eastAsia="Malgun Gothic"/>
          <w:noProof/>
          <w:color w:val="000000"/>
        </w:rPr>
        <w:fldChar w:fldCharType="separate"/>
      </w:r>
      <w:r w:rsidR="00E356C5">
        <w:rPr>
          <w:rFonts w:eastAsia="Malgun Gothic"/>
          <w:noProof/>
          <w:color w:val="000000"/>
        </w:rPr>
        <w:t>12</w:t>
      </w:r>
      <w:r w:rsidRPr="00F54E2A">
        <w:rPr>
          <w:rFonts w:eastAsia="Malgun Gothic"/>
          <w:noProof/>
          <w:color w:val="000000"/>
        </w:rPr>
        <w:fldChar w:fldCharType="end"/>
      </w:r>
      <w:bookmarkEnd w:id="273"/>
      <w:r w:rsidRPr="00F54E2A">
        <w:rPr>
          <w:rFonts w:eastAsia="Times New Roman"/>
          <w:color w:val="000000"/>
        </w:rPr>
        <w:t>. The Summary of Recommended Lighting Equipment in the Facility</w:t>
      </w:r>
      <w:bookmarkEnd w:id="274"/>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3"/>
        <w:gridCol w:w="2700"/>
        <w:gridCol w:w="1981"/>
        <w:gridCol w:w="2330"/>
      </w:tblGrid>
      <w:tr w:rsidR="00C77948" w:rsidRPr="00F54E2A" w14:paraId="5AA0C906" w14:textId="77777777" w:rsidTr="005A74C9">
        <w:trPr>
          <w:trHeight w:val="360"/>
        </w:trPr>
        <w:tc>
          <w:tcPr>
            <w:tcW w:w="1248" w:type="pct"/>
            <w:tcBorders>
              <w:top w:val="single" w:sz="6" w:space="0" w:color="auto"/>
              <w:left w:val="single" w:sz="6" w:space="0" w:color="auto"/>
              <w:bottom w:val="single" w:sz="6" w:space="0" w:color="auto"/>
              <w:right w:val="single" w:sz="6" w:space="0" w:color="auto"/>
            </w:tcBorders>
            <w:vAlign w:val="center"/>
            <w:hideMark/>
          </w:tcPr>
          <w:p w14:paraId="1E53FE14" w14:textId="77777777" w:rsidR="00C77948" w:rsidRPr="00F54E2A" w:rsidRDefault="00C77948">
            <w:pPr>
              <w:jc w:val="center"/>
              <w:textAlignment w:val="baseline"/>
              <w:rPr>
                <w:rFonts w:eastAsia="Times New Roman"/>
                <w:szCs w:val="24"/>
                <w:lang w:eastAsia="en-US"/>
              </w:rPr>
            </w:pPr>
            <w:r w:rsidRPr="00F54E2A">
              <w:rPr>
                <w:rFonts w:eastAsia="Times New Roman"/>
                <w:b/>
                <w:bCs/>
                <w:szCs w:val="24"/>
                <w:lang w:eastAsia="en-US"/>
              </w:rPr>
              <w:t>Type</w:t>
            </w:r>
          </w:p>
        </w:tc>
        <w:tc>
          <w:tcPr>
            <w:tcW w:w="1445" w:type="pct"/>
            <w:tcBorders>
              <w:top w:val="single" w:sz="6" w:space="0" w:color="auto"/>
              <w:left w:val="single" w:sz="6" w:space="0" w:color="auto"/>
              <w:bottom w:val="single" w:sz="6" w:space="0" w:color="auto"/>
              <w:right w:val="single" w:sz="6" w:space="0" w:color="auto"/>
            </w:tcBorders>
            <w:vAlign w:val="center"/>
            <w:hideMark/>
          </w:tcPr>
          <w:p w14:paraId="174716F1" w14:textId="77777777" w:rsidR="00C77948" w:rsidRPr="00F54E2A" w:rsidRDefault="00C77948">
            <w:pPr>
              <w:jc w:val="center"/>
              <w:textAlignment w:val="baseline"/>
              <w:rPr>
                <w:rFonts w:eastAsia="Times New Roman"/>
                <w:szCs w:val="24"/>
                <w:lang w:eastAsia="en-US"/>
              </w:rPr>
            </w:pPr>
            <w:r w:rsidRPr="00F54E2A">
              <w:rPr>
                <w:rFonts w:eastAsia="Times New Roman"/>
                <w:b/>
                <w:bCs/>
                <w:szCs w:val="24"/>
                <w:lang w:eastAsia="en-US"/>
              </w:rPr>
              <w:t>Rated Power/ea. (W)</w:t>
            </w:r>
          </w:p>
        </w:tc>
        <w:tc>
          <w:tcPr>
            <w:tcW w:w="1060" w:type="pct"/>
            <w:tcBorders>
              <w:top w:val="single" w:sz="6" w:space="0" w:color="auto"/>
              <w:left w:val="single" w:sz="6" w:space="0" w:color="auto"/>
              <w:bottom w:val="single" w:sz="6" w:space="0" w:color="auto"/>
              <w:right w:val="single" w:sz="6" w:space="0" w:color="auto"/>
            </w:tcBorders>
            <w:vAlign w:val="center"/>
            <w:hideMark/>
          </w:tcPr>
          <w:p w14:paraId="1D47CE94" w14:textId="77777777" w:rsidR="00C77948" w:rsidRPr="00F54E2A" w:rsidRDefault="00C77948">
            <w:pPr>
              <w:jc w:val="center"/>
              <w:textAlignment w:val="baseline"/>
              <w:rPr>
                <w:rFonts w:eastAsia="Times New Roman"/>
                <w:szCs w:val="24"/>
                <w:lang w:eastAsia="en-US"/>
              </w:rPr>
            </w:pPr>
            <w:r w:rsidRPr="00F54E2A">
              <w:rPr>
                <w:rFonts w:eastAsia="Times New Roman"/>
                <w:b/>
                <w:bCs/>
                <w:szCs w:val="24"/>
                <w:lang w:eastAsia="en-US"/>
              </w:rPr>
              <w:t>Quantity</w:t>
            </w:r>
          </w:p>
        </w:tc>
        <w:tc>
          <w:tcPr>
            <w:tcW w:w="1248" w:type="pct"/>
            <w:tcBorders>
              <w:top w:val="single" w:sz="6" w:space="0" w:color="auto"/>
              <w:left w:val="single" w:sz="6" w:space="0" w:color="auto"/>
              <w:bottom w:val="single" w:sz="6" w:space="0" w:color="auto"/>
              <w:right w:val="single" w:sz="6" w:space="0" w:color="auto"/>
            </w:tcBorders>
            <w:vAlign w:val="center"/>
          </w:tcPr>
          <w:p w14:paraId="66CCD1FD" w14:textId="77777777" w:rsidR="00C77948" w:rsidRPr="00F54E2A" w:rsidRDefault="00C77948">
            <w:pPr>
              <w:jc w:val="center"/>
              <w:textAlignment w:val="baseline"/>
              <w:rPr>
                <w:rFonts w:eastAsia="Times New Roman"/>
                <w:b/>
                <w:bCs/>
                <w:szCs w:val="24"/>
                <w:lang w:eastAsia="en-US"/>
              </w:rPr>
            </w:pPr>
            <w:r w:rsidRPr="00F54E2A">
              <w:rPr>
                <w:rFonts w:eastAsia="Times New Roman"/>
                <w:b/>
                <w:bCs/>
                <w:szCs w:val="24"/>
                <w:lang w:eastAsia="en-US"/>
              </w:rPr>
              <w:t>Total Power (W)</w:t>
            </w:r>
          </w:p>
        </w:tc>
      </w:tr>
      <w:tr w:rsidR="00C77948" w:rsidRPr="00F54E2A" w14:paraId="49D94471" w14:textId="77777777" w:rsidTr="005A74C9">
        <w:trPr>
          <w:trHeight w:val="360"/>
        </w:trPr>
        <w:tc>
          <w:tcPr>
            <w:tcW w:w="1248" w:type="pct"/>
            <w:tcBorders>
              <w:top w:val="single" w:sz="6" w:space="0" w:color="auto"/>
              <w:left w:val="single" w:sz="6" w:space="0" w:color="auto"/>
              <w:bottom w:val="single" w:sz="6" w:space="0" w:color="auto"/>
              <w:right w:val="single" w:sz="6" w:space="0" w:color="auto"/>
            </w:tcBorders>
            <w:vAlign w:val="center"/>
          </w:tcPr>
          <w:p w14:paraId="654CDD85" w14:textId="77777777" w:rsidR="00C77948" w:rsidRPr="00F54E2A" w:rsidRDefault="00C77948">
            <w:pPr>
              <w:jc w:val="center"/>
              <w:rPr>
                <w:rFonts w:eastAsia="Times New Roman"/>
                <w:color w:val="000000"/>
                <w:szCs w:val="24"/>
                <w:lang w:eastAsia="en-US"/>
              </w:rPr>
            </w:pPr>
            <w:r w:rsidRPr="00F54E2A">
              <w:rPr>
                <w:rFonts w:eastAsia="Times New Roman"/>
                <w:color w:val="000000"/>
                <w:szCs w:val="24"/>
                <w:lang w:eastAsia="en-US"/>
              </w:rPr>
              <w:t>4ft T5 LED</w:t>
            </w:r>
          </w:p>
        </w:tc>
        <w:tc>
          <w:tcPr>
            <w:tcW w:w="1445" w:type="pct"/>
            <w:tcBorders>
              <w:top w:val="single" w:sz="6" w:space="0" w:color="auto"/>
              <w:left w:val="single" w:sz="6" w:space="0" w:color="auto"/>
              <w:bottom w:val="single" w:sz="6" w:space="0" w:color="auto"/>
              <w:right w:val="single" w:sz="6" w:space="0" w:color="auto"/>
            </w:tcBorders>
            <w:vAlign w:val="center"/>
          </w:tcPr>
          <w:p w14:paraId="50DB1833" w14:textId="77777777" w:rsidR="00C77948" w:rsidRPr="00F54E2A" w:rsidRDefault="00C77948">
            <w:pPr>
              <w:jc w:val="center"/>
              <w:textAlignment w:val="baseline"/>
              <w:rPr>
                <w:rFonts w:eastAsia="Times New Roman"/>
                <w:szCs w:val="24"/>
                <w:lang w:eastAsia="en-US"/>
              </w:rPr>
            </w:pPr>
            <w:r w:rsidRPr="00F54E2A">
              <w:rPr>
                <w:rFonts w:eastAsia="Times New Roman"/>
                <w:szCs w:val="24"/>
                <w:lang w:eastAsia="en-US"/>
              </w:rPr>
              <w:t>18</w:t>
            </w:r>
          </w:p>
        </w:tc>
        <w:tc>
          <w:tcPr>
            <w:tcW w:w="1060" w:type="pct"/>
            <w:tcBorders>
              <w:top w:val="single" w:sz="6" w:space="0" w:color="auto"/>
              <w:left w:val="single" w:sz="6" w:space="0" w:color="auto"/>
              <w:bottom w:val="single" w:sz="6" w:space="0" w:color="auto"/>
              <w:right w:val="single" w:sz="6" w:space="0" w:color="auto"/>
            </w:tcBorders>
            <w:vAlign w:val="center"/>
          </w:tcPr>
          <w:p w14:paraId="003C310D" w14:textId="77777777" w:rsidR="00C77948" w:rsidRPr="00F54E2A" w:rsidRDefault="00C77948">
            <w:pPr>
              <w:jc w:val="center"/>
              <w:textAlignment w:val="baseline"/>
              <w:rPr>
                <w:rFonts w:eastAsia="Times New Roman"/>
                <w:szCs w:val="24"/>
                <w:lang w:eastAsia="en-US"/>
              </w:rPr>
            </w:pPr>
            <w:r>
              <w:rPr>
                <w:rFonts w:eastAsia="Times New Roman"/>
                <w:szCs w:val="24"/>
                <w:lang w:eastAsia="en-US"/>
              </w:rPr>
              <w:t>412</w:t>
            </w:r>
          </w:p>
        </w:tc>
        <w:tc>
          <w:tcPr>
            <w:tcW w:w="1248" w:type="pct"/>
            <w:tcBorders>
              <w:top w:val="single" w:sz="6" w:space="0" w:color="auto"/>
              <w:left w:val="single" w:sz="6" w:space="0" w:color="auto"/>
              <w:bottom w:val="single" w:sz="6" w:space="0" w:color="auto"/>
              <w:right w:val="single" w:sz="6" w:space="0" w:color="auto"/>
            </w:tcBorders>
            <w:vAlign w:val="center"/>
          </w:tcPr>
          <w:p w14:paraId="20326F01" w14:textId="77777777" w:rsidR="00C77948" w:rsidRPr="00F54E2A" w:rsidRDefault="00C77948">
            <w:pPr>
              <w:jc w:val="center"/>
              <w:textAlignment w:val="baseline"/>
              <w:rPr>
                <w:rFonts w:eastAsia="Times New Roman"/>
                <w:szCs w:val="24"/>
                <w:lang w:eastAsia="en-US"/>
              </w:rPr>
            </w:pPr>
            <w:r w:rsidRPr="0047781F">
              <w:rPr>
                <w:rFonts w:eastAsia="Times New Roman"/>
                <w:szCs w:val="24"/>
                <w:lang w:eastAsia="en-US"/>
              </w:rPr>
              <w:t>7,416</w:t>
            </w:r>
          </w:p>
        </w:tc>
      </w:tr>
    </w:tbl>
    <w:p w14:paraId="2F238B6D" w14:textId="77777777" w:rsidR="00C77948" w:rsidRPr="00F54E2A" w:rsidRDefault="00C77948" w:rsidP="00C77948">
      <w:pPr>
        <w:jc w:val="center"/>
        <w:rPr>
          <w:rFonts w:eastAsia="Times New Roman"/>
          <w:iCs/>
          <w:color w:val="000000"/>
          <w:szCs w:val="18"/>
        </w:rPr>
      </w:pPr>
    </w:p>
    <w:p w14:paraId="01A8AF6A" w14:textId="77777777" w:rsidR="00C77948" w:rsidRPr="00F54E2A" w:rsidRDefault="00C77948" w:rsidP="00C77948">
      <w:pPr>
        <w:jc w:val="center"/>
        <w:textAlignment w:val="baseline"/>
        <w:rPr>
          <w:rFonts w:eastAsia="Times New Roman"/>
        </w:rPr>
      </w:pPr>
      <w:r w:rsidRPr="00F54E2A">
        <w:rPr>
          <w:rFonts w:eastAsia="Times New Roman"/>
          <w:b/>
          <w:bCs/>
        </w:rPr>
        <w:t>Calculations</w:t>
      </w:r>
    </w:p>
    <w:p w14:paraId="3F5E2EAE" w14:textId="77777777" w:rsidR="00C77948" w:rsidRPr="00F54E2A" w:rsidRDefault="00C77948" w:rsidP="00C77948">
      <w:pPr>
        <w:textAlignment w:val="baseline"/>
        <w:rPr>
          <w:rFonts w:eastAsia="Times New Roman"/>
        </w:rPr>
      </w:pPr>
      <w:r w:rsidRPr="00F54E2A">
        <w:rPr>
          <w:rFonts w:eastAsia="Times New Roman"/>
          <w:i/>
          <w:iCs/>
        </w:rPr>
        <w:t>Current Energy Usage</w:t>
      </w:r>
      <w:r w:rsidRPr="00F54E2A">
        <w:rPr>
          <w:rFonts w:eastAsia="Times New Roman"/>
        </w:rPr>
        <w:t> </w:t>
      </w:r>
    </w:p>
    <w:p w14:paraId="1B319365" w14:textId="77777777" w:rsidR="00C77948" w:rsidRPr="00F54E2A" w:rsidRDefault="00C77948" w:rsidP="00C77948">
      <w:pPr>
        <w:textAlignment w:val="baseline"/>
        <w:rPr>
          <w:rFonts w:eastAsia="Times New Roman"/>
        </w:rPr>
      </w:pPr>
      <w:r w:rsidRPr="00F54E2A">
        <w:rPr>
          <w:rFonts w:eastAsia="Times New Roman"/>
        </w:rPr>
        <w:t>The current fluorescent lights run for the ordinary shift hours. Therefore, current energy consumption for lighting can be estimated as follows:  </w:t>
      </w:r>
    </w:p>
    <w:p w14:paraId="57F041E3" w14:textId="77777777" w:rsidR="00C77948" w:rsidRPr="00F54E2A" w:rsidRDefault="00C77948" w:rsidP="00C77948">
      <w:pPr>
        <w:ind w:left="1440" w:hanging="720"/>
        <w:textAlignment w:val="baseline"/>
        <w:rPr>
          <w:rFonts w:eastAsia="Times New Roman"/>
          <w:sz w:val="18"/>
          <w:szCs w:val="18"/>
          <w:lang w:eastAsia="en-US"/>
        </w:rPr>
      </w:pPr>
      <w:r w:rsidRPr="00F54E2A">
        <w:rPr>
          <w:rFonts w:eastAsia="Times New Roman"/>
          <w:szCs w:val="24"/>
          <w:lang w:eastAsia="en-US"/>
        </w:rPr>
        <w:t>EU</w:t>
      </w:r>
      <w:r w:rsidRPr="00F54E2A">
        <w:rPr>
          <w:rFonts w:eastAsia="Times New Roman"/>
          <w:szCs w:val="24"/>
          <w:vertAlign w:val="subscript"/>
          <w:lang w:eastAsia="en-US"/>
        </w:rPr>
        <w:t>C</w:t>
      </w:r>
      <w:r>
        <w:rPr>
          <w:rFonts w:eastAsia="Times New Roman"/>
          <w:sz w:val="19"/>
          <w:szCs w:val="19"/>
          <w:vertAlign w:val="subscript"/>
          <w:lang w:eastAsia="en-US"/>
        </w:rPr>
        <w:tab/>
      </w:r>
      <w:r w:rsidRPr="00F54E2A">
        <w:rPr>
          <w:rFonts w:eastAsia="Times New Roman"/>
          <w:szCs w:val="24"/>
          <w:lang w:eastAsia="en-US"/>
        </w:rPr>
        <w:t>= W</w:t>
      </w:r>
      <w:r w:rsidRPr="00F54E2A">
        <w:rPr>
          <w:rFonts w:eastAsia="Times New Roman"/>
          <w:szCs w:val="24"/>
          <w:vertAlign w:val="subscript"/>
          <w:lang w:eastAsia="en-US"/>
        </w:rPr>
        <w:t>F32</w:t>
      </w:r>
      <w:r w:rsidRPr="00F54E2A">
        <w:rPr>
          <w:rFonts w:eastAsia="Times New Roman"/>
          <w:szCs w:val="24"/>
          <w:lang w:eastAsia="en-US"/>
        </w:rPr>
        <w:t xml:space="preserve"> × OH</w:t>
      </w:r>
      <w:r>
        <w:rPr>
          <w:rFonts w:eastAsia="Times New Roman"/>
          <w:szCs w:val="24"/>
          <w:lang w:eastAsia="en-US"/>
        </w:rPr>
        <w:t xml:space="preserve"> </w:t>
      </w:r>
      <w:r w:rsidRPr="00F54E2A">
        <w:rPr>
          <w:rFonts w:eastAsia="Times New Roman"/>
          <w:szCs w:val="24"/>
          <w:lang w:eastAsia="en-US"/>
        </w:rPr>
        <w:t>× CF </w:t>
      </w:r>
    </w:p>
    <w:p w14:paraId="371C8425" w14:textId="77777777" w:rsidR="00C77948" w:rsidRPr="00F54E2A" w:rsidRDefault="00C77948" w:rsidP="00C77948">
      <w:pPr>
        <w:ind w:left="1440"/>
        <w:textAlignment w:val="baseline"/>
        <w:rPr>
          <w:rFonts w:eastAsia="Times New Roman"/>
          <w:sz w:val="18"/>
          <w:szCs w:val="18"/>
          <w:lang w:eastAsia="en-US"/>
        </w:rPr>
      </w:pPr>
      <w:r w:rsidRPr="00F54E2A">
        <w:rPr>
          <w:rFonts w:eastAsia="Times New Roman"/>
          <w:szCs w:val="24"/>
          <w:lang w:eastAsia="en-US"/>
        </w:rPr>
        <w:t xml:space="preserve">= </w:t>
      </w:r>
      <w:r w:rsidRPr="00C068AD">
        <w:rPr>
          <w:rFonts w:eastAsia="Times New Roman"/>
        </w:rPr>
        <w:t>13,184</w:t>
      </w:r>
      <w:r>
        <w:rPr>
          <w:rFonts w:eastAsia="Times New Roman"/>
        </w:rPr>
        <w:t xml:space="preserve"> </w:t>
      </w:r>
      <w:r w:rsidRPr="00F54E2A">
        <w:rPr>
          <w:rFonts w:eastAsia="Times New Roman"/>
          <w:szCs w:val="24"/>
          <w:lang w:eastAsia="en-US"/>
        </w:rPr>
        <w:t xml:space="preserve">W × </w:t>
      </w:r>
      <w:r w:rsidRPr="00F43EF3">
        <w:rPr>
          <w:rStyle w:val="notion-enable-hover"/>
        </w:rPr>
        <w:t>2,340</w:t>
      </w:r>
      <w:r>
        <w:rPr>
          <w:rStyle w:val="notion-enable-hover"/>
          <w:b/>
          <w:bCs/>
        </w:rPr>
        <w:t xml:space="preserve"> </w:t>
      </w:r>
      <w:proofErr w:type="spellStart"/>
      <w:r w:rsidRPr="00F54E2A">
        <w:rPr>
          <w:rFonts w:eastAsia="Times New Roman"/>
          <w:szCs w:val="24"/>
          <w:lang w:eastAsia="en-US"/>
        </w:rPr>
        <w:t>hrs</w:t>
      </w:r>
      <w:proofErr w:type="spellEnd"/>
      <w:r w:rsidRPr="00F54E2A">
        <w:rPr>
          <w:rFonts w:eastAsia="Times New Roman"/>
          <w:szCs w:val="24"/>
          <w:lang w:eastAsia="en-US"/>
        </w:rPr>
        <w:t>/yr × 0.001 kW/W</w:t>
      </w:r>
      <w:r w:rsidRPr="00F54E2A">
        <w:rPr>
          <w:rFonts w:eastAsia="Times New Roman"/>
          <w:sz w:val="18"/>
          <w:szCs w:val="18"/>
          <w:lang w:eastAsia="en-US"/>
        </w:rPr>
        <w:t xml:space="preserve"> </w:t>
      </w:r>
    </w:p>
    <w:p w14:paraId="5C0661BF" w14:textId="77777777" w:rsidR="00C77948" w:rsidRDefault="00C77948" w:rsidP="00C77948">
      <w:pPr>
        <w:ind w:left="1440"/>
        <w:textAlignment w:val="baseline"/>
        <w:rPr>
          <w:rFonts w:eastAsia="Times New Roman"/>
          <w:szCs w:val="24"/>
          <w:lang w:eastAsia="en-US"/>
        </w:rPr>
      </w:pPr>
      <w:r w:rsidRPr="00F54E2A">
        <w:rPr>
          <w:rFonts w:eastAsia="Times New Roman"/>
          <w:szCs w:val="24"/>
          <w:lang w:eastAsia="en-US"/>
        </w:rPr>
        <w:t xml:space="preserve">= </w:t>
      </w:r>
      <w:r w:rsidRPr="0079438D">
        <w:rPr>
          <w:rFonts w:eastAsia="Times New Roman"/>
          <w:szCs w:val="24"/>
          <w:lang w:eastAsia="en-US"/>
        </w:rPr>
        <w:t>30,85</w:t>
      </w:r>
      <w:r>
        <w:rPr>
          <w:rFonts w:eastAsia="Times New Roman"/>
          <w:szCs w:val="24"/>
          <w:lang w:eastAsia="en-US"/>
        </w:rPr>
        <w:t xml:space="preserve">1 </w:t>
      </w:r>
      <w:r w:rsidRPr="00F54E2A">
        <w:rPr>
          <w:rFonts w:eastAsia="Times New Roman"/>
          <w:szCs w:val="24"/>
          <w:lang w:eastAsia="en-US"/>
        </w:rPr>
        <w:t xml:space="preserve">kWh/yr, </w:t>
      </w:r>
    </w:p>
    <w:p w14:paraId="78878C0C" w14:textId="77777777" w:rsidR="00C77948" w:rsidRPr="00F54E2A" w:rsidRDefault="00C77948" w:rsidP="00C77948">
      <w:pPr>
        <w:textAlignment w:val="baseline"/>
        <w:rPr>
          <w:rFonts w:eastAsia="Times New Roman"/>
          <w:sz w:val="18"/>
          <w:szCs w:val="18"/>
          <w:lang w:eastAsia="en-US"/>
        </w:rPr>
      </w:pPr>
      <w:proofErr w:type="gramStart"/>
      <w:r w:rsidRPr="00F54E2A">
        <w:rPr>
          <w:rFonts w:eastAsia="Times New Roman"/>
          <w:szCs w:val="24"/>
          <w:lang w:eastAsia="en-US"/>
        </w:rPr>
        <w:t>where</w:t>
      </w:r>
      <w:proofErr w:type="gramEnd"/>
      <w:r w:rsidRPr="00F54E2A">
        <w:rPr>
          <w:rFonts w:eastAsia="Times New Roman"/>
          <w:szCs w:val="24"/>
          <w:lang w:eastAsia="en-US"/>
        </w:rPr>
        <w:t> </w:t>
      </w:r>
    </w:p>
    <w:p w14:paraId="0314A0EC" w14:textId="77777777" w:rsidR="00C77948" w:rsidRPr="00F54E2A" w:rsidRDefault="00C77948" w:rsidP="00C77948">
      <w:pPr>
        <w:jc w:val="left"/>
        <w:textAlignment w:val="baseline"/>
        <w:rPr>
          <w:rFonts w:eastAsia="Times New Roman"/>
          <w:szCs w:val="24"/>
          <w:lang w:eastAsia="en-US"/>
        </w:rPr>
      </w:pPr>
      <w:r w:rsidRPr="00F54E2A">
        <w:rPr>
          <w:rFonts w:eastAsia="Times New Roman"/>
          <w:color w:val="000000"/>
          <w:szCs w:val="24"/>
          <w:lang w:eastAsia="en-US"/>
        </w:rPr>
        <w:t>            EU</w:t>
      </w:r>
      <w:r w:rsidRPr="00F54E2A">
        <w:rPr>
          <w:rFonts w:eastAsia="Times New Roman"/>
          <w:color w:val="000000"/>
          <w:szCs w:val="24"/>
          <w:vertAlign w:val="subscript"/>
          <w:lang w:eastAsia="en-US"/>
        </w:rPr>
        <w:t>C</w:t>
      </w:r>
      <w:r w:rsidRPr="00F54E2A">
        <w:rPr>
          <w:rFonts w:eastAsia="Times New Roman"/>
          <w:color w:val="000000"/>
          <w:szCs w:val="24"/>
          <w:lang w:eastAsia="en-US"/>
        </w:rPr>
        <w:t>     = Current Annual Energy Usage, kWh/yr </w:t>
      </w:r>
    </w:p>
    <w:p w14:paraId="496E3B40" w14:textId="77777777" w:rsidR="00C77948" w:rsidRPr="00F54E2A" w:rsidRDefault="00C77948" w:rsidP="00C77948">
      <w:pPr>
        <w:ind w:left="720"/>
        <w:jc w:val="left"/>
        <w:textAlignment w:val="baseline"/>
        <w:rPr>
          <w:rFonts w:eastAsia="Times New Roman"/>
          <w:szCs w:val="24"/>
          <w:lang w:eastAsia="en-US"/>
        </w:rPr>
      </w:pPr>
      <w:r w:rsidRPr="00F54E2A">
        <w:rPr>
          <w:rFonts w:eastAsia="Times New Roman"/>
          <w:color w:val="000000"/>
          <w:szCs w:val="24"/>
          <w:lang w:eastAsia="en-US"/>
        </w:rPr>
        <w:t>W</w:t>
      </w:r>
      <w:r w:rsidRPr="00F54E2A">
        <w:rPr>
          <w:rFonts w:eastAsia="Times New Roman"/>
          <w:color w:val="000000"/>
          <w:szCs w:val="24"/>
          <w:vertAlign w:val="subscript"/>
          <w:lang w:eastAsia="en-US"/>
        </w:rPr>
        <w:t>F32</w:t>
      </w:r>
      <w:r>
        <w:rPr>
          <w:rFonts w:eastAsia="Times New Roman"/>
          <w:color w:val="000000"/>
          <w:szCs w:val="24"/>
          <w:vertAlign w:val="subscript"/>
          <w:lang w:eastAsia="en-US"/>
        </w:rPr>
        <w:tab/>
      </w:r>
      <w:r w:rsidRPr="00F54E2A">
        <w:rPr>
          <w:rFonts w:eastAsia="Times New Roman"/>
          <w:color w:val="000000"/>
          <w:szCs w:val="24"/>
          <w:lang w:eastAsia="en-US"/>
        </w:rPr>
        <w:t>= </w:t>
      </w:r>
      <w:r w:rsidRPr="00F54E2A">
        <w:rPr>
          <w:rFonts w:eastAsia="Times New Roman"/>
          <w:szCs w:val="24"/>
          <w:lang w:eastAsia="en-US"/>
        </w:rPr>
        <w:t xml:space="preserve">Collective Wattage of 4ft </w:t>
      </w:r>
      <w:r w:rsidRPr="00F54E2A">
        <w:rPr>
          <w:rFonts w:eastAsia="Times New Roman"/>
          <w:szCs w:val="24"/>
        </w:rPr>
        <w:t xml:space="preserve">F32T8 </w:t>
      </w:r>
      <w:r w:rsidRPr="00F54E2A">
        <w:rPr>
          <w:rFonts w:eastAsia="Times New Roman"/>
          <w:szCs w:val="24"/>
          <w:lang w:eastAsia="en-US"/>
        </w:rPr>
        <w:t>Tubes</w:t>
      </w:r>
    </w:p>
    <w:p w14:paraId="24E3E4F7" w14:textId="77777777" w:rsidR="00C77948" w:rsidRPr="00F54E2A" w:rsidRDefault="00C77948" w:rsidP="00C77948">
      <w:pPr>
        <w:ind w:left="720"/>
        <w:jc w:val="left"/>
        <w:textAlignment w:val="baseline"/>
        <w:rPr>
          <w:rFonts w:eastAsia="Times New Roman"/>
          <w:color w:val="000000"/>
          <w:szCs w:val="24"/>
          <w:lang w:eastAsia="en-US"/>
        </w:rPr>
      </w:pPr>
      <w:r w:rsidRPr="00F54E2A">
        <w:rPr>
          <w:rFonts w:eastAsia="Times New Roman"/>
          <w:color w:val="000000"/>
          <w:szCs w:val="24"/>
          <w:lang w:eastAsia="en-US"/>
        </w:rPr>
        <w:t>OH</w:t>
      </w:r>
      <w:r>
        <w:rPr>
          <w:rFonts w:eastAsia="Times New Roman"/>
          <w:color w:val="000000"/>
          <w:szCs w:val="24"/>
          <w:vertAlign w:val="subscript"/>
          <w:lang w:eastAsia="en-US"/>
        </w:rPr>
        <w:tab/>
      </w:r>
      <w:r w:rsidRPr="00F54E2A">
        <w:rPr>
          <w:rFonts w:eastAsia="Times New Roman"/>
          <w:color w:val="000000"/>
          <w:szCs w:val="24"/>
          <w:lang w:eastAsia="en-US"/>
        </w:rPr>
        <w:t>= Operation Hours for Lights =</w:t>
      </w:r>
      <w:r>
        <w:rPr>
          <w:rFonts w:eastAsia="Times New Roman"/>
          <w:color w:val="000000"/>
          <w:szCs w:val="24"/>
          <w:lang w:eastAsia="en-US"/>
        </w:rPr>
        <w:t xml:space="preserve"> 45 hours</w:t>
      </w:r>
      <w:r w:rsidRPr="00F54E2A">
        <w:rPr>
          <w:rFonts w:eastAsia="Times New Roman"/>
          <w:color w:val="000000"/>
          <w:szCs w:val="24"/>
          <w:lang w:eastAsia="en-US"/>
        </w:rPr>
        <w:t>/</w:t>
      </w:r>
      <w:r>
        <w:rPr>
          <w:rFonts w:eastAsia="Times New Roman"/>
          <w:color w:val="000000"/>
          <w:szCs w:val="24"/>
          <w:lang w:eastAsia="en-US"/>
        </w:rPr>
        <w:t xml:space="preserve">week </w:t>
      </w:r>
      <w:r w:rsidRPr="00F54E2A">
        <w:rPr>
          <w:rFonts w:eastAsia="Times New Roman"/>
          <w:szCs w:val="24"/>
          <w:lang w:eastAsia="en-US"/>
        </w:rPr>
        <w:t>×</w:t>
      </w:r>
      <w:r>
        <w:rPr>
          <w:rFonts w:eastAsia="Times New Roman"/>
          <w:szCs w:val="24"/>
          <w:lang w:eastAsia="en-US"/>
        </w:rPr>
        <w:t xml:space="preserve"> </w:t>
      </w:r>
      <w:r>
        <w:rPr>
          <w:rFonts w:eastAsia="Times New Roman"/>
          <w:color w:val="000000"/>
          <w:szCs w:val="24"/>
          <w:lang w:eastAsia="en-US"/>
        </w:rPr>
        <w:t>52 weeks</w:t>
      </w:r>
      <w:r w:rsidRPr="00F54E2A">
        <w:rPr>
          <w:rFonts w:eastAsia="Times New Roman"/>
          <w:color w:val="000000"/>
          <w:szCs w:val="24"/>
          <w:lang w:eastAsia="en-US"/>
        </w:rPr>
        <w:t>/</w:t>
      </w:r>
      <w:r>
        <w:rPr>
          <w:rFonts w:eastAsia="Times New Roman"/>
          <w:color w:val="000000"/>
          <w:szCs w:val="24"/>
          <w:lang w:eastAsia="en-US"/>
        </w:rPr>
        <w:t xml:space="preserve">year </w:t>
      </w:r>
      <w:r w:rsidRPr="00F54E2A">
        <w:rPr>
          <w:rFonts w:eastAsia="Times New Roman"/>
          <w:color w:val="000000"/>
          <w:szCs w:val="24"/>
          <w:lang w:eastAsia="en-US"/>
        </w:rPr>
        <w:t xml:space="preserve">= </w:t>
      </w:r>
      <w:r w:rsidRPr="00F43EF3">
        <w:rPr>
          <w:rStyle w:val="notion-enable-hover"/>
        </w:rPr>
        <w:t>2,340</w:t>
      </w:r>
      <w:r>
        <w:rPr>
          <w:rStyle w:val="notion-enable-hover"/>
          <w:b/>
          <w:bCs/>
        </w:rPr>
        <w:t xml:space="preserve"> </w:t>
      </w:r>
      <w:proofErr w:type="spellStart"/>
      <w:r w:rsidRPr="00F54E2A">
        <w:rPr>
          <w:rFonts w:eastAsia="Times New Roman"/>
          <w:color w:val="000000"/>
          <w:szCs w:val="24"/>
          <w:lang w:eastAsia="en-US"/>
        </w:rPr>
        <w:t>hrs</w:t>
      </w:r>
      <w:proofErr w:type="spellEnd"/>
      <w:r w:rsidRPr="00F54E2A">
        <w:rPr>
          <w:rFonts w:eastAsia="Times New Roman"/>
          <w:color w:val="000000"/>
          <w:szCs w:val="24"/>
          <w:lang w:eastAsia="en-US"/>
        </w:rPr>
        <w:t>/yr</w:t>
      </w:r>
    </w:p>
    <w:p w14:paraId="55D392A0" w14:textId="77777777" w:rsidR="00C77948" w:rsidRDefault="00C77948" w:rsidP="00C77948">
      <w:pPr>
        <w:ind w:left="720"/>
        <w:jc w:val="left"/>
        <w:textAlignment w:val="baseline"/>
        <w:rPr>
          <w:rFonts w:eastAsia="Times New Roman"/>
          <w:color w:val="000000"/>
          <w:szCs w:val="24"/>
          <w:lang w:eastAsia="en-US"/>
        </w:rPr>
      </w:pPr>
      <w:r w:rsidRPr="00F54E2A">
        <w:rPr>
          <w:rFonts w:eastAsia="Times New Roman"/>
          <w:color w:val="000000"/>
          <w:szCs w:val="24"/>
          <w:lang w:eastAsia="en-US"/>
        </w:rPr>
        <w:t>CF</w:t>
      </w:r>
      <w:r>
        <w:rPr>
          <w:rFonts w:eastAsia="Times New Roman"/>
          <w:szCs w:val="24"/>
          <w:lang w:eastAsia="en-US"/>
        </w:rPr>
        <w:tab/>
      </w:r>
      <w:r w:rsidRPr="00F54E2A">
        <w:rPr>
          <w:rFonts w:eastAsia="Times New Roman"/>
          <w:color w:val="000000"/>
          <w:szCs w:val="24"/>
          <w:lang w:eastAsia="en-US"/>
        </w:rPr>
        <w:t>= Conversion Factor (kW/W) = 0.001 </w:t>
      </w:r>
    </w:p>
    <w:p w14:paraId="3F0380AE" w14:textId="77777777" w:rsidR="00C77948" w:rsidRDefault="00C77948" w:rsidP="00C77948">
      <w:pPr>
        <w:ind w:left="720"/>
        <w:jc w:val="left"/>
        <w:textAlignment w:val="baseline"/>
        <w:rPr>
          <w:rFonts w:eastAsia="Times New Roman"/>
        </w:rPr>
      </w:pPr>
    </w:p>
    <w:p w14:paraId="046C699B" w14:textId="77777777" w:rsidR="00C77948" w:rsidRPr="00F54E2A" w:rsidRDefault="00C77948" w:rsidP="00C77948">
      <w:pPr>
        <w:textAlignment w:val="baseline"/>
        <w:rPr>
          <w:rFonts w:eastAsia="Times New Roman"/>
        </w:rPr>
      </w:pPr>
      <w:r w:rsidRPr="00F54E2A">
        <w:rPr>
          <w:rFonts w:eastAsia="Times New Roman"/>
          <w:i/>
          <w:iCs/>
        </w:rPr>
        <w:t>Proposed Energy Usage</w:t>
      </w:r>
      <w:r w:rsidRPr="00F54E2A">
        <w:rPr>
          <w:rFonts w:eastAsia="Times New Roman"/>
        </w:rPr>
        <w:t> </w:t>
      </w:r>
    </w:p>
    <w:p w14:paraId="4E1C2358" w14:textId="77777777" w:rsidR="00C77948" w:rsidRPr="00F54E2A" w:rsidRDefault="00C77948" w:rsidP="00C77948">
      <w:pPr>
        <w:textAlignment w:val="baseline"/>
        <w:rPr>
          <w:rFonts w:eastAsia="Times New Roman"/>
        </w:rPr>
      </w:pPr>
      <w:r w:rsidRPr="00F54E2A">
        <w:rPr>
          <w:rFonts w:eastAsia="Times New Roman"/>
        </w:rPr>
        <w:t>After the facility upgrades all fixtures to LED, the annual electricity usage can be calculated as follows: </w:t>
      </w:r>
    </w:p>
    <w:p w14:paraId="2884BE1D" w14:textId="77777777" w:rsidR="00C77948" w:rsidRPr="00F54E2A" w:rsidRDefault="00C77948" w:rsidP="00C77948">
      <w:pPr>
        <w:ind w:left="1440" w:hanging="720"/>
        <w:textAlignment w:val="baseline"/>
        <w:rPr>
          <w:rFonts w:eastAsia="Times New Roman"/>
          <w:sz w:val="18"/>
          <w:szCs w:val="18"/>
          <w:lang w:eastAsia="en-US"/>
        </w:rPr>
      </w:pPr>
      <w:r w:rsidRPr="00F54E2A">
        <w:rPr>
          <w:rFonts w:eastAsia="Times New Roman"/>
          <w:szCs w:val="24"/>
          <w:lang w:eastAsia="en-US"/>
        </w:rPr>
        <w:t>EU</w:t>
      </w:r>
      <w:r w:rsidRPr="00F54E2A">
        <w:rPr>
          <w:rFonts w:eastAsia="Times New Roman"/>
          <w:szCs w:val="24"/>
          <w:vertAlign w:val="subscript"/>
          <w:lang w:eastAsia="en-US"/>
        </w:rPr>
        <w:t>P</w:t>
      </w:r>
      <w:r>
        <w:rPr>
          <w:rFonts w:eastAsia="Times New Roman"/>
          <w:sz w:val="19"/>
          <w:szCs w:val="19"/>
          <w:vertAlign w:val="subscript"/>
          <w:lang w:eastAsia="en-US"/>
        </w:rPr>
        <w:tab/>
      </w:r>
      <w:r w:rsidRPr="00F54E2A">
        <w:rPr>
          <w:rFonts w:eastAsia="Times New Roman"/>
          <w:szCs w:val="24"/>
          <w:lang w:eastAsia="en-US"/>
        </w:rPr>
        <w:t>= W</w:t>
      </w:r>
      <w:r w:rsidRPr="00F54E2A">
        <w:rPr>
          <w:rFonts w:eastAsia="Times New Roman"/>
          <w:szCs w:val="24"/>
          <w:vertAlign w:val="subscript"/>
          <w:lang w:eastAsia="en-US"/>
        </w:rPr>
        <w:t>4ftT</w:t>
      </w:r>
      <w:r>
        <w:rPr>
          <w:rFonts w:eastAsia="Times New Roman"/>
          <w:szCs w:val="24"/>
          <w:vertAlign w:val="subscript"/>
          <w:lang w:eastAsia="en-US"/>
        </w:rPr>
        <w:t>5</w:t>
      </w:r>
      <w:r w:rsidRPr="00F54E2A">
        <w:rPr>
          <w:rFonts w:eastAsia="Times New Roman"/>
          <w:szCs w:val="24"/>
          <w:vertAlign w:val="subscript"/>
          <w:lang w:eastAsia="en-US"/>
        </w:rPr>
        <w:t xml:space="preserve"> </w:t>
      </w:r>
      <w:r w:rsidRPr="00F54E2A">
        <w:rPr>
          <w:rFonts w:eastAsia="Times New Roman"/>
          <w:szCs w:val="24"/>
          <w:lang w:eastAsia="en-US"/>
        </w:rPr>
        <w:t>× OH× CF </w:t>
      </w:r>
    </w:p>
    <w:p w14:paraId="077E1B88" w14:textId="77777777" w:rsidR="00C77948" w:rsidRPr="00F54E2A" w:rsidRDefault="00C77948" w:rsidP="00C77948">
      <w:pPr>
        <w:ind w:left="1440"/>
        <w:textAlignment w:val="baseline"/>
        <w:rPr>
          <w:rFonts w:eastAsia="Times New Roman"/>
          <w:sz w:val="18"/>
          <w:szCs w:val="18"/>
          <w:lang w:eastAsia="en-US"/>
        </w:rPr>
      </w:pPr>
      <w:r w:rsidRPr="00F54E2A">
        <w:rPr>
          <w:rFonts w:eastAsia="Times New Roman"/>
          <w:szCs w:val="24"/>
          <w:lang w:eastAsia="en-US"/>
        </w:rPr>
        <w:t xml:space="preserve">= </w:t>
      </w:r>
      <w:r w:rsidRPr="0047781F">
        <w:rPr>
          <w:rFonts w:eastAsia="Times New Roman"/>
          <w:szCs w:val="24"/>
          <w:lang w:eastAsia="en-US"/>
        </w:rPr>
        <w:t>7,416</w:t>
      </w:r>
      <w:r w:rsidRPr="00F54E2A">
        <w:rPr>
          <w:rFonts w:eastAsia="Times New Roman"/>
          <w:szCs w:val="24"/>
          <w:lang w:eastAsia="en-US"/>
        </w:rPr>
        <w:t xml:space="preserve">W × </w:t>
      </w:r>
      <w:r w:rsidRPr="00F43EF3">
        <w:rPr>
          <w:rStyle w:val="notion-enable-hover"/>
        </w:rPr>
        <w:t>2,340</w:t>
      </w:r>
      <w:r>
        <w:rPr>
          <w:rStyle w:val="notion-enable-hover"/>
          <w:b/>
          <w:bCs/>
        </w:rPr>
        <w:t xml:space="preserve"> </w:t>
      </w:r>
      <w:proofErr w:type="spellStart"/>
      <w:r w:rsidRPr="00F54E2A">
        <w:rPr>
          <w:rFonts w:eastAsia="Times New Roman"/>
          <w:szCs w:val="24"/>
          <w:lang w:eastAsia="en-US"/>
        </w:rPr>
        <w:t>hrs</w:t>
      </w:r>
      <w:proofErr w:type="spellEnd"/>
      <w:r w:rsidRPr="00F54E2A">
        <w:rPr>
          <w:rFonts w:eastAsia="Times New Roman"/>
          <w:szCs w:val="24"/>
          <w:lang w:eastAsia="en-US"/>
        </w:rPr>
        <w:t>/yr × 0.001 kW/W</w:t>
      </w:r>
      <w:r w:rsidRPr="00F54E2A">
        <w:rPr>
          <w:rFonts w:eastAsia="Times New Roman"/>
          <w:sz w:val="18"/>
          <w:szCs w:val="18"/>
          <w:lang w:eastAsia="en-US"/>
        </w:rPr>
        <w:t xml:space="preserve"> </w:t>
      </w:r>
    </w:p>
    <w:p w14:paraId="0BF2DE57" w14:textId="77777777" w:rsidR="00C77948" w:rsidRDefault="00C77948" w:rsidP="00C77948">
      <w:pPr>
        <w:ind w:left="1440"/>
        <w:textAlignment w:val="baseline"/>
        <w:rPr>
          <w:rFonts w:eastAsia="Times New Roman"/>
          <w:szCs w:val="24"/>
          <w:lang w:eastAsia="en-US"/>
        </w:rPr>
      </w:pPr>
      <w:r w:rsidRPr="00F54E2A">
        <w:rPr>
          <w:rFonts w:eastAsia="Times New Roman"/>
          <w:szCs w:val="24"/>
          <w:lang w:eastAsia="en-US"/>
        </w:rPr>
        <w:t xml:space="preserve">= </w:t>
      </w:r>
      <w:r w:rsidRPr="00B47546">
        <w:rPr>
          <w:rFonts w:eastAsia="Times New Roman"/>
          <w:szCs w:val="24"/>
          <w:lang w:eastAsia="en-US"/>
        </w:rPr>
        <w:t>17,353</w:t>
      </w:r>
      <w:r>
        <w:rPr>
          <w:rFonts w:eastAsia="Times New Roman"/>
          <w:szCs w:val="24"/>
          <w:lang w:eastAsia="en-US"/>
        </w:rPr>
        <w:t xml:space="preserve"> </w:t>
      </w:r>
      <w:r w:rsidRPr="00F54E2A">
        <w:rPr>
          <w:rFonts w:eastAsia="Times New Roman"/>
          <w:szCs w:val="24"/>
          <w:lang w:eastAsia="en-US"/>
        </w:rPr>
        <w:t xml:space="preserve">kWh/yr, </w:t>
      </w:r>
    </w:p>
    <w:p w14:paraId="7F487057" w14:textId="77777777" w:rsidR="00C77948" w:rsidRDefault="00C77948" w:rsidP="00C77948">
      <w:pPr>
        <w:ind w:left="1440"/>
        <w:textAlignment w:val="baseline"/>
        <w:rPr>
          <w:rFonts w:eastAsia="Times New Roman"/>
          <w:szCs w:val="24"/>
          <w:lang w:eastAsia="en-US"/>
        </w:rPr>
      </w:pPr>
    </w:p>
    <w:p w14:paraId="190AB76A" w14:textId="77777777" w:rsidR="00C77948" w:rsidRPr="00F54E2A" w:rsidRDefault="00C77948" w:rsidP="00C77948">
      <w:pPr>
        <w:textAlignment w:val="baseline"/>
        <w:rPr>
          <w:rFonts w:eastAsia="Times New Roman"/>
          <w:szCs w:val="24"/>
          <w:lang w:eastAsia="en-US"/>
        </w:rPr>
      </w:pPr>
      <w:proofErr w:type="gramStart"/>
      <w:r w:rsidRPr="00F54E2A">
        <w:rPr>
          <w:rFonts w:eastAsia="Times New Roman"/>
          <w:szCs w:val="24"/>
          <w:lang w:eastAsia="en-US"/>
        </w:rPr>
        <w:lastRenderedPageBreak/>
        <w:t>where</w:t>
      </w:r>
      <w:proofErr w:type="gramEnd"/>
      <w:r w:rsidRPr="00F54E2A">
        <w:rPr>
          <w:rFonts w:eastAsia="Times New Roman"/>
          <w:szCs w:val="24"/>
          <w:lang w:eastAsia="en-US"/>
        </w:rPr>
        <w:t>  </w:t>
      </w:r>
    </w:p>
    <w:p w14:paraId="4B2B1016" w14:textId="77777777" w:rsidR="00C77948" w:rsidRPr="00F54E2A" w:rsidRDefault="00C77948" w:rsidP="00C77948">
      <w:pPr>
        <w:ind w:left="1440" w:hanging="720"/>
        <w:textAlignment w:val="baseline"/>
        <w:rPr>
          <w:rFonts w:eastAsia="Times New Roman"/>
          <w:szCs w:val="24"/>
          <w:lang w:eastAsia="en-US"/>
        </w:rPr>
      </w:pPr>
      <w:r w:rsidRPr="00F54E2A">
        <w:rPr>
          <w:rFonts w:eastAsia="Times New Roman"/>
          <w:color w:val="000000"/>
          <w:szCs w:val="24"/>
          <w:lang w:eastAsia="en-US"/>
        </w:rPr>
        <w:t>EU</w:t>
      </w:r>
      <w:r w:rsidRPr="00F54E2A">
        <w:rPr>
          <w:rFonts w:eastAsia="Times New Roman"/>
          <w:color w:val="000000"/>
          <w:szCs w:val="24"/>
          <w:vertAlign w:val="subscript"/>
          <w:lang w:eastAsia="en-US"/>
        </w:rPr>
        <w:t>P</w:t>
      </w:r>
      <w:r>
        <w:rPr>
          <w:rFonts w:eastAsia="Times New Roman"/>
          <w:color w:val="000000"/>
          <w:szCs w:val="24"/>
          <w:lang w:eastAsia="en-US"/>
        </w:rPr>
        <w:tab/>
      </w:r>
      <w:r w:rsidRPr="00F54E2A">
        <w:rPr>
          <w:rFonts w:eastAsia="Times New Roman"/>
          <w:color w:val="000000"/>
          <w:szCs w:val="24"/>
          <w:lang w:eastAsia="en-US"/>
        </w:rPr>
        <w:t>= Proposed Annual Energy Usage, kWh/yr </w:t>
      </w:r>
    </w:p>
    <w:p w14:paraId="4E14E6C5" w14:textId="77777777" w:rsidR="00C77948" w:rsidRPr="00F54E2A" w:rsidRDefault="00C77948" w:rsidP="00C77948">
      <w:pPr>
        <w:ind w:left="720"/>
        <w:jc w:val="left"/>
        <w:textAlignment w:val="baseline"/>
        <w:rPr>
          <w:rFonts w:eastAsia="Times New Roman"/>
          <w:szCs w:val="24"/>
          <w:lang w:eastAsia="en-US"/>
        </w:rPr>
      </w:pPr>
      <w:r w:rsidRPr="00F54E2A">
        <w:rPr>
          <w:rFonts w:eastAsia="Times New Roman"/>
          <w:color w:val="000000"/>
          <w:szCs w:val="24"/>
          <w:lang w:eastAsia="en-US"/>
        </w:rPr>
        <w:t>W</w:t>
      </w:r>
      <w:r w:rsidRPr="00F54E2A">
        <w:rPr>
          <w:rFonts w:eastAsia="Times New Roman"/>
          <w:color w:val="000000"/>
          <w:szCs w:val="24"/>
          <w:vertAlign w:val="subscript"/>
          <w:lang w:eastAsia="en-US"/>
        </w:rPr>
        <w:t>4ftT8</w:t>
      </w:r>
      <w:r>
        <w:rPr>
          <w:rFonts w:eastAsia="Times New Roman"/>
          <w:color w:val="000000"/>
          <w:szCs w:val="24"/>
          <w:lang w:eastAsia="en-US"/>
        </w:rPr>
        <w:tab/>
      </w:r>
      <w:r w:rsidRPr="00F54E2A">
        <w:rPr>
          <w:rFonts w:eastAsia="Times New Roman"/>
          <w:color w:val="000000"/>
          <w:szCs w:val="24"/>
          <w:lang w:eastAsia="en-US"/>
        </w:rPr>
        <w:t>= </w:t>
      </w:r>
      <w:r w:rsidRPr="00F54E2A">
        <w:rPr>
          <w:rFonts w:eastAsia="Times New Roman"/>
          <w:szCs w:val="24"/>
          <w:lang w:eastAsia="en-US"/>
        </w:rPr>
        <w:t xml:space="preserve">Collective Wattage of 4ft </w:t>
      </w:r>
      <w:r w:rsidRPr="00F54E2A">
        <w:rPr>
          <w:rFonts w:eastAsia="Times New Roman"/>
          <w:szCs w:val="24"/>
        </w:rPr>
        <w:t>T8</w:t>
      </w:r>
      <w:r w:rsidRPr="00F54E2A">
        <w:rPr>
          <w:rFonts w:eastAsia="Times New Roman"/>
          <w:szCs w:val="24"/>
          <w:lang w:eastAsia="en-US"/>
        </w:rPr>
        <w:t xml:space="preserve"> LED Tubes </w:t>
      </w:r>
    </w:p>
    <w:p w14:paraId="12E5F80C" w14:textId="77777777" w:rsidR="00C77948" w:rsidRPr="00F54E2A" w:rsidRDefault="00C77948" w:rsidP="00C77948">
      <w:pPr>
        <w:ind w:left="720"/>
        <w:jc w:val="left"/>
        <w:textAlignment w:val="baseline"/>
        <w:rPr>
          <w:rFonts w:eastAsia="Times New Roman"/>
          <w:color w:val="000000"/>
          <w:szCs w:val="24"/>
          <w:lang w:eastAsia="en-US"/>
        </w:rPr>
      </w:pPr>
      <w:r w:rsidRPr="00F54E2A">
        <w:rPr>
          <w:rFonts w:eastAsia="Times New Roman"/>
          <w:color w:val="000000"/>
          <w:szCs w:val="24"/>
          <w:lang w:eastAsia="en-US"/>
        </w:rPr>
        <w:t>OH</w:t>
      </w:r>
      <w:r>
        <w:rPr>
          <w:rFonts w:eastAsia="Times New Roman"/>
          <w:color w:val="000000"/>
          <w:szCs w:val="24"/>
          <w:lang w:eastAsia="en-US"/>
        </w:rPr>
        <w:tab/>
      </w:r>
      <w:r w:rsidRPr="00F54E2A">
        <w:rPr>
          <w:rFonts w:eastAsia="Times New Roman"/>
          <w:color w:val="000000"/>
          <w:szCs w:val="24"/>
          <w:lang w:eastAsia="en-US"/>
        </w:rPr>
        <w:t>= Operation Hours for Lights =</w:t>
      </w:r>
      <w:r>
        <w:rPr>
          <w:rFonts w:eastAsia="Times New Roman"/>
          <w:color w:val="000000"/>
          <w:szCs w:val="24"/>
          <w:lang w:eastAsia="en-US"/>
        </w:rPr>
        <w:t xml:space="preserve"> 45 hours</w:t>
      </w:r>
      <w:r w:rsidRPr="00F54E2A">
        <w:rPr>
          <w:rFonts w:eastAsia="Times New Roman"/>
          <w:color w:val="000000"/>
          <w:szCs w:val="24"/>
          <w:lang w:eastAsia="en-US"/>
        </w:rPr>
        <w:t>/</w:t>
      </w:r>
      <w:r>
        <w:rPr>
          <w:rFonts w:eastAsia="Times New Roman"/>
          <w:color w:val="000000"/>
          <w:szCs w:val="24"/>
          <w:lang w:eastAsia="en-US"/>
        </w:rPr>
        <w:t xml:space="preserve">week </w:t>
      </w:r>
      <w:r w:rsidRPr="00F54E2A">
        <w:rPr>
          <w:rFonts w:eastAsia="Times New Roman"/>
          <w:szCs w:val="24"/>
          <w:lang w:eastAsia="en-US"/>
        </w:rPr>
        <w:t>×</w:t>
      </w:r>
      <w:r>
        <w:rPr>
          <w:rFonts w:eastAsia="Times New Roman"/>
          <w:szCs w:val="24"/>
          <w:lang w:eastAsia="en-US"/>
        </w:rPr>
        <w:t xml:space="preserve"> </w:t>
      </w:r>
      <w:r>
        <w:rPr>
          <w:rFonts w:eastAsia="Times New Roman"/>
          <w:color w:val="000000"/>
          <w:szCs w:val="24"/>
          <w:lang w:eastAsia="en-US"/>
        </w:rPr>
        <w:t>52 weeks</w:t>
      </w:r>
      <w:r w:rsidRPr="00F54E2A">
        <w:rPr>
          <w:rFonts w:eastAsia="Times New Roman"/>
          <w:color w:val="000000"/>
          <w:szCs w:val="24"/>
          <w:lang w:eastAsia="en-US"/>
        </w:rPr>
        <w:t>/</w:t>
      </w:r>
      <w:r>
        <w:rPr>
          <w:rFonts w:eastAsia="Times New Roman"/>
          <w:color w:val="000000"/>
          <w:szCs w:val="24"/>
          <w:lang w:eastAsia="en-US"/>
        </w:rPr>
        <w:t xml:space="preserve">year </w:t>
      </w:r>
      <w:r w:rsidRPr="00F54E2A">
        <w:rPr>
          <w:rFonts w:eastAsia="Times New Roman"/>
          <w:color w:val="000000"/>
          <w:szCs w:val="24"/>
          <w:lang w:eastAsia="en-US"/>
        </w:rPr>
        <w:t xml:space="preserve">= </w:t>
      </w:r>
      <w:r w:rsidRPr="00F43EF3">
        <w:rPr>
          <w:rStyle w:val="notion-enable-hover"/>
        </w:rPr>
        <w:t>2,340</w:t>
      </w:r>
      <w:r>
        <w:rPr>
          <w:rStyle w:val="notion-enable-hover"/>
          <w:b/>
          <w:bCs/>
        </w:rPr>
        <w:t xml:space="preserve"> </w:t>
      </w:r>
      <w:proofErr w:type="spellStart"/>
      <w:r w:rsidRPr="00F54E2A">
        <w:rPr>
          <w:rFonts w:eastAsia="Times New Roman"/>
          <w:color w:val="000000"/>
          <w:szCs w:val="24"/>
          <w:lang w:eastAsia="en-US"/>
        </w:rPr>
        <w:t>hrs</w:t>
      </w:r>
      <w:proofErr w:type="spellEnd"/>
      <w:r w:rsidRPr="00F54E2A">
        <w:rPr>
          <w:rFonts w:eastAsia="Times New Roman"/>
          <w:color w:val="000000"/>
          <w:szCs w:val="24"/>
          <w:lang w:eastAsia="en-US"/>
        </w:rPr>
        <w:t>/yr</w:t>
      </w:r>
    </w:p>
    <w:p w14:paraId="1B69AE17" w14:textId="77777777" w:rsidR="00C77948" w:rsidRPr="003E77BE" w:rsidRDefault="00C77948" w:rsidP="00C77948">
      <w:pPr>
        <w:ind w:left="720"/>
        <w:jc w:val="left"/>
        <w:textAlignment w:val="baseline"/>
        <w:rPr>
          <w:rFonts w:eastAsia="Times New Roman"/>
          <w:szCs w:val="24"/>
          <w:lang w:eastAsia="en-US"/>
        </w:rPr>
      </w:pPr>
      <w:r w:rsidRPr="00F54E2A">
        <w:rPr>
          <w:rFonts w:eastAsia="Times New Roman"/>
          <w:color w:val="000000"/>
          <w:szCs w:val="24"/>
          <w:lang w:eastAsia="en-US"/>
        </w:rPr>
        <w:t>CF</w:t>
      </w:r>
      <w:r>
        <w:rPr>
          <w:rFonts w:eastAsia="Times New Roman"/>
          <w:color w:val="000000"/>
          <w:szCs w:val="24"/>
          <w:lang w:eastAsia="en-US"/>
        </w:rPr>
        <w:tab/>
      </w:r>
      <w:r w:rsidRPr="00F54E2A">
        <w:rPr>
          <w:rFonts w:eastAsia="Times New Roman"/>
          <w:color w:val="000000"/>
          <w:szCs w:val="24"/>
          <w:lang w:eastAsia="en-US"/>
        </w:rPr>
        <w:t>= Conversion Factor (kW/W) = 0.001 </w:t>
      </w:r>
    </w:p>
    <w:p w14:paraId="40487801" w14:textId="77777777" w:rsidR="00C77948" w:rsidRPr="00F54E2A" w:rsidRDefault="00C77948" w:rsidP="00C77948">
      <w:pPr>
        <w:textAlignment w:val="baseline"/>
        <w:rPr>
          <w:rFonts w:eastAsia="Times New Roman"/>
        </w:rPr>
      </w:pPr>
    </w:p>
    <w:p w14:paraId="37309B6D" w14:textId="77777777" w:rsidR="00C77948" w:rsidRPr="00F54E2A" w:rsidRDefault="00C77948" w:rsidP="00C77948">
      <w:pPr>
        <w:textAlignment w:val="baseline"/>
        <w:rPr>
          <w:rFonts w:eastAsia="Times New Roman"/>
        </w:rPr>
      </w:pPr>
      <w:r w:rsidRPr="00F54E2A">
        <w:rPr>
          <w:rFonts w:eastAsia="Times New Roman"/>
          <w:i/>
          <w:iCs/>
        </w:rPr>
        <w:t>Electrical Energy Savings </w:t>
      </w:r>
      <w:r w:rsidRPr="00F54E2A">
        <w:rPr>
          <w:rFonts w:eastAsia="Times New Roman"/>
        </w:rPr>
        <w:t> </w:t>
      </w:r>
    </w:p>
    <w:p w14:paraId="5EC76F00" w14:textId="77777777" w:rsidR="00C77948" w:rsidRPr="00F54E2A" w:rsidRDefault="00C77948" w:rsidP="00C77948">
      <w:pPr>
        <w:textAlignment w:val="baseline"/>
        <w:rPr>
          <w:rFonts w:eastAsia="Times New Roman"/>
        </w:rPr>
      </w:pPr>
      <w:r w:rsidRPr="00F54E2A">
        <w:rPr>
          <w:rFonts w:eastAsia="Times New Roman"/>
        </w:rPr>
        <w:t>The total amount of electrical energy savings for this implementation can be calculated:  </w:t>
      </w:r>
    </w:p>
    <w:p w14:paraId="23FA3B01" w14:textId="77777777" w:rsidR="00C77948" w:rsidRPr="00F54E2A" w:rsidRDefault="00C77948" w:rsidP="00C77948">
      <w:pPr>
        <w:ind w:left="720"/>
        <w:textAlignment w:val="baseline"/>
        <w:rPr>
          <w:rFonts w:eastAsia="Times New Roman"/>
          <w:lang w:val="de-DE"/>
        </w:rPr>
      </w:pPr>
      <w:r w:rsidRPr="00F54E2A">
        <w:rPr>
          <w:rFonts w:eastAsia="Times New Roman"/>
          <w:lang w:val="de-DE"/>
        </w:rPr>
        <w:t>ER</w:t>
      </w:r>
      <w:r w:rsidRPr="00F54E2A">
        <w:rPr>
          <w:rFonts w:eastAsia="Times New Roman"/>
          <w:lang w:val="de-DE"/>
        </w:rPr>
        <w:tab/>
        <w:t>= EU</w:t>
      </w:r>
      <w:r w:rsidRPr="00F54E2A">
        <w:rPr>
          <w:rFonts w:eastAsia="Times New Roman"/>
          <w:vertAlign w:val="subscript"/>
          <w:lang w:val="de-DE"/>
        </w:rPr>
        <w:t>C</w:t>
      </w:r>
      <w:r w:rsidRPr="00F54E2A">
        <w:rPr>
          <w:rFonts w:eastAsia="Times New Roman"/>
          <w:lang w:val="de-DE"/>
        </w:rPr>
        <w:t> – EU</w:t>
      </w:r>
      <w:r w:rsidRPr="00F54E2A">
        <w:rPr>
          <w:rFonts w:eastAsia="Times New Roman"/>
          <w:vertAlign w:val="subscript"/>
          <w:lang w:val="de-DE"/>
        </w:rPr>
        <w:t>P</w:t>
      </w:r>
      <w:r w:rsidRPr="00F54E2A">
        <w:rPr>
          <w:rFonts w:eastAsia="Times New Roman"/>
          <w:lang w:val="de-DE"/>
        </w:rPr>
        <w:t> </w:t>
      </w:r>
    </w:p>
    <w:p w14:paraId="51B64D55" w14:textId="77777777" w:rsidR="00C77948" w:rsidRPr="005156CD" w:rsidRDefault="00C77948" w:rsidP="00C77948">
      <w:pPr>
        <w:ind w:left="720" w:firstLine="720"/>
        <w:textAlignment w:val="baseline"/>
        <w:rPr>
          <w:rFonts w:eastAsia="Times New Roman"/>
          <w:lang w:val="de-CH"/>
        </w:rPr>
      </w:pPr>
      <w:r w:rsidRPr="00F54E2A">
        <w:rPr>
          <w:rFonts w:eastAsia="Times New Roman"/>
          <w:lang w:val="de-DE"/>
        </w:rPr>
        <w:t xml:space="preserve">= </w:t>
      </w:r>
      <w:r w:rsidRPr="005156CD">
        <w:rPr>
          <w:rFonts w:eastAsia="Times New Roman"/>
          <w:szCs w:val="24"/>
          <w:lang w:val="de-CH" w:eastAsia="en-US"/>
        </w:rPr>
        <w:t>30,851 kWh/</w:t>
      </w:r>
      <w:proofErr w:type="spellStart"/>
      <w:r w:rsidRPr="005156CD">
        <w:rPr>
          <w:rFonts w:eastAsia="Times New Roman"/>
          <w:szCs w:val="24"/>
          <w:lang w:val="de-CH" w:eastAsia="en-US"/>
        </w:rPr>
        <w:t>yr</w:t>
      </w:r>
      <w:proofErr w:type="spellEnd"/>
      <w:r w:rsidRPr="00F54E2A">
        <w:rPr>
          <w:rFonts w:eastAsia="Times New Roman"/>
          <w:lang w:val="de-DE"/>
        </w:rPr>
        <w:t xml:space="preserve"> – </w:t>
      </w:r>
      <w:r w:rsidRPr="005156CD">
        <w:rPr>
          <w:rFonts w:eastAsia="Times New Roman"/>
          <w:szCs w:val="24"/>
          <w:lang w:val="de-CH" w:eastAsia="en-US"/>
        </w:rPr>
        <w:t>17,353 kWh/</w:t>
      </w:r>
      <w:proofErr w:type="spellStart"/>
      <w:r w:rsidRPr="005156CD">
        <w:rPr>
          <w:rFonts w:eastAsia="Times New Roman"/>
          <w:szCs w:val="24"/>
          <w:lang w:val="de-CH" w:eastAsia="en-US"/>
        </w:rPr>
        <w:t>yr</w:t>
      </w:r>
      <w:proofErr w:type="spellEnd"/>
      <w:r w:rsidRPr="005156CD">
        <w:rPr>
          <w:rFonts w:eastAsia="Times New Roman"/>
          <w:lang w:val="de-CH"/>
        </w:rPr>
        <w:t xml:space="preserve"> </w:t>
      </w:r>
    </w:p>
    <w:p w14:paraId="59C1AA04" w14:textId="77777777" w:rsidR="00C77948" w:rsidRDefault="00C77948" w:rsidP="00C77948">
      <w:pPr>
        <w:ind w:left="720" w:firstLine="720"/>
        <w:textAlignment w:val="baseline"/>
        <w:rPr>
          <w:rFonts w:eastAsia="Times New Roman"/>
        </w:rPr>
      </w:pPr>
      <w:r w:rsidRPr="00F54E2A">
        <w:rPr>
          <w:rFonts w:eastAsia="Times New Roman"/>
        </w:rPr>
        <w:t>= </w:t>
      </w:r>
      <w:r w:rsidRPr="005C61DE">
        <w:rPr>
          <w:rFonts w:eastAsia="Times New Roman"/>
        </w:rPr>
        <w:t xml:space="preserve">13,498 </w:t>
      </w:r>
      <w:r w:rsidRPr="00F54E2A">
        <w:rPr>
          <w:rFonts w:eastAsia="Times New Roman"/>
        </w:rPr>
        <w:t>kWh/yr,</w:t>
      </w:r>
    </w:p>
    <w:p w14:paraId="75A44A1F" w14:textId="77777777" w:rsidR="00C77948" w:rsidRDefault="00C77948" w:rsidP="00C77948">
      <w:pPr>
        <w:ind w:left="720" w:firstLine="720"/>
        <w:textAlignment w:val="baseline"/>
        <w:rPr>
          <w:rFonts w:eastAsia="Times New Roman"/>
        </w:rPr>
      </w:pPr>
    </w:p>
    <w:p w14:paraId="3ABC6BF7" w14:textId="77777777" w:rsidR="00C77948" w:rsidRPr="00F54E2A" w:rsidRDefault="00C77948" w:rsidP="00C77948">
      <w:pPr>
        <w:textAlignment w:val="baseline"/>
        <w:rPr>
          <w:rFonts w:eastAsia="Times New Roman"/>
        </w:rPr>
      </w:pPr>
      <w:proofErr w:type="gramStart"/>
      <w:r w:rsidRPr="00F54E2A">
        <w:rPr>
          <w:rFonts w:eastAsia="Times New Roman"/>
        </w:rPr>
        <w:t>where</w:t>
      </w:r>
      <w:proofErr w:type="gramEnd"/>
      <w:r w:rsidRPr="00F54E2A">
        <w:rPr>
          <w:rFonts w:eastAsia="Times New Roman"/>
        </w:rPr>
        <w:t> </w:t>
      </w:r>
    </w:p>
    <w:p w14:paraId="6986C15D" w14:textId="77777777" w:rsidR="00C77948" w:rsidRPr="00F54E2A" w:rsidRDefault="00C77948" w:rsidP="00C77948">
      <w:pPr>
        <w:ind w:firstLine="720"/>
        <w:textAlignment w:val="baseline"/>
        <w:rPr>
          <w:rFonts w:eastAsia="Times New Roman"/>
        </w:rPr>
      </w:pPr>
      <w:r w:rsidRPr="00F54E2A">
        <w:rPr>
          <w:rFonts w:eastAsia="Times New Roman"/>
          <w:color w:val="000000"/>
        </w:rPr>
        <w:t>ER</w:t>
      </w:r>
      <w:r w:rsidRPr="00F54E2A">
        <w:rPr>
          <w:rFonts w:eastAsia="Times New Roman"/>
          <w:color w:val="000000"/>
        </w:rPr>
        <w:tab/>
        <w:t>= Electrical Energy Reduction, kWh/yr</w:t>
      </w:r>
      <w:r w:rsidRPr="00F54E2A">
        <w:rPr>
          <w:rFonts w:eastAsia="Times New Roman"/>
        </w:rPr>
        <w:t> </w:t>
      </w:r>
    </w:p>
    <w:p w14:paraId="71B4F66E" w14:textId="77777777" w:rsidR="00C77948" w:rsidRPr="00F54E2A" w:rsidRDefault="00C77948" w:rsidP="00C77948">
      <w:pPr>
        <w:ind w:firstLine="720"/>
        <w:textAlignment w:val="baseline"/>
        <w:rPr>
          <w:rFonts w:eastAsia="Times New Roman"/>
        </w:rPr>
      </w:pPr>
      <w:r w:rsidRPr="00F54E2A">
        <w:rPr>
          <w:rFonts w:eastAsia="Times New Roman"/>
        </w:rPr>
        <w:t>EU</w:t>
      </w:r>
      <w:r w:rsidRPr="00F54E2A">
        <w:rPr>
          <w:rFonts w:eastAsia="Times New Roman"/>
          <w:vertAlign w:val="subscript"/>
        </w:rPr>
        <w:t>C</w:t>
      </w:r>
      <w:r w:rsidRPr="00F54E2A">
        <w:rPr>
          <w:rFonts w:eastAsia="Times New Roman"/>
        </w:rPr>
        <w:t> </w:t>
      </w:r>
      <w:r w:rsidRPr="00F54E2A">
        <w:rPr>
          <w:rFonts w:eastAsia="Times New Roman"/>
        </w:rPr>
        <w:tab/>
        <w:t>= Current Electrical Energy Usage, kWh/yr </w:t>
      </w:r>
    </w:p>
    <w:p w14:paraId="465EDE82" w14:textId="77777777" w:rsidR="00C77948" w:rsidRPr="00F54E2A" w:rsidRDefault="00C77948" w:rsidP="00C77948">
      <w:pPr>
        <w:ind w:firstLine="720"/>
        <w:textAlignment w:val="baseline"/>
        <w:rPr>
          <w:rFonts w:eastAsia="Times New Roman"/>
        </w:rPr>
      </w:pPr>
      <w:r w:rsidRPr="00F54E2A">
        <w:rPr>
          <w:rFonts w:eastAsia="Times New Roman"/>
        </w:rPr>
        <w:t>EU</w:t>
      </w:r>
      <w:r w:rsidRPr="00F54E2A">
        <w:rPr>
          <w:rFonts w:eastAsia="Times New Roman"/>
          <w:vertAlign w:val="subscript"/>
        </w:rPr>
        <w:t>P</w:t>
      </w:r>
      <w:r w:rsidRPr="00F54E2A">
        <w:rPr>
          <w:rFonts w:eastAsia="Times New Roman"/>
          <w:vertAlign w:val="subscript"/>
        </w:rPr>
        <w:tab/>
      </w:r>
      <w:r w:rsidRPr="00F54E2A">
        <w:rPr>
          <w:rFonts w:eastAsia="Times New Roman"/>
        </w:rPr>
        <w:t>= Proposed Electrical Energy Usage, kWh/yr </w:t>
      </w:r>
    </w:p>
    <w:p w14:paraId="408B0781" w14:textId="77777777" w:rsidR="00C77948" w:rsidRPr="00F54E2A" w:rsidRDefault="00C77948" w:rsidP="00C77948">
      <w:pPr>
        <w:textAlignment w:val="baseline"/>
        <w:rPr>
          <w:rFonts w:eastAsia="Times New Roman"/>
        </w:rPr>
      </w:pPr>
      <w:r w:rsidRPr="00F54E2A">
        <w:rPr>
          <w:rFonts w:eastAsia="Times New Roman"/>
        </w:rPr>
        <w:t> </w:t>
      </w:r>
    </w:p>
    <w:p w14:paraId="30ABB761" w14:textId="77777777" w:rsidR="00C77948" w:rsidRPr="00F54E2A" w:rsidRDefault="00C77948" w:rsidP="00C77948">
      <w:pPr>
        <w:textAlignment w:val="baseline"/>
        <w:rPr>
          <w:rFonts w:eastAsia="Times New Roman"/>
        </w:rPr>
      </w:pPr>
      <w:r w:rsidRPr="00F54E2A">
        <w:rPr>
          <w:rFonts w:eastAsia="Times New Roman"/>
          <w:i/>
          <w:iCs/>
        </w:rPr>
        <w:t>Electrical Energy Cost Savings</w:t>
      </w:r>
      <w:r w:rsidRPr="00F54E2A">
        <w:rPr>
          <w:rFonts w:eastAsia="Times New Roman"/>
        </w:rPr>
        <w:t> </w:t>
      </w:r>
    </w:p>
    <w:p w14:paraId="46A6E412" w14:textId="77777777" w:rsidR="00C77948" w:rsidRPr="00F54E2A" w:rsidRDefault="00C77948" w:rsidP="00C77948">
      <w:pPr>
        <w:textAlignment w:val="baseline"/>
        <w:rPr>
          <w:rFonts w:eastAsia="Times New Roman"/>
        </w:rPr>
      </w:pPr>
      <w:r w:rsidRPr="00F54E2A">
        <w:rPr>
          <w:rFonts w:eastAsia="Times New Roman"/>
        </w:rPr>
        <w:t>The total electrical energy cost savings with the replacement of all the current lights with LED lights in the facility can be estimated by the following equation:  </w:t>
      </w:r>
    </w:p>
    <w:p w14:paraId="0B886C98" w14:textId="77777777" w:rsidR="00C77948" w:rsidRPr="00F54E2A" w:rsidRDefault="00C77948" w:rsidP="00C77948">
      <w:pPr>
        <w:ind w:firstLine="720"/>
        <w:textAlignment w:val="baseline"/>
        <w:rPr>
          <w:rFonts w:eastAsia="Times New Roman"/>
          <w:lang w:val="de-DE"/>
        </w:rPr>
      </w:pPr>
      <w:r w:rsidRPr="00F54E2A">
        <w:rPr>
          <w:rFonts w:eastAsia="Times New Roman"/>
          <w:lang w:val="de-DE"/>
        </w:rPr>
        <w:t>ECS </w:t>
      </w:r>
      <w:r w:rsidRPr="00F54E2A">
        <w:rPr>
          <w:rFonts w:eastAsia="Times New Roman"/>
          <w:lang w:val="de-DE"/>
        </w:rPr>
        <w:tab/>
        <w:t>= ER × UR  </w:t>
      </w:r>
    </w:p>
    <w:p w14:paraId="0BBAC5D5" w14:textId="77777777" w:rsidR="00C77948" w:rsidRPr="00F54E2A" w:rsidRDefault="00C77948" w:rsidP="00C77948">
      <w:pPr>
        <w:ind w:left="720" w:firstLine="720"/>
        <w:textAlignment w:val="baseline"/>
        <w:rPr>
          <w:rFonts w:eastAsia="Times New Roman"/>
          <w:lang w:val="de-DE"/>
        </w:rPr>
      </w:pPr>
      <w:r w:rsidRPr="00F54E2A">
        <w:rPr>
          <w:rFonts w:eastAsia="Times New Roman"/>
          <w:lang w:val="de-DE"/>
        </w:rPr>
        <w:t xml:space="preserve">= </w:t>
      </w:r>
      <w:r w:rsidRPr="005156CD">
        <w:rPr>
          <w:rFonts w:eastAsia="Times New Roman"/>
          <w:lang w:val="de-CH"/>
        </w:rPr>
        <w:t xml:space="preserve">13,498 </w:t>
      </w:r>
      <w:r w:rsidRPr="00F54E2A">
        <w:rPr>
          <w:rFonts w:eastAsia="Times New Roman"/>
          <w:lang w:val="de-DE"/>
        </w:rPr>
        <w:t>kWh/</w:t>
      </w:r>
      <w:proofErr w:type="spellStart"/>
      <w:r w:rsidRPr="00F54E2A">
        <w:rPr>
          <w:rFonts w:eastAsia="Times New Roman"/>
          <w:lang w:val="de-DE"/>
        </w:rPr>
        <w:t>yr</w:t>
      </w:r>
      <w:proofErr w:type="spellEnd"/>
      <w:r w:rsidRPr="00F54E2A">
        <w:rPr>
          <w:rFonts w:eastAsia="Times New Roman"/>
          <w:lang w:val="de-DE"/>
        </w:rPr>
        <w:t> × $</w:t>
      </w:r>
      <w:r w:rsidRPr="00F54E2A">
        <w:rPr>
          <w:rFonts w:eastAsia="Times New Roman"/>
          <w:color w:val="000000"/>
          <w:szCs w:val="24"/>
          <w:lang w:val="de-DE"/>
        </w:rPr>
        <w:t>0.0</w:t>
      </w:r>
      <w:r>
        <w:rPr>
          <w:rFonts w:eastAsia="Times New Roman"/>
          <w:color w:val="000000"/>
          <w:szCs w:val="24"/>
          <w:lang w:val="de-DE"/>
        </w:rPr>
        <w:t>86</w:t>
      </w:r>
      <w:r w:rsidRPr="00F54E2A">
        <w:rPr>
          <w:rFonts w:eastAsia="Times New Roman"/>
          <w:szCs w:val="24"/>
          <w:lang w:val="de-DE"/>
        </w:rPr>
        <w:t xml:space="preserve"> </w:t>
      </w:r>
      <w:r w:rsidRPr="00F54E2A">
        <w:rPr>
          <w:rFonts w:eastAsia="Times New Roman"/>
          <w:lang w:val="de-DE"/>
        </w:rPr>
        <w:t>/kWh </w:t>
      </w:r>
    </w:p>
    <w:p w14:paraId="17444237" w14:textId="77777777" w:rsidR="00C77948" w:rsidRDefault="00C77948" w:rsidP="00C77948">
      <w:pPr>
        <w:ind w:left="720" w:firstLine="720"/>
        <w:textAlignment w:val="baseline"/>
        <w:rPr>
          <w:rFonts w:eastAsia="Times New Roman"/>
        </w:rPr>
      </w:pPr>
      <w:r w:rsidRPr="00F54E2A">
        <w:rPr>
          <w:rFonts w:eastAsia="Times New Roman"/>
        </w:rPr>
        <w:t>= $</w:t>
      </w:r>
      <w:r w:rsidRPr="007E719F">
        <w:rPr>
          <w:rFonts w:eastAsia="Times New Roman"/>
        </w:rPr>
        <w:t>1,16</w:t>
      </w:r>
      <w:r>
        <w:rPr>
          <w:rFonts w:eastAsia="Times New Roman"/>
        </w:rPr>
        <w:t>1</w:t>
      </w:r>
      <w:r w:rsidRPr="00F54E2A">
        <w:rPr>
          <w:rFonts w:eastAsia="Times New Roman"/>
        </w:rPr>
        <w:t>/yr</w:t>
      </w:r>
      <w:r>
        <w:rPr>
          <w:rFonts w:eastAsia="Times New Roman"/>
        </w:rPr>
        <w:t>,</w:t>
      </w:r>
    </w:p>
    <w:p w14:paraId="30ACF68C" w14:textId="77777777" w:rsidR="00C77948" w:rsidRDefault="00C77948" w:rsidP="00C77948">
      <w:pPr>
        <w:ind w:left="720" w:firstLine="720"/>
        <w:textAlignment w:val="baseline"/>
        <w:rPr>
          <w:rFonts w:eastAsia="Times New Roman"/>
        </w:rPr>
      </w:pPr>
    </w:p>
    <w:p w14:paraId="767B2608" w14:textId="77777777" w:rsidR="00C77948" w:rsidRPr="00F54E2A" w:rsidRDefault="00C77948" w:rsidP="00C77948">
      <w:pPr>
        <w:textAlignment w:val="baseline"/>
        <w:rPr>
          <w:rFonts w:eastAsia="Times New Roman"/>
        </w:rPr>
      </w:pPr>
      <w:proofErr w:type="gramStart"/>
      <w:r w:rsidRPr="00F54E2A">
        <w:rPr>
          <w:rFonts w:eastAsia="Times New Roman"/>
        </w:rPr>
        <w:t>where</w:t>
      </w:r>
      <w:proofErr w:type="gramEnd"/>
      <w:r w:rsidRPr="00F54E2A">
        <w:rPr>
          <w:rFonts w:eastAsia="Times New Roman"/>
        </w:rPr>
        <w:t> </w:t>
      </w:r>
    </w:p>
    <w:p w14:paraId="6D6F048E" w14:textId="77777777" w:rsidR="00C77948" w:rsidRPr="00F54E2A" w:rsidRDefault="00C77948" w:rsidP="00C77948">
      <w:pPr>
        <w:ind w:firstLine="720"/>
        <w:textAlignment w:val="baseline"/>
        <w:rPr>
          <w:rFonts w:eastAsia="Times New Roman"/>
        </w:rPr>
      </w:pPr>
      <w:r w:rsidRPr="00F54E2A">
        <w:rPr>
          <w:rFonts w:eastAsia="Times New Roman"/>
        </w:rPr>
        <w:t>ECS </w:t>
      </w:r>
      <w:r w:rsidRPr="00F54E2A">
        <w:rPr>
          <w:rFonts w:eastAsia="Times New Roman"/>
        </w:rPr>
        <w:tab/>
        <w:t>= Total Electrical Energy Cost Savings, $/yr </w:t>
      </w:r>
    </w:p>
    <w:p w14:paraId="570E9AF8" w14:textId="77777777" w:rsidR="00C77948" w:rsidRPr="00F54E2A" w:rsidRDefault="00C77948" w:rsidP="00C77948">
      <w:pPr>
        <w:ind w:firstLine="720"/>
        <w:textAlignment w:val="baseline"/>
        <w:rPr>
          <w:rFonts w:eastAsia="Times New Roman"/>
        </w:rPr>
      </w:pPr>
      <w:r w:rsidRPr="00F54E2A">
        <w:rPr>
          <w:rFonts w:eastAsia="Times New Roman"/>
        </w:rPr>
        <w:t>ER </w:t>
      </w:r>
      <w:r w:rsidRPr="00F54E2A">
        <w:rPr>
          <w:rFonts w:eastAsia="Times New Roman"/>
        </w:rPr>
        <w:tab/>
        <w:t>= Electrical Energy Reduced, kWh/yr </w:t>
      </w:r>
    </w:p>
    <w:p w14:paraId="665BFEC6" w14:textId="77777777" w:rsidR="00C77948" w:rsidRPr="00F54E2A" w:rsidRDefault="00C77948" w:rsidP="00C77948">
      <w:pPr>
        <w:ind w:firstLine="720"/>
        <w:textAlignment w:val="baseline"/>
        <w:rPr>
          <w:rFonts w:eastAsia="Times New Roman"/>
        </w:rPr>
      </w:pPr>
      <w:r w:rsidRPr="00F54E2A">
        <w:rPr>
          <w:rFonts w:eastAsia="Times New Roman"/>
        </w:rPr>
        <w:t>UR</w:t>
      </w:r>
      <w:r w:rsidRPr="00F54E2A">
        <w:rPr>
          <w:rFonts w:eastAsia="Times New Roman"/>
        </w:rPr>
        <w:tab/>
        <w:t xml:space="preserve">= </w:t>
      </w:r>
      <w:r w:rsidRPr="00F54E2A">
        <w:rPr>
          <w:rFonts w:eastAsia="Malgun Gothic"/>
        </w:rPr>
        <w:t>Average Electrical Energy Usage Rate = $0.0</w:t>
      </w:r>
      <w:r>
        <w:rPr>
          <w:rFonts w:eastAsia="Malgun Gothic"/>
        </w:rPr>
        <w:t>86</w:t>
      </w:r>
      <w:r w:rsidRPr="00F54E2A">
        <w:rPr>
          <w:rFonts w:eastAsia="Malgun Gothic"/>
        </w:rPr>
        <w:t>/kWh</w:t>
      </w:r>
      <w:r w:rsidRPr="00F54E2A">
        <w:rPr>
          <w:rFonts w:eastAsia="Times New Roman"/>
        </w:rPr>
        <w:t> </w:t>
      </w:r>
    </w:p>
    <w:p w14:paraId="7249D43C" w14:textId="77777777" w:rsidR="00C77948" w:rsidRPr="00F54E2A" w:rsidRDefault="00C77948" w:rsidP="00C77948">
      <w:pPr>
        <w:textAlignment w:val="baseline"/>
        <w:rPr>
          <w:rFonts w:eastAsia="Times New Roman"/>
        </w:rPr>
      </w:pPr>
      <w:r w:rsidRPr="00F54E2A">
        <w:rPr>
          <w:rFonts w:eastAsia="Times New Roman"/>
        </w:rPr>
        <w:t> </w:t>
      </w:r>
    </w:p>
    <w:p w14:paraId="155FE7A1" w14:textId="77777777" w:rsidR="00C77948" w:rsidRPr="00F54E2A" w:rsidRDefault="00C77948" w:rsidP="00C77948">
      <w:pPr>
        <w:jc w:val="left"/>
        <w:rPr>
          <w:rFonts w:eastAsia="Times New Roman"/>
          <w:i/>
          <w:iCs/>
          <w:szCs w:val="24"/>
          <w:lang w:eastAsia="en-US"/>
        </w:rPr>
      </w:pPr>
      <w:r w:rsidRPr="00F54E2A">
        <w:rPr>
          <w:rFonts w:eastAsia="Times New Roman"/>
          <w:i/>
          <w:iCs/>
          <w:szCs w:val="24"/>
          <w:lang w:eastAsia="en-US"/>
        </w:rPr>
        <w:t xml:space="preserve">Electrical Demand Savings </w:t>
      </w:r>
    </w:p>
    <w:p w14:paraId="1B45B946" w14:textId="77777777" w:rsidR="00C77948" w:rsidRPr="00F54E2A" w:rsidRDefault="00C77948" w:rsidP="00C77948">
      <w:pPr>
        <w:rPr>
          <w:rFonts w:eastAsia="Times New Roman"/>
          <w:szCs w:val="24"/>
          <w:lang w:eastAsia="en-US"/>
        </w:rPr>
      </w:pPr>
      <w:r w:rsidRPr="00F54E2A">
        <w:rPr>
          <w:rFonts w:eastAsia="Times New Roman"/>
          <w:szCs w:val="24"/>
          <w:lang w:eastAsia="en-US"/>
        </w:rPr>
        <w:t xml:space="preserve">The total amount of electrical demand savings can be calculated using the following equation: </w:t>
      </w:r>
    </w:p>
    <w:p w14:paraId="5CE1653B" w14:textId="77777777" w:rsidR="00C77948" w:rsidRPr="00F54E2A" w:rsidRDefault="00C77948" w:rsidP="00C77948">
      <w:pPr>
        <w:ind w:left="1440" w:hanging="720"/>
        <w:jc w:val="left"/>
        <w:rPr>
          <w:rFonts w:eastAsia="Times New Roman"/>
          <w:szCs w:val="24"/>
          <w:vertAlign w:val="subscript"/>
          <w:lang w:eastAsia="en-US"/>
        </w:rPr>
      </w:pPr>
      <w:r w:rsidRPr="00F54E2A">
        <w:rPr>
          <w:rFonts w:eastAsia="Times New Roman"/>
          <w:szCs w:val="24"/>
          <w:lang w:eastAsia="en-US"/>
        </w:rPr>
        <w:t>EDS</w:t>
      </w:r>
      <w:r w:rsidRPr="00F54E2A">
        <w:rPr>
          <w:rFonts w:eastAsia="Times New Roman"/>
          <w:szCs w:val="24"/>
          <w:lang w:eastAsia="en-US"/>
        </w:rPr>
        <w:tab/>
        <w:t>= (</w:t>
      </w:r>
      <w:r w:rsidRPr="00F54E2A">
        <w:rPr>
          <w:rFonts w:eastAsia="Times New Roman"/>
        </w:rPr>
        <w:t>W</w:t>
      </w:r>
      <w:r w:rsidRPr="00F54E2A">
        <w:rPr>
          <w:rFonts w:eastAsia="Times New Roman"/>
          <w:vertAlign w:val="subscript"/>
        </w:rPr>
        <w:t>F32</w:t>
      </w:r>
      <w:r w:rsidRPr="00F54E2A">
        <w:rPr>
          <w:rFonts w:eastAsia="Times New Roman"/>
          <w:szCs w:val="24"/>
          <w:lang w:eastAsia="en-US"/>
        </w:rPr>
        <w:t xml:space="preserve"> –</w:t>
      </w:r>
      <w:r w:rsidRPr="00F54E2A">
        <w:rPr>
          <w:rFonts w:eastAsia="Times New Roman"/>
        </w:rPr>
        <w:t>W</w:t>
      </w:r>
      <w:r w:rsidRPr="00F54E2A">
        <w:rPr>
          <w:rFonts w:eastAsia="Times New Roman"/>
          <w:vertAlign w:val="subscript"/>
        </w:rPr>
        <w:t>T8L</w:t>
      </w:r>
      <w:r w:rsidRPr="00F54E2A">
        <w:rPr>
          <w:rFonts w:eastAsia="Times New Roman"/>
          <w:szCs w:val="24"/>
          <w:lang w:eastAsia="en-US"/>
        </w:rPr>
        <w:t>) × CF × 12 months</w:t>
      </w:r>
    </w:p>
    <w:p w14:paraId="4DF5681E" w14:textId="77777777" w:rsidR="00C77948" w:rsidRPr="00F54E2A" w:rsidRDefault="00C77948" w:rsidP="00C77948">
      <w:pPr>
        <w:ind w:left="1440"/>
        <w:jc w:val="left"/>
        <w:rPr>
          <w:rFonts w:eastAsia="Times New Roman"/>
          <w:lang w:eastAsia="en-US"/>
        </w:rPr>
      </w:pPr>
      <w:r w:rsidRPr="00F54E2A">
        <w:rPr>
          <w:rFonts w:eastAsia="Times New Roman"/>
          <w:lang w:eastAsia="en-US"/>
        </w:rPr>
        <w:t xml:space="preserve">= </w:t>
      </w:r>
      <w:r w:rsidRPr="00F54E2A">
        <w:rPr>
          <w:rFonts w:eastAsia="Times New Roman"/>
        </w:rPr>
        <w:t>(</w:t>
      </w:r>
      <w:r w:rsidRPr="00C068AD">
        <w:rPr>
          <w:rFonts w:eastAsia="Times New Roman"/>
        </w:rPr>
        <w:t>13,184</w:t>
      </w:r>
      <w:r>
        <w:rPr>
          <w:rFonts w:eastAsia="Times New Roman"/>
        </w:rPr>
        <w:t xml:space="preserve"> </w:t>
      </w:r>
      <w:r w:rsidRPr="00F54E2A">
        <w:rPr>
          <w:rFonts w:eastAsia="Times New Roman"/>
          <w:szCs w:val="24"/>
        </w:rPr>
        <w:t>W</w:t>
      </w:r>
      <w:r w:rsidRPr="00F54E2A">
        <w:rPr>
          <w:rFonts w:eastAsia="Times New Roman"/>
          <w:lang w:eastAsia="en-US"/>
        </w:rPr>
        <w:t xml:space="preserve"> – </w:t>
      </w:r>
      <w:r w:rsidRPr="0047781F">
        <w:rPr>
          <w:rFonts w:eastAsia="Times New Roman"/>
          <w:szCs w:val="24"/>
          <w:lang w:eastAsia="en-US"/>
        </w:rPr>
        <w:t>7,416</w:t>
      </w:r>
      <w:r>
        <w:rPr>
          <w:rFonts w:eastAsia="Times New Roman"/>
          <w:szCs w:val="24"/>
          <w:lang w:eastAsia="en-US"/>
        </w:rPr>
        <w:t xml:space="preserve"> </w:t>
      </w:r>
      <w:r w:rsidRPr="00F54E2A">
        <w:rPr>
          <w:rFonts w:eastAsia="Times New Roman"/>
        </w:rPr>
        <w:t>W</w:t>
      </w:r>
      <w:r w:rsidRPr="00F54E2A">
        <w:rPr>
          <w:rFonts w:eastAsia="Times New Roman"/>
          <w:lang w:eastAsia="en-US"/>
        </w:rPr>
        <w:t xml:space="preserve">) × 0.001 × 12 months </w:t>
      </w:r>
    </w:p>
    <w:p w14:paraId="5AA81F03" w14:textId="77777777" w:rsidR="00C77948" w:rsidRDefault="00C77948" w:rsidP="00C77948">
      <w:pPr>
        <w:jc w:val="left"/>
        <w:rPr>
          <w:rFonts w:eastAsia="Times New Roman"/>
          <w:lang w:eastAsia="en-US"/>
        </w:rPr>
      </w:pPr>
      <w:r w:rsidRPr="00F54E2A">
        <w:rPr>
          <w:rFonts w:eastAsia="Times New Roman"/>
          <w:lang w:eastAsia="en-US"/>
        </w:rPr>
        <w:t xml:space="preserve">           </w:t>
      </w:r>
      <w:r w:rsidRPr="00F54E2A">
        <w:rPr>
          <w:rFonts w:eastAsia="Times New Roman"/>
        </w:rPr>
        <w:tab/>
      </w:r>
      <w:r w:rsidRPr="00F54E2A">
        <w:rPr>
          <w:rFonts w:eastAsia="Times New Roman"/>
        </w:rPr>
        <w:tab/>
      </w:r>
      <w:r w:rsidRPr="00F54E2A">
        <w:rPr>
          <w:rFonts w:eastAsia="Times New Roman"/>
          <w:lang w:eastAsia="en-US"/>
        </w:rPr>
        <w:t xml:space="preserve">= </w:t>
      </w:r>
      <w:r w:rsidRPr="00016355">
        <w:rPr>
          <w:rFonts w:eastAsia="Times New Roman"/>
          <w:lang w:eastAsia="en-US"/>
        </w:rPr>
        <w:t>69</w:t>
      </w:r>
      <w:r w:rsidRPr="00F54E2A">
        <w:rPr>
          <w:rFonts w:eastAsia="Times New Roman"/>
          <w:lang w:eastAsia="en-US"/>
        </w:rPr>
        <w:t xml:space="preserve"> kW/yr,</w:t>
      </w:r>
    </w:p>
    <w:p w14:paraId="7EBAA74E" w14:textId="77777777" w:rsidR="00C77948" w:rsidRPr="00F54E2A" w:rsidRDefault="00C77948" w:rsidP="00C77948">
      <w:pPr>
        <w:jc w:val="left"/>
        <w:rPr>
          <w:rFonts w:eastAsia="Times New Roman"/>
          <w:szCs w:val="24"/>
          <w:lang w:eastAsia="en-US"/>
        </w:rPr>
      </w:pPr>
      <w:proofErr w:type="gramStart"/>
      <w:r w:rsidRPr="00F54E2A">
        <w:rPr>
          <w:rFonts w:eastAsia="Times New Roman"/>
          <w:szCs w:val="24"/>
          <w:lang w:eastAsia="en-US"/>
        </w:rPr>
        <w:t>where</w:t>
      </w:r>
      <w:proofErr w:type="gramEnd"/>
      <w:r w:rsidRPr="00F54E2A">
        <w:rPr>
          <w:rFonts w:eastAsia="Times New Roman"/>
          <w:szCs w:val="24"/>
          <w:lang w:eastAsia="en-US"/>
        </w:rPr>
        <w:t xml:space="preserve"> </w:t>
      </w:r>
    </w:p>
    <w:p w14:paraId="59B146C8" w14:textId="77777777" w:rsidR="00C77948" w:rsidRPr="00F54E2A" w:rsidRDefault="00C77948" w:rsidP="00C77948">
      <w:pPr>
        <w:ind w:firstLine="720"/>
        <w:rPr>
          <w:rFonts w:eastAsia="Times New Roman"/>
          <w:szCs w:val="24"/>
          <w:lang w:eastAsia="en-US"/>
        </w:rPr>
      </w:pPr>
      <w:r w:rsidRPr="00F54E2A">
        <w:rPr>
          <w:rFonts w:eastAsia="Times New Roman"/>
          <w:szCs w:val="24"/>
          <w:lang w:eastAsia="en-US"/>
        </w:rPr>
        <w:t>EDS</w:t>
      </w:r>
      <w:r w:rsidRPr="00F54E2A">
        <w:rPr>
          <w:rFonts w:eastAsia="Times New Roman"/>
          <w:szCs w:val="24"/>
          <w:lang w:eastAsia="en-US"/>
        </w:rPr>
        <w:tab/>
        <w:t>= Estimated Demand Savings, kW/yr</w:t>
      </w:r>
    </w:p>
    <w:p w14:paraId="00F552A2" w14:textId="77777777" w:rsidR="00C77948" w:rsidRPr="00F54E2A" w:rsidRDefault="00C77948" w:rsidP="00C77948">
      <w:pPr>
        <w:ind w:left="720"/>
        <w:jc w:val="left"/>
        <w:textAlignment w:val="baseline"/>
        <w:rPr>
          <w:rFonts w:eastAsia="Times New Roman"/>
          <w:szCs w:val="24"/>
          <w:lang w:eastAsia="en-US"/>
        </w:rPr>
      </w:pPr>
      <w:r w:rsidRPr="00F54E2A">
        <w:rPr>
          <w:rFonts w:eastAsia="Times New Roman"/>
          <w:color w:val="000000"/>
          <w:szCs w:val="24"/>
          <w:lang w:eastAsia="en-US"/>
        </w:rPr>
        <w:t>W</w:t>
      </w:r>
      <w:r w:rsidRPr="00F54E2A">
        <w:rPr>
          <w:rFonts w:eastAsia="Times New Roman"/>
          <w:color w:val="000000"/>
          <w:szCs w:val="24"/>
          <w:vertAlign w:val="subscript"/>
          <w:lang w:eastAsia="en-US"/>
        </w:rPr>
        <w:t>T8</w:t>
      </w:r>
      <w:r w:rsidRPr="00F54E2A">
        <w:rPr>
          <w:rFonts w:eastAsia="Times New Roman"/>
          <w:color w:val="000000"/>
          <w:szCs w:val="24"/>
          <w:lang w:eastAsia="en-US"/>
        </w:rPr>
        <w:t> </w:t>
      </w:r>
      <w:r w:rsidRPr="00F54E2A">
        <w:rPr>
          <w:rFonts w:eastAsia="Times New Roman"/>
          <w:color w:val="000000"/>
          <w:szCs w:val="24"/>
          <w:lang w:eastAsia="en-US"/>
        </w:rPr>
        <w:tab/>
        <w:t>= </w:t>
      </w:r>
      <w:r w:rsidRPr="00F54E2A">
        <w:rPr>
          <w:rFonts w:eastAsia="Times New Roman"/>
          <w:szCs w:val="24"/>
          <w:lang w:eastAsia="en-US"/>
        </w:rPr>
        <w:t>Collective Wattage of 4ft F32T</w:t>
      </w:r>
      <w:r>
        <w:rPr>
          <w:rFonts w:eastAsia="Times New Roman"/>
          <w:szCs w:val="24"/>
          <w:lang w:eastAsia="en-US"/>
        </w:rPr>
        <w:t>8</w:t>
      </w:r>
      <w:r w:rsidRPr="00F54E2A">
        <w:rPr>
          <w:rFonts w:eastAsia="Times New Roman"/>
          <w:szCs w:val="24"/>
          <w:lang w:eastAsia="en-US"/>
        </w:rPr>
        <w:t xml:space="preserve"> Fluorescent Tubes </w:t>
      </w:r>
    </w:p>
    <w:p w14:paraId="5E6FBA83" w14:textId="77777777" w:rsidR="00C77948" w:rsidRPr="00F54E2A" w:rsidRDefault="00C77948" w:rsidP="00C77948">
      <w:pPr>
        <w:ind w:left="720"/>
        <w:jc w:val="left"/>
        <w:textAlignment w:val="baseline"/>
        <w:rPr>
          <w:rFonts w:eastAsia="Times New Roman"/>
          <w:szCs w:val="24"/>
          <w:lang w:eastAsia="en-US"/>
        </w:rPr>
      </w:pPr>
      <w:r w:rsidRPr="00F54E2A">
        <w:rPr>
          <w:rFonts w:eastAsia="Times New Roman"/>
          <w:color w:val="000000"/>
          <w:szCs w:val="24"/>
          <w:lang w:eastAsia="en-US"/>
        </w:rPr>
        <w:t>W</w:t>
      </w:r>
      <w:r w:rsidRPr="00F54E2A">
        <w:rPr>
          <w:rFonts w:eastAsia="Times New Roman"/>
          <w:color w:val="000000"/>
          <w:szCs w:val="24"/>
          <w:vertAlign w:val="subscript"/>
          <w:lang w:eastAsia="en-US"/>
        </w:rPr>
        <w:t>T8L</w:t>
      </w:r>
      <w:r w:rsidRPr="00F54E2A">
        <w:rPr>
          <w:rFonts w:eastAsia="Times New Roman"/>
          <w:color w:val="000000"/>
          <w:szCs w:val="24"/>
          <w:lang w:eastAsia="en-US"/>
        </w:rPr>
        <w:t> </w:t>
      </w:r>
      <w:r w:rsidRPr="00F54E2A">
        <w:rPr>
          <w:rFonts w:eastAsia="Times New Roman"/>
          <w:color w:val="000000"/>
          <w:szCs w:val="24"/>
          <w:lang w:eastAsia="en-US"/>
        </w:rPr>
        <w:tab/>
        <w:t>= </w:t>
      </w:r>
      <w:r w:rsidRPr="00F54E2A">
        <w:rPr>
          <w:rFonts w:eastAsia="Times New Roman"/>
          <w:szCs w:val="24"/>
          <w:lang w:eastAsia="en-US"/>
        </w:rPr>
        <w:t>Collective Wattage of 4ft T</w:t>
      </w:r>
      <w:r>
        <w:rPr>
          <w:rFonts w:eastAsia="Times New Roman"/>
          <w:szCs w:val="24"/>
          <w:lang w:eastAsia="en-US"/>
        </w:rPr>
        <w:t>8</w:t>
      </w:r>
      <w:r w:rsidRPr="00F54E2A">
        <w:rPr>
          <w:rFonts w:eastAsia="Times New Roman"/>
          <w:szCs w:val="24"/>
          <w:lang w:eastAsia="en-US"/>
        </w:rPr>
        <w:t xml:space="preserve"> LED Tubes </w:t>
      </w:r>
    </w:p>
    <w:p w14:paraId="7F530D20" w14:textId="77777777" w:rsidR="00C77948" w:rsidRPr="00F54E2A" w:rsidRDefault="00C77948" w:rsidP="00C77948">
      <w:pPr>
        <w:ind w:firstLine="720"/>
        <w:rPr>
          <w:rFonts w:eastAsia="Times New Roman"/>
          <w:szCs w:val="24"/>
          <w:lang w:eastAsia="en-US"/>
        </w:rPr>
      </w:pPr>
      <w:r w:rsidRPr="00F54E2A">
        <w:rPr>
          <w:rFonts w:eastAsia="Times New Roman"/>
          <w:szCs w:val="24"/>
          <w:lang w:eastAsia="en-US"/>
        </w:rPr>
        <w:t>CF       = Conversion Factor (kW/W) = 0.001 </w:t>
      </w:r>
    </w:p>
    <w:p w14:paraId="302B929E" w14:textId="77777777" w:rsidR="00C77948" w:rsidRPr="00F54E2A" w:rsidRDefault="00C77948" w:rsidP="00C77948">
      <w:pPr>
        <w:jc w:val="left"/>
        <w:rPr>
          <w:rFonts w:eastAsia="Times New Roman"/>
          <w:i/>
          <w:iCs/>
          <w:szCs w:val="24"/>
          <w:lang w:eastAsia="en-US"/>
        </w:rPr>
      </w:pPr>
      <w:r w:rsidRPr="00F54E2A">
        <w:rPr>
          <w:rFonts w:eastAsia="Times New Roman"/>
          <w:i/>
          <w:iCs/>
          <w:szCs w:val="24"/>
          <w:lang w:eastAsia="en-US"/>
        </w:rPr>
        <w:t xml:space="preserve">Electrical Demand Cost Savings </w:t>
      </w:r>
    </w:p>
    <w:p w14:paraId="12A472F8" w14:textId="77777777" w:rsidR="00C77948" w:rsidRDefault="00C77948" w:rsidP="00C77948">
      <w:pPr>
        <w:rPr>
          <w:rFonts w:eastAsia="Times New Roman"/>
          <w:szCs w:val="24"/>
          <w:lang w:eastAsia="en-US"/>
        </w:rPr>
      </w:pPr>
      <w:r w:rsidRPr="00F54E2A">
        <w:rPr>
          <w:rFonts w:eastAsia="Times New Roman"/>
          <w:szCs w:val="24"/>
          <w:lang w:eastAsia="en-US"/>
        </w:rPr>
        <w:t xml:space="preserve">By lowering the amount of energy, the facility uses during its peak demand period, there will be a lower demand charge. The amount of energy demand cost savings (EDCS) can be estimated using the following equation:  </w:t>
      </w:r>
    </w:p>
    <w:p w14:paraId="7EA882F0" w14:textId="77777777" w:rsidR="00C77948" w:rsidRPr="00F54E2A" w:rsidRDefault="00C77948" w:rsidP="00C77948">
      <w:pPr>
        <w:ind w:firstLine="720"/>
        <w:jc w:val="left"/>
        <w:rPr>
          <w:rFonts w:eastAsia="Times New Roman"/>
          <w:szCs w:val="24"/>
          <w:vertAlign w:val="subscript"/>
          <w:lang w:eastAsia="en-US"/>
        </w:rPr>
      </w:pPr>
      <w:r w:rsidRPr="00F54E2A">
        <w:rPr>
          <w:rFonts w:eastAsia="Times New Roman"/>
          <w:szCs w:val="24"/>
          <w:lang w:eastAsia="en-US"/>
        </w:rPr>
        <w:t xml:space="preserve">EDCS </w:t>
      </w:r>
      <w:r w:rsidRPr="00F54E2A">
        <w:rPr>
          <w:rFonts w:eastAsia="Times New Roman"/>
          <w:szCs w:val="24"/>
          <w:lang w:eastAsia="en-US"/>
        </w:rPr>
        <w:tab/>
        <w:t>= EDS × DR</w:t>
      </w:r>
    </w:p>
    <w:p w14:paraId="21B427E0" w14:textId="77777777" w:rsidR="00C77948" w:rsidRPr="00F54E2A" w:rsidRDefault="00C77948" w:rsidP="00C77948">
      <w:pPr>
        <w:ind w:left="1440"/>
        <w:jc w:val="left"/>
        <w:rPr>
          <w:rFonts w:eastAsia="Times New Roman"/>
          <w:lang w:eastAsia="en-US"/>
        </w:rPr>
      </w:pPr>
      <w:r w:rsidRPr="00F54E2A">
        <w:rPr>
          <w:rFonts w:eastAsia="Times New Roman"/>
          <w:lang w:eastAsia="en-US"/>
        </w:rPr>
        <w:t xml:space="preserve">= </w:t>
      </w:r>
      <w:r w:rsidRPr="00016355">
        <w:rPr>
          <w:rFonts w:eastAsia="Times New Roman"/>
          <w:lang w:eastAsia="en-US"/>
        </w:rPr>
        <w:t>69</w:t>
      </w:r>
      <w:r w:rsidRPr="00F54E2A">
        <w:rPr>
          <w:rFonts w:eastAsia="Times New Roman"/>
          <w:lang w:eastAsia="en-US"/>
        </w:rPr>
        <w:t xml:space="preserve"> kW/yr × $</w:t>
      </w:r>
      <w:r>
        <w:rPr>
          <w:rFonts w:eastAsia="Times New Roman"/>
          <w:lang w:eastAsia="en-US"/>
        </w:rPr>
        <w:t>17.49</w:t>
      </w:r>
      <w:r w:rsidRPr="00F54E2A">
        <w:rPr>
          <w:rFonts w:eastAsia="Times New Roman"/>
          <w:lang w:eastAsia="en-US"/>
        </w:rPr>
        <w:t xml:space="preserve">/kW </w:t>
      </w:r>
    </w:p>
    <w:p w14:paraId="176A8B6D" w14:textId="77777777" w:rsidR="00C77948" w:rsidRDefault="00C77948" w:rsidP="00C77948">
      <w:pPr>
        <w:ind w:left="1440"/>
        <w:jc w:val="left"/>
        <w:rPr>
          <w:rFonts w:eastAsia="Times New Roman"/>
          <w:lang w:eastAsia="en-US"/>
        </w:rPr>
      </w:pPr>
      <w:r w:rsidRPr="00F54E2A">
        <w:rPr>
          <w:rFonts w:eastAsia="Times New Roman"/>
          <w:lang w:eastAsia="en-US"/>
        </w:rPr>
        <w:t>= $</w:t>
      </w:r>
      <w:r w:rsidRPr="00246EF6">
        <w:rPr>
          <w:rFonts w:eastAsia="Times New Roman"/>
          <w:lang w:eastAsia="en-US"/>
        </w:rPr>
        <w:t>1,20</w:t>
      </w:r>
      <w:r>
        <w:rPr>
          <w:rFonts w:eastAsia="Times New Roman"/>
          <w:lang w:eastAsia="en-US"/>
        </w:rPr>
        <w:t>7</w:t>
      </w:r>
      <w:r w:rsidRPr="00F54E2A">
        <w:rPr>
          <w:rFonts w:eastAsia="Times New Roman"/>
          <w:lang w:eastAsia="en-US"/>
        </w:rPr>
        <w:t>/yr,</w:t>
      </w:r>
    </w:p>
    <w:p w14:paraId="6D73A046" w14:textId="77777777" w:rsidR="00C77948" w:rsidRDefault="00C77948" w:rsidP="00C77948">
      <w:pPr>
        <w:ind w:left="1440"/>
        <w:jc w:val="left"/>
        <w:rPr>
          <w:rFonts w:eastAsia="Times New Roman"/>
          <w:lang w:eastAsia="en-US"/>
        </w:rPr>
      </w:pPr>
    </w:p>
    <w:p w14:paraId="07D888CE" w14:textId="77777777" w:rsidR="00C77948" w:rsidRPr="00F54E2A" w:rsidRDefault="00C77948" w:rsidP="00C77948">
      <w:pPr>
        <w:jc w:val="left"/>
        <w:rPr>
          <w:rFonts w:eastAsia="Times New Roman"/>
          <w:szCs w:val="24"/>
          <w:lang w:eastAsia="en-US"/>
        </w:rPr>
      </w:pPr>
      <w:proofErr w:type="gramStart"/>
      <w:r w:rsidRPr="00F54E2A">
        <w:rPr>
          <w:rFonts w:eastAsia="Times New Roman"/>
          <w:szCs w:val="24"/>
          <w:lang w:eastAsia="en-US"/>
        </w:rPr>
        <w:t>where</w:t>
      </w:r>
      <w:proofErr w:type="gramEnd"/>
      <w:r w:rsidRPr="00F54E2A">
        <w:rPr>
          <w:rFonts w:eastAsia="Times New Roman"/>
          <w:szCs w:val="24"/>
          <w:lang w:eastAsia="en-US"/>
        </w:rPr>
        <w:t xml:space="preserve"> </w:t>
      </w:r>
    </w:p>
    <w:p w14:paraId="1905058E" w14:textId="77777777" w:rsidR="00C77948" w:rsidRPr="00F54E2A" w:rsidRDefault="00C77948" w:rsidP="00C77948">
      <w:pPr>
        <w:ind w:firstLine="720"/>
        <w:jc w:val="left"/>
        <w:rPr>
          <w:rFonts w:eastAsia="Times New Roman"/>
          <w:szCs w:val="24"/>
          <w:lang w:eastAsia="en-US"/>
        </w:rPr>
      </w:pPr>
      <w:r w:rsidRPr="00F54E2A">
        <w:rPr>
          <w:rFonts w:eastAsia="Times New Roman"/>
          <w:szCs w:val="24"/>
          <w:lang w:eastAsia="en-US"/>
        </w:rPr>
        <w:t>EDCS</w:t>
      </w:r>
      <w:r w:rsidRPr="00F54E2A">
        <w:rPr>
          <w:rFonts w:eastAsia="Times New Roman"/>
          <w:szCs w:val="24"/>
          <w:lang w:eastAsia="en-US"/>
        </w:rPr>
        <w:tab/>
        <w:t>= Estimated Demand Cost Savings, $/yr</w:t>
      </w:r>
    </w:p>
    <w:p w14:paraId="70B2CD55" w14:textId="77777777" w:rsidR="00C77948" w:rsidRPr="00F54E2A" w:rsidRDefault="00C77948" w:rsidP="00C77948">
      <w:pPr>
        <w:ind w:firstLine="720"/>
        <w:jc w:val="left"/>
        <w:rPr>
          <w:rFonts w:eastAsia="Times New Roman"/>
          <w:szCs w:val="24"/>
          <w:lang w:eastAsia="en-US"/>
        </w:rPr>
      </w:pPr>
      <w:r w:rsidRPr="00F54E2A">
        <w:rPr>
          <w:rFonts w:eastAsia="Times New Roman"/>
          <w:szCs w:val="24"/>
          <w:lang w:eastAsia="en-US"/>
        </w:rPr>
        <w:t>EDS</w:t>
      </w:r>
      <w:r w:rsidRPr="00F54E2A">
        <w:rPr>
          <w:rFonts w:eastAsia="Times New Roman"/>
          <w:szCs w:val="24"/>
          <w:lang w:eastAsia="en-US"/>
        </w:rPr>
        <w:tab/>
        <w:t>= Electrical Demand Savings, kW/yr</w:t>
      </w:r>
    </w:p>
    <w:p w14:paraId="167C314A" w14:textId="77777777" w:rsidR="00C77948" w:rsidRPr="00F54E2A" w:rsidRDefault="00C77948" w:rsidP="00C77948">
      <w:pPr>
        <w:ind w:firstLine="720"/>
        <w:textAlignment w:val="baseline"/>
        <w:rPr>
          <w:rFonts w:eastAsia="Malgun Gothic"/>
        </w:rPr>
      </w:pPr>
      <w:r w:rsidRPr="00F54E2A">
        <w:rPr>
          <w:rFonts w:eastAsia="Malgun Gothic"/>
        </w:rPr>
        <w:t xml:space="preserve">DR    </w:t>
      </w:r>
      <w:r w:rsidRPr="00F54E2A">
        <w:rPr>
          <w:rFonts w:eastAsia="Times New Roman"/>
        </w:rPr>
        <w:tab/>
      </w:r>
      <w:r w:rsidRPr="00F54E2A">
        <w:rPr>
          <w:rFonts w:eastAsia="Malgun Gothic"/>
        </w:rPr>
        <w:t>= Demand Charge = $</w:t>
      </w:r>
      <w:r>
        <w:rPr>
          <w:rFonts w:eastAsia="Times New Roman"/>
          <w:lang w:eastAsia="en-US"/>
        </w:rPr>
        <w:t>17.49</w:t>
      </w:r>
      <w:r w:rsidRPr="00F54E2A">
        <w:rPr>
          <w:rFonts w:eastAsia="Malgun Gothic"/>
        </w:rPr>
        <w:t>/kW</w:t>
      </w:r>
    </w:p>
    <w:p w14:paraId="357B9DA7" w14:textId="77777777" w:rsidR="00C77948" w:rsidRPr="00F54E2A" w:rsidRDefault="00C77948" w:rsidP="00C77948">
      <w:pPr>
        <w:ind w:firstLine="720"/>
        <w:textAlignment w:val="baseline"/>
        <w:rPr>
          <w:rFonts w:eastAsia="Malgun Gothic"/>
        </w:rPr>
      </w:pPr>
    </w:p>
    <w:p w14:paraId="625BEB3B" w14:textId="77777777" w:rsidR="00C77948" w:rsidRPr="00F54E2A" w:rsidRDefault="00C77948" w:rsidP="00C77948">
      <w:pPr>
        <w:textAlignment w:val="baseline"/>
        <w:rPr>
          <w:rFonts w:eastAsia="Times New Roman"/>
        </w:rPr>
      </w:pPr>
      <w:r w:rsidRPr="00F54E2A">
        <w:rPr>
          <w:rFonts w:eastAsia="Times New Roman"/>
          <w:i/>
          <w:iCs/>
        </w:rPr>
        <w:t>Total Cost Savings </w:t>
      </w:r>
      <w:r w:rsidRPr="00F54E2A">
        <w:rPr>
          <w:rFonts w:eastAsia="Times New Roman"/>
        </w:rPr>
        <w:t> </w:t>
      </w:r>
    </w:p>
    <w:p w14:paraId="7B5C0EEC" w14:textId="77777777" w:rsidR="00C77948" w:rsidRPr="00F54E2A" w:rsidRDefault="00C77948" w:rsidP="00C77948">
      <w:pPr>
        <w:textAlignment w:val="baseline"/>
        <w:rPr>
          <w:rFonts w:eastAsia="Times New Roman"/>
        </w:rPr>
      </w:pPr>
      <w:r w:rsidRPr="00F54E2A">
        <w:rPr>
          <w:rFonts w:eastAsia="Times New Roman"/>
        </w:rPr>
        <w:t>Since there has been a demand charge on the facility, the total cost savings is the sum of electrical energy cost savings and estimated demand cost savings:</w:t>
      </w:r>
    </w:p>
    <w:p w14:paraId="15B5616F" w14:textId="77777777" w:rsidR="00C77948" w:rsidRPr="00F54E2A" w:rsidRDefault="00C77948" w:rsidP="00C77948">
      <w:pPr>
        <w:ind w:firstLine="720"/>
        <w:textAlignment w:val="baseline"/>
        <w:rPr>
          <w:rFonts w:eastAsia="Times New Roman"/>
        </w:rPr>
      </w:pPr>
      <w:r w:rsidRPr="00F54E2A">
        <w:rPr>
          <w:rFonts w:eastAsia="Times New Roman"/>
        </w:rPr>
        <w:t>TCS </w:t>
      </w:r>
      <w:r w:rsidRPr="00F54E2A">
        <w:rPr>
          <w:rFonts w:eastAsia="Times New Roman"/>
        </w:rPr>
        <w:tab/>
        <w:t>= ECS + EDCS</w:t>
      </w:r>
    </w:p>
    <w:p w14:paraId="6A678FCD" w14:textId="77777777" w:rsidR="00C77948" w:rsidRPr="00F54E2A" w:rsidRDefault="00C77948" w:rsidP="00C77948">
      <w:pPr>
        <w:ind w:left="720" w:firstLine="720"/>
        <w:textAlignment w:val="baseline"/>
        <w:rPr>
          <w:rFonts w:eastAsia="Times New Roman"/>
        </w:rPr>
      </w:pPr>
      <w:r w:rsidRPr="00F54E2A">
        <w:rPr>
          <w:rFonts w:eastAsia="Times New Roman"/>
        </w:rPr>
        <w:t>= $</w:t>
      </w:r>
      <w:r w:rsidRPr="007E719F">
        <w:rPr>
          <w:rFonts w:eastAsia="Times New Roman"/>
        </w:rPr>
        <w:t>1,16</w:t>
      </w:r>
      <w:r>
        <w:rPr>
          <w:rFonts w:eastAsia="Times New Roman"/>
        </w:rPr>
        <w:t>1</w:t>
      </w:r>
      <w:r w:rsidRPr="00F54E2A">
        <w:rPr>
          <w:rFonts w:eastAsia="Times New Roman"/>
        </w:rPr>
        <w:t>/yr + $</w:t>
      </w:r>
      <w:r w:rsidRPr="00246EF6">
        <w:rPr>
          <w:rFonts w:eastAsia="Times New Roman"/>
          <w:lang w:eastAsia="en-US"/>
        </w:rPr>
        <w:t>1,20</w:t>
      </w:r>
      <w:r>
        <w:rPr>
          <w:rFonts w:eastAsia="Times New Roman"/>
          <w:lang w:eastAsia="en-US"/>
        </w:rPr>
        <w:t>7</w:t>
      </w:r>
      <w:r w:rsidRPr="00F54E2A">
        <w:rPr>
          <w:rFonts w:eastAsia="Times New Roman"/>
        </w:rPr>
        <w:t>/yr</w:t>
      </w:r>
    </w:p>
    <w:p w14:paraId="22049952" w14:textId="77777777" w:rsidR="00C77948" w:rsidRDefault="00C77948" w:rsidP="00C77948">
      <w:pPr>
        <w:ind w:left="720" w:firstLine="720"/>
        <w:textAlignment w:val="baseline"/>
        <w:rPr>
          <w:rFonts w:eastAsia="Times New Roman"/>
        </w:rPr>
      </w:pPr>
      <w:r w:rsidRPr="00F54E2A">
        <w:rPr>
          <w:rFonts w:eastAsia="Times New Roman"/>
        </w:rPr>
        <w:t>= $</w:t>
      </w:r>
      <w:r w:rsidRPr="004350D0">
        <w:rPr>
          <w:rFonts w:eastAsia="Times New Roman"/>
        </w:rPr>
        <w:t>2,368</w:t>
      </w:r>
      <w:r w:rsidRPr="00F54E2A">
        <w:rPr>
          <w:rFonts w:eastAsia="Times New Roman"/>
        </w:rPr>
        <w:t>/yr,</w:t>
      </w:r>
    </w:p>
    <w:p w14:paraId="257A9D35" w14:textId="77777777" w:rsidR="00C77948" w:rsidRDefault="00C77948" w:rsidP="00C77948">
      <w:pPr>
        <w:ind w:left="720" w:firstLine="720"/>
        <w:textAlignment w:val="baseline"/>
        <w:rPr>
          <w:rFonts w:eastAsia="Times New Roman"/>
        </w:rPr>
      </w:pPr>
    </w:p>
    <w:p w14:paraId="6BEDB97E" w14:textId="77777777" w:rsidR="00C77948" w:rsidRPr="00F54E2A" w:rsidRDefault="00C77948" w:rsidP="00C77948">
      <w:pPr>
        <w:textAlignment w:val="baseline"/>
        <w:rPr>
          <w:rFonts w:eastAsia="Times New Roman"/>
        </w:rPr>
      </w:pPr>
      <w:proofErr w:type="gramStart"/>
      <w:r w:rsidRPr="00F54E2A">
        <w:rPr>
          <w:rFonts w:eastAsia="Times New Roman"/>
        </w:rPr>
        <w:t>where</w:t>
      </w:r>
      <w:proofErr w:type="gramEnd"/>
      <w:r w:rsidRPr="00F54E2A">
        <w:rPr>
          <w:rFonts w:eastAsia="Times New Roman"/>
        </w:rPr>
        <w:t> </w:t>
      </w:r>
    </w:p>
    <w:p w14:paraId="19F1FC4E" w14:textId="77777777" w:rsidR="00C77948" w:rsidRPr="00F54E2A" w:rsidRDefault="00C77948" w:rsidP="00C77948">
      <w:pPr>
        <w:ind w:firstLine="720"/>
        <w:textAlignment w:val="baseline"/>
        <w:rPr>
          <w:rFonts w:eastAsia="Times New Roman"/>
        </w:rPr>
      </w:pPr>
      <w:r w:rsidRPr="00F54E2A">
        <w:rPr>
          <w:rFonts w:eastAsia="Times New Roman"/>
        </w:rPr>
        <w:t>TCS</w:t>
      </w:r>
      <w:r w:rsidRPr="00F54E2A">
        <w:rPr>
          <w:rFonts w:eastAsia="Times New Roman"/>
        </w:rPr>
        <w:tab/>
        <w:t>= Total Cost Savings, $/yr </w:t>
      </w:r>
    </w:p>
    <w:p w14:paraId="7368F49B" w14:textId="77777777" w:rsidR="00C77948" w:rsidRPr="00F54E2A" w:rsidRDefault="00C77948" w:rsidP="00C77948">
      <w:pPr>
        <w:ind w:firstLine="720"/>
        <w:textAlignment w:val="baseline"/>
        <w:rPr>
          <w:rFonts w:eastAsia="Times New Roman"/>
        </w:rPr>
      </w:pPr>
      <w:r w:rsidRPr="00F54E2A">
        <w:rPr>
          <w:rFonts w:eastAsia="Times New Roman"/>
        </w:rPr>
        <w:t>ECS</w:t>
      </w:r>
      <w:r w:rsidRPr="00F54E2A">
        <w:rPr>
          <w:rFonts w:eastAsia="Times New Roman"/>
        </w:rPr>
        <w:tab/>
        <w:t>= Total Electrical Energy Cost Savings, $/yr</w:t>
      </w:r>
    </w:p>
    <w:p w14:paraId="1C7CC7F6" w14:textId="77777777" w:rsidR="00C77948" w:rsidRPr="00F54E2A" w:rsidRDefault="00C77948" w:rsidP="00C77948">
      <w:pPr>
        <w:ind w:firstLine="720"/>
        <w:textAlignment w:val="baseline"/>
        <w:rPr>
          <w:rFonts w:eastAsia="Times New Roman"/>
        </w:rPr>
      </w:pPr>
      <w:r w:rsidRPr="00F54E2A">
        <w:rPr>
          <w:rFonts w:eastAsia="Malgun Gothic"/>
        </w:rPr>
        <w:t>EDCS</w:t>
      </w:r>
      <w:r>
        <w:rPr>
          <w:rFonts w:eastAsia="Malgun Gothic"/>
        </w:rPr>
        <w:tab/>
      </w:r>
      <w:r w:rsidRPr="00F54E2A">
        <w:rPr>
          <w:rFonts w:eastAsia="Malgun Gothic"/>
        </w:rPr>
        <w:t>= Estimated Demand Cost Savings, $/yr</w:t>
      </w:r>
      <w:r w:rsidRPr="00F54E2A">
        <w:rPr>
          <w:rFonts w:eastAsia="Times New Roman"/>
        </w:rPr>
        <w:t>    </w:t>
      </w:r>
    </w:p>
    <w:p w14:paraId="7A0FE030" w14:textId="77777777" w:rsidR="00C77948" w:rsidRPr="00F54E2A" w:rsidRDefault="00C77948" w:rsidP="00C77948">
      <w:pPr>
        <w:textAlignment w:val="baseline"/>
        <w:rPr>
          <w:rFonts w:eastAsia="Times New Roman"/>
          <w:i/>
          <w:iCs/>
        </w:rPr>
      </w:pPr>
    </w:p>
    <w:p w14:paraId="4E1877A4" w14:textId="77777777" w:rsidR="00C77948" w:rsidRPr="00F54E2A" w:rsidRDefault="00C77948" w:rsidP="00C77948">
      <w:pPr>
        <w:textAlignment w:val="baseline"/>
        <w:rPr>
          <w:rFonts w:eastAsia="Times New Roman"/>
        </w:rPr>
      </w:pPr>
      <w:r w:rsidRPr="00F54E2A">
        <w:rPr>
          <w:rFonts w:eastAsia="Times New Roman"/>
          <w:i/>
          <w:iCs/>
        </w:rPr>
        <w:t>Carbon Dioxide Reduction </w:t>
      </w:r>
      <w:r w:rsidRPr="00F54E2A">
        <w:rPr>
          <w:rFonts w:eastAsia="Times New Roman"/>
        </w:rPr>
        <w:t> </w:t>
      </w:r>
    </w:p>
    <w:p w14:paraId="1BB29F21" w14:textId="77777777" w:rsidR="00C77948" w:rsidRPr="00F54E2A" w:rsidRDefault="00C77948" w:rsidP="00C77948">
      <w:pPr>
        <w:textAlignment w:val="baseline"/>
        <w:rPr>
          <w:rFonts w:eastAsia="Times New Roman"/>
        </w:rPr>
      </w:pPr>
      <w:r w:rsidRPr="00F54E2A">
        <w:rPr>
          <w:rFonts w:eastAsia="Times New Roman"/>
        </w:rPr>
        <w:t>Due to the reduced electrical usage, there will also be lower carbon dioxide emissions from the electrical power generation. These reductions can be calculated using:  </w:t>
      </w:r>
    </w:p>
    <w:p w14:paraId="2E8F7295" w14:textId="77777777" w:rsidR="00C77948" w:rsidRPr="00F54E2A" w:rsidRDefault="00C77948" w:rsidP="00C77948">
      <w:pPr>
        <w:ind w:firstLine="720"/>
        <w:textAlignment w:val="baseline"/>
        <w:rPr>
          <w:rFonts w:eastAsia="Times New Roman"/>
        </w:rPr>
      </w:pPr>
      <w:r w:rsidRPr="00F54E2A">
        <w:rPr>
          <w:rFonts w:eastAsia="Times New Roman"/>
        </w:rPr>
        <w:t>CO</w:t>
      </w:r>
      <w:r w:rsidRPr="00F54E2A">
        <w:rPr>
          <w:rFonts w:eastAsia="Times New Roman"/>
          <w:vertAlign w:val="subscript"/>
        </w:rPr>
        <w:t>2</w:t>
      </w:r>
      <w:r w:rsidRPr="00F54E2A">
        <w:rPr>
          <w:rFonts w:eastAsia="Times New Roman"/>
        </w:rPr>
        <w:t> </w:t>
      </w:r>
      <w:r w:rsidRPr="00F54E2A">
        <w:rPr>
          <w:rFonts w:eastAsia="Times New Roman"/>
        </w:rPr>
        <w:tab/>
        <w:t>= ER × K</w:t>
      </w:r>
      <w:r w:rsidRPr="00F54E2A">
        <w:rPr>
          <w:rFonts w:eastAsia="Times New Roman"/>
          <w:vertAlign w:val="subscript"/>
        </w:rPr>
        <w:t>1</w:t>
      </w:r>
      <w:r w:rsidRPr="00F54E2A">
        <w:rPr>
          <w:rFonts w:eastAsia="Times New Roman"/>
        </w:rPr>
        <w:t> × K</w:t>
      </w:r>
      <w:r w:rsidRPr="00F54E2A">
        <w:rPr>
          <w:rFonts w:eastAsia="Times New Roman"/>
          <w:vertAlign w:val="subscript"/>
        </w:rPr>
        <w:t>2</w:t>
      </w:r>
      <w:r w:rsidRPr="00F54E2A">
        <w:rPr>
          <w:rFonts w:eastAsia="Times New Roman"/>
        </w:rPr>
        <w:t> </w:t>
      </w:r>
    </w:p>
    <w:p w14:paraId="502B7D71" w14:textId="77777777" w:rsidR="00C77948" w:rsidRPr="00F54E2A" w:rsidRDefault="00C77948" w:rsidP="00C77948">
      <w:pPr>
        <w:ind w:left="720" w:firstLine="720"/>
        <w:textAlignment w:val="baseline"/>
        <w:rPr>
          <w:rFonts w:eastAsia="Times New Roman"/>
        </w:rPr>
      </w:pPr>
      <w:r w:rsidRPr="00F54E2A">
        <w:rPr>
          <w:rFonts w:eastAsia="Times New Roman"/>
        </w:rPr>
        <w:t>= </w:t>
      </w:r>
      <w:r>
        <w:rPr>
          <w:rFonts w:eastAsia="Times New Roman"/>
        </w:rPr>
        <w:t>31,291</w:t>
      </w:r>
      <w:r w:rsidRPr="00F54E2A">
        <w:rPr>
          <w:rFonts w:eastAsia="Times New Roman"/>
        </w:rPr>
        <w:t xml:space="preserve"> kWh/yr × (0.763 </w:t>
      </w:r>
      <w:proofErr w:type="spellStart"/>
      <w:r w:rsidRPr="00F54E2A">
        <w:rPr>
          <w:rFonts w:eastAsia="Times New Roman"/>
        </w:rPr>
        <w:t>lb</w:t>
      </w:r>
      <w:proofErr w:type="spellEnd"/>
      <w:r w:rsidRPr="00F54E2A">
        <w:rPr>
          <w:rFonts w:eastAsia="Times New Roman"/>
        </w:rPr>
        <w:t> CO</w:t>
      </w:r>
      <w:r w:rsidRPr="00F54E2A">
        <w:rPr>
          <w:rFonts w:eastAsia="Times New Roman"/>
          <w:vertAlign w:val="subscript"/>
        </w:rPr>
        <w:t>2</w:t>
      </w:r>
      <w:r w:rsidRPr="00F54E2A">
        <w:rPr>
          <w:rFonts w:eastAsia="Times New Roman"/>
        </w:rPr>
        <w:t> / kWh) × 1 Ton/2,000lbs </w:t>
      </w:r>
    </w:p>
    <w:p w14:paraId="2F78448C" w14:textId="21C9AC73" w:rsidR="00C77948" w:rsidRDefault="00C77948" w:rsidP="00C77948">
      <w:pPr>
        <w:ind w:left="720" w:firstLine="720"/>
        <w:textAlignment w:val="baseline"/>
        <w:rPr>
          <w:rFonts w:eastAsia="Times New Roman"/>
        </w:rPr>
      </w:pPr>
      <w:r w:rsidRPr="00F54E2A">
        <w:rPr>
          <w:rFonts w:eastAsia="Times New Roman"/>
        </w:rPr>
        <w:t xml:space="preserve">= </w:t>
      </w:r>
      <w:r w:rsidRPr="008705FE">
        <w:rPr>
          <w:rFonts w:eastAsia="Times New Roman"/>
        </w:rPr>
        <w:t>5 Tons/yr</w:t>
      </w:r>
      <w:r w:rsidR="006072FE">
        <w:rPr>
          <w:rFonts w:eastAsia="Times New Roman"/>
        </w:rPr>
        <w:t>,</w:t>
      </w:r>
    </w:p>
    <w:p w14:paraId="33EA894D" w14:textId="77777777" w:rsidR="00C77948" w:rsidRDefault="00C77948" w:rsidP="00C77948">
      <w:pPr>
        <w:ind w:left="720" w:firstLine="720"/>
        <w:textAlignment w:val="baseline"/>
        <w:rPr>
          <w:rFonts w:eastAsia="Times New Roman"/>
        </w:rPr>
      </w:pPr>
    </w:p>
    <w:p w14:paraId="47A20BAA" w14:textId="77777777" w:rsidR="00C77948" w:rsidRPr="00F54E2A" w:rsidRDefault="00C77948" w:rsidP="00C77948">
      <w:pPr>
        <w:textAlignment w:val="baseline"/>
        <w:rPr>
          <w:rFonts w:eastAsia="Times New Roman"/>
        </w:rPr>
      </w:pPr>
      <w:proofErr w:type="gramStart"/>
      <w:r w:rsidRPr="00F54E2A">
        <w:rPr>
          <w:rFonts w:eastAsia="Times New Roman"/>
        </w:rPr>
        <w:t>where</w:t>
      </w:r>
      <w:proofErr w:type="gramEnd"/>
      <w:r w:rsidRPr="00F54E2A">
        <w:rPr>
          <w:rFonts w:eastAsia="Times New Roman"/>
        </w:rPr>
        <w:t>  </w:t>
      </w:r>
    </w:p>
    <w:p w14:paraId="2EA6578B" w14:textId="77777777" w:rsidR="00C77948" w:rsidRPr="00F54E2A" w:rsidRDefault="00C77948" w:rsidP="00C77948">
      <w:pPr>
        <w:ind w:firstLine="720"/>
        <w:textAlignment w:val="baseline"/>
        <w:rPr>
          <w:rFonts w:eastAsia="Times New Roman"/>
        </w:rPr>
      </w:pPr>
      <w:r w:rsidRPr="00F54E2A">
        <w:rPr>
          <w:rFonts w:eastAsia="Times New Roman"/>
        </w:rPr>
        <w:t>CO</w:t>
      </w:r>
      <w:r w:rsidRPr="00F54E2A">
        <w:rPr>
          <w:rFonts w:eastAsia="Times New Roman"/>
          <w:vertAlign w:val="subscript"/>
        </w:rPr>
        <w:t>2</w:t>
      </w:r>
      <w:r>
        <w:rPr>
          <w:rFonts w:eastAsia="Times New Roman"/>
          <w:vertAlign w:val="subscript"/>
        </w:rPr>
        <w:tab/>
      </w:r>
      <w:r w:rsidRPr="00F54E2A">
        <w:rPr>
          <w:rFonts w:eastAsia="Times New Roman"/>
        </w:rPr>
        <w:t>= Amount of Carbon Dioxide Reduced, Tons/yr </w:t>
      </w:r>
    </w:p>
    <w:p w14:paraId="3E7940B8" w14:textId="77777777" w:rsidR="00C77948" w:rsidRPr="00F54E2A" w:rsidRDefault="00C77948" w:rsidP="00C77948">
      <w:pPr>
        <w:ind w:firstLine="720"/>
        <w:textAlignment w:val="baseline"/>
        <w:rPr>
          <w:rFonts w:eastAsia="Times New Roman"/>
        </w:rPr>
      </w:pPr>
      <w:r w:rsidRPr="00F54E2A">
        <w:rPr>
          <w:rFonts w:eastAsia="Times New Roman"/>
        </w:rPr>
        <w:t>ER</w:t>
      </w:r>
      <w:r>
        <w:rPr>
          <w:rFonts w:eastAsia="Times New Roman"/>
        </w:rPr>
        <w:tab/>
      </w:r>
      <w:r w:rsidRPr="00F54E2A">
        <w:rPr>
          <w:rFonts w:eastAsia="Times New Roman"/>
        </w:rPr>
        <w:t>= </w:t>
      </w:r>
      <w:r w:rsidRPr="00F54E2A">
        <w:rPr>
          <w:rFonts w:eastAsia="Times New Roman"/>
          <w:color w:val="000000"/>
        </w:rPr>
        <w:t>Electrical Energy Reduction, kWh/yr</w:t>
      </w:r>
      <w:r w:rsidRPr="00F54E2A">
        <w:rPr>
          <w:rFonts w:eastAsia="Times New Roman"/>
        </w:rPr>
        <w:t> </w:t>
      </w:r>
    </w:p>
    <w:p w14:paraId="4CB4A8C9" w14:textId="77777777" w:rsidR="00C77948" w:rsidRPr="00F54E2A" w:rsidRDefault="00C77948" w:rsidP="00C77948">
      <w:pPr>
        <w:ind w:firstLine="720"/>
        <w:textAlignment w:val="baseline"/>
        <w:rPr>
          <w:rFonts w:eastAsia="Times New Roman"/>
        </w:rPr>
      </w:pPr>
      <w:r w:rsidRPr="00F54E2A">
        <w:rPr>
          <w:rFonts w:eastAsia="Times New Roman"/>
        </w:rPr>
        <w:t>K</w:t>
      </w:r>
      <w:r w:rsidRPr="00F54E2A">
        <w:rPr>
          <w:rFonts w:eastAsia="Times New Roman"/>
          <w:vertAlign w:val="subscript"/>
        </w:rPr>
        <w:t>1</w:t>
      </w:r>
      <w:r>
        <w:rPr>
          <w:rFonts w:eastAsia="Times New Roman"/>
          <w:vertAlign w:val="subscript"/>
        </w:rPr>
        <w:tab/>
      </w:r>
      <w:r w:rsidRPr="00F54E2A">
        <w:rPr>
          <w:rFonts w:eastAsia="Times New Roman"/>
        </w:rPr>
        <w:t>= Amount of CO</w:t>
      </w:r>
      <w:r w:rsidRPr="00F54E2A">
        <w:rPr>
          <w:rFonts w:eastAsia="Times New Roman"/>
          <w:vertAlign w:val="subscript"/>
        </w:rPr>
        <w:t>2</w:t>
      </w:r>
      <w:r w:rsidRPr="00F54E2A">
        <w:rPr>
          <w:rFonts w:eastAsia="Times New Roman"/>
        </w:rPr>
        <w:t> Produced per kWh, 0.763 </w:t>
      </w:r>
      <w:proofErr w:type="spellStart"/>
      <w:r w:rsidRPr="00F54E2A">
        <w:rPr>
          <w:rFonts w:eastAsia="Times New Roman"/>
        </w:rPr>
        <w:t>lb</w:t>
      </w:r>
      <w:proofErr w:type="spellEnd"/>
      <w:r w:rsidRPr="00F54E2A">
        <w:rPr>
          <w:rFonts w:eastAsia="Times New Roman"/>
        </w:rPr>
        <w:t> CO</w:t>
      </w:r>
      <w:r w:rsidRPr="00F54E2A">
        <w:rPr>
          <w:rFonts w:eastAsia="Times New Roman"/>
          <w:vertAlign w:val="subscript"/>
        </w:rPr>
        <w:t>2</w:t>
      </w:r>
      <w:r w:rsidRPr="00F54E2A">
        <w:rPr>
          <w:rFonts w:eastAsia="Times New Roman"/>
        </w:rPr>
        <w:t>/kWh </w:t>
      </w:r>
    </w:p>
    <w:p w14:paraId="49BC0DF9" w14:textId="77777777" w:rsidR="00C77948" w:rsidRDefault="00C77948" w:rsidP="00C77948">
      <w:pPr>
        <w:ind w:firstLine="720"/>
        <w:textAlignment w:val="baseline"/>
        <w:rPr>
          <w:rFonts w:eastAsia="Times New Roman"/>
        </w:rPr>
      </w:pPr>
      <w:r w:rsidRPr="00F54E2A">
        <w:rPr>
          <w:rFonts w:eastAsia="Times New Roman"/>
        </w:rPr>
        <w:t>K</w:t>
      </w:r>
      <w:r w:rsidRPr="00F54E2A">
        <w:rPr>
          <w:rFonts w:eastAsia="Times New Roman"/>
          <w:vertAlign w:val="subscript"/>
        </w:rPr>
        <w:t>2</w:t>
      </w:r>
      <w:r>
        <w:rPr>
          <w:rFonts w:eastAsia="Times New Roman"/>
          <w:vertAlign w:val="subscript"/>
        </w:rPr>
        <w:tab/>
      </w:r>
      <w:r w:rsidRPr="00F54E2A">
        <w:rPr>
          <w:rFonts w:eastAsia="Times New Roman"/>
        </w:rPr>
        <w:t>= Conversion Factor = 1 Ton/2,000 </w:t>
      </w:r>
      <w:proofErr w:type="spellStart"/>
      <w:r w:rsidRPr="00F54E2A">
        <w:rPr>
          <w:rFonts w:eastAsia="Times New Roman"/>
        </w:rPr>
        <w:t>lbs</w:t>
      </w:r>
      <w:proofErr w:type="spellEnd"/>
      <w:r w:rsidRPr="00F54E2A">
        <w:rPr>
          <w:rFonts w:eastAsia="Times New Roman"/>
        </w:rPr>
        <w:t>  </w:t>
      </w:r>
    </w:p>
    <w:p w14:paraId="055D38C4" w14:textId="77777777" w:rsidR="00C77948" w:rsidRDefault="00C77948" w:rsidP="00C77948">
      <w:pPr>
        <w:jc w:val="center"/>
        <w:textAlignment w:val="baseline"/>
        <w:rPr>
          <w:rFonts w:eastAsia="Times New Roman"/>
          <w:b/>
          <w:bCs/>
        </w:rPr>
      </w:pPr>
    </w:p>
    <w:p w14:paraId="7D22274B" w14:textId="77777777" w:rsidR="00C77948" w:rsidRPr="00F54E2A" w:rsidRDefault="00C77948" w:rsidP="00C77948">
      <w:pPr>
        <w:jc w:val="center"/>
        <w:textAlignment w:val="baseline"/>
        <w:rPr>
          <w:rFonts w:eastAsia="Times New Roman"/>
        </w:rPr>
      </w:pPr>
      <w:r w:rsidRPr="00F54E2A">
        <w:rPr>
          <w:rFonts w:eastAsia="Times New Roman"/>
          <w:b/>
          <w:bCs/>
        </w:rPr>
        <w:t>Implementation Cost</w:t>
      </w:r>
    </w:p>
    <w:p w14:paraId="224A5126" w14:textId="77777777" w:rsidR="00C77948" w:rsidRDefault="00C77948" w:rsidP="00C77948">
      <w:pPr>
        <w:textAlignment w:val="baseline"/>
        <w:rPr>
          <w:rFonts w:eastAsia="Times New Roman"/>
        </w:rPr>
      </w:pPr>
      <w:r w:rsidRPr="00F54E2A">
        <w:rPr>
          <w:rFonts w:eastAsia="Times New Roman"/>
        </w:rPr>
        <w:t>Implementation will involve the labor cost required to replace the lighting fixtures, along with the material cost of the LED lighting equipment. It is assumed that the labor cost is $25/hour, with the time needed for the replacement to be 0.2 hours per fixture for LED tubes</w:t>
      </w:r>
      <w:r w:rsidRPr="00F54E2A">
        <w:rPr>
          <w:rFonts w:eastAsia="Times New Roman"/>
          <w:vertAlign w:val="superscript"/>
        </w:rPr>
        <w:footnoteReference w:id="19"/>
      </w:r>
      <w:r w:rsidRPr="00F54E2A">
        <w:rPr>
          <w:rFonts w:eastAsia="Times New Roman"/>
        </w:rPr>
        <w:t>. The LED lighting costs, $9/tubes for 4ft F32 replacement.</w:t>
      </w:r>
    </w:p>
    <w:p w14:paraId="1817DDAC" w14:textId="77777777" w:rsidR="00C77948" w:rsidRPr="00F54E2A" w:rsidRDefault="00C77948" w:rsidP="00C77948">
      <w:pPr>
        <w:textAlignment w:val="baseline"/>
        <w:rPr>
          <w:rFonts w:eastAsia="Times New Roman"/>
        </w:rPr>
      </w:pPr>
    </w:p>
    <w:p w14:paraId="669FD22B" w14:textId="77777777" w:rsidR="00C77948" w:rsidRPr="00F54E2A" w:rsidRDefault="00C77948" w:rsidP="00C77948">
      <w:pPr>
        <w:jc w:val="center"/>
        <w:textAlignment w:val="baseline"/>
        <w:rPr>
          <w:rFonts w:eastAsia="Times New Roman"/>
        </w:rPr>
      </w:pPr>
      <w:r w:rsidRPr="00F54E2A">
        <w:rPr>
          <w:rFonts w:eastAsia="Times New Roman"/>
          <w:noProof/>
        </w:rPr>
        <w:lastRenderedPageBreak/>
        <w:drawing>
          <wp:inline distT="0" distB="0" distL="0" distR="0" wp14:anchorId="388D548F" wp14:editId="4B85984E">
            <wp:extent cx="3183147" cy="3104161"/>
            <wp:effectExtent l="0" t="0" r="0" b="1270"/>
            <wp:docPr id="27989147" name="Picture 27989147" descr="Close-up of a white t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51691" name="Picture 1168751691" descr="Close-up of a white tube&#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86557" cy="3205005"/>
                    </a:xfrm>
                    <a:prstGeom prst="rect">
                      <a:avLst/>
                    </a:prstGeom>
                    <a:noFill/>
                  </pic:spPr>
                </pic:pic>
              </a:graphicData>
            </a:graphic>
          </wp:inline>
        </w:drawing>
      </w:r>
    </w:p>
    <w:p w14:paraId="1C4EAECA" w14:textId="12198F06" w:rsidR="00C77948" w:rsidRPr="001731EC" w:rsidRDefault="00C77948" w:rsidP="00C77948">
      <w:pPr>
        <w:jc w:val="center"/>
        <w:rPr>
          <w:rFonts w:eastAsia="Malgun Gothic"/>
          <w:iCs/>
          <w:color w:val="000000"/>
          <w:szCs w:val="24"/>
        </w:rPr>
      </w:pPr>
      <w:bookmarkStart w:id="275" w:name="_Toc216436928"/>
      <w:r w:rsidRPr="00F54E2A">
        <w:rPr>
          <w:rFonts w:eastAsia="Malgun Gothic"/>
          <w:iCs/>
          <w:color w:val="000000"/>
          <w:szCs w:val="24"/>
        </w:rPr>
        <w:t xml:space="preserve">Figure </w:t>
      </w:r>
      <w:r w:rsidRPr="00F54E2A">
        <w:rPr>
          <w:rFonts w:eastAsia="Malgun Gothic"/>
          <w:iCs/>
          <w:color w:val="000000"/>
          <w:szCs w:val="24"/>
        </w:rPr>
        <w:fldChar w:fldCharType="begin"/>
      </w:r>
      <w:r w:rsidRPr="00F54E2A">
        <w:rPr>
          <w:rFonts w:eastAsia="Malgun Gothic"/>
          <w:iCs/>
          <w:color w:val="000000"/>
          <w:szCs w:val="24"/>
        </w:rPr>
        <w:instrText xml:space="preserve"> STYLEREF 1 \s </w:instrText>
      </w:r>
      <w:r w:rsidRPr="00F54E2A">
        <w:rPr>
          <w:rFonts w:eastAsia="Malgun Gothic"/>
          <w:iCs/>
          <w:color w:val="000000"/>
          <w:szCs w:val="24"/>
        </w:rPr>
        <w:fldChar w:fldCharType="separate"/>
      </w:r>
      <w:r w:rsidR="00E356C5">
        <w:rPr>
          <w:rFonts w:eastAsia="Malgun Gothic"/>
          <w:iCs/>
          <w:noProof/>
          <w:color w:val="000000"/>
          <w:szCs w:val="24"/>
          <w:cs/>
        </w:rPr>
        <w:t>‎</w:t>
      </w:r>
      <w:r w:rsidR="00E356C5">
        <w:rPr>
          <w:rFonts w:eastAsia="Malgun Gothic"/>
          <w:iCs/>
          <w:noProof/>
          <w:color w:val="000000"/>
          <w:szCs w:val="24"/>
        </w:rPr>
        <w:t>4</w:t>
      </w:r>
      <w:r w:rsidRPr="00F54E2A">
        <w:rPr>
          <w:rFonts w:eastAsia="Malgun Gothic"/>
          <w:iCs/>
          <w:color w:val="000000"/>
          <w:szCs w:val="24"/>
        </w:rPr>
        <w:fldChar w:fldCharType="end"/>
      </w:r>
      <w:r w:rsidRPr="00F54E2A">
        <w:rPr>
          <w:rFonts w:eastAsia="Malgun Gothic"/>
          <w:iCs/>
          <w:color w:val="000000"/>
          <w:szCs w:val="24"/>
        </w:rPr>
        <w:noBreakHyphen/>
      </w:r>
      <w:r w:rsidRPr="00F54E2A">
        <w:rPr>
          <w:rFonts w:eastAsia="Malgun Gothic"/>
          <w:iCs/>
          <w:color w:val="000000"/>
          <w:szCs w:val="24"/>
        </w:rPr>
        <w:fldChar w:fldCharType="begin"/>
      </w:r>
      <w:r w:rsidRPr="00F54E2A">
        <w:rPr>
          <w:rFonts w:eastAsia="Malgun Gothic"/>
          <w:iCs/>
          <w:color w:val="000000"/>
          <w:szCs w:val="24"/>
        </w:rPr>
        <w:instrText xml:space="preserve"> SEQ Figure \* ARABIC \s 1 </w:instrText>
      </w:r>
      <w:r w:rsidRPr="00F54E2A">
        <w:rPr>
          <w:rFonts w:eastAsia="Malgun Gothic"/>
          <w:iCs/>
          <w:color w:val="000000"/>
          <w:szCs w:val="24"/>
        </w:rPr>
        <w:fldChar w:fldCharType="separate"/>
      </w:r>
      <w:r w:rsidR="00E356C5">
        <w:rPr>
          <w:rFonts w:eastAsia="Malgun Gothic"/>
          <w:iCs/>
          <w:noProof/>
          <w:color w:val="000000"/>
          <w:szCs w:val="24"/>
        </w:rPr>
        <w:t>6</w:t>
      </w:r>
      <w:r w:rsidRPr="00F54E2A">
        <w:rPr>
          <w:rFonts w:eastAsia="Malgun Gothic"/>
          <w:iCs/>
          <w:color w:val="000000"/>
          <w:szCs w:val="24"/>
        </w:rPr>
        <w:fldChar w:fldCharType="end"/>
      </w:r>
      <w:r w:rsidRPr="00F54E2A">
        <w:rPr>
          <w:rFonts w:eastAsia="Malgun Gothic"/>
          <w:iCs/>
          <w:color w:val="000000"/>
          <w:szCs w:val="24"/>
        </w:rPr>
        <w:t>. Recommended LED Lighting Types</w:t>
      </w:r>
      <w:bookmarkEnd w:id="275"/>
      <w:r w:rsidRPr="00F54E2A">
        <w:rPr>
          <w:rFonts w:eastAsia="Malgun Gothic"/>
          <w:iCs/>
          <w:color w:val="000000"/>
          <w:szCs w:val="24"/>
        </w:rPr>
        <w:t xml:space="preserve"> </w:t>
      </w:r>
    </w:p>
    <w:p w14:paraId="119435D4" w14:textId="77777777" w:rsidR="00C77948" w:rsidRPr="001731EC" w:rsidRDefault="00C77948" w:rsidP="00C77948">
      <w:pPr>
        <w:jc w:val="center"/>
        <w:rPr>
          <w:rFonts w:eastAsia="Malgun Gothic"/>
          <w:iCs/>
          <w:color w:val="000000"/>
          <w:szCs w:val="24"/>
        </w:rPr>
      </w:pPr>
    </w:p>
    <w:p w14:paraId="7DE1D390" w14:textId="77777777" w:rsidR="00C77948" w:rsidRPr="00F54E2A" w:rsidRDefault="00C77948" w:rsidP="00C77948">
      <w:pPr>
        <w:textAlignment w:val="baseline"/>
        <w:rPr>
          <w:rFonts w:eastAsia="Times New Roman"/>
        </w:rPr>
      </w:pPr>
      <w:r w:rsidRPr="00F54E2A">
        <w:rPr>
          <w:rFonts w:eastAsia="Times New Roman"/>
        </w:rPr>
        <w:t>Also, Entergy has a rebate program</w:t>
      </w:r>
      <w:r w:rsidRPr="00F54E2A">
        <w:rPr>
          <w:rFonts w:eastAsia="Times New Roman"/>
          <w:vertAlign w:val="superscript"/>
        </w:rPr>
        <w:footnoteReference w:id="20"/>
      </w:r>
      <w:r w:rsidRPr="00F54E2A">
        <w:rPr>
          <w:rFonts w:eastAsia="Times New Roman"/>
        </w:rPr>
        <w:t xml:space="preserve"> available in LED lighting fixture retrofit. According to the prescriptive incentive rates requirement, the facility </w:t>
      </w:r>
      <w:r w:rsidRPr="00F54E2A">
        <w:rPr>
          <w:rFonts w:eastAsia="Times New Roman"/>
          <w:noProof/>
        </w:rPr>
        <w:t>qualifies</w:t>
      </w:r>
      <w:r w:rsidRPr="00F54E2A">
        <w:rPr>
          <w:rFonts w:eastAsia="Times New Roman"/>
        </w:rPr>
        <w:t xml:space="preserve"> as a large commercial entity since its monthly peak demand are more than 100 kW. The incentive rate is $4 for every 32W 4ft T</w:t>
      </w:r>
      <w:r>
        <w:rPr>
          <w:rFonts w:eastAsia="Times New Roman"/>
        </w:rPr>
        <w:t>8</w:t>
      </w:r>
      <w:r w:rsidRPr="00F54E2A">
        <w:rPr>
          <w:rFonts w:eastAsia="Times New Roman"/>
        </w:rPr>
        <w:t xml:space="preserve"> light replacement. </w:t>
      </w:r>
      <w:r w:rsidRPr="00F54E2A">
        <w:rPr>
          <w:rFonts w:eastAsia="Times New Roman"/>
          <w:lang w:eastAsia="en-US"/>
        </w:rPr>
        <w:t>The total implementation cost can be estimated by:  </w:t>
      </w:r>
    </w:p>
    <w:p w14:paraId="14BB28C2" w14:textId="77777777" w:rsidR="00C77948" w:rsidRPr="00F54E2A" w:rsidRDefault="00C77948" w:rsidP="00C77948">
      <w:pPr>
        <w:ind w:left="1440" w:hanging="720"/>
        <w:textAlignment w:val="baseline"/>
        <w:rPr>
          <w:rFonts w:eastAsia="Times New Roman"/>
          <w:lang w:eastAsia="en-US"/>
        </w:rPr>
      </w:pPr>
      <w:r w:rsidRPr="00F54E2A">
        <w:rPr>
          <w:rFonts w:eastAsia="Times New Roman"/>
          <w:lang w:eastAsia="en-US"/>
        </w:rPr>
        <w:t>IC</w:t>
      </w:r>
      <w:r w:rsidRPr="00F54E2A">
        <w:rPr>
          <w:rFonts w:eastAsia="Times New Roman"/>
          <w:lang w:eastAsia="en-US"/>
        </w:rPr>
        <w:tab/>
      </w:r>
      <w:r w:rsidRPr="00C51288">
        <w:rPr>
          <w:rFonts w:eastAsia="Times New Roman"/>
          <w:lang w:eastAsia="en-US"/>
        </w:rPr>
        <w:t>= N</w:t>
      </w:r>
      <w:r w:rsidRPr="00C51288">
        <w:rPr>
          <w:rFonts w:eastAsia="Times New Roman"/>
          <w:vertAlign w:val="subscript"/>
          <w:lang w:eastAsia="en-US"/>
        </w:rPr>
        <w:t>4ftT5</w:t>
      </w:r>
      <w:r w:rsidRPr="00C51288">
        <w:rPr>
          <w:rFonts w:eastAsia="Times New Roman"/>
          <w:color w:val="000000"/>
        </w:rPr>
        <w:t xml:space="preserve"> ×</w:t>
      </w:r>
      <w:r w:rsidRPr="00C51288">
        <w:rPr>
          <w:rFonts w:eastAsia="Times New Roman"/>
          <w:lang w:eastAsia="en-US"/>
        </w:rPr>
        <w:t xml:space="preserve"> (UC</w:t>
      </w:r>
      <w:r w:rsidRPr="00C51288">
        <w:rPr>
          <w:rFonts w:eastAsia="Times New Roman"/>
          <w:vertAlign w:val="subscript"/>
          <w:lang w:eastAsia="en-US"/>
        </w:rPr>
        <w:t>4ftT5</w:t>
      </w:r>
      <w:r w:rsidRPr="00C51288">
        <w:rPr>
          <w:rFonts w:eastAsia="Times New Roman"/>
          <w:lang w:eastAsia="en-US"/>
        </w:rPr>
        <w:t xml:space="preserve"> – I</w:t>
      </w:r>
      <w:r w:rsidRPr="00C51288">
        <w:rPr>
          <w:rFonts w:eastAsia="Times New Roman"/>
          <w:vertAlign w:val="subscript"/>
          <w:lang w:eastAsia="en-US"/>
        </w:rPr>
        <w:t>4ftT5</w:t>
      </w:r>
      <w:r w:rsidRPr="00C51288">
        <w:rPr>
          <w:rFonts w:eastAsia="Times New Roman"/>
          <w:lang w:eastAsia="en-US"/>
        </w:rPr>
        <w:t xml:space="preserve">) + LR </w:t>
      </w:r>
      <w:r w:rsidRPr="00C51288">
        <w:rPr>
          <w:rFonts w:eastAsia="Times New Roman"/>
          <w:color w:val="000000"/>
        </w:rPr>
        <w:t>×</w:t>
      </w:r>
      <w:r w:rsidRPr="00C51288">
        <w:rPr>
          <w:rFonts w:eastAsia="Times New Roman"/>
          <w:lang w:eastAsia="en-US"/>
        </w:rPr>
        <w:t xml:space="preserve"> LT</w:t>
      </w:r>
      <w:r w:rsidRPr="00C51288">
        <w:rPr>
          <w:rFonts w:eastAsia="Times New Roman"/>
          <w:vertAlign w:val="subscript"/>
          <w:lang w:eastAsia="en-US"/>
        </w:rPr>
        <w:t xml:space="preserve"> </w:t>
      </w:r>
      <w:r w:rsidRPr="00C51288">
        <w:rPr>
          <w:rFonts w:eastAsia="Times New Roman"/>
          <w:color w:val="000000"/>
        </w:rPr>
        <w:t xml:space="preserve">× </w:t>
      </w:r>
      <w:r w:rsidRPr="00C51288">
        <w:rPr>
          <w:rFonts w:eastAsia="Times New Roman"/>
          <w:lang w:eastAsia="en-US"/>
        </w:rPr>
        <w:t>F</w:t>
      </w:r>
      <w:r w:rsidRPr="00C51288">
        <w:rPr>
          <w:rFonts w:eastAsia="Times New Roman"/>
          <w:vertAlign w:val="subscript"/>
          <w:lang w:eastAsia="en-US"/>
        </w:rPr>
        <w:t>4ftT5</w:t>
      </w:r>
    </w:p>
    <w:p w14:paraId="6B17519F" w14:textId="77777777" w:rsidR="00C77948" w:rsidRDefault="00C77948" w:rsidP="00C77948">
      <w:pPr>
        <w:ind w:left="1440"/>
        <w:jc w:val="left"/>
        <w:textAlignment w:val="baseline"/>
        <w:rPr>
          <w:rFonts w:eastAsia="Times New Roman"/>
          <w:color w:val="000000"/>
        </w:rPr>
      </w:pPr>
      <w:r w:rsidRPr="00F54E2A">
        <w:rPr>
          <w:rFonts w:eastAsia="Times New Roman"/>
          <w:lang w:eastAsia="en-US"/>
        </w:rPr>
        <w:t xml:space="preserve">= </w:t>
      </w:r>
      <w:r>
        <w:rPr>
          <w:rFonts w:eastAsia="Times New Roman"/>
          <w:szCs w:val="24"/>
          <w:lang w:eastAsia="en-US"/>
        </w:rPr>
        <w:t>412</w:t>
      </w:r>
      <w:r w:rsidRPr="00F54E2A">
        <w:rPr>
          <w:rFonts w:eastAsia="Times New Roman"/>
          <w:lang w:eastAsia="en-US"/>
        </w:rPr>
        <w:t xml:space="preserve"> </w:t>
      </w:r>
      <w:r w:rsidRPr="00F54E2A">
        <w:rPr>
          <w:rFonts w:eastAsia="Times New Roman"/>
          <w:color w:val="000000"/>
        </w:rPr>
        <w:t xml:space="preserve">× </w:t>
      </w:r>
      <w:r w:rsidRPr="00F54E2A">
        <w:rPr>
          <w:rFonts w:eastAsia="Times New Roman"/>
          <w:lang w:eastAsia="en-US"/>
        </w:rPr>
        <w:t>($9/tube – $4/tube) + $25/</w:t>
      </w:r>
      <w:proofErr w:type="spellStart"/>
      <w:r w:rsidRPr="00F54E2A">
        <w:rPr>
          <w:rFonts w:eastAsia="Times New Roman"/>
          <w:lang w:eastAsia="en-US"/>
        </w:rPr>
        <w:t>hr</w:t>
      </w:r>
      <w:proofErr w:type="spellEnd"/>
      <w:r w:rsidRPr="00F54E2A">
        <w:rPr>
          <w:rFonts w:eastAsia="Times New Roman"/>
          <w:lang w:eastAsia="en-US"/>
        </w:rPr>
        <w:t xml:space="preserve"> </w:t>
      </w:r>
      <w:r w:rsidRPr="00F54E2A">
        <w:rPr>
          <w:rFonts w:eastAsia="Times New Roman"/>
          <w:color w:val="000000"/>
        </w:rPr>
        <w:t xml:space="preserve">× </w:t>
      </w:r>
      <w:r w:rsidRPr="00F54E2A">
        <w:rPr>
          <w:rFonts w:eastAsia="Times New Roman"/>
          <w:lang w:eastAsia="en-US"/>
        </w:rPr>
        <w:t xml:space="preserve">0.2 </w:t>
      </w:r>
      <w:proofErr w:type="spellStart"/>
      <w:r w:rsidRPr="00F54E2A">
        <w:rPr>
          <w:rFonts w:eastAsia="Times New Roman"/>
          <w:lang w:eastAsia="en-US"/>
        </w:rPr>
        <w:t>hrs</w:t>
      </w:r>
      <w:proofErr w:type="spellEnd"/>
      <w:r w:rsidRPr="00F54E2A">
        <w:rPr>
          <w:rFonts w:eastAsia="Times New Roman"/>
          <w:lang w:eastAsia="en-US"/>
        </w:rPr>
        <w:t>/fixture</w:t>
      </w:r>
      <w:r w:rsidRPr="00F54E2A">
        <w:rPr>
          <w:rFonts w:eastAsia="Times New Roman"/>
          <w:color w:val="000000"/>
        </w:rPr>
        <w:t xml:space="preserve">× </w:t>
      </w:r>
      <w:r w:rsidRPr="0060026F">
        <w:rPr>
          <w:rFonts w:eastAsia="Times New Roman"/>
          <w:color w:val="000000"/>
        </w:rPr>
        <w:t>103</w:t>
      </w:r>
      <w:r w:rsidRPr="00F54E2A">
        <w:rPr>
          <w:rFonts w:eastAsia="Times New Roman"/>
          <w:color w:val="000000"/>
        </w:rPr>
        <w:t xml:space="preserve"> fixtures </w:t>
      </w:r>
    </w:p>
    <w:p w14:paraId="78A334F9" w14:textId="77777777" w:rsidR="00C77948" w:rsidRPr="00F54E2A" w:rsidRDefault="00C77948" w:rsidP="00C77948">
      <w:pPr>
        <w:ind w:left="720" w:firstLine="720"/>
        <w:jc w:val="left"/>
        <w:textAlignment w:val="baseline"/>
        <w:rPr>
          <w:rFonts w:eastAsia="Times New Roman"/>
          <w:lang w:eastAsia="en-US"/>
        </w:rPr>
      </w:pPr>
      <w:r w:rsidRPr="00F54E2A">
        <w:rPr>
          <w:rFonts w:eastAsia="Times New Roman"/>
          <w:lang w:eastAsia="en-US"/>
        </w:rPr>
        <w:t>= $</w:t>
      </w:r>
      <w:r w:rsidRPr="00B72729">
        <w:rPr>
          <w:rFonts w:eastAsia="Times New Roman"/>
          <w:lang w:eastAsia="en-US"/>
        </w:rPr>
        <w:t xml:space="preserve">2,060 </w:t>
      </w:r>
      <w:r w:rsidRPr="00F54E2A">
        <w:rPr>
          <w:rFonts w:eastAsia="Times New Roman"/>
          <w:lang w:eastAsia="en-US"/>
        </w:rPr>
        <w:t>(material) + $</w:t>
      </w:r>
      <w:r w:rsidRPr="00711320">
        <w:rPr>
          <w:rFonts w:eastAsia="Times New Roman"/>
          <w:lang w:eastAsia="en-US"/>
        </w:rPr>
        <w:t>515</w:t>
      </w:r>
      <w:r>
        <w:rPr>
          <w:rFonts w:eastAsia="Times New Roman"/>
          <w:lang w:eastAsia="en-US"/>
        </w:rPr>
        <w:t xml:space="preserve"> </w:t>
      </w:r>
      <w:r w:rsidRPr="00F54E2A">
        <w:rPr>
          <w:rFonts w:eastAsia="Times New Roman"/>
          <w:lang w:eastAsia="en-US"/>
        </w:rPr>
        <w:t>(labor)</w:t>
      </w:r>
    </w:p>
    <w:p w14:paraId="28342A2C" w14:textId="0E659D9F" w:rsidR="00C77948" w:rsidRDefault="00C77948" w:rsidP="00C77948">
      <w:pPr>
        <w:ind w:left="720" w:firstLine="720"/>
        <w:jc w:val="left"/>
        <w:textAlignment w:val="baseline"/>
        <w:rPr>
          <w:rFonts w:eastAsia="Times New Roman"/>
          <w:lang w:eastAsia="en-US"/>
        </w:rPr>
      </w:pPr>
      <w:r w:rsidRPr="00F54E2A">
        <w:rPr>
          <w:rFonts w:eastAsia="Times New Roman"/>
          <w:lang w:eastAsia="en-US"/>
        </w:rPr>
        <w:t xml:space="preserve">= </w:t>
      </w:r>
      <w:r w:rsidRPr="0039223C">
        <w:rPr>
          <w:rFonts w:eastAsia="Times New Roman"/>
          <w:lang w:eastAsia="en-US"/>
        </w:rPr>
        <w:t>$2,575</w:t>
      </w:r>
      <w:r w:rsidR="006072FE">
        <w:rPr>
          <w:rFonts w:eastAsia="Times New Roman"/>
          <w:lang w:eastAsia="en-US"/>
        </w:rPr>
        <w:t>,</w:t>
      </w:r>
    </w:p>
    <w:p w14:paraId="74429B3E" w14:textId="77777777" w:rsidR="00C77948" w:rsidRDefault="00C77948" w:rsidP="00C77948">
      <w:pPr>
        <w:ind w:left="720" w:firstLine="720"/>
        <w:jc w:val="left"/>
        <w:textAlignment w:val="baseline"/>
        <w:rPr>
          <w:rFonts w:eastAsia="Times New Roman"/>
          <w:lang w:eastAsia="en-US"/>
        </w:rPr>
      </w:pPr>
    </w:p>
    <w:p w14:paraId="3A4AA1BE" w14:textId="77777777" w:rsidR="00C77948" w:rsidRPr="00F54E2A" w:rsidRDefault="00C77948" w:rsidP="00C77948">
      <w:pPr>
        <w:textAlignment w:val="baseline"/>
        <w:rPr>
          <w:rFonts w:eastAsia="Times New Roman"/>
          <w:lang w:eastAsia="en-US"/>
        </w:rPr>
      </w:pPr>
      <w:proofErr w:type="gramStart"/>
      <w:r w:rsidRPr="00F54E2A">
        <w:rPr>
          <w:rFonts w:eastAsia="Times New Roman"/>
          <w:lang w:eastAsia="en-US"/>
        </w:rPr>
        <w:t>where</w:t>
      </w:r>
      <w:proofErr w:type="gramEnd"/>
      <w:r w:rsidRPr="00F54E2A">
        <w:rPr>
          <w:rFonts w:eastAsia="Times New Roman"/>
          <w:lang w:eastAsia="en-US"/>
        </w:rPr>
        <w:t> </w:t>
      </w:r>
    </w:p>
    <w:p w14:paraId="5C2BD867" w14:textId="77777777" w:rsidR="00C77948" w:rsidRPr="00F54E2A" w:rsidRDefault="00C77948" w:rsidP="00C77948">
      <w:pPr>
        <w:ind w:left="720"/>
        <w:textAlignment w:val="baseline"/>
        <w:rPr>
          <w:rFonts w:eastAsia="Times New Roman"/>
          <w:lang w:eastAsia="en-US"/>
        </w:rPr>
      </w:pPr>
      <w:r w:rsidRPr="00F54E2A">
        <w:rPr>
          <w:rFonts w:eastAsia="Times New Roman"/>
          <w:lang w:eastAsia="en-US"/>
        </w:rPr>
        <w:t>IC</w:t>
      </w:r>
      <w:r w:rsidRPr="00F54E2A">
        <w:rPr>
          <w:rFonts w:eastAsia="Times New Roman"/>
          <w:lang w:eastAsia="en-US"/>
        </w:rPr>
        <w:tab/>
        <w:t>= Implementation Cost, $ </w:t>
      </w:r>
    </w:p>
    <w:p w14:paraId="1919D437" w14:textId="77777777" w:rsidR="00C77948" w:rsidRPr="00F54E2A" w:rsidRDefault="00C77948" w:rsidP="00C77948">
      <w:pPr>
        <w:ind w:left="720"/>
        <w:textAlignment w:val="baseline"/>
        <w:rPr>
          <w:rFonts w:eastAsia="Times New Roman"/>
          <w:lang w:eastAsia="en-US"/>
        </w:rPr>
      </w:pPr>
      <w:r w:rsidRPr="00F54E2A">
        <w:rPr>
          <w:rFonts w:eastAsia="Times New Roman"/>
          <w:lang w:eastAsia="en-US"/>
        </w:rPr>
        <w:t>N</w:t>
      </w:r>
      <w:r w:rsidRPr="00F54E2A">
        <w:rPr>
          <w:rFonts w:eastAsia="Times New Roman"/>
          <w:vertAlign w:val="subscript"/>
          <w:lang w:eastAsia="en-US"/>
        </w:rPr>
        <w:t>4ftT</w:t>
      </w:r>
      <w:r>
        <w:rPr>
          <w:rFonts w:eastAsia="Times New Roman"/>
          <w:vertAlign w:val="subscript"/>
          <w:lang w:eastAsia="en-US"/>
        </w:rPr>
        <w:t>8</w:t>
      </w:r>
      <w:r w:rsidRPr="00F54E2A">
        <w:rPr>
          <w:rFonts w:eastAsia="Times New Roman"/>
          <w:lang w:eastAsia="en-US"/>
        </w:rPr>
        <w:tab/>
        <w:t>= Number of 4ft T</w:t>
      </w:r>
      <w:r>
        <w:rPr>
          <w:rFonts w:eastAsia="Times New Roman"/>
          <w:lang w:eastAsia="en-US"/>
        </w:rPr>
        <w:t>8</w:t>
      </w:r>
      <w:r w:rsidRPr="00F54E2A">
        <w:rPr>
          <w:rFonts w:eastAsia="Times New Roman"/>
          <w:lang w:eastAsia="en-US"/>
        </w:rPr>
        <w:t xml:space="preserve"> LED Tubes Needed</w:t>
      </w:r>
    </w:p>
    <w:p w14:paraId="0EEF11EF" w14:textId="77777777" w:rsidR="00C77948" w:rsidRPr="00F54E2A" w:rsidRDefault="00C77948" w:rsidP="00C77948">
      <w:pPr>
        <w:ind w:left="720"/>
        <w:textAlignment w:val="baseline"/>
        <w:rPr>
          <w:rFonts w:eastAsia="Times New Roman"/>
          <w:lang w:eastAsia="en-US"/>
        </w:rPr>
      </w:pPr>
      <w:r w:rsidRPr="00F54E2A">
        <w:rPr>
          <w:rFonts w:eastAsia="Times New Roman"/>
          <w:lang w:eastAsia="en-US"/>
        </w:rPr>
        <w:t>UC</w:t>
      </w:r>
      <w:r w:rsidRPr="00F54E2A">
        <w:rPr>
          <w:rFonts w:eastAsia="Times New Roman"/>
          <w:vertAlign w:val="subscript"/>
          <w:lang w:eastAsia="en-US"/>
        </w:rPr>
        <w:t>4ftT</w:t>
      </w:r>
      <w:r>
        <w:rPr>
          <w:rFonts w:eastAsia="Times New Roman"/>
          <w:vertAlign w:val="subscript"/>
          <w:lang w:eastAsia="en-US"/>
        </w:rPr>
        <w:t>8</w:t>
      </w:r>
      <w:r w:rsidRPr="00F54E2A">
        <w:rPr>
          <w:rFonts w:eastAsia="Times New Roman"/>
          <w:lang w:eastAsia="en-US"/>
        </w:rPr>
        <w:tab/>
        <w:t>= Cost per 4ft T</w:t>
      </w:r>
      <w:r>
        <w:rPr>
          <w:rFonts w:eastAsia="Times New Roman"/>
          <w:lang w:eastAsia="en-US"/>
        </w:rPr>
        <w:t>8</w:t>
      </w:r>
      <w:r w:rsidRPr="00F54E2A">
        <w:rPr>
          <w:rFonts w:eastAsia="Times New Roman"/>
          <w:lang w:eastAsia="en-US"/>
        </w:rPr>
        <w:t xml:space="preserve"> LED Tube, $/tube</w:t>
      </w:r>
    </w:p>
    <w:p w14:paraId="048FAA09" w14:textId="77777777" w:rsidR="00C77948" w:rsidRPr="00F54E2A" w:rsidRDefault="00C77948" w:rsidP="00C77948">
      <w:pPr>
        <w:ind w:left="720"/>
        <w:textAlignment w:val="baseline"/>
        <w:rPr>
          <w:rFonts w:eastAsia="Times New Roman"/>
          <w:lang w:eastAsia="en-US"/>
        </w:rPr>
      </w:pPr>
      <w:r w:rsidRPr="00F54E2A">
        <w:rPr>
          <w:rFonts w:eastAsia="Times New Roman"/>
          <w:lang w:eastAsia="en-US"/>
        </w:rPr>
        <w:t>I</w:t>
      </w:r>
      <w:r w:rsidRPr="00F54E2A">
        <w:rPr>
          <w:rFonts w:eastAsia="Times New Roman"/>
          <w:vertAlign w:val="subscript"/>
          <w:lang w:eastAsia="en-US"/>
        </w:rPr>
        <w:t>4ftT</w:t>
      </w:r>
      <w:r>
        <w:rPr>
          <w:rFonts w:eastAsia="Times New Roman"/>
          <w:vertAlign w:val="subscript"/>
          <w:lang w:eastAsia="en-US"/>
        </w:rPr>
        <w:t>8</w:t>
      </w:r>
      <w:r w:rsidRPr="00F54E2A">
        <w:rPr>
          <w:rFonts w:eastAsia="Times New Roman"/>
          <w:lang w:eastAsia="en-US"/>
        </w:rPr>
        <w:tab/>
        <w:t>= Incentive Rate for Replacing 4ft T</w:t>
      </w:r>
      <w:r>
        <w:rPr>
          <w:rFonts w:eastAsia="Times New Roman"/>
          <w:lang w:eastAsia="en-US"/>
        </w:rPr>
        <w:t>8</w:t>
      </w:r>
      <w:r w:rsidRPr="00F54E2A">
        <w:rPr>
          <w:rFonts w:eastAsia="Times New Roman"/>
          <w:lang w:eastAsia="en-US"/>
        </w:rPr>
        <w:t xml:space="preserve"> Tube, $/tube</w:t>
      </w:r>
    </w:p>
    <w:p w14:paraId="167AD531" w14:textId="77777777" w:rsidR="00C77948" w:rsidRPr="00F54E2A" w:rsidRDefault="00C77948" w:rsidP="00C77948">
      <w:pPr>
        <w:ind w:left="720"/>
        <w:textAlignment w:val="baseline"/>
        <w:rPr>
          <w:rFonts w:eastAsia="Times New Roman"/>
          <w:lang w:eastAsia="en-US"/>
        </w:rPr>
      </w:pPr>
      <w:r w:rsidRPr="00F54E2A">
        <w:rPr>
          <w:rFonts w:eastAsia="Times New Roman"/>
          <w:lang w:eastAsia="en-US"/>
        </w:rPr>
        <w:t>LR</w:t>
      </w:r>
      <w:r w:rsidRPr="00F54E2A">
        <w:rPr>
          <w:rFonts w:eastAsia="Times New Roman"/>
          <w:lang w:eastAsia="en-US"/>
        </w:rPr>
        <w:tab/>
        <w:t>= Labor Rate, $/</w:t>
      </w:r>
      <w:proofErr w:type="spellStart"/>
      <w:r w:rsidRPr="00F54E2A">
        <w:rPr>
          <w:rFonts w:eastAsia="Times New Roman"/>
          <w:lang w:eastAsia="en-US"/>
        </w:rPr>
        <w:t>hr</w:t>
      </w:r>
      <w:proofErr w:type="spellEnd"/>
      <w:r w:rsidRPr="00F54E2A">
        <w:rPr>
          <w:rFonts w:eastAsia="Times New Roman"/>
          <w:lang w:eastAsia="en-US"/>
        </w:rPr>
        <w:t> </w:t>
      </w:r>
    </w:p>
    <w:p w14:paraId="01517BF1" w14:textId="77777777" w:rsidR="00C77948" w:rsidRPr="00F54E2A" w:rsidRDefault="00C77948" w:rsidP="00C77948">
      <w:pPr>
        <w:ind w:left="1440" w:hanging="720"/>
        <w:jc w:val="left"/>
        <w:textAlignment w:val="baseline"/>
        <w:rPr>
          <w:rFonts w:eastAsia="Times New Roman"/>
          <w:lang w:eastAsia="en-US"/>
        </w:rPr>
      </w:pPr>
      <w:r w:rsidRPr="00F54E2A">
        <w:rPr>
          <w:rFonts w:eastAsia="Times New Roman"/>
          <w:lang w:eastAsia="en-US"/>
        </w:rPr>
        <w:t>LT</w:t>
      </w:r>
      <w:r w:rsidRPr="00F54E2A">
        <w:rPr>
          <w:rFonts w:eastAsia="Times New Roman"/>
          <w:lang w:eastAsia="en-US"/>
        </w:rPr>
        <w:tab/>
        <w:t>= Labor Time per 4ftT</w:t>
      </w:r>
      <w:r>
        <w:rPr>
          <w:rFonts w:eastAsia="Times New Roman"/>
          <w:lang w:eastAsia="en-US"/>
        </w:rPr>
        <w:t>8</w:t>
      </w:r>
      <w:r w:rsidRPr="00F54E2A">
        <w:rPr>
          <w:rFonts w:eastAsia="Times New Roman"/>
          <w:lang w:eastAsia="en-US"/>
        </w:rPr>
        <w:t xml:space="preserve"> Fixture Replacement, </w:t>
      </w:r>
      <w:proofErr w:type="spellStart"/>
      <w:r w:rsidRPr="00F54E2A">
        <w:rPr>
          <w:rFonts w:eastAsia="Times New Roman"/>
          <w:lang w:eastAsia="en-US"/>
        </w:rPr>
        <w:t>hr</w:t>
      </w:r>
      <w:proofErr w:type="spellEnd"/>
      <w:r w:rsidRPr="00F54E2A">
        <w:rPr>
          <w:rFonts w:eastAsia="Times New Roman"/>
          <w:lang w:eastAsia="en-US"/>
        </w:rPr>
        <w:t>/fixture</w:t>
      </w:r>
    </w:p>
    <w:p w14:paraId="2E0C7670" w14:textId="77777777" w:rsidR="00C77948" w:rsidRDefault="00C77948" w:rsidP="00C77948">
      <w:pPr>
        <w:ind w:left="720"/>
        <w:textAlignment w:val="baseline"/>
        <w:rPr>
          <w:rFonts w:eastAsia="Times New Roman"/>
          <w:lang w:eastAsia="en-US"/>
        </w:rPr>
      </w:pPr>
      <w:r>
        <w:rPr>
          <w:rFonts w:eastAsia="Times New Roman"/>
          <w:lang w:eastAsia="en-US"/>
        </w:rPr>
        <w:t>F</w:t>
      </w:r>
      <w:r w:rsidRPr="00F54E2A">
        <w:rPr>
          <w:rFonts w:eastAsia="Times New Roman"/>
          <w:vertAlign w:val="subscript"/>
          <w:lang w:eastAsia="en-US"/>
        </w:rPr>
        <w:t>4ftT</w:t>
      </w:r>
      <w:r>
        <w:rPr>
          <w:rFonts w:eastAsia="Times New Roman"/>
          <w:vertAlign w:val="subscript"/>
          <w:lang w:eastAsia="en-US"/>
        </w:rPr>
        <w:t>8</w:t>
      </w:r>
      <w:r w:rsidRPr="00F54E2A">
        <w:rPr>
          <w:rFonts w:eastAsia="Times New Roman"/>
          <w:lang w:eastAsia="en-US"/>
        </w:rPr>
        <w:tab/>
        <w:t>= Total Number of 4ft T</w:t>
      </w:r>
      <w:r>
        <w:rPr>
          <w:rFonts w:eastAsia="Times New Roman"/>
          <w:lang w:eastAsia="en-US"/>
        </w:rPr>
        <w:t>8</w:t>
      </w:r>
      <w:r w:rsidRPr="00F54E2A">
        <w:rPr>
          <w:rFonts w:eastAsia="Times New Roman"/>
          <w:lang w:eastAsia="en-US"/>
        </w:rPr>
        <w:t xml:space="preserve"> Fixtures</w:t>
      </w:r>
    </w:p>
    <w:p w14:paraId="2F286EC5" w14:textId="77777777" w:rsidR="00C77948" w:rsidRDefault="00C77948" w:rsidP="00C77948">
      <w:pPr>
        <w:ind w:left="720"/>
        <w:textAlignment w:val="baseline"/>
        <w:rPr>
          <w:rFonts w:eastAsia="Times New Roman"/>
          <w:lang w:eastAsia="en-US"/>
        </w:rPr>
      </w:pPr>
    </w:p>
    <w:p w14:paraId="3D2E56DE" w14:textId="06020B41" w:rsidR="00C77948" w:rsidRDefault="00C77948" w:rsidP="00C77948">
      <w:pPr>
        <w:rPr>
          <w:rFonts w:eastAsia="Times New Roman"/>
        </w:rPr>
      </w:pPr>
      <w:r w:rsidRPr="00F54E2A">
        <w:rPr>
          <w:rFonts w:eastAsia="Times New Roman"/>
        </w:rPr>
        <w:t xml:space="preserve">Since the incentive </w:t>
      </w:r>
      <w:r w:rsidRPr="00F54E2A">
        <w:rPr>
          <w:rFonts w:eastAsia="Times New Roman"/>
          <w:lang w:eastAsia="en-US"/>
        </w:rPr>
        <w:t>cannot be greater than $25,000, the facility can get the maximum value of $25,000 as an incentive.</w:t>
      </w:r>
      <w:r w:rsidRPr="00F54E2A">
        <w:rPr>
          <w:rFonts w:eastAsia="Times New Roman"/>
        </w:rPr>
        <w:t xml:space="preserve"> The implementation cost is summarized in </w:t>
      </w:r>
      <w:r>
        <w:rPr>
          <w:rFonts w:eastAsia="Times New Roman"/>
        </w:rPr>
        <w:fldChar w:fldCharType="begin"/>
      </w:r>
      <w:r>
        <w:rPr>
          <w:rFonts w:eastAsia="Times New Roman"/>
        </w:rPr>
        <w:instrText xml:space="preserve"> REF _Ref201051542 \h </w:instrText>
      </w:r>
      <w:r>
        <w:rPr>
          <w:rFonts w:eastAsia="Times New Roman"/>
        </w:rPr>
      </w:r>
      <w:r>
        <w:rPr>
          <w:rFonts w:eastAsia="Times New Roman"/>
        </w:rPr>
        <w:fldChar w:fldCharType="separate"/>
      </w:r>
      <w:r w:rsidR="00E356C5" w:rsidRPr="00F54E2A">
        <w:rPr>
          <w:rFonts w:eastAsia="Malgun Gothic"/>
          <w:iCs/>
          <w:color w:val="000000"/>
          <w:szCs w:val="18"/>
        </w:rPr>
        <w:t xml:space="preserve">Table </w:t>
      </w:r>
      <w:r w:rsidR="00E356C5">
        <w:rPr>
          <w:rFonts w:eastAsia="Malgun Gothic"/>
          <w:iCs/>
          <w:noProof/>
          <w:color w:val="000000"/>
          <w:szCs w:val="18"/>
          <w:cs/>
        </w:rPr>
        <w:t>‎</w:t>
      </w:r>
      <w:r w:rsidR="00E356C5">
        <w:rPr>
          <w:rFonts w:eastAsia="Malgun Gothic"/>
          <w:iCs/>
          <w:noProof/>
          <w:color w:val="000000"/>
          <w:szCs w:val="18"/>
        </w:rPr>
        <w:t>4</w:t>
      </w:r>
      <w:r w:rsidR="00E356C5" w:rsidRPr="00F54E2A">
        <w:rPr>
          <w:rFonts w:eastAsia="Malgun Gothic"/>
          <w:iCs/>
          <w:color w:val="000000"/>
          <w:szCs w:val="18"/>
        </w:rPr>
        <w:noBreakHyphen/>
      </w:r>
      <w:r w:rsidR="00E356C5">
        <w:rPr>
          <w:rFonts w:eastAsia="Malgun Gothic"/>
          <w:iCs/>
          <w:noProof/>
          <w:color w:val="000000"/>
          <w:szCs w:val="18"/>
        </w:rPr>
        <w:t>13</w:t>
      </w:r>
      <w:r>
        <w:rPr>
          <w:rFonts w:eastAsia="Times New Roman"/>
        </w:rPr>
        <w:fldChar w:fldCharType="end"/>
      </w:r>
      <w:r w:rsidRPr="00F54E2A">
        <w:rPr>
          <w:rFonts w:eastAsia="Times New Roman"/>
        </w:rPr>
        <w:t>.</w:t>
      </w:r>
    </w:p>
    <w:p w14:paraId="6D53C17B" w14:textId="77777777" w:rsidR="001A7B63" w:rsidRPr="00F54E2A" w:rsidRDefault="001A7B63" w:rsidP="00C77948">
      <w:pPr>
        <w:rPr>
          <w:rFonts w:eastAsia="Times New Roman"/>
        </w:rPr>
      </w:pPr>
    </w:p>
    <w:p w14:paraId="35C755EF" w14:textId="77777777" w:rsidR="00C77948" w:rsidRDefault="00C77948" w:rsidP="00C77948">
      <w:pPr>
        <w:rPr>
          <w:rFonts w:eastAsia="Times New Roman"/>
        </w:rPr>
      </w:pPr>
    </w:p>
    <w:p w14:paraId="3B387470" w14:textId="19D02116" w:rsidR="00C77948" w:rsidRPr="00F54E2A" w:rsidRDefault="00C77948" w:rsidP="00C77948">
      <w:pPr>
        <w:jc w:val="center"/>
        <w:rPr>
          <w:rFonts w:eastAsia="Times New Roman"/>
          <w:iCs/>
          <w:color w:val="000000"/>
          <w:szCs w:val="18"/>
        </w:rPr>
      </w:pPr>
      <w:bookmarkStart w:id="276" w:name="_Ref201051542"/>
      <w:bookmarkStart w:id="277" w:name="_Toc216436955"/>
      <w:r w:rsidRPr="00F54E2A">
        <w:rPr>
          <w:rFonts w:eastAsia="Malgun Gothic"/>
          <w:iCs/>
          <w:color w:val="000000"/>
          <w:szCs w:val="18"/>
        </w:rPr>
        <w:lastRenderedPageBreak/>
        <w:t xml:space="preserve">Table </w:t>
      </w:r>
      <w:r w:rsidRPr="00F54E2A">
        <w:rPr>
          <w:rFonts w:eastAsia="Malgun Gothic"/>
          <w:iCs/>
          <w:noProof/>
          <w:color w:val="000000"/>
          <w:szCs w:val="18"/>
        </w:rPr>
        <w:fldChar w:fldCharType="begin"/>
      </w:r>
      <w:r w:rsidRPr="00F54E2A">
        <w:rPr>
          <w:rFonts w:eastAsia="Malgun Gothic"/>
          <w:iCs/>
          <w:noProof/>
          <w:color w:val="000000"/>
          <w:szCs w:val="18"/>
        </w:rPr>
        <w:instrText xml:space="preserve"> STYLEREF 1 \s </w:instrText>
      </w:r>
      <w:r w:rsidRPr="00F54E2A">
        <w:rPr>
          <w:rFonts w:eastAsia="Malgun Gothic"/>
          <w:iCs/>
          <w:noProof/>
          <w:color w:val="000000"/>
          <w:szCs w:val="18"/>
        </w:rPr>
        <w:fldChar w:fldCharType="separate"/>
      </w:r>
      <w:r w:rsidR="00E356C5">
        <w:rPr>
          <w:rFonts w:eastAsia="Malgun Gothic"/>
          <w:iCs/>
          <w:noProof/>
          <w:color w:val="000000"/>
          <w:szCs w:val="18"/>
          <w:cs/>
        </w:rPr>
        <w:t>‎</w:t>
      </w:r>
      <w:r w:rsidR="00E356C5">
        <w:rPr>
          <w:rFonts w:eastAsia="Malgun Gothic"/>
          <w:iCs/>
          <w:noProof/>
          <w:color w:val="000000"/>
          <w:szCs w:val="18"/>
        </w:rPr>
        <w:t>4</w:t>
      </w:r>
      <w:r w:rsidRPr="00F54E2A">
        <w:rPr>
          <w:rFonts w:eastAsia="Malgun Gothic"/>
          <w:iCs/>
          <w:noProof/>
          <w:color w:val="000000"/>
          <w:szCs w:val="18"/>
        </w:rPr>
        <w:fldChar w:fldCharType="end"/>
      </w:r>
      <w:r w:rsidRPr="00F54E2A">
        <w:rPr>
          <w:rFonts w:eastAsia="Malgun Gothic"/>
          <w:iCs/>
          <w:color w:val="000000"/>
          <w:szCs w:val="18"/>
        </w:rPr>
        <w:noBreakHyphen/>
      </w:r>
      <w:r w:rsidRPr="00F54E2A">
        <w:rPr>
          <w:rFonts w:eastAsia="Malgun Gothic"/>
          <w:iCs/>
          <w:noProof/>
          <w:color w:val="000000"/>
          <w:szCs w:val="18"/>
        </w:rPr>
        <w:fldChar w:fldCharType="begin"/>
      </w:r>
      <w:r w:rsidRPr="00F54E2A">
        <w:rPr>
          <w:rFonts w:eastAsia="Malgun Gothic"/>
          <w:iCs/>
          <w:noProof/>
          <w:color w:val="000000"/>
          <w:szCs w:val="18"/>
        </w:rPr>
        <w:instrText xml:space="preserve"> SEQ Table \* ARABIC \s 1 </w:instrText>
      </w:r>
      <w:r w:rsidRPr="00F54E2A">
        <w:rPr>
          <w:rFonts w:eastAsia="Malgun Gothic"/>
          <w:iCs/>
          <w:noProof/>
          <w:color w:val="000000"/>
          <w:szCs w:val="18"/>
        </w:rPr>
        <w:fldChar w:fldCharType="separate"/>
      </w:r>
      <w:r w:rsidR="00E356C5">
        <w:rPr>
          <w:rFonts w:eastAsia="Malgun Gothic"/>
          <w:iCs/>
          <w:noProof/>
          <w:color w:val="000000"/>
          <w:szCs w:val="18"/>
        </w:rPr>
        <w:t>13</w:t>
      </w:r>
      <w:r w:rsidRPr="00F54E2A">
        <w:rPr>
          <w:rFonts w:eastAsia="Malgun Gothic"/>
          <w:iCs/>
          <w:noProof/>
          <w:color w:val="000000"/>
          <w:szCs w:val="18"/>
        </w:rPr>
        <w:fldChar w:fldCharType="end"/>
      </w:r>
      <w:bookmarkEnd w:id="276"/>
      <w:r w:rsidRPr="00F54E2A">
        <w:rPr>
          <w:rFonts w:eastAsia="Times New Roman"/>
          <w:iCs/>
          <w:color w:val="000000"/>
          <w:szCs w:val="18"/>
        </w:rPr>
        <w:t xml:space="preserve">. The Implementation Cost Summary for AR No. </w:t>
      </w:r>
      <w:r>
        <w:rPr>
          <w:rFonts w:eastAsia="Times New Roman"/>
          <w:iCs/>
          <w:color w:val="000000"/>
          <w:szCs w:val="18"/>
        </w:rPr>
        <w:t>4</w:t>
      </w:r>
      <w:bookmarkEnd w:id="277"/>
    </w:p>
    <w:tbl>
      <w:tblPr>
        <w:tblW w:w="53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14"/>
        <w:gridCol w:w="4592"/>
        <w:gridCol w:w="1532"/>
        <w:gridCol w:w="1348"/>
      </w:tblGrid>
      <w:tr w:rsidR="00C77948" w:rsidRPr="00F54E2A" w14:paraId="11437E49" w14:textId="77777777" w:rsidTr="005A74C9">
        <w:trPr>
          <w:trHeight w:val="360"/>
          <w:jc w:val="center"/>
        </w:trPr>
        <w:tc>
          <w:tcPr>
            <w:tcW w:w="1259" w:type="pct"/>
            <w:vAlign w:val="center"/>
            <w:hideMark/>
          </w:tcPr>
          <w:p w14:paraId="7FD7B284" w14:textId="77777777" w:rsidR="00C77948" w:rsidRPr="00F54E2A" w:rsidRDefault="00C77948">
            <w:pPr>
              <w:jc w:val="center"/>
              <w:textAlignment w:val="baseline"/>
              <w:rPr>
                <w:rFonts w:eastAsia="Times New Roman"/>
              </w:rPr>
            </w:pPr>
            <w:r w:rsidRPr="00F54E2A">
              <w:rPr>
                <w:rFonts w:eastAsia="Times New Roman"/>
                <w:b/>
                <w:bCs/>
              </w:rPr>
              <w:t>Item</w:t>
            </w:r>
          </w:p>
        </w:tc>
        <w:tc>
          <w:tcPr>
            <w:tcW w:w="2299" w:type="pct"/>
            <w:vAlign w:val="center"/>
            <w:hideMark/>
          </w:tcPr>
          <w:p w14:paraId="10E87D3F" w14:textId="77777777" w:rsidR="00C77948" w:rsidRPr="00F54E2A" w:rsidRDefault="00C77948">
            <w:pPr>
              <w:jc w:val="center"/>
              <w:textAlignment w:val="baseline"/>
              <w:rPr>
                <w:rFonts w:eastAsia="Times New Roman"/>
              </w:rPr>
            </w:pPr>
            <w:r w:rsidRPr="00F54E2A">
              <w:rPr>
                <w:rFonts w:eastAsia="Times New Roman"/>
                <w:b/>
                <w:bCs/>
              </w:rPr>
              <w:t>Quantity</w:t>
            </w:r>
          </w:p>
        </w:tc>
        <w:tc>
          <w:tcPr>
            <w:tcW w:w="767" w:type="pct"/>
            <w:vAlign w:val="center"/>
            <w:hideMark/>
          </w:tcPr>
          <w:p w14:paraId="4219A723" w14:textId="77777777" w:rsidR="00C77948" w:rsidRPr="00F54E2A" w:rsidRDefault="00C77948">
            <w:pPr>
              <w:jc w:val="center"/>
              <w:textAlignment w:val="baseline"/>
              <w:rPr>
                <w:rFonts w:eastAsia="Times New Roman"/>
              </w:rPr>
            </w:pPr>
            <w:r w:rsidRPr="00F54E2A">
              <w:rPr>
                <w:rFonts w:eastAsia="Times New Roman"/>
                <w:b/>
                <w:bCs/>
              </w:rPr>
              <w:t>Unit Cost</w:t>
            </w:r>
          </w:p>
        </w:tc>
        <w:tc>
          <w:tcPr>
            <w:tcW w:w="676" w:type="pct"/>
            <w:vAlign w:val="center"/>
            <w:hideMark/>
          </w:tcPr>
          <w:p w14:paraId="6D2DCDF7" w14:textId="77777777" w:rsidR="00C77948" w:rsidRPr="00F54E2A" w:rsidRDefault="00C77948">
            <w:pPr>
              <w:jc w:val="center"/>
              <w:textAlignment w:val="baseline"/>
              <w:rPr>
                <w:rFonts w:eastAsia="Times New Roman"/>
              </w:rPr>
            </w:pPr>
            <w:r w:rsidRPr="00F54E2A">
              <w:rPr>
                <w:rFonts w:eastAsia="Times New Roman"/>
                <w:b/>
                <w:bCs/>
              </w:rPr>
              <w:t>Cost ($)</w:t>
            </w:r>
          </w:p>
        </w:tc>
      </w:tr>
      <w:tr w:rsidR="00C77948" w:rsidRPr="00F54E2A" w14:paraId="1FD9ADF4" w14:textId="77777777" w:rsidTr="005A74C9">
        <w:trPr>
          <w:trHeight w:val="360"/>
          <w:jc w:val="center"/>
        </w:trPr>
        <w:tc>
          <w:tcPr>
            <w:tcW w:w="1259" w:type="pct"/>
            <w:vAlign w:val="center"/>
          </w:tcPr>
          <w:p w14:paraId="65506C3E" w14:textId="77777777" w:rsidR="00C77948" w:rsidRPr="00F54E2A" w:rsidRDefault="00C77948">
            <w:pPr>
              <w:jc w:val="center"/>
              <w:rPr>
                <w:rFonts w:eastAsia="Times New Roman"/>
              </w:rPr>
            </w:pPr>
            <w:r w:rsidRPr="00F54E2A">
              <w:rPr>
                <w:rFonts w:eastAsia="Times New Roman"/>
              </w:rPr>
              <w:t>4ft T</w:t>
            </w:r>
            <w:r>
              <w:rPr>
                <w:rFonts w:eastAsia="Times New Roman"/>
              </w:rPr>
              <w:t>5</w:t>
            </w:r>
            <w:r w:rsidRPr="00F54E2A">
              <w:rPr>
                <w:rFonts w:eastAsia="Times New Roman"/>
              </w:rPr>
              <w:t xml:space="preserve"> LED Tube</w:t>
            </w:r>
            <w:r w:rsidRPr="00F54E2A">
              <w:rPr>
                <w:rFonts w:eastAsia="Times New Roman"/>
                <w:vertAlign w:val="superscript"/>
              </w:rPr>
              <w:footnoteReference w:id="21"/>
            </w:r>
            <w:r w:rsidRPr="00F54E2A">
              <w:rPr>
                <w:rFonts w:eastAsia="Times New Roman"/>
                <w:vertAlign w:val="superscript"/>
              </w:rPr>
              <w:t>,</w:t>
            </w:r>
            <w:r w:rsidRPr="00F54E2A">
              <w:rPr>
                <w:rFonts w:eastAsia="Times New Roman"/>
                <w:vertAlign w:val="superscript"/>
              </w:rPr>
              <w:footnoteReference w:id="22"/>
            </w:r>
            <w:r w:rsidRPr="00F54E2A">
              <w:rPr>
                <w:rFonts w:eastAsia="Times New Roman"/>
                <w:vertAlign w:val="superscript"/>
              </w:rPr>
              <w:t>,</w:t>
            </w:r>
            <w:r w:rsidRPr="00F54E2A">
              <w:rPr>
                <w:rFonts w:eastAsia="Times New Roman"/>
                <w:vertAlign w:val="superscript"/>
              </w:rPr>
              <w:footnoteReference w:id="23"/>
            </w:r>
          </w:p>
        </w:tc>
        <w:tc>
          <w:tcPr>
            <w:tcW w:w="2299" w:type="pct"/>
            <w:vAlign w:val="center"/>
          </w:tcPr>
          <w:p w14:paraId="5955696D" w14:textId="77777777" w:rsidR="00C77948" w:rsidRPr="00F54E2A" w:rsidRDefault="00C77948">
            <w:pPr>
              <w:jc w:val="center"/>
              <w:textAlignment w:val="baseline"/>
              <w:rPr>
                <w:rFonts w:eastAsia="Times New Roman"/>
              </w:rPr>
            </w:pPr>
            <w:r>
              <w:rPr>
                <w:rFonts w:eastAsia="Times New Roman"/>
                <w:szCs w:val="24"/>
                <w:lang w:eastAsia="en-US"/>
              </w:rPr>
              <w:t>412</w:t>
            </w:r>
          </w:p>
        </w:tc>
        <w:tc>
          <w:tcPr>
            <w:tcW w:w="767" w:type="pct"/>
            <w:vAlign w:val="center"/>
          </w:tcPr>
          <w:p w14:paraId="3CBA71CF" w14:textId="77777777" w:rsidR="00C77948" w:rsidRPr="00F54E2A" w:rsidRDefault="00C77948">
            <w:pPr>
              <w:jc w:val="center"/>
              <w:textAlignment w:val="baseline"/>
              <w:rPr>
                <w:rFonts w:eastAsia="Times New Roman"/>
              </w:rPr>
            </w:pPr>
            <w:r w:rsidRPr="00F54E2A">
              <w:rPr>
                <w:rFonts w:eastAsia="Times New Roman"/>
              </w:rPr>
              <w:t>$9/tube</w:t>
            </w:r>
          </w:p>
        </w:tc>
        <w:tc>
          <w:tcPr>
            <w:tcW w:w="676" w:type="pct"/>
            <w:vAlign w:val="center"/>
          </w:tcPr>
          <w:p w14:paraId="57ACEBAA" w14:textId="77777777" w:rsidR="00C77948" w:rsidRPr="00F54E2A" w:rsidRDefault="00C77948">
            <w:pPr>
              <w:jc w:val="center"/>
              <w:textAlignment w:val="baseline"/>
              <w:rPr>
                <w:rFonts w:eastAsia="Times New Roman"/>
              </w:rPr>
            </w:pPr>
            <w:r w:rsidRPr="00167AA9">
              <w:rPr>
                <w:rFonts w:eastAsia="Times New Roman"/>
              </w:rPr>
              <w:t>3,708</w:t>
            </w:r>
          </w:p>
        </w:tc>
      </w:tr>
      <w:tr w:rsidR="00C77948" w:rsidRPr="00F54E2A" w14:paraId="5B8EDE57" w14:textId="77777777" w:rsidTr="005A74C9">
        <w:trPr>
          <w:trHeight w:val="360"/>
          <w:jc w:val="center"/>
        </w:trPr>
        <w:tc>
          <w:tcPr>
            <w:tcW w:w="1259" w:type="pct"/>
            <w:vAlign w:val="center"/>
          </w:tcPr>
          <w:p w14:paraId="7CF33145" w14:textId="77777777" w:rsidR="00C77948" w:rsidRPr="00F54E2A" w:rsidRDefault="00C77948">
            <w:pPr>
              <w:jc w:val="center"/>
              <w:textAlignment w:val="baseline"/>
              <w:rPr>
                <w:rFonts w:eastAsia="Times New Roman"/>
                <w:bCs/>
              </w:rPr>
            </w:pPr>
            <w:r w:rsidRPr="00F54E2A">
              <w:rPr>
                <w:rFonts w:eastAsia="Times New Roman"/>
                <w:bCs/>
              </w:rPr>
              <w:t>Incentives</w:t>
            </w:r>
            <w:r w:rsidRPr="00F54E2A">
              <w:rPr>
                <w:rFonts w:eastAsia="Times New Roman"/>
                <w:vertAlign w:val="superscript"/>
              </w:rPr>
              <w:footnoteReference w:id="24"/>
            </w:r>
          </w:p>
        </w:tc>
        <w:tc>
          <w:tcPr>
            <w:tcW w:w="2299" w:type="pct"/>
            <w:vAlign w:val="center"/>
          </w:tcPr>
          <w:p w14:paraId="18B616C9" w14:textId="77777777" w:rsidR="00C77948" w:rsidRPr="00F54E2A" w:rsidRDefault="00C77948">
            <w:pPr>
              <w:jc w:val="center"/>
              <w:textAlignment w:val="baseline"/>
              <w:rPr>
                <w:rFonts w:eastAsia="Times New Roman"/>
              </w:rPr>
            </w:pPr>
            <w:r>
              <w:rPr>
                <w:rFonts w:eastAsia="Times New Roman"/>
              </w:rPr>
              <w:t>412</w:t>
            </w:r>
          </w:p>
        </w:tc>
        <w:tc>
          <w:tcPr>
            <w:tcW w:w="767" w:type="pct"/>
            <w:vAlign w:val="center"/>
          </w:tcPr>
          <w:p w14:paraId="1C94D418" w14:textId="77777777" w:rsidR="00C77948" w:rsidRPr="00F54E2A" w:rsidRDefault="00C77948">
            <w:pPr>
              <w:jc w:val="center"/>
              <w:textAlignment w:val="baseline"/>
              <w:rPr>
                <w:rFonts w:eastAsia="Times New Roman"/>
              </w:rPr>
            </w:pPr>
            <w:r w:rsidRPr="00F54E2A">
              <w:rPr>
                <w:rFonts w:eastAsia="Times New Roman"/>
              </w:rPr>
              <w:t>$4/tube</w:t>
            </w:r>
          </w:p>
        </w:tc>
        <w:tc>
          <w:tcPr>
            <w:tcW w:w="676" w:type="pct"/>
            <w:vAlign w:val="center"/>
          </w:tcPr>
          <w:p w14:paraId="1499639B" w14:textId="77777777" w:rsidR="00C77948" w:rsidRPr="00F54E2A" w:rsidRDefault="00C77948">
            <w:pPr>
              <w:jc w:val="center"/>
              <w:textAlignment w:val="baseline"/>
              <w:rPr>
                <w:rFonts w:eastAsia="Times New Roman"/>
              </w:rPr>
            </w:pPr>
            <w:r w:rsidRPr="00F54E2A">
              <w:rPr>
                <w:rFonts w:eastAsia="Times New Roman"/>
              </w:rPr>
              <w:t>-</w:t>
            </w:r>
            <w:r w:rsidRPr="009B1831">
              <w:rPr>
                <w:rFonts w:eastAsia="Times New Roman"/>
              </w:rPr>
              <w:t>1,648</w:t>
            </w:r>
          </w:p>
        </w:tc>
      </w:tr>
      <w:tr w:rsidR="00C77948" w:rsidRPr="00F54E2A" w14:paraId="47ECE522" w14:textId="77777777" w:rsidTr="005A74C9">
        <w:trPr>
          <w:trHeight w:val="360"/>
          <w:jc w:val="center"/>
        </w:trPr>
        <w:tc>
          <w:tcPr>
            <w:tcW w:w="1259" w:type="pct"/>
            <w:vAlign w:val="center"/>
          </w:tcPr>
          <w:p w14:paraId="12F48FD1" w14:textId="77777777" w:rsidR="00C77948" w:rsidRPr="00F54E2A" w:rsidRDefault="00C77948">
            <w:pPr>
              <w:jc w:val="center"/>
              <w:rPr>
                <w:rFonts w:eastAsia="Times New Roman"/>
              </w:rPr>
            </w:pPr>
            <w:r w:rsidRPr="00F54E2A">
              <w:rPr>
                <w:rFonts w:eastAsia="Times New Roman"/>
              </w:rPr>
              <w:t>Total Material Cost</w:t>
            </w:r>
          </w:p>
        </w:tc>
        <w:tc>
          <w:tcPr>
            <w:tcW w:w="2299" w:type="pct"/>
            <w:vAlign w:val="center"/>
          </w:tcPr>
          <w:p w14:paraId="4B3E0118" w14:textId="77777777" w:rsidR="00C77948" w:rsidRPr="00F54E2A" w:rsidRDefault="00C77948">
            <w:pPr>
              <w:jc w:val="center"/>
              <w:textAlignment w:val="baseline"/>
              <w:rPr>
                <w:rFonts w:eastAsia="Times New Roman"/>
              </w:rPr>
            </w:pPr>
            <w:r>
              <w:rPr>
                <w:rFonts w:eastAsia="Times New Roman"/>
              </w:rPr>
              <w:t>-</w:t>
            </w:r>
          </w:p>
        </w:tc>
        <w:tc>
          <w:tcPr>
            <w:tcW w:w="767" w:type="pct"/>
            <w:vAlign w:val="center"/>
          </w:tcPr>
          <w:p w14:paraId="24BCCA17" w14:textId="77777777" w:rsidR="00C77948" w:rsidRPr="00CF7458" w:rsidRDefault="00C77948">
            <w:pPr>
              <w:jc w:val="center"/>
              <w:textAlignment w:val="baseline"/>
              <w:rPr>
                <w:rFonts w:eastAsia="SimSun"/>
                <w:lang w:eastAsia="zh-CN"/>
              </w:rPr>
            </w:pPr>
            <w:r>
              <w:rPr>
                <w:rFonts w:eastAsia="Times New Roman"/>
              </w:rPr>
              <w:t>-</w:t>
            </w:r>
          </w:p>
        </w:tc>
        <w:tc>
          <w:tcPr>
            <w:tcW w:w="676" w:type="pct"/>
            <w:vAlign w:val="center"/>
          </w:tcPr>
          <w:p w14:paraId="79A19C0F" w14:textId="77777777" w:rsidR="00C77948" w:rsidRPr="00F54E2A" w:rsidRDefault="00C77948">
            <w:pPr>
              <w:jc w:val="center"/>
              <w:textAlignment w:val="baseline"/>
              <w:rPr>
                <w:rFonts w:eastAsia="Times New Roman"/>
              </w:rPr>
            </w:pPr>
            <w:r w:rsidRPr="00316BB6">
              <w:rPr>
                <w:rFonts w:eastAsia="Times New Roman"/>
              </w:rPr>
              <w:t>2,060</w:t>
            </w:r>
          </w:p>
        </w:tc>
      </w:tr>
      <w:tr w:rsidR="00C77948" w:rsidRPr="00F54E2A" w14:paraId="688205BF" w14:textId="77777777" w:rsidTr="005A74C9">
        <w:trPr>
          <w:trHeight w:val="360"/>
          <w:jc w:val="center"/>
        </w:trPr>
        <w:tc>
          <w:tcPr>
            <w:tcW w:w="1259" w:type="pct"/>
            <w:vAlign w:val="center"/>
            <w:hideMark/>
          </w:tcPr>
          <w:p w14:paraId="661F2297" w14:textId="77777777" w:rsidR="00C77948" w:rsidRPr="00F54E2A" w:rsidRDefault="00C77948">
            <w:pPr>
              <w:jc w:val="center"/>
              <w:rPr>
                <w:rFonts w:eastAsia="Times New Roman"/>
              </w:rPr>
            </w:pPr>
            <w:r w:rsidRPr="00F54E2A">
              <w:rPr>
                <w:rFonts w:eastAsia="Times New Roman"/>
              </w:rPr>
              <w:t>Labor</w:t>
            </w:r>
          </w:p>
        </w:tc>
        <w:tc>
          <w:tcPr>
            <w:tcW w:w="2299" w:type="pct"/>
            <w:vAlign w:val="center"/>
            <w:hideMark/>
          </w:tcPr>
          <w:p w14:paraId="537EE182" w14:textId="77777777" w:rsidR="00C77948" w:rsidRPr="00A33BC7" w:rsidRDefault="00C77948">
            <w:pPr>
              <w:jc w:val="center"/>
              <w:textAlignment w:val="baseline"/>
              <w:rPr>
                <w:rFonts w:eastAsia="Times New Roman"/>
                <w:sz w:val="20"/>
                <w:szCs w:val="20"/>
              </w:rPr>
            </w:pPr>
            <w:r w:rsidRPr="00A33BC7">
              <w:rPr>
                <w:rFonts w:eastAsia="Times New Roman"/>
                <w:sz w:val="20"/>
                <w:szCs w:val="20"/>
              </w:rPr>
              <w:t xml:space="preserve">(0.2 </w:t>
            </w:r>
            <w:proofErr w:type="spellStart"/>
            <w:r w:rsidRPr="00A33BC7">
              <w:rPr>
                <w:rFonts w:eastAsia="Times New Roman"/>
                <w:sz w:val="20"/>
                <w:szCs w:val="20"/>
              </w:rPr>
              <w:t>hrs</w:t>
            </w:r>
            <w:proofErr w:type="spellEnd"/>
            <w:r w:rsidRPr="00A33BC7">
              <w:rPr>
                <w:rFonts w:eastAsia="Times New Roman"/>
                <w:sz w:val="20"/>
                <w:szCs w:val="20"/>
              </w:rPr>
              <w:t xml:space="preserve">/fixture for </w:t>
            </w:r>
            <w:r>
              <w:rPr>
                <w:rFonts w:eastAsia="Times New Roman"/>
                <w:sz w:val="20"/>
                <w:szCs w:val="20"/>
              </w:rPr>
              <w:t>103</w:t>
            </w:r>
            <w:r w:rsidRPr="00A33BC7">
              <w:rPr>
                <w:rFonts w:eastAsia="Times New Roman"/>
                <w:sz w:val="20"/>
                <w:szCs w:val="20"/>
              </w:rPr>
              <w:t xml:space="preserve"> fixtures 4ft T8 LED) = </w:t>
            </w:r>
            <w:r w:rsidRPr="005C52CD">
              <w:rPr>
                <w:rFonts w:eastAsia="Times New Roman"/>
                <w:sz w:val="20"/>
                <w:szCs w:val="20"/>
              </w:rPr>
              <w:t>20.6</w:t>
            </w:r>
            <w:r>
              <w:rPr>
                <w:rFonts w:eastAsia="Times New Roman"/>
                <w:sz w:val="20"/>
                <w:szCs w:val="20"/>
              </w:rPr>
              <w:t xml:space="preserve"> </w:t>
            </w:r>
            <w:r w:rsidRPr="00A33BC7">
              <w:rPr>
                <w:rFonts w:eastAsia="Times New Roman"/>
                <w:sz w:val="20"/>
                <w:szCs w:val="20"/>
              </w:rPr>
              <w:t>hrs.</w:t>
            </w:r>
          </w:p>
        </w:tc>
        <w:tc>
          <w:tcPr>
            <w:tcW w:w="767" w:type="pct"/>
            <w:vAlign w:val="center"/>
            <w:hideMark/>
          </w:tcPr>
          <w:p w14:paraId="459E0C39" w14:textId="77777777" w:rsidR="00C77948" w:rsidRPr="00F54E2A" w:rsidRDefault="00C77948">
            <w:pPr>
              <w:jc w:val="center"/>
              <w:textAlignment w:val="baseline"/>
              <w:rPr>
                <w:rFonts w:eastAsia="Times New Roman"/>
              </w:rPr>
            </w:pPr>
            <w:r w:rsidRPr="00F54E2A">
              <w:rPr>
                <w:rFonts w:eastAsia="Times New Roman"/>
              </w:rPr>
              <w:t>$</w:t>
            </w:r>
            <w:r>
              <w:rPr>
                <w:rFonts w:eastAsia="Times New Roman"/>
              </w:rPr>
              <w:t>25</w:t>
            </w:r>
            <w:r w:rsidRPr="00F54E2A">
              <w:rPr>
                <w:rFonts w:eastAsia="Times New Roman"/>
              </w:rPr>
              <w:t>/</w:t>
            </w:r>
            <w:proofErr w:type="spellStart"/>
            <w:r w:rsidRPr="00F54E2A">
              <w:rPr>
                <w:rFonts w:eastAsia="Times New Roman"/>
              </w:rPr>
              <w:t>hr</w:t>
            </w:r>
            <w:proofErr w:type="spellEnd"/>
          </w:p>
        </w:tc>
        <w:tc>
          <w:tcPr>
            <w:tcW w:w="676" w:type="pct"/>
            <w:vAlign w:val="center"/>
            <w:hideMark/>
          </w:tcPr>
          <w:p w14:paraId="5B47B1EF" w14:textId="77777777" w:rsidR="00C77948" w:rsidRPr="00F54E2A" w:rsidRDefault="00C77948">
            <w:pPr>
              <w:jc w:val="center"/>
              <w:textAlignment w:val="baseline"/>
              <w:rPr>
                <w:rFonts w:eastAsia="Times New Roman"/>
              </w:rPr>
            </w:pPr>
            <w:r w:rsidRPr="00CE1818">
              <w:rPr>
                <w:rFonts w:eastAsia="Times New Roman"/>
              </w:rPr>
              <w:t>515</w:t>
            </w:r>
          </w:p>
        </w:tc>
      </w:tr>
      <w:tr w:rsidR="00C77948" w:rsidRPr="00F54E2A" w14:paraId="6F5CC80A" w14:textId="77777777" w:rsidTr="005A74C9">
        <w:trPr>
          <w:trHeight w:val="360"/>
          <w:jc w:val="center"/>
        </w:trPr>
        <w:tc>
          <w:tcPr>
            <w:tcW w:w="4324" w:type="pct"/>
            <w:gridSpan w:val="3"/>
            <w:vAlign w:val="center"/>
            <w:hideMark/>
          </w:tcPr>
          <w:p w14:paraId="5F236E1D" w14:textId="77777777" w:rsidR="00C77948" w:rsidRPr="00F54E2A" w:rsidRDefault="00C77948">
            <w:pPr>
              <w:jc w:val="center"/>
              <w:textAlignment w:val="baseline"/>
              <w:rPr>
                <w:rFonts w:eastAsia="Times New Roman"/>
              </w:rPr>
            </w:pPr>
            <w:r w:rsidRPr="00F54E2A">
              <w:rPr>
                <w:rFonts w:eastAsia="Times New Roman"/>
                <w:bCs/>
              </w:rPr>
              <w:t>Total Implementation Cost</w:t>
            </w:r>
          </w:p>
        </w:tc>
        <w:tc>
          <w:tcPr>
            <w:tcW w:w="676" w:type="pct"/>
            <w:vAlign w:val="center"/>
            <w:hideMark/>
          </w:tcPr>
          <w:p w14:paraId="6D4446CB" w14:textId="77777777" w:rsidR="00C77948" w:rsidRPr="00F54E2A" w:rsidRDefault="00C77948">
            <w:pPr>
              <w:jc w:val="center"/>
              <w:textAlignment w:val="baseline"/>
              <w:rPr>
                <w:rFonts w:eastAsia="Times New Roman"/>
              </w:rPr>
            </w:pPr>
            <w:r w:rsidRPr="0039223C">
              <w:rPr>
                <w:rFonts w:eastAsia="Times New Roman"/>
                <w:lang w:eastAsia="en-US"/>
              </w:rPr>
              <w:t>2,575</w:t>
            </w:r>
          </w:p>
        </w:tc>
      </w:tr>
    </w:tbl>
    <w:p w14:paraId="3A3437E0" w14:textId="77777777" w:rsidR="00C77948" w:rsidRDefault="00C77948" w:rsidP="00C77948">
      <w:pPr>
        <w:textAlignment w:val="baseline"/>
        <w:rPr>
          <w:rFonts w:eastAsia="Times New Roman"/>
          <w:i/>
          <w:iCs/>
        </w:rPr>
      </w:pPr>
    </w:p>
    <w:p w14:paraId="005054C3" w14:textId="77777777" w:rsidR="00C77948" w:rsidRPr="00F54E2A" w:rsidRDefault="00C77948" w:rsidP="00C77948">
      <w:pPr>
        <w:textAlignment w:val="baseline"/>
        <w:rPr>
          <w:rFonts w:eastAsia="Times New Roman"/>
        </w:rPr>
      </w:pPr>
      <w:r w:rsidRPr="00F54E2A">
        <w:rPr>
          <w:rFonts w:eastAsia="Times New Roman"/>
          <w:i/>
          <w:iCs/>
        </w:rPr>
        <w:t>Payback Period</w:t>
      </w:r>
      <w:r w:rsidRPr="00F54E2A">
        <w:rPr>
          <w:rFonts w:eastAsia="Times New Roman"/>
        </w:rPr>
        <w:t> </w:t>
      </w:r>
    </w:p>
    <w:p w14:paraId="685E0888" w14:textId="77777777" w:rsidR="00C77948" w:rsidRPr="00F54E2A" w:rsidRDefault="00C77948" w:rsidP="00C77948">
      <w:pPr>
        <w:ind w:firstLine="720"/>
        <w:textAlignment w:val="baseline"/>
        <w:rPr>
          <w:rFonts w:eastAsia="Times New Roman"/>
        </w:rPr>
      </w:pPr>
      <w:r w:rsidRPr="00F54E2A">
        <w:rPr>
          <w:rFonts w:eastAsia="Times New Roman"/>
        </w:rPr>
        <w:t>PP</w:t>
      </w:r>
      <w:r w:rsidRPr="00F54E2A">
        <w:rPr>
          <w:rFonts w:eastAsia="Times New Roman"/>
        </w:rPr>
        <w:tab/>
        <w:t>= IC</w:t>
      </w:r>
      <w:r>
        <w:rPr>
          <w:rFonts w:eastAsia="Times New Roman"/>
        </w:rPr>
        <w:t xml:space="preserve"> </w:t>
      </w:r>
      <w:r w:rsidRPr="00F54E2A">
        <w:rPr>
          <w:rFonts w:eastAsia="Times New Roman"/>
        </w:rPr>
        <w:t>/</w:t>
      </w:r>
      <w:r>
        <w:rPr>
          <w:rFonts w:eastAsia="Times New Roman"/>
        </w:rPr>
        <w:t xml:space="preserve"> </w:t>
      </w:r>
      <w:r w:rsidRPr="00F54E2A">
        <w:rPr>
          <w:rFonts w:eastAsia="Times New Roman"/>
        </w:rPr>
        <w:t>TCS </w:t>
      </w:r>
    </w:p>
    <w:p w14:paraId="7A7A41D0" w14:textId="77777777" w:rsidR="00C77948" w:rsidRPr="00F54E2A" w:rsidRDefault="00C77948" w:rsidP="00C77948">
      <w:pPr>
        <w:ind w:left="720" w:firstLine="720"/>
        <w:textAlignment w:val="baseline"/>
        <w:rPr>
          <w:rFonts w:eastAsia="Times New Roman"/>
        </w:rPr>
      </w:pPr>
      <w:r w:rsidRPr="00F54E2A">
        <w:rPr>
          <w:rFonts w:eastAsia="Times New Roman"/>
        </w:rPr>
        <w:t>= $</w:t>
      </w:r>
      <w:r w:rsidRPr="0039223C">
        <w:rPr>
          <w:rFonts w:eastAsia="Times New Roman"/>
          <w:lang w:eastAsia="en-US"/>
        </w:rPr>
        <w:t>2,575</w:t>
      </w:r>
      <w:r w:rsidRPr="00F54E2A">
        <w:rPr>
          <w:rFonts w:eastAsia="Times New Roman"/>
        </w:rPr>
        <w:t>/</w:t>
      </w:r>
      <w:r>
        <w:rPr>
          <w:rFonts w:eastAsia="Times New Roman"/>
        </w:rPr>
        <w:t xml:space="preserve"> </w:t>
      </w:r>
      <w:r w:rsidRPr="00F54E2A">
        <w:rPr>
          <w:rFonts w:eastAsia="Times New Roman"/>
        </w:rPr>
        <w:t>($</w:t>
      </w:r>
      <w:r w:rsidRPr="004350D0">
        <w:rPr>
          <w:rFonts w:eastAsia="Times New Roman"/>
        </w:rPr>
        <w:t>2,368</w:t>
      </w:r>
      <w:r w:rsidRPr="00F54E2A">
        <w:rPr>
          <w:rFonts w:eastAsia="Times New Roman"/>
        </w:rPr>
        <w:t>/yr)</w:t>
      </w:r>
    </w:p>
    <w:p w14:paraId="3F3BC4CB" w14:textId="77777777" w:rsidR="00C77948" w:rsidRDefault="00C77948" w:rsidP="00C77948">
      <w:pPr>
        <w:ind w:left="720" w:firstLine="720"/>
        <w:textAlignment w:val="baseline"/>
        <w:rPr>
          <w:rFonts w:eastAsia="Times New Roman"/>
        </w:rPr>
      </w:pPr>
      <w:r w:rsidRPr="00F54E2A">
        <w:rPr>
          <w:rFonts w:eastAsia="Times New Roman"/>
        </w:rPr>
        <w:t xml:space="preserve">= </w:t>
      </w:r>
      <w:r>
        <w:rPr>
          <w:rFonts w:eastAsia="Times New Roman"/>
        </w:rPr>
        <w:t>1.09</w:t>
      </w:r>
      <w:r w:rsidRPr="00F54E2A">
        <w:rPr>
          <w:rFonts w:eastAsia="Times New Roman"/>
        </w:rPr>
        <w:t> yrs, </w:t>
      </w:r>
    </w:p>
    <w:p w14:paraId="72F97FBA" w14:textId="77777777" w:rsidR="00C77948" w:rsidRDefault="00C77948" w:rsidP="00C77948">
      <w:pPr>
        <w:ind w:left="720" w:firstLine="720"/>
        <w:textAlignment w:val="baseline"/>
        <w:rPr>
          <w:rFonts w:eastAsia="Times New Roman"/>
        </w:rPr>
      </w:pPr>
    </w:p>
    <w:p w14:paraId="68A5F68F" w14:textId="77777777" w:rsidR="00C77948" w:rsidRPr="00F54E2A" w:rsidRDefault="00C77948" w:rsidP="00C77948">
      <w:pPr>
        <w:textAlignment w:val="baseline"/>
        <w:rPr>
          <w:rFonts w:eastAsia="Times New Roman"/>
        </w:rPr>
      </w:pPr>
      <w:proofErr w:type="gramStart"/>
      <w:r w:rsidRPr="00F54E2A">
        <w:rPr>
          <w:rFonts w:eastAsia="Times New Roman"/>
        </w:rPr>
        <w:t>where</w:t>
      </w:r>
      <w:proofErr w:type="gramEnd"/>
      <w:r w:rsidRPr="00F54E2A">
        <w:rPr>
          <w:rFonts w:eastAsia="Times New Roman"/>
        </w:rPr>
        <w:t> </w:t>
      </w:r>
    </w:p>
    <w:p w14:paraId="41F0ACAF" w14:textId="77777777" w:rsidR="00C77948" w:rsidRPr="00F54E2A" w:rsidRDefault="00C77948" w:rsidP="00C77948">
      <w:pPr>
        <w:ind w:firstLine="720"/>
        <w:textAlignment w:val="baseline"/>
        <w:rPr>
          <w:rFonts w:eastAsia="Times New Roman"/>
        </w:rPr>
      </w:pPr>
      <w:r w:rsidRPr="00F54E2A">
        <w:rPr>
          <w:rFonts w:eastAsia="Times New Roman"/>
        </w:rPr>
        <w:t>PP</w:t>
      </w:r>
      <w:r w:rsidRPr="00F54E2A">
        <w:rPr>
          <w:rFonts w:eastAsia="Times New Roman"/>
        </w:rPr>
        <w:tab/>
        <w:t>= Payback Period, yrs </w:t>
      </w:r>
    </w:p>
    <w:p w14:paraId="491D7C28" w14:textId="77777777" w:rsidR="00C77948" w:rsidRPr="00F54E2A" w:rsidRDefault="00C77948" w:rsidP="00C77948">
      <w:pPr>
        <w:ind w:firstLine="720"/>
        <w:textAlignment w:val="baseline"/>
        <w:rPr>
          <w:rFonts w:eastAsia="Times New Roman"/>
        </w:rPr>
      </w:pPr>
      <w:r w:rsidRPr="00F54E2A">
        <w:rPr>
          <w:rFonts w:eastAsia="Times New Roman"/>
        </w:rPr>
        <w:t>IC</w:t>
      </w:r>
      <w:r w:rsidRPr="00F54E2A">
        <w:rPr>
          <w:rFonts w:eastAsia="Times New Roman"/>
        </w:rPr>
        <w:tab/>
        <w:t>= Implementation Cost, $ </w:t>
      </w:r>
    </w:p>
    <w:p w14:paraId="0B30E86C" w14:textId="77777777" w:rsidR="00C77948" w:rsidRDefault="00C77948" w:rsidP="00C77948">
      <w:pPr>
        <w:spacing w:after="160" w:line="259" w:lineRule="auto"/>
        <w:ind w:firstLine="720"/>
        <w:rPr>
          <w:rFonts w:eastAsia="Times New Roman"/>
        </w:rPr>
      </w:pPr>
      <w:r w:rsidRPr="00F54E2A">
        <w:rPr>
          <w:rFonts w:eastAsia="Times New Roman"/>
        </w:rPr>
        <w:t>TCS</w:t>
      </w:r>
      <w:r w:rsidRPr="00F54E2A">
        <w:rPr>
          <w:rFonts w:eastAsia="Times New Roman"/>
        </w:rPr>
        <w:tab/>
        <w:t>= Total Cost Savings, $/yr</w:t>
      </w:r>
      <w:bookmarkEnd w:id="268"/>
    </w:p>
    <w:p w14:paraId="4AD94597" w14:textId="77777777" w:rsidR="00683857" w:rsidRDefault="00683857" w:rsidP="00C77948">
      <w:pPr>
        <w:spacing w:after="160" w:line="259" w:lineRule="auto"/>
        <w:jc w:val="left"/>
        <w:rPr>
          <w:rFonts w:eastAsia="Times New Roman"/>
        </w:rPr>
      </w:pPr>
    </w:p>
    <w:p w14:paraId="647AE8A4" w14:textId="77777777" w:rsidR="00683857" w:rsidRDefault="00683857" w:rsidP="00C77948">
      <w:pPr>
        <w:spacing w:after="160" w:line="259" w:lineRule="auto"/>
        <w:jc w:val="left"/>
        <w:rPr>
          <w:rFonts w:eastAsia="Times New Roman"/>
        </w:rPr>
      </w:pPr>
    </w:p>
    <w:p w14:paraId="44462685" w14:textId="77777777" w:rsidR="00683857" w:rsidRDefault="00683857" w:rsidP="00C77948">
      <w:pPr>
        <w:spacing w:after="160" w:line="259" w:lineRule="auto"/>
        <w:jc w:val="left"/>
        <w:rPr>
          <w:rFonts w:eastAsia="Times New Roman"/>
        </w:rPr>
      </w:pPr>
    </w:p>
    <w:p w14:paraId="127CD1D4" w14:textId="77777777" w:rsidR="00683857" w:rsidRDefault="00683857" w:rsidP="00C77948">
      <w:pPr>
        <w:spacing w:after="160" w:line="259" w:lineRule="auto"/>
        <w:jc w:val="left"/>
        <w:rPr>
          <w:rFonts w:eastAsia="Times New Roman"/>
        </w:rPr>
      </w:pPr>
    </w:p>
    <w:p w14:paraId="2D5EA4B5" w14:textId="77777777" w:rsidR="00683857" w:rsidRDefault="00683857" w:rsidP="00C77948">
      <w:pPr>
        <w:spacing w:after="160" w:line="259" w:lineRule="auto"/>
        <w:jc w:val="left"/>
        <w:rPr>
          <w:rFonts w:eastAsia="Times New Roman"/>
        </w:rPr>
      </w:pPr>
    </w:p>
    <w:p w14:paraId="3D6D06A8" w14:textId="77777777" w:rsidR="00683857" w:rsidRDefault="00683857" w:rsidP="00C77948">
      <w:pPr>
        <w:spacing w:after="160" w:line="259" w:lineRule="auto"/>
        <w:jc w:val="left"/>
        <w:rPr>
          <w:rFonts w:eastAsia="Times New Roman"/>
        </w:rPr>
      </w:pPr>
    </w:p>
    <w:p w14:paraId="4DDBECD7" w14:textId="77777777" w:rsidR="00683857" w:rsidRDefault="00683857" w:rsidP="00C77948">
      <w:pPr>
        <w:spacing w:after="160" w:line="259" w:lineRule="auto"/>
        <w:jc w:val="left"/>
        <w:rPr>
          <w:rFonts w:eastAsia="Times New Roman"/>
        </w:rPr>
      </w:pPr>
    </w:p>
    <w:p w14:paraId="4A97DBF0" w14:textId="77777777" w:rsidR="001A7B63" w:rsidRDefault="001A7B63">
      <w:pPr>
        <w:spacing w:after="160" w:line="259" w:lineRule="auto"/>
        <w:jc w:val="left"/>
        <w:rPr>
          <w:rFonts w:eastAsia="Malgun Gothic"/>
          <w:color w:val="000000"/>
          <w:szCs w:val="26"/>
          <w:u w:val="single"/>
        </w:rPr>
      </w:pPr>
      <w:r>
        <w:rPr>
          <w:rFonts w:eastAsia="Malgun Gothic"/>
          <w:color w:val="000000"/>
          <w:szCs w:val="26"/>
          <w:u w:val="single"/>
        </w:rPr>
        <w:br w:type="page"/>
      </w:r>
    </w:p>
    <w:p w14:paraId="4A1C83E7" w14:textId="413287FD" w:rsidR="00570D8F" w:rsidRPr="006116A7" w:rsidRDefault="00570D8F" w:rsidP="00570D8F">
      <w:pPr>
        <w:keepNext/>
        <w:keepLines/>
        <w:numPr>
          <w:ilvl w:val="1"/>
          <w:numId w:val="2"/>
        </w:numPr>
        <w:spacing w:before="40" w:line="259" w:lineRule="auto"/>
        <w:outlineLvl w:val="1"/>
        <w:rPr>
          <w:rFonts w:eastAsia="Malgun Gothic"/>
          <w:color w:val="000000"/>
          <w:szCs w:val="26"/>
          <w:u w:val="single"/>
        </w:rPr>
      </w:pPr>
      <w:bookmarkStart w:id="278" w:name="_Toc216436908"/>
      <w:r w:rsidRPr="006116A7">
        <w:rPr>
          <w:rFonts w:eastAsia="Malgun Gothic"/>
          <w:color w:val="000000"/>
          <w:szCs w:val="26"/>
          <w:u w:val="single"/>
        </w:rPr>
        <w:lastRenderedPageBreak/>
        <w:t>AR No. </w:t>
      </w:r>
      <w:r>
        <w:rPr>
          <w:rFonts w:eastAsia="Malgun Gothic"/>
          <w:color w:val="000000"/>
          <w:szCs w:val="26"/>
          <w:u w:val="single"/>
        </w:rPr>
        <w:t>5</w:t>
      </w:r>
      <w:r w:rsidRPr="006116A7">
        <w:rPr>
          <w:rFonts w:eastAsia="Malgun Gothic"/>
          <w:color w:val="000000"/>
          <w:szCs w:val="26"/>
          <w:u w:val="single"/>
        </w:rPr>
        <w:t xml:space="preserve"> – </w:t>
      </w:r>
      <w:r>
        <w:rPr>
          <w:rFonts w:eastAsia="Malgun Gothic"/>
          <w:color w:val="000000"/>
          <w:szCs w:val="26"/>
          <w:u w:val="single"/>
        </w:rPr>
        <w:t>Clean or Color Roof to Reduce Solar Load</w:t>
      </w:r>
      <w:bookmarkEnd w:id="278"/>
    </w:p>
    <w:p w14:paraId="42FD1A2F" w14:textId="77777777" w:rsidR="00570D8F" w:rsidRPr="006116A7" w:rsidRDefault="00570D8F" w:rsidP="00570D8F">
      <w:pPr>
        <w:spacing w:line="259" w:lineRule="auto"/>
        <w:jc w:val="left"/>
        <w:rPr>
          <w:rFonts w:eastAsia="Malgun Gothic"/>
          <w:i/>
          <w:iCs/>
        </w:rPr>
      </w:pPr>
      <w:r w:rsidRPr="006116A7">
        <w:rPr>
          <w:rFonts w:eastAsia="Malgun Gothic"/>
          <w:i/>
          <w:iCs/>
        </w:rPr>
        <w:t>(ARC Code 2.7</w:t>
      </w:r>
      <w:r>
        <w:rPr>
          <w:rFonts w:eastAsia="Malgun Gothic"/>
          <w:i/>
          <w:iCs/>
        </w:rPr>
        <w:t>425</w:t>
      </w:r>
      <w:r w:rsidRPr="006116A7">
        <w:rPr>
          <w:rFonts w:eastAsia="Malgun Gothic"/>
          <w:i/>
          <w:iCs/>
        </w:rPr>
        <w:t>)</w:t>
      </w:r>
    </w:p>
    <w:p w14:paraId="02E25678" w14:textId="77777777" w:rsidR="00570D8F" w:rsidRPr="006116A7" w:rsidRDefault="00570D8F" w:rsidP="00570D8F">
      <w:pPr>
        <w:jc w:val="center"/>
        <w:rPr>
          <w:rFonts w:eastAsia="Malgun Gothic"/>
          <w:iCs/>
          <w:color w:val="000000"/>
          <w:szCs w:val="18"/>
        </w:rPr>
      </w:pPr>
    </w:p>
    <w:p w14:paraId="401BE175" w14:textId="13A3C86A" w:rsidR="00570D8F" w:rsidRPr="00B95DA7" w:rsidRDefault="00570D8F" w:rsidP="00570D8F">
      <w:pPr>
        <w:jc w:val="center"/>
        <w:rPr>
          <w:rFonts w:eastAsia="Malgun Gothic"/>
          <w:i/>
          <w:iCs/>
          <w:color w:val="000000"/>
        </w:rPr>
      </w:pPr>
      <w:bookmarkStart w:id="279" w:name="_Toc216436956"/>
      <w:r w:rsidRPr="00B95DA7">
        <w:rPr>
          <w:rFonts w:eastAsia="Malgun Gothic"/>
          <w:iCs/>
          <w:color w:val="000000"/>
          <w:szCs w:val="18"/>
        </w:rPr>
        <w:t xml:space="preserve">Table </w:t>
      </w:r>
      <w:r w:rsidRPr="00B95DA7">
        <w:rPr>
          <w:rFonts w:eastAsia="Malgun Gothic"/>
          <w:iCs/>
          <w:noProof/>
          <w:color w:val="000000"/>
          <w:szCs w:val="18"/>
        </w:rPr>
        <w:fldChar w:fldCharType="begin" w:fldLock="1"/>
      </w:r>
      <w:r w:rsidRPr="00B95DA7">
        <w:rPr>
          <w:rFonts w:eastAsia="Malgun Gothic"/>
          <w:iCs/>
          <w:noProof/>
          <w:color w:val="000000"/>
          <w:szCs w:val="18"/>
        </w:rPr>
        <w:instrText xml:space="preserve"> STYLEREF 1 \s </w:instrText>
      </w:r>
      <w:r w:rsidRPr="00B95DA7">
        <w:rPr>
          <w:rFonts w:eastAsia="Malgun Gothic"/>
          <w:iCs/>
          <w:noProof/>
          <w:color w:val="000000"/>
          <w:szCs w:val="18"/>
        </w:rPr>
        <w:fldChar w:fldCharType="separate"/>
      </w:r>
      <w:r w:rsidRPr="00B95DA7">
        <w:rPr>
          <w:rFonts w:eastAsia="Malgun Gothic"/>
          <w:iCs/>
          <w:noProof/>
          <w:color w:val="000000"/>
          <w:szCs w:val="18"/>
          <w:cs/>
        </w:rPr>
        <w:t>‎</w:t>
      </w:r>
      <w:r w:rsidRPr="00B95DA7">
        <w:rPr>
          <w:rFonts w:eastAsia="Malgun Gothic"/>
          <w:iCs/>
          <w:noProof/>
          <w:color w:val="000000"/>
          <w:szCs w:val="18"/>
        </w:rPr>
        <w:t>4</w:t>
      </w:r>
      <w:r w:rsidRPr="00B95DA7">
        <w:rPr>
          <w:rFonts w:eastAsia="Malgun Gothic"/>
          <w:iCs/>
          <w:noProof/>
          <w:color w:val="000000"/>
          <w:szCs w:val="18"/>
        </w:rPr>
        <w:fldChar w:fldCharType="end"/>
      </w:r>
      <w:r w:rsidRPr="00B95DA7">
        <w:rPr>
          <w:rFonts w:eastAsia="Malgun Gothic"/>
          <w:iCs/>
          <w:color w:val="000000"/>
          <w:szCs w:val="18"/>
        </w:rPr>
        <w:noBreakHyphen/>
      </w:r>
      <w:r w:rsidRPr="00B95DA7">
        <w:rPr>
          <w:rFonts w:eastAsia="Malgun Gothic"/>
          <w:iCs/>
          <w:noProof/>
          <w:color w:val="000000"/>
          <w:szCs w:val="18"/>
        </w:rPr>
        <w:fldChar w:fldCharType="begin"/>
      </w:r>
      <w:r w:rsidRPr="00B95DA7">
        <w:rPr>
          <w:rFonts w:eastAsia="Malgun Gothic"/>
          <w:iCs/>
          <w:noProof/>
          <w:color w:val="000000"/>
          <w:szCs w:val="18"/>
        </w:rPr>
        <w:instrText xml:space="preserve"> SEQ Table \* ARABIC \s 1 </w:instrText>
      </w:r>
      <w:r w:rsidRPr="00B95DA7">
        <w:rPr>
          <w:rFonts w:eastAsia="Malgun Gothic"/>
          <w:iCs/>
          <w:noProof/>
          <w:color w:val="000000"/>
          <w:szCs w:val="18"/>
        </w:rPr>
        <w:fldChar w:fldCharType="separate"/>
      </w:r>
      <w:r w:rsidR="00E356C5">
        <w:rPr>
          <w:rFonts w:eastAsia="Malgun Gothic"/>
          <w:iCs/>
          <w:noProof/>
          <w:color w:val="000000"/>
          <w:szCs w:val="18"/>
        </w:rPr>
        <w:t>14</w:t>
      </w:r>
      <w:r w:rsidRPr="00B95DA7">
        <w:rPr>
          <w:rFonts w:eastAsia="Malgun Gothic"/>
          <w:iCs/>
          <w:noProof/>
          <w:color w:val="000000"/>
          <w:szCs w:val="18"/>
        </w:rPr>
        <w:fldChar w:fldCharType="end"/>
      </w:r>
      <w:r w:rsidRPr="00B95DA7">
        <w:rPr>
          <w:rFonts w:eastAsia="Malgun Gothic"/>
          <w:iCs/>
          <w:color w:val="000000"/>
        </w:rPr>
        <w:t xml:space="preserve">. The Savings Summary for AR No. </w:t>
      </w:r>
      <w:r>
        <w:rPr>
          <w:rFonts w:eastAsia="Malgun Gothic"/>
          <w:iCs/>
          <w:color w:val="000000"/>
        </w:rPr>
        <w:t>5</w:t>
      </w:r>
      <w:bookmarkEnd w:id="279"/>
    </w:p>
    <w:tbl>
      <w:tblPr>
        <w:tblStyle w:val="TableGrid1"/>
        <w:tblW w:w="5000" w:type="pct"/>
        <w:jc w:val="center"/>
        <w:tblLook w:val="04A0" w:firstRow="1" w:lastRow="0" w:firstColumn="1" w:lastColumn="0" w:noHBand="0" w:noVBand="1"/>
      </w:tblPr>
      <w:tblGrid>
        <w:gridCol w:w="1557"/>
        <w:gridCol w:w="1557"/>
        <w:gridCol w:w="1560"/>
        <w:gridCol w:w="1558"/>
        <w:gridCol w:w="1558"/>
        <w:gridCol w:w="1560"/>
      </w:tblGrid>
      <w:tr w:rsidR="00570D8F" w:rsidRPr="00B95DA7" w14:paraId="42875980" w14:textId="77777777">
        <w:trPr>
          <w:jc w:val="center"/>
        </w:trPr>
        <w:tc>
          <w:tcPr>
            <w:tcW w:w="833" w:type="pct"/>
            <w:tcBorders>
              <w:top w:val="single" w:sz="4" w:space="0" w:color="auto"/>
              <w:left w:val="single" w:sz="4" w:space="0" w:color="auto"/>
              <w:bottom w:val="single" w:sz="4" w:space="0" w:color="auto"/>
              <w:right w:val="single" w:sz="4" w:space="0" w:color="auto"/>
            </w:tcBorders>
            <w:vAlign w:val="center"/>
            <w:hideMark/>
          </w:tcPr>
          <w:p w14:paraId="08A51143" w14:textId="77777777" w:rsidR="00570D8F" w:rsidRPr="00B95DA7" w:rsidRDefault="00570D8F">
            <w:pPr>
              <w:jc w:val="center"/>
              <w:rPr>
                <w:rFonts w:eastAsia="Times New Roman"/>
                <w:b/>
                <w:color w:val="000000"/>
              </w:rPr>
            </w:pPr>
            <w:r w:rsidRPr="00B95DA7">
              <w:rPr>
                <w:rFonts w:eastAsia="Times New Roman"/>
                <w:b/>
                <w:color w:val="000000"/>
              </w:rPr>
              <w:t>Energy Savings (kWh/yr)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3F93F3F5" w14:textId="77777777" w:rsidR="00570D8F" w:rsidRPr="00B95DA7" w:rsidRDefault="00570D8F">
            <w:pPr>
              <w:jc w:val="center"/>
              <w:rPr>
                <w:rFonts w:eastAsia="Times New Roman"/>
                <w:b/>
                <w:color w:val="000000"/>
              </w:rPr>
            </w:pPr>
            <w:r w:rsidRPr="00B95DA7">
              <w:rPr>
                <w:rFonts w:eastAsia="Times New Roman"/>
                <w:b/>
                <w:color w:val="000000"/>
              </w:rPr>
              <w:t>Energy Cost Savings ($/yr)</w:t>
            </w:r>
          </w:p>
        </w:tc>
        <w:tc>
          <w:tcPr>
            <w:tcW w:w="834" w:type="pct"/>
            <w:tcBorders>
              <w:top w:val="single" w:sz="4" w:space="0" w:color="auto"/>
              <w:left w:val="single" w:sz="4" w:space="0" w:color="auto"/>
              <w:bottom w:val="single" w:sz="4" w:space="0" w:color="auto"/>
              <w:right w:val="single" w:sz="4" w:space="0" w:color="auto"/>
            </w:tcBorders>
            <w:vAlign w:val="center"/>
            <w:hideMark/>
          </w:tcPr>
          <w:p w14:paraId="2A02D5D2" w14:textId="77777777" w:rsidR="00570D8F" w:rsidRPr="00B95DA7" w:rsidRDefault="00570D8F">
            <w:pPr>
              <w:jc w:val="center"/>
              <w:rPr>
                <w:rFonts w:eastAsia="Times New Roman"/>
                <w:b/>
                <w:color w:val="000000"/>
              </w:rPr>
            </w:pPr>
            <w:r w:rsidRPr="00B95DA7">
              <w:rPr>
                <w:rFonts w:eastAsia="Times New Roman"/>
                <w:b/>
                <w:color w:val="000000"/>
              </w:rPr>
              <w:t>Total Cost Savings ($/yr)</w:t>
            </w:r>
          </w:p>
        </w:tc>
        <w:tc>
          <w:tcPr>
            <w:tcW w:w="833" w:type="pct"/>
            <w:tcBorders>
              <w:top w:val="single" w:sz="4" w:space="0" w:color="auto"/>
              <w:left w:val="single" w:sz="4" w:space="0" w:color="auto"/>
              <w:bottom w:val="single" w:sz="4" w:space="0" w:color="auto"/>
              <w:right w:val="single" w:sz="4" w:space="0" w:color="auto"/>
            </w:tcBorders>
            <w:vAlign w:val="center"/>
            <w:hideMark/>
          </w:tcPr>
          <w:p w14:paraId="49D1AEA2" w14:textId="77777777" w:rsidR="00570D8F" w:rsidRPr="00B95DA7" w:rsidRDefault="00570D8F">
            <w:pPr>
              <w:jc w:val="center"/>
              <w:rPr>
                <w:rFonts w:eastAsia="Times New Roman"/>
                <w:b/>
                <w:color w:val="000000"/>
              </w:rPr>
            </w:pPr>
            <w:r w:rsidRPr="00B95DA7">
              <w:rPr>
                <w:rFonts w:eastAsia="Times New Roman"/>
                <w:b/>
                <w:bCs/>
                <w:color w:val="000000"/>
              </w:rPr>
              <w:t>CO</w:t>
            </w:r>
            <w:r w:rsidRPr="00B95DA7">
              <w:rPr>
                <w:rFonts w:eastAsia="Times New Roman"/>
                <w:b/>
                <w:bCs/>
                <w:color w:val="000000"/>
                <w:vertAlign w:val="subscript"/>
              </w:rPr>
              <w:t>2</w:t>
            </w:r>
            <w:r w:rsidRPr="00B95DA7">
              <w:rPr>
                <w:rFonts w:eastAsia="Times New Roman"/>
                <w:b/>
                <w:bCs/>
                <w:color w:val="000000"/>
              </w:rPr>
              <w:t xml:space="preserve"> Reduction (Tons/yr)</w:t>
            </w:r>
            <w:r w:rsidRPr="00B95DA7">
              <w:rPr>
                <w:rFonts w:eastAsia="Times New Roman"/>
              </w:rPr>
              <w:t> </w:t>
            </w:r>
          </w:p>
        </w:tc>
        <w:tc>
          <w:tcPr>
            <w:tcW w:w="833" w:type="pct"/>
            <w:tcBorders>
              <w:top w:val="single" w:sz="4" w:space="0" w:color="auto"/>
              <w:left w:val="single" w:sz="4" w:space="0" w:color="auto"/>
              <w:bottom w:val="single" w:sz="4" w:space="0" w:color="auto"/>
              <w:right w:val="single" w:sz="4" w:space="0" w:color="auto"/>
            </w:tcBorders>
            <w:vAlign w:val="center"/>
            <w:hideMark/>
          </w:tcPr>
          <w:p w14:paraId="0C25526C" w14:textId="77777777" w:rsidR="00570D8F" w:rsidRPr="00B95DA7" w:rsidRDefault="00570D8F">
            <w:pPr>
              <w:jc w:val="center"/>
              <w:rPr>
                <w:rFonts w:eastAsia="Times New Roman"/>
                <w:b/>
                <w:color w:val="000000"/>
              </w:rPr>
            </w:pPr>
            <w:r w:rsidRPr="00B95DA7">
              <w:rPr>
                <w:rFonts w:eastAsia="Times New Roman"/>
                <w:b/>
                <w:bCs/>
                <w:color w:val="000000"/>
              </w:rPr>
              <w:t>Imp. Cost ($)</w:t>
            </w:r>
          </w:p>
        </w:tc>
        <w:tc>
          <w:tcPr>
            <w:tcW w:w="834" w:type="pct"/>
            <w:tcBorders>
              <w:top w:val="single" w:sz="4" w:space="0" w:color="auto"/>
              <w:left w:val="single" w:sz="4" w:space="0" w:color="auto"/>
              <w:bottom w:val="single" w:sz="4" w:space="0" w:color="auto"/>
              <w:right w:val="single" w:sz="4" w:space="0" w:color="auto"/>
            </w:tcBorders>
            <w:vAlign w:val="center"/>
            <w:hideMark/>
          </w:tcPr>
          <w:p w14:paraId="0ED7BD59" w14:textId="77777777" w:rsidR="00570D8F" w:rsidRPr="00B95DA7" w:rsidRDefault="00570D8F">
            <w:pPr>
              <w:jc w:val="center"/>
              <w:rPr>
                <w:rFonts w:eastAsia="Times New Roman"/>
                <w:b/>
                <w:color w:val="000000"/>
              </w:rPr>
            </w:pPr>
            <w:r w:rsidRPr="00B95DA7">
              <w:rPr>
                <w:rFonts w:eastAsia="Times New Roman"/>
                <w:b/>
                <w:color w:val="000000"/>
              </w:rPr>
              <w:t>Payback Period</w:t>
            </w:r>
          </w:p>
          <w:p w14:paraId="0587B715" w14:textId="77777777" w:rsidR="00570D8F" w:rsidRPr="00B95DA7" w:rsidRDefault="00570D8F">
            <w:pPr>
              <w:jc w:val="center"/>
              <w:rPr>
                <w:rFonts w:eastAsia="Times New Roman"/>
                <w:b/>
                <w:color w:val="000000"/>
              </w:rPr>
            </w:pPr>
            <w:r w:rsidRPr="00B95DA7">
              <w:rPr>
                <w:rFonts w:eastAsia="Times New Roman"/>
                <w:b/>
                <w:color w:val="000000"/>
              </w:rPr>
              <w:t>(yr)</w:t>
            </w:r>
          </w:p>
        </w:tc>
      </w:tr>
      <w:tr w:rsidR="00570D8F" w:rsidRPr="00B95DA7" w14:paraId="0EE70B16" w14:textId="77777777" w:rsidTr="005A74C9">
        <w:trPr>
          <w:trHeight w:val="360"/>
          <w:jc w:val="center"/>
        </w:trPr>
        <w:tc>
          <w:tcPr>
            <w:tcW w:w="833" w:type="pct"/>
            <w:tcBorders>
              <w:top w:val="single" w:sz="4" w:space="0" w:color="auto"/>
              <w:left w:val="single" w:sz="4" w:space="0" w:color="auto"/>
              <w:bottom w:val="single" w:sz="4" w:space="0" w:color="auto"/>
              <w:right w:val="single" w:sz="4" w:space="0" w:color="auto"/>
            </w:tcBorders>
            <w:vAlign w:val="center"/>
            <w:hideMark/>
          </w:tcPr>
          <w:p w14:paraId="5D81582B" w14:textId="77777777" w:rsidR="00570D8F" w:rsidRPr="00B95DA7" w:rsidRDefault="00570D8F">
            <w:pPr>
              <w:jc w:val="center"/>
              <w:rPr>
                <w:rFonts w:eastAsia="Times New Roman"/>
                <w:color w:val="000000"/>
              </w:rPr>
            </w:pPr>
            <w:r>
              <w:rPr>
                <w:rFonts w:eastAsia="Malgun Gothic"/>
                <w:color w:val="000000"/>
              </w:rPr>
              <w:t>36,337</w:t>
            </w:r>
          </w:p>
        </w:tc>
        <w:tc>
          <w:tcPr>
            <w:tcW w:w="833" w:type="pct"/>
            <w:tcBorders>
              <w:top w:val="single" w:sz="4" w:space="0" w:color="auto"/>
              <w:left w:val="single" w:sz="4" w:space="0" w:color="auto"/>
              <w:bottom w:val="single" w:sz="4" w:space="0" w:color="auto"/>
              <w:right w:val="single" w:sz="4" w:space="0" w:color="auto"/>
            </w:tcBorders>
            <w:vAlign w:val="center"/>
            <w:hideMark/>
          </w:tcPr>
          <w:p w14:paraId="46204D33" w14:textId="77777777" w:rsidR="00570D8F" w:rsidRPr="00B95DA7" w:rsidRDefault="00570D8F">
            <w:pPr>
              <w:jc w:val="center"/>
              <w:rPr>
                <w:rFonts w:eastAsia="Times New Roman"/>
                <w:color w:val="000000"/>
              </w:rPr>
            </w:pPr>
            <w:r>
              <w:rPr>
                <w:rFonts w:eastAsia="Times New Roman"/>
              </w:rPr>
              <w:t>3,125</w:t>
            </w:r>
          </w:p>
        </w:tc>
        <w:tc>
          <w:tcPr>
            <w:tcW w:w="834" w:type="pct"/>
            <w:tcBorders>
              <w:top w:val="single" w:sz="4" w:space="0" w:color="auto"/>
              <w:left w:val="single" w:sz="4" w:space="0" w:color="auto"/>
              <w:bottom w:val="single" w:sz="4" w:space="0" w:color="auto"/>
              <w:right w:val="single" w:sz="4" w:space="0" w:color="auto"/>
            </w:tcBorders>
            <w:vAlign w:val="center"/>
            <w:hideMark/>
          </w:tcPr>
          <w:p w14:paraId="603E86BA" w14:textId="77777777" w:rsidR="00570D8F" w:rsidRPr="00B95DA7" w:rsidRDefault="00570D8F">
            <w:pPr>
              <w:jc w:val="center"/>
              <w:rPr>
                <w:rFonts w:eastAsia="Times New Roman"/>
              </w:rPr>
            </w:pPr>
            <w:r>
              <w:rPr>
                <w:rFonts w:eastAsia="Times New Roman"/>
              </w:rPr>
              <w:t>3,125</w:t>
            </w:r>
          </w:p>
        </w:tc>
        <w:tc>
          <w:tcPr>
            <w:tcW w:w="833" w:type="pct"/>
            <w:tcBorders>
              <w:top w:val="single" w:sz="4" w:space="0" w:color="auto"/>
              <w:left w:val="single" w:sz="4" w:space="0" w:color="auto"/>
              <w:bottom w:val="single" w:sz="4" w:space="0" w:color="auto"/>
              <w:right w:val="single" w:sz="4" w:space="0" w:color="auto"/>
            </w:tcBorders>
            <w:vAlign w:val="center"/>
            <w:hideMark/>
          </w:tcPr>
          <w:p w14:paraId="59C3684F" w14:textId="77777777" w:rsidR="00570D8F" w:rsidRPr="00B95DA7" w:rsidRDefault="00570D8F">
            <w:pPr>
              <w:jc w:val="center"/>
              <w:rPr>
                <w:rFonts w:eastAsia="Times New Roman"/>
                <w:color w:val="000000"/>
              </w:rPr>
            </w:pPr>
            <w:r>
              <w:rPr>
                <w:rFonts w:eastAsia="Times New Roman"/>
                <w:color w:val="000000"/>
              </w:rPr>
              <w:t>14</w:t>
            </w:r>
          </w:p>
        </w:tc>
        <w:tc>
          <w:tcPr>
            <w:tcW w:w="833" w:type="pct"/>
            <w:tcBorders>
              <w:top w:val="single" w:sz="4" w:space="0" w:color="auto"/>
              <w:left w:val="single" w:sz="4" w:space="0" w:color="auto"/>
              <w:bottom w:val="single" w:sz="4" w:space="0" w:color="auto"/>
              <w:right w:val="single" w:sz="4" w:space="0" w:color="auto"/>
            </w:tcBorders>
            <w:vAlign w:val="center"/>
            <w:hideMark/>
          </w:tcPr>
          <w:p w14:paraId="38857744" w14:textId="77777777" w:rsidR="00570D8F" w:rsidRPr="00B95DA7" w:rsidRDefault="00570D8F">
            <w:pPr>
              <w:jc w:val="center"/>
              <w:rPr>
                <w:rFonts w:eastAsia="Times New Roman"/>
                <w:color w:val="000000"/>
              </w:rPr>
            </w:pPr>
            <w:r>
              <w:rPr>
                <w:rFonts w:eastAsia="Times New Roman"/>
              </w:rPr>
              <w:t>12,153</w:t>
            </w:r>
          </w:p>
        </w:tc>
        <w:tc>
          <w:tcPr>
            <w:tcW w:w="834" w:type="pct"/>
            <w:tcBorders>
              <w:top w:val="single" w:sz="4" w:space="0" w:color="auto"/>
              <w:left w:val="single" w:sz="4" w:space="0" w:color="auto"/>
              <w:bottom w:val="single" w:sz="4" w:space="0" w:color="auto"/>
              <w:right w:val="single" w:sz="4" w:space="0" w:color="auto"/>
            </w:tcBorders>
            <w:vAlign w:val="center"/>
            <w:hideMark/>
          </w:tcPr>
          <w:p w14:paraId="733D3A00" w14:textId="60DC27C6" w:rsidR="00570D8F" w:rsidRPr="00B95DA7" w:rsidRDefault="00570D8F">
            <w:pPr>
              <w:jc w:val="center"/>
              <w:rPr>
                <w:rFonts w:eastAsia="Times New Roman"/>
              </w:rPr>
            </w:pPr>
            <w:r>
              <w:rPr>
                <w:rFonts w:eastAsia="Times New Roman"/>
              </w:rPr>
              <w:t>3.8</w:t>
            </w:r>
            <w:r w:rsidR="004C2518">
              <w:rPr>
                <w:rFonts w:eastAsia="Times New Roman"/>
              </w:rPr>
              <w:t>9</w:t>
            </w:r>
          </w:p>
        </w:tc>
      </w:tr>
    </w:tbl>
    <w:p w14:paraId="50A112D9" w14:textId="77777777" w:rsidR="00570D8F" w:rsidRPr="00B95DA7" w:rsidRDefault="00570D8F" w:rsidP="00570D8F">
      <w:pPr>
        <w:rPr>
          <w:rFonts w:eastAsia="Times New Roman"/>
          <w:b/>
          <w:bCs/>
          <w:color w:val="000000"/>
          <w:lang w:eastAsia="en-US"/>
        </w:rPr>
      </w:pPr>
    </w:p>
    <w:p w14:paraId="4E5CF017" w14:textId="77777777" w:rsidR="00570D8F" w:rsidRPr="00B95DA7" w:rsidRDefault="00570D8F" w:rsidP="00570D8F">
      <w:pPr>
        <w:jc w:val="center"/>
        <w:rPr>
          <w:rFonts w:eastAsia="Times New Roman"/>
          <w:b/>
          <w:bCs/>
          <w:color w:val="000000"/>
          <w:lang w:eastAsia="en-US"/>
        </w:rPr>
      </w:pPr>
      <w:r w:rsidRPr="00B95DA7">
        <w:rPr>
          <w:rFonts w:eastAsia="Times New Roman"/>
          <w:b/>
          <w:bCs/>
          <w:color w:val="000000"/>
          <w:lang w:eastAsia="en-US"/>
        </w:rPr>
        <w:t>Observation and Analysis</w:t>
      </w:r>
    </w:p>
    <w:p w14:paraId="5E73735A" w14:textId="77777777" w:rsidR="00570D8F" w:rsidRPr="00B95DA7" w:rsidRDefault="00570D8F" w:rsidP="00570D8F">
      <w:pPr>
        <w:rPr>
          <w:rFonts w:eastAsia="Malgun Gothic"/>
          <w:color w:val="000000"/>
        </w:rPr>
      </w:pPr>
      <w:r w:rsidRPr="00B95DA7">
        <w:rPr>
          <w:rFonts w:eastAsia="Malgun Gothic"/>
          <w:bCs/>
        </w:rPr>
        <w:t xml:space="preserve">The LSU-ITAC team observed that the facility's roof was not coated with reflective paint or any cool roof mechanism during the assessment. Our team noticed that the color of the existing rooftop is dark, which </w:t>
      </w:r>
      <w:r w:rsidRPr="00B95DA7">
        <w:rPr>
          <w:rFonts w:eastAsia="Malgun Gothic"/>
          <w:bCs/>
          <w:iCs/>
          <w:color w:val="000000"/>
        </w:rPr>
        <w:t>absorb</w:t>
      </w:r>
      <w:r w:rsidRPr="00B95DA7">
        <w:rPr>
          <w:rFonts w:eastAsia="Malgun Gothic"/>
          <w:bCs/>
          <w:iCs/>
        </w:rPr>
        <w:t>s</w:t>
      </w:r>
      <w:r w:rsidRPr="00B95DA7">
        <w:rPr>
          <w:rFonts w:eastAsia="Malgun Gothic"/>
          <w:bCs/>
          <w:iCs/>
          <w:color w:val="000000"/>
        </w:rPr>
        <w:t xml:space="preserve"> a lot more heat than a light coat because </w:t>
      </w:r>
      <w:r w:rsidRPr="00B95DA7">
        <w:rPr>
          <w:rFonts w:eastAsia="Malgun Gothic"/>
          <w:bCs/>
          <w:iCs/>
        </w:rPr>
        <w:t>it</w:t>
      </w:r>
      <w:r w:rsidRPr="00B95DA7">
        <w:rPr>
          <w:rFonts w:eastAsia="Malgun Gothic"/>
          <w:bCs/>
          <w:iCs/>
          <w:color w:val="000000"/>
        </w:rPr>
        <w:t xml:space="preserve"> </w:t>
      </w:r>
      <w:r w:rsidRPr="00B95DA7">
        <w:rPr>
          <w:rFonts w:eastAsia="Malgun Gothic"/>
          <w:bCs/>
          <w:iCs/>
        </w:rPr>
        <w:t>absorbs</w:t>
      </w:r>
      <w:r w:rsidRPr="00B95DA7">
        <w:rPr>
          <w:rFonts w:eastAsia="Malgun Gothic"/>
          <w:bCs/>
          <w:iCs/>
          <w:color w:val="000000"/>
        </w:rPr>
        <w:t xml:space="preserve"> more radiation energy</w:t>
      </w:r>
      <w:r w:rsidRPr="00B95DA7">
        <w:rPr>
          <w:rFonts w:eastAsia="Malgun Gothic"/>
          <w:bCs/>
        </w:rPr>
        <w:t xml:space="preserve">. </w:t>
      </w:r>
      <w:r w:rsidRPr="00B95DA7">
        <w:rPr>
          <w:rFonts w:eastAsia="Malgun Gothic"/>
          <w:color w:val="202124"/>
          <w:shd w:val="clear" w:color="auto" w:fill="FFFFFF"/>
        </w:rPr>
        <w:t>Conventional roofs can reach temperatures of 150°F or more on a sunny summer afternoon</w:t>
      </w:r>
      <w:r w:rsidRPr="00B95DA7">
        <w:rPr>
          <w:rFonts w:eastAsia="Malgun Gothic"/>
          <w:bCs/>
          <w:iCs/>
          <w:color w:val="000000"/>
        </w:rPr>
        <w:t xml:space="preserve">. </w:t>
      </w:r>
      <w:r w:rsidRPr="00B95DA7">
        <w:rPr>
          <w:rFonts w:eastAsia="Malgun Gothic"/>
          <w:color w:val="202124"/>
          <w:shd w:val="clear" w:color="auto" w:fill="FFFFFF"/>
        </w:rPr>
        <w:t>Under the same conditions, a reflective roof could stay more than 50°F (28 °C) cooler. Furthermore</w:t>
      </w:r>
      <w:r w:rsidRPr="00B95DA7">
        <w:rPr>
          <w:rFonts w:eastAsia="Malgun Gothic"/>
          <w:bCs/>
          <w:iCs/>
          <w:color w:val="000000"/>
        </w:rPr>
        <w:t>, the ability of the reflective coatings to reduce the effect of radiation energy will consequently decrease the cooling load on the HVAC in space; as a result, energy savings can be achieved.</w:t>
      </w:r>
      <w:r w:rsidRPr="00B95DA7">
        <w:rPr>
          <w:rFonts w:eastAsia="Malgun Gothic"/>
          <w:bCs/>
          <w:iCs/>
          <w:color w:val="000000"/>
          <w:szCs w:val="18"/>
        </w:rPr>
        <w:t xml:space="preserve"> </w:t>
      </w:r>
    </w:p>
    <w:p w14:paraId="0E1D2B1A" w14:textId="77777777" w:rsidR="00570D8F" w:rsidRPr="00B95DA7" w:rsidRDefault="00570D8F" w:rsidP="00570D8F">
      <w:pPr>
        <w:rPr>
          <w:rFonts w:eastAsia="Malgun Gothic"/>
          <w:bCs/>
          <w:iCs/>
          <w:color w:val="000000"/>
          <w:szCs w:val="18"/>
        </w:rPr>
      </w:pPr>
    </w:p>
    <w:p w14:paraId="100B2B09" w14:textId="77777777" w:rsidR="00570D8F" w:rsidRPr="00B95DA7" w:rsidRDefault="00570D8F" w:rsidP="00570D8F">
      <w:pPr>
        <w:jc w:val="center"/>
        <w:rPr>
          <w:rFonts w:eastAsia="Times New Roman"/>
          <w:lang w:eastAsia="en-US"/>
        </w:rPr>
      </w:pPr>
      <w:r w:rsidRPr="00B95DA7">
        <w:rPr>
          <w:rFonts w:eastAsia="Times New Roman"/>
          <w:b/>
          <w:bCs/>
          <w:color w:val="000000"/>
          <w:lang w:eastAsia="en-US"/>
        </w:rPr>
        <w:t>Recommendation</w:t>
      </w:r>
    </w:p>
    <w:p w14:paraId="177EC0A7" w14:textId="4A6FACC5" w:rsidR="00570D8F" w:rsidRPr="00B95DA7" w:rsidRDefault="005A74C9" w:rsidP="00570D8F">
      <w:pPr>
        <w:rPr>
          <w:rFonts w:eastAsia="Malgun Gothic"/>
          <w:color w:val="000000"/>
        </w:rPr>
      </w:pPr>
      <w:r w:rsidRPr="00B95DA7">
        <w:rPr>
          <w:rFonts w:eastAsia="Times New Roman"/>
          <w:noProof/>
          <w:lang w:eastAsia="en-US"/>
        </w:rPr>
        <mc:AlternateContent>
          <mc:Choice Requires="wpg">
            <w:drawing>
              <wp:anchor distT="0" distB="0" distL="114300" distR="114300" simplePos="0" relativeHeight="251658243" behindDoc="0" locked="0" layoutInCell="1" allowOverlap="1" wp14:anchorId="45823D1A" wp14:editId="7FC4D92F">
                <wp:simplePos x="0" y="0"/>
                <wp:positionH relativeFrom="margin">
                  <wp:posOffset>180975</wp:posOffset>
                </wp:positionH>
                <wp:positionV relativeFrom="paragraph">
                  <wp:posOffset>1066165</wp:posOffset>
                </wp:positionV>
                <wp:extent cx="5857875" cy="2924175"/>
                <wp:effectExtent l="0" t="0" r="9525" b="9525"/>
                <wp:wrapSquare wrapText="bothSides"/>
                <wp:docPr id="413847922" name="Group 413847922" descr="P1023#y1"/>
                <wp:cNvGraphicFramePr/>
                <a:graphic xmlns:a="http://schemas.openxmlformats.org/drawingml/2006/main">
                  <a:graphicData uri="http://schemas.microsoft.com/office/word/2010/wordprocessingGroup">
                    <wpg:wgp>
                      <wpg:cNvGrpSpPr/>
                      <wpg:grpSpPr>
                        <a:xfrm>
                          <a:off x="0" y="0"/>
                          <a:ext cx="5857875" cy="2924175"/>
                          <a:chOff x="0" y="0"/>
                          <a:chExt cx="6372225" cy="2733675"/>
                        </a:xfrm>
                      </wpg:grpSpPr>
                      <pic:pic xmlns:pic="http://schemas.openxmlformats.org/drawingml/2006/picture">
                        <pic:nvPicPr>
                          <pic:cNvPr id="1109397885" name="Picture 1109397885" descr="Diagram&#10;&#10;Description automatically generated with medium confidence"/>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3638550" y="0"/>
                            <a:ext cx="2733675" cy="2733675"/>
                          </a:xfrm>
                          <a:prstGeom prst="rect">
                            <a:avLst/>
                          </a:prstGeom>
                          <a:noFill/>
                          <a:ln>
                            <a:noFill/>
                          </a:ln>
                        </pic:spPr>
                      </pic:pic>
                      <pic:pic xmlns:pic="http://schemas.openxmlformats.org/drawingml/2006/picture">
                        <pic:nvPicPr>
                          <pic:cNvPr id="960240526" name="Picture 960240526" descr="Diagram&#10;&#10;Description automatically generated"/>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171450"/>
                            <a:ext cx="3344545" cy="24517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04FE48A" id="Group 413847922" o:spid="_x0000_s1026" alt="P1023#y1" style="position:absolute;margin-left:14.25pt;margin-top:83.95pt;width:461.25pt;height:230.25pt;z-index:251658243;mso-position-horizontal-relative:margin;mso-width-relative:margin;mso-height-relative:margin" coordsize="63722,27336" o:gfxdata="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09397885" o:spid="_x0000_s1027" type="#_x0000_t75" alt="Diagram&#10;&#10;Description automatically generated with medium confidence" style="position:absolute;left:36385;width:27337;height:27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">
                  <v:imagedata r:id="rId36" o:title="Diagram&#10;&#10;Description automatically generated with medium confidence"/>
                </v:shape>
                <v:shape id="Picture 960240526" o:spid="_x0000_s1028" type="#_x0000_t75" alt="Diagram&#10;&#10;Description automatically generated" style="position:absolute;top:1714;width:33445;height:24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">
                  <v:imagedata r:id="rId37" o:title="Diagram&#10;&#10;Description automatically generated"/>
                </v:shape>
                <w10:wrap type="square" anchorx="margin"/>
              </v:group>
            </w:pict>
          </mc:Fallback>
        </mc:AlternateContent>
      </w:r>
      <w:r w:rsidR="00570D8F" w:rsidRPr="00B95DA7">
        <w:rPr>
          <w:rFonts w:eastAsia="Malgun Gothic"/>
          <w:color w:val="000000"/>
        </w:rPr>
        <w:t>Based on our observations and according to the facility's personnel, it takes longer to achieve a cool and comfortable indoor temperature during the summer. We recommend applying cool roof coating</w:t>
      </w:r>
      <w:r w:rsidR="00570D8F" w:rsidRPr="00B95DA7">
        <w:rPr>
          <w:rFonts w:ascii="ZWAdobeF" w:eastAsia="Malgun Gothic" w:hAnsi="ZWAdobeF" w:cs="ZWAdobeF"/>
          <w:sz w:val="2"/>
          <w:szCs w:val="2"/>
        </w:rPr>
        <w:t>19F</w:t>
      </w:r>
      <w:r w:rsidR="00570D8F" w:rsidRPr="00B95DA7">
        <w:rPr>
          <w:rFonts w:eastAsia="Malgun Gothic"/>
          <w:color w:val="000000"/>
          <w:vertAlign w:val="superscript"/>
        </w:rPr>
        <w:footnoteReference w:id="25"/>
      </w:r>
      <w:r w:rsidR="00570D8F" w:rsidRPr="00B95DA7">
        <w:rPr>
          <w:rFonts w:eastAsia="Malgun Gothic"/>
          <w:color w:val="000000"/>
        </w:rPr>
        <w:t xml:space="preserve">, also known as cool roof paint, to better reflect the sun, keeping the building cooler on the inside and helping </w:t>
      </w:r>
      <w:r w:rsidR="00570D8F" w:rsidRPr="00B95DA7">
        <w:rPr>
          <w:rFonts w:eastAsia="Malgun Gothic"/>
          <w:bCs/>
          <w:iCs/>
          <w:color w:val="000000"/>
        </w:rPr>
        <w:t xml:space="preserve">improve indoor thermal comfort and </w:t>
      </w:r>
      <w:r w:rsidR="00570D8F" w:rsidRPr="00B95DA7">
        <w:rPr>
          <w:rFonts w:eastAsia="Malgun Gothic"/>
          <w:color w:val="000000"/>
        </w:rPr>
        <w:t xml:space="preserve">decrease the cooling load of the HVAC system. </w:t>
      </w:r>
      <w:r w:rsidR="00570D8F" w:rsidRPr="00B95DA7">
        <w:rPr>
          <w:rFonts w:eastAsia="Malgun Gothic"/>
          <w:color w:val="000000"/>
        </w:rPr>
        <w:fldChar w:fldCharType="begin" w:fldLock="1"/>
      </w:r>
      <w:r w:rsidR="00570D8F" w:rsidRPr="00B95DA7">
        <w:rPr>
          <w:rFonts w:eastAsia="Malgun Gothic"/>
          <w:color w:val="000000"/>
        </w:rPr>
        <w:instrText xml:space="preserve"> REF _Ref175579745 \h </w:instrText>
      </w:r>
      <w:r w:rsidR="00570D8F" w:rsidRPr="00B95DA7">
        <w:rPr>
          <w:rFonts w:eastAsia="Malgun Gothic"/>
          <w:color w:val="000000"/>
        </w:rPr>
      </w:r>
      <w:r w:rsidR="00570D8F" w:rsidRPr="00B95DA7">
        <w:rPr>
          <w:rFonts w:eastAsia="Malgun Gothic"/>
          <w:color w:val="000000"/>
        </w:rPr>
        <w:fldChar w:fldCharType="separate"/>
      </w:r>
      <w:r w:rsidR="00570D8F" w:rsidRPr="00B95DA7">
        <w:rPr>
          <w:rFonts w:eastAsia="Malgun Gothic"/>
          <w:iCs/>
          <w:color w:val="000000"/>
          <w:szCs w:val="18"/>
        </w:rPr>
        <w:t xml:space="preserve">Figure </w:t>
      </w:r>
      <w:r w:rsidR="00570D8F" w:rsidRPr="00B95DA7">
        <w:rPr>
          <w:rFonts w:eastAsia="Malgun Gothic"/>
          <w:iCs/>
          <w:noProof/>
          <w:color w:val="000000"/>
          <w:szCs w:val="18"/>
          <w:cs/>
        </w:rPr>
        <w:t>‎</w:t>
      </w:r>
      <w:r w:rsidR="00570D8F" w:rsidRPr="00B95DA7">
        <w:rPr>
          <w:rFonts w:eastAsia="Malgun Gothic"/>
          <w:iCs/>
          <w:noProof/>
          <w:color w:val="000000"/>
          <w:szCs w:val="18"/>
        </w:rPr>
        <w:t>4</w:t>
      </w:r>
      <w:r w:rsidR="00570D8F" w:rsidRPr="00B95DA7">
        <w:rPr>
          <w:rFonts w:eastAsia="Malgun Gothic"/>
          <w:iCs/>
          <w:color w:val="000000"/>
          <w:szCs w:val="18"/>
        </w:rPr>
        <w:t>-</w:t>
      </w:r>
      <w:r w:rsidR="00570D8F" w:rsidRPr="00B95DA7">
        <w:rPr>
          <w:rFonts w:eastAsia="Malgun Gothic"/>
          <w:iCs/>
          <w:noProof/>
          <w:color w:val="000000"/>
          <w:szCs w:val="18"/>
        </w:rPr>
        <w:t>9</w:t>
      </w:r>
      <w:r w:rsidR="00570D8F" w:rsidRPr="00B95DA7">
        <w:rPr>
          <w:rFonts w:eastAsia="Malgun Gothic"/>
          <w:color w:val="000000"/>
        </w:rPr>
        <w:fldChar w:fldCharType="end"/>
      </w:r>
      <w:r w:rsidR="00570D8F" w:rsidRPr="00B95DA7">
        <w:rPr>
          <w:rFonts w:eastAsia="Malgun Gothic"/>
          <w:color w:val="000000"/>
        </w:rPr>
        <w:t xml:space="preserve"> shows the concept of the cool roof coating</w:t>
      </w:r>
      <w:r w:rsidR="00570D8F" w:rsidRPr="00B95DA7">
        <w:rPr>
          <w:rFonts w:ascii="ZWAdobeF" w:eastAsia="Malgun Gothic" w:hAnsi="ZWAdobeF" w:cs="ZWAdobeF"/>
          <w:sz w:val="2"/>
          <w:szCs w:val="2"/>
        </w:rPr>
        <w:t>20F</w:t>
      </w:r>
      <w:r w:rsidR="00570D8F" w:rsidRPr="00B95DA7">
        <w:rPr>
          <w:rFonts w:eastAsia="Malgun Gothic"/>
          <w:color w:val="000000"/>
          <w:vertAlign w:val="superscript"/>
        </w:rPr>
        <w:footnoteReference w:id="26"/>
      </w:r>
      <w:r w:rsidR="00570D8F" w:rsidRPr="00B95DA7">
        <w:rPr>
          <w:rFonts w:eastAsia="Malgun Gothic"/>
          <w:color w:val="000000"/>
          <w:vertAlign w:val="superscript"/>
        </w:rPr>
        <w:t>,</w:t>
      </w:r>
      <w:r w:rsidR="00570D8F" w:rsidRPr="00B95DA7">
        <w:rPr>
          <w:rFonts w:ascii="ZWAdobeF" w:eastAsia="Malgun Gothic" w:hAnsi="ZWAdobeF" w:cs="ZWAdobeF"/>
          <w:sz w:val="2"/>
          <w:szCs w:val="2"/>
        </w:rPr>
        <w:t>21F</w:t>
      </w:r>
      <w:r w:rsidR="00570D8F" w:rsidRPr="00B95DA7">
        <w:rPr>
          <w:rFonts w:eastAsia="Malgun Gothic"/>
          <w:color w:val="000000"/>
          <w:vertAlign w:val="superscript"/>
        </w:rPr>
        <w:footnoteReference w:id="27"/>
      </w:r>
      <w:r w:rsidR="00570D8F" w:rsidRPr="00B95DA7">
        <w:rPr>
          <w:rFonts w:eastAsia="Malgun Gothic"/>
          <w:color w:val="000000"/>
        </w:rPr>
        <w:t>.</w:t>
      </w:r>
    </w:p>
    <w:p w14:paraId="74B18BF9" w14:textId="32999ED9" w:rsidR="00570D8F" w:rsidRPr="00B95DA7" w:rsidRDefault="00570D8F" w:rsidP="00570D8F">
      <w:pPr>
        <w:rPr>
          <w:rFonts w:eastAsia="Times New Roman"/>
          <w:color w:val="000000"/>
          <w:lang w:eastAsia="en-US"/>
        </w:rPr>
      </w:pPr>
    </w:p>
    <w:p w14:paraId="5A53D055" w14:textId="60334634" w:rsidR="00570D8F" w:rsidRPr="00B95DA7" w:rsidRDefault="00570D8F" w:rsidP="00570D8F">
      <w:pPr>
        <w:jc w:val="center"/>
        <w:rPr>
          <w:rFonts w:eastAsia="Times New Roman"/>
          <w:lang w:eastAsia="en-US"/>
        </w:rPr>
      </w:pPr>
      <w:bookmarkStart w:id="280" w:name="_Toc216436929"/>
      <w:r w:rsidRPr="00B95DA7">
        <w:rPr>
          <w:rFonts w:eastAsia="Times New Roman"/>
          <w:iCs/>
          <w:color w:val="000000"/>
          <w:szCs w:val="18"/>
          <w:lang w:eastAsia="en-US"/>
        </w:rPr>
        <w:t xml:space="preserve">Figure </w:t>
      </w:r>
      <w:r w:rsidRPr="00B95DA7">
        <w:rPr>
          <w:rFonts w:eastAsia="Times New Roman"/>
          <w:iCs/>
          <w:noProof/>
          <w:color w:val="000000"/>
          <w:szCs w:val="18"/>
          <w:lang w:eastAsia="en-US"/>
        </w:rPr>
        <w:fldChar w:fldCharType="begin" w:fldLock="1"/>
      </w:r>
      <w:r w:rsidRPr="00B95DA7">
        <w:rPr>
          <w:rFonts w:eastAsia="Times New Roman"/>
          <w:iCs/>
          <w:noProof/>
          <w:color w:val="000000"/>
          <w:szCs w:val="18"/>
          <w:lang w:eastAsia="en-US"/>
        </w:rPr>
        <w:instrText xml:space="preserve"> STYLEREF 1 \s </w:instrText>
      </w:r>
      <w:r w:rsidRPr="00B95DA7">
        <w:rPr>
          <w:rFonts w:eastAsia="Times New Roman"/>
          <w:iCs/>
          <w:noProof/>
          <w:color w:val="000000"/>
          <w:szCs w:val="18"/>
          <w:lang w:eastAsia="en-US"/>
        </w:rPr>
        <w:fldChar w:fldCharType="separate"/>
      </w:r>
      <w:r w:rsidRPr="00B95DA7">
        <w:rPr>
          <w:rFonts w:eastAsia="Times New Roman"/>
          <w:iCs/>
          <w:noProof/>
          <w:color w:val="000000"/>
          <w:szCs w:val="18"/>
          <w:cs/>
          <w:lang w:eastAsia="en-US"/>
        </w:rPr>
        <w:t>‎</w:t>
      </w:r>
      <w:r w:rsidRPr="00B95DA7">
        <w:rPr>
          <w:rFonts w:eastAsia="Times New Roman"/>
          <w:iCs/>
          <w:noProof/>
          <w:color w:val="000000"/>
          <w:szCs w:val="18"/>
          <w:lang w:eastAsia="en-US"/>
        </w:rPr>
        <w:t>4</w:t>
      </w:r>
      <w:r w:rsidRPr="00B95DA7">
        <w:rPr>
          <w:rFonts w:eastAsia="Times New Roman"/>
          <w:iCs/>
          <w:noProof/>
          <w:color w:val="000000"/>
          <w:szCs w:val="18"/>
          <w:lang w:eastAsia="en-US"/>
        </w:rPr>
        <w:fldChar w:fldCharType="end"/>
      </w:r>
      <w:r w:rsidRPr="00B95DA7">
        <w:rPr>
          <w:rFonts w:eastAsia="Times New Roman"/>
          <w:iCs/>
          <w:color w:val="000000"/>
          <w:szCs w:val="18"/>
          <w:lang w:eastAsia="en-US"/>
        </w:rPr>
        <w:t>-</w:t>
      </w:r>
      <w:r w:rsidRPr="00B95DA7">
        <w:rPr>
          <w:rFonts w:eastAsia="Times New Roman"/>
          <w:iCs/>
          <w:noProof/>
          <w:color w:val="000000"/>
          <w:szCs w:val="18"/>
          <w:lang w:eastAsia="en-US"/>
        </w:rPr>
        <w:fldChar w:fldCharType="begin"/>
      </w:r>
      <w:r w:rsidRPr="00B95DA7">
        <w:rPr>
          <w:rFonts w:eastAsia="Times New Roman"/>
          <w:iCs/>
          <w:noProof/>
          <w:color w:val="000000"/>
          <w:szCs w:val="18"/>
          <w:lang w:eastAsia="en-US"/>
        </w:rPr>
        <w:instrText xml:space="preserve"> SEQ Figure \* ARABIC \s 1 </w:instrText>
      </w:r>
      <w:r w:rsidRPr="00B95DA7">
        <w:rPr>
          <w:rFonts w:eastAsia="Times New Roman"/>
          <w:iCs/>
          <w:noProof/>
          <w:color w:val="000000"/>
          <w:szCs w:val="18"/>
          <w:lang w:eastAsia="en-US"/>
        </w:rPr>
        <w:fldChar w:fldCharType="separate"/>
      </w:r>
      <w:r w:rsidR="00E356C5">
        <w:rPr>
          <w:rFonts w:eastAsia="Times New Roman"/>
          <w:iCs/>
          <w:noProof/>
          <w:color w:val="000000"/>
          <w:szCs w:val="18"/>
          <w:lang w:eastAsia="en-US"/>
        </w:rPr>
        <w:t>7</w:t>
      </w:r>
      <w:r w:rsidRPr="00B95DA7">
        <w:rPr>
          <w:rFonts w:eastAsia="Times New Roman"/>
          <w:iCs/>
          <w:noProof/>
          <w:color w:val="000000"/>
          <w:szCs w:val="18"/>
          <w:lang w:eastAsia="en-US"/>
        </w:rPr>
        <w:fldChar w:fldCharType="end"/>
      </w:r>
      <w:r w:rsidRPr="00B95DA7">
        <w:rPr>
          <w:rFonts w:eastAsia="Times New Roman"/>
          <w:iCs/>
          <w:color w:val="000000"/>
          <w:lang w:eastAsia="en-US"/>
        </w:rPr>
        <w:t xml:space="preserve">. </w:t>
      </w:r>
      <w:r w:rsidRPr="00B95DA7">
        <w:rPr>
          <w:rFonts w:eastAsia="Times New Roman"/>
          <w:lang w:eastAsia="en-US"/>
        </w:rPr>
        <w:t>The Concept of the Cool Roof Coating</w:t>
      </w:r>
      <w:bookmarkEnd w:id="280"/>
    </w:p>
    <w:p w14:paraId="5C6C36E7" w14:textId="77777777" w:rsidR="00570D8F" w:rsidRPr="00B95DA7" w:rsidRDefault="00570D8F" w:rsidP="00570D8F">
      <w:pPr>
        <w:jc w:val="center"/>
        <w:rPr>
          <w:rFonts w:eastAsia="Times New Roman"/>
          <w:b/>
          <w:bCs/>
          <w:i/>
          <w:iCs/>
          <w:color w:val="000000"/>
          <w:lang w:eastAsia="en-US"/>
        </w:rPr>
      </w:pPr>
      <w:r w:rsidRPr="00B95DA7">
        <w:rPr>
          <w:rFonts w:eastAsia="Times New Roman"/>
          <w:b/>
          <w:bCs/>
          <w:color w:val="000000"/>
          <w:lang w:eastAsia="en-US"/>
        </w:rPr>
        <w:lastRenderedPageBreak/>
        <w:t>Calculations</w:t>
      </w:r>
    </w:p>
    <w:p w14:paraId="3E831695" w14:textId="77777777" w:rsidR="00570D8F" w:rsidRPr="00B95DA7" w:rsidRDefault="00570D8F" w:rsidP="00570D8F">
      <w:pPr>
        <w:rPr>
          <w:rFonts w:eastAsia="Times New Roman"/>
          <w:i/>
          <w:iCs/>
          <w:color w:val="000000"/>
          <w:lang w:eastAsia="en-US"/>
        </w:rPr>
      </w:pPr>
      <w:r w:rsidRPr="00B95DA7">
        <w:rPr>
          <w:rFonts w:eastAsia="Times New Roman"/>
          <w:i/>
          <w:iCs/>
          <w:color w:val="000000"/>
          <w:lang w:eastAsia="en-US"/>
        </w:rPr>
        <w:t>Current Electrical Energy Usage</w:t>
      </w:r>
    </w:p>
    <w:p w14:paraId="460623BA" w14:textId="77777777" w:rsidR="00570D8F" w:rsidRPr="00B95DA7" w:rsidRDefault="00570D8F" w:rsidP="00570D8F">
      <w:pPr>
        <w:rPr>
          <w:rFonts w:eastAsia="Times New Roman"/>
          <w:iCs/>
          <w:color w:val="000000"/>
          <w:lang w:eastAsia="en-US"/>
        </w:rPr>
      </w:pPr>
      <w:r w:rsidRPr="00B95DA7">
        <w:rPr>
          <w:rFonts w:eastAsia="Times New Roman"/>
          <w:color w:val="000000"/>
          <w:lang w:eastAsia="en-US"/>
        </w:rPr>
        <w:t xml:space="preserve">Implementing a cool roof will improve the thermal comfort of the working space by reducing the cooling load on the HVAC system. </w:t>
      </w:r>
      <w:r w:rsidRPr="00B95DA7">
        <w:rPr>
          <w:rFonts w:eastAsia="Times New Roman"/>
          <w:iCs/>
          <w:color w:val="000000"/>
          <w:lang w:eastAsia="en-US"/>
        </w:rPr>
        <w:t>We assume that the indoor temperature equals the outdoor temperature over a year. The Oak Ridge National Laboratory's comprehensive roofing savings calculator</w:t>
      </w:r>
      <w:r w:rsidRPr="00B95DA7">
        <w:rPr>
          <w:rFonts w:ascii="ZWAdobeF" w:eastAsia="Times New Roman" w:hAnsi="ZWAdobeF" w:cs="ZWAdobeF"/>
          <w:iCs/>
          <w:sz w:val="2"/>
          <w:szCs w:val="2"/>
          <w:lang w:eastAsia="en-US"/>
        </w:rPr>
        <w:t>22F</w:t>
      </w:r>
      <w:r w:rsidRPr="00B95DA7">
        <w:rPr>
          <w:rFonts w:eastAsia="Times New Roman"/>
          <w:color w:val="000000"/>
          <w:vertAlign w:val="superscript"/>
          <w:lang w:eastAsia="en-US"/>
        </w:rPr>
        <w:footnoteReference w:id="28"/>
      </w:r>
      <w:r w:rsidRPr="00B95DA7">
        <w:rPr>
          <w:rFonts w:eastAsia="Times New Roman"/>
          <w:iCs/>
          <w:color w:val="000000"/>
          <w:lang w:eastAsia="en-US"/>
        </w:rPr>
        <w:t xml:space="preserve"> estimates the potential energy savings from installing a reflective coat based on the Solar Reflectance Index (SRI), Infrared Emissivity (IE), and R-value of the proposed cool roof. The calculator factors in the location, utility, and demand rate of the facility, the coefficient of performance of the HVAC, and the heating system. The input data for the calculator is shown in </w:t>
      </w:r>
      <w:r w:rsidRPr="00B95DA7">
        <w:rPr>
          <w:rFonts w:eastAsia="Times New Roman"/>
          <w:iCs/>
          <w:color w:val="000000"/>
          <w:lang w:eastAsia="en-US"/>
        </w:rPr>
        <w:fldChar w:fldCharType="begin" w:fldLock="1"/>
      </w:r>
      <w:r w:rsidRPr="00B95DA7">
        <w:rPr>
          <w:rFonts w:eastAsia="Times New Roman"/>
          <w:iCs/>
          <w:color w:val="000000"/>
          <w:lang w:eastAsia="en-US"/>
        </w:rPr>
        <w:instrText xml:space="preserve"> REF _Ref175579795 \h </w:instrText>
      </w:r>
      <w:r w:rsidRPr="00B95DA7">
        <w:rPr>
          <w:rFonts w:eastAsia="Times New Roman"/>
          <w:iCs/>
          <w:color w:val="000000"/>
          <w:lang w:eastAsia="en-US"/>
        </w:rPr>
      </w:r>
      <w:r w:rsidRPr="00B95DA7">
        <w:rPr>
          <w:rFonts w:eastAsia="Times New Roman"/>
          <w:iCs/>
          <w:color w:val="000000"/>
          <w:lang w:eastAsia="en-US"/>
        </w:rPr>
        <w:fldChar w:fldCharType="separate"/>
      </w:r>
      <w:r w:rsidRPr="00B95DA7">
        <w:rPr>
          <w:rFonts w:eastAsia="Times New Roman"/>
          <w:iCs/>
          <w:color w:val="000000"/>
          <w:szCs w:val="18"/>
          <w:lang w:eastAsia="en-US"/>
        </w:rPr>
        <w:t xml:space="preserve">Figure </w:t>
      </w:r>
      <w:r w:rsidRPr="00B95DA7">
        <w:rPr>
          <w:rFonts w:eastAsia="Times New Roman"/>
          <w:iCs/>
          <w:noProof/>
          <w:color w:val="000000"/>
          <w:szCs w:val="18"/>
          <w:cs/>
          <w:lang w:eastAsia="en-US"/>
        </w:rPr>
        <w:t>‎</w:t>
      </w:r>
      <w:r w:rsidRPr="00B95DA7">
        <w:rPr>
          <w:rFonts w:eastAsia="Times New Roman"/>
          <w:iCs/>
          <w:noProof/>
          <w:color w:val="000000"/>
          <w:szCs w:val="18"/>
          <w:lang w:eastAsia="en-US"/>
        </w:rPr>
        <w:t>4</w:t>
      </w:r>
      <w:r w:rsidRPr="00B95DA7">
        <w:rPr>
          <w:rFonts w:eastAsia="Times New Roman"/>
          <w:iCs/>
          <w:color w:val="000000"/>
          <w:szCs w:val="18"/>
          <w:lang w:eastAsia="en-US"/>
        </w:rPr>
        <w:t>-</w:t>
      </w:r>
      <w:r w:rsidRPr="00B95DA7">
        <w:rPr>
          <w:rFonts w:eastAsia="Times New Roman"/>
          <w:iCs/>
          <w:noProof/>
          <w:color w:val="000000"/>
          <w:szCs w:val="18"/>
          <w:lang w:eastAsia="en-US"/>
        </w:rPr>
        <w:t>10</w:t>
      </w:r>
      <w:r w:rsidRPr="00B95DA7">
        <w:rPr>
          <w:rFonts w:eastAsia="Times New Roman"/>
          <w:iCs/>
          <w:color w:val="000000"/>
          <w:lang w:eastAsia="en-US"/>
        </w:rPr>
        <w:fldChar w:fldCharType="end"/>
      </w:r>
      <w:r w:rsidRPr="00B95DA7">
        <w:rPr>
          <w:rFonts w:eastAsia="Times New Roman"/>
          <w:iCs/>
          <w:color w:val="000000"/>
          <w:lang w:eastAsia="en-US"/>
        </w:rPr>
        <w:t xml:space="preserve">. The output of the calculator provides essential data such as the total energy savings, and average heat reduction during the cooling season. The output of the calculator is represented in </w:t>
      </w:r>
      <w:r w:rsidRPr="00B95DA7">
        <w:rPr>
          <w:rFonts w:eastAsia="Times New Roman"/>
          <w:iCs/>
          <w:color w:val="000000"/>
          <w:lang w:eastAsia="en-US"/>
        </w:rPr>
        <w:fldChar w:fldCharType="begin" w:fldLock="1"/>
      </w:r>
      <w:r w:rsidRPr="00B95DA7">
        <w:rPr>
          <w:rFonts w:eastAsia="Times New Roman"/>
          <w:iCs/>
          <w:color w:val="000000"/>
          <w:lang w:eastAsia="en-US"/>
        </w:rPr>
        <w:instrText xml:space="preserve"> REF _Ref175579783 \h </w:instrText>
      </w:r>
      <w:r w:rsidRPr="00B95DA7">
        <w:rPr>
          <w:rFonts w:eastAsia="Times New Roman"/>
          <w:iCs/>
          <w:color w:val="000000"/>
          <w:lang w:eastAsia="en-US"/>
        </w:rPr>
      </w:r>
      <w:r w:rsidRPr="00B95DA7">
        <w:rPr>
          <w:rFonts w:eastAsia="Times New Roman"/>
          <w:iCs/>
          <w:color w:val="000000"/>
          <w:lang w:eastAsia="en-US"/>
        </w:rPr>
        <w:fldChar w:fldCharType="separate"/>
      </w:r>
      <w:r w:rsidRPr="00B95DA7">
        <w:rPr>
          <w:rFonts w:eastAsia="Times New Roman"/>
          <w:iCs/>
          <w:color w:val="000000"/>
          <w:szCs w:val="18"/>
          <w:lang w:eastAsia="en-US"/>
        </w:rPr>
        <w:t xml:space="preserve">Figure </w:t>
      </w:r>
      <w:r w:rsidRPr="00B95DA7">
        <w:rPr>
          <w:rFonts w:eastAsia="Times New Roman"/>
          <w:iCs/>
          <w:noProof/>
          <w:color w:val="000000"/>
          <w:szCs w:val="18"/>
          <w:cs/>
          <w:lang w:eastAsia="en-US"/>
        </w:rPr>
        <w:t>‎</w:t>
      </w:r>
      <w:r w:rsidRPr="00B95DA7">
        <w:rPr>
          <w:rFonts w:eastAsia="Times New Roman"/>
          <w:iCs/>
          <w:noProof/>
          <w:color w:val="000000"/>
          <w:szCs w:val="18"/>
          <w:lang w:eastAsia="en-US"/>
        </w:rPr>
        <w:t>4</w:t>
      </w:r>
      <w:r w:rsidRPr="00B95DA7">
        <w:rPr>
          <w:rFonts w:eastAsia="Times New Roman"/>
          <w:iCs/>
          <w:color w:val="000000"/>
          <w:szCs w:val="18"/>
          <w:lang w:eastAsia="en-US"/>
        </w:rPr>
        <w:t>-</w:t>
      </w:r>
      <w:r w:rsidRPr="00B95DA7">
        <w:rPr>
          <w:rFonts w:eastAsia="Times New Roman"/>
          <w:iCs/>
          <w:noProof/>
          <w:color w:val="000000"/>
          <w:szCs w:val="18"/>
          <w:lang w:eastAsia="en-US"/>
        </w:rPr>
        <w:t>11</w:t>
      </w:r>
      <w:r w:rsidRPr="00B95DA7">
        <w:rPr>
          <w:rFonts w:eastAsia="Times New Roman"/>
          <w:iCs/>
          <w:color w:val="000000"/>
          <w:lang w:eastAsia="en-US"/>
        </w:rPr>
        <w:fldChar w:fldCharType="end"/>
      </w:r>
      <w:r>
        <w:rPr>
          <w:rFonts w:eastAsia="Times New Roman"/>
          <w:iCs/>
          <w:color w:val="000000"/>
          <w:lang w:eastAsia="en-US"/>
        </w:rPr>
        <w:t>.</w:t>
      </w:r>
    </w:p>
    <w:p w14:paraId="749568FD" w14:textId="77777777" w:rsidR="00570D8F" w:rsidRPr="00B95DA7" w:rsidRDefault="00570D8F" w:rsidP="00570D8F">
      <w:pPr>
        <w:rPr>
          <w:rFonts w:eastAsia="Times New Roman"/>
          <w:color w:val="000000"/>
          <w:lang w:eastAsia="en-US"/>
        </w:rPr>
      </w:pPr>
    </w:p>
    <w:p w14:paraId="22E9AA9F" w14:textId="77777777" w:rsidR="00570D8F" w:rsidRDefault="00570D8F" w:rsidP="00570D8F">
      <w:pPr>
        <w:jc w:val="center"/>
        <w:rPr>
          <w:rFonts w:eastAsia="Times New Roman"/>
          <w:iCs/>
          <w:color w:val="000000"/>
          <w:szCs w:val="18"/>
          <w:lang w:eastAsia="en-US"/>
        </w:rPr>
      </w:pPr>
      <w:r w:rsidRPr="00795031">
        <w:rPr>
          <w:rFonts w:eastAsia="Times New Roman"/>
          <w:iCs/>
          <w:noProof/>
          <w:color w:val="000000"/>
          <w:szCs w:val="18"/>
          <w:lang w:eastAsia="en-US"/>
        </w:rPr>
        <w:drawing>
          <wp:inline distT="0" distB="0" distL="0" distR="0" wp14:anchorId="28A717A5" wp14:editId="2D42CE90">
            <wp:extent cx="5943600" cy="4772660"/>
            <wp:effectExtent l="0" t="0" r="0" b="8890"/>
            <wp:docPr id="1819906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06003" name="Picture 1" descr="A screenshot of a computer&#10;&#10;AI-generated content may be incorrect."/>
                    <pic:cNvPicPr/>
                  </pic:nvPicPr>
                  <pic:blipFill>
                    <a:blip r:embed="rId38"/>
                    <a:stretch>
                      <a:fillRect/>
                    </a:stretch>
                  </pic:blipFill>
                  <pic:spPr>
                    <a:xfrm>
                      <a:off x="0" y="0"/>
                      <a:ext cx="5943600" cy="4772660"/>
                    </a:xfrm>
                    <a:prstGeom prst="rect">
                      <a:avLst/>
                    </a:prstGeom>
                  </pic:spPr>
                </pic:pic>
              </a:graphicData>
            </a:graphic>
          </wp:inline>
        </w:drawing>
      </w:r>
    </w:p>
    <w:p w14:paraId="79436136" w14:textId="3A90ED3C" w:rsidR="00570D8F" w:rsidRPr="00B95DA7" w:rsidRDefault="00570D8F" w:rsidP="00570D8F">
      <w:pPr>
        <w:spacing w:after="240"/>
        <w:jc w:val="center"/>
        <w:rPr>
          <w:rFonts w:eastAsia="Times New Roman"/>
          <w:color w:val="000000"/>
          <w:lang w:eastAsia="en-US"/>
        </w:rPr>
      </w:pPr>
      <w:bookmarkStart w:id="281" w:name="_Toc216436930"/>
      <w:r w:rsidRPr="00B95DA7">
        <w:rPr>
          <w:rFonts w:eastAsia="Times New Roman"/>
          <w:iCs/>
          <w:color w:val="000000"/>
          <w:szCs w:val="18"/>
          <w:lang w:eastAsia="en-US"/>
        </w:rPr>
        <w:t xml:space="preserve">Figure </w:t>
      </w:r>
      <w:r w:rsidRPr="00B95DA7">
        <w:rPr>
          <w:rFonts w:eastAsia="Times New Roman"/>
          <w:iCs/>
          <w:noProof/>
          <w:color w:val="000000"/>
          <w:szCs w:val="18"/>
          <w:lang w:eastAsia="en-US"/>
        </w:rPr>
        <w:fldChar w:fldCharType="begin" w:fldLock="1"/>
      </w:r>
      <w:r w:rsidRPr="00B95DA7">
        <w:rPr>
          <w:rFonts w:eastAsia="Times New Roman"/>
          <w:iCs/>
          <w:noProof/>
          <w:color w:val="000000"/>
          <w:szCs w:val="18"/>
          <w:lang w:eastAsia="en-US"/>
        </w:rPr>
        <w:instrText xml:space="preserve"> STYLEREF 1 \s </w:instrText>
      </w:r>
      <w:r w:rsidRPr="00B95DA7">
        <w:rPr>
          <w:rFonts w:eastAsia="Times New Roman"/>
          <w:iCs/>
          <w:noProof/>
          <w:color w:val="000000"/>
          <w:szCs w:val="18"/>
          <w:lang w:eastAsia="en-US"/>
        </w:rPr>
        <w:fldChar w:fldCharType="separate"/>
      </w:r>
      <w:r w:rsidRPr="00B95DA7">
        <w:rPr>
          <w:rFonts w:eastAsia="Times New Roman"/>
          <w:iCs/>
          <w:noProof/>
          <w:color w:val="000000"/>
          <w:szCs w:val="18"/>
          <w:cs/>
          <w:lang w:eastAsia="en-US"/>
        </w:rPr>
        <w:t>‎</w:t>
      </w:r>
      <w:r w:rsidRPr="00B95DA7">
        <w:rPr>
          <w:rFonts w:eastAsia="Times New Roman"/>
          <w:iCs/>
          <w:noProof/>
          <w:color w:val="000000"/>
          <w:szCs w:val="18"/>
          <w:lang w:eastAsia="en-US"/>
        </w:rPr>
        <w:t>4</w:t>
      </w:r>
      <w:r w:rsidRPr="00B95DA7">
        <w:rPr>
          <w:rFonts w:eastAsia="Times New Roman"/>
          <w:iCs/>
          <w:noProof/>
          <w:color w:val="000000"/>
          <w:szCs w:val="18"/>
          <w:lang w:eastAsia="en-US"/>
        </w:rPr>
        <w:fldChar w:fldCharType="end"/>
      </w:r>
      <w:r w:rsidRPr="00B95DA7">
        <w:rPr>
          <w:rFonts w:eastAsia="Times New Roman"/>
          <w:iCs/>
          <w:color w:val="000000"/>
          <w:szCs w:val="18"/>
          <w:lang w:eastAsia="en-US"/>
        </w:rPr>
        <w:t>-</w:t>
      </w:r>
      <w:r w:rsidRPr="00B95DA7">
        <w:rPr>
          <w:rFonts w:eastAsia="Times New Roman"/>
          <w:iCs/>
          <w:noProof/>
          <w:color w:val="000000"/>
          <w:szCs w:val="18"/>
          <w:lang w:eastAsia="en-US"/>
        </w:rPr>
        <w:fldChar w:fldCharType="begin"/>
      </w:r>
      <w:r w:rsidRPr="00B95DA7">
        <w:rPr>
          <w:rFonts w:eastAsia="Times New Roman"/>
          <w:iCs/>
          <w:noProof/>
          <w:color w:val="000000"/>
          <w:szCs w:val="18"/>
          <w:lang w:eastAsia="en-US"/>
        </w:rPr>
        <w:instrText xml:space="preserve"> SEQ Figure \* ARABIC \s 1 </w:instrText>
      </w:r>
      <w:r w:rsidRPr="00B95DA7">
        <w:rPr>
          <w:rFonts w:eastAsia="Times New Roman"/>
          <w:iCs/>
          <w:noProof/>
          <w:color w:val="000000"/>
          <w:szCs w:val="18"/>
          <w:lang w:eastAsia="en-US"/>
        </w:rPr>
        <w:fldChar w:fldCharType="separate"/>
      </w:r>
      <w:r w:rsidR="00E356C5">
        <w:rPr>
          <w:rFonts w:eastAsia="Times New Roman"/>
          <w:iCs/>
          <w:noProof/>
          <w:color w:val="000000"/>
          <w:szCs w:val="18"/>
          <w:lang w:eastAsia="en-US"/>
        </w:rPr>
        <w:t>8</w:t>
      </w:r>
      <w:r w:rsidRPr="00B95DA7">
        <w:rPr>
          <w:rFonts w:eastAsia="Times New Roman"/>
          <w:iCs/>
          <w:noProof/>
          <w:color w:val="000000"/>
          <w:szCs w:val="18"/>
          <w:lang w:eastAsia="en-US"/>
        </w:rPr>
        <w:fldChar w:fldCharType="end"/>
      </w:r>
      <w:r w:rsidRPr="00B95DA7">
        <w:rPr>
          <w:rFonts w:eastAsia="Times New Roman"/>
          <w:lang w:eastAsia="en-US"/>
        </w:rPr>
        <w:t>. Input Data to Estimate Cool Roof Potential Energy Savings.</w:t>
      </w:r>
      <w:bookmarkEnd w:id="281"/>
    </w:p>
    <w:p w14:paraId="28F55173" w14:textId="77777777" w:rsidR="00570D8F" w:rsidRPr="00B95DA7" w:rsidRDefault="00570D8F" w:rsidP="00570D8F">
      <w:pPr>
        <w:jc w:val="center"/>
        <w:rPr>
          <w:rFonts w:eastAsia="Times New Roman"/>
          <w:b/>
          <w:bCs/>
          <w:color w:val="000000"/>
          <w:lang w:eastAsia="en-US"/>
        </w:rPr>
      </w:pPr>
      <w:r w:rsidRPr="00E13A4B">
        <w:rPr>
          <w:rFonts w:eastAsia="Times New Roman"/>
          <w:b/>
          <w:bCs/>
          <w:noProof/>
          <w:color w:val="000000"/>
          <w:lang w:eastAsia="en-US"/>
        </w:rPr>
        <w:lastRenderedPageBreak/>
        <w:drawing>
          <wp:inline distT="0" distB="0" distL="0" distR="0" wp14:anchorId="76FB37EF" wp14:editId="1E9DD2EC">
            <wp:extent cx="5943600" cy="4895850"/>
            <wp:effectExtent l="0" t="0" r="0" b="0"/>
            <wp:docPr id="1665649896"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49896" name="Picture 1" descr="A screenshot of a calculator&#10;&#10;AI-generated content may be incorrect."/>
                    <pic:cNvPicPr/>
                  </pic:nvPicPr>
                  <pic:blipFill>
                    <a:blip r:embed="rId39"/>
                    <a:stretch>
                      <a:fillRect/>
                    </a:stretch>
                  </pic:blipFill>
                  <pic:spPr>
                    <a:xfrm>
                      <a:off x="0" y="0"/>
                      <a:ext cx="5943600" cy="4895850"/>
                    </a:xfrm>
                    <a:prstGeom prst="rect">
                      <a:avLst/>
                    </a:prstGeom>
                  </pic:spPr>
                </pic:pic>
              </a:graphicData>
            </a:graphic>
          </wp:inline>
        </w:drawing>
      </w:r>
    </w:p>
    <w:p w14:paraId="664273C7" w14:textId="5852439D" w:rsidR="00570D8F" w:rsidRPr="00B95DA7" w:rsidRDefault="00570D8F" w:rsidP="00570D8F">
      <w:pPr>
        <w:jc w:val="center"/>
        <w:rPr>
          <w:rFonts w:eastAsia="Times New Roman"/>
          <w:color w:val="000000"/>
          <w:lang w:eastAsia="en-US"/>
        </w:rPr>
      </w:pPr>
      <w:bookmarkStart w:id="282" w:name="_Toc216436931"/>
      <w:r w:rsidRPr="00B95DA7">
        <w:rPr>
          <w:rFonts w:eastAsia="Times New Roman"/>
          <w:iCs/>
          <w:color w:val="000000"/>
          <w:szCs w:val="18"/>
          <w:lang w:eastAsia="en-US"/>
        </w:rPr>
        <w:t xml:space="preserve">Figure </w:t>
      </w:r>
      <w:r w:rsidRPr="00B95DA7">
        <w:rPr>
          <w:rFonts w:eastAsia="Times New Roman"/>
          <w:iCs/>
          <w:noProof/>
          <w:color w:val="000000"/>
          <w:szCs w:val="18"/>
          <w:lang w:eastAsia="en-US"/>
        </w:rPr>
        <w:fldChar w:fldCharType="begin" w:fldLock="1"/>
      </w:r>
      <w:r w:rsidRPr="00B95DA7">
        <w:rPr>
          <w:rFonts w:eastAsia="Times New Roman"/>
          <w:iCs/>
          <w:noProof/>
          <w:color w:val="000000"/>
          <w:szCs w:val="18"/>
          <w:lang w:eastAsia="en-US"/>
        </w:rPr>
        <w:instrText xml:space="preserve"> STYLEREF 1 \s </w:instrText>
      </w:r>
      <w:r w:rsidRPr="00B95DA7">
        <w:rPr>
          <w:rFonts w:eastAsia="Times New Roman"/>
          <w:iCs/>
          <w:noProof/>
          <w:color w:val="000000"/>
          <w:szCs w:val="18"/>
          <w:lang w:eastAsia="en-US"/>
        </w:rPr>
        <w:fldChar w:fldCharType="separate"/>
      </w:r>
      <w:r w:rsidRPr="00B95DA7">
        <w:rPr>
          <w:rFonts w:eastAsia="Times New Roman"/>
          <w:iCs/>
          <w:noProof/>
          <w:color w:val="000000"/>
          <w:szCs w:val="18"/>
          <w:cs/>
          <w:lang w:eastAsia="en-US"/>
        </w:rPr>
        <w:t>‎</w:t>
      </w:r>
      <w:r w:rsidRPr="00B95DA7">
        <w:rPr>
          <w:rFonts w:eastAsia="Times New Roman"/>
          <w:iCs/>
          <w:noProof/>
          <w:color w:val="000000"/>
          <w:szCs w:val="18"/>
          <w:lang w:eastAsia="en-US"/>
        </w:rPr>
        <w:t>4</w:t>
      </w:r>
      <w:r w:rsidRPr="00B95DA7">
        <w:rPr>
          <w:rFonts w:eastAsia="Times New Roman"/>
          <w:iCs/>
          <w:noProof/>
          <w:color w:val="000000"/>
          <w:szCs w:val="18"/>
          <w:lang w:eastAsia="en-US"/>
        </w:rPr>
        <w:fldChar w:fldCharType="end"/>
      </w:r>
      <w:r w:rsidRPr="00B95DA7">
        <w:rPr>
          <w:rFonts w:eastAsia="Times New Roman"/>
          <w:iCs/>
          <w:color w:val="000000"/>
          <w:szCs w:val="18"/>
          <w:lang w:eastAsia="en-US"/>
        </w:rPr>
        <w:t>-</w:t>
      </w:r>
      <w:r w:rsidRPr="00B95DA7">
        <w:rPr>
          <w:rFonts w:eastAsia="Times New Roman"/>
          <w:iCs/>
          <w:noProof/>
          <w:color w:val="000000"/>
          <w:szCs w:val="18"/>
          <w:lang w:eastAsia="en-US"/>
        </w:rPr>
        <w:fldChar w:fldCharType="begin"/>
      </w:r>
      <w:r w:rsidRPr="00B95DA7">
        <w:rPr>
          <w:rFonts w:eastAsia="Times New Roman"/>
          <w:iCs/>
          <w:noProof/>
          <w:color w:val="000000"/>
          <w:szCs w:val="18"/>
          <w:lang w:eastAsia="en-US"/>
        </w:rPr>
        <w:instrText xml:space="preserve"> SEQ Figure \* ARABIC \s 1 </w:instrText>
      </w:r>
      <w:r w:rsidRPr="00B95DA7">
        <w:rPr>
          <w:rFonts w:eastAsia="Times New Roman"/>
          <w:iCs/>
          <w:noProof/>
          <w:color w:val="000000"/>
          <w:szCs w:val="18"/>
          <w:lang w:eastAsia="en-US"/>
        </w:rPr>
        <w:fldChar w:fldCharType="separate"/>
      </w:r>
      <w:r w:rsidR="00E356C5">
        <w:rPr>
          <w:rFonts w:eastAsia="Times New Roman"/>
          <w:iCs/>
          <w:noProof/>
          <w:color w:val="000000"/>
          <w:szCs w:val="18"/>
          <w:lang w:eastAsia="en-US"/>
        </w:rPr>
        <w:t>9</w:t>
      </w:r>
      <w:r w:rsidRPr="00B95DA7">
        <w:rPr>
          <w:rFonts w:eastAsia="Times New Roman"/>
          <w:iCs/>
          <w:noProof/>
          <w:color w:val="000000"/>
          <w:szCs w:val="18"/>
          <w:lang w:eastAsia="en-US"/>
        </w:rPr>
        <w:fldChar w:fldCharType="end"/>
      </w:r>
      <w:r w:rsidRPr="00B95DA7">
        <w:rPr>
          <w:rFonts w:eastAsia="Times New Roman"/>
          <w:iCs/>
          <w:color w:val="000000"/>
          <w:lang w:eastAsia="en-US"/>
        </w:rPr>
        <w:t xml:space="preserve">. </w:t>
      </w:r>
      <w:r w:rsidRPr="00B95DA7">
        <w:rPr>
          <w:rFonts w:eastAsia="Times New Roman"/>
          <w:lang w:eastAsia="en-US"/>
        </w:rPr>
        <w:t>Output from Cool Roof Energy Saving Calculator.</w:t>
      </w:r>
      <w:bookmarkEnd w:id="282"/>
    </w:p>
    <w:p w14:paraId="1E6092AE" w14:textId="77777777" w:rsidR="00570D8F" w:rsidRPr="00B95DA7" w:rsidRDefault="00570D8F" w:rsidP="00570D8F">
      <w:pPr>
        <w:ind w:firstLine="720"/>
        <w:rPr>
          <w:rFonts w:eastAsia="Malgun Gothic"/>
        </w:rPr>
      </w:pPr>
    </w:p>
    <w:p w14:paraId="79E7DA93" w14:textId="77777777" w:rsidR="00570D8F" w:rsidRPr="00B95DA7" w:rsidRDefault="00570D8F" w:rsidP="00570D8F">
      <w:pPr>
        <w:rPr>
          <w:rFonts w:eastAsia="Malgun Gothic"/>
          <w:i/>
          <w:iCs/>
        </w:rPr>
      </w:pPr>
      <w:r w:rsidRPr="00B95DA7">
        <w:rPr>
          <w:rFonts w:eastAsia="Malgun Gothic"/>
          <w:i/>
          <w:iCs/>
        </w:rPr>
        <w:t>Electrical Energy Cost Savings</w:t>
      </w:r>
    </w:p>
    <w:p w14:paraId="4EB9308A" w14:textId="3A33EF0C" w:rsidR="00570D8F" w:rsidRPr="00B95DA7" w:rsidRDefault="00570D8F" w:rsidP="00570D8F">
      <w:pPr>
        <w:ind w:firstLine="720"/>
        <w:rPr>
          <w:rFonts w:eastAsia="Malgun Gothic"/>
          <w:iCs/>
        </w:rPr>
      </w:pPr>
      <w:r w:rsidRPr="00B95DA7">
        <w:rPr>
          <w:rFonts w:eastAsia="Malgun Gothic"/>
          <w:iCs/>
        </w:rPr>
        <w:t xml:space="preserve">ES </w:t>
      </w:r>
      <w:r w:rsidRPr="00B95DA7">
        <w:rPr>
          <w:rFonts w:eastAsia="Malgun Gothic"/>
          <w:iCs/>
        </w:rPr>
        <w:tab/>
        <w:t>= $0.</w:t>
      </w:r>
      <w:r>
        <w:rPr>
          <w:rFonts w:eastAsia="Malgun Gothic"/>
          <w:iCs/>
        </w:rPr>
        <w:t>09</w:t>
      </w:r>
      <w:r w:rsidRPr="00B95DA7">
        <w:rPr>
          <w:rFonts w:eastAsia="Malgun Gothic"/>
          <w:iCs/>
        </w:rPr>
        <w:t>/ft</w:t>
      </w:r>
      <w:r w:rsidRPr="00B95DA7">
        <w:rPr>
          <w:rFonts w:eastAsia="Malgun Gothic"/>
          <w:iCs/>
          <w:vertAlign w:val="superscript"/>
        </w:rPr>
        <w:t>2</w:t>
      </w:r>
      <w:r w:rsidRPr="00B95DA7">
        <w:rPr>
          <w:rFonts w:eastAsia="Malgun Gothic"/>
          <w:iCs/>
        </w:rPr>
        <w:t xml:space="preserve">/yr, </w:t>
      </w:r>
      <w:r w:rsidR="00634ADB">
        <w:rPr>
          <w:rFonts w:eastAsia="Malgun Gothic"/>
          <w:iCs/>
        </w:rPr>
        <w:t>g</w:t>
      </w:r>
      <w:r w:rsidRPr="00B95DA7">
        <w:rPr>
          <w:rFonts w:eastAsia="Malgun Gothic"/>
          <w:iCs/>
        </w:rPr>
        <w:t>iven from the calculator</w:t>
      </w:r>
    </w:p>
    <w:p w14:paraId="3187F0A1" w14:textId="77777777" w:rsidR="00570D8F" w:rsidRPr="00B95DA7" w:rsidRDefault="00570D8F" w:rsidP="00570D8F">
      <w:pPr>
        <w:ind w:firstLine="720"/>
        <w:rPr>
          <w:rFonts w:eastAsia="Malgun Gothic"/>
        </w:rPr>
      </w:pPr>
    </w:p>
    <w:p w14:paraId="472729CD" w14:textId="77777777" w:rsidR="00570D8F" w:rsidRPr="00B04F8F" w:rsidRDefault="00570D8F" w:rsidP="00570D8F">
      <w:pPr>
        <w:ind w:firstLine="720"/>
        <w:rPr>
          <w:rFonts w:eastAsia="Malgun Gothic"/>
          <w:color w:val="000000"/>
          <w:lang w:val="es-ES"/>
        </w:rPr>
      </w:pPr>
      <w:r w:rsidRPr="00B04F8F">
        <w:rPr>
          <w:rFonts w:eastAsia="Malgun Gothic"/>
          <w:lang w:val="es-ES"/>
        </w:rPr>
        <w:t>TCS</w:t>
      </w:r>
      <w:r w:rsidRPr="00B04F8F">
        <w:rPr>
          <w:rFonts w:eastAsia="Malgun Gothic"/>
          <w:lang w:val="es-ES"/>
        </w:rPr>
        <w:tab/>
        <w:t xml:space="preserve">= ES </w:t>
      </w:r>
      <w:r w:rsidRPr="00B04F8F">
        <w:rPr>
          <w:rFonts w:eastAsia="Malgun Gothic"/>
          <w:color w:val="000000"/>
          <w:lang w:val="es-ES"/>
        </w:rPr>
        <w:t xml:space="preserve">× AF </w:t>
      </w:r>
    </w:p>
    <w:p w14:paraId="447B8B18" w14:textId="77777777" w:rsidR="00570D8F" w:rsidRPr="00B04F8F" w:rsidRDefault="00570D8F" w:rsidP="00570D8F">
      <w:pPr>
        <w:rPr>
          <w:rFonts w:eastAsia="Malgun Gothic"/>
          <w:iCs/>
          <w:vertAlign w:val="superscript"/>
          <w:lang w:val="es-ES"/>
        </w:rPr>
      </w:pPr>
      <w:r w:rsidRPr="00B04F8F">
        <w:rPr>
          <w:rFonts w:eastAsia="Malgun Gothic"/>
          <w:lang w:val="es-ES"/>
        </w:rPr>
        <w:tab/>
      </w:r>
      <w:r w:rsidRPr="00B04F8F">
        <w:rPr>
          <w:rFonts w:eastAsia="Malgun Gothic"/>
          <w:lang w:val="es-ES"/>
        </w:rPr>
        <w:tab/>
        <w:t xml:space="preserve">= </w:t>
      </w:r>
      <w:r w:rsidRPr="00B04F8F">
        <w:rPr>
          <w:rFonts w:eastAsia="Malgun Gothic"/>
          <w:iCs/>
          <w:lang w:val="es-ES"/>
        </w:rPr>
        <w:t>$(</w:t>
      </w:r>
      <w:proofErr w:type="gramStart"/>
      <w:r w:rsidRPr="00B04F8F">
        <w:rPr>
          <w:rFonts w:eastAsia="Malgun Gothic"/>
          <w:iCs/>
          <w:lang w:val="es-ES"/>
        </w:rPr>
        <w:t>0.09)/</w:t>
      </w:r>
      <w:proofErr w:type="gramEnd"/>
      <w:r w:rsidRPr="00B04F8F">
        <w:rPr>
          <w:rFonts w:eastAsia="Malgun Gothic"/>
          <w:iCs/>
          <w:lang w:val="es-ES"/>
        </w:rPr>
        <w:t>ft</w:t>
      </w:r>
      <w:r w:rsidRPr="00B04F8F">
        <w:rPr>
          <w:rFonts w:eastAsia="Malgun Gothic"/>
          <w:iCs/>
          <w:vertAlign w:val="superscript"/>
          <w:lang w:val="es-ES"/>
        </w:rPr>
        <w:t>2</w:t>
      </w:r>
      <w:r w:rsidRPr="00B04F8F">
        <w:rPr>
          <w:rFonts w:eastAsia="Malgun Gothic"/>
          <w:iCs/>
          <w:lang w:val="es-ES"/>
        </w:rPr>
        <w:t>/</w:t>
      </w:r>
      <w:proofErr w:type="spellStart"/>
      <w:r w:rsidRPr="00B04F8F">
        <w:rPr>
          <w:rFonts w:eastAsia="Malgun Gothic"/>
          <w:iCs/>
          <w:lang w:val="es-ES"/>
        </w:rPr>
        <w:t>yr</w:t>
      </w:r>
      <w:proofErr w:type="spellEnd"/>
      <w:r w:rsidRPr="00B04F8F">
        <w:rPr>
          <w:rFonts w:eastAsia="Malgun Gothic"/>
          <w:iCs/>
          <w:lang w:val="es-ES"/>
        </w:rPr>
        <w:t xml:space="preserve"> </w:t>
      </w:r>
      <w:r w:rsidRPr="00B04F8F">
        <w:rPr>
          <w:rFonts w:eastAsia="Malgun Gothic"/>
          <w:color w:val="000000"/>
          <w:lang w:val="es-ES"/>
        </w:rPr>
        <w:t>× 34,725</w:t>
      </w:r>
      <w:r w:rsidRPr="00B04F8F">
        <w:rPr>
          <w:rFonts w:eastAsia="Malgun Gothic"/>
          <w:iCs/>
          <w:lang w:val="es-ES"/>
        </w:rPr>
        <w:t xml:space="preserve"> ft</w:t>
      </w:r>
      <w:r w:rsidRPr="00B04F8F">
        <w:rPr>
          <w:rFonts w:eastAsia="Malgun Gothic"/>
          <w:iCs/>
          <w:vertAlign w:val="superscript"/>
          <w:lang w:val="es-ES"/>
        </w:rPr>
        <w:t>2</w:t>
      </w:r>
    </w:p>
    <w:p w14:paraId="5293E797" w14:textId="77777777" w:rsidR="00570D8F" w:rsidRDefault="00570D8F" w:rsidP="00570D8F">
      <w:pPr>
        <w:rPr>
          <w:rFonts w:eastAsia="Malgun Gothic"/>
          <w:iCs/>
        </w:rPr>
      </w:pPr>
      <w:r w:rsidRPr="00B04F8F">
        <w:rPr>
          <w:rFonts w:eastAsia="Malgun Gothic"/>
          <w:iCs/>
          <w:vertAlign w:val="superscript"/>
          <w:lang w:val="es-ES"/>
        </w:rPr>
        <w:tab/>
      </w:r>
      <w:r w:rsidRPr="00B04F8F">
        <w:rPr>
          <w:rFonts w:eastAsia="Malgun Gothic"/>
          <w:iCs/>
          <w:vertAlign w:val="superscript"/>
          <w:lang w:val="es-ES"/>
        </w:rPr>
        <w:tab/>
      </w:r>
      <w:r w:rsidRPr="00B95DA7">
        <w:rPr>
          <w:rFonts w:eastAsia="Malgun Gothic"/>
          <w:iCs/>
        </w:rPr>
        <w:t>= $</w:t>
      </w:r>
      <w:r>
        <w:rPr>
          <w:rFonts w:eastAsia="Malgun Gothic"/>
          <w:iCs/>
        </w:rPr>
        <w:t>3,125</w:t>
      </w:r>
      <w:r w:rsidRPr="00B95DA7">
        <w:rPr>
          <w:rFonts w:eastAsia="Malgun Gothic"/>
          <w:iCs/>
        </w:rPr>
        <w:t>/yr,</w:t>
      </w:r>
    </w:p>
    <w:p w14:paraId="73DA9283" w14:textId="77777777" w:rsidR="00634ADB" w:rsidRDefault="00634ADB" w:rsidP="00570D8F">
      <w:pPr>
        <w:rPr>
          <w:rFonts w:eastAsia="Malgun Gothic"/>
          <w:iCs/>
        </w:rPr>
      </w:pPr>
    </w:p>
    <w:p w14:paraId="0F287DD3" w14:textId="77777777" w:rsidR="00570D8F" w:rsidRPr="00B95DA7" w:rsidRDefault="00570D8F" w:rsidP="00570D8F">
      <w:pPr>
        <w:rPr>
          <w:rFonts w:eastAsia="Malgun Gothic"/>
        </w:rPr>
      </w:pPr>
      <w:proofErr w:type="gramStart"/>
      <w:r w:rsidRPr="00B95DA7">
        <w:rPr>
          <w:rFonts w:eastAsia="Malgun Gothic"/>
        </w:rPr>
        <w:t>where</w:t>
      </w:r>
      <w:proofErr w:type="gramEnd"/>
    </w:p>
    <w:p w14:paraId="1F6FC5B2" w14:textId="77777777" w:rsidR="00570D8F" w:rsidRPr="00B95DA7" w:rsidRDefault="00570D8F" w:rsidP="00570D8F">
      <w:pPr>
        <w:rPr>
          <w:rFonts w:eastAsia="Malgun Gothic"/>
          <w:iCs/>
        </w:rPr>
      </w:pPr>
      <w:r w:rsidRPr="00B95DA7">
        <w:rPr>
          <w:rFonts w:eastAsia="Malgun Gothic"/>
        </w:rPr>
        <w:t xml:space="preserve"> </w:t>
      </w:r>
      <w:r w:rsidRPr="00B95DA7">
        <w:rPr>
          <w:rFonts w:eastAsia="Malgun Gothic"/>
        </w:rPr>
        <w:tab/>
        <w:t>ES</w:t>
      </w:r>
      <w:r w:rsidRPr="00B95DA7">
        <w:rPr>
          <w:rFonts w:eastAsia="Malgun Gothic"/>
        </w:rPr>
        <w:tab/>
        <w:t>= Annual Energy Savings, $</w:t>
      </w:r>
      <w:r w:rsidRPr="00B95DA7">
        <w:rPr>
          <w:rFonts w:eastAsia="Malgun Gothic"/>
          <w:iCs/>
        </w:rPr>
        <w:t>/ft</w:t>
      </w:r>
      <w:r w:rsidRPr="00B95DA7">
        <w:rPr>
          <w:rFonts w:eastAsia="Malgun Gothic"/>
          <w:iCs/>
          <w:vertAlign w:val="superscript"/>
        </w:rPr>
        <w:t>2</w:t>
      </w:r>
      <w:r w:rsidRPr="00B95DA7">
        <w:rPr>
          <w:rFonts w:eastAsia="Malgun Gothic"/>
          <w:iCs/>
        </w:rPr>
        <w:t>/yr</w:t>
      </w:r>
    </w:p>
    <w:p w14:paraId="1E00006D" w14:textId="77777777" w:rsidR="00570D8F" w:rsidRPr="00B95DA7" w:rsidRDefault="00570D8F" w:rsidP="00570D8F">
      <w:pPr>
        <w:ind w:firstLine="720"/>
        <w:rPr>
          <w:rFonts w:eastAsia="Malgun Gothic"/>
        </w:rPr>
      </w:pPr>
      <w:r w:rsidRPr="00B95DA7">
        <w:rPr>
          <w:rFonts w:eastAsia="Malgun Gothic"/>
          <w:color w:val="000000"/>
        </w:rPr>
        <w:t>AF</w:t>
      </w:r>
      <w:r w:rsidRPr="00B95DA7">
        <w:rPr>
          <w:rFonts w:eastAsia="Malgun Gothic"/>
          <w:color w:val="000000"/>
        </w:rPr>
        <w:tab/>
        <w:t xml:space="preserve">= Area of Roof to be Coated, </w:t>
      </w:r>
      <w:r w:rsidRPr="00B95DA7">
        <w:rPr>
          <w:rFonts w:eastAsia="Malgun Gothic"/>
          <w:iCs/>
        </w:rPr>
        <w:t>ft</w:t>
      </w:r>
      <w:r w:rsidRPr="00B95DA7">
        <w:rPr>
          <w:rFonts w:eastAsia="Malgun Gothic"/>
          <w:iCs/>
          <w:vertAlign w:val="superscript"/>
        </w:rPr>
        <w:t>2</w:t>
      </w:r>
    </w:p>
    <w:p w14:paraId="011D295F" w14:textId="77777777" w:rsidR="00570D8F" w:rsidRDefault="00570D8F" w:rsidP="00570D8F">
      <w:pPr>
        <w:rPr>
          <w:rFonts w:eastAsia="Malgun Gothic"/>
          <w:iCs/>
        </w:rPr>
      </w:pPr>
      <w:r w:rsidRPr="00B95DA7">
        <w:rPr>
          <w:rFonts w:eastAsia="Malgun Gothic"/>
          <w:i/>
          <w:iCs/>
        </w:rPr>
        <w:tab/>
      </w:r>
      <w:r w:rsidRPr="00B95DA7">
        <w:rPr>
          <w:rFonts w:eastAsia="Malgun Gothic"/>
          <w:color w:val="000000"/>
        </w:rPr>
        <w:t>TCS</w:t>
      </w:r>
      <w:r w:rsidRPr="00B95DA7">
        <w:rPr>
          <w:rFonts w:eastAsia="Malgun Gothic"/>
          <w:color w:val="000000"/>
        </w:rPr>
        <w:tab/>
        <w:t xml:space="preserve">= Total Cost Savings, </w:t>
      </w:r>
      <w:r w:rsidRPr="00B95DA7">
        <w:rPr>
          <w:rFonts w:eastAsia="Malgun Gothic"/>
          <w:iCs/>
        </w:rPr>
        <w:t>$/yr</w:t>
      </w:r>
    </w:p>
    <w:p w14:paraId="7FE967E3" w14:textId="77777777" w:rsidR="00086F89" w:rsidRDefault="00086F89" w:rsidP="00570D8F">
      <w:pPr>
        <w:rPr>
          <w:rFonts w:eastAsia="Malgun Gothic"/>
          <w:iCs/>
        </w:rPr>
      </w:pPr>
    </w:p>
    <w:p w14:paraId="0E5C2215" w14:textId="77777777" w:rsidR="00086F89" w:rsidRDefault="00086F89" w:rsidP="00570D8F">
      <w:pPr>
        <w:rPr>
          <w:rFonts w:eastAsia="Malgun Gothic"/>
          <w:iCs/>
        </w:rPr>
      </w:pPr>
    </w:p>
    <w:p w14:paraId="71EF9632" w14:textId="77777777" w:rsidR="00086F89" w:rsidRDefault="00086F89" w:rsidP="00570D8F">
      <w:pPr>
        <w:rPr>
          <w:rFonts w:eastAsia="Malgun Gothic"/>
          <w:iCs/>
        </w:rPr>
      </w:pPr>
    </w:p>
    <w:p w14:paraId="3B6C474B" w14:textId="77777777" w:rsidR="00086F89" w:rsidRDefault="00086F89" w:rsidP="00570D8F">
      <w:pPr>
        <w:rPr>
          <w:rFonts w:eastAsia="Malgun Gothic"/>
          <w:iCs/>
        </w:rPr>
      </w:pPr>
    </w:p>
    <w:p w14:paraId="194A04EA" w14:textId="77777777" w:rsidR="00086F89" w:rsidRDefault="00086F89" w:rsidP="00570D8F">
      <w:pPr>
        <w:rPr>
          <w:rFonts w:eastAsia="Malgun Gothic"/>
          <w:iCs/>
        </w:rPr>
      </w:pPr>
    </w:p>
    <w:p w14:paraId="56C8D7D5" w14:textId="77777777" w:rsidR="00570D8F" w:rsidRDefault="00570D8F" w:rsidP="00570D8F">
      <w:pPr>
        <w:rPr>
          <w:rFonts w:eastAsia="Malgun Gothic"/>
          <w:iCs/>
        </w:rPr>
      </w:pPr>
    </w:p>
    <w:p w14:paraId="720CFAAB" w14:textId="77777777" w:rsidR="00570D8F" w:rsidRPr="00B95DA7" w:rsidRDefault="00570D8F" w:rsidP="00570D8F">
      <w:pPr>
        <w:rPr>
          <w:rFonts w:eastAsia="Malgun Gothic"/>
          <w:i/>
          <w:iCs/>
        </w:rPr>
      </w:pPr>
      <w:r w:rsidRPr="00B95DA7">
        <w:rPr>
          <w:rFonts w:eastAsia="Malgun Gothic"/>
          <w:i/>
          <w:iCs/>
        </w:rPr>
        <w:lastRenderedPageBreak/>
        <w:t>Electricity Energy Savings</w:t>
      </w:r>
    </w:p>
    <w:p w14:paraId="76F953D3" w14:textId="77777777" w:rsidR="00570D8F" w:rsidRPr="00B95DA7" w:rsidRDefault="00570D8F" w:rsidP="00570D8F">
      <w:pPr>
        <w:spacing w:line="256" w:lineRule="auto"/>
        <w:rPr>
          <w:rFonts w:eastAsia="Malgun Gothic"/>
          <w:i/>
        </w:rPr>
      </w:pPr>
      <w:r w:rsidRPr="00B95DA7">
        <w:rPr>
          <w:rFonts w:eastAsia="Malgun Gothic"/>
        </w:rPr>
        <w:t>The anticipated annual electricity savings are as follows:</w:t>
      </w:r>
      <w:r w:rsidRPr="00B95DA7">
        <w:rPr>
          <w:rFonts w:eastAsia="Malgun Gothic"/>
          <w:i/>
          <w:iCs/>
        </w:rPr>
        <w:t xml:space="preserve"> </w:t>
      </w:r>
    </w:p>
    <w:p w14:paraId="02113D9F" w14:textId="77777777" w:rsidR="00570D8F" w:rsidRPr="005156CD" w:rsidRDefault="00570D8F" w:rsidP="00570D8F">
      <w:pPr>
        <w:ind w:firstLine="720"/>
        <w:rPr>
          <w:rFonts w:eastAsia="Malgun Gothic"/>
          <w:color w:val="000000"/>
          <w:lang w:val="de-CH"/>
        </w:rPr>
      </w:pPr>
      <w:r w:rsidRPr="005156CD">
        <w:rPr>
          <w:rFonts w:eastAsia="Malgun Gothic"/>
          <w:lang w:val="de-CH"/>
        </w:rPr>
        <w:t>ES</w:t>
      </w:r>
      <w:r w:rsidRPr="005156CD">
        <w:rPr>
          <w:rFonts w:eastAsia="Malgun Gothic"/>
          <w:lang w:val="de-CH"/>
        </w:rPr>
        <w:tab/>
        <w:t xml:space="preserve">= TCS </w:t>
      </w:r>
      <w:r w:rsidRPr="005156CD">
        <w:rPr>
          <w:rFonts w:eastAsia="Malgun Gothic"/>
          <w:color w:val="000000"/>
          <w:lang w:val="de-CH"/>
        </w:rPr>
        <w:t xml:space="preserve">/ UR </w:t>
      </w:r>
    </w:p>
    <w:p w14:paraId="6A75AC90" w14:textId="77777777" w:rsidR="00570D8F" w:rsidRPr="005156CD" w:rsidRDefault="00570D8F" w:rsidP="00570D8F">
      <w:pPr>
        <w:rPr>
          <w:rFonts w:eastAsia="Malgun Gothic"/>
          <w:color w:val="000000"/>
          <w:lang w:val="de-CH"/>
        </w:rPr>
      </w:pPr>
      <w:r w:rsidRPr="005156CD">
        <w:rPr>
          <w:rFonts w:eastAsia="Malgun Gothic"/>
          <w:iCs/>
          <w:vertAlign w:val="superscript"/>
          <w:lang w:val="de-CH"/>
        </w:rPr>
        <w:tab/>
      </w:r>
      <w:r w:rsidRPr="005156CD">
        <w:rPr>
          <w:rFonts w:eastAsia="Malgun Gothic"/>
          <w:iCs/>
          <w:vertAlign w:val="superscript"/>
          <w:lang w:val="de-CH"/>
        </w:rPr>
        <w:tab/>
      </w:r>
      <w:r w:rsidRPr="005156CD">
        <w:rPr>
          <w:rFonts w:eastAsia="Malgun Gothic"/>
          <w:iCs/>
          <w:lang w:val="de-CH"/>
        </w:rPr>
        <w:t>= $3,125/</w:t>
      </w:r>
      <w:proofErr w:type="spellStart"/>
      <w:r w:rsidRPr="005156CD">
        <w:rPr>
          <w:rFonts w:eastAsia="Malgun Gothic"/>
          <w:iCs/>
          <w:lang w:val="de-CH"/>
        </w:rPr>
        <w:t>yr</w:t>
      </w:r>
      <w:proofErr w:type="spellEnd"/>
      <w:r w:rsidRPr="005156CD">
        <w:rPr>
          <w:rFonts w:eastAsia="Malgun Gothic"/>
          <w:iCs/>
          <w:lang w:val="de-CH"/>
        </w:rPr>
        <w:t xml:space="preserve"> </w:t>
      </w:r>
      <w:r w:rsidRPr="005156CD">
        <w:rPr>
          <w:rFonts w:eastAsia="Malgun Gothic"/>
          <w:color w:val="000000"/>
          <w:lang w:val="de-CH"/>
        </w:rPr>
        <w:t>/ $0.086/kWh</w:t>
      </w:r>
    </w:p>
    <w:p w14:paraId="3F6A0C2C" w14:textId="77777777" w:rsidR="00570D8F" w:rsidRPr="005156CD" w:rsidRDefault="00570D8F" w:rsidP="00570D8F">
      <w:pPr>
        <w:rPr>
          <w:rFonts w:eastAsia="Malgun Gothic"/>
          <w:color w:val="000000"/>
          <w:lang w:val="de-CH"/>
        </w:rPr>
      </w:pPr>
      <w:r w:rsidRPr="005156CD">
        <w:rPr>
          <w:rFonts w:eastAsia="Malgun Gothic"/>
          <w:color w:val="000000"/>
          <w:lang w:val="de-CH"/>
        </w:rPr>
        <w:tab/>
      </w:r>
      <w:r w:rsidRPr="005156CD">
        <w:rPr>
          <w:rFonts w:eastAsia="Malgun Gothic"/>
          <w:color w:val="000000"/>
          <w:lang w:val="de-CH"/>
        </w:rPr>
        <w:tab/>
        <w:t>= 36,337 kWh/</w:t>
      </w:r>
      <w:proofErr w:type="spellStart"/>
      <w:r w:rsidRPr="005156CD">
        <w:rPr>
          <w:rFonts w:eastAsia="Malgun Gothic"/>
          <w:color w:val="000000"/>
          <w:lang w:val="de-CH"/>
        </w:rPr>
        <w:t>yr</w:t>
      </w:r>
      <w:proofErr w:type="spellEnd"/>
      <w:r w:rsidRPr="005156CD">
        <w:rPr>
          <w:rFonts w:eastAsia="Malgun Gothic"/>
          <w:color w:val="000000"/>
          <w:lang w:val="de-CH"/>
        </w:rPr>
        <w:t>,</w:t>
      </w:r>
    </w:p>
    <w:p w14:paraId="540EE026" w14:textId="77777777" w:rsidR="00634ADB" w:rsidRPr="005156CD" w:rsidRDefault="00634ADB" w:rsidP="00570D8F">
      <w:pPr>
        <w:rPr>
          <w:rFonts w:eastAsia="Malgun Gothic"/>
          <w:color w:val="000000"/>
          <w:lang w:val="de-CH"/>
        </w:rPr>
      </w:pPr>
    </w:p>
    <w:p w14:paraId="6261C821" w14:textId="77777777" w:rsidR="00570D8F" w:rsidRPr="00B95DA7" w:rsidRDefault="00570D8F" w:rsidP="00570D8F">
      <w:pPr>
        <w:rPr>
          <w:rFonts w:eastAsia="Malgun Gothic"/>
        </w:rPr>
      </w:pPr>
      <w:proofErr w:type="gramStart"/>
      <w:r w:rsidRPr="00B95DA7">
        <w:rPr>
          <w:rFonts w:eastAsia="Malgun Gothic"/>
        </w:rPr>
        <w:t>where</w:t>
      </w:r>
      <w:proofErr w:type="gramEnd"/>
    </w:p>
    <w:p w14:paraId="5C477327" w14:textId="77777777" w:rsidR="00570D8F" w:rsidRDefault="00570D8F" w:rsidP="00570D8F">
      <w:pPr>
        <w:rPr>
          <w:rFonts w:eastAsia="Malgun Gothic"/>
        </w:rPr>
      </w:pPr>
      <w:r w:rsidRPr="00B95DA7">
        <w:rPr>
          <w:rFonts w:eastAsia="Malgun Gothic"/>
        </w:rPr>
        <w:t xml:space="preserve"> </w:t>
      </w:r>
      <w:r w:rsidRPr="00B95DA7">
        <w:rPr>
          <w:rFonts w:eastAsia="Malgun Gothic"/>
        </w:rPr>
        <w:tab/>
        <w:t>E</w:t>
      </w:r>
      <w:r>
        <w:rPr>
          <w:rFonts w:eastAsia="Malgun Gothic"/>
        </w:rPr>
        <w:t>S</w:t>
      </w:r>
      <w:r w:rsidRPr="00B95DA7">
        <w:rPr>
          <w:rFonts w:eastAsia="Malgun Gothic"/>
        </w:rPr>
        <w:tab/>
        <w:t>= Electrical Energy Savings, kWh/yr</w:t>
      </w:r>
    </w:p>
    <w:p w14:paraId="3C197EDA" w14:textId="77777777" w:rsidR="00570D8F" w:rsidRPr="00B95DA7" w:rsidRDefault="00570D8F" w:rsidP="00570D8F">
      <w:pPr>
        <w:ind w:firstLine="720"/>
        <w:rPr>
          <w:rFonts w:eastAsia="Malgun Gothic"/>
        </w:rPr>
      </w:pPr>
      <w:r w:rsidRPr="00B95DA7">
        <w:rPr>
          <w:rFonts w:eastAsia="Malgun Gothic"/>
          <w:color w:val="000000"/>
        </w:rPr>
        <w:t>UR</w:t>
      </w:r>
      <w:r w:rsidRPr="00B95DA7">
        <w:rPr>
          <w:rFonts w:eastAsia="Malgun Gothic"/>
          <w:color w:val="000000"/>
        </w:rPr>
        <w:tab/>
        <w:t xml:space="preserve">= Utility Rate, </w:t>
      </w:r>
      <w:r w:rsidRPr="00B95DA7">
        <w:rPr>
          <w:rFonts w:eastAsia="Malgun Gothic"/>
          <w:iCs/>
        </w:rPr>
        <w:t>$0.</w:t>
      </w:r>
      <w:r>
        <w:rPr>
          <w:rFonts w:eastAsia="Malgun Gothic"/>
          <w:iCs/>
        </w:rPr>
        <w:t>86</w:t>
      </w:r>
      <w:r w:rsidRPr="00B95DA7">
        <w:rPr>
          <w:rFonts w:eastAsia="Malgun Gothic"/>
          <w:iCs/>
        </w:rPr>
        <w:t>/kWh</w:t>
      </w:r>
    </w:p>
    <w:p w14:paraId="39244950" w14:textId="77777777" w:rsidR="00570D8F" w:rsidRPr="00B95DA7" w:rsidRDefault="00570D8F" w:rsidP="00570D8F">
      <w:pPr>
        <w:rPr>
          <w:rFonts w:eastAsia="Malgun Gothic"/>
        </w:rPr>
      </w:pPr>
      <w:r w:rsidRPr="00B95DA7">
        <w:rPr>
          <w:rFonts w:eastAsia="Malgun Gothic"/>
          <w:i/>
          <w:iCs/>
        </w:rPr>
        <w:tab/>
      </w:r>
      <w:r w:rsidRPr="00B95DA7">
        <w:rPr>
          <w:rFonts w:eastAsia="Malgun Gothic"/>
          <w:color w:val="000000"/>
        </w:rPr>
        <w:t>TCS</w:t>
      </w:r>
      <w:r w:rsidRPr="00B95DA7">
        <w:rPr>
          <w:rFonts w:eastAsia="Malgun Gothic"/>
          <w:color w:val="000000"/>
        </w:rPr>
        <w:tab/>
        <w:t xml:space="preserve">= Total Cost Savings, </w:t>
      </w:r>
      <w:r w:rsidRPr="00B95DA7">
        <w:rPr>
          <w:rFonts w:eastAsia="Malgun Gothic"/>
          <w:iCs/>
        </w:rPr>
        <w:t>$/yr</w:t>
      </w:r>
    </w:p>
    <w:p w14:paraId="401D4CEB" w14:textId="77777777" w:rsidR="00570D8F" w:rsidRPr="00B95DA7" w:rsidRDefault="00570D8F" w:rsidP="00570D8F">
      <w:pPr>
        <w:rPr>
          <w:rFonts w:eastAsia="Malgun Gothic"/>
        </w:rPr>
      </w:pPr>
    </w:p>
    <w:p w14:paraId="3F1C9875" w14:textId="77777777" w:rsidR="00570D8F" w:rsidRPr="00B95DA7" w:rsidRDefault="00570D8F" w:rsidP="00570D8F">
      <w:pPr>
        <w:rPr>
          <w:rFonts w:eastAsia="Malgun Gothic"/>
          <w:i/>
          <w:iCs/>
        </w:rPr>
      </w:pPr>
      <w:r w:rsidRPr="00B95DA7">
        <w:rPr>
          <w:rFonts w:eastAsia="Malgun Gothic"/>
          <w:i/>
          <w:iCs/>
        </w:rPr>
        <w:t>Carbon Dioxide Reduction</w:t>
      </w:r>
    </w:p>
    <w:p w14:paraId="4711861D" w14:textId="77777777" w:rsidR="00570D8F" w:rsidRPr="00B95DA7" w:rsidRDefault="00570D8F" w:rsidP="00570D8F">
      <w:pPr>
        <w:rPr>
          <w:rFonts w:eastAsia="Malgun Gothic"/>
        </w:rPr>
      </w:pPr>
      <w:r w:rsidRPr="00B95DA7">
        <w:rPr>
          <w:rFonts w:eastAsia="Malgun Gothic"/>
        </w:rPr>
        <w:t xml:space="preserve">Because of the resulting lower electrical usage, the plant will be responsible for lower emissions of carbon dioxide at the point of electric power generation. These reductions </w:t>
      </w:r>
      <w:r w:rsidRPr="00B95DA7">
        <w:rPr>
          <w:rFonts w:eastAsia="Malgun Gothic"/>
          <w:noProof/>
        </w:rPr>
        <w:t>are calculated</w:t>
      </w:r>
      <w:r w:rsidRPr="00B95DA7">
        <w:rPr>
          <w:rFonts w:eastAsia="Malgun Gothic"/>
        </w:rPr>
        <w:t xml:space="preserve"> as follows:</w:t>
      </w:r>
    </w:p>
    <w:p w14:paraId="32FE057D" w14:textId="77777777" w:rsidR="00570D8F" w:rsidRPr="00B95DA7" w:rsidRDefault="00570D8F" w:rsidP="00570D8F">
      <w:pPr>
        <w:ind w:firstLine="720"/>
        <w:rPr>
          <w:rFonts w:eastAsia="Malgun Gothic"/>
          <w:vertAlign w:val="subscript"/>
        </w:rPr>
      </w:pPr>
      <w:r w:rsidRPr="00B95DA7">
        <w:rPr>
          <w:rFonts w:eastAsia="Malgun Gothic"/>
        </w:rPr>
        <w:t>CO</w:t>
      </w:r>
      <w:r w:rsidRPr="00B95DA7">
        <w:rPr>
          <w:rFonts w:eastAsia="Malgun Gothic"/>
          <w:vertAlign w:val="subscript"/>
        </w:rPr>
        <w:t xml:space="preserve">2 </w:t>
      </w:r>
      <w:r w:rsidRPr="00B95DA7">
        <w:rPr>
          <w:rFonts w:eastAsia="Malgun Gothic"/>
          <w:vertAlign w:val="subscript"/>
        </w:rPr>
        <w:tab/>
      </w:r>
      <w:r w:rsidRPr="00B95DA7">
        <w:rPr>
          <w:rFonts w:eastAsia="Malgun Gothic"/>
        </w:rPr>
        <w:t>= ES × K</w:t>
      </w:r>
      <w:r w:rsidRPr="00B95DA7">
        <w:rPr>
          <w:rFonts w:eastAsia="Malgun Gothic"/>
          <w:vertAlign w:val="subscript"/>
        </w:rPr>
        <w:t xml:space="preserve">1 </w:t>
      </w:r>
      <w:r w:rsidRPr="00B95DA7">
        <w:rPr>
          <w:rFonts w:eastAsia="Malgun Gothic"/>
        </w:rPr>
        <w:t>× K</w:t>
      </w:r>
      <w:r w:rsidRPr="00B95DA7">
        <w:rPr>
          <w:rFonts w:eastAsia="Malgun Gothic"/>
          <w:vertAlign w:val="subscript"/>
        </w:rPr>
        <w:t>2</w:t>
      </w:r>
    </w:p>
    <w:p w14:paraId="56256892" w14:textId="77777777" w:rsidR="00570D8F" w:rsidRPr="00B95DA7" w:rsidRDefault="00570D8F" w:rsidP="00570D8F">
      <w:pPr>
        <w:ind w:left="720" w:firstLine="720"/>
        <w:rPr>
          <w:rFonts w:eastAsia="Malgun Gothic"/>
          <w:color w:val="000000"/>
        </w:rPr>
      </w:pPr>
      <w:r w:rsidRPr="00B95DA7">
        <w:rPr>
          <w:rFonts w:eastAsia="Malgun Gothic"/>
        </w:rPr>
        <w:t xml:space="preserve">= </w:t>
      </w:r>
      <w:r>
        <w:rPr>
          <w:rFonts w:eastAsia="Malgun Gothic"/>
          <w:color w:val="000000"/>
        </w:rPr>
        <w:t>36,337</w:t>
      </w:r>
      <w:r w:rsidRPr="00B95DA7">
        <w:rPr>
          <w:rFonts w:eastAsia="Malgun Gothic"/>
          <w:color w:val="000000"/>
        </w:rPr>
        <w:t xml:space="preserve"> kWh/yr </w:t>
      </w:r>
      <w:r w:rsidRPr="00B95DA7">
        <w:rPr>
          <w:rFonts w:eastAsia="Malgun Gothic"/>
        </w:rPr>
        <w:t>× 0.763 lb. CO</w:t>
      </w:r>
      <w:r w:rsidRPr="00B95DA7">
        <w:rPr>
          <w:rFonts w:eastAsia="Malgun Gothic"/>
          <w:vertAlign w:val="subscript"/>
        </w:rPr>
        <w:t>2</w:t>
      </w:r>
      <w:r w:rsidRPr="00B95DA7">
        <w:rPr>
          <w:rFonts w:eastAsia="Malgun Gothic"/>
        </w:rPr>
        <w:t xml:space="preserve"> / kWh × 1 Ton/2,000 </w:t>
      </w:r>
      <w:proofErr w:type="spellStart"/>
      <w:r w:rsidRPr="00B95DA7">
        <w:rPr>
          <w:rFonts w:eastAsia="Malgun Gothic"/>
        </w:rPr>
        <w:t>lb</w:t>
      </w:r>
      <w:proofErr w:type="spellEnd"/>
      <w:r w:rsidRPr="00B95DA7">
        <w:rPr>
          <w:rFonts w:eastAsia="Malgun Gothic"/>
        </w:rPr>
        <w:t xml:space="preserve"> </w:t>
      </w:r>
    </w:p>
    <w:p w14:paraId="742992E9" w14:textId="77777777" w:rsidR="00570D8F" w:rsidRDefault="00570D8F" w:rsidP="00570D8F">
      <w:pPr>
        <w:ind w:left="720" w:firstLine="720"/>
        <w:rPr>
          <w:rFonts w:eastAsia="Malgun Gothic"/>
        </w:rPr>
      </w:pPr>
      <w:r w:rsidRPr="00B95DA7">
        <w:rPr>
          <w:rFonts w:eastAsia="Malgun Gothic"/>
        </w:rPr>
        <w:t xml:space="preserve">= </w:t>
      </w:r>
      <w:r>
        <w:rPr>
          <w:rFonts w:eastAsia="Malgun Gothic"/>
        </w:rPr>
        <w:t xml:space="preserve">14 </w:t>
      </w:r>
      <w:r w:rsidRPr="00B95DA7">
        <w:rPr>
          <w:rFonts w:eastAsia="Malgun Gothic"/>
        </w:rPr>
        <w:t>Tons CO</w:t>
      </w:r>
      <w:r w:rsidRPr="00B95DA7">
        <w:rPr>
          <w:rFonts w:eastAsia="Malgun Gothic"/>
          <w:vertAlign w:val="subscript"/>
        </w:rPr>
        <w:t>2</w:t>
      </w:r>
      <w:r w:rsidRPr="00B95DA7">
        <w:rPr>
          <w:rFonts w:eastAsia="Malgun Gothic"/>
        </w:rPr>
        <w:t>/yr,</w:t>
      </w:r>
    </w:p>
    <w:p w14:paraId="5B23DF05" w14:textId="77777777" w:rsidR="00634ADB" w:rsidRDefault="00634ADB" w:rsidP="00570D8F">
      <w:pPr>
        <w:ind w:left="720" w:firstLine="720"/>
        <w:rPr>
          <w:rFonts w:eastAsia="Malgun Gothic"/>
        </w:rPr>
      </w:pPr>
    </w:p>
    <w:p w14:paraId="79F5E7BB" w14:textId="77777777" w:rsidR="00570D8F" w:rsidRPr="00B95DA7" w:rsidRDefault="00570D8F" w:rsidP="00570D8F">
      <w:pPr>
        <w:rPr>
          <w:rFonts w:eastAsia="Malgun Gothic"/>
          <w:lang w:eastAsia="zh-CN"/>
        </w:rPr>
      </w:pPr>
      <w:proofErr w:type="gramStart"/>
      <w:r w:rsidRPr="00B95DA7">
        <w:rPr>
          <w:rFonts w:eastAsia="Malgun Gothic"/>
        </w:rPr>
        <w:t>where</w:t>
      </w:r>
      <w:proofErr w:type="gramEnd"/>
    </w:p>
    <w:p w14:paraId="69C7F122" w14:textId="77777777" w:rsidR="00570D8F" w:rsidRPr="00B95DA7" w:rsidRDefault="00570D8F" w:rsidP="00570D8F">
      <w:pPr>
        <w:rPr>
          <w:rFonts w:eastAsia="Malgun Gothic"/>
        </w:rPr>
      </w:pPr>
      <w:r w:rsidRPr="00B95DA7">
        <w:rPr>
          <w:rFonts w:eastAsia="Malgun Gothic"/>
        </w:rPr>
        <w:tab/>
        <w:t>ES</w:t>
      </w:r>
      <w:r w:rsidRPr="00B95DA7">
        <w:rPr>
          <w:rFonts w:eastAsia="Malgun Gothic"/>
        </w:rPr>
        <w:tab/>
        <w:t>= Electrical Energy Savings, kWh/yr</w:t>
      </w:r>
    </w:p>
    <w:p w14:paraId="367A9D76" w14:textId="77777777" w:rsidR="00570D8F" w:rsidRPr="00B95DA7" w:rsidRDefault="00570D8F" w:rsidP="00570D8F">
      <w:pPr>
        <w:rPr>
          <w:rFonts w:eastAsia="Malgun Gothic"/>
        </w:rPr>
      </w:pPr>
      <w:r w:rsidRPr="00B95DA7">
        <w:rPr>
          <w:rFonts w:eastAsia="Malgun Gothic"/>
        </w:rPr>
        <w:tab/>
        <w:t>K</w:t>
      </w:r>
      <w:r w:rsidRPr="00B95DA7">
        <w:rPr>
          <w:rFonts w:eastAsia="Malgun Gothic"/>
          <w:vertAlign w:val="subscript"/>
        </w:rPr>
        <w:t>1</w:t>
      </w:r>
      <w:r w:rsidRPr="00B95DA7">
        <w:rPr>
          <w:rFonts w:eastAsia="Malgun Gothic"/>
          <w:vertAlign w:val="subscript"/>
        </w:rPr>
        <w:tab/>
      </w:r>
      <w:r w:rsidRPr="00B95DA7">
        <w:rPr>
          <w:rFonts w:eastAsia="Malgun Gothic"/>
        </w:rPr>
        <w:t xml:space="preserve">= Conversion Factor, </w:t>
      </w:r>
      <w:r>
        <w:rPr>
          <w:rFonts w:eastAsia="Malgun Gothic"/>
        </w:rPr>
        <w:t>0.763</w:t>
      </w:r>
      <w:r w:rsidRPr="00B95DA7">
        <w:rPr>
          <w:rFonts w:eastAsia="Malgun Gothic"/>
        </w:rPr>
        <w:t xml:space="preserve"> lb. CO</w:t>
      </w:r>
      <w:r w:rsidRPr="00B95DA7">
        <w:rPr>
          <w:rFonts w:eastAsia="Malgun Gothic"/>
          <w:vertAlign w:val="subscript"/>
        </w:rPr>
        <w:t>2</w:t>
      </w:r>
      <w:r w:rsidRPr="00B95DA7">
        <w:rPr>
          <w:rFonts w:eastAsia="Malgun Gothic"/>
        </w:rPr>
        <w:t xml:space="preserve"> / kWh</w:t>
      </w:r>
    </w:p>
    <w:p w14:paraId="18F7983A" w14:textId="77777777" w:rsidR="00570D8F" w:rsidRDefault="00570D8F" w:rsidP="00570D8F">
      <w:pPr>
        <w:rPr>
          <w:rFonts w:eastAsia="Malgun Gothic"/>
        </w:rPr>
      </w:pPr>
      <w:r w:rsidRPr="00B95DA7">
        <w:rPr>
          <w:rFonts w:eastAsia="Malgun Gothic"/>
        </w:rPr>
        <w:tab/>
        <w:t>K</w:t>
      </w:r>
      <w:r w:rsidRPr="00B95DA7">
        <w:rPr>
          <w:rFonts w:eastAsia="Malgun Gothic"/>
          <w:vertAlign w:val="subscript"/>
        </w:rPr>
        <w:t>2</w:t>
      </w:r>
      <w:r w:rsidRPr="00B95DA7">
        <w:rPr>
          <w:rFonts w:eastAsia="Malgun Gothic"/>
          <w:vertAlign w:val="subscript"/>
        </w:rPr>
        <w:tab/>
      </w:r>
      <w:r w:rsidRPr="00B95DA7">
        <w:rPr>
          <w:rFonts w:eastAsia="Malgun Gothic"/>
        </w:rPr>
        <w:t>= Conversion Factor, 1 Ton/2,000 lb.</w:t>
      </w:r>
    </w:p>
    <w:p w14:paraId="6D97B32C" w14:textId="77777777" w:rsidR="00570D8F" w:rsidRDefault="00570D8F" w:rsidP="00570D8F">
      <w:pPr>
        <w:rPr>
          <w:rFonts w:eastAsia="Malgun Gothic"/>
        </w:rPr>
      </w:pPr>
    </w:p>
    <w:p w14:paraId="6FC19179" w14:textId="77777777" w:rsidR="00570D8F" w:rsidRPr="00B95DA7" w:rsidRDefault="00570D8F" w:rsidP="00570D8F">
      <w:pPr>
        <w:jc w:val="center"/>
        <w:rPr>
          <w:rFonts w:eastAsia="Times New Roman"/>
          <w:lang w:eastAsia="en-US"/>
        </w:rPr>
      </w:pPr>
      <w:r w:rsidRPr="00B95DA7">
        <w:rPr>
          <w:rFonts w:eastAsia="Times New Roman"/>
          <w:b/>
          <w:bCs/>
          <w:color w:val="000000"/>
          <w:lang w:eastAsia="en-US"/>
        </w:rPr>
        <w:t>Implementation Cost</w:t>
      </w:r>
    </w:p>
    <w:p w14:paraId="6FF6BDC6" w14:textId="77777777" w:rsidR="00570D8F" w:rsidRPr="00B95DA7" w:rsidRDefault="00570D8F" w:rsidP="00570D8F">
      <w:pPr>
        <w:rPr>
          <w:rFonts w:eastAsia="Malgun Gothic"/>
          <w:color w:val="000000"/>
        </w:rPr>
      </w:pPr>
      <w:r w:rsidRPr="00B95DA7">
        <w:rPr>
          <w:rFonts w:eastAsia="Malgun Gothic"/>
          <w:color w:val="000000"/>
        </w:rPr>
        <w:t>Implementation will involve the cost of a white latex coating with the highest solar reflectance and emissivity</w:t>
      </w:r>
      <w:r w:rsidRPr="00B95DA7">
        <w:rPr>
          <w:rFonts w:ascii="ZWAdobeF" w:eastAsia="Malgun Gothic" w:hAnsi="ZWAdobeF" w:cs="ZWAdobeF"/>
          <w:sz w:val="2"/>
          <w:szCs w:val="2"/>
        </w:rPr>
        <w:t>23F</w:t>
      </w:r>
      <w:r w:rsidRPr="00B95DA7">
        <w:rPr>
          <w:rFonts w:eastAsia="Malgun Gothic"/>
          <w:color w:val="000000"/>
          <w:vertAlign w:val="superscript"/>
        </w:rPr>
        <w:footnoteReference w:id="29"/>
      </w:r>
      <w:r w:rsidRPr="00B95DA7">
        <w:rPr>
          <w:rFonts w:eastAsia="Malgun Gothic"/>
          <w:color w:val="000000"/>
          <w:vertAlign w:val="superscript"/>
        </w:rPr>
        <w:t>,</w:t>
      </w:r>
      <w:r w:rsidRPr="00B95DA7">
        <w:rPr>
          <w:rFonts w:ascii="ZWAdobeF" w:eastAsia="Malgun Gothic" w:hAnsi="ZWAdobeF" w:cs="ZWAdobeF"/>
          <w:sz w:val="2"/>
          <w:szCs w:val="2"/>
        </w:rPr>
        <w:t>24F</w:t>
      </w:r>
      <w:r w:rsidRPr="00B95DA7">
        <w:rPr>
          <w:rFonts w:eastAsia="Malgun Gothic"/>
          <w:color w:val="000000"/>
          <w:vertAlign w:val="superscript"/>
        </w:rPr>
        <w:footnoteReference w:id="30"/>
      </w:r>
      <w:r w:rsidRPr="00B95DA7">
        <w:rPr>
          <w:rFonts w:eastAsia="Malgun Gothic"/>
          <w:color w:val="000000"/>
          <w:vertAlign w:val="superscript"/>
        </w:rPr>
        <w:t xml:space="preserve"> </w:t>
      </w:r>
      <w:r w:rsidRPr="00B95DA7">
        <w:rPr>
          <w:rFonts w:eastAsia="Malgun Gothic"/>
          <w:color w:val="000000"/>
        </w:rPr>
        <w:t xml:space="preserve">(see </w:t>
      </w:r>
      <w:r w:rsidRPr="00B95DA7">
        <w:rPr>
          <w:rFonts w:eastAsia="Malgun Gothic"/>
          <w:color w:val="000000"/>
        </w:rPr>
        <w:fldChar w:fldCharType="begin" w:fldLock="1"/>
      </w:r>
      <w:r w:rsidRPr="00B95DA7">
        <w:rPr>
          <w:rFonts w:eastAsia="Malgun Gothic"/>
          <w:color w:val="000000"/>
        </w:rPr>
        <w:instrText xml:space="preserve"> REF _Ref175579844 \h </w:instrText>
      </w:r>
      <w:r w:rsidRPr="00B95DA7">
        <w:rPr>
          <w:rFonts w:eastAsia="Malgun Gothic"/>
          <w:color w:val="000000"/>
        </w:rPr>
      </w:r>
      <w:r w:rsidRPr="00B95DA7">
        <w:rPr>
          <w:rFonts w:eastAsia="Malgun Gothic"/>
          <w:color w:val="000000"/>
        </w:rPr>
        <w:fldChar w:fldCharType="separate"/>
      </w:r>
      <w:r w:rsidRPr="00B95DA7">
        <w:rPr>
          <w:rFonts w:eastAsia="Malgun Gothic"/>
          <w:iCs/>
          <w:color w:val="000000"/>
          <w:szCs w:val="18"/>
        </w:rPr>
        <w:t xml:space="preserve">Figure </w:t>
      </w:r>
      <w:r w:rsidRPr="00B95DA7">
        <w:rPr>
          <w:rFonts w:eastAsia="Malgun Gothic"/>
          <w:iCs/>
          <w:noProof/>
          <w:color w:val="000000"/>
          <w:szCs w:val="18"/>
          <w:cs/>
        </w:rPr>
        <w:t>‎</w:t>
      </w:r>
      <w:r w:rsidRPr="00B95DA7">
        <w:rPr>
          <w:rFonts w:eastAsia="Malgun Gothic"/>
          <w:iCs/>
          <w:noProof/>
          <w:color w:val="000000"/>
          <w:szCs w:val="18"/>
        </w:rPr>
        <w:t>4</w:t>
      </w:r>
      <w:r w:rsidRPr="00B95DA7">
        <w:rPr>
          <w:rFonts w:eastAsia="Malgun Gothic"/>
          <w:iCs/>
          <w:color w:val="000000"/>
          <w:szCs w:val="18"/>
        </w:rPr>
        <w:t>-</w:t>
      </w:r>
      <w:r w:rsidRPr="00B95DA7">
        <w:rPr>
          <w:rFonts w:eastAsia="Malgun Gothic"/>
          <w:iCs/>
          <w:noProof/>
          <w:color w:val="000000"/>
          <w:szCs w:val="18"/>
        </w:rPr>
        <w:t>12</w:t>
      </w:r>
      <w:r w:rsidRPr="00B95DA7">
        <w:rPr>
          <w:rFonts w:eastAsia="Malgun Gothic"/>
          <w:color w:val="000000"/>
        </w:rPr>
        <w:fldChar w:fldCharType="end"/>
      </w:r>
      <w:r w:rsidRPr="00B95DA7">
        <w:rPr>
          <w:rFonts w:eastAsia="Malgun Gothic"/>
          <w:color w:val="000000"/>
        </w:rPr>
        <w:t>) and Installation cost. The reflective coat coverage depends on the product type and manufacturer's specification</w:t>
      </w:r>
      <w:r>
        <w:rPr>
          <w:rFonts w:eastAsia="Malgun Gothic"/>
          <w:color w:val="000000"/>
        </w:rPr>
        <w:t>s</w:t>
      </w:r>
      <w:r w:rsidRPr="00B95DA7">
        <w:rPr>
          <w:rFonts w:eastAsia="Malgun Gothic"/>
          <w:color w:val="000000"/>
        </w:rPr>
        <w:t>. Most of the advertised coverage of the coating paint is around 100 ft</w:t>
      </w:r>
      <w:r w:rsidRPr="00B95DA7">
        <w:rPr>
          <w:rFonts w:eastAsia="Malgun Gothic"/>
          <w:color w:val="000000"/>
          <w:vertAlign w:val="superscript"/>
        </w:rPr>
        <w:t>2</w:t>
      </w:r>
      <w:r w:rsidRPr="00B95DA7">
        <w:rPr>
          <w:rFonts w:eastAsia="Malgun Gothic"/>
          <w:color w:val="000000"/>
        </w:rPr>
        <w:t>/gallon</w:t>
      </w:r>
      <w:r w:rsidRPr="00B95DA7">
        <w:rPr>
          <w:rFonts w:ascii="ZWAdobeF" w:eastAsia="Malgun Gothic" w:hAnsi="ZWAdobeF" w:cs="ZWAdobeF"/>
          <w:sz w:val="2"/>
          <w:szCs w:val="2"/>
        </w:rPr>
        <w:t>25F</w:t>
      </w:r>
      <w:r w:rsidRPr="00B95DA7">
        <w:rPr>
          <w:rFonts w:eastAsia="Malgun Gothic"/>
          <w:color w:val="000000"/>
          <w:vertAlign w:val="superscript"/>
        </w:rPr>
        <w:footnoteReference w:id="31"/>
      </w:r>
      <w:r w:rsidRPr="00B95DA7">
        <w:rPr>
          <w:rFonts w:eastAsia="Malgun Gothic"/>
          <w:color w:val="000000"/>
        </w:rPr>
        <w:t>. The price of a gallon of white acrylic coating selected for this calculation is $</w:t>
      </w:r>
      <w:r>
        <w:rPr>
          <w:rFonts w:eastAsia="Malgun Gothic"/>
          <w:color w:val="000000"/>
        </w:rPr>
        <w:t>134</w:t>
      </w:r>
      <w:r w:rsidRPr="00B95DA7">
        <w:rPr>
          <w:rFonts w:eastAsia="Malgun Gothic"/>
          <w:color w:val="000000"/>
        </w:rPr>
        <w:t>/bucket ($</w:t>
      </w:r>
      <w:r>
        <w:rPr>
          <w:rFonts w:eastAsia="Malgun Gothic"/>
          <w:color w:val="000000"/>
        </w:rPr>
        <w:t>28</w:t>
      </w:r>
      <w:r w:rsidRPr="00B95DA7">
        <w:rPr>
          <w:rFonts w:eastAsia="Malgun Gothic"/>
          <w:color w:val="000000"/>
        </w:rPr>
        <w:t xml:space="preserve">/gallon). We estimate 25% of the material cost as the installation cost. </w:t>
      </w:r>
    </w:p>
    <w:p w14:paraId="67DB47A5" w14:textId="77777777" w:rsidR="00570D8F" w:rsidRPr="00B95DA7" w:rsidRDefault="00570D8F" w:rsidP="00570D8F">
      <w:pPr>
        <w:jc w:val="center"/>
        <w:textAlignment w:val="baseline"/>
        <w:rPr>
          <w:rFonts w:eastAsia="Malgun Gothic"/>
          <w:color w:val="000000"/>
        </w:rPr>
      </w:pPr>
      <w:r w:rsidRPr="00B95DA7">
        <w:rPr>
          <w:rFonts w:eastAsia="Malgun Gothic"/>
          <w:noProof/>
          <w:color w:val="000000"/>
        </w:rPr>
        <w:lastRenderedPageBreak/>
        <w:drawing>
          <wp:inline distT="0" distB="0" distL="0" distR="0" wp14:anchorId="27B16E65" wp14:editId="7D9713D6">
            <wp:extent cx="3507105" cy="1943100"/>
            <wp:effectExtent l="0" t="0" r="0" b="0"/>
            <wp:docPr id="914792904" name="Picture 914792904" descr="P107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1073#yIS1"/>
                    <pic:cNvPicPr>
                      <a:picLocks noChangeAspect="1" noChangeArrowheads="1"/>
                    </pic:cNvPicPr>
                  </pic:nvPicPr>
                  <pic:blipFill rotWithShape="1">
                    <a:blip r:embed="rId40">
                      <a:extLst>
                        <a:ext uri="{28A0092B-C50C-407E-A947-70E740481C1C}">
                          <a14:useLocalDpi xmlns:a14="http://schemas.microsoft.com/office/drawing/2010/main" val="0"/>
                        </a:ext>
                      </a:extLst>
                    </a:blip>
                    <a:srcRect l="6281" t="8207" r="3475" b="16416"/>
                    <a:stretch/>
                  </pic:blipFill>
                  <pic:spPr bwMode="auto">
                    <a:xfrm>
                      <a:off x="0" y="0"/>
                      <a:ext cx="3624832" cy="2008326"/>
                    </a:xfrm>
                    <a:prstGeom prst="rect">
                      <a:avLst/>
                    </a:prstGeom>
                    <a:noFill/>
                    <a:ln>
                      <a:noFill/>
                    </a:ln>
                    <a:extLst>
                      <a:ext uri="{53640926-AAD7-44D8-BBD7-CCE9431645EC}">
                        <a14:shadowObscured xmlns:a14="http://schemas.microsoft.com/office/drawing/2010/main"/>
                      </a:ext>
                    </a:extLst>
                  </pic:spPr>
                </pic:pic>
              </a:graphicData>
            </a:graphic>
          </wp:inline>
        </w:drawing>
      </w:r>
    </w:p>
    <w:p w14:paraId="62586260" w14:textId="14894087" w:rsidR="00570D8F" w:rsidRPr="00B95DA7" w:rsidRDefault="00570D8F" w:rsidP="00570D8F">
      <w:pPr>
        <w:jc w:val="center"/>
        <w:textAlignment w:val="baseline"/>
        <w:rPr>
          <w:rFonts w:eastAsia="Malgun Gothic"/>
        </w:rPr>
      </w:pPr>
      <w:bookmarkStart w:id="283" w:name="_Toc216436932"/>
      <w:r w:rsidRPr="00B95DA7">
        <w:rPr>
          <w:rFonts w:eastAsia="Malgun Gothic"/>
          <w:iCs/>
          <w:color w:val="000000"/>
          <w:szCs w:val="18"/>
        </w:rPr>
        <w:t xml:space="preserve">Figure </w:t>
      </w:r>
      <w:r w:rsidRPr="00B95DA7">
        <w:rPr>
          <w:rFonts w:eastAsia="Malgun Gothic"/>
          <w:iCs/>
          <w:noProof/>
          <w:color w:val="000000"/>
          <w:szCs w:val="18"/>
        </w:rPr>
        <w:fldChar w:fldCharType="begin" w:fldLock="1"/>
      </w:r>
      <w:r w:rsidRPr="00B95DA7">
        <w:rPr>
          <w:rFonts w:eastAsia="Malgun Gothic"/>
          <w:iCs/>
          <w:noProof/>
          <w:color w:val="000000"/>
          <w:szCs w:val="18"/>
        </w:rPr>
        <w:instrText xml:space="preserve"> STYLEREF 1 \s </w:instrText>
      </w:r>
      <w:r w:rsidRPr="00B95DA7">
        <w:rPr>
          <w:rFonts w:eastAsia="Malgun Gothic"/>
          <w:iCs/>
          <w:noProof/>
          <w:color w:val="000000"/>
          <w:szCs w:val="18"/>
        </w:rPr>
        <w:fldChar w:fldCharType="separate"/>
      </w:r>
      <w:r w:rsidRPr="00B95DA7">
        <w:rPr>
          <w:rFonts w:eastAsia="Malgun Gothic"/>
          <w:iCs/>
          <w:noProof/>
          <w:color w:val="000000"/>
          <w:szCs w:val="18"/>
          <w:cs/>
        </w:rPr>
        <w:t>‎</w:t>
      </w:r>
      <w:r w:rsidRPr="00B95DA7">
        <w:rPr>
          <w:rFonts w:eastAsia="Malgun Gothic"/>
          <w:iCs/>
          <w:noProof/>
          <w:color w:val="000000"/>
          <w:szCs w:val="18"/>
        </w:rPr>
        <w:t>4</w:t>
      </w:r>
      <w:r w:rsidRPr="00B95DA7">
        <w:rPr>
          <w:rFonts w:eastAsia="Malgun Gothic"/>
          <w:iCs/>
          <w:noProof/>
          <w:color w:val="000000"/>
          <w:szCs w:val="18"/>
        </w:rPr>
        <w:fldChar w:fldCharType="end"/>
      </w:r>
      <w:r w:rsidRPr="00B95DA7">
        <w:rPr>
          <w:rFonts w:eastAsia="Malgun Gothic"/>
          <w:iCs/>
          <w:color w:val="000000"/>
          <w:szCs w:val="18"/>
        </w:rPr>
        <w:t>-</w:t>
      </w:r>
      <w:r w:rsidRPr="00B95DA7">
        <w:rPr>
          <w:rFonts w:eastAsia="Malgun Gothic"/>
          <w:iCs/>
          <w:noProof/>
          <w:color w:val="000000"/>
          <w:szCs w:val="18"/>
        </w:rPr>
        <w:fldChar w:fldCharType="begin"/>
      </w:r>
      <w:r w:rsidRPr="00B95DA7">
        <w:rPr>
          <w:rFonts w:eastAsia="Malgun Gothic"/>
          <w:iCs/>
          <w:noProof/>
          <w:color w:val="000000"/>
          <w:szCs w:val="18"/>
        </w:rPr>
        <w:instrText xml:space="preserve"> SEQ Figure \* ARABIC \s 1 </w:instrText>
      </w:r>
      <w:r w:rsidRPr="00B95DA7">
        <w:rPr>
          <w:rFonts w:eastAsia="Malgun Gothic"/>
          <w:iCs/>
          <w:noProof/>
          <w:color w:val="000000"/>
          <w:szCs w:val="18"/>
        </w:rPr>
        <w:fldChar w:fldCharType="separate"/>
      </w:r>
      <w:r w:rsidR="00E356C5">
        <w:rPr>
          <w:rFonts w:eastAsia="Malgun Gothic"/>
          <w:iCs/>
          <w:noProof/>
          <w:color w:val="000000"/>
          <w:szCs w:val="18"/>
        </w:rPr>
        <w:t>10</w:t>
      </w:r>
      <w:r w:rsidRPr="00B95DA7">
        <w:rPr>
          <w:rFonts w:eastAsia="Malgun Gothic"/>
          <w:iCs/>
          <w:noProof/>
          <w:color w:val="000000"/>
          <w:szCs w:val="18"/>
        </w:rPr>
        <w:fldChar w:fldCharType="end"/>
      </w:r>
      <w:r w:rsidRPr="00B95DA7">
        <w:rPr>
          <w:rFonts w:eastAsia="Malgun Gothic"/>
          <w:color w:val="000000"/>
          <w:shd w:val="clear" w:color="auto" w:fill="FFFFFF"/>
        </w:rPr>
        <w:t xml:space="preserve">. </w:t>
      </w:r>
      <w:r w:rsidRPr="00B95DA7">
        <w:rPr>
          <w:rFonts w:eastAsia="Malgun Gothic"/>
          <w:color w:val="000000"/>
        </w:rPr>
        <w:t>Acrylic Roof Coating with the highest reflectance and UV resistant</w:t>
      </w:r>
      <w:r w:rsidRPr="00B95DA7">
        <w:rPr>
          <w:rFonts w:ascii="ZWAdobeF" w:eastAsia="Malgun Gothic" w:hAnsi="ZWAdobeF" w:cs="ZWAdobeF"/>
          <w:sz w:val="2"/>
          <w:szCs w:val="2"/>
        </w:rPr>
        <w:t>26F</w:t>
      </w:r>
      <w:r w:rsidRPr="00B95DA7">
        <w:rPr>
          <w:rFonts w:eastAsia="Malgun Gothic"/>
          <w:color w:val="000000"/>
          <w:shd w:val="clear" w:color="auto" w:fill="FFFFFF"/>
          <w:vertAlign w:val="superscript"/>
        </w:rPr>
        <w:footnoteReference w:id="32"/>
      </w:r>
      <w:bookmarkEnd w:id="283"/>
    </w:p>
    <w:p w14:paraId="73C2EA1E" w14:textId="77777777" w:rsidR="00570D8F" w:rsidRDefault="00570D8F" w:rsidP="00570D8F">
      <w:pPr>
        <w:jc w:val="center"/>
        <w:rPr>
          <w:rFonts w:eastAsia="Times New Roman"/>
          <w:b/>
          <w:bCs/>
          <w:color w:val="0E101A"/>
          <w:lang w:eastAsia="en-US"/>
        </w:rPr>
      </w:pPr>
    </w:p>
    <w:p w14:paraId="179C7AA9" w14:textId="77777777" w:rsidR="00570D8F" w:rsidRPr="00927D6C" w:rsidRDefault="00570D8F" w:rsidP="00570D8F">
      <w:pPr>
        <w:jc w:val="center"/>
        <w:rPr>
          <w:rFonts w:eastAsia="Times New Roman"/>
          <w:color w:val="0E101A"/>
          <w:lang w:eastAsia="en-US"/>
        </w:rPr>
      </w:pPr>
      <w:r w:rsidRPr="0082369C">
        <w:rPr>
          <w:rFonts w:eastAsia="Times New Roman"/>
          <w:b/>
          <w:bCs/>
          <w:color w:val="0E101A"/>
          <w:lang w:eastAsia="en-US"/>
        </w:rPr>
        <w:t>Implementation Cost</w:t>
      </w:r>
    </w:p>
    <w:p w14:paraId="691A5F50" w14:textId="77777777" w:rsidR="00570D8F" w:rsidRPr="00B95DA7" w:rsidRDefault="00570D8F" w:rsidP="00570D8F">
      <w:pPr>
        <w:textAlignment w:val="baseline"/>
        <w:rPr>
          <w:rFonts w:eastAsia="Malgun Gothic"/>
        </w:rPr>
      </w:pPr>
      <w:r w:rsidRPr="00B95DA7">
        <w:rPr>
          <w:rFonts w:eastAsia="Malgun Gothic"/>
        </w:rPr>
        <w:t>The total implementation cost can be estimated as follows,</w:t>
      </w:r>
    </w:p>
    <w:p w14:paraId="33C76990" w14:textId="77777777" w:rsidR="00570D8F" w:rsidRPr="00B95DA7" w:rsidRDefault="00570D8F" w:rsidP="00570D8F">
      <w:pPr>
        <w:ind w:left="1440" w:hanging="720"/>
        <w:textAlignment w:val="baseline"/>
        <w:rPr>
          <w:rFonts w:eastAsia="Malgun Gothic"/>
        </w:rPr>
      </w:pPr>
      <w:r w:rsidRPr="00B95DA7">
        <w:rPr>
          <w:rFonts w:eastAsia="Malgun Gothic"/>
        </w:rPr>
        <w:t>IC</w:t>
      </w:r>
      <w:r w:rsidRPr="00B95DA7">
        <w:rPr>
          <w:rFonts w:eastAsia="Malgun Gothic"/>
        </w:rPr>
        <w:tab/>
        <w:t>= Material Cost + Labor Cost</w:t>
      </w:r>
    </w:p>
    <w:p w14:paraId="04298991" w14:textId="77777777" w:rsidR="00570D8F" w:rsidRPr="00B95DA7" w:rsidRDefault="00570D8F" w:rsidP="00570D8F">
      <w:pPr>
        <w:ind w:left="1440" w:hanging="720"/>
        <w:textAlignment w:val="baseline"/>
        <w:rPr>
          <w:rFonts w:eastAsia="Malgun Gothic"/>
          <w:color w:val="000000"/>
        </w:rPr>
      </w:pPr>
      <w:r w:rsidRPr="00B95DA7">
        <w:rPr>
          <w:rFonts w:eastAsia="Malgun Gothic"/>
        </w:rPr>
        <w:tab/>
        <w:t>= ((</w:t>
      </w:r>
      <w:r w:rsidRPr="00B95DA7">
        <w:rPr>
          <w:rFonts w:eastAsia="Malgun Gothic"/>
          <w:color w:val="000000"/>
        </w:rPr>
        <w:t>AF/Cp) × P</w:t>
      </w:r>
      <w:r w:rsidRPr="00B95DA7">
        <w:rPr>
          <w:rFonts w:eastAsia="Malgun Gothic"/>
          <w:color w:val="000000"/>
          <w:vertAlign w:val="subscript"/>
        </w:rPr>
        <w:t>CF</w:t>
      </w:r>
      <w:r w:rsidRPr="00B95DA7">
        <w:rPr>
          <w:rFonts w:eastAsia="Malgun Gothic"/>
          <w:color w:val="000000"/>
        </w:rPr>
        <w:t>)) + LR</w:t>
      </w:r>
    </w:p>
    <w:p w14:paraId="488F2165" w14:textId="77777777" w:rsidR="00570D8F" w:rsidRPr="00B95DA7" w:rsidRDefault="00570D8F" w:rsidP="00570D8F">
      <w:pPr>
        <w:ind w:left="1440" w:hanging="720"/>
        <w:textAlignment w:val="baseline"/>
        <w:rPr>
          <w:rFonts w:eastAsia="Malgun Gothic"/>
          <w:color w:val="000000"/>
        </w:rPr>
      </w:pPr>
      <w:r w:rsidRPr="00B95DA7">
        <w:rPr>
          <w:rFonts w:eastAsia="Malgun Gothic"/>
        </w:rPr>
        <w:tab/>
        <w:t>= ((</w:t>
      </w:r>
      <w:r>
        <w:rPr>
          <w:rFonts w:eastAsia="Malgun Gothic"/>
          <w:color w:val="000000"/>
        </w:rPr>
        <w:t>34,725</w:t>
      </w:r>
      <w:r w:rsidRPr="00B95DA7">
        <w:rPr>
          <w:rFonts w:eastAsia="Malgun Gothic"/>
          <w:iCs/>
        </w:rPr>
        <w:t xml:space="preserve"> ft</w:t>
      </w:r>
      <w:r w:rsidRPr="00B95DA7">
        <w:rPr>
          <w:rFonts w:eastAsia="Malgun Gothic"/>
          <w:iCs/>
          <w:vertAlign w:val="superscript"/>
        </w:rPr>
        <w:t>2</w:t>
      </w:r>
      <w:r w:rsidRPr="00B95DA7">
        <w:rPr>
          <w:rFonts w:eastAsia="Malgun Gothic"/>
          <w:iCs/>
        </w:rPr>
        <w:t>/100</w:t>
      </w:r>
      <w:r w:rsidRPr="00B95DA7">
        <w:rPr>
          <w:rFonts w:eastAsia="Malgun Gothic"/>
          <w:color w:val="000000"/>
        </w:rPr>
        <w:t xml:space="preserve"> ft</w:t>
      </w:r>
      <w:r w:rsidRPr="00B95DA7">
        <w:rPr>
          <w:rFonts w:eastAsia="Malgun Gothic"/>
          <w:color w:val="000000"/>
          <w:vertAlign w:val="superscript"/>
        </w:rPr>
        <w:t>2</w:t>
      </w:r>
      <w:r w:rsidRPr="00B95DA7">
        <w:rPr>
          <w:rFonts w:eastAsia="Malgun Gothic"/>
          <w:color w:val="000000"/>
        </w:rPr>
        <w:t>/gallon) × $</w:t>
      </w:r>
      <w:r>
        <w:rPr>
          <w:rFonts w:eastAsia="Malgun Gothic"/>
          <w:color w:val="000000"/>
        </w:rPr>
        <w:t>28</w:t>
      </w:r>
      <w:r w:rsidRPr="00B95DA7">
        <w:rPr>
          <w:rFonts w:eastAsia="Malgun Gothic"/>
          <w:color w:val="000000"/>
        </w:rPr>
        <w:t>/gallon)) + LR</w:t>
      </w:r>
    </w:p>
    <w:p w14:paraId="3600EF7E" w14:textId="1F6A3873" w:rsidR="00570D8F" w:rsidRPr="00B95DA7" w:rsidRDefault="00570D8F" w:rsidP="00570D8F">
      <w:pPr>
        <w:ind w:left="1440" w:hanging="720"/>
        <w:textAlignment w:val="baseline"/>
        <w:rPr>
          <w:rFonts w:eastAsia="Malgun Gothic"/>
          <w:color w:val="000000"/>
        </w:rPr>
      </w:pPr>
      <w:r w:rsidRPr="00B95DA7">
        <w:rPr>
          <w:rFonts w:eastAsia="Malgun Gothic"/>
        </w:rPr>
        <w:tab/>
        <w:t xml:space="preserve">= </w:t>
      </w:r>
      <w:r w:rsidRPr="00B95DA7">
        <w:rPr>
          <w:rFonts w:eastAsia="Malgun Gothic"/>
          <w:color w:val="000000"/>
        </w:rPr>
        <w:t>$</w:t>
      </w:r>
      <w:r>
        <w:rPr>
          <w:rFonts w:eastAsia="Times New Roman"/>
        </w:rPr>
        <w:t>9,723</w:t>
      </w:r>
      <w:r w:rsidR="00634ADB">
        <w:rPr>
          <w:rFonts w:eastAsia="Times New Roman"/>
        </w:rPr>
        <w:t xml:space="preserve"> </w:t>
      </w:r>
      <w:r w:rsidRPr="00B95DA7">
        <w:rPr>
          <w:rFonts w:eastAsia="Malgun Gothic"/>
          <w:color w:val="000000"/>
        </w:rPr>
        <w:t>+ (25% × $</w:t>
      </w:r>
      <w:r>
        <w:rPr>
          <w:rFonts w:eastAsia="Times New Roman"/>
        </w:rPr>
        <w:t>9,723</w:t>
      </w:r>
      <w:r w:rsidRPr="00B95DA7">
        <w:rPr>
          <w:rFonts w:eastAsia="Malgun Gothic"/>
          <w:color w:val="000000"/>
        </w:rPr>
        <w:t>)</w:t>
      </w:r>
    </w:p>
    <w:p w14:paraId="5CF07968" w14:textId="77777777" w:rsidR="00570D8F" w:rsidRDefault="00570D8F" w:rsidP="00570D8F">
      <w:pPr>
        <w:ind w:left="1440" w:hanging="720"/>
        <w:textAlignment w:val="baseline"/>
        <w:rPr>
          <w:rFonts w:eastAsia="Malgun Gothic"/>
        </w:rPr>
      </w:pPr>
      <w:r w:rsidRPr="00B95DA7">
        <w:rPr>
          <w:rFonts w:eastAsia="Malgun Gothic"/>
        </w:rPr>
        <w:tab/>
        <w:t>= $</w:t>
      </w:r>
      <w:r>
        <w:rPr>
          <w:rFonts w:eastAsia="Times New Roman"/>
        </w:rPr>
        <w:t>12,153,</w:t>
      </w:r>
    </w:p>
    <w:p w14:paraId="6D16D159" w14:textId="77777777" w:rsidR="00634ADB" w:rsidRDefault="00634ADB" w:rsidP="00570D8F">
      <w:pPr>
        <w:ind w:left="1440" w:hanging="720"/>
        <w:textAlignment w:val="baseline"/>
        <w:rPr>
          <w:rFonts w:eastAsia="Malgun Gothic"/>
        </w:rPr>
      </w:pPr>
    </w:p>
    <w:p w14:paraId="106E734F" w14:textId="77777777" w:rsidR="00570D8F" w:rsidRPr="00B95DA7" w:rsidRDefault="00570D8F" w:rsidP="00570D8F">
      <w:pPr>
        <w:textAlignment w:val="baseline"/>
        <w:rPr>
          <w:rFonts w:eastAsia="Malgun Gothic"/>
        </w:rPr>
      </w:pPr>
      <w:proofErr w:type="gramStart"/>
      <w:r w:rsidRPr="00B95DA7">
        <w:rPr>
          <w:rFonts w:eastAsia="Malgun Gothic"/>
        </w:rPr>
        <w:t>where</w:t>
      </w:r>
      <w:proofErr w:type="gramEnd"/>
      <w:r w:rsidRPr="00B95DA7">
        <w:rPr>
          <w:rFonts w:eastAsia="Malgun Gothic"/>
        </w:rPr>
        <w:t> </w:t>
      </w:r>
    </w:p>
    <w:p w14:paraId="784A6015" w14:textId="77777777" w:rsidR="00570D8F" w:rsidRPr="00B95DA7" w:rsidRDefault="00570D8F" w:rsidP="00570D8F">
      <w:pPr>
        <w:ind w:left="720"/>
        <w:textAlignment w:val="baseline"/>
        <w:rPr>
          <w:rFonts w:eastAsia="Malgun Gothic"/>
        </w:rPr>
      </w:pPr>
      <w:r w:rsidRPr="00B95DA7">
        <w:rPr>
          <w:rFonts w:eastAsia="Malgun Gothic"/>
        </w:rPr>
        <w:t>IC</w:t>
      </w:r>
      <w:r w:rsidRPr="00B95DA7">
        <w:rPr>
          <w:rFonts w:eastAsia="Malgun Gothic"/>
        </w:rPr>
        <w:tab/>
        <w:t>= Implementation Cost, $ </w:t>
      </w:r>
    </w:p>
    <w:p w14:paraId="58550348" w14:textId="77777777" w:rsidR="00570D8F" w:rsidRPr="00B95DA7" w:rsidRDefault="00570D8F" w:rsidP="00570D8F">
      <w:pPr>
        <w:ind w:firstLine="720"/>
        <w:rPr>
          <w:rFonts w:eastAsia="Malgun Gothic"/>
        </w:rPr>
      </w:pPr>
      <w:r w:rsidRPr="00B95DA7">
        <w:rPr>
          <w:rFonts w:eastAsia="Malgun Gothic"/>
          <w:color w:val="000000"/>
        </w:rPr>
        <w:t>AF</w:t>
      </w:r>
      <w:r w:rsidRPr="00B95DA7">
        <w:rPr>
          <w:rFonts w:eastAsia="Malgun Gothic"/>
          <w:color w:val="000000"/>
        </w:rPr>
        <w:tab/>
        <w:t xml:space="preserve">= Area of Roof to be Coated, </w:t>
      </w:r>
      <w:r w:rsidRPr="00B95DA7">
        <w:rPr>
          <w:rFonts w:eastAsia="Malgun Gothic"/>
          <w:iCs/>
        </w:rPr>
        <w:t>ft</w:t>
      </w:r>
      <w:r w:rsidRPr="00B95DA7">
        <w:rPr>
          <w:rFonts w:eastAsia="Malgun Gothic"/>
          <w:iCs/>
          <w:vertAlign w:val="superscript"/>
        </w:rPr>
        <w:t>2</w:t>
      </w:r>
    </w:p>
    <w:p w14:paraId="506BD286" w14:textId="77777777" w:rsidR="00570D8F" w:rsidRPr="00B95DA7" w:rsidRDefault="00570D8F" w:rsidP="00570D8F">
      <w:pPr>
        <w:ind w:left="720"/>
        <w:textAlignment w:val="baseline"/>
        <w:rPr>
          <w:rFonts w:eastAsia="Malgun Gothic"/>
        </w:rPr>
      </w:pPr>
      <w:r w:rsidRPr="00B95DA7">
        <w:rPr>
          <w:rFonts w:eastAsia="Malgun Gothic"/>
          <w:color w:val="000000"/>
        </w:rPr>
        <w:t>Cp</w:t>
      </w:r>
      <w:r w:rsidRPr="00B95DA7">
        <w:rPr>
          <w:rFonts w:eastAsia="Malgun Gothic"/>
        </w:rPr>
        <w:tab/>
        <w:t xml:space="preserve">= </w:t>
      </w:r>
      <w:r w:rsidRPr="00B95DA7">
        <w:rPr>
          <w:rFonts w:eastAsia="Malgun Gothic"/>
          <w:color w:val="000000"/>
        </w:rPr>
        <w:t>Estimated Coverage Area of Reflective Paint, ft</w:t>
      </w:r>
      <w:r w:rsidRPr="00B95DA7">
        <w:rPr>
          <w:rFonts w:eastAsia="Malgun Gothic"/>
          <w:color w:val="000000"/>
          <w:vertAlign w:val="superscript"/>
        </w:rPr>
        <w:t>2</w:t>
      </w:r>
      <w:r w:rsidRPr="00B95DA7">
        <w:rPr>
          <w:rFonts w:eastAsia="Malgun Gothic"/>
          <w:color w:val="000000"/>
        </w:rPr>
        <w:t>/gallon</w:t>
      </w:r>
    </w:p>
    <w:p w14:paraId="537831B3" w14:textId="77777777" w:rsidR="00570D8F" w:rsidRPr="00B95DA7" w:rsidRDefault="00570D8F" w:rsidP="00570D8F">
      <w:pPr>
        <w:ind w:left="720"/>
        <w:textAlignment w:val="baseline"/>
        <w:rPr>
          <w:rFonts w:eastAsia="Malgun Gothic"/>
        </w:rPr>
      </w:pPr>
      <w:r w:rsidRPr="00B95DA7">
        <w:rPr>
          <w:rFonts w:eastAsia="Malgun Gothic"/>
          <w:color w:val="000000"/>
        </w:rPr>
        <w:t>P</w:t>
      </w:r>
      <w:r w:rsidRPr="00B95DA7">
        <w:rPr>
          <w:rFonts w:eastAsia="Malgun Gothic"/>
          <w:color w:val="000000"/>
          <w:vertAlign w:val="subscript"/>
        </w:rPr>
        <w:t>CF</w:t>
      </w:r>
      <w:r w:rsidRPr="00B95DA7">
        <w:rPr>
          <w:rFonts w:eastAsia="Malgun Gothic"/>
        </w:rPr>
        <w:tab/>
        <w:t>= Cost Price of Reflective Paint, $21/Gallon</w:t>
      </w:r>
    </w:p>
    <w:p w14:paraId="451783C2" w14:textId="77777777" w:rsidR="00570D8F" w:rsidRPr="00B95DA7" w:rsidRDefault="00570D8F" w:rsidP="00570D8F">
      <w:pPr>
        <w:ind w:left="720"/>
        <w:textAlignment w:val="baseline"/>
        <w:rPr>
          <w:rFonts w:eastAsia="Malgun Gothic"/>
        </w:rPr>
      </w:pPr>
      <w:r w:rsidRPr="00B95DA7">
        <w:rPr>
          <w:rFonts w:eastAsia="Malgun Gothic"/>
        </w:rPr>
        <w:t>LR</w:t>
      </w:r>
      <w:r w:rsidRPr="00B95DA7">
        <w:rPr>
          <w:rFonts w:eastAsia="Malgun Gothic"/>
        </w:rPr>
        <w:tab/>
        <w:t>= Labor Rate, $/</w:t>
      </w:r>
      <w:proofErr w:type="spellStart"/>
      <w:r w:rsidRPr="00B95DA7">
        <w:rPr>
          <w:rFonts w:eastAsia="Malgun Gothic"/>
        </w:rPr>
        <w:t>hr</w:t>
      </w:r>
      <w:proofErr w:type="spellEnd"/>
      <w:r w:rsidRPr="00B95DA7">
        <w:rPr>
          <w:rFonts w:eastAsia="Malgun Gothic"/>
        </w:rPr>
        <w:t> </w:t>
      </w:r>
    </w:p>
    <w:p w14:paraId="32267A40" w14:textId="77777777" w:rsidR="00570D8F" w:rsidRPr="00B95DA7" w:rsidRDefault="00570D8F" w:rsidP="00570D8F">
      <w:pPr>
        <w:rPr>
          <w:rFonts w:eastAsia="Malgun Gothic"/>
          <w:iCs/>
          <w:color w:val="000000"/>
        </w:rPr>
      </w:pPr>
    </w:p>
    <w:p w14:paraId="092CBBC0" w14:textId="6E3AE33D" w:rsidR="00570D8F" w:rsidRPr="00B95DA7" w:rsidRDefault="00570D8F" w:rsidP="00570D8F">
      <w:pPr>
        <w:jc w:val="center"/>
        <w:rPr>
          <w:rFonts w:eastAsia="Times New Roman"/>
          <w:iCs/>
          <w:color w:val="000000"/>
        </w:rPr>
      </w:pPr>
      <w:bookmarkStart w:id="284" w:name="_Toc216436957"/>
      <w:r w:rsidRPr="00B95DA7">
        <w:rPr>
          <w:rFonts w:eastAsia="Malgun Gothic"/>
        </w:rPr>
        <w:t xml:space="preserve">Table </w:t>
      </w:r>
      <w:r w:rsidRPr="00B95DA7">
        <w:rPr>
          <w:rFonts w:eastAsia="Malgun Gothic"/>
          <w:noProof/>
        </w:rPr>
        <w:fldChar w:fldCharType="begin" w:fldLock="1"/>
      </w:r>
      <w:r w:rsidRPr="00B95DA7">
        <w:rPr>
          <w:rFonts w:eastAsia="Malgun Gothic"/>
          <w:noProof/>
        </w:rPr>
        <w:instrText xml:space="preserve"> STYLEREF 1 \s </w:instrText>
      </w:r>
      <w:r w:rsidRPr="00B95DA7">
        <w:rPr>
          <w:rFonts w:eastAsia="Malgun Gothic"/>
          <w:noProof/>
        </w:rPr>
        <w:fldChar w:fldCharType="separate"/>
      </w:r>
      <w:r w:rsidRPr="00B95DA7">
        <w:rPr>
          <w:rFonts w:eastAsia="Malgun Gothic"/>
          <w:noProof/>
          <w:cs/>
        </w:rPr>
        <w:t>‎</w:t>
      </w:r>
      <w:r w:rsidRPr="00B95DA7">
        <w:rPr>
          <w:rFonts w:eastAsia="Malgun Gothic"/>
          <w:noProof/>
        </w:rPr>
        <w:t>4</w:t>
      </w:r>
      <w:r w:rsidRPr="00B95DA7">
        <w:rPr>
          <w:rFonts w:eastAsia="Malgun Gothic"/>
          <w:noProof/>
        </w:rPr>
        <w:fldChar w:fldCharType="end"/>
      </w:r>
      <w:r w:rsidRPr="00B95DA7">
        <w:rPr>
          <w:rFonts w:eastAsia="Malgun Gothic"/>
        </w:rPr>
        <w:noBreakHyphen/>
      </w:r>
      <w:r w:rsidRPr="00B95DA7">
        <w:rPr>
          <w:rFonts w:eastAsia="Malgun Gothic"/>
          <w:noProof/>
        </w:rPr>
        <w:fldChar w:fldCharType="begin"/>
      </w:r>
      <w:r w:rsidRPr="00B95DA7">
        <w:rPr>
          <w:rFonts w:eastAsia="Malgun Gothic"/>
          <w:noProof/>
        </w:rPr>
        <w:instrText xml:space="preserve"> SEQ Table \* ARABIC \s 1 </w:instrText>
      </w:r>
      <w:r w:rsidRPr="00B95DA7">
        <w:rPr>
          <w:rFonts w:eastAsia="Malgun Gothic"/>
          <w:noProof/>
        </w:rPr>
        <w:fldChar w:fldCharType="separate"/>
      </w:r>
      <w:r w:rsidR="00E356C5">
        <w:rPr>
          <w:rFonts w:eastAsia="Malgun Gothic"/>
          <w:noProof/>
        </w:rPr>
        <w:t>15</w:t>
      </w:r>
      <w:r w:rsidRPr="00B95DA7">
        <w:rPr>
          <w:rFonts w:eastAsia="Malgun Gothic"/>
          <w:noProof/>
        </w:rPr>
        <w:fldChar w:fldCharType="end"/>
      </w:r>
      <w:r w:rsidRPr="00B95DA7">
        <w:rPr>
          <w:rFonts w:eastAsia="Times New Roman"/>
          <w:iCs/>
          <w:color w:val="000000"/>
        </w:rPr>
        <w:t xml:space="preserve">. The Implementation Cost Summary for AR No. </w:t>
      </w:r>
      <w:r>
        <w:rPr>
          <w:rFonts w:eastAsia="Times New Roman"/>
          <w:iCs/>
          <w:color w:val="000000"/>
        </w:rPr>
        <w:t>5</w:t>
      </w:r>
      <w:bookmarkEnd w:id="28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515"/>
        <w:gridCol w:w="4230"/>
        <w:gridCol w:w="1440"/>
        <w:gridCol w:w="1165"/>
      </w:tblGrid>
      <w:tr w:rsidR="00570D8F" w:rsidRPr="00B95DA7" w14:paraId="748DD877" w14:textId="77777777">
        <w:trPr>
          <w:trHeight w:val="432"/>
          <w:jc w:val="center"/>
        </w:trPr>
        <w:tc>
          <w:tcPr>
            <w:tcW w:w="1345" w:type="pct"/>
            <w:tcBorders>
              <w:top w:val="single" w:sz="4" w:space="0" w:color="auto"/>
              <w:left w:val="single" w:sz="4" w:space="0" w:color="auto"/>
              <w:bottom w:val="single" w:sz="4" w:space="0" w:color="auto"/>
              <w:right w:val="single" w:sz="4" w:space="0" w:color="auto"/>
            </w:tcBorders>
            <w:vAlign w:val="center"/>
            <w:hideMark/>
          </w:tcPr>
          <w:p w14:paraId="142B67B4" w14:textId="77777777" w:rsidR="00570D8F" w:rsidRPr="00B95DA7" w:rsidRDefault="00570D8F">
            <w:pPr>
              <w:spacing w:line="256" w:lineRule="auto"/>
              <w:jc w:val="center"/>
              <w:textAlignment w:val="baseline"/>
              <w:rPr>
                <w:rFonts w:eastAsia="Times New Roman"/>
              </w:rPr>
            </w:pPr>
            <w:r w:rsidRPr="00B95DA7">
              <w:rPr>
                <w:rFonts w:eastAsia="Times New Roman"/>
                <w:b/>
                <w:bCs/>
              </w:rPr>
              <w:t>Item</w:t>
            </w:r>
          </w:p>
        </w:tc>
        <w:tc>
          <w:tcPr>
            <w:tcW w:w="2262" w:type="pct"/>
            <w:tcBorders>
              <w:top w:val="single" w:sz="4" w:space="0" w:color="auto"/>
              <w:left w:val="single" w:sz="4" w:space="0" w:color="auto"/>
              <w:bottom w:val="single" w:sz="4" w:space="0" w:color="auto"/>
              <w:right w:val="single" w:sz="4" w:space="0" w:color="auto"/>
            </w:tcBorders>
            <w:vAlign w:val="center"/>
            <w:hideMark/>
          </w:tcPr>
          <w:p w14:paraId="60362BA5" w14:textId="77777777" w:rsidR="00570D8F" w:rsidRPr="00B95DA7" w:rsidRDefault="00570D8F">
            <w:pPr>
              <w:spacing w:line="256" w:lineRule="auto"/>
              <w:jc w:val="center"/>
              <w:textAlignment w:val="baseline"/>
              <w:rPr>
                <w:rFonts w:eastAsia="Times New Roman"/>
              </w:rPr>
            </w:pPr>
            <w:r w:rsidRPr="00B95DA7">
              <w:rPr>
                <w:rFonts w:eastAsia="Times New Roman"/>
                <w:b/>
                <w:bCs/>
              </w:rPr>
              <w:t>Quantity</w:t>
            </w:r>
          </w:p>
        </w:tc>
        <w:tc>
          <w:tcPr>
            <w:tcW w:w="770" w:type="pct"/>
            <w:tcBorders>
              <w:top w:val="single" w:sz="4" w:space="0" w:color="auto"/>
              <w:left w:val="single" w:sz="4" w:space="0" w:color="auto"/>
              <w:bottom w:val="single" w:sz="4" w:space="0" w:color="auto"/>
              <w:right w:val="single" w:sz="4" w:space="0" w:color="auto"/>
            </w:tcBorders>
            <w:vAlign w:val="center"/>
            <w:hideMark/>
          </w:tcPr>
          <w:p w14:paraId="19354F2E" w14:textId="77777777" w:rsidR="00570D8F" w:rsidRPr="00B95DA7" w:rsidRDefault="00570D8F">
            <w:pPr>
              <w:spacing w:line="256" w:lineRule="auto"/>
              <w:jc w:val="center"/>
              <w:textAlignment w:val="baseline"/>
              <w:rPr>
                <w:rFonts w:eastAsia="Times New Roman"/>
              </w:rPr>
            </w:pPr>
            <w:r w:rsidRPr="00B95DA7">
              <w:rPr>
                <w:rFonts w:eastAsia="Times New Roman"/>
                <w:b/>
                <w:bCs/>
              </w:rPr>
              <w:t>Unit Cost</w:t>
            </w:r>
          </w:p>
        </w:tc>
        <w:tc>
          <w:tcPr>
            <w:tcW w:w="623" w:type="pct"/>
            <w:tcBorders>
              <w:top w:val="single" w:sz="4" w:space="0" w:color="auto"/>
              <w:left w:val="single" w:sz="4" w:space="0" w:color="auto"/>
              <w:bottom w:val="single" w:sz="4" w:space="0" w:color="auto"/>
              <w:right w:val="single" w:sz="4" w:space="0" w:color="auto"/>
            </w:tcBorders>
            <w:vAlign w:val="center"/>
            <w:hideMark/>
          </w:tcPr>
          <w:p w14:paraId="2D2B6351" w14:textId="77777777" w:rsidR="00570D8F" w:rsidRPr="00B95DA7" w:rsidRDefault="00570D8F">
            <w:pPr>
              <w:spacing w:line="256" w:lineRule="auto"/>
              <w:jc w:val="center"/>
              <w:textAlignment w:val="baseline"/>
              <w:rPr>
                <w:rFonts w:eastAsia="Times New Roman"/>
              </w:rPr>
            </w:pPr>
            <w:r w:rsidRPr="00B95DA7">
              <w:rPr>
                <w:rFonts w:eastAsia="Times New Roman"/>
                <w:b/>
                <w:bCs/>
              </w:rPr>
              <w:t>Cost ($)</w:t>
            </w:r>
          </w:p>
        </w:tc>
      </w:tr>
      <w:tr w:rsidR="00570D8F" w:rsidRPr="00B95DA7" w14:paraId="67322E15" w14:textId="77777777" w:rsidTr="00634ADB">
        <w:trPr>
          <w:trHeight w:val="360"/>
          <w:jc w:val="center"/>
        </w:trPr>
        <w:tc>
          <w:tcPr>
            <w:tcW w:w="1345" w:type="pct"/>
            <w:tcBorders>
              <w:top w:val="single" w:sz="4" w:space="0" w:color="auto"/>
              <w:left w:val="single" w:sz="4" w:space="0" w:color="auto"/>
              <w:bottom w:val="single" w:sz="4" w:space="0" w:color="auto"/>
              <w:right w:val="single" w:sz="4" w:space="0" w:color="auto"/>
            </w:tcBorders>
            <w:vAlign w:val="center"/>
            <w:hideMark/>
          </w:tcPr>
          <w:p w14:paraId="00B6365C" w14:textId="77777777" w:rsidR="00570D8F" w:rsidRPr="00B95DA7" w:rsidRDefault="00570D8F">
            <w:pPr>
              <w:spacing w:line="256" w:lineRule="auto"/>
              <w:jc w:val="center"/>
              <w:rPr>
                <w:rFonts w:eastAsia="Times New Roman"/>
              </w:rPr>
            </w:pPr>
            <w:r w:rsidRPr="00B95DA7">
              <w:rPr>
                <w:rFonts w:eastAsia="Malgun Gothic"/>
                <w:color w:val="000000"/>
              </w:rPr>
              <w:t>Acrylic Roof Coating</w:t>
            </w:r>
            <w:r w:rsidRPr="00B95DA7">
              <w:rPr>
                <w:rFonts w:ascii="ZWAdobeF" w:eastAsia="Malgun Gothic" w:hAnsi="ZWAdobeF" w:cs="ZWAdobeF"/>
                <w:sz w:val="2"/>
                <w:szCs w:val="2"/>
              </w:rPr>
              <w:t>27F</w:t>
            </w:r>
            <w:r w:rsidRPr="00B95DA7">
              <w:rPr>
                <w:rFonts w:eastAsia="Malgun Gothic"/>
                <w:color w:val="000000"/>
                <w:vertAlign w:val="superscript"/>
              </w:rPr>
              <w:footnoteReference w:id="33"/>
            </w:r>
          </w:p>
        </w:tc>
        <w:tc>
          <w:tcPr>
            <w:tcW w:w="2262" w:type="pct"/>
            <w:tcBorders>
              <w:top w:val="single" w:sz="4" w:space="0" w:color="auto"/>
              <w:left w:val="single" w:sz="4" w:space="0" w:color="auto"/>
              <w:bottom w:val="single" w:sz="4" w:space="0" w:color="auto"/>
              <w:right w:val="single" w:sz="4" w:space="0" w:color="auto"/>
            </w:tcBorders>
            <w:vAlign w:val="center"/>
            <w:hideMark/>
          </w:tcPr>
          <w:p w14:paraId="695014E7" w14:textId="77777777" w:rsidR="00570D8F" w:rsidRPr="00B95DA7" w:rsidRDefault="00570D8F">
            <w:pPr>
              <w:spacing w:line="256" w:lineRule="auto"/>
              <w:jc w:val="center"/>
              <w:rPr>
                <w:rFonts w:eastAsia="Times New Roman"/>
              </w:rPr>
            </w:pPr>
            <w:r>
              <w:rPr>
                <w:rFonts w:eastAsia="Malgun Gothic"/>
                <w:color w:val="000000"/>
              </w:rPr>
              <w:t>34,725</w:t>
            </w:r>
            <w:r w:rsidRPr="00B95DA7">
              <w:rPr>
                <w:rFonts w:eastAsia="Malgun Gothic"/>
                <w:iCs/>
              </w:rPr>
              <w:t xml:space="preserve"> </w:t>
            </w:r>
            <w:r w:rsidRPr="00B95DA7">
              <w:rPr>
                <w:rFonts w:eastAsia="Malgun Gothic"/>
                <w:color w:val="000000"/>
              </w:rPr>
              <w:t>ft</w:t>
            </w:r>
            <w:r w:rsidRPr="00B95DA7">
              <w:rPr>
                <w:rFonts w:eastAsia="Malgun Gothic"/>
                <w:color w:val="000000"/>
                <w:vertAlign w:val="superscript"/>
              </w:rPr>
              <w:t>2</w:t>
            </w:r>
            <w:r w:rsidRPr="00B95DA7">
              <w:rPr>
                <w:rFonts w:eastAsia="Calibri"/>
                <w:color w:val="000000"/>
              </w:rPr>
              <w:t xml:space="preserve">/100 </w:t>
            </w:r>
            <w:r w:rsidRPr="00B95DA7">
              <w:rPr>
                <w:rFonts w:eastAsia="Malgun Gothic"/>
              </w:rPr>
              <w:t>ft</w:t>
            </w:r>
            <w:r w:rsidRPr="00B95DA7">
              <w:rPr>
                <w:rFonts w:eastAsia="Malgun Gothic"/>
                <w:vertAlign w:val="superscript"/>
              </w:rPr>
              <w:t>2</w:t>
            </w:r>
            <w:r w:rsidRPr="00B95DA7">
              <w:rPr>
                <w:rFonts w:eastAsia="Malgun Gothic"/>
              </w:rPr>
              <w:t xml:space="preserve">/gallon </w:t>
            </w:r>
            <w:r w:rsidRPr="00B95DA7">
              <w:rPr>
                <w:rFonts w:eastAsia="Calibri"/>
                <w:color w:val="000000"/>
              </w:rPr>
              <w:t xml:space="preserve">= </w:t>
            </w:r>
            <w:r>
              <w:rPr>
                <w:rFonts w:eastAsia="Calibri"/>
                <w:color w:val="000000"/>
              </w:rPr>
              <w:t>347.25</w:t>
            </w:r>
            <w:r w:rsidRPr="00B95DA7">
              <w:rPr>
                <w:rFonts w:eastAsia="Calibri"/>
                <w:color w:val="000000"/>
              </w:rPr>
              <w:t xml:space="preserve"> Gallon</w:t>
            </w:r>
            <w:r>
              <w:rPr>
                <w:rFonts w:eastAsia="Calibri"/>
                <w:color w:val="000000"/>
              </w:rPr>
              <w:t>s</w:t>
            </w:r>
          </w:p>
        </w:tc>
        <w:tc>
          <w:tcPr>
            <w:tcW w:w="770" w:type="pct"/>
            <w:tcBorders>
              <w:top w:val="single" w:sz="4" w:space="0" w:color="auto"/>
              <w:left w:val="single" w:sz="4" w:space="0" w:color="auto"/>
              <w:bottom w:val="single" w:sz="4" w:space="0" w:color="auto"/>
              <w:right w:val="single" w:sz="4" w:space="0" w:color="auto"/>
            </w:tcBorders>
            <w:vAlign w:val="center"/>
            <w:hideMark/>
          </w:tcPr>
          <w:p w14:paraId="403EC593" w14:textId="77777777" w:rsidR="00570D8F" w:rsidRPr="00B95DA7" w:rsidRDefault="00570D8F">
            <w:pPr>
              <w:spacing w:line="256" w:lineRule="auto"/>
              <w:jc w:val="center"/>
              <w:textAlignment w:val="baseline"/>
              <w:rPr>
                <w:rFonts w:eastAsia="Times New Roman"/>
              </w:rPr>
            </w:pPr>
            <w:r w:rsidRPr="00B95DA7">
              <w:rPr>
                <w:rFonts w:eastAsia="Times New Roman"/>
              </w:rPr>
              <w:t>$</w:t>
            </w:r>
            <w:r>
              <w:rPr>
                <w:rFonts w:eastAsia="Times New Roman"/>
              </w:rPr>
              <w:t>28</w:t>
            </w:r>
            <w:r w:rsidRPr="00B95DA7">
              <w:rPr>
                <w:rFonts w:eastAsia="Times New Roman"/>
              </w:rPr>
              <w:t>/Gallon</w:t>
            </w:r>
          </w:p>
        </w:tc>
        <w:tc>
          <w:tcPr>
            <w:tcW w:w="623" w:type="pct"/>
            <w:tcBorders>
              <w:top w:val="single" w:sz="4" w:space="0" w:color="auto"/>
              <w:left w:val="single" w:sz="4" w:space="0" w:color="auto"/>
              <w:bottom w:val="single" w:sz="4" w:space="0" w:color="auto"/>
              <w:right w:val="single" w:sz="4" w:space="0" w:color="auto"/>
            </w:tcBorders>
            <w:vAlign w:val="center"/>
            <w:hideMark/>
          </w:tcPr>
          <w:p w14:paraId="432E6DAC" w14:textId="77777777" w:rsidR="00570D8F" w:rsidRPr="00B95DA7" w:rsidRDefault="00570D8F">
            <w:pPr>
              <w:spacing w:line="256" w:lineRule="auto"/>
              <w:jc w:val="center"/>
              <w:textAlignment w:val="baseline"/>
              <w:rPr>
                <w:rFonts w:eastAsia="Times New Roman"/>
              </w:rPr>
            </w:pPr>
            <w:r>
              <w:rPr>
                <w:rFonts w:eastAsia="Times New Roman"/>
              </w:rPr>
              <w:t>9,723</w:t>
            </w:r>
          </w:p>
        </w:tc>
      </w:tr>
      <w:tr w:rsidR="00570D8F" w:rsidRPr="00B95DA7" w14:paraId="6672C6E0" w14:textId="77777777" w:rsidTr="00634ADB">
        <w:trPr>
          <w:trHeight w:val="360"/>
          <w:jc w:val="center"/>
        </w:trPr>
        <w:tc>
          <w:tcPr>
            <w:tcW w:w="1345" w:type="pct"/>
            <w:tcBorders>
              <w:top w:val="single" w:sz="4" w:space="0" w:color="auto"/>
              <w:left w:val="single" w:sz="4" w:space="0" w:color="auto"/>
              <w:bottom w:val="single" w:sz="4" w:space="0" w:color="auto"/>
              <w:right w:val="single" w:sz="4" w:space="0" w:color="auto"/>
            </w:tcBorders>
            <w:vAlign w:val="center"/>
            <w:hideMark/>
          </w:tcPr>
          <w:p w14:paraId="0B1ECA3A" w14:textId="77777777" w:rsidR="00570D8F" w:rsidRPr="00B95DA7" w:rsidRDefault="00570D8F">
            <w:pPr>
              <w:spacing w:line="256" w:lineRule="auto"/>
              <w:jc w:val="center"/>
              <w:rPr>
                <w:rFonts w:eastAsia="Times New Roman"/>
              </w:rPr>
            </w:pPr>
            <w:r w:rsidRPr="00B95DA7">
              <w:rPr>
                <w:rFonts w:eastAsia="Times New Roman"/>
              </w:rPr>
              <w:t>Labor</w:t>
            </w:r>
          </w:p>
        </w:tc>
        <w:tc>
          <w:tcPr>
            <w:tcW w:w="2262" w:type="pct"/>
            <w:tcBorders>
              <w:top w:val="single" w:sz="4" w:space="0" w:color="auto"/>
              <w:left w:val="single" w:sz="4" w:space="0" w:color="auto"/>
              <w:bottom w:val="single" w:sz="4" w:space="0" w:color="auto"/>
              <w:right w:val="single" w:sz="4" w:space="0" w:color="auto"/>
            </w:tcBorders>
            <w:vAlign w:val="center"/>
            <w:hideMark/>
          </w:tcPr>
          <w:p w14:paraId="3740CA71" w14:textId="77777777" w:rsidR="00570D8F" w:rsidRPr="00B95DA7" w:rsidRDefault="00570D8F">
            <w:pPr>
              <w:spacing w:line="256" w:lineRule="auto"/>
              <w:jc w:val="center"/>
              <w:textAlignment w:val="baseline"/>
              <w:rPr>
                <w:rFonts w:eastAsia="Times New Roman"/>
              </w:rPr>
            </w:pPr>
            <w:r w:rsidRPr="00B95DA7">
              <w:rPr>
                <w:rFonts w:eastAsia="Times New Roman"/>
              </w:rPr>
              <w:t xml:space="preserve">25% of </w:t>
            </w:r>
            <w:r>
              <w:rPr>
                <w:rFonts w:eastAsia="Times New Roman"/>
              </w:rPr>
              <w:t xml:space="preserve">the </w:t>
            </w:r>
            <w:r w:rsidRPr="00B95DA7">
              <w:rPr>
                <w:rFonts w:eastAsia="Times New Roman"/>
              </w:rPr>
              <w:t>material cost</w:t>
            </w:r>
          </w:p>
        </w:tc>
        <w:tc>
          <w:tcPr>
            <w:tcW w:w="770" w:type="pct"/>
            <w:tcBorders>
              <w:top w:val="single" w:sz="4" w:space="0" w:color="auto"/>
              <w:left w:val="single" w:sz="4" w:space="0" w:color="auto"/>
              <w:bottom w:val="single" w:sz="4" w:space="0" w:color="auto"/>
              <w:right w:val="single" w:sz="4" w:space="0" w:color="auto"/>
            </w:tcBorders>
            <w:vAlign w:val="center"/>
            <w:hideMark/>
          </w:tcPr>
          <w:p w14:paraId="4BA333CE" w14:textId="77777777" w:rsidR="00570D8F" w:rsidRPr="00B95DA7" w:rsidRDefault="00570D8F">
            <w:pPr>
              <w:spacing w:line="256" w:lineRule="auto"/>
              <w:jc w:val="center"/>
              <w:textAlignment w:val="baseline"/>
              <w:rPr>
                <w:rFonts w:eastAsia="Times New Roman"/>
              </w:rPr>
            </w:pPr>
            <w:r w:rsidRPr="00B95DA7">
              <w:rPr>
                <w:rFonts w:eastAsia="Malgun Gothic"/>
                <w:color w:val="000000"/>
              </w:rPr>
              <w:t>-</w:t>
            </w:r>
            <w:r w:rsidRPr="00B95DA7">
              <w:rPr>
                <w:rFonts w:eastAsia="Times New Roman"/>
              </w:rPr>
              <w:t xml:space="preserve"> </w:t>
            </w:r>
          </w:p>
        </w:tc>
        <w:tc>
          <w:tcPr>
            <w:tcW w:w="623" w:type="pct"/>
            <w:tcBorders>
              <w:top w:val="single" w:sz="4" w:space="0" w:color="auto"/>
              <w:left w:val="single" w:sz="4" w:space="0" w:color="auto"/>
              <w:bottom w:val="single" w:sz="4" w:space="0" w:color="auto"/>
              <w:right w:val="single" w:sz="4" w:space="0" w:color="auto"/>
            </w:tcBorders>
            <w:vAlign w:val="center"/>
            <w:hideMark/>
          </w:tcPr>
          <w:p w14:paraId="4F074F1C" w14:textId="77777777" w:rsidR="00570D8F" w:rsidRPr="00B95DA7" w:rsidRDefault="00570D8F">
            <w:pPr>
              <w:spacing w:line="256" w:lineRule="auto"/>
              <w:jc w:val="center"/>
              <w:textAlignment w:val="baseline"/>
              <w:rPr>
                <w:rFonts w:eastAsia="Times New Roman"/>
              </w:rPr>
            </w:pPr>
            <w:r>
              <w:rPr>
                <w:rFonts w:eastAsia="Times New Roman"/>
              </w:rPr>
              <w:t>2430</w:t>
            </w:r>
          </w:p>
        </w:tc>
      </w:tr>
      <w:tr w:rsidR="00570D8F" w:rsidRPr="00B95DA7" w14:paraId="696B33F2" w14:textId="77777777" w:rsidTr="00634ADB">
        <w:trPr>
          <w:trHeight w:val="360"/>
          <w:jc w:val="center"/>
        </w:trPr>
        <w:tc>
          <w:tcPr>
            <w:tcW w:w="4377" w:type="pct"/>
            <w:gridSpan w:val="3"/>
            <w:tcBorders>
              <w:top w:val="single" w:sz="4" w:space="0" w:color="auto"/>
              <w:left w:val="single" w:sz="4" w:space="0" w:color="auto"/>
              <w:bottom w:val="single" w:sz="4" w:space="0" w:color="auto"/>
              <w:right w:val="single" w:sz="4" w:space="0" w:color="auto"/>
            </w:tcBorders>
            <w:vAlign w:val="center"/>
            <w:hideMark/>
          </w:tcPr>
          <w:p w14:paraId="5C447A2E" w14:textId="77777777" w:rsidR="00570D8F" w:rsidRPr="00B95DA7" w:rsidRDefault="00570D8F">
            <w:pPr>
              <w:spacing w:line="256" w:lineRule="auto"/>
              <w:jc w:val="center"/>
              <w:textAlignment w:val="baseline"/>
              <w:rPr>
                <w:rFonts w:eastAsia="Times New Roman"/>
              </w:rPr>
            </w:pPr>
            <w:r w:rsidRPr="00B95DA7">
              <w:rPr>
                <w:rFonts w:eastAsia="Times New Roman"/>
                <w:bCs/>
              </w:rPr>
              <w:t>Total Implementation Cost</w:t>
            </w:r>
          </w:p>
        </w:tc>
        <w:tc>
          <w:tcPr>
            <w:tcW w:w="623" w:type="pct"/>
            <w:tcBorders>
              <w:top w:val="single" w:sz="4" w:space="0" w:color="auto"/>
              <w:left w:val="single" w:sz="4" w:space="0" w:color="auto"/>
              <w:bottom w:val="single" w:sz="4" w:space="0" w:color="auto"/>
              <w:right w:val="single" w:sz="4" w:space="0" w:color="auto"/>
            </w:tcBorders>
            <w:vAlign w:val="center"/>
            <w:hideMark/>
          </w:tcPr>
          <w:p w14:paraId="4A102BC0" w14:textId="77777777" w:rsidR="00570D8F" w:rsidRPr="00B95DA7" w:rsidRDefault="00570D8F">
            <w:pPr>
              <w:spacing w:line="256" w:lineRule="auto"/>
              <w:jc w:val="center"/>
              <w:textAlignment w:val="baseline"/>
              <w:rPr>
                <w:rFonts w:eastAsia="Times New Roman"/>
              </w:rPr>
            </w:pPr>
            <w:r w:rsidRPr="00B95DA7">
              <w:rPr>
                <w:rFonts w:eastAsia="Times New Roman"/>
              </w:rPr>
              <w:t>$</w:t>
            </w:r>
            <w:r>
              <w:rPr>
                <w:rFonts w:eastAsia="Times New Roman"/>
              </w:rPr>
              <w:t>12,153</w:t>
            </w:r>
          </w:p>
        </w:tc>
      </w:tr>
    </w:tbl>
    <w:p w14:paraId="50B4CAE4" w14:textId="77777777" w:rsidR="00570D8F" w:rsidRPr="00B95DA7" w:rsidRDefault="00570D8F" w:rsidP="00570D8F">
      <w:pPr>
        <w:rPr>
          <w:rFonts w:eastAsia="Malgun Gothic"/>
        </w:rPr>
      </w:pPr>
    </w:p>
    <w:p w14:paraId="42D86FF5" w14:textId="77777777" w:rsidR="00570D8F" w:rsidRPr="00B95DA7" w:rsidRDefault="00570D8F" w:rsidP="00570D8F">
      <w:pPr>
        <w:textAlignment w:val="baseline"/>
        <w:rPr>
          <w:rFonts w:eastAsia="Times New Roman"/>
        </w:rPr>
      </w:pPr>
      <w:r w:rsidRPr="00B95DA7">
        <w:rPr>
          <w:rFonts w:eastAsia="Times New Roman"/>
          <w:i/>
          <w:iCs/>
        </w:rPr>
        <w:t>Payback Period</w:t>
      </w:r>
      <w:r w:rsidRPr="00B95DA7">
        <w:rPr>
          <w:rFonts w:eastAsia="Times New Roman"/>
        </w:rPr>
        <w:t> </w:t>
      </w:r>
    </w:p>
    <w:p w14:paraId="044BEFC3" w14:textId="77777777" w:rsidR="00570D8F" w:rsidRPr="00B95DA7" w:rsidRDefault="00570D8F" w:rsidP="00570D8F">
      <w:pPr>
        <w:ind w:firstLine="720"/>
        <w:textAlignment w:val="baseline"/>
        <w:rPr>
          <w:rFonts w:eastAsia="Times New Roman"/>
        </w:rPr>
      </w:pPr>
      <w:r w:rsidRPr="00B95DA7">
        <w:rPr>
          <w:rFonts w:eastAsia="Times New Roman"/>
        </w:rPr>
        <w:t>PP</w:t>
      </w:r>
      <w:r w:rsidRPr="00B95DA7">
        <w:rPr>
          <w:rFonts w:eastAsia="Times New Roman"/>
        </w:rPr>
        <w:tab/>
        <w:t>= IC</w:t>
      </w:r>
      <w:r>
        <w:rPr>
          <w:rFonts w:eastAsia="Times New Roman"/>
        </w:rPr>
        <w:t xml:space="preserve"> </w:t>
      </w:r>
      <w:r w:rsidRPr="00B95DA7">
        <w:rPr>
          <w:rFonts w:eastAsia="Times New Roman"/>
        </w:rPr>
        <w:t>/</w:t>
      </w:r>
      <w:r>
        <w:rPr>
          <w:rFonts w:eastAsia="Times New Roman"/>
        </w:rPr>
        <w:t xml:space="preserve"> </w:t>
      </w:r>
      <w:r w:rsidRPr="00B95DA7">
        <w:rPr>
          <w:rFonts w:eastAsia="Times New Roman"/>
        </w:rPr>
        <w:t>TCS </w:t>
      </w:r>
    </w:p>
    <w:p w14:paraId="7039B293" w14:textId="77777777" w:rsidR="00570D8F" w:rsidRPr="00B95DA7" w:rsidRDefault="00570D8F" w:rsidP="00570D8F">
      <w:pPr>
        <w:ind w:left="720" w:firstLine="720"/>
        <w:textAlignment w:val="baseline"/>
        <w:rPr>
          <w:rFonts w:eastAsia="Times New Roman"/>
        </w:rPr>
      </w:pPr>
      <w:r w:rsidRPr="00B95DA7">
        <w:rPr>
          <w:rFonts w:eastAsia="Times New Roman"/>
        </w:rPr>
        <w:t>= $</w:t>
      </w:r>
      <w:r>
        <w:rPr>
          <w:rFonts w:eastAsia="Times New Roman"/>
        </w:rPr>
        <w:t>12,153</w:t>
      </w:r>
      <w:r w:rsidRPr="00B95DA7">
        <w:rPr>
          <w:rFonts w:eastAsia="Times New Roman"/>
        </w:rPr>
        <w:t xml:space="preserve"> /</w:t>
      </w:r>
      <w:r>
        <w:rPr>
          <w:rFonts w:eastAsia="Times New Roman"/>
        </w:rPr>
        <w:t xml:space="preserve"> </w:t>
      </w:r>
      <w:r w:rsidRPr="00B95DA7">
        <w:rPr>
          <w:rFonts w:eastAsia="Times New Roman"/>
        </w:rPr>
        <w:t>($</w:t>
      </w:r>
      <w:r>
        <w:rPr>
          <w:rFonts w:eastAsia="Malgun Gothic"/>
          <w:iCs/>
        </w:rPr>
        <w:t>3,125/</w:t>
      </w:r>
      <w:r w:rsidRPr="00B95DA7">
        <w:rPr>
          <w:rFonts w:eastAsia="Times New Roman"/>
        </w:rPr>
        <w:t>yr)</w:t>
      </w:r>
    </w:p>
    <w:p w14:paraId="7084AE15" w14:textId="3839A833" w:rsidR="00570D8F" w:rsidRDefault="00570D8F" w:rsidP="00570D8F">
      <w:pPr>
        <w:ind w:left="720" w:firstLine="720"/>
        <w:textAlignment w:val="baseline"/>
        <w:rPr>
          <w:rFonts w:eastAsia="Times New Roman"/>
        </w:rPr>
      </w:pPr>
      <w:r w:rsidRPr="00B95DA7">
        <w:rPr>
          <w:rFonts w:eastAsia="Times New Roman"/>
        </w:rPr>
        <w:t>= </w:t>
      </w:r>
      <w:r>
        <w:rPr>
          <w:rFonts w:eastAsia="Times New Roman"/>
        </w:rPr>
        <w:t>3.8</w:t>
      </w:r>
      <w:r w:rsidR="004C2518">
        <w:rPr>
          <w:rFonts w:eastAsia="Times New Roman"/>
        </w:rPr>
        <w:t>9</w:t>
      </w:r>
      <w:r w:rsidRPr="00B95DA7">
        <w:rPr>
          <w:rFonts w:eastAsia="Times New Roman"/>
        </w:rPr>
        <w:t xml:space="preserve"> yrs,  </w:t>
      </w:r>
    </w:p>
    <w:p w14:paraId="2D173F0F" w14:textId="77777777" w:rsidR="00570D8F" w:rsidRPr="004A45B4" w:rsidRDefault="00570D8F" w:rsidP="00570D8F">
      <w:pPr>
        <w:textAlignment w:val="baseline"/>
        <w:rPr>
          <w:rFonts w:eastAsia="Times New Roman"/>
        </w:rPr>
      </w:pPr>
      <w:proofErr w:type="gramStart"/>
      <w:r w:rsidRPr="004A45B4">
        <w:rPr>
          <w:rFonts w:eastAsia="Times New Roman"/>
          <w:iCs/>
        </w:rPr>
        <w:t>where</w:t>
      </w:r>
      <w:proofErr w:type="gramEnd"/>
    </w:p>
    <w:p w14:paraId="6FDAFDC9" w14:textId="77777777" w:rsidR="00570D8F" w:rsidRPr="00B95DA7" w:rsidRDefault="00570D8F" w:rsidP="00570D8F">
      <w:pPr>
        <w:ind w:firstLine="720"/>
        <w:textAlignment w:val="baseline"/>
        <w:rPr>
          <w:rFonts w:eastAsia="Times New Roman"/>
        </w:rPr>
      </w:pPr>
      <w:r w:rsidRPr="00B95DA7">
        <w:rPr>
          <w:rFonts w:eastAsia="Times New Roman"/>
        </w:rPr>
        <w:t>PP</w:t>
      </w:r>
      <w:r w:rsidRPr="00B95DA7">
        <w:rPr>
          <w:rFonts w:eastAsia="Times New Roman"/>
        </w:rPr>
        <w:tab/>
        <w:t>= Payback Period, yrs </w:t>
      </w:r>
    </w:p>
    <w:p w14:paraId="7265A844" w14:textId="77777777" w:rsidR="008F74A8" w:rsidRDefault="00570D8F" w:rsidP="00086F89">
      <w:pPr>
        <w:ind w:firstLine="720"/>
        <w:textAlignment w:val="baseline"/>
        <w:rPr>
          <w:rFonts w:eastAsia="Times New Roman"/>
        </w:rPr>
      </w:pPr>
      <w:r w:rsidRPr="00B95DA7">
        <w:rPr>
          <w:rFonts w:eastAsia="Times New Roman"/>
        </w:rPr>
        <w:t>IC</w:t>
      </w:r>
      <w:r w:rsidRPr="00B95DA7">
        <w:rPr>
          <w:rFonts w:eastAsia="Times New Roman"/>
        </w:rPr>
        <w:tab/>
        <w:t>= Implementation Cost, $ </w:t>
      </w:r>
    </w:p>
    <w:p w14:paraId="6E511B33" w14:textId="1348FEDA" w:rsidR="00C77948" w:rsidRDefault="00570D8F" w:rsidP="00086F89">
      <w:pPr>
        <w:ind w:firstLine="720"/>
        <w:textAlignment w:val="baseline"/>
        <w:rPr>
          <w:rFonts w:eastAsia="Times New Roman"/>
        </w:rPr>
      </w:pPr>
      <w:r w:rsidRPr="00B95DA7">
        <w:rPr>
          <w:rFonts w:eastAsia="Times New Roman"/>
        </w:rPr>
        <w:t>TCS</w:t>
      </w:r>
      <w:r w:rsidRPr="00B95DA7">
        <w:rPr>
          <w:rFonts w:eastAsia="Times New Roman"/>
        </w:rPr>
        <w:tab/>
        <w:t>= Total Cost Savings, $/yr</w:t>
      </w:r>
      <w:r w:rsidR="00C77948">
        <w:rPr>
          <w:rFonts w:eastAsia="Times New Roman"/>
        </w:rPr>
        <w:br w:type="page"/>
      </w:r>
    </w:p>
    <w:p w14:paraId="58CF69DF" w14:textId="1113A7FB" w:rsidR="002C7D6F" w:rsidRPr="00CC36C7" w:rsidRDefault="002C7D6F" w:rsidP="002C7D6F">
      <w:pPr>
        <w:pStyle w:val="Heading2"/>
        <w:rPr>
          <w:rFonts w:cs="Times New Roman"/>
        </w:rPr>
      </w:pPr>
      <w:bookmarkStart w:id="285" w:name="_Toc210169654"/>
      <w:bookmarkStart w:id="286" w:name="_Toc216436909"/>
      <w:r w:rsidRPr="00CC36C7">
        <w:rPr>
          <w:rFonts w:cs="Times New Roman"/>
        </w:rPr>
        <w:lastRenderedPageBreak/>
        <w:t xml:space="preserve">AR No. </w:t>
      </w:r>
      <w:r w:rsidR="00570D8F">
        <w:rPr>
          <w:rFonts w:cs="Times New Roman"/>
        </w:rPr>
        <w:t>6</w:t>
      </w:r>
      <w:r w:rsidRPr="00CC36C7">
        <w:rPr>
          <w:rFonts w:cs="Times New Roman"/>
        </w:rPr>
        <w:t xml:space="preserve"> – Replace Existing </w:t>
      </w:r>
      <w:r>
        <w:rPr>
          <w:rFonts w:cs="Times New Roman"/>
        </w:rPr>
        <w:t>CNC</w:t>
      </w:r>
      <w:r w:rsidRPr="00CC36C7">
        <w:rPr>
          <w:rFonts w:cs="Times New Roman"/>
        </w:rPr>
        <w:t xml:space="preserve"> </w:t>
      </w:r>
      <w:r w:rsidR="00757295">
        <w:rPr>
          <w:rFonts w:cs="Times New Roman"/>
        </w:rPr>
        <w:t xml:space="preserve">Press </w:t>
      </w:r>
      <w:r>
        <w:rPr>
          <w:rFonts w:cs="Times New Roman"/>
        </w:rPr>
        <w:t>Machines with More Suitable Substitutes</w:t>
      </w:r>
      <w:bookmarkEnd w:id="285"/>
      <w:bookmarkEnd w:id="286"/>
    </w:p>
    <w:p w14:paraId="281D62F6" w14:textId="77777777" w:rsidR="002C7D6F" w:rsidRPr="00CC36C7" w:rsidRDefault="002C7D6F" w:rsidP="002C7D6F">
      <w:pPr>
        <w:spacing w:line="259" w:lineRule="auto"/>
        <w:jc w:val="left"/>
        <w:rPr>
          <w:i/>
          <w:iCs/>
        </w:rPr>
      </w:pPr>
      <w:r w:rsidRPr="00CC36C7">
        <w:rPr>
          <w:i/>
          <w:iCs/>
        </w:rPr>
        <w:t xml:space="preserve">(ARC Code </w:t>
      </w:r>
      <w:r>
        <w:rPr>
          <w:i/>
          <w:iCs/>
          <w:color w:val="000000" w:themeColor="text1"/>
        </w:rPr>
        <w:t>4.652</w:t>
      </w:r>
      <w:r w:rsidRPr="00CC36C7">
        <w:rPr>
          <w:i/>
          <w:iCs/>
        </w:rPr>
        <w:t>)</w:t>
      </w:r>
    </w:p>
    <w:p w14:paraId="0A6A2DC5" w14:textId="77777777" w:rsidR="002C7D6F" w:rsidRPr="00CC36C7" w:rsidRDefault="002C7D6F" w:rsidP="002C7D6F">
      <w:pPr>
        <w:spacing w:line="259" w:lineRule="auto"/>
        <w:jc w:val="left"/>
      </w:pPr>
    </w:p>
    <w:p w14:paraId="266A8D19" w14:textId="6B61E2C7" w:rsidR="002C7D6F" w:rsidRPr="00CC36C7" w:rsidRDefault="002C7D6F" w:rsidP="002C7D6F">
      <w:pPr>
        <w:pStyle w:val="Caption"/>
        <w:spacing w:after="0"/>
        <w:rPr>
          <w:i/>
        </w:rPr>
      </w:pPr>
      <w:bookmarkStart w:id="287" w:name="_Toc93042773"/>
      <w:bookmarkStart w:id="288" w:name="_Toc157195276"/>
      <w:bookmarkStart w:id="289" w:name="_Toc210169702"/>
      <w:bookmarkStart w:id="290" w:name="_Toc216436958"/>
      <w:r w:rsidRPr="00CC36C7">
        <w:t xml:space="preserve">Table </w:t>
      </w:r>
      <w:fldSimple w:instr=" STYLEREF 1 \s ">
        <w:r w:rsidR="00E356C5">
          <w:rPr>
            <w:noProof/>
            <w:cs/>
          </w:rPr>
          <w:t>‎</w:t>
        </w:r>
        <w:r w:rsidR="00E356C5">
          <w:rPr>
            <w:noProof/>
          </w:rPr>
          <w:t>4</w:t>
        </w:r>
      </w:fldSimple>
      <w:r>
        <w:noBreakHyphen/>
      </w:r>
      <w:fldSimple w:instr=" SEQ Table \* ARABIC \s 1 ">
        <w:r w:rsidR="00E356C5">
          <w:rPr>
            <w:noProof/>
          </w:rPr>
          <w:t>16</w:t>
        </w:r>
      </w:fldSimple>
      <w:r w:rsidRPr="00CC36C7">
        <w:t xml:space="preserve">. The Savings Summary for AR No. </w:t>
      </w:r>
      <w:bookmarkEnd w:id="287"/>
      <w:bookmarkEnd w:id="288"/>
      <w:bookmarkEnd w:id="289"/>
      <w:r w:rsidR="00706A61">
        <w:t>6</w:t>
      </w:r>
      <w:bookmarkEnd w:id="290"/>
    </w:p>
    <w:tbl>
      <w:tblPr>
        <w:tblStyle w:val="TableGrid"/>
        <w:tblW w:w="5340" w:type="pct"/>
        <w:jc w:val="center"/>
        <w:tblLook w:val="04A0" w:firstRow="1" w:lastRow="0" w:firstColumn="1" w:lastColumn="0" w:noHBand="0" w:noVBand="1"/>
      </w:tblPr>
      <w:tblGrid>
        <w:gridCol w:w="1708"/>
        <w:gridCol w:w="1530"/>
        <w:gridCol w:w="1552"/>
        <w:gridCol w:w="1302"/>
        <w:gridCol w:w="1376"/>
        <w:gridCol w:w="1222"/>
        <w:gridCol w:w="1296"/>
      </w:tblGrid>
      <w:tr w:rsidR="002C7D6F" w:rsidRPr="00CC36C7" w14:paraId="51519AE3" w14:textId="77777777">
        <w:trPr>
          <w:jc w:val="center"/>
        </w:trPr>
        <w:tc>
          <w:tcPr>
            <w:tcW w:w="855" w:type="pct"/>
            <w:tcBorders>
              <w:top w:val="single" w:sz="4" w:space="0" w:color="auto"/>
              <w:left w:val="single" w:sz="4" w:space="0" w:color="auto"/>
              <w:bottom w:val="single" w:sz="4" w:space="0" w:color="auto"/>
              <w:right w:val="single" w:sz="4" w:space="0" w:color="auto"/>
            </w:tcBorders>
            <w:vAlign w:val="center"/>
            <w:hideMark/>
          </w:tcPr>
          <w:p w14:paraId="60B3CA34" w14:textId="77777777" w:rsidR="002C7D6F" w:rsidRPr="00CC36C7" w:rsidRDefault="002C7D6F">
            <w:pPr>
              <w:pStyle w:val="NormalWeb"/>
              <w:spacing w:before="0" w:beforeAutospacing="0" w:after="0" w:afterAutospacing="0"/>
              <w:jc w:val="center"/>
              <w:rPr>
                <w:b/>
                <w:color w:val="000000" w:themeColor="text1"/>
                <w:lang w:eastAsia="ko-KR"/>
              </w:rPr>
            </w:pPr>
            <w:r w:rsidRPr="00CC36C7">
              <w:rPr>
                <w:b/>
                <w:color w:val="000000" w:themeColor="text1"/>
                <w:lang w:eastAsia="ko-KR"/>
              </w:rPr>
              <w:t>Energy Savings (kWh/yr)</w:t>
            </w:r>
          </w:p>
        </w:tc>
        <w:tc>
          <w:tcPr>
            <w:tcW w:w="766" w:type="pct"/>
            <w:tcBorders>
              <w:top w:val="single" w:sz="4" w:space="0" w:color="auto"/>
              <w:left w:val="single" w:sz="4" w:space="0" w:color="auto"/>
              <w:bottom w:val="single" w:sz="4" w:space="0" w:color="auto"/>
              <w:right w:val="single" w:sz="4" w:space="0" w:color="auto"/>
            </w:tcBorders>
            <w:vAlign w:val="center"/>
            <w:hideMark/>
          </w:tcPr>
          <w:p w14:paraId="6C6109B9" w14:textId="77777777" w:rsidR="002C7D6F" w:rsidRPr="00CC36C7" w:rsidRDefault="002C7D6F">
            <w:pPr>
              <w:pStyle w:val="NormalWeb"/>
              <w:spacing w:before="0" w:beforeAutospacing="0" w:after="0" w:afterAutospacing="0"/>
              <w:jc w:val="center"/>
              <w:rPr>
                <w:b/>
                <w:color w:val="000000" w:themeColor="text1"/>
                <w:lang w:eastAsia="ko-KR"/>
              </w:rPr>
            </w:pPr>
            <w:r w:rsidRPr="00CC36C7">
              <w:rPr>
                <w:b/>
                <w:color w:val="000000" w:themeColor="text1"/>
                <w:lang w:eastAsia="ko-KR"/>
              </w:rPr>
              <w:t>Energy Cost Savings ($/yr)</w:t>
            </w:r>
          </w:p>
        </w:tc>
        <w:tc>
          <w:tcPr>
            <w:tcW w:w="777" w:type="pct"/>
            <w:tcBorders>
              <w:top w:val="single" w:sz="4" w:space="0" w:color="auto"/>
              <w:left w:val="single" w:sz="4" w:space="0" w:color="auto"/>
              <w:bottom w:val="single" w:sz="4" w:space="0" w:color="auto"/>
              <w:right w:val="single" w:sz="4" w:space="0" w:color="auto"/>
            </w:tcBorders>
            <w:vAlign w:val="center"/>
          </w:tcPr>
          <w:p w14:paraId="61BF006E" w14:textId="068D8C7D" w:rsidR="002C7D6F" w:rsidRPr="00CC36C7" w:rsidRDefault="000E610B">
            <w:pPr>
              <w:pStyle w:val="NormalWeb"/>
              <w:spacing w:before="0" w:beforeAutospacing="0" w:after="0" w:afterAutospacing="0"/>
              <w:jc w:val="center"/>
              <w:rPr>
                <w:b/>
                <w:color w:val="000000" w:themeColor="text1"/>
                <w:lang w:eastAsia="ko-KR"/>
              </w:rPr>
            </w:pPr>
            <w:r>
              <w:rPr>
                <w:b/>
                <w:color w:val="000000" w:themeColor="text1"/>
                <w:lang w:eastAsia="ko-KR"/>
              </w:rPr>
              <w:t>Operational</w:t>
            </w:r>
            <w:r w:rsidR="002C7D6F" w:rsidRPr="000232D4">
              <w:rPr>
                <w:b/>
                <w:color w:val="000000" w:themeColor="text1"/>
                <w:lang w:eastAsia="ko-KR"/>
              </w:rPr>
              <w:t xml:space="preserve"> Cost</w:t>
            </w:r>
            <w:r w:rsidR="002C7D6F" w:rsidRPr="00CC36C7">
              <w:rPr>
                <w:b/>
                <w:color w:val="000000" w:themeColor="text1"/>
                <w:lang w:eastAsia="ko-KR"/>
              </w:rPr>
              <w:t xml:space="preserve"> Savings ($/yr)</w:t>
            </w:r>
          </w:p>
        </w:tc>
        <w:tc>
          <w:tcPr>
            <w:tcW w:w="652" w:type="pct"/>
            <w:tcBorders>
              <w:top w:val="single" w:sz="4" w:space="0" w:color="auto"/>
              <w:left w:val="single" w:sz="4" w:space="0" w:color="auto"/>
              <w:bottom w:val="single" w:sz="4" w:space="0" w:color="auto"/>
              <w:right w:val="single" w:sz="4" w:space="0" w:color="auto"/>
            </w:tcBorders>
            <w:vAlign w:val="center"/>
            <w:hideMark/>
          </w:tcPr>
          <w:p w14:paraId="77807079" w14:textId="77777777" w:rsidR="002C7D6F" w:rsidRPr="00CC36C7" w:rsidRDefault="002C7D6F">
            <w:pPr>
              <w:pStyle w:val="NormalWeb"/>
              <w:spacing w:before="0" w:beforeAutospacing="0" w:after="0" w:afterAutospacing="0"/>
              <w:jc w:val="center"/>
              <w:rPr>
                <w:b/>
                <w:color w:val="000000" w:themeColor="text1"/>
                <w:lang w:eastAsia="ko-KR"/>
              </w:rPr>
            </w:pPr>
            <w:r w:rsidRPr="00CC36C7">
              <w:rPr>
                <w:b/>
                <w:color w:val="000000" w:themeColor="text1"/>
                <w:lang w:eastAsia="ko-KR"/>
              </w:rPr>
              <w:t>Total Cost Savings ($/yr)</w:t>
            </w:r>
          </w:p>
        </w:tc>
        <w:tc>
          <w:tcPr>
            <w:tcW w:w="689" w:type="pct"/>
            <w:tcBorders>
              <w:top w:val="single" w:sz="4" w:space="0" w:color="auto"/>
              <w:left w:val="single" w:sz="4" w:space="0" w:color="auto"/>
              <w:bottom w:val="single" w:sz="4" w:space="0" w:color="auto"/>
              <w:right w:val="single" w:sz="4" w:space="0" w:color="auto"/>
            </w:tcBorders>
            <w:vAlign w:val="center"/>
            <w:hideMark/>
          </w:tcPr>
          <w:p w14:paraId="1567BD1C" w14:textId="77777777" w:rsidR="002C7D6F" w:rsidRPr="00CC36C7" w:rsidRDefault="002C7D6F">
            <w:pPr>
              <w:pStyle w:val="NormalWeb"/>
              <w:spacing w:before="0" w:beforeAutospacing="0" w:after="0" w:afterAutospacing="0"/>
              <w:jc w:val="center"/>
              <w:rPr>
                <w:b/>
                <w:color w:val="000000" w:themeColor="text1"/>
                <w:lang w:eastAsia="ko-KR"/>
              </w:rPr>
            </w:pPr>
            <w:r w:rsidRPr="00CC36C7">
              <w:rPr>
                <w:b/>
                <w:bCs/>
                <w:color w:val="000000" w:themeColor="text1"/>
                <w:lang w:eastAsia="ko-KR"/>
              </w:rPr>
              <w:t>CO</w:t>
            </w:r>
            <w:r w:rsidRPr="00CC36C7">
              <w:rPr>
                <w:b/>
                <w:bCs/>
                <w:color w:val="000000" w:themeColor="text1"/>
                <w:vertAlign w:val="subscript"/>
                <w:lang w:eastAsia="ko-KR"/>
              </w:rPr>
              <w:t>2</w:t>
            </w:r>
            <w:r w:rsidRPr="00CC36C7">
              <w:rPr>
                <w:b/>
                <w:bCs/>
                <w:color w:val="000000" w:themeColor="text1"/>
                <w:lang w:eastAsia="ko-KR"/>
              </w:rPr>
              <w:t xml:space="preserve"> Reduction (Tons/yr)</w:t>
            </w:r>
          </w:p>
        </w:tc>
        <w:tc>
          <w:tcPr>
            <w:tcW w:w="612" w:type="pct"/>
            <w:tcBorders>
              <w:top w:val="single" w:sz="4" w:space="0" w:color="auto"/>
              <w:left w:val="single" w:sz="4" w:space="0" w:color="auto"/>
              <w:bottom w:val="single" w:sz="4" w:space="0" w:color="auto"/>
              <w:right w:val="single" w:sz="4" w:space="0" w:color="auto"/>
            </w:tcBorders>
            <w:vAlign w:val="center"/>
            <w:hideMark/>
          </w:tcPr>
          <w:p w14:paraId="47CE850F" w14:textId="77777777" w:rsidR="002C7D6F" w:rsidRPr="00CC36C7" w:rsidRDefault="002C7D6F">
            <w:pPr>
              <w:pStyle w:val="NormalWeb"/>
              <w:spacing w:before="0" w:beforeAutospacing="0" w:after="0" w:afterAutospacing="0"/>
              <w:jc w:val="center"/>
              <w:rPr>
                <w:b/>
                <w:color w:val="000000" w:themeColor="text1"/>
                <w:lang w:eastAsia="ko-KR"/>
              </w:rPr>
            </w:pPr>
            <w:r w:rsidRPr="00CC36C7">
              <w:rPr>
                <w:b/>
                <w:bCs/>
                <w:color w:val="000000" w:themeColor="text1"/>
                <w:lang w:eastAsia="ko-KR"/>
              </w:rPr>
              <w:t>Imp. Cost ($)</w:t>
            </w:r>
          </w:p>
        </w:tc>
        <w:tc>
          <w:tcPr>
            <w:tcW w:w="650" w:type="pct"/>
            <w:tcBorders>
              <w:top w:val="single" w:sz="4" w:space="0" w:color="auto"/>
              <w:left w:val="single" w:sz="4" w:space="0" w:color="auto"/>
              <w:bottom w:val="single" w:sz="4" w:space="0" w:color="auto"/>
              <w:right w:val="single" w:sz="4" w:space="0" w:color="auto"/>
            </w:tcBorders>
            <w:vAlign w:val="center"/>
            <w:hideMark/>
          </w:tcPr>
          <w:p w14:paraId="58D35887" w14:textId="77777777" w:rsidR="002C7D6F" w:rsidRPr="00CC36C7" w:rsidRDefault="002C7D6F">
            <w:pPr>
              <w:pStyle w:val="NormalWeb"/>
              <w:spacing w:before="0" w:beforeAutospacing="0" w:after="0" w:afterAutospacing="0"/>
              <w:jc w:val="center"/>
              <w:rPr>
                <w:b/>
                <w:color w:val="000000" w:themeColor="text1"/>
                <w:lang w:eastAsia="ko-KR"/>
              </w:rPr>
            </w:pPr>
            <w:r w:rsidRPr="00CC36C7">
              <w:rPr>
                <w:b/>
                <w:color w:val="000000" w:themeColor="text1"/>
                <w:lang w:eastAsia="ko-KR"/>
              </w:rPr>
              <w:t>Payback Period</w:t>
            </w:r>
          </w:p>
          <w:p w14:paraId="3EF82935" w14:textId="77777777" w:rsidR="002C7D6F" w:rsidRPr="00CC36C7" w:rsidRDefault="002C7D6F">
            <w:pPr>
              <w:pStyle w:val="NormalWeb"/>
              <w:spacing w:before="0" w:beforeAutospacing="0" w:after="0" w:afterAutospacing="0"/>
              <w:jc w:val="center"/>
              <w:rPr>
                <w:b/>
                <w:color w:val="000000" w:themeColor="text1"/>
                <w:lang w:eastAsia="ko-KR"/>
              </w:rPr>
            </w:pPr>
            <w:r w:rsidRPr="00CC36C7">
              <w:rPr>
                <w:b/>
                <w:color w:val="000000" w:themeColor="text1"/>
                <w:lang w:eastAsia="ko-KR"/>
              </w:rPr>
              <w:t>(yr)</w:t>
            </w:r>
          </w:p>
        </w:tc>
      </w:tr>
      <w:tr w:rsidR="002C7D6F" w:rsidRPr="00CC36C7" w14:paraId="37459241" w14:textId="77777777" w:rsidTr="005A74C9">
        <w:trPr>
          <w:trHeight w:val="360"/>
          <w:jc w:val="center"/>
        </w:trPr>
        <w:tc>
          <w:tcPr>
            <w:tcW w:w="855" w:type="pct"/>
            <w:tcBorders>
              <w:top w:val="single" w:sz="4" w:space="0" w:color="auto"/>
              <w:left w:val="single" w:sz="4" w:space="0" w:color="auto"/>
              <w:bottom w:val="single" w:sz="4" w:space="0" w:color="auto"/>
              <w:right w:val="single" w:sz="4" w:space="0" w:color="auto"/>
            </w:tcBorders>
            <w:vAlign w:val="center"/>
            <w:hideMark/>
          </w:tcPr>
          <w:p w14:paraId="42AFDEFD" w14:textId="602842BB" w:rsidR="002C7D6F" w:rsidRPr="00CC36C7" w:rsidRDefault="00FB74F2">
            <w:pPr>
              <w:pStyle w:val="NormalWeb"/>
              <w:spacing w:before="0" w:beforeAutospacing="0" w:after="0" w:afterAutospacing="0"/>
              <w:jc w:val="center"/>
              <w:rPr>
                <w:color w:val="000000" w:themeColor="text1"/>
                <w:lang w:eastAsia="ko-KR"/>
              </w:rPr>
            </w:pPr>
            <w:r>
              <w:rPr>
                <w:color w:val="000000" w:themeColor="text1"/>
              </w:rPr>
              <w:t>28,080</w:t>
            </w:r>
          </w:p>
        </w:tc>
        <w:tc>
          <w:tcPr>
            <w:tcW w:w="766" w:type="pct"/>
            <w:tcBorders>
              <w:top w:val="single" w:sz="4" w:space="0" w:color="auto"/>
              <w:left w:val="single" w:sz="4" w:space="0" w:color="auto"/>
              <w:bottom w:val="single" w:sz="4" w:space="0" w:color="auto"/>
              <w:right w:val="single" w:sz="4" w:space="0" w:color="auto"/>
            </w:tcBorders>
            <w:vAlign w:val="center"/>
            <w:hideMark/>
          </w:tcPr>
          <w:p w14:paraId="700A78A8" w14:textId="6CA33735" w:rsidR="002C7D6F" w:rsidRPr="00CC36C7" w:rsidRDefault="00C05723">
            <w:pPr>
              <w:pStyle w:val="NormalWeb"/>
              <w:spacing w:before="0" w:beforeAutospacing="0" w:after="0" w:afterAutospacing="0"/>
              <w:jc w:val="center"/>
              <w:rPr>
                <w:color w:val="000000" w:themeColor="text1"/>
                <w:lang w:eastAsia="ko-KR"/>
              </w:rPr>
            </w:pPr>
            <w:r>
              <w:rPr>
                <w:color w:val="000000" w:themeColor="text1"/>
              </w:rPr>
              <w:t>2,414</w:t>
            </w:r>
          </w:p>
        </w:tc>
        <w:tc>
          <w:tcPr>
            <w:tcW w:w="777" w:type="pct"/>
            <w:tcBorders>
              <w:top w:val="single" w:sz="4" w:space="0" w:color="auto"/>
              <w:left w:val="single" w:sz="4" w:space="0" w:color="auto"/>
              <w:bottom w:val="single" w:sz="4" w:space="0" w:color="auto"/>
              <w:right w:val="single" w:sz="4" w:space="0" w:color="auto"/>
            </w:tcBorders>
            <w:vAlign w:val="center"/>
          </w:tcPr>
          <w:p w14:paraId="5CC3C2AF" w14:textId="2F907B6C" w:rsidR="002C7D6F" w:rsidRPr="00CC36C7" w:rsidRDefault="00AD1FB7">
            <w:pPr>
              <w:pStyle w:val="NormalWeb"/>
              <w:spacing w:before="0" w:beforeAutospacing="0" w:after="0" w:afterAutospacing="0"/>
              <w:jc w:val="center"/>
              <w:rPr>
                <w:lang w:eastAsia="ko-KR"/>
              </w:rPr>
            </w:pPr>
            <w:r>
              <w:rPr>
                <w:color w:val="000000" w:themeColor="text1"/>
              </w:rPr>
              <w:t>68,060</w:t>
            </w:r>
          </w:p>
        </w:tc>
        <w:tc>
          <w:tcPr>
            <w:tcW w:w="652" w:type="pct"/>
            <w:tcBorders>
              <w:top w:val="single" w:sz="4" w:space="0" w:color="auto"/>
              <w:left w:val="single" w:sz="4" w:space="0" w:color="auto"/>
              <w:bottom w:val="single" w:sz="4" w:space="0" w:color="auto"/>
              <w:right w:val="single" w:sz="4" w:space="0" w:color="auto"/>
            </w:tcBorders>
            <w:vAlign w:val="center"/>
            <w:hideMark/>
          </w:tcPr>
          <w:p w14:paraId="5D10A4F0" w14:textId="0ABA3BB2" w:rsidR="002C7D6F" w:rsidRPr="00CC36C7" w:rsidRDefault="00280A9F">
            <w:pPr>
              <w:pStyle w:val="NormalWeb"/>
              <w:spacing w:before="0" w:beforeAutospacing="0" w:after="0" w:afterAutospacing="0"/>
              <w:jc w:val="center"/>
              <w:rPr>
                <w:lang w:eastAsia="ko-KR"/>
              </w:rPr>
            </w:pPr>
            <w:r>
              <w:rPr>
                <w:color w:val="000000" w:themeColor="text1"/>
              </w:rPr>
              <w:t>70,474</w:t>
            </w:r>
          </w:p>
        </w:tc>
        <w:tc>
          <w:tcPr>
            <w:tcW w:w="689" w:type="pct"/>
            <w:tcBorders>
              <w:top w:val="single" w:sz="4" w:space="0" w:color="auto"/>
              <w:left w:val="single" w:sz="4" w:space="0" w:color="auto"/>
              <w:bottom w:val="single" w:sz="4" w:space="0" w:color="auto"/>
              <w:right w:val="single" w:sz="4" w:space="0" w:color="auto"/>
            </w:tcBorders>
            <w:vAlign w:val="center"/>
            <w:hideMark/>
          </w:tcPr>
          <w:p w14:paraId="62948492" w14:textId="04FC6288" w:rsidR="002C7D6F" w:rsidRPr="00CC36C7" w:rsidRDefault="00280A9F">
            <w:pPr>
              <w:pStyle w:val="NormalWeb"/>
              <w:spacing w:before="0" w:beforeAutospacing="0" w:after="0" w:afterAutospacing="0"/>
              <w:jc w:val="center"/>
              <w:rPr>
                <w:color w:val="000000" w:themeColor="text1"/>
                <w:lang w:eastAsia="ko-KR"/>
              </w:rPr>
            </w:pPr>
            <w:r>
              <w:rPr>
                <w:color w:val="000000" w:themeColor="text1"/>
              </w:rPr>
              <w:t>10</w:t>
            </w:r>
          </w:p>
        </w:tc>
        <w:tc>
          <w:tcPr>
            <w:tcW w:w="612" w:type="pct"/>
            <w:tcBorders>
              <w:top w:val="single" w:sz="4" w:space="0" w:color="auto"/>
              <w:left w:val="single" w:sz="4" w:space="0" w:color="auto"/>
              <w:bottom w:val="single" w:sz="4" w:space="0" w:color="auto"/>
              <w:right w:val="single" w:sz="4" w:space="0" w:color="auto"/>
            </w:tcBorders>
            <w:vAlign w:val="center"/>
            <w:hideMark/>
          </w:tcPr>
          <w:p w14:paraId="76AEB8C4" w14:textId="2288A52B" w:rsidR="002C7D6F" w:rsidRPr="00CC36C7" w:rsidRDefault="006B3E59">
            <w:pPr>
              <w:pStyle w:val="NormalWeb"/>
              <w:spacing w:before="0" w:beforeAutospacing="0" w:after="0" w:afterAutospacing="0"/>
              <w:jc w:val="center"/>
              <w:rPr>
                <w:color w:val="000000" w:themeColor="text1"/>
                <w:lang w:eastAsia="ko-KR"/>
              </w:rPr>
            </w:pPr>
            <w:r>
              <w:rPr>
                <w:color w:val="000000" w:themeColor="text1"/>
              </w:rPr>
              <w:t>710,000</w:t>
            </w:r>
          </w:p>
        </w:tc>
        <w:tc>
          <w:tcPr>
            <w:tcW w:w="650" w:type="pct"/>
            <w:tcBorders>
              <w:top w:val="single" w:sz="4" w:space="0" w:color="auto"/>
              <w:left w:val="single" w:sz="4" w:space="0" w:color="auto"/>
              <w:bottom w:val="single" w:sz="4" w:space="0" w:color="auto"/>
              <w:right w:val="single" w:sz="4" w:space="0" w:color="auto"/>
            </w:tcBorders>
            <w:vAlign w:val="center"/>
            <w:hideMark/>
          </w:tcPr>
          <w:p w14:paraId="27F32E57" w14:textId="45D0CB64" w:rsidR="002C7D6F" w:rsidRPr="00CC36C7" w:rsidRDefault="00034944">
            <w:pPr>
              <w:pStyle w:val="NormalWeb"/>
              <w:spacing w:before="0" w:beforeAutospacing="0" w:after="0" w:afterAutospacing="0"/>
              <w:jc w:val="center"/>
              <w:rPr>
                <w:lang w:eastAsia="ko-KR"/>
              </w:rPr>
            </w:pPr>
            <w:r>
              <w:rPr>
                <w:lang w:eastAsia="ko-KR"/>
              </w:rPr>
              <w:t>10.07</w:t>
            </w:r>
          </w:p>
        </w:tc>
      </w:tr>
    </w:tbl>
    <w:p w14:paraId="03088881" w14:textId="77777777" w:rsidR="002C7D6F" w:rsidRPr="00CC36C7" w:rsidRDefault="002C7D6F" w:rsidP="002C7D6F">
      <w:pPr>
        <w:pStyle w:val="NormalWeb"/>
        <w:spacing w:before="0" w:beforeAutospacing="0" w:after="0" w:afterAutospacing="0"/>
        <w:jc w:val="center"/>
        <w:rPr>
          <w:b/>
          <w:bCs/>
          <w:color w:val="000000" w:themeColor="text1"/>
        </w:rPr>
      </w:pPr>
    </w:p>
    <w:p w14:paraId="79697BE0" w14:textId="77777777" w:rsidR="002C7D6F" w:rsidRPr="00CC36C7" w:rsidRDefault="002C7D6F" w:rsidP="002C7D6F">
      <w:pPr>
        <w:pStyle w:val="NormalWeb"/>
        <w:spacing w:before="0" w:beforeAutospacing="0" w:after="0" w:afterAutospacing="0"/>
        <w:jc w:val="center"/>
      </w:pPr>
      <w:r w:rsidRPr="00CC36C7">
        <w:rPr>
          <w:b/>
          <w:bCs/>
          <w:color w:val="000000" w:themeColor="text1"/>
        </w:rPr>
        <w:t>Observation and Analysis</w:t>
      </w:r>
    </w:p>
    <w:p w14:paraId="5EC2375D" w14:textId="64FBE21C" w:rsidR="002C7D6F" w:rsidRDefault="002C7D6F" w:rsidP="002C7D6F">
      <w:pPr>
        <w:pStyle w:val="Caption"/>
        <w:spacing w:after="0"/>
        <w:jc w:val="both"/>
      </w:pPr>
      <w:r w:rsidRPr="00CC36C7">
        <w:rPr>
          <w:rFonts w:eastAsia="Times New Roman"/>
        </w:rPr>
        <w:t xml:space="preserve">During the assessment tour, the LSU-IAC team found </w:t>
      </w:r>
      <w:r w:rsidRPr="00FF22E9">
        <w:rPr>
          <w:rFonts w:eastAsia="Times New Roman"/>
        </w:rPr>
        <w:t>that the facility operates with</w:t>
      </w:r>
      <w:r>
        <w:rPr>
          <w:rFonts w:eastAsia="Times New Roman"/>
        </w:rPr>
        <w:t xml:space="preserve"> </w:t>
      </w:r>
      <w:r w:rsidR="00225968">
        <w:rPr>
          <w:rFonts w:eastAsia="Times New Roman"/>
        </w:rPr>
        <w:t>one</w:t>
      </w:r>
      <w:r>
        <w:rPr>
          <w:rFonts w:eastAsia="Times New Roman"/>
        </w:rPr>
        <w:t xml:space="preserve"> older CNC </w:t>
      </w:r>
      <w:r w:rsidR="00757295">
        <w:rPr>
          <w:rFonts w:eastAsia="Times New Roman"/>
        </w:rPr>
        <w:t>Press</w:t>
      </w:r>
      <w:r>
        <w:rPr>
          <w:rFonts w:eastAsia="Times New Roman"/>
        </w:rPr>
        <w:t xml:space="preserve"> </w:t>
      </w:r>
      <w:r w:rsidR="00AF15F5">
        <w:rPr>
          <w:rFonts w:eastAsia="Times New Roman"/>
        </w:rPr>
        <w:t>machine</w:t>
      </w:r>
      <w:r w:rsidRPr="00FF22E9">
        <w:rPr>
          <w:rFonts w:eastAsia="Times New Roman"/>
        </w:rPr>
        <w:t xml:space="preserve"> </w:t>
      </w:r>
      <w:r>
        <w:rPr>
          <w:rFonts w:eastAsia="Times New Roman"/>
        </w:rPr>
        <w:t xml:space="preserve">that </w:t>
      </w:r>
      <w:r w:rsidR="00764358">
        <w:rPr>
          <w:rFonts w:eastAsia="Times New Roman"/>
        </w:rPr>
        <w:t>is</w:t>
      </w:r>
      <w:r w:rsidRPr="00FF22E9">
        <w:rPr>
          <w:rFonts w:eastAsia="Times New Roman"/>
        </w:rPr>
        <w:t xml:space="preserve"> </w:t>
      </w:r>
      <w:r>
        <w:rPr>
          <w:rFonts w:eastAsia="Times New Roman"/>
        </w:rPr>
        <w:t xml:space="preserve">very </w:t>
      </w:r>
      <w:r w:rsidRPr="00FF22E9">
        <w:rPr>
          <w:rFonts w:eastAsia="Times New Roman"/>
        </w:rPr>
        <w:t>old</w:t>
      </w:r>
      <w:r>
        <w:rPr>
          <w:rFonts w:eastAsia="Times New Roman"/>
        </w:rPr>
        <w:t xml:space="preserve">, specification is </w:t>
      </w:r>
      <w:r w:rsidRPr="00CC36C7">
        <w:t>shown in</w:t>
      </w:r>
      <w:r>
        <w:rPr>
          <w:rFonts w:eastAsia="Times New Roman"/>
        </w:rPr>
        <w:t xml:space="preserve"> </w:t>
      </w:r>
      <w:r>
        <w:rPr>
          <w:rFonts w:eastAsia="Times New Roman"/>
        </w:rPr>
        <w:fldChar w:fldCharType="begin"/>
      </w:r>
      <w:r>
        <w:rPr>
          <w:rFonts w:eastAsia="Times New Roman"/>
        </w:rPr>
        <w:instrText xml:space="preserve"> REF _Ref93042551 \h </w:instrText>
      </w:r>
      <w:r>
        <w:rPr>
          <w:rFonts w:eastAsia="Times New Roman"/>
        </w:rPr>
      </w:r>
      <w:r>
        <w:rPr>
          <w:rFonts w:eastAsia="Times New Roman"/>
        </w:rPr>
        <w:fldChar w:fldCharType="separate"/>
      </w:r>
      <w:r w:rsidR="00E356C5" w:rsidRPr="00CC36C7">
        <w:t xml:space="preserve">Figure </w:t>
      </w:r>
      <w:r w:rsidR="00E356C5">
        <w:rPr>
          <w:noProof/>
          <w:cs/>
        </w:rPr>
        <w:t>‎</w:t>
      </w:r>
      <w:r w:rsidR="00E356C5">
        <w:rPr>
          <w:noProof/>
        </w:rPr>
        <w:t>4</w:t>
      </w:r>
      <w:r w:rsidR="00E356C5" w:rsidRPr="00CC36C7">
        <w:noBreakHyphen/>
      </w:r>
      <w:r w:rsidR="00E356C5">
        <w:rPr>
          <w:noProof/>
        </w:rPr>
        <w:t>11</w:t>
      </w:r>
      <w:r>
        <w:rPr>
          <w:rFonts w:eastAsia="Times New Roman"/>
        </w:rPr>
        <w:fldChar w:fldCharType="end"/>
      </w:r>
      <w:r w:rsidRPr="00CC36C7">
        <w:t>.</w:t>
      </w:r>
      <w:r>
        <w:t xml:space="preserve"> </w:t>
      </w:r>
      <w:r w:rsidRPr="0034273C">
        <w:t xml:space="preserve">Upgrading </w:t>
      </w:r>
      <w:r w:rsidR="001310ED" w:rsidRPr="0034273C">
        <w:t>th</w:t>
      </w:r>
      <w:r w:rsidR="001310ED">
        <w:t>ese</w:t>
      </w:r>
      <w:r>
        <w:t xml:space="preserve"> machines</w:t>
      </w:r>
      <w:r w:rsidRPr="0034273C">
        <w:t xml:space="preserve"> to a newer, </w:t>
      </w:r>
      <w:r>
        <w:t xml:space="preserve">smart machine </w:t>
      </w:r>
      <w:r w:rsidRPr="0034273C">
        <w:t>could notably reduce labor and offer maintenance and energy efficiency improvements. This change promises considerable savings and increased productivity.</w:t>
      </w:r>
      <w:r w:rsidRPr="00CC36C7">
        <w:t xml:space="preserve"> </w:t>
      </w:r>
    </w:p>
    <w:p w14:paraId="5BD2C66C" w14:textId="77777777" w:rsidR="002C7D6F" w:rsidRPr="00874450" w:rsidRDefault="002C7D6F" w:rsidP="002C7D6F"/>
    <w:p w14:paraId="4012FCB1" w14:textId="14266FB7" w:rsidR="002C7D6F" w:rsidRPr="00CC36C7" w:rsidRDefault="00471061" w:rsidP="002C7D6F">
      <w:pPr>
        <w:jc w:val="center"/>
      </w:pPr>
      <w:r>
        <w:rPr>
          <w:noProof/>
        </w:rPr>
        <w:drawing>
          <wp:inline distT="0" distB="0" distL="0" distR="0" wp14:anchorId="21988CE2" wp14:editId="1B83C3D7">
            <wp:extent cx="2753360" cy="2828549"/>
            <wp:effectExtent l="0" t="0" r="8890" b="0"/>
            <wp:docPr id="744228348" name="Picture 1" descr="A machine in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28348" name="Picture 1" descr="A machine in a factory&#10;&#10;AI-generated content may be incorrect."/>
                    <pic:cNvPicPr/>
                  </pic:nvPicPr>
                  <pic:blipFill rotWithShape="1">
                    <a:blip r:embed="rId41" cstate="print">
                      <a:extLst>
                        <a:ext uri="{28A0092B-C50C-407E-A947-70E740481C1C}">
                          <a14:useLocalDpi xmlns:a14="http://schemas.microsoft.com/office/drawing/2010/main" val="0"/>
                        </a:ext>
                      </a:extLst>
                    </a:blip>
                    <a:srcRect t="11935" b="11017"/>
                    <a:stretch/>
                  </pic:blipFill>
                  <pic:spPr bwMode="auto">
                    <a:xfrm>
                      <a:off x="0" y="0"/>
                      <a:ext cx="2767772" cy="2843355"/>
                    </a:xfrm>
                    <a:prstGeom prst="rect">
                      <a:avLst/>
                    </a:prstGeom>
                    <a:ln>
                      <a:noFill/>
                    </a:ln>
                    <a:extLst>
                      <a:ext uri="{53640926-AAD7-44D8-BBD7-CCE9431645EC}">
                        <a14:shadowObscured xmlns:a14="http://schemas.microsoft.com/office/drawing/2010/main"/>
                      </a:ext>
                    </a:extLst>
                  </pic:spPr>
                </pic:pic>
              </a:graphicData>
            </a:graphic>
          </wp:inline>
        </w:drawing>
      </w:r>
    </w:p>
    <w:p w14:paraId="3374FBE0" w14:textId="69F8356C" w:rsidR="002C7D6F" w:rsidRPr="00CC36C7" w:rsidRDefault="002C7D6F" w:rsidP="002C7D6F">
      <w:pPr>
        <w:pStyle w:val="Caption"/>
        <w:spacing w:after="0"/>
      </w:pPr>
      <w:bookmarkStart w:id="291" w:name="_Ref93042551"/>
      <w:bookmarkStart w:id="292" w:name="_Toc93042754"/>
      <w:bookmarkStart w:id="293" w:name="_Toc157195303"/>
      <w:bookmarkStart w:id="294" w:name="_Toc210169683"/>
      <w:bookmarkStart w:id="295" w:name="_Toc216436933"/>
      <w:r w:rsidRPr="00CC36C7">
        <w:t xml:space="preserve">Figure </w:t>
      </w:r>
      <w:r w:rsidRPr="00CC36C7">
        <w:rPr>
          <w:noProof/>
        </w:rPr>
        <w:fldChar w:fldCharType="begin"/>
      </w:r>
      <w:r w:rsidRPr="00CC36C7">
        <w:rPr>
          <w:noProof/>
        </w:rPr>
        <w:instrText xml:space="preserve"> STYLEREF 1 \s </w:instrText>
      </w:r>
      <w:r w:rsidRPr="00CC36C7">
        <w:rPr>
          <w:noProof/>
        </w:rPr>
        <w:fldChar w:fldCharType="separate"/>
      </w:r>
      <w:r w:rsidR="00E356C5">
        <w:rPr>
          <w:noProof/>
          <w:cs/>
        </w:rPr>
        <w:t>‎</w:t>
      </w:r>
      <w:r w:rsidR="00E356C5">
        <w:rPr>
          <w:noProof/>
        </w:rPr>
        <w:t>4</w:t>
      </w:r>
      <w:r w:rsidRPr="00CC36C7">
        <w:rPr>
          <w:noProof/>
        </w:rPr>
        <w:fldChar w:fldCharType="end"/>
      </w:r>
      <w:r w:rsidRPr="00CC36C7">
        <w:noBreakHyphen/>
      </w:r>
      <w:r w:rsidRPr="00CC36C7">
        <w:rPr>
          <w:noProof/>
        </w:rPr>
        <w:fldChar w:fldCharType="begin"/>
      </w:r>
      <w:r w:rsidRPr="00CC36C7">
        <w:rPr>
          <w:noProof/>
        </w:rPr>
        <w:instrText xml:space="preserve"> SEQ Figure \* ARABIC \s 1 </w:instrText>
      </w:r>
      <w:r w:rsidRPr="00CC36C7">
        <w:rPr>
          <w:noProof/>
        </w:rPr>
        <w:fldChar w:fldCharType="separate"/>
      </w:r>
      <w:r w:rsidR="00E356C5">
        <w:rPr>
          <w:noProof/>
        </w:rPr>
        <w:t>11</w:t>
      </w:r>
      <w:r w:rsidRPr="00CC36C7">
        <w:rPr>
          <w:noProof/>
        </w:rPr>
        <w:fldChar w:fldCharType="end"/>
      </w:r>
      <w:bookmarkEnd w:id="291"/>
      <w:r w:rsidRPr="00CC36C7">
        <w:t xml:space="preserve">. The </w:t>
      </w:r>
      <w:bookmarkEnd w:id="292"/>
      <w:r>
        <w:t xml:space="preserve">CNC turning machine </w:t>
      </w:r>
      <w:r>
        <w:rPr>
          <w:color w:val="000000"/>
        </w:rPr>
        <w:t xml:space="preserve">at the </w:t>
      </w:r>
      <w:bookmarkEnd w:id="293"/>
      <w:r>
        <w:rPr>
          <w:color w:val="000000"/>
        </w:rPr>
        <w:t>warehouse</w:t>
      </w:r>
      <w:bookmarkEnd w:id="294"/>
      <w:bookmarkEnd w:id="295"/>
    </w:p>
    <w:p w14:paraId="29EF9798" w14:textId="77777777" w:rsidR="002C7D6F" w:rsidRPr="00CC36C7" w:rsidRDefault="002C7D6F" w:rsidP="002C7D6F">
      <w:pPr>
        <w:pStyle w:val="NormalWeb"/>
        <w:spacing w:before="0" w:beforeAutospacing="0" w:after="0" w:afterAutospacing="0"/>
        <w:rPr>
          <w:b/>
          <w:bCs/>
          <w:color w:val="000000" w:themeColor="text1"/>
        </w:rPr>
      </w:pPr>
    </w:p>
    <w:p w14:paraId="6797662D" w14:textId="77777777" w:rsidR="002C7D6F" w:rsidRPr="00CC36C7" w:rsidRDefault="002C7D6F" w:rsidP="002C7D6F">
      <w:pPr>
        <w:pStyle w:val="NormalWeb"/>
        <w:spacing w:before="0" w:beforeAutospacing="0" w:after="0" w:afterAutospacing="0"/>
        <w:jc w:val="center"/>
      </w:pPr>
      <w:r w:rsidRPr="00CC36C7">
        <w:rPr>
          <w:b/>
          <w:bCs/>
          <w:color w:val="000000" w:themeColor="text1"/>
        </w:rPr>
        <w:t>Recommendation</w:t>
      </w:r>
    </w:p>
    <w:p w14:paraId="3637C2E3" w14:textId="35E29AAE" w:rsidR="002C7D6F" w:rsidRPr="006E2886" w:rsidRDefault="002C7D6F" w:rsidP="002C7D6F">
      <w:pPr>
        <w:pStyle w:val="NormalWeb"/>
        <w:jc w:val="both"/>
        <w:rPr>
          <w:color w:val="000000" w:themeColor="text1"/>
        </w:rPr>
      </w:pPr>
      <w:r w:rsidRPr="4419FF7B">
        <w:rPr>
          <w:color w:val="000000" w:themeColor="text1"/>
        </w:rPr>
        <w:t xml:space="preserve">According to the facility personnel, </w:t>
      </w:r>
      <w:bookmarkStart w:id="296" w:name="_Hlk185590695"/>
      <w:r>
        <w:rPr>
          <w:color w:val="000000" w:themeColor="text1"/>
        </w:rPr>
        <w:t xml:space="preserve">the </w:t>
      </w:r>
      <w:bookmarkEnd w:id="296"/>
      <w:r>
        <w:t xml:space="preserve">CNC </w:t>
      </w:r>
      <w:r w:rsidR="00F8119C">
        <w:t>Press</w:t>
      </w:r>
      <w:r>
        <w:t xml:space="preserve"> machines </w:t>
      </w:r>
      <w:r w:rsidRPr="4419FF7B">
        <w:rPr>
          <w:color w:val="000000" w:themeColor="text1"/>
        </w:rPr>
        <w:t>are old and need to be replaced. Therefore, LSU-IAC recommends that the facility replace its</w:t>
      </w:r>
      <w:r>
        <w:rPr>
          <w:color w:val="000000" w:themeColor="text1"/>
        </w:rPr>
        <w:t xml:space="preserve"> old </w:t>
      </w:r>
      <w:r>
        <w:t xml:space="preserve">CNC </w:t>
      </w:r>
      <w:r w:rsidR="002E7076">
        <w:t>Pressing</w:t>
      </w:r>
      <w:r>
        <w:t xml:space="preserve"> machines</w:t>
      </w:r>
      <w:r w:rsidRPr="4419FF7B">
        <w:rPr>
          <w:color w:val="000000" w:themeColor="text1"/>
        </w:rPr>
        <w:t xml:space="preserve"> with a new, more efficient machine. This modern machine </w:t>
      </w:r>
      <w:r>
        <w:rPr>
          <w:color w:val="000000" w:themeColor="text1"/>
        </w:rPr>
        <w:t xml:space="preserve">is </w:t>
      </w:r>
      <w:r w:rsidRPr="4419FF7B">
        <w:rPr>
          <w:color w:val="000000" w:themeColor="text1"/>
        </w:rPr>
        <w:t>valued at $</w:t>
      </w:r>
      <w:r w:rsidR="00ED4A6E">
        <w:rPr>
          <w:color w:val="000000" w:themeColor="text1"/>
        </w:rPr>
        <w:t>710</w:t>
      </w:r>
      <w:r w:rsidRPr="4419FF7B">
        <w:rPr>
          <w:color w:val="000000" w:themeColor="text1"/>
        </w:rPr>
        <w:t>,</w:t>
      </w:r>
      <w:r>
        <w:rPr>
          <w:color w:val="000000" w:themeColor="text1"/>
        </w:rPr>
        <w:t>000</w:t>
      </w:r>
      <w:r w:rsidRPr="4419FF7B">
        <w:rPr>
          <w:color w:val="000000" w:themeColor="text1"/>
        </w:rPr>
        <w:t>. It would also likely offer improved energy efficiency, lower maintenance costs due to its newer technology, and potentially higher production output with better quality control. The initial investment in this machine could be offset by these long-term savings. Furthermore, consolidating the process into a more advanced machine can offer the facility additional flexibility for future operational needs or expansions. This recommendation aims to enhance the efficiency and productivity of the facility's packaging department, aligning with modern manufacturing practices and potentially providing a quick return on investment. This recommendation will result in reduced energy and maintenance costs.</w:t>
      </w:r>
    </w:p>
    <w:p w14:paraId="143C3F95" w14:textId="77777777" w:rsidR="002C7D6F" w:rsidRPr="00484502" w:rsidRDefault="002C7D6F" w:rsidP="002C7D6F">
      <w:pPr>
        <w:pStyle w:val="NormalWeb"/>
        <w:spacing w:before="0" w:beforeAutospacing="0" w:after="0" w:afterAutospacing="0"/>
        <w:jc w:val="center"/>
        <w:rPr>
          <w:b/>
          <w:bCs/>
          <w:i/>
          <w:iCs/>
          <w:color w:val="000000" w:themeColor="text1"/>
        </w:rPr>
      </w:pPr>
      <w:r w:rsidRPr="00CC36C7">
        <w:rPr>
          <w:b/>
          <w:bCs/>
          <w:color w:val="000000" w:themeColor="text1"/>
        </w:rPr>
        <w:lastRenderedPageBreak/>
        <w:t>Calculations</w:t>
      </w:r>
    </w:p>
    <w:p w14:paraId="665FE4AF" w14:textId="77777777" w:rsidR="002C7D6F" w:rsidRPr="00CC36C7" w:rsidRDefault="002C7D6F" w:rsidP="002C7D6F">
      <w:pPr>
        <w:textAlignment w:val="baseline"/>
        <w:rPr>
          <w:i/>
          <w:iCs/>
          <w:lang w:eastAsia="en-US"/>
        </w:rPr>
      </w:pPr>
      <w:r w:rsidRPr="00393CD0">
        <w:rPr>
          <w:i/>
          <w:iCs/>
          <w:lang w:eastAsia="en-US"/>
        </w:rPr>
        <w:t xml:space="preserve">Current </w:t>
      </w:r>
      <w:r>
        <w:rPr>
          <w:i/>
          <w:iCs/>
          <w:lang w:eastAsia="en-US"/>
        </w:rPr>
        <w:t>Energy Usage</w:t>
      </w:r>
    </w:p>
    <w:p w14:paraId="07D4F833" w14:textId="77777777" w:rsidR="002C7D6F" w:rsidRPr="00CC36C7" w:rsidRDefault="002C7D6F" w:rsidP="002C7D6F">
      <w:pPr>
        <w:pStyle w:val="NormalWeb"/>
        <w:spacing w:before="0" w:beforeAutospacing="0" w:after="0" w:afterAutospacing="0"/>
        <w:jc w:val="both"/>
        <w:rPr>
          <w:color w:val="000000" w:themeColor="text1"/>
        </w:rPr>
      </w:pPr>
      <w:r w:rsidRPr="001946FA">
        <w:rPr>
          <w:color w:val="000000" w:themeColor="text1"/>
        </w:rPr>
        <w:t>The amount of current annual energy usage can be calculated using the following equation</w:t>
      </w:r>
    </w:p>
    <w:p w14:paraId="10428237" w14:textId="77777777" w:rsidR="002C7D6F" w:rsidRPr="00CC36C7" w:rsidRDefault="002C7D6F" w:rsidP="002C7D6F">
      <w:pPr>
        <w:pStyle w:val="NormalWeb"/>
        <w:spacing w:before="0" w:beforeAutospacing="0" w:after="0" w:afterAutospacing="0"/>
        <w:ind w:left="720"/>
      </w:pPr>
      <w:r w:rsidRPr="00CC36C7">
        <w:rPr>
          <w:color w:val="000000" w:themeColor="text1"/>
        </w:rPr>
        <w:t>EU</w:t>
      </w:r>
      <w:r w:rsidRPr="00CC36C7">
        <w:rPr>
          <w:color w:val="000000" w:themeColor="text1"/>
          <w:vertAlign w:val="subscript"/>
        </w:rPr>
        <w:t>C</w:t>
      </w:r>
      <w:r w:rsidRPr="00CC36C7">
        <w:rPr>
          <w:color w:val="000000" w:themeColor="text1"/>
        </w:rPr>
        <w:t xml:space="preserve">   </w:t>
      </w:r>
      <w:r w:rsidRPr="00CC36C7">
        <w:rPr>
          <w:color w:val="000000" w:themeColor="text1"/>
        </w:rPr>
        <w:tab/>
        <w:t xml:space="preserve">= </w:t>
      </w:r>
      <w:proofErr w:type="spellStart"/>
      <w:r>
        <w:rPr>
          <w:color w:val="000000" w:themeColor="text1"/>
        </w:rPr>
        <w:t>RC</w:t>
      </w:r>
      <w:r w:rsidRPr="00D00D54">
        <w:rPr>
          <w:color w:val="000000" w:themeColor="text1"/>
          <w:vertAlign w:val="subscript"/>
        </w:rPr>
        <w:t>c</w:t>
      </w:r>
      <w:proofErr w:type="spellEnd"/>
      <w:r>
        <w:rPr>
          <w:color w:val="000000" w:themeColor="text1"/>
        </w:rPr>
        <w:t xml:space="preserve"> </w:t>
      </w:r>
      <w:r w:rsidRPr="00CC36C7">
        <w:t>×</w:t>
      </w:r>
      <w:r>
        <w:t xml:space="preserve"> </w:t>
      </w:r>
      <w:r w:rsidRPr="00CC36C7">
        <w:rPr>
          <w:color w:val="000000" w:themeColor="text1"/>
        </w:rPr>
        <w:t>OH</w:t>
      </w:r>
      <w:r>
        <w:rPr>
          <w:color w:val="000000" w:themeColor="text1"/>
        </w:rPr>
        <w:t xml:space="preserve"> </w:t>
      </w:r>
      <w:r w:rsidRPr="00CC36C7">
        <w:t>×</w:t>
      </w:r>
      <w:r>
        <w:t xml:space="preserve"> LF</w:t>
      </w:r>
      <w:r w:rsidRPr="008B747E">
        <w:rPr>
          <w:vertAlign w:val="subscript"/>
        </w:rPr>
        <w:t>C</w:t>
      </w:r>
      <w:r>
        <w:rPr>
          <w:vertAlign w:val="subscript"/>
        </w:rPr>
        <w:t xml:space="preserve"> </w:t>
      </w:r>
      <w:r w:rsidRPr="00CC36C7">
        <w:t>×</w:t>
      </w:r>
      <w:r>
        <w:t xml:space="preserve"> N </w:t>
      </w:r>
    </w:p>
    <w:p w14:paraId="628A289B" w14:textId="1BB6AF1D" w:rsidR="002C7D6F" w:rsidRPr="00CC36C7" w:rsidRDefault="002C7D6F" w:rsidP="002C7D6F">
      <w:pPr>
        <w:pStyle w:val="NormalWeb"/>
        <w:spacing w:before="0" w:beforeAutospacing="0" w:after="0" w:afterAutospacing="0"/>
        <w:ind w:left="1440"/>
      </w:pPr>
      <w:r w:rsidRPr="00CC36C7">
        <w:rPr>
          <w:color w:val="000000" w:themeColor="text1"/>
        </w:rPr>
        <w:t xml:space="preserve">= </w:t>
      </w:r>
      <w:bookmarkStart w:id="297" w:name="_Hlk209505224"/>
      <w:r w:rsidR="00B817F8">
        <w:rPr>
          <w:color w:val="000000" w:themeColor="text1"/>
        </w:rPr>
        <w:t>35</w:t>
      </w:r>
      <w:r>
        <w:rPr>
          <w:color w:val="000000" w:themeColor="text1"/>
        </w:rPr>
        <w:t xml:space="preserve"> </w:t>
      </w:r>
      <w:r w:rsidRPr="00BD1269">
        <w:rPr>
          <w:color w:val="000000" w:themeColor="text1"/>
        </w:rPr>
        <w:t>k</w:t>
      </w:r>
      <w:r>
        <w:rPr>
          <w:color w:val="000000" w:themeColor="text1"/>
        </w:rPr>
        <w:t>W</w:t>
      </w:r>
      <w:r w:rsidRPr="00CC36C7">
        <w:t>×</w:t>
      </w:r>
      <w:r>
        <w:t xml:space="preserve"> </w:t>
      </w:r>
      <w:r w:rsidR="0085238A">
        <w:t>2,340</w:t>
      </w:r>
      <w:r>
        <w:rPr>
          <w:color w:val="000000" w:themeColor="text1"/>
        </w:rPr>
        <w:t xml:space="preserve"> </w:t>
      </w:r>
      <w:proofErr w:type="spellStart"/>
      <w:r w:rsidRPr="00CC36C7">
        <w:rPr>
          <w:color w:val="000000" w:themeColor="text1"/>
        </w:rPr>
        <w:t>hrs</w:t>
      </w:r>
      <w:proofErr w:type="spellEnd"/>
      <w:r w:rsidRPr="00CC36C7">
        <w:rPr>
          <w:color w:val="000000" w:themeColor="text1"/>
        </w:rPr>
        <w:t>/yr</w:t>
      </w:r>
      <w:r>
        <w:rPr>
          <w:color w:val="000000" w:themeColor="text1"/>
        </w:rPr>
        <w:t xml:space="preserve"> </w:t>
      </w:r>
      <w:r w:rsidRPr="00CC36C7">
        <w:t>×</w:t>
      </w:r>
      <w:r>
        <w:t xml:space="preserve"> 0.8 </w:t>
      </w:r>
      <w:r w:rsidRPr="00CC36C7">
        <w:t>×</w:t>
      </w:r>
      <w:r>
        <w:t xml:space="preserve"> </w:t>
      </w:r>
      <w:bookmarkEnd w:id="297"/>
      <w:r w:rsidR="00341534">
        <w:t>1</w:t>
      </w:r>
    </w:p>
    <w:p w14:paraId="6944BE17" w14:textId="25C48320" w:rsidR="002C7D6F" w:rsidRDefault="002C7D6F" w:rsidP="002C7D6F">
      <w:pPr>
        <w:pStyle w:val="NormalWeb"/>
        <w:spacing w:before="0" w:beforeAutospacing="0" w:after="0" w:afterAutospacing="0"/>
        <w:ind w:left="720"/>
        <w:rPr>
          <w:color w:val="000000" w:themeColor="text1"/>
        </w:rPr>
      </w:pPr>
      <w:r w:rsidRPr="00CC36C7">
        <w:rPr>
          <w:color w:val="000000" w:themeColor="text1"/>
        </w:rPr>
        <w:t xml:space="preserve">      </w:t>
      </w:r>
      <w:r w:rsidRPr="00CC36C7">
        <w:rPr>
          <w:color w:val="000000" w:themeColor="text1"/>
        </w:rPr>
        <w:tab/>
        <w:t xml:space="preserve">= </w:t>
      </w:r>
      <w:r w:rsidR="003124C3">
        <w:rPr>
          <w:color w:val="000000" w:themeColor="text1"/>
        </w:rPr>
        <w:t>65</w:t>
      </w:r>
      <w:r w:rsidR="00C017AA">
        <w:rPr>
          <w:color w:val="000000" w:themeColor="text1"/>
        </w:rPr>
        <w:t>,520</w:t>
      </w:r>
      <w:r w:rsidRPr="00CC36C7">
        <w:rPr>
          <w:color w:val="000000" w:themeColor="text1"/>
        </w:rPr>
        <w:t xml:space="preserve"> kWh/yr</w:t>
      </w:r>
      <w:r>
        <w:rPr>
          <w:color w:val="000000" w:themeColor="text1"/>
        </w:rPr>
        <w:t xml:space="preserve">, </w:t>
      </w:r>
    </w:p>
    <w:p w14:paraId="0614A509" w14:textId="77777777" w:rsidR="006A1FF1" w:rsidRDefault="006A1FF1" w:rsidP="002C7D6F">
      <w:pPr>
        <w:pStyle w:val="NormalWeb"/>
        <w:spacing w:before="0" w:beforeAutospacing="0" w:after="0" w:afterAutospacing="0"/>
        <w:ind w:left="720"/>
        <w:rPr>
          <w:color w:val="000000" w:themeColor="text1"/>
        </w:rPr>
      </w:pPr>
    </w:p>
    <w:p w14:paraId="0D3D54E5" w14:textId="77777777" w:rsidR="002C7D6F" w:rsidRPr="00CC36C7" w:rsidRDefault="002C7D6F" w:rsidP="002C7D6F">
      <w:pPr>
        <w:pStyle w:val="NormalWeb"/>
        <w:spacing w:before="0" w:beforeAutospacing="0" w:after="0" w:afterAutospacing="0"/>
        <w:rPr>
          <w:color w:val="000000" w:themeColor="text1"/>
        </w:rPr>
      </w:pPr>
      <w:proofErr w:type="gramStart"/>
      <w:r w:rsidRPr="00CC36C7">
        <w:rPr>
          <w:color w:val="000000" w:themeColor="text1"/>
        </w:rPr>
        <w:t>where</w:t>
      </w:r>
      <w:proofErr w:type="gramEnd"/>
    </w:p>
    <w:p w14:paraId="04EE952F" w14:textId="77777777" w:rsidR="002C7D6F" w:rsidRPr="00CC36C7" w:rsidRDefault="002C7D6F" w:rsidP="002C7D6F">
      <w:pPr>
        <w:pStyle w:val="NormalWeb"/>
        <w:spacing w:before="0" w:beforeAutospacing="0" w:after="0" w:afterAutospacing="0"/>
        <w:rPr>
          <w:color w:val="000000" w:themeColor="text1"/>
        </w:rPr>
      </w:pPr>
      <w:r w:rsidRPr="00CC36C7">
        <w:rPr>
          <w:color w:val="000000" w:themeColor="text1"/>
        </w:rPr>
        <w:t xml:space="preserve">            EU</w:t>
      </w:r>
      <w:r w:rsidRPr="00CC36C7">
        <w:rPr>
          <w:color w:val="000000" w:themeColor="text1"/>
          <w:vertAlign w:val="subscript"/>
        </w:rPr>
        <w:t>C</w:t>
      </w:r>
      <w:r>
        <w:rPr>
          <w:color w:val="000000" w:themeColor="text1"/>
          <w:vertAlign w:val="subscript"/>
        </w:rPr>
        <w:t xml:space="preserve"> </w:t>
      </w:r>
      <w:r>
        <w:rPr>
          <w:color w:val="000000" w:themeColor="text1"/>
        </w:rPr>
        <w:tab/>
      </w:r>
      <w:r w:rsidRPr="00CC36C7">
        <w:rPr>
          <w:color w:val="000000" w:themeColor="text1"/>
        </w:rPr>
        <w:t xml:space="preserve">= Current Annual Energy </w:t>
      </w:r>
      <w:r>
        <w:rPr>
          <w:color w:val="000000" w:themeColor="text1"/>
        </w:rPr>
        <w:t>Usage</w:t>
      </w:r>
      <w:r w:rsidRPr="00CC36C7">
        <w:rPr>
          <w:color w:val="000000" w:themeColor="text1"/>
        </w:rPr>
        <w:t>, kWh/yr</w:t>
      </w:r>
    </w:p>
    <w:p w14:paraId="4FDDE432" w14:textId="2AE844EB" w:rsidR="002C7D6F" w:rsidRPr="007A6448" w:rsidRDefault="002C7D6F" w:rsidP="002C7D6F">
      <w:pPr>
        <w:pStyle w:val="NormalWeb"/>
        <w:spacing w:before="0" w:beforeAutospacing="0" w:after="0" w:afterAutospacing="0"/>
        <w:ind w:firstLine="720"/>
        <w:rPr>
          <w:color w:val="000000" w:themeColor="text1"/>
        </w:rPr>
      </w:pPr>
      <w:proofErr w:type="spellStart"/>
      <w:r w:rsidRPr="00CC36C7">
        <w:rPr>
          <w:color w:val="000000" w:themeColor="text1"/>
        </w:rPr>
        <w:t>RC</w:t>
      </w:r>
      <w:r>
        <w:rPr>
          <w:color w:val="000000" w:themeColor="text1"/>
        </w:rPr>
        <w:t>c</w:t>
      </w:r>
      <w:proofErr w:type="spellEnd"/>
      <w:r w:rsidRPr="00CC36C7">
        <w:rPr>
          <w:color w:val="000000" w:themeColor="text1"/>
        </w:rPr>
        <w:tab/>
        <w:t xml:space="preserve">= </w:t>
      </w:r>
      <w:r w:rsidRPr="0047709A">
        <w:rPr>
          <w:color w:val="000000" w:themeColor="text1"/>
        </w:rPr>
        <w:t xml:space="preserve">Rated Capacity of the </w:t>
      </w:r>
      <w:r>
        <w:rPr>
          <w:color w:val="000000" w:themeColor="text1"/>
        </w:rPr>
        <w:t xml:space="preserve">Current </w:t>
      </w:r>
      <w:r>
        <w:t xml:space="preserve">CNC </w:t>
      </w:r>
      <w:r w:rsidR="002E7076">
        <w:t>Pressing</w:t>
      </w:r>
      <w:r>
        <w:t xml:space="preserve"> Machine </w:t>
      </w:r>
      <w:r w:rsidRPr="0047709A">
        <w:rPr>
          <w:color w:val="000000" w:themeColor="text1"/>
        </w:rPr>
        <w:t>uni</w:t>
      </w:r>
      <w:r>
        <w:rPr>
          <w:color w:val="000000" w:themeColor="text1"/>
        </w:rPr>
        <w:t xml:space="preserve">ts </w:t>
      </w:r>
      <w:r w:rsidRPr="00CC36C7">
        <w:rPr>
          <w:color w:val="000000" w:themeColor="text1"/>
        </w:rPr>
        <w:t>=</w:t>
      </w:r>
      <w:r>
        <w:rPr>
          <w:color w:val="000000" w:themeColor="text1"/>
        </w:rPr>
        <w:t xml:space="preserve"> </w:t>
      </w:r>
      <w:r w:rsidR="00B817F8">
        <w:rPr>
          <w:color w:val="000000" w:themeColor="text1"/>
        </w:rPr>
        <w:t>3</w:t>
      </w:r>
      <w:r w:rsidR="0094748C">
        <w:rPr>
          <w:color w:val="000000" w:themeColor="text1"/>
        </w:rPr>
        <w:t>5</w:t>
      </w:r>
      <w:r>
        <w:rPr>
          <w:color w:val="000000" w:themeColor="text1"/>
        </w:rPr>
        <w:t xml:space="preserve"> </w:t>
      </w:r>
      <w:r w:rsidRPr="00BD1269">
        <w:rPr>
          <w:color w:val="000000" w:themeColor="text1"/>
        </w:rPr>
        <w:t>k</w:t>
      </w:r>
      <w:r>
        <w:rPr>
          <w:color w:val="000000" w:themeColor="text1"/>
        </w:rPr>
        <w:t xml:space="preserve">W           </w:t>
      </w:r>
    </w:p>
    <w:p w14:paraId="0E882DE1" w14:textId="3F328486" w:rsidR="002C7D6F" w:rsidRDefault="002C7D6F" w:rsidP="002C7D6F">
      <w:pPr>
        <w:ind w:firstLine="720"/>
        <w:textAlignment w:val="baseline"/>
        <w:rPr>
          <w:rFonts w:eastAsia="Times New Roman"/>
        </w:rPr>
      </w:pPr>
      <w:r w:rsidRPr="00CC36C7">
        <w:rPr>
          <w:rFonts w:eastAsia="Times New Roman"/>
        </w:rPr>
        <w:t>OH</w:t>
      </w:r>
      <w:r>
        <w:rPr>
          <w:rFonts w:eastAsia="Times New Roman"/>
          <w:vertAlign w:val="subscript"/>
        </w:rPr>
        <w:t xml:space="preserve"> </w:t>
      </w:r>
      <w:r w:rsidRPr="00CC36C7">
        <w:rPr>
          <w:rFonts w:eastAsia="Times New Roman"/>
        </w:rPr>
        <w:tab/>
        <w:t>=</w:t>
      </w:r>
      <w:r>
        <w:rPr>
          <w:rFonts w:eastAsia="Times New Roman"/>
        </w:rPr>
        <w:t xml:space="preserve"> </w:t>
      </w:r>
      <w:r w:rsidRPr="00B84817">
        <w:rPr>
          <w:rFonts w:eastAsia="Times New Roman"/>
        </w:rPr>
        <w:t xml:space="preserve">Operation Hours for </w:t>
      </w:r>
      <w:r>
        <w:t xml:space="preserve">CNC </w:t>
      </w:r>
      <w:r w:rsidR="002E7076">
        <w:t>Pressing</w:t>
      </w:r>
      <w:r>
        <w:t xml:space="preserve"> </w:t>
      </w:r>
      <w:r>
        <w:rPr>
          <w:rFonts w:eastAsia="Times New Roman"/>
        </w:rPr>
        <w:t>Machine</w:t>
      </w:r>
      <w:r w:rsidRPr="00B84817">
        <w:rPr>
          <w:rFonts w:eastAsia="Times New Roman"/>
        </w:rPr>
        <w:t xml:space="preserve"> </w:t>
      </w:r>
    </w:p>
    <w:p w14:paraId="1954D0CE" w14:textId="342CDAB8" w:rsidR="002C7D6F" w:rsidRDefault="002C7D6F" w:rsidP="002C7D6F">
      <w:pPr>
        <w:ind w:firstLine="720"/>
        <w:textAlignment w:val="baseline"/>
        <w:rPr>
          <w:rFonts w:eastAsia="Times New Roman"/>
        </w:rPr>
      </w:pPr>
      <w:r>
        <w:rPr>
          <w:rFonts w:eastAsia="Times New Roman"/>
        </w:rPr>
        <w:t xml:space="preserve">            </w:t>
      </w:r>
      <w:r w:rsidRPr="00CC36C7">
        <w:rPr>
          <w:color w:val="000000" w:themeColor="text1"/>
        </w:rPr>
        <w:t xml:space="preserve">= </w:t>
      </w:r>
      <w:r w:rsidR="0085238A">
        <w:t>2</w:t>
      </w:r>
      <w:r>
        <w:t>,</w:t>
      </w:r>
      <w:r w:rsidR="0085238A">
        <w:t>340</w:t>
      </w:r>
      <w:r>
        <w:rPr>
          <w:color w:val="000000" w:themeColor="text1"/>
        </w:rPr>
        <w:t xml:space="preserve"> </w:t>
      </w:r>
      <w:proofErr w:type="spellStart"/>
      <w:r w:rsidRPr="00B84817">
        <w:rPr>
          <w:rFonts w:eastAsia="Times New Roman"/>
        </w:rPr>
        <w:t>hrs</w:t>
      </w:r>
      <w:proofErr w:type="spellEnd"/>
      <w:r w:rsidRPr="00B84817">
        <w:rPr>
          <w:rFonts w:eastAsia="Times New Roman"/>
        </w:rPr>
        <w:t>/yr</w:t>
      </w:r>
    </w:p>
    <w:p w14:paraId="65DB2DEC" w14:textId="77777777" w:rsidR="002C7D6F" w:rsidRDefault="002C7D6F" w:rsidP="002C7D6F">
      <w:pPr>
        <w:ind w:firstLine="720"/>
        <w:textAlignment w:val="baseline"/>
      </w:pPr>
      <w:r>
        <w:t>LF</w:t>
      </w:r>
      <w:r>
        <w:rPr>
          <w:vertAlign w:val="subscript"/>
        </w:rPr>
        <w:t xml:space="preserve">C </w:t>
      </w:r>
      <w:r>
        <w:rPr>
          <w:vertAlign w:val="subscript"/>
        </w:rPr>
        <w:tab/>
      </w:r>
      <w:r>
        <w:t xml:space="preserve">= Estimated Load Factor for </w:t>
      </w:r>
      <w:r>
        <w:rPr>
          <w:color w:val="000000" w:themeColor="text1"/>
        </w:rPr>
        <w:t xml:space="preserve">CNC </w:t>
      </w:r>
      <w:r>
        <w:t>Machine, 0.8</w:t>
      </w:r>
    </w:p>
    <w:p w14:paraId="247DB4B1" w14:textId="77777777" w:rsidR="002C7D6F" w:rsidRPr="005530F8" w:rsidRDefault="002C7D6F" w:rsidP="002C7D6F">
      <w:pPr>
        <w:ind w:firstLine="720"/>
        <w:textAlignment w:val="baseline"/>
        <w:rPr>
          <w:rFonts w:eastAsia="Times New Roman"/>
        </w:rPr>
      </w:pPr>
      <w:r w:rsidRPr="00B55DE4">
        <w:rPr>
          <w:rFonts w:eastAsia="Times New Roman"/>
        </w:rPr>
        <w:t>N</w:t>
      </w:r>
      <w:r>
        <w:rPr>
          <w:rFonts w:eastAsia="Times New Roman"/>
        </w:rPr>
        <w:tab/>
      </w:r>
      <w:r w:rsidRPr="00B55DE4">
        <w:rPr>
          <w:rFonts w:eastAsia="Times New Roman"/>
        </w:rPr>
        <w:t>= Number of Machines</w:t>
      </w:r>
    </w:p>
    <w:p w14:paraId="0589AABE" w14:textId="77777777" w:rsidR="002C7D6F" w:rsidRDefault="002C7D6F" w:rsidP="002C7D6F">
      <w:pPr>
        <w:textAlignment w:val="baseline"/>
        <w:rPr>
          <w:rFonts w:eastAsia="Times New Roman"/>
          <w:i/>
          <w:iCs/>
        </w:rPr>
      </w:pPr>
    </w:p>
    <w:p w14:paraId="0D67F698" w14:textId="77777777" w:rsidR="002C7D6F" w:rsidRPr="00CC36C7" w:rsidRDefault="002C7D6F" w:rsidP="002C7D6F">
      <w:pPr>
        <w:textAlignment w:val="baseline"/>
        <w:rPr>
          <w:rFonts w:eastAsia="Times New Roman"/>
        </w:rPr>
      </w:pPr>
      <w:r w:rsidRPr="00CC36C7">
        <w:rPr>
          <w:rFonts w:eastAsia="Times New Roman"/>
          <w:i/>
          <w:iCs/>
        </w:rPr>
        <w:t>Proposed Energy Usage</w:t>
      </w:r>
      <w:r w:rsidRPr="00CC36C7">
        <w:rPr>
          <w:rFonts w:eastAsia="Times New Roman"/>
        </w:rPr>
        <w:t> </w:t>
      </w:r>
    </w:p>
    <w:p w14:paraId="686BE834" w14:textId="77777777" w:rsidR="002C7D6F" w:rsidRPr="00CC36C7" w:rsidRDefault="002C7D6F" w:rsidP="002C7D6F">
      <w:pPr>
        <w:textAlignment w:val="baseline"/>
        <w:rPr>
          <w:rFonts w:eastAsia="Times New Roman"/>
        </w:rPr>
      </w:pPr>
      <w:r w:rsidRPr="4419FF7B">
        <w:rPr>
          <w:rFonts w:eastAsia="Times New Roman"/>
        </w:rPr>
        <w:t xml:space="preserve">After the facility installs the higher efficiency </w:t>
      </w:r>
      <w:r>
        <w:t xml:space="preserve">CNC turning Machine </w:t>
      </w:r>
      <w:r w:rsidRPr="4419FF7B">
        <w:rPr>
          <w:rFonts w:eastAsia="Times New Roman"/>
        </w:rPr>
        <w:t>units, the annual electricity usage can be calculated as follows:</w:t>
      </w:r>
    </w:p>
    <w:p w14:paraId="0EB7FB92" w14:textId="77777777" w:rsidR="002C7D6F" w:rsidRPr="00B04F8F" w:rsidRDefault="002C7D6F" w:rsidP="002C7D6F">
      <w:pPr>
        <w:pStyle w:val="NormalWeb"/>
        <w:spacing w:before="0" w:beforeAutospacing="0" w:after="0" w:afterAutospacing="0"/>
        <w:ind w:left="720"/>
        <w:rPr>
          <w:lang w:val="pt-BR"/>
        </w:rPr>
      </w:pPr>
      <w:r w:rsidRPr="00B04F8F">
        <w:rPr>
          <w:color w:val="000000" w:themeColor="text1"/>
          <w:lang w:val="pt-BR"/>
        </w:rPr>
        <w:t>EU</w:t>
      </w:r>
      <w:r w:rsidRPr="00B04F8F">
        <w:rPr>
          <w:color w:val="000000" w:themeColor="text1"/>
          <w:vertAlign w:val="subscript"/>
          <w:lang w:val="pt-BR"/>
        </w:rPr>
        <w:t>C</w:t>
      </w:r>
      <w:r w:rsidRPr="00B04F8F">
        <w:rPr>
          <w:color w:val="000000" w:themeColor="text1"/>
          <w:lang w:val="pt-BR"/>
        </w:rPr>
        <w:t xml:space="preserve">   </w:t>
      </w:r>
      <w:r w:rsidRPr="00B04F8F">
        <w:rPr>
          <w:color w:val="000000" w:themeColor="text1"/>
          <w:lang w:val="pt-BR"/>
        </w:rPr>
        <w:tab/>
        <w:t xml:space="preserve">= RC </w:t>
      </w:r>
      <w:r w:rsidRPr="00B04F8F">
        <w:rPr>
          <w:lang w:val="pt-BR"/>
        </w:rPr>
        <w:t>× K</w:t>
      </w:r>
      <w:r w:rsidRPr="00B04F8F">
        <w:rPr>
          <w:color w:val="000000" w:themeColor="text1"/>
          <w:lang w:val="pt-BR"/>
        </w:rPr>
        <w:t xml:space="preserve"> </w:t>
      </w:r>
      <w:r w:rsidRPr="00B04F8F">
        <w:rPr>
          <w:lang w:val="pt-BR"/>
        </w:rPr>
        <w:t xml:space="preserve">× </w:t>
      </w:r>
      <w:r w:rsidRPr="00B04F8F">
        <w:rPr>
          <w:color w:val="000000" w:themeColor="text1"/>
          <w:lang w:val="pt-BR"/>
        </w:rPr>
        <w:t xml:space="preserve">OH </w:t>
      </w:r>
      <w:r w:rsidRPr="00B04F8F">
        <w:rPr>
          <w:lang w:val="pt-BR"/>
        </w:rPr>
        <w:t>× LF</w:t>
      </w:r>
      <w:r w:rsidRPr="00B04F8F">
        <w:rPr>
          <w:vertAlign w:val="subscript"/>
          <w:lang w:val="pt-BR"/>
        </w:rPr>
        <w:t xml:space="preserve">C </w:t>
      </w:r>
      <w:r w:rsidRPr="00B04F8F">
        <w:rPr>
          <w:lang w:val="pt-BR"/>
        </w:rPr>
        <w:t xml:space="preserve">× N </w:t>
      </w:r>
    </w:p>
    <w:p w14:paraId="433ABA00" w14:textId="2766B5E3" w:rsidR="002C7D6F" w:rsidRPr="00CC36C7" w:rsidRDefault="002C7D6F" w:rsidP="002C7D6F">
      <w:pPr>
        <w:pStyle w:val="NormalWeb"/>
        <w:spacing w:before="0" w:beforeAutospacing="0" w:after="0" w:afterAutospacing="0"/>
        <w:ind w:left="1440"/>
      </w:pPr>
      <w:r w:rsidRPr="00CC36C7">
        <w:rPr>
          <w:color w:val="000000" w:themeColor="text1"/>
        </w:rPr>
        <w:t xml:space="preserve">= </w:t>
      </w:r>
      <w:r w:rsidR="00BA4E32">
        <w:rPr>
          <w:color w:val="000000" w:themeColor="text1"/>
        </w:rPr>
        <w:t>20</w:t>
      </w:r>
      <w:r>
        <w:t xml:space="preserve"> </w:t>
      </w:r>
      <w:r w:rsidRPr="00BD1269">
        <w:rPr>
          <w:color w:val="000000" w:themeColor="text1"/>
        </w:rPr>
        <w:t>k</w:t>
      </w:r>
      <w:r>
        <w:rPr>
          <w:color w:val="000000" w:themeColor="text1"/>
        </w:rPr>
        <w:t>W</w:t>
      </w:r>
      <w:r w:rsidRPr="00CC36C7">
        <w:t>×</w:t>
      </w:r>
      <w:r>
        <w:t xml:space="preserve"> </w:t>
      </w:r>
      <w:r w:rsidR="0048021C">
        <w:t>2,340</w:t>
      </w:r>
      <w:r>
        <w:rPr>
          <w:color w:val="000000" w:themeColor="text1"/>
        </w:rPr>
        <w:t xml:space="preserve"> </w:t>
      </w:r>
      <w:proofErr w:type="spellStart"/>
      <w:r w:rsidRPr="00CC36C7">
        <w:rPr>
          <w:color w:val="000000" w:themeColor="text1"/>
        </w:rPr>
        <w:t>hrs</w:t>
      </w:r>
      <w:proofErr w:type="spellEnd"/>
      <w:r w:rsidRPr="00CC36C7">
        <w:rPr>
          <w:color w:val="000000" w:themeColor="text1"/>
        </w:rPr>
        <w:t>/yr</w:t>
      </w:r>
      <w:r>
        <w:rPr>
          <w:color w:val="000000" w:themeColor="text1"/>
        </w:rPr>
        <w:t xml:space="preserve"> </w:t>
      </w:r>
      <w:r w:rsidRPr="00CC36C7">
        <w:t>×</w:t>
      </w:r>
      <w:r>
        <w:t xml:space="preserve"> 0.8 </w:t>
      </w:r>
      <w:r w:rsidRPr="00CC36C7">
        <w:t>×</w:t>
      </w:r>
      <w:r w:rsidR="00CB496C">
        <w:t>1</w:t>
      </w:r>
    </w:p>
    <w:p w14:paraId="3EFE610D" w14:textId="633866E8" w:rsidR="002C7D6F" w:rsidRDefault="002C7D6F" w:rsidP="002C7D6F">
      <w:pPr>
        <w:pStyle w:val="NormalWeb"/>
        <w:spacing w:before="0" w:beforeAutospacing="0" w:after="0" w:afterAutospacing="0"/>
        <w:ind w:left="720"/>
        <w:rPr>
          <w:color w:val="000000" w:themeColor="text1"/>
        </w:rPr>
      </w:pPr>
      <w:r w:rsidRPr="00CC36C7">
        <w:rPr>
          <w:color w:val="000000" w:themeColor="text1"/>
        </w:rPr>
        <w:t xml:space="preserve">      </w:t>
      </w:r>
      <w:r w:rsidRPr="00CC36C7">
        <w:rPr>
          <w:color w:val="000000" w:themeColor="text1"/>
        </w:rPr>
        <w:tab/>
        <w:t xml:space="preserve">= </w:t>
      </w:r>
      <w:r w:rsidR="00CF34AE">
        <w:rPr>
          <w:color w:val="000000" w:themeColor="text1"/>
        </w:rPr>
        <w:t>37,440</w:t>
      </w:r>
      <w:r w:rsidRPr="00CC36C7">
        <w:rPr>
          <w:color w:val="000000" w:themeColor="text1"/>
        </w:rPr>
        <w:t xml:space="preserve"> kWh/yr</w:t>
      </w:r>
      <w:r>
        <w:rPr>
          <w:color w:val="000000" w:themeColor="text1"/>
        </w:rPr>
        <w:t>,</w:t>
      </w:r>
    </w:p>
    <w:p w14:paraId="22A54A7C" w14:textId="77777777" w:rsidR="006A1FF1" w:rsidRDefault="006A1FF1" w:rsidP="002C7D6F">
      <w:pPr>
        <w:pStyle w:val="NormalWeb"/>
        <w:spacing w:before="0" w:beforeAutospacing="0" w:after="0" w:afterAutospacing="0"/>
        <w:ind w:left="720"/>
        <w:rPr>
          <w:color w:val="000000" w:themeColor="text1"/>
        </w:rPr>
      </w:pPr>
    </w:p>
    <w:p w14:paraId="3FDDFB67" w14:textId="77777777" w:rsidR="002C7D6F" w:rsidRPr="00CC36C7" w:rsidRDefault="002C7D6F" w:rsidP="002C7D6F">
      <w:pPr>
        <w:pStyle w:val="NormalWeb"/>
        <w:spacing w:before="0" w:beforeAutospacing="0" w:after="0" w:afterAutospacing="0"/>
        <w:rPr>
          <w:color w:val="000000" w:themeColor="text1"/>
        </w:rPr>
      </w:pPr>
      <w:proofErr w:type="gramStart"/>
      <w:r w:rsidRPr="00CC36C7">
        <w:rPr>
          <w:color w:val="000000" w:themeColor="text1"/>
        </w:rPr>
        <w:t>where</w:t>
      </w:r>
      <w:proofErr w:type="gramEnd"/>
    </w:p>
    <w:p w14:paraId="4202636D" w14:textId="77777777" w:rsidR="002C7D6F" w:rsidRPr="00CC36C7" w:rsidRDefault="002C7D6F" w:rsidP="002C7D6F">
      <w:pPr>
        <w:pStyle w:val="NormalWeb"/>
        <w:spacing w:before="0" w:beforeAutospacing="0" w:after="0" w:afterAutospacing="0"/>
        <w:rPr>
          <w:color w:val="000000" w:themeColor="text1"/>
        </w:rPr>
      </w:pPr>
      <w:r w:rsidRPr="00CC36C7">
        <w:rPr>
          <w:color w:val="000000" w:themeColor="text1"/>
        </w:rPr>
        <w:t xml:space="preserve">            EU</w:t>
      </w:r>
      <w:r>
        <w:rPr>
          <w:color w:val="000000" w:themeColor="text1"/>
          <w:vertAlign w:val="subscript"/>
        </w:rPr>
        <w:t xml:space="preserve">P </w:t>
      </w:r>
      <w:r>
        <w:rPr>
          <w:color w:val="000000" w:themeColor="text1"/>
        </w:rPr>
        <w:tab/>
      </w:r>
      <w:r w:rsidRPr="00CC36C7">
        <w:rPr>
          <w:color w:val="000000" w:themeColor="text1"/>
        </w:rPr>
        <w:t xml:space="preserve">= </w:t>
      </w:r>
      <w:r w:rsidRPr="00AF5152">
        <w:rPr>
          <w:color w:val="000000" w:themeColor="text1"/>
        </w:rPr>
        <w:t>Proposed Annual Energy Usage</w:t>
      </w:r>
      <w:r w:rsidRPr="00CC36C7">
        <w:rPr>
          <w:color w:val="000000" w:themeColor="text1"/>
        </w:rPr>
        <w:t>, kWh/yr</w:t>
      </w:r>
    </w:p>
    <w:p w14:paraId="70AD3199" w14:textId="06DCBB3C" w:rsidR="002C7D6F" w:rsidRPr="00CC36C7" w:rsidRDefault="002C7D6F" w:rsidP="002C7D6F">
      <w:pPr>
        <w:pStyle w:val="NormalWeb"/>
        <w:spacing w:before="0" w:beforeAutospacing="0" w:after="0" w:afterAutospacing="0"/>
        <w:ind w:firstLine="720"/>
      </w:pPr>
      <w:r w:rsidRPr="00CC36C7">
        <w:rPr>
          <w:color w:val="000000" w:themeColor="text1"/>
        </w:rPr>
        <w:t>RC</w:t>
      </w:r>
      <w:r w:rsidRPr="008C18A1">
        <w:rPr>
          <w:color w:val="000000" w:themeColor="text1"/>
          <w:vertAlign w:val="subscript"/>
        </w:rPr>
        <w:t>P</w:t>
      </w:r>
      <w:r w:rsidRPr="00CC36C7">
        <w:rPr>
          <w:color w:val="000000" w:themeColor="text1"/>
        </w:rPr>
        <w:t xml:space="preserve"> </w:t>
      </w:r>
      <w:r w:rsidRPr="00CC36C7">
        <w:rPr>
          <w:color w:val="000000" w:themeColor="text1"/>
        </w:rPr>
        <w:tab/>
        <w:t xml:space="preserve">= </w:t>
      </w:r>
      <w:r w:rsidRPr="0047709A">
        <w:rPr>
          <w:color w:val="000000" w:themeColor="text1"/>
        </w:rPr>
        <w:t xml:space="preserve">Rated Capacity of </w:t>
      </w:r>
      <w:r>
        <w:rPr>
          <w:color w:val="000000" w:themeColor="text1"/>
        </w:rPr>
        <w:t>proposed</w:t>
      </w:r>
      <w:r w:rsidRPr="0047709A">
        <w:rPr>
          <w:color w:val="000000" w:themeColor="text1"/>
        </w:rPr>
        <w:t xml:space="preserve"> </w:t>
      </w:r>
      <w:r>
        <w:t>CNC</w:t>
      </w:r>
      <w:r w:rsidR="002E7076">
        <w:t xml:space="preserve"> Pressing</w:t>
      </w:r>
      <w:r>
        <w:t xml:space="preserve"> Machine</w:t>
      </w:r>
      <w:r>
        <w:rPr>
          <w:color w:val="000000" w:themeColor="text1"/>
        </w:rPr>
        <w:t xml:space="preserve"> = </w:t>
      </w:r>
      <w:r w:rsidR="00BA4E32">
        <w:rPr>
          <w:color w:val="000000" w:themeColor="text1"/>
        </w:rPr>
        <w:t>20</w:t>
      </w:r>
      <w:r>
        <w:rPr>
          <w:color w:val="000000" w:themeColor="text1"/>
        </w:rPr>
        <w:t xml:space="preserve"> kW</w:t>
      </w:r>
    </w:p>
    <w:p w14:paraId="3F54B517" w14:textId="79EE05BA" w:rsidR="002C7D6F" w:rsidRDefault="002C7D6F" w:rsidP="002C7D6F">
      <w:pPr>
        <w:ind w:firstLine="720"/>
        <w:textAlignment w:val="baseline"/>
        <w:rPr>
          <w:rFonts w:eastAsia="Times New Roman"/>
        </w:rPr>
      </w:pPr>
      <w:r w:rsidRPr="00CC36C7">
        <w:rPr>
          <w:rFonts w:eastAsia="Times New Roman"/>
        </w:rPr>
        <w:t>OH</w:t>
      </w:r>
      <w:r>
        <w:rPr>
          <w:rFonts w:eastAsia="Times New Roman"/>
          <w:vertAlign w:val="subscript"/>
        </w:rPr>
        <w:t xml:space="preserve"> </w:t>
      </w:r>
      <w:r w:rsidRPr="00CC36C7">
        <w:rPr>
          <w:rFonts w:eastAsia="Times New Roman"/>
        </w:rPr>
        <w:tab/>
        <w:t>=</w:t>
      </w:r>
      <w:r>
        <w:rPr>
          <w:rFonts w:eastAsia="Times New Roman"/>
        </w:rPr>
        <w:t xml:space="preserve"> </w:t>
      </w:r>
      <w:r w:rsidRPr="00B84817">
        <w:rPr>
          <w:rFonts w:eastAsia="Times New Roman"/>
        </w:rPr>
        <w:t xml:space="preserve">Operation Hours for </w:t>
      </w:r>
      <w:r>
        <w:t xml:space="preserve">CNC </w:t>
      </w:r>
      <w:r w:rsidR="002E7076">
        <w:t>Pressing</w:t>
      </w:r>
      <w:r>
        <w:t xml:space="preserve"> </w:t>
      </w:r>
      <w:r>
        <w:rPr>
          <w:rFonts w:eastAsia="Times New Roman"/>
        </w:rPr>
        <w:t>Machine</w:t>
      </w:r>
    </w:p>
    <w:p w14:paraId="2FB40C99" w14:textId="44FCE3DC" w:rsidR="002C7D6F" w:rsidRDefault="002C7D6F" w:rsidP="002C7D6F">
      <w:pPr>
        <w:ind w:firstLine="720"/>
        <w:textAlignment w:val="baseline"/>
        <w:rPr>
          <w:rFonts w:eastAsia="Times New Roman"/>
        </w:rPr>
      </w:pPr>
      <w:r>
        <w:rPr>
          <w:rFonts w:eastAsia="Times New Roman"/>
        </w:rPr>
        <w:t xml:space="preserve">            </w:t>
      </w:r>
      <w:r w:rsidRPr="00B84817">
        <w:rPr>
          <w:rFonts w:eastAsia="Times New Roman"/>
        </w:rPr>
        <w:t>=</w:t>
      </w:r>
      <w:r w:rsidR="0085238A">
        <w:t xml:space="preserve"> 2,340</w:t>
      </w:r>
      <w:r>
        <w:rPr>
          <w:color w:val="000000" w:themeColor="text1"/>
        </w:rPr>
        <w:t xml:space="preserve"> </w:t>
      </w:r>
      <w:proofErr w:type="spellStart"/>
      <w:r w:rsidRPr="00B84817">
        <w:rPr>
          <w:rFonts w:eastAsia="Times New Roman"/>
        </w:rPr>
        <w:t>hrs</w:t>
      </w:r>
      <w:proofErr w:type="spellEnd"/>
      <w:r w:rsidRPr="00B84817">
        <w:rPr>
          <w:rFonts w:eastAsia="Times New Roman"/>
        </w:rPr>
        <w:t>/yr</w:t>
      </w:r>
    </w:p>
    <w:p w14:paraId="295409DF" w14:textId="1881C753" w:rsidR="002C7D6F" w:rsidRDefault="002C7D6F" w:rsidP="002C7D6F">
      <w:pPr>
        <w:ind w:firstLine="720"/>
        <w:textAlignment w:val="baseline"/>
      </w:pPr>
      <w:r>
        <w:t>LF</w:t>
      </w:r>
      <w:r>
        <w:rPr>
          <w:vertAlign w:val="subscript"/>
        </w:rPr>
        <w:t xml:space="preserve">C </w:t>
      </w:r>
      <w:r>
        <w:rPr>
          <w:vertAlign w:val="subscript"/>
        </w:rPr>
        <w:tab/>
      </w:r>
      <w:r>
        <w:t xml:space="preserve">= Estimated Load Factor for CNC </w:t>
      </w:r>
      <w:r w:rsidR="002E7076">
        <w:t>Pressing</w:t>
      </w:r>
      <w:r>
        <w:t xml:space="preserve"> </w:t>
      </w:r>
      <w:r>
        <w:rPr>
          <w:rFonts w:eastAsia="Times New Roman"/>
        </w:rPr>
        <w:t>Machine</w:t>
      </w:r>
      <w:r>
        <w:t>, estimated at 0.8</w:t>
      </w:r>
    </w:p>
    <w:p w14:paraId="180B8402" w14:textId="77777777" w:rsidR="002C7D6F" w:rsidRPr="005530F8" w:rsidRDefault="002C7D6F" w:rsidP="002C7D6F">
      <w:pPr>
        <w:ind w:firstLine="720"/>
        <w:textAlignment w:val="baseline"/>
        <w:rPr>
          <w:rFonts w:eastAsia="Times New Roman"/>
        </w:rPr>
      </w:pPr>
      <w:r w:rsidRPr="00B55DE4">
        <w:rPr>
          <w:rFonts w:eastAsia="Times New Roman"/>
        </w:rPr>
        <w:t>N</w:t>
      </w:r>
      <w:r>
        <w:rPr>
          <w:rFonts w:eastAsia="Times New Roman"/>
        </w:rPr>
        <w:tab/>
      </w:r>
      <w:r w:rsidRPr="00B55DE4">
        <w:rPr>
          <w:rFonts w:eastAsia="Times New Roman"/>
        </w:rPr>
        <w:t>= Number of Machines</w:t>
      </w:r>
    </w:p>
    <w:p w14:paraId="0CD40BF5" w14:textId="77777777" w:rsidR="002C7D6F" w:rsidRPr="00CC36C7" w:rsidRDefault="002C7D6F" w:rsidP="002C7D6F">
      <w:pPr>
        <w:pStyle w:val="NormalWeb"/>
        <w:spacing w:before="0" w:beforeAutospacing="0" w:after="0" w:afterAutospacing="0"/>
        <w:rPr>
          <w:color w:val="000000" w:themeColor="text1"/>
        </w:rPr>
      </w:pPr>
    </w:p>
    <w:p w14:paraId="3DDB7791" w14:textId="77777777" w:rsidR="002C7D6F" w:rsidRPr="00CC36C7" w:rsidRDefault="002C7D6F" w:rsidP="002C7D6F">
      <w:pPr>
        <w:pStyle w:val="NormalWeb"/>
        <w:spacing w:before="0" w:beforeAutospacing="0" w:after="0" w:afterAutospacing="0"/>
        <w:rPr>
          <w:i/>
          <w:iCs/>
          <w:color w:val="000000" w:themeColor="text1"/>
        </w:rPr>
      </w:pPr>
      <w:r w:rsidRPr="00CC36C7">
        <w:rPr>
          <w:i/>
          <w:iCs/>
          <w:color w:val="000000" w:themeColor="text1"/>
        </w:rPr>
        <w:t>Electrical Energy Savings</w:t>
      </w:r>
    </w:p>
    <w:p w14:paraId="2786CD0B" w14:textId="77777777" w:rsidR="002C7D6F" w:rsidRPr="00CC36C7" w:rsidRDefault="002C7D6F" w:rsidP="002C7D6F">
      <w:pPr>
        <w:pStyle w:val="NormalWeb"/>
        <w:spacing w:before="0" w:beforeAutospacing="0" w:after="0" w:afterAutospacing="0"/>
        <w:rPr>
          <w:i/>
          <w:iCs/>
          <w:color w:val="000000" w:themeColor="text1"/>
        </w:rPr>
      </w:pPr>
      <w:r w:rsidRPr="00CC36C7">
        <w:t>The total amount of electrical energy savings for this implementation can be calculated as:</w:t>
      </w:r>
    </w:p>
    <w:p w14:paraId="7974F0E4" w14:textId="77777777" w:rsidR="002C7D6F" w:rsidRPr="00DD78FA" w:rsidRDefault="002C7D6F" w:rsidP="002C7D6F">
      <w:pPr>
        <w:pStyle w:val="NormalWeb"/>
        <w:spacing w:before="0" w:beforeAutospacing="0" w:after="0" w:afterAutospacing="0"/>
        <w:ind w:firstLine="720"/>
        <w:rPr>
          <w:color w:val="000000" w:themeColor="text1"/>
          <w:lang w:val="de-DE"/>
        </w:rPr>
      </w:pPr>
      <w:r w:rsidRPr="00DD78FA">
        <w:rPr>
          <w:color w:val="000000" w:themeColor="text1"/>
          <w:lang w:val="de-DE"/>
        </w:rPr>
        <w:t xml:space="preserve">ER </w:t>
      </w:r>
      <w:r w:rsidRPr="00DD78FA">
        <w:rPr>
          <w:color w:val="000000" w:themeColor="text1"/>
          <w:lang w:val="de-DE"/>
        </w:rPr>
        <w:tab/>
        <w:t>= EU</w:t>
      </w:r>
      <w:r w:rsidRPr="00DD78FA">
        <w:rPr>
          <w:color w:val="000000" w:themeColor="text1"/>
          <w:vertAlign w:val="subscript"/>
          <w:lang w:val="de-DE"/>
        </w:rPr>
        <w:t>C</w:t>
      </w:r>
      <w:r w:rsidRPr="00DD78FA">
        <w:rPr>
          <w:color w:val="000000" w:themeColor="text1"/>
          <w:lang w:val="de-DE"/>
        </w:rPr>
        <w:t xml:space="preserve"> – EU</w:t>
      </w:r>
      <w:r w:rsidRPr="00DD78FA">
        <w:rPr>
          <w:color w:val="000000" w:themeColor="text1"/>
          <w:vertAlign w:val="subscript"/>
          <w:lang w:val="de-DE"/>
        </w:rPr>
        <w:t>P</w:t>
      </w:r>
    </w:p>
    <w:p w14:paraId="164A4920" w14:textId="72BD0A14" w:rsidR="002C7D6F" w:rsidRPr="00DD78FA" w:rsidRDefault="002C7D6F" w:rsidP="002C7D6F">
      <w:pPr>
        <w:pStyle w:val="NormalWeb"/>
        <w:spacing w:before="0" w:beforeAutospacing="0" w:after="0" w:afterAutospacing="0"/>
        <w:ind w:left="720" w:firstLine="720"/>
        <w:rPr>
          <w:color w:val="000000" w:themeColor="text1"/>
          <w:lang w:val="de-DE"/>
        </w:rPr>
      </w:pPr>
      <w:r w:rsidRPr="00DD78FA">
        <w:rPr>
          <w:color w:val="000000" w:themeColor="text1"/>
          <w:lang w:val="de-DE"/>
        </w:rPr>
        <w:t xml:space="preserve">= </w:t>
      </w:r>
      <w:r w:rsidR="00CF34AE" w:rsidRPr="005156CD">
        <w:rPr>
          <w:color w:val="000000" w:themeColor="text1"/>
          <w:lang w:val="de-CH"/>
        </w:rPr>
        <w:t>65,520</w:t>
      </w:r>
      <w:r w:rsidR="000929FF" w:rsidRPr="005156CD">
        <w:rPr>
          <w:color w:val="000000" w:themeColor="text1"/>
          <w:lang w:val="de-CH"/>
        </w:rPr>
        <w:t xml:space="preserve"> </w:t>
      </w:r>
      <w:r w:rsidRPr="00DD78FA">
        <w:rPr>
          <w:color w:val="000000" w:themeColor="text1"/>
          <w:lang w:val="de-DE"/>
        </w:rPr>
        <w:t>kWh/</w:t>
      </w:r>
      <w:proofErr w:type="spellStart"/>
      <w:r w:rsidRPr="00DD78FA">
        <w:rPr>
          <w:color w:val="000000" w:themeColor="text1"/>
          <w:lang w:val="de-DE"/>
        </w:rPr>
        <w:t>yr</w:t>
      </w:r>
      <w:proofErr w:type="spellEnd"/>
      <w:r w:rsidRPr="00DD78FA">
        <w:rPr>
          <w:color w:val="000000" w:themeColor="text1"/>
          <w:lang w:val="de-DE"/>
        </w:rPr>
        <w:t xml:space="preserve"> – </w:t>
      </w:r>
      <w:r w:rsidR="00CF34AE" w:rsidRPr="005156CD">
        <w:rPr>
          <w:color w:val="000000" w:themeColor="text1"/>
          <w:lang w:val="de-CH"/>
        </w:rPr>
        <w:t>37,440</w:t>
      </w:r>
      <w:r w:rsidR="002E7076" w:rsidRPr="005156CD">
        <w:rPr>
          <w:color w:val="000000" w:themeColor="text1"/>
          <w:lang w:val="de-CH"/>
        </w:rPr>
        <w:t xml:space="preserve"> </w:t>
      </w:r>
      <w:r w:rsidRPr="00DD78FA">
        <w:rPr>
          <w:color w:val="000000" w:themeColor="text1"/>
          <w:lang w:val="de-DE"/>
        </w:rPr>
        <w:t>kWh/</w:t>
      </w:r>
      <w:proofErr w:type="spellStart"/>
      <w:r w:rsidRPr="00DD78FA">
        <w:rPr>
          <w:color w:val="000000" w:themeColor="text1"/>
          <w:lang w:val="de-DE"/>
        </w:rPr>
        <w:t>yr</w:t>
      </w:r>
      <w:proofErr w:type="spellEnd"/>
    </w:p>
    <w:p w14:paraId="3AE4127D" w14:textId="6C9D160A" w:rsidR="002C7D6F" w:rsidRDefault="002C7D6F" w:rsidP="002C7D6F">
      <w:pPr>
        <w:pStyle w:val="NormalWeb"/>
        <w:spacing w:before="0" w:beforeAutospacing="0" w:after="0" w:afterAutospacing="0"/>
        <w:ind w:left="720" w:firstLine="720"/>
        <w:rPr>
          <w:color w:val="000000" w:themeColor="text1"/>
        </w:rPr>
      </w:pPr>
      <w:r w:rsidRPr="002B54B4">
        <w:rPr>
          <w:color w:val="000000" w:themeColor="text1"/>
        </w:rPr>
        <w:t xml:space="preserve">= </w:t>
      </w:r>
      <w:r w:rsidR="007A494D">
        <w:rPr>
          <w:color w:val="000000" w:themeColor="text1"/>
        </w:rPr>
        <w:t>28,080</w:t>
      </w:r>
      <w:r>
        <w:rPr>
          <w:color w:val="000000" w:themeColor="text1"/>
        </w:rPr>
        <w:t xml:space="preserve"> </w:t>
      </w:r>
      <w:r w:rsidRPr="002B54B4">
        <w:rPr>
          <w:color w:val="000000" w:themeColor="text1"/>
        </w:rPr>
        <w:t>kWh/yr,</w:t>
      </w:r>
    </w:p>
    <w:p w14:paraId="56FF8138" w14:textId="77777777" w:rsidR="006A1FF1" w:rsidRDefault="006A1FF1" w:rsidP="002C7D6F">
      <w:pPr>
        <w:pStyle w:val="NormalWeb"/>
        <w:spacing w:before="0" w:beforeAutospacing="0" w:after="0" w:afterAutospacing="0"/>
        <w:ind w:left="720" w:firstLine="720"/>
        <w:rPr>
          <w:color w:val="000000" w:themeColor="text1"/>
        </w:rPr>
      </w:pPr>
    </w:p>
    <w:p w14:paraId="5AA61249" w14:textId="77777777" w:rsidR="002C7D6F" w:rsidRPr="00CC36C7" w:rsidRDefault="002C7D6F" w:rsidP="002C7D6F">
      <w:pPr>
        <w:pStyle w:val="paragraph"/>
        <w:spacing w:before="0" w:beforeAutospacing="0" w:after="0" w:afterAutospacing="0"/>
        <w:textAlignment w:val="baseline"/>
        <w:rPr>
          <w:sz w:val="12"/>
          <w:szCs w:val="12"/>
        </w:rPr>
      </w:pPr>
      <w:proofErr w:type="gramStart"/>
      <w:r w:rsidRPr="00CC36C7">
        <w:rPr>
          <w:rStyle w:val="normaltextrun"/>
          <w:rFonts w:eastAsiaTheme="majorEastAsia"/>
        </w:rPr>
        <w:t>where</w:t>
      </w:r>
      <w:proofErr w:type="gramEnd"/>
    </w:p>
    <w:p w14:paraId="3018624C" w14:textId="77777777" w:rsidR="002C7D6F" w:rsidRPr="00CC36C7" w:rsidRDefault="002C7D6F" w:rsidP="002C7D6F">
      <w:pPr>
        <w:pStyle w:val="paragraph"/>
        <w:spacing w:before="0" w:beforeAutospacing="0" w:after="0" w:afterAutospacing="0"/>
        <w:ind w:left="720"/>
        <w:textAlignment w:val="baseline"/>
        <w:rPr>
          <w:rStyle w:val="eop"/>
          <w:rFonts w:eastAsiaTheme="majorEastAsia"/>
        </w:rPr>
      </w:pPr>
      <w:r w:rsidRPr="00CC36C7">
        <w:rPr>
          <w:rStyle w:val="normaltextrun"/>
          <w:rFonts w:eastAsiaTheme="majorEastAsia"/>
        </w:rPr>
        <w:t xml:space="preserve">ER </w:t>
      </w:r>
      <w:r w:rsidRPr="00CC36C7">
        <w:rPr>
          <w:rStyle w:val="normaltextrun"/>
          <w:rFonts w:eastAsiaTheme="majorEastAsia"/>
        </w:rPr>
        <w:tab/>
        <w:t>= Energy Reduction, kWh/yr</w:t>
      </w:r>
    </w:p>
    <w:p w14:paraId="327FC70A" w14:textId="77777777" w:rsidR="002C7D6F" w:rsidRPr="00CC36C7" w:rsidRDefault="002C7D6F" w:rsidP="002C7D6F">
      <w:pPr>
        <w:pStyle w:val="paragraph"/>
        <w:spacing w:before="0" w:beforeAutospacing="0" w:after="0" w:afterAutospacing="0"/>
        <w:ind w:left="720"/>
        <w:textAlignment w:val="baseline"/>
        <w:rPr>
          <w:rStyle w:val="normaltextrun"/>
          <w:rFonts w:eastAsiaTheme="majorEastAsia"/>
        </w:rPr>
      </w:pPr>
      <w:r w:rsidRPr="00CC36C7">
        <w:rPr>
          <w:rStyle w:val="normaltextrun"/>
          <w:rFonts w:eastAsiaTheme="majorEastAsia"/>
        </w:rPr>
        <w:t>EU</w:t>
      </w:r>
      <w:r w:rsidRPr="00CC36C7">
        <w:rPr>
          <w:rStyle w:val="normaltextrun"/>
          <w:rFonts w:eastAsiaTheme="majorEastAsia"/>
          <w:vertAlign w:val="subscript"/>
        </w:rPr>
        <w:t>C</w:t>
      </w:r>
      <w:r w:rsidRPr="00CC36C7">
        <w:rPr>
          <w:rStyle w:val="normaltextrun"/>
          <w:rFonts w:eastAsiaTheme="majorEastAsia"/>
        </w:rPr>
        <w:tab/>
        <w:t>= Total Current Annual Energy Usage, kWh/yr</w:t>
      </w:r>
    </w:p>
    <w:p w14:paraId="6B03A4C5" w14:textId="77777777" w:rsidR="002C7D6F" w:rsidRPr="00CC36C7" w:rsidRDefault="002C7D6F" w:rsidP="002C7D6F">
      <w:pPr>
        <w:pStyle w:val="paragraph"/>
        <w:spacing w:before="0" w:beforeAutospacing="0" w:after="0" w:afterAutospacing="0"/>
        <w:ind w:left="720"/>
        <w:textAlignment w:val="baseline"/>
        <w:rPr>
          <w:rFonts w:eastAsiaTheme="majorEastAsia"/>
        </w:rPr>
      </w:pPr>
      <w:r w:rsidRPr="00CC36C7">
        <w:rPr>
          <w:rStyle w:val="normaltextrun"/>
          <w:rFonts w:eastAsiaTheme="majorEastAsia"/>
        </w:rPr>
        <w:t>EU</w:t>
      </w:r>
      <w:r w:rsidRPr="00CC36C7">
        <w:rPr>
          <w:rStyle w:val="normaltextrun"/>
          <w:rFonts w:eastAsiaTheme="majorEastAsia"/>
          <w:vertAlign w:val="subscript"/>
        </w:rPr>
        <w:t>P</w:t>
      </w:r>
      <w:r w:rsidRPr="00CC36C7">
        <w:rPr>
          <w:rStyle w:val="normaltextrun"/>
          <w:rFonts w:eastAsiaTheme="majorEastAsia"/>
        </w:rPr>
        <w:tab/>
        <w:t>= Proposed Annual Energy Usage, kWh/yr</w:t>
      </w:r>
    </w:p>
    <w:p w14:paraId="05D5071E" w14:textId="77777777" w:rsidR="002C7D6F" w:rsidRPr="00CC36C7" w:rsidRDefault="002C7D6F" w:rsidP="002C7D6F">
      <w:pPr>
        <w:pStyle w:val="NormalWeb"/>
        <w:spacing w:before="0" w:beforeAutospacing="0" w:after="0" w:afterAutospacing="0"/>
        <w:rPr>
          <w:bCs/>
          <w:i/>
          <w:iCs/>
          <w:color w:val="000000" w:themeColor="text1"/>
        </w:rPr>
      </w:pPr>
    </w:p>
    <w:p w14:paraId="587EAC97" w14:textId="77777777" w:rsidR="002C7D6F" w:rsidRPr="00CC36C7" w:rsidRDefault="002C7D6F" w:rsidP="002C7D6F">
      <w:pPr>
        <w:pStyle w:val="NormalWeb"/>
        <w:spacing w:before="0" w:beforeAutospacing="0" w:after="0" w:afterAutospacing="0"/>
        <w:rPr>
          <w:bCs/>
        </w:rPr>
      </w:pPr>
      <w:r w:rsidRPr="00CC36C7">
        <w:rPr>
          <w:bCs/>
          <w:i/>
          <w:iCs/>
          <w:color w:val="000000" w:themeColor="text1"/>
        </w:rPr>
        <w:t>Electrical Energy Cost Savings</w:t>
      </w:r>
    </w:p>
    <w:p w14:paraId="0EAFFA85" w14:textId="77777777" w:rsidR="002C7D6F" w:rsidRPr="00CC36C7" w:rsidRDefault="002C7D6F" w:rsidP="002C7D6F">
      <w:pPr>
        <w:pStyle w:val="NormalWeb"/>
        <w:spacing w:before="0" w:beforeAutospacing="0" w:after="0" w:afterAutospacing="0"/>
      </w:pPr>
      <w:r w:rsidRPr="00CC36C7">
        <w:rPr>
          <w:color w:val="000000" w:themeColor="text1"/>
        </w:rPr>
        <w:t>The total energy cost can be calculated using:</w:t>
      </w:r>
    </w:p>
    <w:p w14:paraId="102A75BE" w14:textId="77777777" w:rsidR="002C7D6F" w:rsidRPr="00DD78FA" w:rsidRDefault="002C7D6F" w:rsidP="002C7D6F">
      <w:pPr>
        <w:pStyle w:val="NormalWeb"/>
        <w:spacing w:before="0" w:beforeAutospacing="0" w:after="0" w:afterAutospacing="0"/>
        <w:ind w:left="720"/>
        <w:rPr>
          <w:lang w:val="de-DE"/>
        </w:rPr>
      </w:pPr>
      <w:r w:rsidRPr="00DD78FA">
        <w:rPr>
          <w:color w:val="000000" w:themeColor="text1"/>
          <w:lang w:val="de-DE"/>
        </w:rPr>
        <w:t xml:space="preserve">ECS </w:t>
      </w:r>
      <w:r w:rsidRPr="00DD78FA">
        <w:rPr>
          <w:color w:val="000000" w:themeColor="text1"/>
          <w:lang w:val="de-DE"/>
        </w:rPr>
        <w:tab/>
        <w:t xml:space="preserve">= ER </w:t>
      </w:r>
      <w:r w:rsidRPr="00DD78FA">
        <w:rPr>
          <w:lang w:val="de-DE"/>
        </w:rPr>
        <w:t>×</w:t>
      </w:r>
      <w:r w:rsidRPr="00DD78FA">
        <w:rPr>
          <w:color w:val="000000" w:themeColor="text1"/>
          <w:lang w:val="de-DE"/>
        </w:rPr>
        <w:t xml:space="preserve"> UR</w:t>
      </w:r>
    </w:p>
    <w:p w14:paraId="47F3C10E" w14:textId="165B0E31" w:rsidR="002C7D6F" w:rsidRPr="00DD78FA" w:rsidRDefault="002C7D6F" w:rsidP="002C7D6F">
      <w:pPr>
        <w:pStyle w:val="NormalWeb"/>
        <w:spacing w:before="0" w:beforeAutospacing="0" w:after="0" w:afterAutospacing="0"/>
        <w:ind w:left="720"/>
        <w:rPr>
          <w:lang w:val="de-DE"/>
        </w:rPr>
      </w:pPr>
      <w:r w:rsidRPr="00DD78FA">
        <w:rPr>
          <w:color w:val="000000" w:themeColor="text1"/>
          <w:lang w:val="de-DE"/>
        </w:rPr>
        <w:t xml:space="preserve">        </w:t>
      </w:r>
      <w:r w:rsidRPr="00DD78FA">
        <w:rPr>
          <w:color w:val="000000" w:themeColor="text1"/>
          <w:lang w:val="de-DE"/>
        </w:rPr>
        <w:tab/>
        <w:t xml:space="preserve">= </w:t>
      </w:r>
      <w:r w:rsidR="007A494D" w:rsidRPr="005156CD">
        <w:rPr>
          <w:color w:val="000000" w:themeColor="text1"/>
          <w:lang w:val="de-CH"/>
        </w:rPr>
        <w:t>28,080</w:t>
      </w:r>
      <w:r w:rsidR="00B46FBC" w:rsidRPr="005156CD">
        <w:rPr>
          <w:color w:val="000000" w:themeColor="text1"/>
          <w:lang w:val="de-CH"/>
        </w:rPr>
        <w:t xml:space="preserve"> </w:t>
      </w:r>
      <w:r w:rsidRPr="00DD78FA">
        <w:rPr>
          <w:color w:val="000000" w:themeColor="text1"/>
          <w:lang w:val="de-DE"/>
        </w:rPr>
        <w:t>kWh/</w:t>
      </w:r>
      <w:proofErr w:type="spellStart"/>
      <w:r w:rsidRPr="00DD78FA">
        <w:rPr>
          <w:color w:val="000000" w:themeColor="text1"/>
          <w:lang w:val="de-DE"/>
        </w:rPr>
        <w:t>yr</w:t>
      </w:r>
      <w:proofErr w:type="spellEnd"/>
      <w:r w:rsidRPr="00DD78FA">
        <w:rPr>
          <w:color w:val="000000" w:themeColor="text1"/>
          <w:lang w:val="de-DE"/>
        </w:rPr>
        <w:t xml:space="preserve"> </w:t>
      </w:r>
      <w:r w:rsidRPr="00DD78FA">
        <w:rPr>
          <w:lang w:val="de-DE"/>
        </w:rPr>
        <w:t>×</w:t>
      </w:r>
      <w:r w:rsidRPr="00DD78FA">
        <w:rPr>
          <w:color w:val="000000" w:themeColor="text1"/>
          <w:lang w:val="de-DE"/>
        </w:rPr>
        <w:t xml:space="preserve"> $0.</w:t>
      </w:r>
      <w:r w:rsidR="00B15783">
        <w:rPr>
          <w:color w:val="000000" w:themeColor="text1"/>
          <w:lang w:val="de-DE"/>
        </w:rPr>
        <w:t>086</w:t>
      </w:r>
      <w:r w:rsidRPr="00DD78FA">
        <w:rPr>
          <w:color w:val="000000" w:themeColor="text1"/>
          <w:lang w:val="de-DE"/>
        </w:rPr>
        <w:t>/kWh</w:t>
      </w:r>
    </w:p>
    <w:p w14:paraId="6D42176A" w14:textId="30C6BE26" w:rsidR="002C7D6F" w:rsidRPr="00CC36C7" w:rsidRDefault="002C7D6F" w:rsidP="002C7D6F">
      <w:pPr>
        <w:pStyle w:val="NormalWeb"/>
        <w:spacing w:before="0" w:beforeAutospacing="0" w:after="0" w:afterAutospacing="0"/>
        <w:ind w:left="720"/>
      </w:pPr>
      <w:r w:rsidRPr="4419FF7B">
        <w:rPr>
          <w:color w:val="000000" w:themeColor="text1"/>
          <w:lang w:val="de-DE"/>
        </w:rPr>
        <w:t xml:space="preserve">        </w:t>
      </w:r>
      <w:r w:rsidRPr="006F338B">
        <w:rPr>
          <w:lang w:val="de-DE"/>
        </w:rPr>
        <w:tab/>
      </w:r>
      <w:r w:rsidRPr="4419FF7B">
        <w:rPr>
          <w:color w:val="000000" w:themeColor="text1"/>
        </w:rPr>
        <w:t>= $</w:t>
      </w:r>
      <w:r w:rsidR="00271232">
        <w:rPr>
          <w:color w:val="000000" w:themeColor="text1"/>
        </w:rPr>
        <w:t>2,414</w:t>
      </w:r>
      <w:r w:rsidRPr="4419FF7B">
        <w:rPr>
          <w:color w:val="000000" w:themeColor="text1"/>
        </w:rPr>
        <w:t>/yr,</w:t>
      </w:r>
    </w:p>
    <w:p w14:paraId="1B893BD7" w14:textId="77777777" w:rsidR="002C7D6F" w:rsidRPr="00CC36C7" w:rsidRDefault="002C7D6F" w:rsidP="002C7D6F">
      <w:pPr>
        <w:pStyle w:val="NormalWeb"/>
        <w:spacing w:before="0" w:beforeAutospacing="0" w:after="0" w:afterAutospacing="0"/>
      </w:pPr>
      <w:proofErr w:type="gramStart"/>
      <w:r w:rsidRPr="00CC36C7">
        <w:rPr>
          <w:color w:val="000000" w:themeColor="text1"/>
        </w:rPr>
        <w:lastRenderedPageBreak/>
        <w:t>where</w:t>
      </w:r>
      <w:proofErr w:type="gramEnd"/>
    </w:p>
    <w:p w14:paraId="7AC9642B" w14:textId="77777777" w:rsidR="002C7D6F" w:rsidRPr="00CC36C7" w:rsidRDefault="002C7D6F" w:rsidP="002C7D6F">
      <w:pPr>
        <w:pStyle w:val="NormalWeb"/>
        <w:spacing w:before="0" w:beforeAutospacing="0" w:after="0" w:afterAutospacing="0"/>
        <w:ind w:left="720"/>
      </w:pPr>
      <w:r w:rsidRPr="00CC36C7">
        <w:rPr>
          <w:color w:val="000000" w:themeColor="text1"/>
        </w:rPr>
        <w:t xml:space="preserve">ECS </w:t>
      </w:r>
      <w:r w:rsidRPr="00CC36C7">
        <w:rPr>
          <w:color w:val="000000" w:themeColor="text1"/>
        </w:rPr>
        <w:tab/>
        <w:t>= Total Energy Cost Savings, $/yr</w:t>
      </w:r>
    </w:p>
    <w:p w14:paraId="1B14C740" w14:textId="77777777" w:rsidR="002C7D6F" w:rsidRPr="00CC36C7" w:rsidRDefault="002C7D6F" w:rsidP="002C7D6F">
      <w:pPr>
        <w:pStyle w:val="NormalWeb"/>
        <w:spacing w:before="0" w:beforeAutospacing="0" w:after="0" w:afterAutospacing="0"/>
        <w:ind w:left="720"/>
      </w:pPr>
      <w:r w:rsidRPr="00CC36C7">
        <w:rPr>
          <w:color w:val="000000" w:themeColor="text1"/>
        </w:rPr>
        <w:t xml:space="preserve">ER </w:t>
      </w:r>
      <w:r w:rsidRPr="00CC36C7">
        <w:rPr>
          <w:color w:val="000000" w:themeColor="text1"/>
        </w:rPr>
        <w:tab/>
        <w:t>= Energy Reduction, kWh/yr</w:t>
      </w:r>
    </w:p>
    <w:p w14:paraId="072C9F05" w14:textId="10CEC243" w:rsidR="002C7D6F" w:rsidRDefault="002C7D6F" w:rsidP="002C7D6F">
      <w:pPr>
        <w:pStyle w:val="NormalWeb"/>
        <w:spacing w:before="0" w:beforeAutospacing="0" w:after="0" w:afterAutospacing="0"/>
        <w:ind w:left="720"/>
      </w:pPr>
      <w:r w:rsidRPr="00CC36C7">
        <w:rPr>
          <w:color w:val="000000" w:themeColor="text1"/>
        </w:rPr>
        <w:t xml:space="preserve">UR </w:t>
      </w:r>
      <w:r w:rsidRPr="00CC36C7">
        <w:rPr>
          <w:color w:val="000000" w:themeColor="text1"/>
        </w:rPr>
        <w:tab/>
        <w:t xml:space="preserve">= </w:t>
      </w:r>
      <w:r w:rsidRPr="00CC36C7">
        <w:t>Average Electrical Energy Usage Rate = $0.</w:t>
      </w:r>
      <w:r w:rsidR="00EC0ECB">
        <w:t>086</w:t>
      </w:r>
      <w:r w:rsidRPr="00CC36C7">
        <w:t>/kWh</w:t>
      </w:r>
    </w:p>
    <w:p w14:paraId="55DD4234" w14:textId="77777777" w:rsidR="002C7D6F" w:rsidRDefault="002C7D6F" w:rsidP="002C7D6F">
      <w:pPr>
        <w:pStyle w:val="NormalWeb"/>
        <w:spacing w:before="0" w:beforeAutospacing="0" w:after="0" w:afterAutospacing="0"/>
        <w:ind w:left="720"/>
      </w:pPr>
    </w:p>
    <w:p w14:paraId="35CFE4ED" w14:textId="77777777" w:rsidR="00F33112" w:rsidRPr="00CD22C0" w:rsidRDefault="00F33112" w:rsidP="00F33112">
      <w:pPr>
        <w:textAlignment w:val="baseline"/>
        <w:rPr>
          <w:rFonts w:eastAsia="Malgun Gothic"/>
          <w:i/>
          <w:iCs/>
          <w:lang w:eastAsia="en-US"/>
        </w:rPr>
      </w:pPr>
      <w:r w:rsidRPr="00CD22C0">
        <w:rPr>
          <w:rFonts w:eastAsia="Malgun Gothic"/>
          <w:i/>
          <w:iCs/>
          <w:lang w:eastAsia="en-US"/>
        </w:rPr>
        <w:t xml:space="preserve">Operational Costs </w:t>
      </w:r>
    </w:p>
    <w:p w14:paraId="038E194A" w14:textId="77777777" w:rsidR="00F33112" w:rsidRPr="00CD22C0" w:rsidRDefault="00F33112" w:rsidP="00F33112">
      <w:pPr>
        <w:rPr>
          <w:rFonts w:eastAsia="Times New Roman"/>
          <w:color w:val="000000"/>
          <w:szCs w:val="24"/>
          <w:lang w:eastAsia="en-US"/>
        </w:rPr>
      </w:pPr>
      <w:r w:rsidRPr="00CD22C0">
        <w:rPr>
          <w:rFonts w:eastAsia="Times New Roman"/>
          <w:color w:val="000000"/>
          <w:szCs w:val="24"/>
          <w:lang w:eastAsia="en-US"/>
        </w:rPr>
        <w:t>The current annual operational costs are calculated considering labor</w:t>
      </w:r>
      <w:r w:rsidRPr="00CD22C0">
        <w:rPr>
          <w:rFonts w:eastAsia="Times New Roman"/>
          <w:color w:val="000000"/>
          <w:szCs w:val="24"/>
          <w:vertAlign w:val="superscript"/>
          <w:lang w:eastAsia="en-US"/>
        </w:rPr>
        <w:footnoteReference w:id="34"/>
      </w:r>
      <w:r w:rsidRPr="00CD22C0">
        <w:rPr>
          <w:rFonts w:eastAsia="Times New Roman"/>
          <w:color w:val="000000"/>
          <w:szCs w:val="24"/>
          <w:lang w:eastAsia="en-US"/>
        </w:rPr>
        <w:t xml:space="preserve">, energy usage, and maintenance costs for the one older </w:t>
      </w:r>
      <w:r w:rsidRPr="00CD22C0">
        <w:rPr>
          <w:rFonts w:eastAsia="Times New Roman"/>
          <w:szCs w:val="24"/>
          <w:lang w:eastAsia="en-US"/>
        </w:rPr>
        <w:t>crusher and screener</w:t>
      </w:r>
      <w:r w:rsidRPr="00CD22C0">
        <w:rPr>
          <w:rFonts w:eastAsia="Times New Roman"/>
          <w:color w:val="000000"/>
          <w:szCs w:val="24"/>
          <w:lang w:eastAsia="en-US"/>
        </w:rPr>
        <w:t>:</w:t>
      </w:r>
    </w:p>
    <w:p w14:paraId="7D6CE067" w14:textId="77777777" w:rsidR="00F33112" w:rsidRPr="00CD22C0" w:rsidRDefault="00F33112" w:rsidP="00F33112">
      <w:pPr>
        <w:ind w:left="720"/>
        <w:jc w:val="left"/>
        <w:rPr>
          <w:rFonts w:eastAsia="Times New Roman"/>
          <w:szCs w:val="24"/>
          <w:lang w:eastAsia="en-US"/>
        </w:rPr>
      </w:pPr>
      <w:r w:rsidRPr="00CD22C0">
        <w:rPr>
          <w:rFonts w:eastAsia="Times New Roman"/>
          <w:color w:val="000000"/>
          <w:szCs w:val="24"/>
          <w:lang w:eastAsia="en-US"/>
        </w:rPr>
        <w:t>LC</w:t>
      </w:r>
      <w:r w:rsidRPr="00CD22C0">
        <w:rPr>
          <w:rFonts w:eastAsia="Times New Roman"/>
          <w:color w:val="000000"/>
          <w:szCs w:val="24"/>
          <w:vertAlign w:val="subscript"/>
          <w:lang w:eastAsia="en-US"/>
        </w:rPr>
        <w:t>C</w:t>
      </w:r>
      <w:r w:rsidRPr="00CD22C0">
        <w:rPr>
          <w:rFonts w:eastAsia="Times New Roman"/>
          <w:color w:val="000000"/>
          <w:szCs w:val="24"/>
          <w:lang w:eastAsia="en-US"/>
        </w:rPr>
        <w:t xml:space="preserve">   </w:t>
      </w:r>
      <w:r w:rsidRPr="00CD22C0">
        <w:rPr>
          <w:rFonts w:eastAsia="Times New Roman"/>
          <w:color w:val="000000"/>
          <w:szCs w:val="24"/>
          <w:lang w:eastAsia="en-US"/>
        </w:rPr>
        <w:tab/>
        <w:t>= NO × OH</w:t>
      </w:r>
      <w:r w:rsidRPr="00CD22C0">
        <w:rPr>
          <w:rFonts w:eastAsia="Times New Roman"/>
          <w:color w:val="000000"/>
          <w:szCs w:val="24"/>
          <w:vertAlign w:val="subscript"/>
          <w:lang w:eastAsia="en-US"/>
        </w:rPr>
        <w:t>1</w:t>
      </w:r>
      <w:r w:rsidRPr="00CD22C0">
        <w:rPr>
          <w:rFonts w:eastAsia="Times New Roman"/>
          <w:color w:val="000000"/>
          <w:szCs w:val="24"/>
          <w:lang w:eastAsia="en-US"/>
        </w:rPr>
        <w:t xml:space="preserve"> × WH </w:t>
      </w:r>
      <w:r w:rsidRPr="00CD22C0">
        <w:rPr>
          <w:rFonts w:eastAsia="Times New Roman"/>
          <w:szCs w:val="24"/>
          <w:lang w:eastAsia="en-US"/>
        </w:rPr>
        <w:t>× N</w:t>
      </w:r>
    </w:p>
    <w:p w14:paraId="54E9DC48" w14:textId="064B5082" w:rsidR="00F33112" w:rsidRPr="00CD22C0" w:rsidRDefault="00F33112" w:rsidP="00F33112">
      <w:pPr>
        <w:ind w:left="1440"/>
        <w:jc w:val="left"/>
        <w:rPr>
          <w:rFonts w:eastAsia="Times New Roman"/>
          <w:szCs w:val="24"/>
          <w:lang w:eastAsia="en-US"/>
        </w:rPr>
      </w:pPr>
      <w:r w:rsidRPr="00CD22C0">
        <w:rPr>
          <w:rFonts w:eastAsia="Times New Roman"/>
          <w:color w:val="000000"/>
          <w:szCs w:val="24"/>
          <w:lang w:eastAsia="en-US"/>
        </w:rPr>
        <w:t xml:space="preserve">= </w:t>
      </w:r>
      <w:r w:rsidR="00221661">
        <w:rPr>
          <w:rFonts w:eastAsia="Times New Roman"/>
          <w:color w:val="000000"/>
          <w:szCs w:val="24"/>
          <w:lang w:eastAsia="en-US"/>
        </w:rPr>
        <w:t>2</w:t>
      </w:r>
      <w:r w:rsidRPr="00CD22C0">
        <w:rPr>
          <w:rFonts w:eastAsia="Times New Roman"/>
          <w:szCs w:val="24"/>
          <w:lang w:eastAsia="en-US"/>
        </w:rPr>
        <w:t>×</w:t>
      </w:r>
      <w:r w:rsidR="002E081C">
        <w:rPr>
          <w:rFonts w:eastAsia="Times New Roman"/>
          <w:color w:val="000000"/>
          <w:szCs w:val="24"/>
          <w:lang w:eastAsia="en-US"/>
        </w:rPr>
        <w:t>6</w:t>
      </w:r>
      <w:r w:rsidRPr="00CD22C0">
        <w:rPr>
          <w:rFonts w:eastAsia="Times New Roman"/>
          <w:color w:val="000000"/>
          <w:szCs w:val="24"/>
          <w:lang w:eastAsia="en-US"/>
        </w:rPr>
        <w:t xml:space="preserve"> </w:t>
      </w:r>
      <w:proofErr w:type="spellStart"/>
      <w:r w:rsidRPr="00CD22C0">
        <w:rPr>
          <w:rFonts w:eastAsia="Times New Roman"/>
          <w:color w:val="000000"/>
          <w:szCs w:val="24"/>
          <w:lang w:eastAsia="en-US"/>
        </w:rPr>
        <w:t>hrs</w:t>
      </w:r>
      <w:proofErr w:type="spellEnd"/>
      <w:r w:rsidRPr="00CD22C0">
        <w:rPr>
          <w:rFonts w:eastAsia="Times New Roman"/>
          <w:color w:val="000000"/>
          <w:szCs w:val="24"/>
          <w:lang w:eastAsia="en-US"/>
        </w:rPr>
        <w:t xml:space="preserve">/day </w:t>
      </w:r>
      <w:r w:rsidRPr="00CD22C0">
        <w:rPr>
          <w:rFonts w:eastAsia="Times New Roman"/>
          <w:szCs w:val="24"/>
          <w:lang w:eastAsia="en-US"/>
        </w:rPr>
        <w:t>×</w:t>
      </w:r>
      <w:r w:rsidR="00EC2B7A">
        <w:rPr>
          <w:rFonts w:eastAsia="Times New Roman"/>
          <w:szCs w:val="24"/>
          <w:lang w:eastAsia="en-US"/>
        </w:rPr>
        <w:t xml:space="preserve">260 </w:t>
      </w:r>
      <w:r w:rsidRPr="00CD22C0">
        <w:rPr>
          <w:rFonts w:eastAsia="Times New Roman"/>
          <w:szCs w:val="24"/>
          <w:lang w:eastAsia="en-US"/>
        </w:rPr>
        <w:t>×</w:t>
      </w:r>
      <w:r w:rsidRPr="00CD22C0">
        <w:rPr>
          <w:rFonts w:eastAsia="Times New Roman"/>
          <w:color w:val="000000"/>
          <w:szCs w:val="24"/>
          <w:lang w:eastAsia="en-US"/>
        </w:rPr>
        <w:t xml:space="preserve"> </w:t>
      </w:r>
      <w:r w:rsidRPr="00CD22C0">
        <w:rPr>
          <w:rFonts w:eastAsia="Times New Roman"/>
          <w:szCs w:val="24"/>
          <w:lang w:eastAsia="en-US"/>
        </w:rPr>
        <w:t>$2</w:t>
      </w:r>
      <w:r w:rsidR="00DB1A8F">
        <w:rPr>
          <w:rFonts w:eastAsia="Times New Roman"/>
          <w:szCs w:val="24"/>
          <w:lang w:eastAsia="en-US"/>
        </w:rPr>
        <w:t>4</w:t>
      </w:r>
      <w:r w:rsidRPr="00CD22C0">
        <w:rPr>
          <w:rFonts w:eastAsia="Times New Roman"/>
          <w:szCs w:val="24"/>
          <w:lang w:eastAsia="en-US"/>
        </w:rPr>
        <w:t>/</w:t>
      </w:r>
      <w:proofErr w:type="spellStart"/>
      <w:r w:rsidRPr="00CD22C0">
        <w:rPr>
          <w:rFonts w:eastAsia="Times New Roman"/>
          <w:szCs w:val="24"/>
          <w:lang w:eastAsia="en-US"/>
        </w:rPr>
        <w:t>hr</w:t>
      </w:r>
      <w:proofErr w:type="spellEnd"/>
      <w:r w:rsidRPr="00CD22C0">
        <w:rPr>
          <w:rFonts w:eastAsia="Times New Roman"/>
          <w:szCs w:val="24"/>
          <w:lang w:eastAsia="en-US"/>
        </w:rPr>
        <w:t xml:space="preserve"> × 1</w:t>
      </w:r>
    </w:p>
    <w:p w14:paraId="2AB4A294" w14:textId="0742C4AE" w:rsidR="00F33112" w:rsidRPr="00B04F8F" w:rsidRDefault="00F33112" w:rsidP="00F33112">
      <w:pPr>
        <w:ind w:left="720"/>
        <w:jc w:val="left"/>
        <w:rPr>
          <w:rFonts w:eastAsia="Times New Roman"/>
          <w:color w:val="000000"/>
          <w:szCs w:val="24"/>
          <w:lang w:val="pt-BR" w:eastAsia="en-US"/>
        </w:rPr>
      </w:pPr>
      <w:r w:rsidRPr="00CD22C0">
        <w:rPr>
          <w:rFonts w:eastAsia="Times New Roman"/>
          <w:color w:val="000000"/>
          <w:szCs w:val="24"/>
          <w:lang w:eastAsia="en-US"/>
        </w:rPr>
        <w:t xml:space="preserve">      </w:t>
      </w:r>
      <w:r w:rsidRPr="00CD22C0">
        <w:rPr>
          <w:rFonts w:eastAsia="Times New Roman"/>
          <w:color w:val="000000"/>
          <w:szCs w:val="24"/>
          <w:lang w:eastAsia="en-US"/>
        </w:rPr>
        <w:tab/>
      </w:r>
      <w:r w:rsidRPr="00B04F8F">
        <w:rPr>
          <w:rFonts w:eastAsia="Times New Roman"/>
          <w:color w:val="000000"/>
          <w:szCs w:val="24"/>
          <w:lang w:val="pt-BR" w:eastAsia="en-US"/>
        </w:rPr>
        <w:t>= $</w:t>
      </w:r>
      <w:r w:rsidR="00631F51" w:rsidRPr="00B04F8F">
        <w:rPr>
          <w:rFonts w:eastAsia="Times New Roman"/>
          <w:color w:val="000000"/>
          <w:szCs w:val="24"/>
          <w:lang w:val="pt-BR" w:eastAsia="en-US"/>
        </w:rPr>
        <w:t>74,880</w:t>
      </w:r>
      <w:r w:rsidRPr="00B04F8F">
        <w:rPr>
          <w:rFonts w:eastAsia="Times New Roman"/>
          <w:color w:val="000000"/>
          <w:szCs w:val="24"/>
          <w:lang w:val="pt-BR" w:eastAsia="en-US"/>
        </w:rPr>
        <w:t>/</w:t>
      </w:r>
      <w:proofErr w:type="spellStart"/>
      <w:r w:rsidRPr="00B04F8F">
        <w:rPr>
          <w:rFonts w:eastAsia="Times New Roman"/>
          <w:color w:val="000000"/>
          <w:szCs w:val="24"/>
          <w:lang w:val="pt-BR" w:eastAsia="en-US"/>
        </w:rPr>
        <w:t>yr</w:t>
      </w:r>
      <w:proofErr w:type="spellEnd"/>
      <w:r w:rsidRPr="00B04F8F">
        <w:rPr>
          <w:rFonts w:eastAsia="Times New Roman"/>
          <w:color w:val="000000"/>
          <w:szCs w:val="24"/>
          <w:lang w:val="pt-BR" w:eastAsia="en-US"/>
        </w:rPr>
        <w:t>,</w:t>
      </w:r>
    </w:p>
    <w:p w14:paraId="6ECDDB3C" w14:textId="5D19AC48" w:rsidR="00F33112" w:rsidRPr="00B04F8F" w:rsidRDefault="00F33112" w:rsidP="00F33112">
      <w:pPr>
        <w:ind w:left="720"/>
        <w:jc w:val="left"/>
        <w:rPr>
          <w:rFonts w:eastAsia="Times New Roman"/>
          <w:szCs w:val="24"/>
          <w:lang w:val="pt-BR" w:eastAsia="en-US"/>
        </w:rPr>
      </w:pPr>
      <w:r w:rsidRPr="00B04F8F">
        <w:rPr>
          <w:rFonts w:eastAsia="Times New Roman"/>
          <w:color w:val="000000"/>
          <w:szCs w:val="24"/>
          <w:lang w:val="pt-BR" w:eastAsia="en-US"/>
        </w:rPr>
        <w:t>MC</w:t>
      </w:r>
      <w:r w:rsidRPr="00B04F8F">
        <w:rPr>
          <w:rFonts w:eastAsia="Times New Roman"/>
          <w:color w:val="000000"/>
          <w:szCs w:val="24"/>
          <w:vertAlign w:val="subscript"/>
          <w:lang w:val="pt-BR" w:eastAsia="en-US"/>
        </w:rPr>
        <w:t>C</w:t>
      </w:r>
      <w:r w:rsidRPr="00B04F8F">
        <w:rPr>
          <w:rFonts w:eastAsia="Times New Roman"/>
          <w:color w:val="000000"/>
          <w:szCs w:val="24"/>
          <w:lang w:val="pt-BR" w:eastAsia="en-US"/>
        </w:rPr>
        <w:t xml:space="preserve">   </w:t>
      </w:r>
      <w:r w:rsidRPr="00B04F8F">
        <w:rPr>
          <w:rFonts w:eastAsia="Times New Roman"/>
          <w:color w:val="000000"/>
          <w:szCs w:val="24"/>
          <w:lang w:val="pt-BR" w:eastAsia="en-US"/>
        </w:rPr>
        <w:tab/>
        <w:t>= AM</w:t>
      </w:r>
      <w:r w:rsidRPr="00B04F8F">
        <w:rPr>
          <w:rFonts w:eastAsia="Times New Roman"/>
          <w:color w:val="000000"/>
          <w:szCs w:val="24"/>
          <w:vertAlign w:val="subscript"/>
          <w:lang w:val="pt-BR" w:eastAsia="en-US"/>
        </w:rPr>
        <w:t xml:space="preserve">C </w:t>
      </w:r>
      <w:r w:rsidRPr="00B04F8F">
        <w:rPr>
          <w:rFonts w:eastAsia="Times New Roman"/>
          <w:color w:val="000000"/>
          <w:szCs w:val="24"/>
          <w:lang w:val="pt-BR" w:eastAsia="en-US"/>
        </w:rPr>
        <w:t>× N</w:t>
      </w:r>
    </w:p>
    <w:p w14:paraId="6A6073F9" w14:textId="262F40D6" w:rsidR="00F33112" w:rsidRPr="00B04F8F" w:rsidRDefault="00F33112" w:rsidP="00F33112">
      <w:pPr>
        <w:ind w:left="1440"/>
        <w:jc w:val="left"/>
        <w:rPr>
          <w:rFonts w:eastAsia="Times New Roman"/>
          <w:szCs w:val="24"/>
          <w:lang w:val="pt-BR" w:eastAsia="en-US"/>
        </w:rPr>
      </w:pPr>
      <w:r w:rsidRPr="00B04F8F">
        <w:rPr>
          <w:rFonts w:eastAsia="Times New Roman"/>
          <w:color w:val="000000"/>
          <w:szCs w:val="24"/>
          <w:lang w:val="pt-BR" w:eastAsia="en-US"/>
        </w:rPr>
        <w:t xml:space="preserve">= </w:t>
      </w:r>
      <w:r w:rsidR="006400CF" w:rsidRPr="00B04F8F">
        <w:rPr>
          <w:rFonts w:eastAsia="Times New Roman"/>
          <w:color w:val="000000"/>
          <w:szCs w:val="24"/>
          <w:lang w:val="pt-BR" w:eastAsia="en-US"/>
        </w:rPr>
        <w:t>12,000</w:t>
      </w:r>
      <w:r w:rsidRPr="00B04F8F">
        <w:rPr>
          <w:rFonts w:eastAsia="Times New Roman"/>
          <w:color w:val="000000"/>
          <w:szCs w:val="24"/>
          <w:lang w:val="pt-BR" w:eastAsia="en-US"/>
        </w:rPr>
        <w:t xml:space="preserve"> × 1</w:t>
      </w:r>
    </w:p>
    <w:p w14:paraId="114DF5F2" w14:textId="3E3E9401" w:rsidR="00F33112" w:rsidRPr="00B04F8F" w:rsidRDefault="00F33112" w:rsidP="00F33112">
      <w:pPr>
        <w:ind w:left="720"/>
        <w:jc w:val="left"/>
        <w:rPr>
          <w:rFonts w:eastAsia="Times New Roman"/>
          <w:color w:val="000000"/>
          <w:szCs w:val="24"/>
          <w:lang w:val="pt-BR" w:eastAsia="en-US"/>
        </w:rPr>
      </w:pPr>
      <w:r w:rsidRPr="00B04F8F">
        <w:rPr>
          <w:rFonts w:eastAsia="Times New Roman"/>
          <w:color w:val="000000"/>
          <w:szCs w:val="24"/>
          <w:lang w:val="pt-BR" w:eastAsia="en-US"/>
        </w:rPr>
        <w:t xml:space="preserve">      </w:t>
      </w:r>
      <w:r w:rsidRPr="00B04F8F">
        <w:rPr>
          <w:rFonts w:eastAsia="Times New Roman"/>
          <w:color w:val="000000"/>
          <w:szCs w:val="24"/>
          <w:lang w:val="pt-BR" w:eastAsia="en-US"/>
        </w:rPr>
        <w:tab/>
        <w:t>= $</w:t>
      </w:r>
      <w:r w:rsidR="006400CF" w:rsidRPr="00B04F8F">
        <w:rPr>
          <w:rFonts w:eastAsia="Times New Roman"/>
          <w:color w:val="000000"/>
          <w:szCs w:val="24"/>
          <w:lang w:val="pt-BR" w:eastAsia="en-US"/>
        </w:rPr>
        <w:t>12</w:t>
      </w:r>
      <w:r w:rsidR="00B2779D" w:rsidRPr="00B04F8F">
        <w:rPr>
          <w:rFonts w:eastAsia="Times New Roman"/>
          <w:color w:val="000000"/>
          <w:szCs w:val="24"/>
          <w:lang w:val="pt-BR" w:eastAsia="en-US"/>
        </w:rPr>
        <w:t>,000</w:t>
      </w:r>
      <w:r w:rsidRPr="00B04F8F">
        <w:rPr>
          <w:rFonts w:eastAsia="Times New Roman"/>
          <w:color w:val="000000"/>
          <w:szCs w:val="24"/>
          <w:lang w:val="pt-BR" w:eastAsia="en-US"/>
        </w:rPr>
        <w:t xml:space="preserve"> /</w:t>
      </w:r>
      <w:proofErr w:type="spellStart"/>
      <w:r w:rsidRPr="00B04F8F">
        <w:rPr>
          <w:rFonts w:eastAsia="Times New Roman"/>
          <w:color w:val="000000"/>
          <w:szCs w:val="24"/>
          <w:lang w:val="pt-BR" w:eastAsia="en-US"/>
        </w:rPr>
        <w:t>yr</w:t>
      </w:r>
      <w:proofErr w:type="spellEnd"/>
      <w:r w:rsidRPr="00B04F8F">
        <w:rPr>
          <w:rFonts w:eastAsia="Times New Roman"/>
          <w:color w:val="000000"/>
          <w:szCs w:val="24"/>
          <w:lang w:val="pt-BR" w:eastAsia="en-US"/>
        </w:rPr>
        <w:t>,</w:t>
      </w:r>
    </w:p>
    <w:p w14:paraId="230776A2" w14:textId="77777777" w:rsidR="006A1FF1" w:rsidRPr="00B04F8F" w:rsidRDefault="006A1FF1" w:rsidP="00F33112">
      <w:pPr>
        <w:ind w:left="720"/>
        <w:jc w:val="left"/>
        <w:rPr>
          <w:rFonts w:eastAsia="Times New Roman"/>
          <w:color w:val="000000"/>
          <w:szCs w:val="24"/>
          <w:lang w:val="pt-BR" w:eastAsia="en-US"/>
        </w:rPr>
      </w:pPr>
    </w:p>
    <w:p w14:paraId="76E0FA43" w14:textId="77777777" w:rsidR="00F33112" w:rsidRPr="00CD22C0" w:rsidRDefault="00F33112" w:rsidP="00F33112">
      <w:pPr>
        <w:jc w:val="left"/>
        <w:rPr>
          <w:rFonts w:eastAsia="Times New Roman"/>
          <w:color w:val="000000"/>
          <w:szCs w:val="24"/>
          <w:lang w:eastAsia="en-US"/>
        </w:rPr>
      </w:pPr>
      <w:proofErr w:type="gramStart"/>
      <w:r w:rsidRPr="00CD22C0">
        <w:rPr>
          <w:rFonts w:eastAsia="Times New Roman"/>
          <w:color w:val="000000"/>
          <w:szCs w:val="24"/>
          <w:lang w:eastAsia="en-US"/>
        </w:rPr>
        <w:t>where</w:t>
      </w:r>
      <w:proofErr w:type="gramEnd"/>
    </w:p>
    <w:p w14:paraId="2FEDC2C5" w14:textId="77777777" w:rsidR="00F33112" w:rsidRPr="00CD22C0" w:rsidRDefault="00F33112" w:rsidP="00F33112">
      <w:pPr>
        <w:ind w:firstLine="720"/>
        <w:textAlignment w:val="baseline"/>
        <w:rPr>
          <w:rFonts w:eastAsia="Times New Roman"/>
        </w:rPr>
      </w:pPr>
      <w:r w:rsidRPr="00CD22C0">
        <w:rPr>
          <w:rFonts w:eastAsia="Times New Roman"/>
        </w:rPr>
        <w:t>LC</w:t>
      </w:r>
      <w:r w:rsidRPr="00CD22C0">
        <w:rPr>
          <w:rFonts w:eastAsia="Times New Roman"/>
          <w:vertAlign w:val="subscript"/>
        </w:rPr>
        <w:t>C</w:t>
      </w:r>
      <w:r w:rsidRPr="00CD22C0">
        <w:rPr>
          <w:rFonts w:eastAsia="Times New Roman"/>
        </w:rPr>
        <w:t xml:space="preserve"> </w:t>
      </w:r>
      <w:r w:rsidRPr="00CD22C0">
        <w:rPr>
          <w:rFonts w:eastAsia="Times New Roman"/>
        </w:rPr>
        <w:tab/>
        <w:t>= Labor Cost for Current Operations, $/yr</w:t>
      </w:r>
    </w:p>
    <w:p w14:paraId="4F55BEBB" w14:textId="7DA54EF1" w:rsidR="00F33112" w:rsidRPr="00CD22C0" w:rsidRDefault="00F33112" w:rsidP="00F33112">
      <w:pPr>
        <w:ind w:firstLine="720"/>
        <w:textAlignment w:val="baseline"/>
        <w:rPr>
          <w:rFonts w:eastAsia="Times New Roman"/>
        </w:rPr>
      </w:pPr>
      <w:r w:rsidRPr="00CD22C0">
        <w:rPr>
          <w:rFonts w:eastAsia="Times New Roman"/>
        </w:rPr>
        <w:t>OH</w:t>
      </w:r>
      <w:r w:rsidRPr="00CD22C0">
        <w:rPr>
          <w:rFonts w:eastAsia="Times New Roman"/>
          <w:vertAlign w:val="subscript"/>
        </w:rPr>
        <w:t xml:space="preserve">1 </w:t>
      </w:r>
      <w:r w:rsidRPr="00CD22C0">
        <w:rPr>
          <w:rFonts w:eastAsia="Times New Roman"/>
        </w:rPr>
        <w:tab/>
        <w:t xml:space="preserve">= Operation Hours for </w:t>
      </w:r>
      <w:r w:rsidR="00B57548">
        <w:rPr>
          <w:rFonts w:eastAsia="Malgun Gothic"/>
          <w:color w:val="000000"/>
        </w:rPr>
        <w:t>CNC Pressing</w:t>
      </w:r>
    </w:p>
    <w:p w14:paraId="2782EA7F" w14:textId="0A151592" w:rsidR="00F33112" w:rsidRPr="00CD22C0" w:rsidRDefault="00F33112" w:rsidP="00F33112">
      <w:pPr>
        <w:ind w:firstLine="720"/>
        <w:textAlignment w:val="baseline"/>
        <w:rPr>
          <w:rFonts w:eastAsia="Times New Roman"/>
        </w:rPr>
      </w:pPr>
      <w:r w:rsidRPr="00CD22C0">
        <w:rPr>
          <w:rFonts w:eastAsia="Times New Roman"/>
        </w:rPr>
        <w:t xml:space="preserve">            = </w:t>
      </w:r>
      <w:r w:rsidR="00EC2B7A">
        <w:rPr>
          <w:rFonts w:eastAsia="Malgun Gothic"/>
        </w:rPr>
        <w:t>5 Days/Week</w:t>
      </w:r>
      <w:r w:rsidRPr="00CD22C0">
        <w:rPr>
          <w:rFonts w:eastAsia="Malgun Gothic"/>
          <w:color w:val="000000"/>
        </w:rPr>
        <w:t xml:space="preserve"> </w:t>
      </w:r>
      <w:r w:rsidR="00EC2B7A" w:rsidRPr="00CD22C0">
        <w:rPr>
          <w:rFonts w:eastAsia="Times New Roman"/>
          <w:szCs w:val="24"/>
          <w:lang w:eastAsia="en-US"/>
        </w:rPr>
        <w:t>×</w:t>
      </w:r>
      <w:r w:rsidR="00EC2B7A">
        <w:rPr>
          <w:rFonts w:eastAsia="Times New Roman"/>
          <w:szCs w:val="24"/>
          <w:lang w:eastAsia="en-US"/>
        </w:rPr>
        <w:t xml:space="preserve"> 52 Weeks/Year </w:t>
      </w:r>
      <w:r w:rsidR="00B57548">
        <w:rPr>
          <w:rFonts w:eastAsia="Times New Roman"/>
          <w:szCs w:val="24"/>
          <w:lang w:eastAsia="en-US"/>
        </w:rPr>
        <w:t>= 260 days/yr</w:t>
      </w:r>
    </w:p>
    <w:p w14:paraId="646AC674" w14:textId="77777777" w:rsidR="00F33112" w:rsidRPr="00CD22C0" w:rsidRDefault="00F33112" w:rsidP="00F33112">
      <w:pPr>
        <w:ind w:firstLine="720"/>
        <w:textAlignment w:val="baseline"/>
        <w:rPr>
          <w:rFonts w:eastAsia="Times New Roman"/>
        </w:rPr>
      </w:pPr>
      <w:r w:rsidRPr="00CD22C0">
        <w:rPr>
          <w:rFonts w:eastAsia="Times New Roman"/>
        </w:rPr>
        <w:t xml:space="preserve">WH </w:t>
      </w:r>
      <w:r w:rsidRPr="00CD22C0">
        <w:rPr>
          <w:rFonts w:eastAsia="Times New Roman"/>
        </w:rPr>
        <w:tab/>
        <w:t>= Wage per Hour for operators, $25/</w:t>
      </w:r>
      <w:proofErr w:type="spellStart"/>
      <w:r w:rsidRPr="00CD22C0">
        <w:rPr>
          <w:rFonts w:eastAsia="Times New Roman"/>
        </w:rPr>
        <w:t>hr</w:t>
      </w:r>
      <w:proofErr w:type="spellEnd"/>
    </w:p>
    <w:p w14:paraId="6F4C3272" w14:textId="0D8C20B8" w:rsidR="00F33112" w:rsidRPr="00CD22C0" w:rsidRDefault="00F33112" w:rsidP="00F33112">
      <w:pPr>
        <w:ind w:firstLine="720"/>
        <w:textAlignment w:val="baseline"/>
        <w:rPr>
          <w:rFonts w:eastAsia="Times New Roman"/>
        </w:rPr>
      </w:pPr>
      <w:r w:rsidRPr="00CD22C0">
        <w:rPr>
          <w:rFonts w:eastAsia="Times New Roman"/>
        </w:rPr>
        <w:t xml:space="preserve">NO </w:t>
      </w:r>
      <w:r w:rsidRPr="00CD22C0">
        <w:rPr>
          <w:rFonts w:eastAsia="Times New Roman"/>
        </w:rPr>
        <w:tab/>
        <w:t>= Number of Operators required for old machines</w:t>
      </w:r>
      <w:r w:rsidR="00EB029E">
        <w:rPr>
          <w:rFonts w:eastAsia="Times New Roman"/>
        </w:rPr>
        <w:t xml:space="preserve"> </w:t>
      </w:r>
      <w:r w:rsidRPr="00CD22C0">
        <w:rPr>
          <w:rFonts w:eastAsia="Times New Roman"/>
        </w:rPr>
        <w:t xml:space="preserve">= </w:t>
      </w:r>
      <w:r w:rsidR="0070731B">
        <w:rPr>
          <w:rFonts w:eastAsia="Times New Roman"/>
        </w:rPr>
        <w:t>2</w:t>
      </w:r>
      <w:r w:rsidRPr="00CD22C0">
        <w:rPr>
          <w:rFonts w:eastAsia="Times New Roman"/>
        </w:rPr>
        <w:t xml:space="preserve"> </w:t>
      </w:r>
      <w:r w:rsidR="00EB029E">
        <w:rPr>
          <w:rFonts w:eastAsia="Times New Roman"/>
        </w:rPr>
        <w:t>operators</w:t>
      </w:r>
    </w:p>
    <w:p w14:paraId="5938253E" w14:textId="77777777" w:rsidR="00F33112" w:rsidRPr="00CD22C0" w:rsidRDefault="00F33112" w:rsidP="00F33112">
      <w:pPr>
        <w:ind w:firstLine="720"/>
        <w:textAlignment w:val="baseline"/>
        <w:rPr>
          <w:rFonts w:eastAsia="Times New Roman"/>
        </w:rPr>
      </w:pPr>
      <w:r w:rsidRPr="00CD22C0">
        <w:rPr>
          <w:rFonts w:eastAsia="Times New Roman"/>
        </w:rPr>
        <w:t>MC</w:t>
      </w:r>
      <w:r w:rsidRPr="00CD22C0">
        <w:rPr>
          <w:rFonts w:eastAsia="Times New Roman"/>
          <w:vertAlign w:val="subscript"/>
        </w:rPr>
        <w:t xml:space="preserve">C </w:t>
      </w:r>
      <w:r w:rsidRPr="00CD22C0">
        <w:rPr>
          <w:rFonts w:eastAsia="Times New Roman"/>
          <w:vertAlign w:val="subscript"/>
        </w:rPr>
        <w:tab/>
      </w:r>
      <w:r w:rsidRPr="00CD22C0">
        <w:rPr>
          <w:rFonts w:eastAsia="Times New Roman"/>
        </w:rPr>
        <w:t>= Maintenance Cost for Current Operations, $/yr</w:t>
      </w:r>
    </w:p>
    <w:p w14:paraId="59F98FAB" w14:textId="350DE1CF" w:rsidR="00F33112" w:rsidRPr="00CD22C0" w:rsidRDefault="00F33112" w:rsidP="00F33112">
      <w:pPr>
        <w:ind w:firstLine="720"/>
        <w:textAlignment w:val="baseline"/>
        <w:rPr>
          <w:rFonts w:eastAsia="Times New Roman"/>
        </w:rPr>
      </w:pPr>
      <w:r w:rsidRPr="00CD22C0">
        <w:rPr>
          <w:rFonts w:eastAsia="Times New Roman"/>
        </w:rPr>
        <w:t>AMC = Annual Maintenance cost</w:t>
      </w:r>
      <w:r>
        <w:rPr>
          <w:rFonts w:eastAsia="Times New Roman"/>
        </w:rPr>
        <w:t xml:space="preserve"> </w:t>
      </w:r>
      <w:r w:rsidRPr="00CD22C0">
        <w:rPr>
          <w:rFonts w:eastAsia="Times New Roman"/>
        </w:rPr>
        <w:t>= $</w:t>
      </w:r>
      <w:r w:rsidR="00B2779D">
        <w:rPr>
          <w:rFonts w:eastAsia="Times New Roman"/>
        </w:rPr>
        <w:t>8</w:t>
      </w:r>
      <w:r w:rsidRPr="00CD22C0">
        <w:rPr>
          <w:rFonts w:eastAsia="Times New Roman"/>
        </w:rPr>
        <w:t>,000</w:t>
      </w:r>
    </w:p>
    <w:p w14:paraId="56096C49" w14:textId="77777777" w:rsidR="00F33112" w:rsidRPr="00CD22C0" w:rsidRDefault="00F33112" w:rsidP="00F33112">
      <w:pPr>
        <w:ind w:firstLine="720"/>
        <w:textAlignment w:val="baseline"/>
        <w:rPr>
          <w:rFonts w:eastAsia="Times New Roman"/>
        </w:rPr>
      </w:pPr>
      <w:r w:rsidRPr="00CD22C0">
        <w:rPr>
          <w:rFonts w:eastAsia="Times New Roman"/>
        </w:rPr>
        <w:t>N</w:t>
      </w:r>
      <w:r w:rsidRPr="00CD22C0">
        <w:rPr>
          <w:rFonts w:eastAsia="Times New Roman"/>
        </w:rPr>
        <w:tab/>
        <w:t>= Number of Machines</w:t>
      </w:r>
    </w:p>
    <w:p w14:paraId="428C0C34" w14:textId="77777777" w:rsidR="00F33112" w:rsidRPr="00CD22C0" w:rsidRDefault="00F33112" w:rsidP="00F33112">
      <w:pPr>
        <w:ind w:firstLine="720"/>
        <w:textAlignment w:val="baseline"/>
        <w:rPr>
          <w:rFonts w:eastAsia="Times New Roman"/>
        </w:rPr>
      </w:pPr>
    </w:p>
    <w:p w14:paraId="11BCFF02" w14:textId="77777777" w:rsidR="00F33112" w:rsidRPr="00CD22C0" w:rsidRDefault="00F33112" w:rsidP="00F33112">
      <w:pPr>
        <w:textAlignment w:val="baseline"/>
        <w:rPr>
          <w:rFonts w:eastAsia="Malgun Gothic"/>
          <w:i/>
          <w:iCs/>
          <w:lang w:eastAsia="en-US"/>
        </w:rPr>
      </w:pPr>
      <w:r w:rsidRPr="00CD22C0">
        <w:rPr>
          <w:rFonts w:eastAsia="Malgun Gothic"/>
          <w:i/>
          <w:iCs/>
          <w:lang w:eastAsia="en-US"/>
        </w:rPr>
        <w:t xml:space="preserve">Proposed Operational Costs </w:t>
      </w:r>
    </w:p>
    <w:p w14:paraId="1A8FBA95" w14:textId="77777777" w:rsidR="00F33112" w:rsidRPr="00CD22C0" w:rsidRDefault="00F33112" w:rsidP="00F33112">
      <w:pPr>
        <w:textAlignment w:val="baseline"/>
        <w:rPr>
          <w:rFonts w:eastAsia="Times New Roman"/>
          <w:color w:val="000000"/>
          <w:szCs w:val="24"/>
          <w:lang w:eastAsia="en-US"/>
        </w:rPr>
      </w:pPr>
      <w:r w:rsidRPr="00CD22C0">
        <w:rPr>
          <w:rFonts w:eastAsia="Times New Roman"/>
          <w:color w:val="000000"/>
          <w:szCs w:val="24"/>
          <w:lang w:eastAsia="en-US"/>
        </w:rPr>
        <w:t>With the new system, operational costs are recalculated, considering reduced labor and no maintenance costs during the warranty, which is believed to fall within the payback period:</w:t>
      </w:r>
    </w:p>
    <w:p w14:paraId="16F5AB37" w14:textId="77777777" w:rsidR="00F33112" w:rsidRPr="00CD22C0" w:rsidRDefault="00F33112" w:rsidP="00F33112">
      <w:pPr>
        <w:ind w:left="720"/>
        <w:jc w:val="left"/>
        <w:rPr>
          <w:rFonts w:eastAsia="Times New Roman"/>
          <w:szCs w:val="24"/>
          <w:lang w:eastAsia="en-US"/>
        </w:rPr>
      </w:pPr>
      <w:r w:rsidRPr="00CD22C0">
        <w:rPr>
          <w:rFonts w:eastAsia="Times New Roman"/>
          <w:color w:val="000000"/>
          <w:szCs w:val="24"/>
          <w:lang w:eastAsia="en-US"/>
        </w:rPr>
        <w:t>LC</w:t>
      </w:r>
      <w:r w:rsidRPr="00CD22C0">
        <w:rPr>
          <w:rFonts w:eastAsia="Times New Roman"/>
          <w:color w:val="000000"/>
          <w:szCs w:val="24"/>
          <w:vertAlign w:val="subscript"/>
          <w:lang w:eastAsia="en-US"/>
        </w:rPr>
        <w:t>P</w:t>
      </w:r>
      <w:r w:rsidRPr="00CD22C0">
        <w:rPr>
          <w:rFonts w:eastAsia="Times New Roman"/>
          <w:color w:val="000000"/>
          <w:szCs w:val="24"/>
          <w:lang w:eastAsia="en-US"/>
        </w:rPr>
        <w:t xml:space="preserve">   </w:t>
      </w:r>
      <w:r w:rsidRPr="00CD22C0">
        <w:rPr>
          <w:rFonts w:eastAsia="Times New Roman"/>
          <w:color w:val="000000"/>
          <w:szCs w:val="24"/>
          <w:lang w:eastAsia="en-US"/>
        </w:rPr>
        <w:tab/>
        <w:t>= NO × OH</w:t>
      </w:r>
      <w:r w:rsidRPr="00CD22C0">
        <w:rPr>
          <w:rFonts w:eastAsia="Times New Roman"/>
          <w:color w:val="000000"/>
          <w:szCs w:val="24"/>
          <w:vertAlign w:val="subscript"/>
          <w:lang w:eastAsia="en-US"/>
        </w:rPr>
        <w:t>1</w:t>
      </w:r>
      <w:r w:rsidRPr="00CD22C0">
        <w:rPr>
          <w:rFonts w:eastAsia="Times New Roman"/>
          <w:color w:val="000000"/>
          <w:szCs w:val="24"/>
          <w:lang w:eastAsia="en-US"/>
        </w:rPr>
        <w:t xml:space="preserve"> × WH </w:t>
      </w:r>
      <w:r w:rsidRPr="00CD22C0">
        <w:rPr>
          <w:rFonts w:eastAsia="Times New Roman"/>
          <w:szCs w:val="24"/>
          <w:lang w:eastAsia="en-US"/>
        </w:rPr>
        <w:t>× N</w:t>
      </w:r>
    </w:p>
    <w:p w14:paraId="69B62296" w14:textId="2A57D434" w:rsidR="00F33112" w:rsidRPr="00CD22C0" w:rsidRDefault="00F33112" w:rsidP="00F33112">
      <w:pPr>
        <w:ind w:left="1440"/>
        <w:jc w:val="left"/>
        <w:rPr>
          <w:rFonts w:eastAsia="Times New Roman"/>
          <w:szCs w:val="24"/>
          <w:lang w:eastAsia="en-US"/>
        </w:rPr>
      </w:pPr>
      <w:r w:rsidRPr="00CD22C0">
        <w:rPr>
          <w:rFonts w:eastAsia="Times New Roman"/>
          <w:color w:val="000000"/>
          <w:szCs w:val="24"/>
          <w:lang w:eastAsia="en-US"/>
        </w:rPr>
        <w:t>= 1</w:t>
      </w:r>
      <w:r w:rsidRPr="00CD22C0">
        <w:rPr>
          <w:rFonts w:eastAsia="Times New Roman"/>
          <w:szCs w:val="24"/>
          <w:lang w:eastAsia="en-US"/>
        </w:rPr>
        <w:t xml:space="preserve"> ×</w:t>
      </w:r>
      <w:r w:rsidRPr="00CD22C0">
        <w:rPr>
          <w:rFonts w:eastAsia="Times New Roman"/>
          <w:color w:val="000000"/>
          <w:szCs w:val="24"/>
          <w:lang w:eastAsia="en-US"/>
        </w:rPr>
        <w:t xml:space="preserve"> </w:t>
      </w:r>
      <w:r w:rsidR="00D71396">
        <w:rPr>
          <w:rFonts w:eastAsia="Times New Roman"/>
          <w:szCs w:val="24"/>
          <w:lang w:eastAsia="en-US"/>
        </w:rPr>
        <w:t>3</w:t>
      </w:r>
      <w:r w:rsidRPr="00CD22C0">
        <w:rPr>
          <w:rFonts w:eastAsia="Times New Roman"/>
          <w:color w:val="000000"/>
          <w:szCs w:val="24"/>
          <w:lang w:eastAsia="en-US"/>
        </w:rPr>
        <w:t xml:space="preserve"> </w:t>
      </w:r>
      <w:proofErr w:type="spellStart"/>
      <w:r w:rsidRPr="00CD22C0">
        <w:rPr>
          <w:rFonts w:eastAsia="Times New Roman"/>
          <w:color w:val="000000"/>
          <w:szCs w:val="24"/>
          <w:lang w:eastAsia="en-US"/>
        </w:rPr>
        <w:t>hrs</w:t>
      </w:r>
      <w:proofErr w:type="spellEnd"/>
      <w:r w:rsidRPr="00CD22C0">
        <w:rPr>
          <w:rFonts w:eastAsia="Times New Roman"/>
          <w:color w:val="000000"/>
          <w:szCs w:val="24"/>
          <w:lang w:eastAsia="en-US"/>
        </w:rPr>
        <w:t xml:space="preserve">/day </w:t>
      </w:r>
      <w:r w:rsidRPr="00CD22C0">
        <w:rPr>
          <w:rFonts w:eastAsia="Times New Roman"/>
          <w:szCs w:val="24"/>
          <w:lang w:eastAsia="en-US"/>
        </w:rPr>
        <w:t>×</w:t>
      </w:r>
      <w:r w:rsidR="00B2779D">
        <w:rPr>
          <w:rFonts w:eastAsia="Times New Roman"/>
          <w:szCs w:val="24"/>
          <w:lang w:eastAsia="en-US"/>
        </w:rPr>
        <w:t>260</w:t>
      </w:r>
      <w:r w:rsidRPr="00CD22C0">
        <w:rPr>
          <w:rFonts w:eastAsia="Times New Roman"/>
          <w:szCs w:val="24"/>
          <w:lang w:eastAsia="en-US"/>
        </w:rPr>
        <w:t xml:space="preserve"> days ×</w:t>
      </w:r>
      <w:r w:rsidRPr="00CD22C0">
        <w:rPr>
          <w:rFonts w:eastAsia="Times New Roman"/>
          <w:color w:val="000000"/>
          <w:szCs w:val="24"/>
          <w:lang w:eastAsia="en-US"/>
        </w:rPr>
        <w:t xml:space="preserve"> </w:t>
      </w:r>
      <w:r w:rsidRPr="00CD22C0">
        <w:rPr>
          <w:rFonts w:eastAsia="Times New Roman"/>
          <w:szCs w:val="24"/>
          <w:lang w:eastAsia="en-US"/>
        </w:rPr>
        <w:t>$2</w:t>
      </w:r>
      <w:r w:rsidR="00B2779D">
        <w:rPr>
          <w:rFonts w:eastAsia="Times New Roman"/>
          <w:szCs w:val="24"/>
          <w:lang w:eastAsia="en-US"/>
        </w:rPr>
        <w:t>4</w:t>
      </w:r>
      <w:r w:rsidRPr="00CD22C0">
        <w:rPr>
          <w:rFonts w:eastAsia="Times New Roman"/>
          <w:szCs w:val="24"/>
          <w:lang w:eastAsia="en-US"/>
        </w:rPr>
        <w:t>/</w:t>
      </w:r>
      <w:proofErr w:type="spellStart"/>
      <w:r w:rsidRPr="00CD22C0">
        <w:rPr>
          <w:rFonts w:eastAsia="Times New Roman"/>
          <w:szCs w:val="24"/>
          <w:lang w:eastAsia="en-US"/>
        </w:rPr>
        <w:t>hr</w:t>
      </w:r>
      <w:proofErr w:type="spellEnd"/>
      <w:r w:rsidRPr="00CD22C0">
        <w:rPr>
          <w:rFonts w:eastAsia="Times New Roman"/>
          <w:szCs w:val="24"/>
          <w:lang w:eastAsia="en-US"/>
        </w:rPr>
        <w:t xml:space="preserve"> × 1</w:t>
      </w:r>
    </w:p>
    <w:p w14:paraId="0B59CAE2" w14:textId="40047FE4" w:rsidR="00863A95" w:rsidRPr="00CD22C0" w:rsidRDefault="00F33112" w:rsidP="00863A95">
      <w:pPr>
        <w:ind w:left="720"/>
        <w:jc w:val="left"/>
        <w:rPr>
          <w:rFonts w:eastAsia="Times New Roman"/>
          <w:color w:val="000000"/>
          <w:szCs w:val="24"/>
          <w:lang w:eastAsia="en-US"/>
        </w:rPr>
      </w:pPr>
      <w:r w:rsidRPr="00CD22C0">
        <w:rPr>
          <w:rFonts w:eastAsia="Times New Roman"/>
          <w:color w:val="000000"/>
          <w:szCs w:val="24"/>
          <w:lang w:eastAsia="en-US"/>
        </w:rPr>
        <w:t xml:space="preserve">      </w:t>
      </w:r>
      <w:r w:rsidRPr="00CD22C0">
        <w:rPr>
          <w:rFonts w:eastAsia="Times New Roman"/>
          <w:color w:val="000000"/>
          <w:szCs w:val="24"/>
          <w:lang w:eastAsia="en-US"/>
        </w:rPr>
        <w:tab/>
        <w:t>= $</w:t>
      </w:r>
      <w:r w:rsidR="005D29F8">
        <w:rPr>
          <w:rFonts w:eastAsia="Times New Roman"/>
          <w:color w:val="000000"/>
          <w:szCs w:val="24"/>
          <w:lang w:eastAsia="en-US"/>
        </w:rPr>
        <w:t>18,720</w:t>
      </w:r>
      <w:r w:rsidRPr="00CD22C0">
        <w:rPr>
          <w:rFonts w:eastAsia="Times New Roman"/>
          <w:color w:val="000000"/>
          <w:szCs w:val="24"/>
          <w:lang w:eastAsia="en-US"/>
        </w:rPr>
        <w:t>/yr,</w:t>
      </w:r>
    </w:p>
    <w:p w14:paraId="0EC8F348" w14:textId="77777777" w:rsidR="00F33112" w:rsidRPr="00CD22C0" w:rsidRDefault="00F33112" w:rsidP="00F33112">
      <w:pPr>
        <w:ind w:left="720"/>
        <w:jc w:val="left"/>
        <w:rPr>
          <w:rFonts w:eastAsia="Times New Roman"/>
          <w:color w:val="000000"/>
          <w:szCs w:val="24"/>
          <w:lang w:eastAsia="en-US"/>
        </w:rPr>
      </w:pPr>
    </w:p>
    <w:p w14:paraId="4E29C6F4" w14:textId="77777777" w:rsidR="00F33112" w:rsidRDefault="00F33112" w:rsidP="00F33112">
      <w:pPr>
        <w:ind w:left="720"/>
        <w:jc w:val="left"/>
        <w:rPr>
          <w:rFonts w:eastAsia="Times New Roman"/>
          <w:color w:val="000000"/>
          <w:szCs w:val="24"/>
          <w:lang w:eastAsia="en-US"/>
        </w:rPr>
      </w:pPr>
      <w:r w:rsidRPr="00CD22C0">
        <w:rPr>
          <w:rFonts w:eastAsia="Times New Roman"/>
          <w:color w:val="000000"/>
          <w:szCs w:val="24"/>
          <w:lang w:eastAsia="en-US"/>
        </w:rPr>
        <w:t>MC</w:t>
      </w:r>
      <w:r w:rsidRPr="00CD22C0">
        <w:rPr>
          <w:rFonts w:eastAsia="Times New Roman"/>
          <w:color w:val="000000"/>
          <w:szCs w:val="24"/>
          <w:vertAlign w:val="subscript"/>
          <w:lang w:eastAsia="en-US"/>
        </w:rPr>
        <w:t>P</w:t>
      </w:r>
      <w:r w:rsidRPr="00CD22C0">
        <w:rPr>
          <w:rFonts w:eastAsia="Times New Roman"/>
          <w:color w:val="000000"/>
          <w:szCs w:val="24"/>
          <w:lang w:eastAsia="en-US"/>
        </w:rPr>
        <w:t xml:space="preserve">   </w:t>
      </w:r>
      <w:r w:rsidRPr="00CD22C0">
        <w:rPr>
          <w:rFonts w:eastAsia="Times New Roman"/>
          <w:color w:val="000000"/>
          <w:szCs w:val="24"/>
          <w:lang w:eastAsia="en-US"/>
        </w:rPr>
        <w:tab/>
        <w:t>= $0/yr (due to longer warranty for newer machines),</w:t>
      </w:r>
    </w:p>
    <w:p w14:paraId="79CC6496" w14:textId="77777777" w:rsidR="00863A95" w:rsidRPr="00CD22C0" w:rsidRDefault="00863A95" w:rsidP="00F33112">
      <w:pPr>
        <w:ind w:left="720"/>
        <w:jc w:val="left"/>
        <w:rPr>
          <w:rFonts w:eastAsia="Times New Roman"/>
          <w:color w:val="000000"/>
          <w:szCs w:val="24"/>
          <w:lang w:eastAsia="en-US"/>
        </w:rPr>
      </w:pPr>
    </w:p>
    <w:p w14:paraId="33C26884" w14:textId="77777777" w:rsidR="00F33112" w:rsidRPr="00CD22C0" w:rsidRDefault="00F33112" w:rsidP="00F33112">
      <w:pPr>
        <w:jc w:val="left"/>
        <w:rPr>
          <w:rFonts w:eastAsia="Times New Roman"/>
          <w:color w:val="000000"/>
          <w:szCs w:val="24"/>
          <w:lang w:eastAsia="en-US"/>
        </w:rPr>
      </w:pPr>
      <w:proofErr w:type="gramStart"/>
      <w:r w:rsidRPr="00CD22C0">
        <w:rPr>
          <w:rFonts w:eastAsia="Times New Roman"/>
          <w:color w:val="000000"/>
          <w:szCs w:val="24"/>
          <w:lang w:eastAsia="en-US"/>
        </w:rPr>
        <w:t>where</w:t>
      </w:r>
      <w:proofErr w:type="gramEnd"/>
    </w:p>
    <w:p w14:paraId="44305CAE" w14:textId="77777777" w:rsidR="00F33112" w:rsidRPr="00CD22C0" w:rsidRDefault="00F33112" w:rsidP="00F33112">
      <w:pPr>
        <w:ind w:firstLine="720"/>
        <w:textAlignment w:val="baseline"/>
        <w:rPr>
          <w:rFonts w:eastAsia="Times New Roman"/>
        </w:rPr>
      </w:pPr>
      <w:r w:rsidRPr="00CD22C0">
        <w:rPr>
          <w:rFonts w:eastAsia="Times New Roman"/>
        </w:rPr>
        <w:t>LC</w:t>
      </w:r>
      <w:r w:rsidRPr="00CD22C0">
        <w:rPr>
          <w:rFonts w:eastAsia="Times New Roman"/>
          <w:vertAlign w:val="subscript"/>
        </w:rPr>
        <w:t>C</w:t>
      </w:r>
      <w:r w:rsidRPr="00CD22C0">
        <w:rPr>
          <w:rFonts w:eastAsia="Times New Roman"/>
        </w:rPr>
        <w:t xml:space="preserve"> </w:t>
      </w:r>
      <w:r w:rsidRPr="00CD22C0">
        <w:rPr>
          <w:rFonts w:eastAsia="Times New Roman"/>
        </w:rPr>
        <w:tab/>
        <w:t>= Labor Cost for Current Operations, $/yr</w:t>
      </w:r>
    </w:p>
    <w:p w14:paraId="0E60590E" w14:textId="4DA1456A" w:rsidR="00F33112" w:rsidRPr="00CD22C0" w:rsidRDefault="00F33112" w:rsidP="00F33112">
      <w:pPr>
        <w:ind w:firstLine="720"/>
        <w:textAlignment w:val="baseline"/>
        <w:rPr>
          <w:rFonts w:eastAsia="Times New Roman"/>
        </w:rPr>
      </w:pPr>
      <w:r w:rsidRPr="00CD22C0">
        <w:rPr>
          <w:rFonts w:eastAsia="Times New Roman"/>
        </w:rPr>
        <w:t>OH</w:t>
      </w:r>
      <w:r w:rsidRPr="00CD22C0">
        <w:rPr>
          <w:rFonts w:eastAsia="Times New Roman"/>
          <w:vertAlign w:val="subscript"/>
        </w:rPr>
        <w:t xml:space="preserve">1 </w:t>
      </w:r>
      <w:r w:rsidRPr="00CD22C0">
        <w:rPr>
          <w:rFonts w:eastAsia="Times New Roman"/>
        </w:rPr>
        <w:tab/>
        <w:t xml:space="preserve">= Operation Hours for </w:t>
      </w:r>
      <w:r w:rsidR="00575EF1">
        <w:rPr>
          <w:rFonts w:eastAsia="Malgun Gothic"/>
          <w:color w:val="000000"/>
        </w:rPr>
        <w:t>CNC Pressing Machine</w:t>
      </w:r>
      <w:r w:rsidRPr="00CD22C0">
        <w:rPr>
          <w:rFonts w:eastAsia="Times New Roman"/>
        </w:rPr>
        <w:t xml:space="preserve"> </w:t>
      </w:r>
    </w:p>
    <w:p w14:paraId="21451966" w14:textId="64262155" w:rsidR="00F33112" w:rsidRPr="00CD22C0" w:rsidRDefault="00F33112" w:rsidP="00F33112">
      <w:pPr>
        <w:ind w:firstLine="720"/>
        <w:textAlignment w:val="baseline"/>
        <w:rPr>
          <w:rFonts w:eastAsia="Times New Roman"/>
        </w:rPr>
      </w:pPr>
      <w:r w:rsidRPr="00CD22C0">
        <w:rPr>
          <w:rFonts w:eastAsia="Times New Roman"/>
        </w:rPr>
        <w:t xml:space="preserve">            = </w:t>
      </w:r>
      <w:r w:rsidR="00575EF1">
        <w:rPr>
          <w:rFonts w:eastAsia="Malgun Gothic"/>
        </w:rPr>
        <w:t>5 Days/Week</w:t>
      </w:r>
      <w:r w:rsidR="00575EF1" w:rsidRPr="00CD22C0">
        <w:rPr>
          <w:rFonts w:eastAsia="Malgun Gothic"/>
          <w:color w:val="000000"/>
        </w:rPr>
        <w:t xml:space="preserve"> </w:t>
      </w:r>
      <w:r w:rsidR="00575EF1" w:rsidRPr="00CD22C0">
        <w:rPr>
          <w:rFonts w:eastAsia="Times New Roman"/>
          <w:szCs w:val="24"/>
          <w:lang w:eastAsia="en-US"/>
        </w:rPr>
        <w:t>×</w:t>
      </w:r>
      <w:r w:rsidR="00575EF1">
        <w:rPr>
          <w:rFonts w:eastAsia="Times New Roman"/>
          <w:szCs w:val="24"/>
          <w:lang w:eastAsia="en-US"/>
        </w:rPr>
        <w:t xml:space="preserve"> 52 Weeks/Year = 260 days/yr</w:t>
      </w:r>
    </w:p>
    <w:p w14:paraId="72EC1114" w14:textId="77777777" w:rsidR="00F33112" w:rsidRPr="00CD22C0" w:rsidRDefault="00F33112" w:rsidP="00F33112">
      <w:pPr>
        <w:ind w:firstLine="720"/>
        <w:textAlignment w:val="baseline"/>
        <w:rPr>
          <w:rFonts w:eastAsia="Times New Roman"/>
        </w:rPr>
      </w:pPr>
      <w:r w:rsidRPr="00CD22C0">
        <w:rPr>
          <w:rFonts w:eastAsia="Times New Roman"/>
        </w:rPr>
        <w:t xml:space="preserve">WH </w:t>
      </w:r>
      <w:r w:rsidRPr="00CD22C0">
        <w:rPr>
          <w:rFonts w:eastAsia="Times New Roman"/>
        </w:rPr>
        <w:tab/>
        <w:t>= Wage per Hour for operators, $26/</w:t>
      </w:r>
      <w:proofErr w:type="spellStart"/>
      <w:r w:rsidRPr="00CD22C0">
        <w:rPr>
          <w:rFonts w:eastAsia="Times New Roman"/>
        </w:rPr>
        <w:t>hr</w:t>
      </w:r>
      <w:proofErr w:type="spellEnd"/>
    </w:p>
    <w:p w14:paraId="655820DA" w14:textId="77777777" w:rsidR="00F33112" w:rsidRPr="00CD22C0" w:rsidRDefault="00F33112" w:rsidP="00F33112">
      <w:pPr>
        <w:ind w:firstLine="720"/>
        <w:textAlignment w:val="baseline"/>
        <w:rPr>
          <w:rFonts w:eastAsia="Times New Roman"/>
        </w:rPr>
      </w:pPr>
      <w:r w:rsidRPr="00CD22C0">
        <w:rPr>
          <w:rFonts w:eastAsia="Times New Roman"/>
        </w:rPr>
        <w:t xml:space="preserve">NO </w:t>
      </w:r>
      <w:r w:rsidRPr="00CD22C0">
        <w:rPr>
          <w:rFonts w:eastAsia="Times New Roman"/>
        </w:rPr>
        <w:tab/>
        <w:t>= Number of Operators required for New Machine = 1 operator</w:t>
      </w:r>
    </w:p>
    <w:p w14:paraId="00F13D51" w14:textId="5187C4CC" w:rsidR="00F33112" w:rsidRPr="00CD22C0" w:rsidRDefault="00F33112" w:rsidP="00F33112">
      <w:pPr>
        <w:ind w:firstLine="720"/>
        <w:textAlignment w:val="baseline"/>
        <w:rPr>
          <w:rFonts w:eastAsia="Times New Roman"/>
        </w:rPr>
      </w:pPr>
      <w:r w:rsidRPr="00CD22C0">
        <w:rPr>
          <w:rFonts w:eastAsia="Times New Roman"/>
        </w:rPr>
        <w:t>MC</w:t>
      </w:r>
      <w:r w:rsidRPr="00CD22C0">
        <w:rPr>
          <w:rFonts w:eastAsia="Times New Roman"/>
          <w:vertAlign w:val="subscript"/>
        </w:rPr>
        <w:t>P</w:t>
      </w:r>
      <w:r w:rsidRPr="00CD22C0">
        <w:rPr>
          <w:rFonts w:eastAsia="Times New Roman"/>
        </w:rPr>
        <w:t xml:space="preserve"> </w:t>
      </w:r>
      <w:r w:rsidRPr="00CD22C0">
        <w:rPr>
          <w:rFonts w:eastAsia="Times New Roman"/>
        </w:rPr>
        <w:tab/>
        <w:t xml:space="preserve">= </w:t>
      </w:r>
      <w:r w:rsidRPr="00CD22C0">
        <w:rPr>
          <w:rFonts w:eastAsia="Times New Roman"/>
          <w:color w:val="000000"/>
          <w:szCs w:val="24"/>
          <w:lang w:eastAsia="en-US"/>
        </w:rPr>
        <w:t xml:space="preserve">Maintenance Cost </w:t>
      </w:r>
      <w:r w:rsidR="00575EF1" w:rsidRPr="00CD22C0">
        <w:rPr>
          <w:rFonts w:eastAsia="Times New Roman"/>
          <w:color w:val="000000"/>
          <w:szCs w:val="24"/>
          <w:lang w:eastAsia="en-US"/>
        </w:rPr>
        <w:t>of CNC</w:t>
      </w:r>
      <w:r w:rsidR="00575EF1">
        <w:rPr>
          <w:rFonts w:eastAsia="Malgun Gothic"/>
          <w:color w:val="000000"/>
        </w:rPr>
        <w:t xml:space="preserve"> Pressing Machine</w:t>
      </w:r>
      <w:r w:rsidR="00575EF1" w:rsidRPr="00CD22C0">
        <w:rPr>
          <w:rFonts w:eastAsia="Times New Roman"/>
        </w:rPr>
        <w:t xml:space="preserve"> </w:t>
      </w:r>
      <w:r w:rsidRPr="00CD22C0">
        <w:rPr>
          <w:rFonts w:eastAsia="Times New Roman"/>
        </w:rPr>
        <w:t>= 0</w:t>
      </w:r>
    </w:p>
    <w:p w14:paraId="41C9F20A" w14:textId="77777777" w:rsidR="00F33112" w:rsidRDefault="00F33112" w:rsidP="00F33112">
      <w:pPr>
        <w:textAlignment w:val="baseline"/>
        <w:rPr>
          <w:rFonts w:eastAsia="Times New Roman"/>
          <w:i/>
          <w:iCs/>
        </w:rPr>
      </w:pPr>
    </w:p>
    <w:p w14:paraId="319F0282" w14:textId="77777777" w:rsidR="00863A95" w:rsidRDefault="00863A95" w:rsidP="00F33112">
      <w:pPr>
        <w:textAlignment w:val="baseline"/>
        <w:rPr>
          <w:rFonts w:eastAsia="Times New Roman"/>
          <w:i/>
          <w:iCs/>
        </w:rPr>
      </w:pPr>
    </w:p>
    <w:p w14:paraId="18AB08C7" w14:textId="77777777" w:rsidR="00863A95" w:rsidRDefault="00863A95" w:rsidP="00F33112">
      <w:pPr>
        <w:textAlignment w:val="baseline"/>
        <w:rPr>
          <w:rFonts w:eastAsia="Times New Roman"/>
          <w:i/>
          <w:iCs/>
        </w:rPr>
      </w:pPr>
    </w:p>
    <w:p w14:paraId="63BFD96B" w14:textId="77777777" w:rsidR="00863A95" w:rsidRPr="00CD22C0" w:rsidRDefault="00863A95" w:rsidP="00F33112">
      <w:pPr>
        <w:textAlignment w:val="baseline"/>
        <w:rPr>
          <w:rFonts w:eastAsia="Times New Roman"/>
          <w:i/>
          <w:iCs/>
        </w:rPr>
      </w:pPr>
    </w:p>
    <w:p w14:paraId="7B574A83" w14:textId="77777777" w:rsidR="00F33112" w:rsidRPr="00CD22C0" w:rsidRDefault="00F33112" w:rsidP="00F33112">
      <w:pPr>
        <w:textAlignment w:val="baseline"/>
        <w:rPr>
          <w:rFonts w:eastAsia="Times New Roman"/>
        </w:rPr>
      </w:pPr>
      <w:r w:rsidRPr="00CD22C0">
        <w:rPr>
          <w:rFonts w:eastAsia="Times New Roman"/>
          <w:i/>
          <w:iCs/>
        </w:rPr>
        <w:lastRenderedPageBreak/>
        <w:t>Total Cost Savings </w:t>
      </w:r>
      <w:r w:rsidRPr="00CD22C0">
        <w:rPr>
          <w:rFonts w:eastAsia="Times New Roman"/>
        </w:rPr>
        <w:t> </w:t>
      </w:r>
    </w:p>
    <w:p w14:paraId="5ED289EF" w14:textId="77777777" w:rsidR="00F33112" w:rsidRPr="00CD22C0" w:rsidRDefault="00F33112" w:rsidP="00F33112">
      <w:pPr>
        <w:textAlignment w:val="baseline"/>
        <w:rPr>
          <w:rFonts w:eastAsia="Times New Roman"/>
        </w:rPr>
      </w:pPr>
      <w:r w:rsidRPr="00CD22C0">
        <w:rPr>
          <w:rFonts w:eastAsia="Times New Roman"/>
        </w:rPr>
        <w:t>In this case, the total cost savings are the electrical energy cost savings and operational cost savings:</w:t>
      </w:r>
    </w:p>
    <w:p w14:paraId="4E0289E3" w14:textId="77777777" w:rsidR="00F33112" w:rsidRPr="00CD22C0" w:rsidRDefault="00F33112" w:rsidP="00F33112">
      <w:pPr>
        <w:ind w:firstLine="720"/>
        <w:textAlignment w:val="baseline"/>
        <w:rPr>
          <w:rFonts w:eastAsia="Times New Roman"/>
        </w:rPr>
      </w:pPr>
      <w:r w:rsidRPr="00CD22C0">
        <w:rPr>
          <w:rFonts w:eastAsia="Times New Roman"/>
        </w:rPr>
        <w:t>TCS </w:t>
      </w:r>
      <w:r w:rsidRPr="00CD22C0">
        <w:rPr>
          <w:rFonts w:eastAsia="Times New Roman"/>
        </w:rPr>
        <w:tab/>
        <w:t>= ECS + OCS</w:t>
      </w:r>
    </w:p>
    <w:p w14:paraId="5270B12A" w14:textId="1DFBA0B2" w:rsidR="00F33112" w:rsidRPr="00CD22C0" w:rsidRDefault="00F33112" w:rsidP="00F33112">
      <w:pPr>
        <w:ind w:left="720" w:firstLine="720"/>
        <w:textAlignment w:val="baseline"/>
        <w:rPr>
          <w:rFonts w:eastAsia="Malgun Gothic"/>
          <w:color w:val="000000"/>
        </w:rPr>
      </w:pPr>
      <w:r w:rsidRPr="00CD22C0">
        <w:rPr>
          <w:rFonts w:eastAsia="Times New Roman"/>
        </w:rPr>
        <w:t xml:space="preserve">= </w:t>
      </w:r>
      <w:r w:rsidRPr="00CD22C0">
        <w:rPr>
          <w:rFonts w:eastAsia="Malgun Gothic"/>
          <w:color w:val="000000"/>
        </w:rPr>
        <w:t>$</w:t>
      </w:r>
      <w:r w:rsidR="00492A30">
        <w:rPr>
          <w:rFonts w:eastAsia="Malgun Gothic"/>
          <w:color w:val="000000"/>
        </w:rPr>
        <w:t>2,414</w:t>
      </w:r>
      <w:r w:rsidRPr="00CD22C0">
        <w:rPr>
          <w:rFonts w:eastAsia="Malgun Gothic"/>
          <w:color w:val="000000"/>
        </w:rPr>
        <w:t xml:space="preserve">/yr </w:t>
      </w:r>
      <w:r w:rsidRPr="00CD22C0">
        <w:rPr>
          <w:rFonts w:eastAsia="Times New Roman"/>
        </w:rPr>
        <w:t xml:space="preserve">+ </w:t>
      </w:r>
      <w:r w:rsidRPr="00CD22C0">
        <w:rPr>
          <w:rFonts w:eastAsia="Malgun Gothic"/>
          <w:color w:val="000000"/>
        </w:rPr>
        <w:t>$</w:t>
      </w:r>
      <w:r w:rsidR="004A2B29">
        <w:rPr>
          <w:rFonts w:eastAsia="Times New Roman"/>
          <w:color w:val="000000"/>
          <w:szCs w:val="24"/>
          <w:lang w:eastAsia="en-US"/>
        </w:rPr>
        <w:t>74</w:t>
      </w:r>
      <w:r w:rsidR="00D12FBA">
        <w:rPr>
          <w:rFonts w:eastAsia="Times New Roman"/>
          <w:color w:val="000000"/>
          <w:szCs w:val="24"/>
          <w:lang w:eastAsia="en-US"/>
        </w:rPr>
        <w:t>,780</w:t>
      </w:r>
      <w:r w:rsidRPr="00CD22C0">
        <w:rPr>
          <w:rFonts w:eastAsia="Malgun Gothic"/>
          <w:color w:val="000000"/>
        </w:rPr>
        <w:t>/yr + $</w:t>
      </w:r>
      <w:r w:rsidR="00D12FBA">
        <w:rPr>
          <w:rFonts w:eastAsia="Malgun Gothic"/>
          <w:color w:val="000000"/>
        </w:rPr>
        <w:t>12</w:t>
      </w:r>
      <w:r w:rsidRPr="00CD22C0">
        <w:rPr>
          <w:rFonts w:eastAsia="Malgun Gothic"/>
          <w:color w:val="000000"/>
        </w:rPr>
        <w:t>,000/yr - $</w:t>
      </w:r>
      <w:r w:rsidR="0067666E">
        <w:rPr>
          <w:rFonts w:eastAsia="Times New Roman"/>
          <w:color w:val="000000"/>
          <w:szCs w:val="24"/>
          <w:lang w:eastAsia="en-US"/>
        </w:rPr>
        <w:t>18,</w:t>
      </w:r>
      <w:r w:rsidR="00F82469">
        <w:rPr>
          <w:rFonts w:eastAsia="Times New Roman"/>
          <w:color w:val="000000"/>
          <w:szCs w:val="24"/>
          <w:lang w:eastAsia="en-US"/>
        </w:rPr>
        <w:t>720</w:t>
      </w:r>
      <w:r w:rsidRPr="00CD22C0">
        <w:rPr>
          <w:rFonts w:eastAsia="Malgun Gothic"/>
          <w:color w:val="000000"/>
        </w:rPr>
        <w:t>/yr</w:t>
      </w:r>
    </w:p>
    <w:p w14:paraId="48498115" w14:textId="5204CF63" w:rsidR="00F33112" w:rsidRDefault="00F33112" w:rsidP="00F33112">
      <w:pPr>
        <w:ind w:left="720" w:firstLine="720"/>
        <w:textAlignment w:val="baseline"/>
        <w:rPr>
          <w:rFonts w:eastAsia="Malgun Gothic"/>
          <w:color w:val="000000"/>
        </w:rPr>
      </w:pPr>
      <w:r w:rsidRPr="00CD22C0">
        <w:rPr>
          <w:rFonts w:eastAsia="Malgun Gothic"/>
          <w:color w:val="000000"/>
        </w:rPr>
        <w:t>= $</w:t>
      </w:r>
      <w:r w:rsidR="004B04C3">
        <w:rPr>
          <w:rFonts w:eastAsia="Malgun Gothic"/>
          <w:color w:val="000000"/>
        </w:rPr>
        <w:t>7</w:t>
      </w:r>
      <w:r w:rsidR="00593193">
        <w:rPr>
          <w:rFonts w:eastAsia="Malgun Gothic"/>
          <w:color w:val="000000"/>
        </w:rPr>
        <w:t>0</w:t>
      </w:r>
      <w:r w:rsidR="008629A6">
        <w:rPr>
          <w:rFonts w:eastAsia="Malgun Gothic"/>
          <w:color w:val="000000"/>
        </w:rPr>
        <w:t>,</w:t>
      </w:r>
      <w:r w:rsidR="00593193">
        <w:rPr>
          <w:rFonts w:eastAsia="Malgun Gothic"/>
          <w:color w:val="000000"/>
        </w:rPr>
        <w:t>474</w:t>
      </w:r>
      <w:r w:rsidRPr="00CD22C0">
        <w:rPr>
          <w:rFonts w:eastAsia="Malgun Gothic"/>
          <w:color w:val="000000"/>
        </w:rPr>
        <w:t>/yr</w:t>
      </w:r>
      <w:r w:rsidR="00863A95">
        <w:rPr>
          <w:rFonts w:eastAsia="Malgun Gothic"/>
          <w:color w:val="000000"/>
        </w:rPr>
        <w:t>,</w:t>
      </w:r>
    </w:p>
    <w:p w14:paraId="74DEDE38" w14:textId="77777777" w:rsidR="00863A95" w:rsidRPr="00CD22C0" w:rsidRDefault="00863A95" w:rsidP="00F33112">
      <w:pPr>
        <w:ind w:left="720" w:firstLine="720"/>
        <w:textAlignment w:val="baseline"/>
        <w:rPr>
          <w:rFonts w:eastAsia="Times New Roman"/>
        </w:rPr>
      </w:pPr>
    </w:p>
    <w:p w14:paraId="46E9E0E3" w14:textId="77777777" w:rsidR="00F33112" w:rsidRPr="00CD22C0" w:rsidRDefault="00F33112" w:rsidP="00F33112">
      <w:pPr>
        <w:textAlignment w:val="baseline"/>
        <w:rPr>
          <w:rFonts w:eastAsia="Times New Roman"/>
        </w:rPr>
      </w:pPr>
      <w:proofErr w:type="gramStart"/>
      <w:r w:rsidRPr="00CD22C0">
        <w:rPr>
          <w:rFonts w:eastAsia="Times New Roman"/>
        </w:rPr>
        <w:t>where</w:t>
      </w:r>
      <w:proofErr w:type="gramEnd"/>
      <w:r w:rsidRPr="00CD22C0">
        <w:rPr>
          <w:rFonts w:eastAsia="Times New Roman"/>
        </w:rPr>
        <w:t> </w:t>
      </w:r>
    </w:p>
    <w:p w14:paraId="156551A3" w14:textId="77777777" w:rsidR="00F33112" w:rsidRPr="00CD22C0" w:rsidRDefault="00F33112" w:rsidP="00F33112">
      <w:pPr>
        <w:ind w:firstLine="720"/>
        <w:textAlignment w:val="baseline"/>
        <w:rPr>
          <w:rFonts w:eastAsia="Times New Roman"/>
        </w:rPr>
      </w:pPr>
      <w:r w:rsidRPr="00CD22C0">
        <w:rPr>
          <w:rFonts w:eastAsia="Times New Roman"/>
        </w:rPr>
        <w:t>TCS</w:t>
      </w:r>
      <w:r w:rsidRPr="00CD22C0">
        <w:rPr>
          <w:rFonts w:eastAsia="Times New Roman"/>
        </w:rPr>
        <w:tab/>
        <w:t>= Total Cost Savings, $/yr</w:t>
      </w:r>
    </w:p>
    <w:p w14:paraId="6AF9A6A4" w14:textId="77777777" w:rsidR="00F33112" w:rsidRPr="00CD22C0" w:rsidRDefault="00F33112" w:rsidP="00F33112">
      <w:pPr>
        <w:ind w:firstLine="720"/>
        <w:jc w:val="left"/>
        <w:rPr>
          <w:rFonts w:eastAsia="Times New Roman"/>
          <w:szCs w:val="24"/>
          <w:lang w:eastAsia="en-US"/>
        </w:rPr>
      </w:pPr>
      <w:r w:rsidRPr="00CD22C0">
        <w:rPr>
          <w:rFonts w:eastAsia="Times New Roman"/>
          <w:szCs w:val="24"/>
          <w:lang w:eastAsia="en-US"/>
        </w:rPr>
        <w:t>ECS</w:t>
      </w:r>
      <w:r w:rsidRPr="00CD22C0">
        <w:rPr>
          <w:rFonts w:eastAsia="Times New Roman"/>
          <w:szCs w:val="24"/>
          <w:lang w:eastAsia="en-US"/>
        </w:rPr>
        <w:tab/>
        <w:t>= Electrical Energy Cost Savings, $/yr</w:t>
      </w:r>
    </w:p>
    <w:p w14:paraId="067AC5E9" w14:textId="77777777" w:rsidR="00F33112" w:rsidRPr="00CD22C0" w:rsidRDefault="00F33112" w:rsidP="00F33112">
      <w:pPr>
        <w:ind w:firstLine="720"/>
        <w:jc w:val="left"/>
        <w:rPr>
          <w:rFonts w:eastAsia="Times New Roman"/>
          <w:szCs w:val="24"/>
          <w:lang w:eastAsia="en-US"/>
        </w:rPr>
      </w:pPr>
      <w:r w:rsidRPr="00CD22C0">
        <w:rPr>
          <w:rFonts w:eastAsia="Times New Roman"/>
          <w:szCs w:val="24"/>
          <w:lang w:eastAsia="en-US"/>
        </w:rPr>
        <w:t>OCS</w:t>
      </w:r>
      <w:r w:rsidRPr="00CD22C0">
        <w:rPr>
          <w:rFonts w:eastAsia="Times New Roman"/>
          <w:szCs w:val="24"/>
          <w:lang w:eastAsia="en-US"/>
        </w:rPr>
        <w:tab/>
        <w:t>= Operational Cost Savings per year (including labor and maintenance savings)</w:t>
      </w:r>
    </w:p>
    <w:p w14:paraId="2F073783" w14:textId="77777777" w:rsidR="00F33112" w:rsidRPr="00CD22C0" w:rsidRDefault="00F33112" w:rsidP="00F33112">
      <w:pPr>
        <w:jc w:val="left"/>
        <w:rPr>
          <w:rFonts w:eastAsia="Times New Roman"/>
          <w:i/>
          <w:iCs/>
          <w:color w:val="000000"/>
          <w:szCs w:val="24"/>
          <w:lang w:eastAsia="en-US"/>
        </w:rPr>
      </w:pPr>
    </w:p>
    <w:p w14:paraId="42E97B73" w14:textId="77777777" w:rsidR="00F33112" w:rsidRPr="00CD22C0" w:rsidRDefault="00F33112" w:rsidP="00F33112">
      <w:pPr>
        <w:jc w:val="left"/>
        <w:rPr>
          <w:rFonts w:eastAsia="Times New Roman"/>
          <w:bCs/>
          <w:szCs w:val="24"/>
          <w:lang w:eastAsia="en-US"/>
        </w:rPr>
      </w:pPr>
      <w:r w:rsidRPr="00CD22C0">
        <w:rPr>
          <w:rFonts w:eastAsia="Times New Roman"/>
          <w:bCs/>
          <w:i/>
          <w:iCs/>
          <w:color w:val="000000"/>
          <w:szCs w:val="24"/>
          <w:lang w:eastAsia="en-US"/>
        </w:rPr>
        <w:t>Carbon Dioxide Reduction</w:t>
      </w:r>
    </w:p>
    <w:p w14:paraId="1231C2F9" w14:textId="539B4553" w:rsidR="00F33112" w:rsidRPr="00CD22C0" w:rsidRDefault="00F33112" w:rsidP="00F33112">
      <w:pPr>
        <w:rPr>
          <w:rFonts w:eastAsia="Times New Roman"/>
          <w:szCs w:val="24"/>
          <w:lang w:eastAsia="en-US"/>
        </w:rPr>
      </w:pPr>
      <w:r w:rsidRPr="00CD22C0">
        <w:rPr>
          <w:rFonts w:eastAsia="Times New Roman"/>
          <w:color w:val="000000"/>
          <w:szCs w:val="24"/>
          <w:lang w:eastAsia="en-US"/>
        </w:rPr>
        <w:t xml:space="preserve">Due to </w:t>
      </w:r>
      <w:r w:rsidR="00A54C08">
        <w:rPr>
          <w:rFonts w:eastAsia="Times New Roman"/>
          <w:color w:val="000000"/>
          <w:szCs w:val="24"/>
          <w:lang w:eastAsia="en-US"/>
        </w:rPr>
        <w:t>reduced electrical usage, there will also be lower carbon dioxide emissions from</w:t>
      </w:r>
      <w:r w:rsidRPr="00CD22C0">
        <w:rPr>
          <w:rFonts w:eastAsia="Times New Roman"/>
          <w:color w:val="000000"/>
          <w:szCs w:val="24"/>
          <w:lang w:eastAsia="en-US"/>
        </w:rPr>
        <w:t xml:space="preserve"> electric power generation. These reductions can be calculated using:</w:t>
      </w:r>
    </w:p>
    <w:p w14:paraId="1A1175EB" w14:textId="77777777" w:rsidR="00F33112" w:rsidRPr="00CD22C0" w:rsidRDefault="00F33112" w:rsidP="00F33112">
      <w:pPr>
        <w:ind w:firstLine="720"/>
        <w:textAlignment w:val="baseline"/>
        <w:rPr>
          <w:rFonts w:eastAsia="Times New Roman"/>
        </w:rPr>
      </w:pPr>
      <w:r w:rsidRPr="00CD22C0">
        <w:rPr>
          <w:rFonts w:eastAsia="Times New Roman"/>
        </w:rPr>
        <w:t>CO</w:t>
      </w:r>
      <w:r w:rsidRPr="00CD22C0">
        <w:rPr>
          <w:rFonts w:eastAsia="Times New Roman"/>
          <w:vertAlign w:val="subscript"/>
        </w:rPr>
        <w:t>2</w:t>
      </w:r>
      <w:r w:rsidRPr="00CD22C0">
        <w:rPr>
          <w:rFonts w:eastAsia="Times New Roman"/>
        </w:rPr>
        <w:t> </w:t>
      </w:r>
      <w:r w:rsidRPr="00CD22C0">
        <w:rPr>
          <w:rFonts w:eastAsia="Times New Roman"/>
        </w:rPr>
        <w:tab/>
        <w:t>= ER × K</w:t>
      </w:r>
      <w:r w:rsidRPr="00CD22C0">
        <w:rPr>
          <w:rFonts w:eastAsia="Times New Roman"/>
          <w:vertAlign w:val="subscript"/>
        </w:rPr>
        <w:t>1</w:t>
      </w:r>
      <w:r w:rsidRPr="00CD22C0">
        <w:rPr>
          <w:rFonts w:eastAsia="Times New Roman"/>
        </w:rPr>
        <w:t> × K</w:t>
      </w:r>
      <w:r w:rsidRPr="00CD22C0">
        <w:rPr>
          <w:rFonts w:eastAsia="Times New Roman"/>
          <w:vertAlign w:val="subscript"/>
        </w:rPr>
        <w:t>2</w:t>
      </w:r>
      <w:r w:rsidRPr="00CD22C0">
        <w:rPr>
          <w:rFonts w:eastAsia="Times New Roman"/>
        </w:rPr>
        <w:t> </w:t>
      </w:r>
    </w:p>
    <w:p w14:paraId="2AE57956" w14:textId="2F97AA36" w:rsidR="00F33112" w:rsidRPr="00CD22C0" w:rsidRDefault="00F33112" w:rsidP="00F33112">
      <w:pPr>
        <w:ind w:left="720"/>
        <w:jc w:val="left"/>
        <w:rPr>
          <w:rFonts w:eastAsia="Times New Roman"/>
          <w:szCs w:val="24"/>
          <w:lang w:eastAsia="en-US"/>
        </w:rPr>
      </w:pPr>
      <w:r w:rsidRPr="00CD22C0">
        <w:rPr>
          <w:rFonts w:eastAsia="Times New Roman"/>
          <w:color w:val="000000"/>
          <w:szCs w:val="24"/>
          <w:lang w:eastAsia="en-US"/>
        </w:rPr>
        <w:t xml:space="preserve">         </w:t>
      </w:r>
      <w:r w:rsidRPr="00CD22C0">
        <w:rPr>
          <w:rFonts w:eastAsia="Times New Roman"/>
          <w:color w:val="000000"/>
          <w:szCs w:val="24"/>
          <w:lang w:eastAsia="en-US"/>
        </w:rPr>
        <w:tab/>
        <w:t xml:space="preserve">= </w:t>
      </w:r>
      <w:r w:rsidR="00271232">
        <w:rPr>
          <w:color w:val="000000" w:themeColor="text1"/>
        </w:rPr>
        <w:t>28,080</w:t>
      </w:r>
      <w:r w:rsidR="006B6EB4">
        <w:rPr>
          <w:color w:val="000000" w:themeColor="text1"/>
        </w:rPr>
        <w:t xml:space="preserve"> </w:t>
      </w:r>
      <w:r w:rsidRPr="00CD22C0">
        <w:rPr>
          <w:rFonts w:eastAsia="Times New Roman"/>
          <w:color w:val="000000"/>
          <w:szCs w:val="24"/>
          <w:lang w:eastAsia="en-US"/>
        </w:rPr>
        <w:t xml:space="preserve">kWh/yr </w:t>
      </w:r>
      <w:r w:rsidRPr="00CD22C0">
        <w:rPr>
          <w:rFonts w:eastAsia="Times New Roman"/>
          <w:szCs w:val="24"/>
          <w:lang w:eastAsia="en-US"/>
        </w:rPr>
        <w:t>×</w:t>
      </w:r>
      <w:r w:rsidRPr="00CD22C0">
        <w:rPr>
          <w:rFonts w:eastAsia="Times New Roman"/>
          <w:color w:val="000000"/>
          <w:szCs w:val="24"/>
          <w:lang w:eastAsia="en-US"/>
        </w:rPr>
        <w:t xml:space="preserve"> (0.763 lb. CO</w:t>
      </w:r>
      <w:r w:rsidRPr="00CD22C0">
        <w:rPr>
          <w:rFonts w:eastAsia="Times New Roman"/>
          <w:color w:val="000000"/>
          <w:szCs w:val="24"/>
          <w:vertAlign w:val="subscript"/>
          <w:lang w:eastAsia="en-US"/>
        </w:rPr>
        <w:t>2</w:t>
      </w:r>
      <w:r w:rsidRPr="00CD22C0">
        <w:rPr>
          <w:rFonts w:eastAsia="Times New Roman"/>
          <w:color w:val="000000"/>
          <w:szCs w:val="24"/>
          <w:lang w:eastAsia="en-US"/>
        </w:rPr>
        <w:t xml:space="preserve"> / kWh) </w:t>
      </w:r>
      <w:r w:rsidRPr="00CD22C0">
        <w:rPr>
          <w:rFonts w:eastAsia="Times New Roman"/>
          <w:szCs w:val="24"/>
          <w:lang w:eastAsia="en-US"/>
        </w:rPr>
        <w:t>×</w:t>
      </w:r>
      <w:r w:rsidRPr="00CD22C0">
        <w:rPr>
          <w:rFonts w:eastAsia="Times New Roman"/>
          <w:color w:val="000000"/>
          <w:szCs w:val="24"/>
          <w:lang w:eastAsia="en-US"/>
        </w:rPr>
        <w:t xml:space="preserve"> 1 Ton/2,000lb</w:t>
      </w:r>
    </w:p>
    <w:p w14:paraId="406C9E3A" w14:textId="36476FEF" w:rsidR="00F33112" w:rsidRDefault="00F33112" w:rsidP="00F33112">
      <w:pPr>
        <w:ind w:left="720"/>
        <w:jc w:val="left"/>
        <w:rPr>
          <w:rFonts w:eastAsia="Times New Roman"/>
          <w:color w:val="000000"/>
          <w:szCs w:val="24"/>
          <w:lang w:eastAsia="en-US"/>
        </w:rPr>
      </w:pPr>
      <w:r w:rsidRPr="00CD22C0">
        <w:rPr>
          <w:rFonts w:eastAsia="Times New Roman"/>
          <w:color w:val="000000"/>
          <w:szCs w:val="24"/>
          <w:lang w:eastAsia="en-US"/>
        </w:rPr>
        <w:t xml:space="preserve">         </w:t>
      </w:r>
      <w:r w:rsidRPr="00CD22C0">
        <w:rPr>
          <w:rFonts w:eastAsia="Times New Roman"/>
          <w:color w:val="000000"/>
          <w:szCs w:val="24"/>
          <w:lang w:eastAsia="en-US"/>
        </w:rPr>
        <w:tab/>
        <w:t xml:space="preserve">= </w:t>
      </w:r>
      <w:r w:rsidR="009330EF">
        <w:rPr>
          <w:rFonts w:eastAsia="Times New Roman"/>
          <w:color w:val="000000"/>
          <w:szCs w:val="24"/>
          <w:lang w:eastAsia="en-US"/>
        </w:rPr>
        <w:t>10</w:t>
      </w:r>
      <w:r w:rsidRPr="00CD22C0">
        <w:rPr>
          <w:rFonts w:eastAsia="Times New Roman"/>
          <w:color w:val="000000"/>
          <w:szCs w:val="24"/>
          <w:lang w:eastAsia="en-US"/>
        </w:rPr>
        <w:t xml:space="preserve"> Tons/yr,</w:t>
      </w:r>
    </w:p>
    <w:p w14:paraId="0C625CE4" w14:textId="77777777" w:rsidR="00863A95" w:rsidRPr="00CD22C0" w:rsidRDefault="00863A95" w:rsidP="00F33112">
      <w:pPr>
        <w:ind w:left="720"/>
        <w:jc w:val="left"/>
        <w:rPr>
          <w:rFonts w:eastAsia="Times New Roman"/>
          <w:szCs w:val="24"/>
          <w:lang w:eastAsia="en-US"/>
        </w:rPr>
      </w:pPr>
    </w:p>
    <w:p w14:paraId="21FEE393" w14:textId="77777777" w:rsidR="00F33112" w:rsidRPr="00CD22C0" w:rsidRDefault="00F33112" w:rsidP="00F33112">
      <w:pPr>
        <w:jc w:val="left"/>
        <w:rPr>
          <w:rFonts w:eastAsia="Times New Roman"/>
          <w:szCs w:val="24"/>
          <w:lang w:eastAsia="en-US"/>
        </w:rPr>
      </w:pPr>
      <w:proofErr w:type="gramStart"/>
      <w:r w:rsidRPr="00CD22C0">
        <w:rPr>
          <w:rFonts w:eastAsia="Times New Roman"/>
          <w:color w:val="000000"/>
          <w:szCs w:val="24"/>
          <w:lang w:eastAsia="en-US"/>
        </w:rPr>
        <w:t>where</w:t>
      </w:r>
      <w:proofErr w:type="gramEnd"/>
    </w:p>
    <w:p w14:paraId="4A6D4356" w14:textId="77777777" w:rsidR="00F33112" w:rsidRPr="00CD22C0" w:rsidRDefault="00F33112" w:rsidP="00F33112">
      <w:pPr>
        <w:ind w:left="720"/>
        <w:jc w:val="left"/>
        <w:rPr>
          <w:rFonts w:eastAsia="Times New Roman"/>
          <w:color w:val="000000"/>
          <w:szCs w:val="24"/>
          <w:lang w:eastAsia="en-US"/>
        </w:rPr>
      </w:pPr>
      <w:r w:rsidRPr="00CD22C0">
        <w:rPr>
          <w:rFonts w:eastAsia="Times New Roman"/>
          <w:color w:val="000000"/>
          <w:szCs w:val="24"/>
          <w:lang w:eastAsia="en-US"/>
        </w:rPr>
        <w:t>CO</w:t>
      </w:r>
      <w:r w:rsidRPr="00CD22C0">
        <w:rPr>
          <w:rFonts w:eastAsia="Times New Roman"/>
          <w:color w:val="000000"/>
          <w:szCs w:val="24"/>
          <w:vertAlign w:val="subscript"/>
          <w:lang w:eastAsia="en-US"/>
        </w:rPr>
        <w:t>2</w:t>
      </w:r>
      <w:r w:rsidRPr="00CD22C0">
        <w:rPr>
          <w:rFonts w:eastAsia="Times New Roman"/>
          <w:color w:val="000000"/>
          <w:szCs w:val="24"/>
          <w:lang w:eastAsia="en-US"/>
        </w:rPr>
        <w:t xml:space="preserve"> </w:t>
      </w:r>
      <w:r w:rsidRPr="00CD22C0">
        <w:rPr>
          <w:rFonts w:eastAsia="Times New Roman"/>
          <w:color w:val="000000"/>
          <w:szCs w:val="24"/>
          <w:lang w:eastAsia="en-US"/>
        </w:rPr>
        <w:tab/>
        <w:t>= Amount of Carbon Dioxide Reduced, Tons CO</w:t>
      </w:r>
      <w:r w:rsidRPr="00CD22C0">
        <w:rPr>
          <w:rFonts w:eastAsia="Times New Roman"/>
          <w:color w:val="000000"/>
          <w:szCs w:val="24"/>
          <w:vertAlign w:val="subscript"/>
          <w:lang w:eastAsia="en-US"/>
        </w:rPr>
        <w:t>2</w:t>
      </w:r>
      <w:r w:rsidRPr="00CD22C0">
        <w:rPr>
          <w:rFonts w:eastAsia="Times New Roman"/>
          <w:color w:val="000000"/>
          <w:szCs w:val="24"/>
          <w:lang w:eastAsia="en-US"/>
        </w:rPr>
        <w:t>/yr</w:t>
      </w:r>
    </w:p>
    <w:p w14:paraId="5CBD1847" w14:textId="77777777" w:rsidR="00F33112" w:rsidRPr="00CD22C0" w:rsidRDefault="00F33112" w:rsidP="00F33112">
      <w:pPr>
        <w:ind w:left="720"/>
        <w:jc w:val="left"/>
        <w:rPr>
          <w:rFonts w:eastAsia="Times New Roman"/>
          <w:szCs w:val="24"/>
          <w:lang w:eastAsia="en-US"/>
        </w:rPr>
      </w:pPr>
      <w:r w:rsidRPr="00CD22C0">
        <w:rPr>
          <w:rFonts w:eastAsia="Times New Roman"/>
          <w:szCs w:val="24"/>
          <w:lang w:eastAsia="en-US"/>
        </w:rPr>
        <w:t>ER </w:t>
      </w:r>
      <w:r w:rsidRPr="00CD22C0">
        <w:rPr>
          <w:rFonts w:eastAsia="Times New Roman"/>
          <w:szCs w:val="24"/>
          <w:lang w:eastAsia="en-US"/>
        </w:rPr>
        <w:tab/>
        <w:t>= </w:t>
      </w:r>
      <w:r w:rsidRPr="00CD22C0">
        <w:rPr>
          <w:rFonts w:eastAsia="Times New Roman"/>
          <w:color w:val="000000"/>
          <w:szCs w:val="24"/>
          <w:lang w:eastAsia="en-US"/>
        </w:rPr>
        <w:t>Electrical Energy Reduction, kWh/yr</w:t>
      </w:r>
    </w:p>
    <w:p w14:paraId="5D59340F" w14:textId="77777777" w:rsidR="00F33112" w:rsidRPr="00CD22C0" w:rsidRDefault="00F33112" w:rsidP="00F33112">
      <w:pPr>
        <w:ind w:firstLine="720"/>
        <w:textAlignment w:val="baseline"/>
        <w:rPr>
          <w:rFonts w:eastAsia="Times New Roman"/>
        </w:rPr>
      </w:pPr>
      <w:r w:rsidRPr="00CD22C0">
        <w:rPr>
          <w:rFonts w:eastAsia="Times New Roman"/>
        </w:rPr>
        <w:t>K</w:t>
      </w:r>
      <w:r w:rsidRPr="00CD22C0">
        <w:rPr>
          <w:rFonts w:eastAsia="Times New Roman"/>
          <w:vertAlign w:val="subscript"/>
        </w:rPr>
        <w:t>1</w:t>
      </w:r>
      <w:r w:rsidRPr="00CD22C0">
        <w:rPr>
          <w:rFonts w:eastAsia="Times New Roman"/>
          <w:vertAlign w:val="subscript"/>
        </w:rPr>
        <w:tab/>
      </w:r>
      <w:r w:rsidRPr="00CD22C0">
        <w:rPr>
          <w:rFonts w:eastAsia="Times New Roman"/>
        </w:rPr>
        <w:t>= Amount of CO</w:t>
      </w:r>
      <w:r w:rsidRPr="00CD22C0">
        <w:rPr>
          <w:rFonts w:eastAsia="Times New Roman"/>
          <w:vertAlign w:val="subscript"/>
        </w:rPr>
        <w:t>2</w:t>
      </w:r>
      <w:r w:rsidRPr="00CD22C0">
        <w:rPr>
          <w:rFonts w:eastAsia="Times New Roman"/>
        </w:rPr>
        <w:t> Produced per kWh = 0.763 lb. CO</w:t>
      </w:r>
      <w:r w:rsidRPr="00CD22C0">
        <w:rPr>
          <w:rFonts w:eastAsia="Times New Roman"/>
          <w:vertAlign w:val="subscript"/>
        </w:rPr>
        <w:t>2</w:t>
      </w:r>
      <w:r w:rsidRPr="00CD22C0">
        <w:rPr>
          <w:rFonts w:eastAsia="Times New Roman"/>
        </w:rPr>
        <w:t>/kWh </w:t>
      </w:r>
    </w:p>
    <w:p w14:paraId="422EFC3D" w14:textId="77777777" w:rsidR="00F33112" w:rsidRPr="00CD22C0" w:rsidRDefault="00F33112" w:rsidP="00F33112">
      <w:pPr>
        <w:ind w:left="720"/>
        <w:jc w:val="left"/>
        <w:rPr>
          <w:rFonts w:eastAsia="Times New Roman"/>
          <w:szCs w:val="24"/>
          <w:lang w:eastAsia="en-US"/>
        </w:rPr>
      </w:pPr>
      <w:r w:rsidRPr="00CD22C0">
        <w:rPr>
          <w:rFonts w:eastAsia="Times New Roman"/>
          <w:szCs w:val="24"/>
          <w:lang w:eastAsia="en-US"/>
        </w:rPr>
        <w:t>K</w:t>
      </w:r>
      <w:r w:rsidRPr="00CD22C0">
        <w:rPr>
          <w:rFonts w:eastAsia="Times New Roman"/>
          <w:szCs w:val="24"/>
          <w:vertAlign w:val="subscript"/>
          <w:lang w:eastAsia="en-US"/>
        </w:rPr>
        <w:t>2</w:t>
      </w:r>
      <w:r w:rsidRPr="00CD22C0">
        <w:rPr>
          <w:rFonts w:eastAsia="Times New Roman"/>
          <w:szCs w:val="24"/>
          <w:vertAlign w:val="subscript"/>
          <w:lang w:eastAsia="en-US"/>
        </w:rPr>
        <w:tab/>
      </w:r>
      <w:r w:rsidRPr="00CD22C0">
        <w:rPr>
          <w:rFonts w:eastAsia="Times New Roman"/>
          <w:szCs w:val="24"/>
          <w:lang w:eastAsia="en-US"/>
        </w:rPr>
        <w:t>= Conversion Factor = 1 ton/2,000 </w:t>
      </w:r>
      <w:proofErr w:type="spellStart"/>
      <w:r w:rsidRPr="00CD22C0">
        <w:rPr>
          <w:rFonts w:eastAsia="Times New Roman"/>
          <w:szCs w:val="24"/>
          <w:lang w:eastAsia="en-US"/>
        </w:rPr>
        <w:t>lbs</w:t>
      </w:r>
      <w:proofErr w:type="spellEnd"/>
    </w:p>
    <w:p w14:paraId="1F8F935E" w14:textId="77777777" w:rsidR="00F33112" w:rsidRPr="00CD22C0" w:rsidRDefault="00F33112" w:rsidP="00F33112">
      <w:pPr>
        <w:jc w:val="center"/>
        <w:rPr>
          <w:rFonts w:eastAsia="Times New Roman"/>
          <w:b/>
          <w:bCs/>
          <w:color w:val="000000"/>
          <w:szCs w:val="24"/>
          <w:lang w:eastAsia="en-US"/>
        </w:rPr>
      </w:pPr>
    </w:p>
    <w:p w14:paraId="62154381" w14:textId="77777777" w:rsidR="00F33112" w:rsidRDefault="00F33112" w:rsidP="00F33112">
      <w:pPr>
        <w:jc w:val="center"/>
        <w:rPr>
          <w:rFonts w:eastAsia="Times New Roman"/>
          <w:b/>
          <w:bCs/>
          <w:color w:val="000000"/>
          <w:szCs w:val="24"/>
          <w:lang w:eastAsia="en-US"/>
        </w:rPr>
      </w:pPr>
      <w:r w:rsidRPr="00CD22C0">
        <w:rPr>
          <w:rFonts w:eastAsia="Times New Roman"/>
          <w:b/>
          <w:bCs/>
          <w:color w:val="000000"/>
          <w:szCs w:val="24"/>
          <w:lang w:eastAsia="en-US"/>
        </w:rPr>
        <w:t>Implementation Cost</w:t>
      </w:r>
    </w:p>
    <w:p w14:paraId="720E16F1" w14:textId="660ADC2E" w:rsidR="00F33112" w:rsidRPr="00CD22C0" w:rsidRDefault="00F33112" w:rsidP="00F33112">
      <w:pPr>
        <w:textAlignment w:val="baseline"/>
        <w:rPr>
          <w:rFonts w:eastAsia="Malgun Gothic"/>
          <w:lang w:eastAsia="en-US"/>
        </w:rPr>
      </w:pPr>
      <w:r w:rsidRPr="00CD22C0">
        <w:rPr>
          <w:rFonts w:eastAsia="Malgun Gothic"/>
          <w:color w:val="000000"/>
        </w:rPr>
        <w:t xml:space="preserve">The estimated implementation cost for the new </w:t>
      </w:r>
      <w:r w:rsidR="00CC6EB7">
        <w:rPr>
          <w:rFonts w:eastAsia="Malgun Gothic"/>
          <w:color w:val="000000"/>
        </w:rPr>
        <w:t>CNC Press Machine</w:t>
      </w:r>
      <w:r w:rsidRPr="00CD22C0">
        <w:rPr>
          <w:rFonts w:eastAsia="Malgun Gothic"/>
          <w:color w:val="000000"/>
        </w:rPr>
        <w:t>, including purchase, installation, integration, and controls upgrade, as informed by the facility personnel, will have a total cost of $</w:t>
      </w:r>
      <w:r w:rsidR="00F16CB9">
        <w:rPr>
          <w:rFonts w:eastAsia="Malgun Gothic"/>
          <w:color w:val="000000"/>
        </w:rPr>
        <w:t>710</w:t>
      </w:r>
      <w:r w:rsidR="00E74078">
        <w:rPr>
          <w:rFonts w:eastAsia="Malgun Gothic"/>
          <w:color w:val="000000"/>
        </w:rPr>
        <w:t>,000</w:t>
      </w:r>
      <w:r w:rsidRPr="00CD22C0">
        <w:rPr>
          <w:rFonts w:eastAsia="Malgun Gothic"/>
          <w:color w:val="000000"/>
        </w:rPr>
        <w:t>. This amount is the comprehensive cost, including both the purchase price of the machine and all associated installation and labor costs. Therefore, the facility will incur no additional expenses beyond the $</w:t>
      </w:r>
      <w:r w:rsidR="00F16CB9">
        <w:rPr>
          <w:rFonts w:eastAsia="Malgun Gothic"/>
          <w:color w:val="000000"/>
        </w:rPr>
        <w:t>710</w:t>
      </w:r>
      <w:r w:rsidR="00CC6EB7">
        <w:rPr>
          <w:rFonts w:eastAsia="Malgun Gothic"/>
          <w:color w:val="000000"/>
        </w:rPr>
        <w:t>,000</w:t>
      </w:r>
      <w:r w:rsidRPr="00CD22C0">
        <w:rPr>
          <w:rFonts w:eastAsia="Malgun Gothic"/>
          <w:color w:val="000000"/>
        </w:rPr>
        <w:t xml:space="preserve"> for the complete setup and operational readiness of the ammonia compressor</w:t>
      </w:r>
      <w:r w:rsidRPr="00CD22C0">
        <w:rPr>
          <w:rFonts w:eastAsia="Times New Roman"/>
        </w:rPr>
        <w:t xml:space="preserve"> </w:t>
      </w:r>
      <w:r w:rsidRPr="00CD22C0">
        <w:rPr>
          <w:rFonts w:eastAsia="Malgun Gothic"/>
          <w:color w:val="000000"/>
        </w:rPr>
        <w:t xml:space="preserve">Unit. </w:t>
      </w:r>
    </w:p>
    <w:p w14:paraId="219321D3" w14:textId="77777777" w:rsidR="00F33112" w:rsidRPr="00CD22C0" w:rsidRDefault="00F33112" w:rsidP="00F33112">
      <w:pPr>
        <w:rPr>
          <w:rFonts w:eastAsia="Malgun Gothic"/>
        </w:rPr>
      </w:pPr>
    </w:p>
    <w:p w14:paraId="24856250" w14:textId="77777777" w:rsidR="00F33112" w:rsidRPr="00CD22C0" w:rsidRDefault="00F33112" w:rsidP="00F33112">
      <w:pPr>
        <w:textAlignment w:val="baseline"/>
        <w:rPr>
          <w:rFonts w:eastAsia="Times New Roman"/>
        </w:rPr>
      </w:pPr>
      <w:r w:rsidRPr="00CD22C0">
        <w:rPr>
          <w:rFonts w:eastAsia="Times New Roman"/>
          <w:i/>
          <w:iCs/>
        </w:rPr>
        <w:t>Payback Period</w:t>
      </w:r>
      <w:r w:rsidRPr="00CD22C0">
        <w:rPr>
          <w:rFonts w:eastAsia="Times New Roman"/>
        </w:rPr>
        <w:t> </w:t>
      </w:r>
    </w:p>
    <w:p w14:paraId="2C19558E" w14:textId="77777777" w:rsidR="00F33112" w:rsidRPr="00CD22C0" w:rsidRDefault="00F33112" w:rsidP="00F33112">
      <w:pPr>
        <w:ind w:firstLine="720"/>
        <w:textAlignment w:val="baseline"/>
        <w:rPr>
          <w:rFonts w:eastAsia="Times New Roman"/>
        </w:rPr>
      </w:pPr>
      <w:r w:rsidRPr="00CD22C0">
        <w:rPr>
          <w:rFonts w:eastAsia="Times New Roman"/>
        </w:rPr>
        <w:t>PP</w:t>
      </w:r>
      <w:r w:rsidRPr="00CD22C0">
        <w:rPr>
          <w:rFonts w:eastAsia="Times New Roman"/>
        </w:rPr>
        <w:tab/>
        <w:t>= IC/TCS </w:t>
      </w:r>
    </w:p>
    <w:p w14:paraId="62F3EECB" w14:textId="608451D2" w:rsidR="00F33112" w:rsidRPr="00CD22C0" w:rsidRDefault="00F33112" w:rsidP="00F33112">
      <w:pPr>
        <w:ind w:left="720" w:firstLine="720"/>
        <w:textAlignment w:val="baseline"/>
        <w:rPr>
          <w:rFonts w:eastAsia="Times New Roman"/>
        </w:rPr>
      </w:pPr>
      <w:r w:rsidRPr="00CD22C0">
        <w:rPr>
          <w:rFonts w:eastAsia="Times New Roman"/>
        </w:rPr>
        <w:t>= $</w:t>
      </w:r>
      <w:r w:rsidR="00F16CB9">
        <w:rPr>
          <w:rFonts w:eastAsia="Times New Roman"/>
        </w:rPr>
        <w:t>710</w:t>
      </w:r>
      <w:r w:rsidR="002A0119">
        <w:rPr>
          <w:rFonts w:eastAsia="Times New Roman"/>
        </w:rPr>
        <w:t>,</w:t>
      </w:r>
      <w:r w:rsidR="00F05DA2">
        <w:rPr>
          <w:rFonts w:eastAsia="Times New Roman"/>
        </w:rPr>
        <w:t>000</w:t>
      </w:r>
      <w:r w:rsidRPr="00CD22C0">
        <w:rPr>
          <w:rFonts w:eastAsia="Times New Roman"/>
        </w:rPr>
        <w:t>/ ($</w:t>
      </w:r>
      <w:r w:rsidR="00EC6C44">
        <w:rPr>
          <w:rFonts w:eastAsia="Malgun Gothic"/>
          <w:color w:val="000000"/>
        </w:rPr>
        <w:t>70,474</w:t>
      </w:r>
      <w:r w:rsidRPr="00CD22C0">
        <w:rPr>
          <w:rFonts w:eastAsia="Times New Roman"/>
        </w:rPr>
        <w:t>/yr)</w:t>
      </w:r>
    </w:p>
    <w:p w14:paraId="431CC327" w14:textId="2353ED06" w:rsidR="00F33112" w:rsidRDefault="00F33112" w:rsidP="00F33112">
      <w:pPr>
        <w:ind w:left="720" w:firstLine="720"/>
        <w:textAlignment w:val="baseline"/>
        <w:rPr>
          <w:rFonts w:eastAsia="Times New Roman"/>
        </w:rPr>
      </w:pPr>
      <w:r w:rsidRPr="00CD22C0">
        <w:rPr>
          <w:rFonts w:eastAsia="Times New Roman"/>
        </w:rPr>
        <w:t>= </w:t>
      </w:r>
      <w:r w:rsidR="00034944">
        <w:rPr>
          <w:rFonts w:eastAsia="Times New Roman"/>
        </w:rPr>
        <w:t>10.07</w:t>
      </w:r>
      <w:r w:rsidRPr="00CD22C0">
        <w:rPr>
          <w:rFonts w:eastAsia="Times New Roman"/>
        </w:rPr>
        <w:t xml:space="preserve"> yrs,  </w:t>
      </w:r>
    </w:p>
    <w:p w14:paraId="6AB809D3" w14:textId="77777777" w:rsidR="00863A95" w:rsidRPr="00CD22C0" w:rsidRDefault="00863A95" w:rsidP="00F33112">
      <w:pPr>
        <w:ind w:left="720" w:firstLine="720"/>
        <w:textAlignment w:val="baseline"/>
        <w:rPr>
          <w:rFonts w:eastAsia="Times New Roman"/>
        </w:rPr>
      </w:pPr>
    </w:p>
    <w:p w14:paraId="41778E1A" w14:textId="77777777" w:rsidR="00F33112" w:rsidRPr="00CD22C0" w:rsidRDefault="00F33112" w:rsidP="00F33112">
      <w:pPr>
        <w:textAlignment w:val="baseline"/>
        <w:rPr>
          <w:rFonts w:eastAsia="Times New Roman"/>
        </w:rPr>
      </w:pPr>
      <w:proofErr w:type="gramStart"/>
      <w:r w:rsidRPr="00CD22C0">
        <w:rPr>
          <w:rFonts w:eastAsia="Times New Roman"/>
        </w:rPr>
        <w:t>where</w:t>
      </w:r>
      <w:proofErr w:type="gramEnd"/>
      <w:r w:rsidRPr="00CD22C0">
        <w:rPr>
          <w:rFonts w:eastAsia="Times New Roman"/>
        </w:rPr>
        <w:t> </w:t>
      </w:r>
    </w:p>
    <w:p w14:paraId="22935A9B" w14:textId="77777777" w:rsidR="00F33112" w:rsidRPr="00CD22C0" w:rsidRDefault="00F33112" w:rsidP="00F33112">
      <w:pPr>
        <w:ind w:firstLine="720"/>
        <w:textAlignment w:val="baseline"/>
        <w:rPr>
          <w:rFonts w:eastAsia="Times New Roman"/>
        </w:rPr>
      </w:pPr>
      <w:r w:rsidRPr="00CD22C0">
        <w:rPr>
          <w:rFonts w:eastAsia="Times New Roman"/>
        </w:rPr>
        <w:t>PP</w:t>
      </w:r>
      <w:r w:rsidRPr="00CD22C0">
        <w:rPr>
          <w:rFonts w:eastAsia="Times New Roman"/>
        </w:rPr>
        <w:tab/>
        <w:t>= Payback Period, yrs </w:t>
      </w:r>
    </w:p>
    <w:p w14:paraId="0A07BA03" w14:textId="77777777" w:rsidR="00F33112" w:rsidRPr="00CD22C0" w:rsidRDefault="00F33112" w:rsidP="00F33112">
      <w:pPr>
        <w:ind w:firstLine="720"/>
        <w:textAlignment w:val="baseline"/>
        <w:rPr>
          <w:rFonts w:eastAsia="Times New Roman"/>
        </w:rPr>
      </w:pPr>
      <w:r w:rsidRPr="00CD22C0">
        <w:rPr>
          <w:rFonts w:eastAsia="Times New Roman"/>
        </w:rPr>
        <w:t>IC</w:t>
      </w:r>
      <w:r w:rsidRPr="00CD22C0">
        <w:rPr>
          <w:rFonts w:eastAsia="Times New Roman"/>
        </w:rPr>
        <w:tab/>
        <w:t>= Implementation Cost, $ </w:t>
      </w:r>
    </w:p>
    <w:p w14:paraId="6577C66D" w14:textId="77777777" w:rsidR="00F33112" w:rsidRPr="00CD22C0" w:rsidRDefault="00F33112" w:rsidP="00F33112">
      <w:pPr>
        <w:ind w:firstLine="720"/>
        <w:rPr>
          <w:rFonts w:eastAsia="Times New Roman"/>
        </w:rPr>
      </w:pPr>
      <w:r w:rsidRPr="00CD22C0">
        <w:rPr>
          <w:rFonts w:eastAsia="Times New Roman"/>
        </w:rPr>
        <w:t>TCS</w:t>
      </w:r>
      <w:r w:rsidRPr="00CD22C0">
        <w:rPr>
          <w:rFonts w:eastAsia="Times New Roman"/>
        </w:rPr>
        <w:tab/>
        <w:t>= Total Cost Savings, $/yr</w:t>
      </w:r>
    </w:p>
    <w:p w14:paraId="3F042C6C" w14:textId="77777777" w:rsidR="00F33112" w:rsidRPr="00CD22C0" w:rsidRDefault="00F33112" w:rsidP="00F33112">
      <w:pPr>
        <w:ind w:firstLine="720"/>
        <w:rPr>
          <w:rFonts w:eastAsia="Times New Roman"/>
        </w:rPr>
      </w:pPr>
    </w:p>
    <w:p w14:paraId="1E29097F" w14:textId="77777777" w:rsidR="00F33112" w:rsidRPr="00CD22C0" w:rsidRDefault="00F33112" w:rsidP="00F33112">
      <w:pPr>
        <w:spacing w:after="160" w:line="278" w:lineRule="auto"/>
        <w:jc w:val="left"/>
        <w:rPr>
          <w:rFonts w:ascii="Aptos" w:eastAsia="Aptos" w:hAnsi="Aptos"/>
          <w:kern w:val="2"/>
          <w:szCs w:val="24"/>
          <w:lang w:eastAsia="en-US"/>
          <w14:ligatures w14:val="standardContextual"/>
        </w:rPr>
      </w:pPr>
    </w:p>
    <w:p w14:paraId="275E13F2" w14:textId="77777777" w:rsidR="00F33112" w:rsidRDefault="00F33112" w:rsidP="00F33112">
      <w:pPr>
        <w:ind w:firstLine="570"/>
        <w:textAlignment w:val="baseline"/>
        <w:rPr>
          <w:rFonts w:eastAsia="Times New Roman"/>
        </w:rPr>
      </w:pPr>
    </w:p>
    <w:p w14:paraId="068D30C4" w14:textId="25680790" w:rsidR="00CF7458" w:rsidRPr="00391017" w:rsidRDefault="00CF7458" w:rsidP="00391017">
      <w:bookmarkStart w:id="298" w:name="_Toc23864368"/>
      <w:bookmarkStart w:id="299" w:name="_Toc25062061"/>
      <w:bookmarkStart w:id="300" w:name="_Toc80143682"/>
      <w:bookmarkStart w:id="301" w:name="_Toc95118234"/>
      <w:bookmarkStart w:id="302" w:name="_Toc148828099"/>
      <w:bookmarkStart w:id="303" w:name="_Toc154323529"/>
      <w:bookmarkStart w:id="304" w:name="_Toc105876848"/>
      <w:bookmarkStart w:id="305" w:name="_Toc108818955"/>
      <w:bookmarkStart w:id="306" w:name="_Toc33820959"/>
      <w:bookmarkStart w:id="307" w:name="_Toc167959498"/>
      <w:bookmarkStart w:id="308" w:name="_Toc172639084"/>
      <w:bookmarkStart w:id="309" w:name="_Toc106612147"/>
      <w:bookmarkStart w:id="310" w:name="_Toc107404833"/>
      <w:bookmarkStart w:id="311" w:name="_Toc100328668"/>
      <w:bookmarkEnd w:id="127"/>
      <w:bookmarkEnd w:id="128"/>
      <w:bookmarkEnd w:id="129"/>
      <w:bookmarkEnd w:id="130"/>
      <w:bookmarkEnd w:id="131"/>
      <w:bookmarkEnd w:id="132"/>
      <w:bookmarkEnd w:id="133"/>
      <w:bookmarkEnd w:id="134"/>
      <w:bookmarkEnd w:id="135"/>
      <w:r>
        <w:rPr>
          <w:rFonts w:eastAsia="Malgun Gothic"/>
          <w:color w:val="000000"/>
          <w:szCs w:val="26"/>
          <w:u w:val="single"/>
        </w:rPr>
        <w:br w:type="page"/>
      </w:r>
    </w:p>
    <w:p w14:paraId="5EFF61A5" w14:textId="54F48270" w:rsidR="008505B9" w:rsidRPr="00A9693A" w:rsidRDefault="008505B9" w:rsidP="008505B9">
      <w:pPr>
        <w:pStyle w:val="Heading2"/>
      </w:pPr>
      <w:bookmarkStart w:id="312" w:name="_Toc216436910"/>
      <w:bookmarkStart w:id="313" w:name="_Toc169034072"/>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r w:rsidRPr="00A9693A">
        <w:lastRenderedPageBreak/>
        <w:t xml:space="preserve">AR No. </w:t>
      </w:r>
      <w:r w:rsidR="00706A61">
        <w:t>7</w:t>
      </w:r>
      <w:r w:rsidRPr="00A9693A">
        <w:t xml:space="preserve"> – </w:t>
      </w:r>
      <w:r>
        <w:t>Use Solar Heat to Generate Electricity</w:t>
      </w:r>
      <w:bookmarkEnd w:id="312"/>
    </w:p>
    <w:p w14:paraId="0651EE4E" w14:textId="77777777" w:rsidR="008505B9" w:rsidRDefault="008505B9" w:rsidP="008505B9">
      <w:pPr>
        <w:rPr>
          <w:rFonts w:eastAsia="Malgun Gothic"/>
          <w:i/>
          <w:iCs/>
        </w:rPr>
      </w:pPr>
      <w:r w:rsidRPr="00A9693A">
        <w:rPr>
          <w:rFonts w:eastAsia="Malgun Gothic"/>
          <w:i/>
          <w:iCs/>
        </w:rPr>
        <w:t>(</w:t>
      </w:r>
      <w:r w:rsidRPr="003B05CD">
        <w:rPr>
          <w:rFonts w:eastAsia="Malgun Gothic"/>
          <w:i/>
          <w:iCs/>
        </w:rPr>
        <w:t>ARC Code 2.</w:t>
      </w:r>
      <w:r>
        <w:rPr>
          <w:rFonts w:eastAsia="Malgun Gothic"/>
          <w:i/>
          <w:iCs/>
        </w:rPr>
        <w:t>9114</w:t>
      </w:r>
      <w:r w:rsidRPr="00A9693A">
        <w:rPr>
          <w:rFonts w:eastAsia="Malgun Gothic"/>
          <w:i/>
          <w:iCs/>
        </w:rPr>
        <w:t>)</w:t>
      </w:r>
    </w:p>
    <w:p w14:paraId="102FE760" w14:textId="77777777" w:rsidR="008505B9" w:rsidRPr="00A9693A" w:rsidRDefault="008505B9" w:rsidP="008505B9">
      <w:pPr>
        <w:rPr>
          <w:rFonts w:eastAsia="Malgun Gothic"/>
          <w:i/>
          <w:iCs/>
        </w:rPr>
      </w:pPr>
    </w:p>
    <w:p w14:paraId="18CC1AD4" w14:textId="461CED9A" w:rsidR="008505B9" w:rsidRPr="00B57C4B" w:rsidRDefault="008505B9" w:rsidP="008505B9">
      <w:pPr>
        <w:jc w:val="center"/>
        <w:rPr>
          <w:rFonts w:eastAsia="Malgun Gothic"/>
          <w:iCs/>
          <w:color w:val="000000"/>
          <w:szCs w:val="18"/>
        </w:rPr>
      </w:pPr>
      <w:bookmarkStart w:id="314" w:name="_Toc216436959"/>
      <w:r w:rsidRPr="003518EE">
        <w:rPr>
          <w:rFonts w:eastAsia="Malgun Gothic"/>
          <w:iCs/>
          <w:color w:val="000000"/>
          <w:szCs w:val="18"/>
        </w:rPr>
        <w:t xml:space="preserve">Table </w:t>
      </w:r>
      <w:r w:rsidRPr="003518EE">
        <w:rPr>
          <w:rFonts w:eastAsia="Malgun Gothic"/>
          <w:iCs/>
          <w:szCs w:val="18"/>
        </w:rPr>
        <w:fldChar w:fldCharType="begin"/>
      </w:r>
      <w:r w:rsidRPr="003518EE">
        <w:rPr>
          <w:rFonts w:eastAsia="Malgun Gothic"/>
          <w:iCs/>
          <w:szCs w:val="18"/>
        </w:rPr>
        <w:instrText xml:space="preserve"> STYLEREF 1 \s </w:instrText>
      </w:r>
      <w:r w:rsidRPr="003518EE">
        <w:rPr>
          <w:rFonts w:eastAsia="Malgun Gothic"/>
          <w:iCs/>
          <w:szCs w:val="18"/>
        </w:rPr>
        <w:fldChar w:fldCharType="separate"/>
      </w:r>
      <w:r w:rsidR="00E356C5">
        <w:rPr>
          <w:rFonts w:eastAsia="Malgun Gothic"/>
          <w:iCs/>
          <w:noProof/>
          <w:szCs w:val="18"/>
          <w:cs/>
        </w:rPr>
        <w:t>‎</w:t>
      </w:r>
      <w:r w:rsidR="00E356C5">
        <w:rPr>
          <w:rFonts w:eastAsia="Malgun Gothic"/>
          <w:iCs/>
          <w:noProof/>
          <w:szCs w:val="18"/>
        </w:rPr>
        <w:t>4</w:t>
      </w:r>
      <w:r w:rsidRPr="003518EE">
        <w:rPr>
          <w:rFonts w:eastAsia="Malgun Gothic"/>
          <w:iCs/>
          <w:szCs w:val="18"/>
        </w:rPr>
        <w:fldChar w:fldCharType="end"/>
      </w:r>
      <w:r w:rsidRPr="003518EE">
        <w:rPr>
          <w:rFonts w:eastAsia="Malgun Gothic"/>
          <w:iCs/>
          <w:szCs w:val="18"/>
        </w:rPr>
        <w:noBreakHyphen/>
      </w:r>
      <w:r w:rsidRPr="003518EE">
        <w:rPr>
          <w:rFonts w:eastAsia="Malgun Gothic"/>
          <w:iCs/>
          <w:szCs w:val="18"/>
        </w:rPr>
        <w:fldChar w:fldCharType="begin"/>
      </w:r>
      <w:r w:rsidRPr="003518EE">
        <w:rPr>
          <w:rFonts w:eastAsia="Malgun Gothic"/>
          <w:iCs/>
          <w:szCs w:val="18"/>
        </w:rPr>
        <w:instrText xml:space="preserve"> SEQ Table \* ARABIC \s 1 </w:instrText>
      </w:r>
      <w:r w:rsidRPr="003518EE">
        <w:rPr>
          <w:rFonts w:eastAsia="Malgun Gothic"/>
          <w:iCs/>
          <w:szCs w:val="18"/>
        </w:rPr>
        <w:fldChar w:fldCharType="separate"/>
      </w:r>
      <w:r w:rsidR="00E356C5">
        <w:rPr>
          <w:rFonts w:eastAsia="Malgun Gothic"/>
          <w:iCs/>
          <w:noProof/>
          <w:szCs w:val="18"/>
        </w:rPr>
        <w:t>17</w:t>
      </w:r>
      <w:r w:rsidRPr="003518EE">
        <w:rPr>
          <w:rFonts w:eastAsia="Malgun Gothic"/>
          <w:iCs/>
          <w:szCs w:val="18"/>
        </w:rPr>
        <w:fldChar w:fldCharType="end"/>
      </w:r>
      <w:r w:rsidRPr="00B57C4B">
        <w:rPr>
          <w:rFonts w:eastAsia="Malgun Gothic"/>
          <w:iCs/>
          <w:color w:val="000000"/>
          <w:szCs w:val="18"/>
        </w:rPr>
        <w:t xml:space="preserve">. The Savings Summary for AR No. </w:t>
      </w:r>
      <w:r w:rsidR="00706A61">
        <w:rPr>
          <w:rFonts w:eastAsia="Malgun Gothic"/>
          <w:iCs/>
          <w:color w:val="000000"/>
          <w:szCs w:val="18"/>
        </w:rPr>
        <w:t>7</w:t>
      </w:r>
      <w:bookmarkEnd w:id="314"/>
    </w:p>
    <w:tbl>
      <w:tblPr>
        <w:tblStyle w:val="TableGrid11"/>
        <w:tblW w:w="4995" w:type="pct"/>
        <w:jc w:val="center"/>
        <w:tblInd w:w="0" w:type="dxa"/>
        <w:tblLook w:val="04A0" w:firstRow="1" w:lastRow="0" w:firstColumn="1" w:lastColumn="0" w:noHBand="0" w:noVBand="1"/>
      </w:tblPr>
      <w:tblGrid>
        <w:gridCol w:w="1885"/>
        <w:gridCol w:w="1917"/>
        <w:gridCol w:w="1506"/>
        <w:gridCol w:w="1584"/>
        <w:gridCol w:w="1110"/>
        <w:gridCol w:w="1339"/>
      </w:tblGrid>
      <w:tr w:rsidR="008505B9" w:rsidRPr="00B57C4B" w14:paraId="1EE8B9A5" w14:textId="77777777" w:rsidTr="006761CD">
        <w:trPr>
          <w:trHeight w:val="722"/>
          <w:jc w:val="center"/>
        </w:trPr>
        <w:tc>
          <w:tcPr>
            <w:tcW w:w="1009" w:type="pct"/>
            <w:tcBorders>
              <w:top w:val="single" w:sz="4" w:space="0" w:color="auto"/>
              <w:left w:val="single" w:sz="4" w:space="0" w:color="auto"/>
              <w:bottom w:val="single" w:sz="4" w:space="0" w:color="auto"/>
              <w:right w:val="single" w:sz="4" w:space="0" w:color="auto"/>
            </w:tcBorders>
            <w:vAlign w:val="center"/>
            <w:hideMark/>
          </w:tcPr>
          <w:p w14:paraId="692DFF65" w14:textId="77777777" w:rsidR="008505B9" w:rsidRPr="00B57C4B" w:rsidRDefault="008505B9" w:rsidP="006761CD">
            <w:pPr>
              <w:jc w:val="center"/>
              <w:rPr>
                <w:rFonts w:eastAsia="Times New Roman"/>
                <w:b/>
                <w:color w:val="000000"/>
                <w:szCs w:val="24"/>
              </w:rPr>
            </w:pPr>
            <w:r w:rsidRPr="00B57C4B">
              <w:rPr>
                <w:rFonts w:eastAsia="Times New Roman"/>
                <w:b/>
                <w:bCs/>
                <w:color w:val="000000"/>
                <w:szCs w:val="24"/>
              </w:rPr>
              <w:t>Energy Savings (kWh/yr)</w:t>
            </w:r>
            <w:r w:rsidRPr="00B57C4B">
              <w:rPr>
                <w:rFonts w:eastAsia="Times New Roman"/>
                <w:szCs w:val="24"/>
              </w:rPr>
              <w:t> </w:t>
            </w:r>
          </w:p>
        </w:tc>
        <w:tc>
          <w:tcPr>
            <w:tcW w:w="1026" w:type="pct"/>
            <w:tcBorders>
              <w:top w:val="single" w:sz="4" w:space="0" w:color="auto"/>
              <w:left w:val="single" w:sz="4" w:space="0" w:color="auto"/>
              <w:bottom w:val="single" w:sz="4" w:space="0" w:color="auto"/>
              <w:right w:val="single" w:sz="4" w:space="0" w:color="auto"/>
            </w:tcBorders>
            <w:vAlign w:val="center"/>
            <w:hideMark/>
          </w:tcPr>
          <w:p w14:paraId="24ABB15E" w14:textId="77777777" w:rsidR="008505B9" w:rsidRPr="00B57C4B" w:rsidRDefault="008505B9" w:rsidP="006761CD">
            <w:pPr>
              <w:spacing w:line="254" w:lineRule="auto"/>
              <w:jc w:val="center"/>
              <w:textAlignment w:val="baseline"/>
              <w:rPr>
                <w:rFonts w:eastAsia="Times New Roman"/>
                <w:b/>
                <w:color w:val="000000"/>
                <w:szCs w:val="24"/>
              </w:rPr>
            </w:pPr>
            <w:r w:rsidRPr="00B57C4B">
              <w:rPr>
                <w:rFonts w:eastAsia="Times New Roman"/>
                <w:b/>
                <w:bCs/>
                <w:color w:val="000000"/>
                <w:szCs w:val="24"/>
              </w:rPr>
              <w:t>Energy Cost Savings</w:t>
            </w:r>
            <w:r>
              <w:rPr>
                <w:rFonts w:eastAsia="Times New Roman"/>
                <w:b/>
                <w:bCs/>
                <w:color w:val="000000"/>
                <w:szCs w:val="24"/>
              </w:rPr>
              <w:t xml:space="preserve"> </w:t>
            </w:r>
            <w:r w:rsidRPr="00B57C4B">
              <w:rPr>
                <w:rFonts w:eastAsia="Times New Roman"/>
                <w:b/>
                <w:bCs/>
                <w:color w:val="000000"/>
                <w:szCs w:val="24"/>
              </w:rPr>
              <w:t>($/yr)</w:t>
            </w:r>
            <w:r w:rsidRPr="00B57C4B">
              <w:rPr>
                <w:rFonts w:eastAsia="Times New Roman"/>
                <w:szCs w:val="24"/>
              </w:rPr>
              <w:t> </w:t>
            </w:r>
          </w:p>
        </w:tc>
        <w:tc>
          <w:tcPr>
            <w:tcW w:w="806" w:type="pct"/>
            <w:tcBorders>
              <w:top w:val="single" w:sz="4" w:space="0" w:color="auto"/>
              <w:left w:val="single" w:sz="4" w:space="0" w:color="auto"/>
              <w:bottom w:val="single" w:sz="4" w:space="0" w:color="auto"/>
              <w:right w:val="single" w:sz="4" w:space="0" w:color="auto"/>
            </w:tcBorders>
            <w:vAlign w:val="center"/>
            <w:hideMark/>
          </w:tcPr>
          <w:p w14:paraId="69C0174C" w14:textId="77777777" w:rsidR="008505B9" w:rsidRPr="00B57C4B" w:rsidRDefault="008505B9" w:rsidP="006761CD">
            <w:pPr>
              <w:spacing w:line="254" w:lineRule="auto"/>
              <w:jc w:val="center"/>
              <w:textAlignment w:val="baseline"/>
              <w:rPr>
                <w:rFonts w:eastAsia="Times New Roman"/>
                <w:b/>
                <w:color w:val="000000"/>
                <w:szCs w:val="24"/>
              </w:rPr>
            </w:pPr>
            <w:r w:rsidRPr="00B57C4B">
              <w:rPr>
                <w:rFonts w:eastAsia="Times New Roman"/>
                <w:b/>
                <w:bCs/>
                <w:color w:val="000000"/>
                <w:szCs w:val="24"/>
              </w:rPr>
              <w:t>Total Cost Savings</w:t>
            </w:r>
            <w:r>
              <w:rPr>
                <w:rFonts w:eastAsia="Times New Roman"/>
                <w:b/>
                <w:bCs/>
                <w:color w:val="000000"/>
                <w:szCs w:val="24"/>
              </w:rPr>
              <w:t xml:space="preserve"> </w:t>
            </w:r>
            <w:r w:rsidRPr="00B57C4B">
              <w:rPr>
                <w:rFonts w:eastAsia="Times New Roman"/>
                <w:b/>
                <w:bCs/>
                <w:color w:val="000000"/>
                <w:szCs w:val="24"/>
              </w:rPr>
              <w:t>($/yr)</w:t>
            </w:r>
            <w:r w:rsidRPr="00B57C4B">
              <w:rPr>
                <w:rFonts w:eastAsia="Times New Roman"/>
                <w:szCs w:val="24"/>
              </w:rPr>
              <w:t> </w:t>
            </w:r>
          </w:p>
        </w:tc>
        <w:tc>
          <w:tcPr>
            <w:tcW w:w="848" w:type="pct"/>
            <w:tcBorders>
              <w:top w:val="single" w:sz="4" w:space="0" w:color="auto"/>
              <w:left w:val="single" w:sz="4" w:space="0" w:color="auto"/>
              <w:bottom w:val="single" w:sz="4" w:space="0" w:color="auto"/>
              <w:right w:val="single" w:sz="4" w:space="0" w:color="auto"/>
            </w:tcBorders>
            <w:vAlign w:val="center"/>
            <w:hideMark/>
          </w:tcPr>
          <w:p w14:paraId="094AA8A3" w14:textId="77777777" w:rsidR="008505B9" w:rsidRPr="00E72714" w:rsidRDefault="008505B9" w:rsidP="006761CD">
            <w:pPr>
              <w:spacing w:line="254" w:lineRule="auto"/>
              <w:jc w:val="center"/>
              <w:textAlignment w:val="baseline"/>
              <w:rPr>
                <w:rFonts w:eastAsia="Times New Roman"/>
                <w:b/>
                <w:bCs/>
                <w:color w:val="000000"/>
                <w:szCs w:val="24"/>
              </w:rPr>
            </w:pPr>
            <w:r w:rsidRPr="00B57C4B">
              <w:rPr>
                <w:rFonts w:eastAsia="Times New Roman"/>
                <w:b/>
                <w:bCs/>
                <w:color w:val="000000"/>
                <w:szCs w:val="24"/>
              </w:rPr>
              <w:t>CO</w:t>
            </w:r>
            <w:r w:rsidRPr="00B57C4B">
              <w:rPr>
                <w:rFonts w:eastAsia="Times New Roman"/>
                <w:b/>
                <w:bCs/>
                <w:color w:val="000000"/>
                <w:sz w:val="19"/>
                <w:szCs w:val="19"/>
                <w:vertAlign w:val="subscript"/>
              </w:rPr>
              <w:t>2</w:t>
            </w:r>
            <w:r>
              <w:rPr>
                <w:rFonts w:eastAsia="Times New Roman"/>
                <w:b/>
                <w:bCs/>
                <w:color w:val="000000"/>
                <w:szCs w:val="19"/>
                <w:vertAlign w:val="subscript"/>
              </w:rPr>
              <w:t xml:space="preserve"> </w:t>
            </w:r>
            <w:r w:rsidRPr="00B57C4B">
              <w:rPr>
                <w:rFonts w:eastAsia="Times New Roman"/>
                <w:b/>
                <w:bCs/>
                <w:color w:val="000000"/>
                <w:szCs w:val="24"/>
              </w:rPr>
              <w:t>Reduction</w:t>
            </w:r>
            <w:r>
              <w:rPr>
                <w:rFonts w:eastAsia="Times New Roman"/>
                <w:b/>
                <w:bCs/>
                <w:color w:val="000000"/>
                <w:szCs w:val="24"/>
              </w:rPr>
              <w:t xml:space="preserve"> </w:t>
            </w:r>
            <w:r w:rsidRPr="00B57C4B">
              <w:rPr>
                <w:rFonts w:eastAsia="Times New Roman"/>
                <w:b/>
                <w:bCs/>
                <w:color w:val="000000"/>
                <w:szCs w:val="24"/>
              </w:rPr>
              <w:t>(tons/yr)</w:t>
            </w:r>
            <w:r w:rsidRPr="00B57C4B">
              <w:rPr>
                <w:rFonts w:eastAsia="Times New Roman"/>
                <w:szCs w:val="24"/>
              </w:rPr>
              <w:t xml:space="preserve"> </w:t>
            </w:r>
          </w:p>
        </w:tc>
        <w:tc>
          <w:tcPr>
            <w:tcW w:w="594" w:type="pct"/>
            <w:tcBorders>
              <w:top w:val="single" w:sz="4" w:space="0" w:color="auto"/>
              <w:left w:val="single" w:sz="4" w:space="0" w:color="auto"/>
              <w:bottom w:val="single" w:sz="4" w:space="0" w:color="auto"/>
              <w:right w:val="single" w:sz="4" w:space="0" w:color="auto"/>
            </w:tcBorders>
            <w:vAlign w:val="center"/>
            <w:hideMark/>
          </w:tcPr>
          <w:p w14:paraId="10342985" w14:textId="77777777" w:rsidR="008505B9" w:rsidRPr="00B57C4B" w:rsidRDefault="008505B9" w:rsidP="006761CD">
            <w:pPr>
              <w:spacing w:line="254" w:lineRule="auto"/>
              <w:jc w:val="center"/>
              <w:textAlignment w:val="baseline"/>
              <w:rPr>
                <w:rFonts w:eastAsia="Times New Roman"/>
                <w:b/>
                <w:color w:val="000000"/>
                <w:szCs w:val="24"/>
              </w:rPr>
            </w:pPr>
            <w:r w:rsidRPr="00B57C4B">
              <w:rPr>
                <w:rFonts w:eastAsia="Times New Roman"/>
                <w:b/>
                <w:bCs/>
                <w:color w:val="000000"/>
                <w:szCs w:val="24"/>
              </w:rPr>
              <w:t>Imp. Cost</w:t>
            </w:r>
            <w:r>
              <w:rPr>
                <w:rFonts w:eastAsia="Times New Roman"/>
                <w:b/>
                <w:bCs/>
                <w:color w:val="000000"/>
                <w:szCs w:val="24"/>
              </w:rPr>
              <w:t xml:space="preserve"> </w:t>
            </w:r>
            <w:r w:rsidRPr="00B57C4B">
              <w:rPr>
                <w:rFonts w:eastAsia="Times New Roman"/>
                <w:b/>
                <w:bCs/>
                <w:color w:val="000000"/>
                <w:szCs w:val="24"/>
              </w:rPr>
              <w:t>($)</w:t>
            </w:r>
            <w:r w:rsidRPr="00B57C4B">
              <w:rPr>
                <w:rFonts w:eastAsia="Times New Roman"/>
                <w:szCs w:val="24"/>
              </w:rPr>
              <w:t> </w:t>
            </w:r>
          </w:p>
        </w:tc>
        <w:tc>
          <w:tcPr>
            <w:tcW w:w="717" w:type="pct"/>
            <w:tcBorders>
              <w:top w:val="single" w:sz="4" w:space="0" w:color="auto"/>
              <w:left w:val="single" w:sz="4" w:space="0" w:color="auto"/>
              <w:bottom w:val="single" w:sz="4" w:space="0" w:color="auto"/>
              <w:right w:val="single" w:sz="4" w:space="0" w:color="auto"/>
            </w:tcBorders>
            <w:vAlign w:val="center"/>
            <w:hideMark/>
          </w:tcPr>
          <w:p w14:paraId="3C297E8D" w14:textId="77777777" w:rsidR="008505B9" w:rsidRPr="00B57C4B" w:rsidRDefault="008505B9" w:rsidP="006761CD">
            <w:pPr>
              <w:spacing w:line="254" w:lineRule="auto"/>
              <w:jc w:val="center"/>
              <w:textAlignment w:val="baseline"/>
              <w:rPr>
                <w:rFonts w:eastAsia="Times New Roman"/>
                <w:b/>
                <w:bCs/>
                <w:szCs w:val="24"/>
              </w:rPr>
            </w:pPr>
            <w:r w:rsidRPr="00B57C4B">
              <w:rPr>
                <w:rFonts w:eastAsia="Times New Roman"/>
                <w:b/>
                <w:bCs/>
                <w:color w:val="000000"/>
                <w:szCs w:val="24"/>
              </w:rPr>
              <w:t>Payback Period</w:t>
            </w:r>
            <w:r>
              <w:rPr>
                <w:rFonts w:eastAsia="Times New Roman"/>
                <w:b/>
                <w:bCs/>
                <w:color w:val="000000"/>
                <w:szCs w:val="24"/>
              </w:rPr>
              <w:t xml:space="preserve"> </w:t>
            </w:r>
            <w:r w:rsidRPr="00B57C4B">
              <w:rPr>
                <w:rFonts w:eastAsia="Times New Roman"/>
                <w:b/>
                <w:bCs/>
                <w:color w:val="000000"/>
                <w:szCs w:val="24"/>
              </w:rPr>
              <w:t>(yrs)</w:t>
            </w:r>
            <w:r w:rsidRPr="00B57C4B">
              <w:rPr>
                <w:rFonts w:eastAsia="Times New Roman"/>
                <w:szCs w:val="24"/>
              </w:rPr>
              <w:t> </w:t>
            </w:r>
          </w:p>
        </w:tc>
      </w:tr>
      <w:tr w:rsidR="008505B9" w:rsidRPr="00B57C4B" w14:paraId="478C1455" w14:textId="77777777" w:rsidTr="00C44A08">
        <w:trPr>
          <w:trHeight w:val="360"/>
          <w:jc w:val="center"/>
        </w:trPr>
        <w:tc>
          <w:tcPr>
            <w:tcW w:w="1009" w:type="pct"/>
            <w:tcBorders>
              <w:top w:val="single" w:sz="4" w:space="0" w:color="auto"/>
              <w:left w:val="single" w:sz="4" w:space="0" w:color="auto"/>
              <w:bottom w:val="single" w:sz="4" w:space="0" w:color="auto"/>
              <w:right w:val="single" w:sz="4" w:space="0" w:color="auto"/>
            </w:tcBorders>
            <w:vAlign w:val="center"/>
            <w:hideMark/>
          </w:tcPr>
          <w:p w14:paraId="6126C149" w14:textId="5B7D4E56" w:rsidR="008505B9" w:rsidRPr="00B57C4B" w:rsidRDefault="00AF3989" w:rsidP="006761CD">
            <w:pPr>
              <w:jc w:val="center"/>
              <w:rPr>
                <w:rFonts w:eastAsia="Times New Roman"/>
                <w:color w:val="000000"/>
                <w:szCs w:val="24"/>
              </w:rPr>
            </w:pPr>
            <w:r>
              <w:t>437</w:t>
            </w:r>
            <w:r w:rsidR="00B71387">
              <w:t>,832</w:t>
            </w:r>
          </w:p>
        </w:tc>
        <w:tc>
          <w:tcPr>
            <w:tcW w:w="1026" w:type="pct"/>
            <w:tcBorders>
              <w:top w:val="single" w:sz="4" w:space="0" w:color="auto"/>
              <w:left w:val="single" w:sz="4" w:space="0" w:color="auto"/>
              <w:bottom w:val="single" w:sz="4" w:space="0" w:color="auto"/>
              <w:right w:val="single" w:sz="4" w:space="0" w:color="auto"/>
            </w:tcBorders>
            <w:vAlign w:val="center"/>
            <w:hideMark/>
          </w:tcPr>
          <w:p w14:paraId="26D1FF43" w14:textId="2DD05CEB" w:rsidR="008505B9" w:rsidRPr="00B57C4B" w:rsidRDefault="00AF3989" w:rsidP="006761CD">
            <w:pPr>
              <w:jc w:val="center"/>
              <w:rPr>
                <w:rFonts w:eastAsia="Times New Roman"/>
                <w:color w:val="000000"/>
                <w:szCs w:val="24"/>
              </w:rPr>
            </w:pPr>
            <w:r>
              <w:rPr>
                <w:color w:val="000000"/>
                <w:szCs w:val="24"/>
              </w:rPr>
              <w:t>37,653</w:t>
            </w:r>
          </w:p>
        </w:tc>
        <w:tc>
          <w:tcPr>
            <w:tcW w:w="806" w:type="pct"/>
            <w:tcBorders>
              <w:top w:val="single" w:sz="4" w:space="0" w:color="auto"/>
              <w:left w:val="single" w:sz="4" w:space="0" w:color="auto"/>
              <w:bottom w:val="single" w:sz="4" w:space="0" w:color="auto"/>
              <w:right w:val="single" w:sz="4" w:space="0" w:color="auto"/>
            </w:tcBorders>
            <w:vAlign w:val="center"/>
            <w:hideMark/>
          </w:tcPr>
          <w:p w14:paraId="613A7CD6" w14:textId="21986E9A" w:rsidR="008505B9" w:rsidRPr="00B57C4B" w:rsidRDefault="00AF3989" w:rsidP="006761CD">
            <w:pPr>
              <w:jc w:val="center"/>
              <w:rPr>
                <w:rFonts w:eastAsia="Times New Roman"/>
                <w:color w:val="000000"/>
                <w:szCs w:val="24"/>
              </w:rPr>
            </w:pPr>
            <w:r>
              <w:t>37,653</w:t>
            </w:r>
          </w:p>
        </w:tc>
        <w:tc>
          <w:tcPr>
            <w:tcW w:w="848" w:type="pct"/>
            <w:tcBorders>
              <w:top w:val="single" w:sz="4" w:space="0" w:color="auto"/>
              <w:left w:val="single" w:sz="4" w:space="0" w:color="auto"/>
              <w:bottom w:val="single" w:sz="4" w:space="0" w:color="auto"/>
              <w:right w:val="single" w:sz="4" w:space="0" w:color="auto"/>
            </w:tcBorders>
            <w:vAlign w:val="center"/>
            <w:hideMark/>
          </w:tcPr>
          <w:p w14:paraId="1BD4133B" w14:textId="77777777" w:rsidR="008505B9" w:rsidRPr="00B57C4B" w:rsidRDefault="008505B9" w:rsidP="006761CD">
            <w:pPr>
              <w:jc w:val="center"/>
              <w:rPr>
                <w:rFonts w:eastAsia="Times New Roman"/>
                <w:szCs w:val="24"/>
              </w:rPr>
            </w:pPr>
            <w:r w:rsidRPr="00B57C4B">
              <w:rPr>
                <w:rFonts w:eastAsia="Times New Roman"/>
                <w:bCs/>
                <w:color w:val="000000"/>
                <w:szCs w:val="24"/>
              </w:rPr>
              <w:t>16</w:t>
            </w:r>
            <w:r>
              <w:rPr>
                <w:rFonts w:eastAsia="Times New Roman"/>
                <w:bCs/>
                <w:color w:val="000000"/>
                <w:szCs w:val="24"/>
              </w:rPr>
              <w:t>7</w:t>
            </w:r>
          </w:p>
        </w:tc>
        <w:tc>
          <w:tcPr>
            <w:tcW w:w="594" w:type="pct"/>
            <w:tcBorders>
              <w:top w:val="single" w:sz="4" w:space="0" w:color="auto"/>
              <w:left w:val="single" w:sz="4" w:space="0" w:color="auto"/>
              <w:bottom w:val="single" w:sz="4" w:space="0" w:color="auto"/>
              <w:right w:val="single" w:sz="4" w:space="0" w:color="auto"/>
            </w:tcBorders>
            <w:vAlign w:val="center"/>
            <w:hideMark/>
          </w:tcPr>
          <w:p w14:paraId="31F29115" w14:textId="77777777" w:rsidR="008505B9" w:rsidRPr="00B57C4B" w:rsidRDefault="008505B9" w:rsidP="006761CD">
            <w:pPr>
              <w:jc w:val="center"/>
              <w:rPr>
                <w:rFonts w:eastAsia="Times New Roman"/>
                <w:szCs w:val="24"/>
              </w:rPr>
            </w:pPr>
            <w:r>
              <w:rPr>
                <w:rFonts w:eastAsia="Times New Roman"/>
              </w:rPr>
              <w:t>526,500</w:t>
            </w:r>
          </w:p>
        </w:tc>
        <w:tc>
          <w:tcPr>
            <w:tcW w:w="717" w:type="pct"/>
            <w:tcBorders>
              <w:top w:val="single" w:sz="4" w:space="0" w:color="auto"/>
              <w:left w:val="single" w:sz="4" w:space="0" w:color="auto"/>
              <w:bottom w:val="single" w:sz="4" w:space="0" w:color="auto"/>
              <w:right w:val="single" w:sz="4" w:space="0" w:color="auto"/>
            </w:tcBorders>
            <w:vAlign w:val="center"/>
            <w:hideMark/>
          </w:tcPr>
          <w:p w14:paraId="41B49384" w14:textId="3722BCEF" w:rsidR="008505B9" w:rsidRPr="00B57C4B" w:rsidRDefault="008505B9" w:rsidP="006761CD">
            <w:pPr>
              <w:jc w:val="center"/>
              <w:rPr>
                <w:rFonts w:eastAsia="Times New Roman"/>
                <w:szCs w:val="24"/>
              </w:rPr>
            </w:pPr>
            <w:r>
              <w:t>13.</w:t>
            </w:r>
            <w:r w:rsidR="00AA1FBE">
              <w:t>98</w:t>
            </w:r>
          </w:p>
        </w:tc>
      </w:tr>
    </w:tbl>
    <w:p w14:paraId="63F4D180" w14:textId="77777777" w:rsidR="008505B9" w:rsidRPr="00B57C4B" w:rsidRDefault="008505B9" w:rsidP="008505B9">
      <w:pPr>
        <w:jc w:val="center"/>
        <w:rPr>
          <w:rFonts w:eastAsia="Times New Roman"/>
          <w:b/>
          <w:bCs/>
          <w:color w:val="000000"/>
          <w:szCs w:val="24"/>
        </w:rPr>
      </w:pPr>
    </w:p>
    <w:p w14:paraId="4216066C" w14:textId="77777777" w:rsidR="008505B9" w:rsidRPr="00B57C4B" w:rsidRDefault="008505B9" w:rsidP="008505B9">
      <w:pPr>
        <w:jc w:val="center"/>
        <w:textAlignment w:val="baseline"/>
        <w:rPr>
          <w:rFonts w:eastAsia="Times New Roman"/>
          <w:b/>
        </w:rPr>
      </w:pPr>
      <w:r w:rsidRPr="00B57C4B">
        <w:rPr>
          <w:rFonts w:eastAsia="DengXian"/>
          <w:b/>
        </w:rPr>
        <w:t> </w:t>
      </w:r>
      <w:r w:rsidRPr="00B57C4B">
        <w:rPr>
          <w:rFonts w:eastAsia="Times New Roman"/>
          <w:b/>
          <w:bCs/>
        </w:rPr>
        <w:t>Observation</w:t>
      </w:r>
      <w:r w:rsidRPr="00B57C4B">
        <w:rPr>
          <w:rFonts w:eastAsia="Times New Roman"/>
          <w:b/>
        </w:rPr>
        <w:t> and Analysis</w:t>
      </w:r>
    </w:p>
    <w:p w14:paraId="62013ECA" w14:textId="2FB4638E" w:rsidR="008505B9" w:rsidRPr="00B57C4B" w:rsidRDefault="008505B9" w:rsidP="008505B9">
      <w:pPr>
        <w:rPr>
          <w:rFonts w:eastAsia="Malgun Gothic"/>
        </w:rPr>
      </w:pPr>
      <w:r w:rsidRPr="00B57C4B">
        <w:rPr>
          <w:rFonts w:eastAsia="Malgun Gothic"/>
        </w:rPr>
        <w:t>During the assessment, the LSU-</w:t>
      </w:r>
      <w:r>
        <w:rPr>
          <w:rFonts w:eastAsia="Malgun Gothic"/>
        </w:rPr>
        <w:t>ITAC</w:t>
      </w:r>
      <w:r w:rsidRPr="00B57C4B">
        <w:rPr>
          <w:rFonts w:eastAsia="Malgun Gothic"/>
        </w:rPr>
        <w:t xml:space="preserve"> team was informed that the facility is interested in installing solar panels to generate electricity on-site. The facility currently has a parking area and almost no shade from the surroundings</w:t>
      </w:r>
      <w:r>
        <w:rPr>
          <w:rFonts w:eastAsia="Malgun Gothic"/>
        </w:rPr>
        <w:t>,</w:t>
      </w:r>
      <w:r w:rsidRPr="00B57C4B">
        <w:rPr>
          <w:rFonts w:eastAsia="Malgun Gothic"/>
        </w:rPr>
        <w:t xml:space="preserve"> as shown in</w:t>
      </w:r>
      <w:r>
        <w:rPr>
          <w:rFonts w:eastAsia="Malgun Gothic"/>
        </w:rPr>
        <w:t xml:space="preserve"> </w:t>
      </w:r>
      <w:r>
        <w:rPr>
          <w:rFonts w:eastAsia="Malgun Gothic"/>
        </w:rPr>
        <w:fldChar w:fldCharType="begin"/>
      </w:r>
      <w:r>
        <w:rPr>
          <w:rFonts w:eastAsia="Malgun Gothic"/>
        </w:rPr>
        <w:instrText xml:space="preserve"> REF _Ref201051350 \h </w:instrText>
      </w:r>
      <w:r>
        <w:rPr>
          <w:rFonts w:eastAsia="Malgun Gothic"/>
        </w:rPr>
      </w:r>
      <w:r>
        <w:rPr>
          <w:rFonts w:eastAsia="Malgun Gothic"/>
        </w:rPr>
        <w:fldChar w:fldCharType="separate"/>
      </w:r>
      <w:r w:rsidR="00E356C5" w:rsidRPr="003518EE">
        <w:rPr>
          <w:rFonts w:eastAsia="Times New Roman"/>
          <w:szCs w:val="24"/>
          <w:lang w:eastAsia="en-US"/>
        </w:rPr>
        <w:t xml:space="preserve">Figure </w:t>
      </w:r>
      <w:r w:rsidR="00E356C5">
        <w:rPr>
          <w:rFonts w:eastAsia="Times New Roman"/>
          <w:noProof/>
          <w:szCs w:val="24"/>
          <w:cs/>
          <w:lang w:eastAsia="en-US"/>
        </w:rPr>
        <w:t>‎</w:t>
      </w:r>
      <w:r w:rsidR="00E356C5">
        <w:rPr>
          <w:rFonts w:eastAsia="Times New Roman"/>
          <w:noProof/>
          <w:szCs w:val="24"/>
          <w:lang w:eastAsia="en-US"/>
        </w:rPr>
        <w:t>4</w:t>
      </w:r>
      <w:r w:rsidR="00E356C5" w:rsidRPr="003518EE">
        <w:rPr>
          <w:rFonts w:eastAsia="Times New Roman"/>
          <w:szCs w:val="24"/>
          <w:lang w:eastAsia="en-US"/>
        </w:rPr>
        <w:noBreakHyphen/>
      </w:r>
      <w:r w:rsidR="00E356C5">
        <w:rPr>
          <w:rFonts w:eastAsia="Times New Roman"/>
          <w:noProof/>
          <w:szCs w:val="24"/>
          <w:lang w:eastAsia="en-US"/>
        </w:rPr>
        <w:t>12</w:t>
      </w:r>
      <w:r>
        <w:rPr>
          <w:rFonts w:eastAsia="Malgun Gothic"/>
        </w:rPr>
        <w:fldChar w:fldCharType="end"/>
      </w:r>
      <w:r>
        <w:rPr>
          <w:rFonts w:eastAsia="Malgun Gothic"/>
        </w:rPr>
        <w:t xml:space="preserve">. </w:t>
      </w:r>
      <w:r w:rsidRPr="00B57C4B">
        <w:rPr>
          <w:rFonts w:eastAsia="Malgun Gothic"/>
        </w:rPr>
        <w:t xml:space="preserve">Also, the facility currently uses around </w:t>
      </w:r>
      <w:r w:rsidR="00C143A2">
        <w:rPr>
          <w:rFonts w:eastAsia="Malgun Gothic"/>
        </w:rPr>
        <w:t>439,218</w:t>
      </w:r>
      <w:r w:rsidRPr="00B57C4B">
        <w:rPr>
          <w:rFonts w:eastAsia="Malgun Gothic"/>
        </w:rPr>
        <w:t xml:space="preserve"> kWh/yr of electricity at a total cost of $</w:t>
      </w:r>
      <w:r w:rsidR="00EB03D7">
        <w:rPr>
          <w:rFonts w:eastAsia="Malgun Gothic"/>
        </w:rPr>
        <w:t>78,675</w:t>
      </w:r>
      <w:r w:rsidRPr="00B57C4B">
        <w:rPr>
          <w:rFonts w:eastAsia="Malgun Gothic"/>
        </w:rPr>
        <w:t>/yr. Installing solar panels and using electricity generated therein would cut its electricity bills, in addition to the environmental benefits.</w:t>
      </w:r>
    </w:p>
    <w:p w14:paraId="64D2B840" w14:textId="77777777" w:rsidR="008505B9" w:rsidRPr="00B57C4B" w:rsidRDefault="008505B9" w:rsidP="008505B9">
      <w:pPr>
        <w:rPr>
          <w:rFonts w:eastAsia="Malgun Gothic"/>
        </w:rPr>
      </w:pPr>
    </w:p>
    <w:p w14:paraId="02F36C89" w14:textId="43C2DDB5" w:rsidR="008505B9" w:rsidRPr="00B57C4B" w:rsidRDefault="008505B9" w:rsidP="008505B9">
      <w:pPr>
        <w:keepNext/>
        <w:jc w:val="center"/>
        <w:rPr>
          <w:rFonts w:eastAsia="Malgun Gothic"/>
        </w:rPr>
      </w:pPr>
      <w:r w:rsidRPr="00B57C4B">
        <w:rPr>
          <w:rFonts w:eastAsia="Malgun Gothic"/>
        </w:rPr>
        <w:t xml:space="preserve"> </w:t>
      </w:r>
      <w:r w:rsidR="001D6903" w:rsidRPr="001D6903">
        <w:rPr>
          <w:rFonts w:eastAsia="Malgun Gothic"/>
          <w:noProof/>
        </w:rPr>
        <w:drawing>
          <wp:inline distT="0" distB="0" distL="0" distR="0" wp14:anchorId="25C0539B" wp14:editId="5ACAF366">
            <wp:extent cx="3372321" cy="2010056"/>
            <wp:effectExtent l="0" t="0" r="0" b="9525"/>
            <wp:docPr id="596823542" name="Picture 1" descr="A building with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23542" name="Picture 1" descr="A building with a roof&#10;&#10;AI-generated content may be incorrect."/>
                    <pic:cNvPicPr/>
                  </pic:nvPicPr>
                  <pic:blipFill>
                    <a:blip r:embed="rId14"/>
                    <a:stretch>
                      <a:fillRect/>
                    </a:stretch>
                  </pic:blipFill>
                  <pic:spPr>
                    <a:xfrm>
                      <a:off x="0" y="0"/>
                      <a:ext cx="3372321" cy="2010056"/>
                    </a:xfrm>
                    <a:prstGeom prst="rect">
                      <a:avLst/>
                    </a:prstGeom>
                  </pic:spPr>
                </pic:pic>
              </a:graphicData>
            </a:graphic>
          </wp:inline>
        </w:drawing>
      </w:r>
    </w:p>
    <w:p w14:paraId="4F976BDB" w14:textId="01CE98B3" w:rsidR="008505B9" w:rsidRPr="00B57C4B" w:rsidRDefault="008505B9" w:rsidP="008505B9">
      <w:pPr>
        <w:jc w:val="center"/>
        <w:rPr>
          <w:rFonts w:eastAsia="Malgun Gothic"/>
          <w:iCs/>
          <w:color w:val="000000"/>
          <w:szCs w:val="18"/>
        </w:rPr>
      </w:pPr>
      <w:bookmarkStart w:id="315" w:name="_Ref201051350"/>
      <w:bookmarkStart w:id="316" w:name="_Toc216436934"/>
      <w:r w:rsidRPr="003518EE">
        <w:rPr>
          <w:rFonts w:eastAsia="Times New Roman"/>
          <w:szCs w:val="24"/>
          <w:lang w:eastAsia="en-US"/>
        </w:rPr>
        <w:t xml:space="preserve">Figure </w:t>
      </w:r>
      <w:r w:rsidRPr="003518EE">
        <w:rPr>
          <w:rFonts w:eastAsia="Times New Roman"/>
          <w:szCs w:val="24"/>
          <w:lang w:eastAsia="en-US"/>
        </w:rPr>
        <w:fldChar w:fldCharType="begin"/>
      </w:r>
      <w:r w:rsidRPr="003518EE">
        <w:rPr>
          <w:rFonts w:eastAsia="Times New Roman"/>
          <w:szCs w:val="24"/>
          <w:lang w:eastAsia="en-US"/>
        </w:rPr>
        <w:instrText xml:space="preserve"> STYLEREF 1 \s </w:instrText>
      </w:r>
      <w:r w:rsidRPr="003518EE">
        <w:rPr>
          <w:rFonts w:eastAsia="Times New Roman"/>
          <w:szCs w:val="24"/>
          <w:lang w:eastAsia="en-US"/>
        </w:rPr>
        <w:fldChar w:fldCharType="separate"/>
      </w:r>
      <w:r w:rsidR="00E356C5">
        <w:rPr>
          <w:rFonts w:eastAsia="Times New Roman"/>
          <w:noProof/>
          <w:szCs w:val="24"/>
          <w:cs/>
          <w:lang w:eastAsia="en-US"/>
        </w:rPr>
        <w:t>‎</w:t>
      </w:r>
      <w:r w:rsidR="00E356C5">
        <w:rPr>
          <w:rFonts w:eastAsia="Times New Roman"/>
          <w:noProof/>
          <w:szCs w:val="24"/>
          <w:lang w:eastAsia="en-US"/>
        </w:rPr>
        <w:t>4</w:t>
      </w:r>
      <w:r w:rsidRPr="003518EE">
        <w:rPr>
          <w:rFonts w:eastAsia="Times New Roman"/>
          <w:noProof/>
          <w:szCs w:val="24"/>
          <w:lang w:eastAsia="en-US"/>
        </w:rPr>
        <w:fldChar w:fldCharType="end"/>
      </w:r>
      <w:r w:rsidRPr="003518EE">
        <w:rPr>
          <w:rFonts w:eastAsia="Times New Roman"/>
          <w:szCs w:val="24"/>
          <w:lang w:eastAsia="en-US"/>
        </w:rPr>
        <w:noBreakHyphen/>
      </w:r>
      <w:r w:rsidRPr="003518EE">
        <w:rPr>
          <w:rFonts w:eastAsia="Times New Roman"/>
          <w:szCs w:val="24"/>
          <w:lang w:eastAsia="en-US"/>
        </w:rPr>
        <w:fldChar w:fldCharType="begin"/>
      </w:r>
      <w:r w:rsidRPr="003518EE">
        <w:rPr>
          <w:rFonts w:eastAsia="Times New Roman"/>
          <w:szCs w:val="24"/>
          <w:lang w:eastAsia="en-US"/>
        </w:rPr>
        <w:instrText xml:space="preserve"> SEQ Figure \* ARABIC \s 1 </w:instrText>
      </w:r>
      <w:r w:rsidRPr="003518EE">
        <w:rPr>
          <w:rFonts w:eastAsia="Times New Roman"/>
          <w:szCs w:val="24"/>
          <w:lang w:eastAsia="en-US"/>
        </w:rPr>
        <w:fldChar w:fldCharType="separate"/>
      </w:r>
      <w:r w:rsidR="00E356C5">
        <w:rPr>
          <w:rFonts w:eastAsia="Times New Roman"/>
          <w:noProof/>
          <w:szCs w:val="24"/>
          <w:lang w:eastAsia="en-US"/>
        </w:rPr>
        <w:t>12</w:t>
      </w:r>
      <w:r w:rsidRPr="003518EE">
        <w:rPr>
          <w:rFonts w:eastAsia="Times New Roman"/>
          <w:noProof/>
          <w:szCs w:val="24"/>
          <w:lang w:eastAsia="en-US"/>
        </w:rPr>
        <w:fldChar w:fldCharType="end"/>
      </w:r>
      <w:bookmarkEnd w:id="315"/>
      <w:r>
        <w:rPr>
          <w:rFonts w:eastAsia="Times New Roman"/>
          <w:noProof/>
          <w:szCs w:val="24"/>
          <w:lang w:eastAsia="en-US"/>
        </w:rPr>
        <w:t xml:space="preserve">. </w:t>
      </w:r>
      <w:r w:rsidRPr="00B57C4B">
        <w:rPr>
          <w:rFonts w:eastAsia="Malgun Gothic"/>
          <w:iCs/>
          <w:color w:val="000000"/>
          <w:szCs w:val="18"/>
        </w:rPr>
        <w:t>Facility Space</w:t>
      </w:r>
      <w:bookmarkEnd w:id="316"/>
    </w:p>
    <w:p w14:paraId="16FCF68B" w14:textId="77777777" w:rsidR="008505B9" w:rsidRDefault="008505B9" w:rsidP="008505B9">
      <w:pPr>
        <w:jc w:val="center"/>
        <w:rPr>
          <w:rFonts w:eastAsia="Malgun Gothic"/>
          <w:b/>
          <w:bCs/>
        </w:rPr>
      </w:pPr>
    </w:p>
    <w:p w14:paraId="018AE933" w14:textId="77777777" w:rsidR="008505B9" w:rsidRPr="00B57C4B" w:rsidRDefault="008505B9" w:rsidP="008505B9">
      <w:pPr>
        <w:jc w:val="center"/>
        <w:rPr>
          <w:rFonts w:eastAsia="Malgun Gothic"/>
          <w:b/>
          <w:bCs/>
        </w:rPr>
      </w:pPr>
      <w:r w:rsidRPr="00B57C4B">
        <w:rPr>
          <w:rFonts w:eastAsia="Malgun Gothic"/>
          <w:b/>
          <w:bCs/>
        </w:rPr>
        <w:t>Recommendation</w:t>
      </w:r>
    </w:p>
    <w:p w14:paraId="4920ED91" w14:textId="39EACA92" w:rsidR="008505B9" w:rsidRPr="00B57C4B" w:rsidRDefault="008505B9" w:rsidP="008505B9">
      <w:pPr>
        <w:rPr>
          <w:rFonts w:eastAsia="Malgun Gothic"/>
        </w:rPr>
      </w:pPr>
      <w:r w:rsidRPr="00B57C4B">
        <w:rPr>
          <w:rFonts w:eastAsia="Malgun Gothic"/>
        </w:rPr>
        <w:t>We used the NREL solar calculator</w:t>
      </w:r>
      <w:r w:rsidRPr="00B57C4B">
        <w:rPr>
          <w:rFonts w:eastAsia="Malgun Gothic"/>
          <w:vertAlign w:val="superscript"/>
        </w:rPr>
        <w:footnoteReference w:id="35"/>
      </w:r>
      <w:r w:rsidRPr="00B57C4B">
        <w:rPr>
          <w:rFonts w:eastAsia="Malgun Gothic"/>
        </w:rPr>
        <w:t xml:space="preserve"> to predetermine the potential capacity of the solar system that can be fitted </w:t>
      </w:r>
      <w:r w:rsidR="00CF7458">
        <w:rPr>
          <w:rFonts w:eastAsia="Malgun Gothic"/>
        </w:rPr>
        <w:t>into</w:t>
      </w:r>
      <w:r w:rsidRPr="00B57C4B">
        <w:rPr>
          <w:rFonts w:eastAsia="Malgun Gothic"/>
        </w:rPr>
        <w:t xml:space="preserve"> the empty space as shown in</w:t>
      </w:r>
      <w:r>
        <w:rPr>
          <w:rFonts w:eastAsia="Malgun Gothic"/>
        </w:rPr>
        <w:t xml:space="preserve"> </w:t>
      </w:r>
      <w:r>
        <w:rPr>
          <w:rFonts w:eastAsia="Malgun Gothic"/>
        </w:rPr>
        <w:fldChar w:fldCharType="begin"/>
      </w:r>
      <w:r>
        <w:rPr>
          <w:rFonts w:eastAsia="Malgun Gothic"/>
        </w:rPr>
        <w:instrText xml:space="preserve"> REF _Ref201051300 \h </w:instrText>
      </w:r>
      <w:r>
        <w:rPr>
          <w:rFonts w:eastAsia="Malgun Gothic"/>
        </w:rPr>
      </w:r>
      <w:r>
        <w:rPr>
          <w:rFonts w:eastAsia="Malgun Gothic"/>
        </w:rPr>
        <w:fldChar w:fldCharType="separate"/>
      </w:r>
      <w:r w:rsidR="00E356C5" w:rsidRPr="003518EE">
        <w:rPr>
          <w:rFonts w:eastAsia="Times New Roman"/>
          <w:szCs w:val="24"/>
          <w:lang w:eastAsia="en-US"/>
        </w:rPr>
        <w:t xml:space="preserve">Figure </w:t>
      </w:r>
      <w:r w:rsidR="00E356C5">
        <w:rPr>
          <w:rFonts w:eastAsia="Times New Roman"/>
          <w:noProof/>
          <w:szCs w:val="24"/>
          <w:cs/>
          <w:lang w:eastAsia="en-US"/>
        </w:rPr>
        <w:t>‎</w:t>
      </w:r>
      <w:r w:rsidR="00E356C5">
        <w:rPr>
          <w:rFonts w:eastAsia="Times New Roman"/>
          <w:noProof/>
          <w:szCs w:val="24"/>
          <w:lang w:eastAsia="en-US"/>
        </w:rPr>
        <w:t>4</w:t>
      </w:r>
      <w:r w:rsidR="00E356C5" w:rsidRPr="003518EE">
        <w:rPr>
          <w:rFonts w:eastAsia="Times New Roman"/>
          <w:szCs w:val="24"/>
          <w:lang w:eastAsia="en-US"/>
        </w:rPr>
        <w:noBreakHyphen/>
      </w:r>
      <w:r w:rsidR="00E356C5">
        <w:rPr>
          <w:rFonts w:eastAsia="Times New Roman"/>
          <w:noProof/>
          <w:szCs w:val="24"/>
          <w:lang w:eastAsia="en-US"/>
        </w:rPr>
        <w:t>13</w:t>
      </w:r>
      <w:r>
        <w:rPr>
          <w:rFonts w:eastAsia="Malgun Gothic"/>
        </w:rPr>
        <w:fldChar w:fldCharType="end"/>
      </w:r>
      <w:r w:rsidRPr="00B57C4B">
        <w:rPr>
          <w:rFonts w:eastAsia="Malgun Gothic"/>
        </w:rPr>
        <w:t xml:space="preserve">. </w:t>
      </w:r>
      <w:r w:rsidRPr="00B57C4B">
        <w:rPr>
          <w:rFonts w:ascii="Times" w:eastAsia="Malgun Gothic" w:hAnsi="Times"/>
        </w:rPr>
        <w:t xml:space="preserve">The largest space area has the potential for a maximum of </w:t>
      </w:r>
      <w:r>
        <w:rPr>
          <w:rFonts w:ascii="Times" w:eastAsia="Malgun Gothic" w:hAnsi="Times"/>
        </w:rPr>
        <w:t>300</w:t>
      </w:r>
      <w:r w:rsidRPr="00B57C4B">
        <w:rPr>
          <w:rFonts w:ascii="Times" w:eastAsia="Malgun Gothic" w:hAnsi="Times"/>
        </w:rPr>
        <w:t xml:space="preserve"> kW</w:t>
      </w:r>
      <w:r w:rsidRPr="00B57C4B">
        <w:rPr>
          <w:rFonts w:eastAsia="Malgun Gothic"/>
        </w:rPr>
        <w:t>. According to the electricity provider's website</w:t>
      </w:r>
      <w:r w:rsidRPr="00B57C4B">
        <w:rPr>
          <w:rFonts w:eastAsia="Malgun Gothic"/>
          <w:vertAlign w:val="superscript"/>
        </w:rPr>
        <w:footnoteReference w:id="36"/>
      </w:r>
      <w:r w:rsidRPr="00B57C4B">
        <w:rPr>
          <w:rFonts w:eastAsia="Malgun Gothic"/>
        </w:rPr>
        <w:t xml:space="preserve">, </w:t>
      </w:r>
      <w:r w:rsidRPr="00B57C4B">
        <w:rPr>
          <w:rFonts w:eastAsia="Malgun Gothic"/>
          <w:noProof/>
        </w:rPr>
        <w:t>a Net</w:t>
      </w:r>
      <w:r w:rsidRPr="00B57C4B">
        <w:rPr>
          <w:rFonts w:eastAsia="Malgun Gothic"/>
        </w:rPr>
        <w:t xml:space="preserve"> Metering program </w:t>
      </w:r>
      <w:r w:rsidRPr="00B57C4B">
        <w:rPr>
          <w:rFonts w:eastAsia="Malgun Gothic"/>
          <w:noProof/>
        </w:rPr>
        <w:t>is</w:t>
      </w:r>
      <w:r w:rsidRPr="00B57C4B">
        <w:rPr>
          <w:rFonts w:eastAsia="Malgun Gothic"/>
        </w:rPr>
        <w:t xml:space="preserve"> available for its </w:t>
      </w:r>
      <w:r w:rsidRPr="00B57C4B">
        <w:rPr>
          <w:rFonts w:eastAsia="Malgun Gothic"/>
          <w:noProof/>
        </w:rPr>
        <w:t xml:space="preserve">customers for up to 300 kW of power generation, allowing customers to </w:t>
      </w:r>
      <w:r w:rsidRPr="00B57C4B">
        <w:rPr>
          <w:rFonts w:eastAsia="Malgun Gothic"/>
        </w:rPr>
        <w:t xml:space="preserve">receive a credit on their bill for any extra electricity produced. Hence, the facility is interested in installing a solar panel system with a capacity of </w:t>
      </w:r>
      <w:r>
        <w:rPr>
          <w:rFonts w:eastAsia="Malgun Gothic"/>
        </w:rPr>
        <w:t>300</w:t>
      </w:r>
      <w:r w:rsidRPr="00B57C4B">
        <w:rPr>
          <w:rFonts w:eastAsia="Malgun Gothic"/>
        </w:rPr>
        <w:t xml:space="preserve"> kW to generate electricity from solar heat. </w:t>
      </w:r>
    </w:p>
    <w:p w14:paraId="0F46BBAE" w14:textId="77777777" w:rsidR="008505B9" w:rsidRPr="00B57C4B" w:rsidRDefault="008505B9" w:rsidP="008505B9">
      <w:pPr>
        <w:rPr>
          <w:rFonts w:eastAsia="Malgun Gothic"/>
          <w:szCs w:val="24"/>
        </w:rPr>
      </w:pPr>
    </w:p>
    <w:p w14:paraId="279AC5A6" w14:textId="59F5C428" w:rsidR="008505B9" w:rsidRPr="00B57C4B" w:rsidRDefault="00C0677C" w:rsidP="008505B9">
      <w:pPr>
        <w:keepNext/>
        <w:jc w:val="center"/>
        <w:rPr>
          <w:rFonts w:eastAsia="Malgun Gothic"/>
        </w:rPr>
      </w:pPr>
      <w:r w:rsidRPr="00C0677C">
        <w:rPr>
          <w:rFonts w:eastAsia="Malgun Gothic"/>
          <w:noProof/>
        </w:rPr>
        <w:lastRenderedPageBreak/>
        <w:drawing>
          <wp:inline distT="0" distB="0" distL="0" distR="0" wp14:anchorId="447312E4" wp14:editId="4A84BAF6">
            <wp:extent cx="5943600" cy="3009265"/>
            <wp:effectExtent l="0" t="0" r="0" b="635"/>
            <wp:docPr id="619695316" name="Picture 1" descr="A aerial view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95316" name="Picture 1" descr="A aerial view of a building&#10;&#10;AI-generated content may be incorrect."/>
                    <pic:cNvPicPr/>
                  </pic:nvPicPr>
                  <pic:blipFill>
                    <a:blip r:embed="rId42"/>
                    <a:stretch>
                      <a:fillRect/>
                    </a:stretch>
                  </pic:blipFill>
                  <pic:spPr>
                    <a:xfrm>
                      <a:off x="0" y="0"/>
                      <a:ext cx="5943600" cy="3009265"/>
                    </a:xfrm>
                    <a:prstGeom prst="rect">
                      <a:avLst/>
                    </a:prstGeom>
                  </pic:spPr>
                </pic:pic>
              </a:graphicData>
            </a:graphic>
          </wp:inline>
        </w:drawing>
      </w:r>
    </w:p>
    <w:p w14:paraId="779D370F" w14:textId="2CD1296D" w:rsidR="008505B9" w:rsidRPr="00B57C4B" w:rsidRDefault="008505B9" w:rsidP="008505B9">
      <w:pPr>
        <w:jc w:val="center"/>
        <w:rPr>
          <w:rFonts w:eastAsia="Malgun Gothic"/>
          <w:iCs/>
          <w:color w:val="000000"/>
          <w:szCs w:val="24"/>
        </w:rPr>
      </w:pPr>
      <w:bookmarkStart w:id="317" w:name="_Ref201051300"/>
      <w:bookmarkStart w:id="318" w:name="_Toc216436935"/>
      <w:r w:rsidRPr="003518EE">
        <w:rPr>
          <w:rFonts w:eastAsia="Times New Roman"/>
          <w:szCs w:val="24"/>
          <w:lang w:eastAsia="en-US"/>
        </w:rPr>
        <w:t xml:space="preserve">Figure </w:t>
      </w:r>
      <w:r w:rsidRPr="003518EE">
        <w:rPr>
          <w:rFonts w:eastAsia="Times New Roman"/>
          <w:szCs w:val="24"/>
          <w:lang w:eastAsia="en-US"/>
        </w:rPr>
        <w:fldChar w:fldCharType="begin"/>
      </w:r>
      <w:r w:rsidRPr="003518EE">
        <w:rPr>
          <w:rFonts w:eastAsia="Times New Roman"/>
          <w:szCs w:val="24"/>
          <w:lang w:eastAsia="en-US"/>
        </w:rPr>
        <w:instrText xml:space="preserve"> STYLEREF 1 \s </w:instrText>
      </w:r>
      <w:r w:rsidRPr="003518EE">
        <w:rPr>
          <w:rFonts w:eastAsia="Times New Roman"/>
          <w:szCs w:val="24"/>
          <w:lang w:eastAsia="en-US"/>
        </w:rPr>
        <w:fldChar w:fldCharType="separate"/>
      </w:r>
      <w:r w:rsidR="00E356C5">
        <w:rPr>
          <w:rFonts w:eastAsia="Times New Roman"/>
          <w:noProof/>
          <w:szCs w:val="24"/>
          <w:cs/>
          <w:lang w:eastAsia="en-US"/>
        </w:rPr>
        <w:t>‎</w:t>
      </w:r>
      <w:r w:rsidR="00E356C5">
        <w:rPr>
          <w:rFonts w:eastAsia="Times New Roman"/>
          <w:noProof/>
          <w:szCs w:val="24"/>
          <w:lang w:eastAsia="en-US"/>
        </w:rPr>
        <w:t>4</w:t>
      </w:r>
      <w:r w:rsidRPr="003518EE">
        <w:rPr>
          <w:rFonts w:eastAsia="Times New Roman"/>
          <w:noProof/>
          <w:szCs w:val="24"/>
          <w:lang w:eastAsia="en-US"/>
        </w:rPr>
        <w:fldChar w:fldCharType="end"/>
      </w:r>
      <w:r w:rsidRPr="003518EE">
        <w:rPr>
          <w:rFonts w:eastAsia="Times New Roman"/>
          <w:szCs w:val="24"/>
          <w:lang w:eastAsia="en-US"/>
        </w:rPr>
        <w:noBreakHyphen/>
      </w:r>
      <w:r w:rsidRPr="003518EE">
        <w:rPr>
          <w:rFonts w:eastAsia="Times New Roman"/>
          <w:szCs w:val="24"/>
          <w:lang w:eastAsia="en-US"/>
        </w:rPr>
        <w:fldChar w:fldCharType="begin"/>
      </w:r>
      <w:r w:rsidRPr="003518EE">
        <w:rPr>
          <w:rFonts w:eastAsia="Times New Roman"/>
          <w:szCs w:val="24"/>
          <w:lang w:eastAsia="en-US"/>
        </w:rPr>
        <w:instrText xml:space="preserve"> SEQ Figure \* ARABIC \s 1 </w:instrText>
      </w:r>
      <w:r w:rsidRPr="003518EE">
        <w:rPr>
          <w:rFonts w:eastAsia="Times New Roman"/>
          <w:szCs w:val="24"/>
          <w:lang w:eastAsia="en-US"/>
        </w:rPr>
        <w:fldChar w:fldCharType="separate"/>
      </w:r>
      <w:r w:rsidR="00E356C5">
        <w:rPr>
          <w:rFonts w:eastAsia="Times New Roman"/>
          <w:noProof/>
          <w:szCs w:val="24"/>
          <w:lang w:eastAsia="en-US"/>
        </w:rPr>
        <w:t>13</w:t>
      </w:r>
      <w:r w:rsidRPr="003518EE">
        <w:rPr>
          <w:rFonts w:eastAsia="Times New Roman"/>
          <w:noProof/>
          <w:szCs w:val="24"/>
          <w:lang w:eastAsia="en-US"/>
        </w:rPr>
        <w:fldChar w:fldCharType="end"/>
      </w:r>
      <w:bookmarkEnd w:id="317"/>
      <w:r>
        <w:rPr>
          <w:rFonts w:eastAsia="Times New Roman"/>
          <w:noProof/>
          <w:szCs w:val="24"/>
          <w:lang w:eastAsia="en-US"/>
        </w:rPr>
        <w:t xml:space="preserve">. </w:t>
      </w:r>
      <w:r w:rsidRPr="00B57C4B">
        <w:rPr>
          <w:rFonts w:eastAsia="Malgun Gothic"/>
          <w:iCs/>
          <w:color w:val="000000"/>
          <w:szCs w:val="18"/>
        </w:rPr>
        <w:t>Theoretical Maximum System Capacity</w:t>
      </w:r>
      <w:bookmarkEnd w:id="318"/>
    </w:p>
    <w:p w14:paraId="38B3033A" w14:textId="77777777" w:rsidR="008505B9" w:rsidRPr="00B57C4B" w:rsidRDefault="008505B9" w:rsidP="008505B9">
      <w:pPr>
        <w:jc w:val="center"/>
        <w:rPr>
          <w:rFonts w:eastAsia="Malgun Gothic"/>
          <w:b/>
          <w:bCs/>
        </w:rPr>
      </w:pPr>
    </w:p>
    <w:p w14:paraId="468FA4FB" w14:textId="77777777" w:rsidR="008505B9" w:rsidRPr="00B57C4B" w:rsidRDefault="008505B9" w:rsidP="008505B9">
      <w:pPr>
        <w:jc w:val="center"/>
        <w:rPr>
          <w:rFonts w:eastAsia="Malgun Gothic"/>
          <w:b/>
          <w:bCs/>
        </w:rPr>
      </w:pPr>
      <w:r w:rsidRPr="00B57C4B">
        <w:rPr>
          <w:rFonts w:eastAsia="Malgun Gothic"/>
          <w:b/>
          <w:bCs/>
        </w:rPr>
        <w:t>Calculations</w:t>
      </w:r>
    </w:p>
    <w:p w14:paraId="4A41A755" w14:textId="63952611" w:rsidR="008505B9" w:rsidRDefault="008505B9" w:rsidP="00CF7458">
      <w:pPr>
        <w:rPr>
          <w:rFonts w:eastAsia="Malgun Gothic"/>
          <w:noProof/>
        </w:rPr>
      </w:pPr>
      <w:r w:rsidRPr="00B57C4B">
        <w:rPr>
          <w:rFonts w:eastAsia="Malgun Gothic"/>
          <w:szCs w:val="24"/>
        </w:rPr>
        <w:t xml:space="preserve">The electrical energy generated by a </w:t>
      </w:r>
      <w:r>
        <w:rPr>
          <w:rFonts w:eastAsia="Malgun Gothic"/>
          <w:szCs w:val="24"/>
        </w:rPr>
        <w:t>300</w:t>
      </w:r>
      <w:r w:rsidRPr="00B57C4B">
        <w:rPr>
          <w:rFonts w:eastAsia="Malgun Gothic"/>
          <w:szCs w:val="24"/>
        </w:rPr>
        <w:t xml:space="preserve">-kW photovoltaic (PV) array was simulated using the NREL solar calculator. The NREL solar calculator determines annual electrical energy output from a PV system by calculating solar radiation using the local meteorological data, factoring in the system specifics, and finally summing electrical output over all 8,760 hours in a year. The system specifics and results are shown in </w:t>
      </w:r>
      <w:r>
        <w:rPr>
          <w:rFonts w:eastAsia="Malgun Gothic"/>
          <w:szCs w:val="24"/>
        </w:rPr>
        <w:fldChar w:fldCharType="begin"/>
      </w:r>
      <w:r>
        <w:rPr>
          <w:rFonts w:eastAsia="Malgun Gothic"/>
          <w:szCs w:val="24"/>
        </w:rPr>
        <w:instrText xml:space="preserve"> REF _Ref201051264 \h </w:instrText>
      </w:r>
      <w:r>
        <w:rPr>
          <w:rFonts w:eastAsia="Malgun Gothic"/>
          <w:szCs w:val="24"/>
        </w:rPr>
      </w:r>
      <w:r>
        <w:rPr>
          <w:rFonts w:eastAsia="Malgun Gothic"/>
          <w:szCs w:val="24"/>
        </w:rPr>
        <w:fldChar w:fldCharType="separate"/>
      </w:r>
      <w:r w:rsidR="00E356C5" w:rsidRPr="003518EE">
        <w:rPr>
          <w:rFonts w:eastAsia="Times New Roman"/>
          <w:szCs w:val="24"/>
          <w:lang w:eastAsia="en-US"/>
        </w:rPr>
        <w:t xml:space="preserve">Figure </w:t>
      </w:r>
      <w:r w:rsidR="00E356C5">
        <w:rPr>
          <w:rFonts w:eastAsia="Times New Roman"/>
          <w:noProof/>
          <w:szCs w:val="24"/>
          <w:cs/>
          <w:lang w:eastAsia="en-US"/>
        </w:rPr>
        <w:t>‎</w:t>
      </w:r>
      <w:r w:rsidR="00E356C5">
        <w:rPr>
          <w:rFonts w:eastAsia="Times New Roman"/>
          <w:noProof/>
          <w:szCs w:val="24"/>
          <w:lang w:eastAsia="en-US"/>
        </w:rPr>
        <w:t>4</w:t>
      </w:r>
      <w:r w:rsidR="00E356C5" w:rsidRPr="003518EE">
        <w:rPr>
          <w:rFonts w:eastAsia="Times New Roman"/>
          <w:szCs w:val="24"/>
          <w:lang w:eastAsia="en-US"/>
        </w:rPr>
        <w:noBreakHyphen/>
      </w:r>
      <w:r w:rsidR="00E356C5">
        <w:rPr>
          <w:rFonts w:eastAsia="Times New Roman"/>
          <w:noProof/>
          <w:szCs w:val="24"/>
          <w:lang w:eastAsia="en-US"/>
        </w:rPr>
        <w:t>14</w:t>
      </w:r>
      <w:r>
        <w:rPr>
          <w:rFonts w:eastAsia="Malgun Gothic"/>
          <w:szCs w:val="24"/>
        </w:rPr>
        <w:fldChar w:fldCharType="end"/>
      </w:r>
      <w:r>
        <w:rPr>
          <w:rFonts w:eastAsia="Malgun Gothic"/>
          <w:szCs w:val="24"/>
        </w:rPr>
        <w:t xml:space="preserve">. </w:t>
      </w:r>
      <w:r w:rsidRPr="00B57C4B">
        <w:rPr>
          <w:rFonts w:eastAsia="Malgun Gothic"/>
          <w:szCs w:val="24"/>
        </w:rPr>
        <w:t>respectively.</w:t>
      </w:r>
      <w:r w:rsidRPr="00B57C4B">
        <w:rPr>
          <w:rFonts w:eastAsia="Malgun Gothic"/>
          <w:noProof/>
        </w:rPr>
        <w:t xml:space="preserve">   </w:t>
      </w:r>
    </w:p>
    <w:p w14:paraId="74BF7A35" w14:textId="77777777" w:rsidR="00A54C08" w:rsidRPr="00B57C4B" w:rsidRDefault="00A54C08" w:rsidP="00CF7458">
      <w:pPr>
        <w:rPr>
          <w:rFonts w:eastAsia="Malgun Gothic"/>
          <w:noProof/>
        </w:rPr>
      </w:pPr>
    </w:p>
    <w:p w14:paraId="53BD4577" w14:textId="77777777" w:rsidR="008505B9" w:rsidRPr="00B57C4B" w:rsidRDefault="008505B9" w:rsidP="008505B9">
      <w:pPr>
        <w:keepNext/>
        <w:jc w:val="center"/>
        <w:rPr>
          <w:rFonts w:eastAsia="Malgun Gothic"/>
        </w:rPr>
      </w:pPr>
      <w:r w:rsidRPr="002E4BC3">
        <w:rPr>
          <w:rFonts w:eastAsia="Malgun Gothic"/>
          <w:noProof/>
        </w:rPr>
        <w:drawing>
          <wp:inline distT="0" distB="0" distL="0" distR="0" wp14:anchorId="47703DEE" wp14:editId="3804A954">
            <wp:extent cx="5334000" cy="3107511"/>
            <wp:effectExtent l="0" t="0" r="0" b="0"/>
            <wp:docPr id="407005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05228" name="Picture 1" descr="A screenshot of a computer&#10;&#10;AI-generated content may be incorrect."/>
                    <pic:cNvPicPr/>
                  </pic:nvPicPr>
                  <pic:blipFill>
                    <a:blip r:embed="rId43"/>
                    <a:stretch>
                      <a:fillRect/>
                    </a:stretch>
                  </pic:blipFill>
                  <pic:spPr>
                    <a:xfrm>
                      <a:off x="0" y="0"/>
                      <a:ext cx="5348955" cy="3116223"/>
                    </a:xfrm>
                    <a:prstGeom prst="rect">
                      <a:avLst/>
                    </a:prstGeom>
                  </pic:spPr>
                </pic:pic>
              </a:graphicData>
            </a:graphic>
          </wp:inline>
        </w:drawing>
      </w:r>
    </w:p>
    <w:p w14:paraId="1F1EBB0D" w14:textId="115C7A41" w:rsidR="008505B9" w:rsidRPr="00B57C4B" w:rsidRDefault="008505B9" w:rsidP="008505B9">
      <w:pPr>
        <w:jc w:val="center"/>
        <w:rPr>
          <w:rFonts w:eastAsia="Malgun Gothic"/>
          <w:iCs/>
          <w:color w:val="000000"/>
          <w:szCs w:val="18"/>
        </w:rPr>
      </w:pPr>
      <w:bookmarkStart w:id="319" w:name="_Ref201051264"/>
      <w:bookmarkStart w:id="320" w:name="_Toc216436936"/>
      <w:r w:rsidRPr="003518EE">
        <w:rPr>
          <w:rFonts w:eastAsia="Times New Roman"/>
          <w:szCs w:val="24"/>
          <w:lang w:eastAsia="en-US"/>
        </w:rPr>
        <w:t xml:space="preserve">Figure </w:t>
      </w:r>
      <w:r w:rsidRPr="003518EE">
        <w:rPr>
          <w:rFonts w:eastAsia="Times New Roman"/>
          <w:szCs w:val="24"/>
          <w:lang w:eastAsia="en-US"/>
        </w:rPr>
        <w:fldChar w:fldCharType="begin"/>
      </w:r>
      <w:r w:rsidRPr="003518EE">
        <w:rPr>
          <w:rFonts w:eastAsia="Times New Roman"/>
          <w:szCs w:val="24"/>
          <w:lang w:eastAsia="en-US"/>
        </w:rPr>
        <w:instrText xml:space="preserve"> STYLEREF 1 \s </w:instrText>
      </w:r>
      <w:r w:rsidRPr="003518EE">
        <w:rPr>
          <w:rFonts w:eastAsia="Times New Roman"/>
          <w:szCs w:val="24"/>
          <w:lang w:eastAsia="en-US"/>
        </w:rPr>
        <w:fldChar w:fldCharType="separate"/>
      </w:r>
      <w:r w:rsidR="00E356C5">
        <w:rPr>
          <w:rFonts w:eastAsia="Times New Roman"/>
          <w:noProof/>
          <w:szCs w:val="24"/>
          <w:cs/>
          <w:lang w:eastAsia="en-US"/>
        </w:rPr>
        <w:t>‎</w:t>
      </w:r>
      <w:r w:rsidR="00E356C5">
        <w:rPr>
          <w:rFonts w:eastAsia="Times New Roman"/>
          <w:noProof/>
          <w:szCs w:val="24"/>
          <w:lang w:eastAsia="en-US"/>
        </w:rPr>
        <w:t>4</w:t>
      </w:r>
      <w:r w:rsidRPr="003518EE">
        <w:rPr>
          <w:rFonts w:eastAsia="Times New Roman"/>
          <w:noProof/>
          <w:szCs w:val="24"/>
          <w:lang w:eastAsia="en-US"/>
        </w:rPr>
        <w:fldChar w:fldCharType="end"/>
      </w:r>
      <w:r w:rsidRPr="003518EE">
        <w:rPr>
          <w:rFonts w:eastAsia="Times New Roman"/>
          <w:szCs w:val="24"/>
          <w:lang w:eastAsia="en-US"/>
        </w:rPr>
        <w:noBreakHyphen/>
      </w:r>
      <w:r w:rsidRPr="003518EE">
        <w:rPr>
          <w:rFonts w:eastAsia="Times New Roman"/>
          <w:szCs w:val="24"/>
          <w:lang w:eastAsia="en-US"/>
        </w:rPr>
        <w:fldChar w:fldCharType="begin"/>
      </w:r>
      <w:r w:rsidRPr="003518EE">
        <w:rPr>
          <w:rFonts w:eastAsia="Times New Roman"/>
          <w:szCs w:val="24"/>
          <w:lang w:eastAsia="en-US"/>
        </w:rPr>
        <w:instrText xml:space="preserve"> SEQ Figure \* ARABIC \s 1 </w:instrText>
      </w:r>
      <w:r w:rsidRPr="003518EE">
        <w:rPr>
          <w:rFonts w:eastAsia="Times New Roman"/>
          <w:szCs w:val="24"/>
          <w:lang w:eastAsia="en-US"/>
        </w:rPr>
        <w:fldChar w:fldCharType="separate"/>
      </w:r>
      <w:r w:rsidR="00E356C5">
        <w:rPr>
          <w:rFonts w:eastAsia="Times New Roman"/>
          <w:noProof/>
          <w:szCs w:val="24"/>
          <w:lang w:eastAsia="en-US"/>
        </w:rPr>
        <w:t>14</w:t>
      </w:r>
      <w:r w:rsidRPr="003518EE">
        <w:rPr>
          <w:rFonts w:eastAsia="Times New Roman"/>
          <w:noProof/>
          <w:szCs w:val="24"/>
          <w:lang w:eastAsia="en-US"/>
        </w:rPr>
        <w:fldChar w:fldCharType="end"/>
      </w:r>
      <w:bookmarkEnd w:id="319"/>
      <w:r>
        <w:rPr>
          <w:rFonts w:eastAsia="Times New Roman"/>
          <w:noProof/>
          <w:szCs w:val="24"/>
          <w:lang w:eastAsia="en-US"/>
        </w:rPr>
        <w:t xml:space="preserve">. </w:t>
      </w:r>
      <w:r w:rsidRPr="00B57C4B">
        <w:rPr>
          <w:rFonts w:eastAsia="Malgun Gothic"/>
          <w:iCs/>
          <w:color w:val="000000"/>
          <w:szCs w:val="18"/>
        </w:rPr>
        <w:t>The System Specifics Inputs</w:t>
      </w:r>
      <w:bookmarkEnd w:id="320"/>
    </w:p>
    <w:p w14:paraId="78FAACDF" w14:textId="77777777" w:rsidR="008505B9" w:rsidRPr="00B57C4B" w:rsidRDefault="008505B9" w:rsidP="008505B9">
      <w:pPr>
        <w:rPr>
          <w:rFonts w:eastAsia="Malgun Gothic"/>
        </w:rPr>
      </w:pPr>
    </w:p>
    <w:p w14:paraId="43C6EE55" w14:textId="0537DE42" w:rsidR="008505B9" w:rsidRPr="00B57C4B" w:rsidRDefault="008505B9" w:rsidP="008505B9">
      <w:pPr>
        <w:keepNext/>
        <w:jc w:val="center"/>
        <w:rPr>
          <w:rFonts w:eastAsia="Malgun Gothic"/>
        </w:rPr>
      </w:pPr>
      <w:r w:rsidRPr="00B57C4B">
        <w:rPr>
          <w:rFonts w:eastAsia="Malgun Gothic"/>
          <w:noProof/>
        </w:rPr>
        <w:lastRenderedPageBreak/>
        <w:t xml:space="preserve">  </w:t>
      </w:r>
      <w:r w:rsidR="00433BA4" w:rsidRPr="00433BA4">
        <w:rPr>
          <w:rFonts w:eastAsia="Malgun Gothic"/>
          <w:noProof/>
        </w:rPr>
        <w:drawing>
          <wp:inline distT="0" distB="0" distL="0" distR="0" wp14:anchorId="4B562B8B" wp14:editId="690AD60F">
            <wp:extent cx="5410200" cy="4380181"/>
            <wp:effectExtent l="0" t="0" r="0" b="1905"/>
            <wp:docPr id="83476114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61140" name="Picture 1" descr="A screenshot of a graph&#10;&#10;AI-generated content may be incorrect."/>
                    <pic:cNvPicPr/>
                  </pic:nvPicPr>
                  <pic:blipFill rotWithShape="1">
                    <a:blip r:embed="rId44"/>
                    <a:srcRect t="3808"/>
                    <a:stretch/>
                  </pic:blipFill>
                  <pic:spPr bwMode="auto">
                    <a:xfrm>
                      <a:off x="0" y="0"/>
                      <a:ext cx="5422154" cy="4389859"/>
                    </a:xfrm>
                    <a:prstGeom prst="rect">
                      <a:avLst/>
                    </a:prstGeom>
                    <a:ln>
                      <a:noFill/>
                    </a:ln>
                    <a:extLst>
                      <a:ext uri="{53640926-AAD7-44D8-BBD7-CCE9431645EC}">
                        <a14:shadowObscured xmlns:a14="http://schemas.microsoft.com/office/drawing/2010/main"/>
                      </a:ext>
                    </a:extLst>
                  </pic:spPr>
                </pic:pic>
              </a:graphicData>
            </a:graphic>
          </wp:inline>
        </w:drawing>
      </w:r>
    </w:p>
    <w:p w14:paraId="41B20E5E" w14:textId="31C07A92" w:rsidR="008505B9" w:rsidRPr="00B57C4B" w:rsidRDefault="008505B9" w:rsidP="008505B9">
      <w:pPr>
        <w:jc w:val="center"/>
        <w:rPr>
          <w:rFonts w:eastAsia="Malgun Gothic"/>
          <w:iCs/>
          <w:color w:val="000000"/>
          <w:szCs w:val="18"/>
        </w:rPr>
      </w:pPr>
      <w:bookmarkStart w:id="321" w:name="_Ref201051209"/>
      <w:bookmarkStart w:id="322" w:name="_Toc216436937"/>
      <w:r w:rsidRPr="003518EE">
        <w:rPr>
          <w:rFonts w:eastAsia="Times New Roman"/>
          <w:szCs w:val="24"/>
          <w:lang w:eastAsia="en-US"/>
        </w:rPr>
        <w:t xml:space="preserve">Figure </w:t>
      </w:r>
      <w:r w:rsidRPr="003518EE">
        <w:rPr>
          <w:rFonts w:eastAsia="Times New Roman"/>
          <w:szCs w:val="24"/>
          <w:lang w:eastAsia="en-US"/>
        </w:rPr>
        <w:fldChar w:fldCharType="begin"/>
      </w:r>
      <w:r w:rsidRPr="003518EE">
        <w:rPr>
          <w:rFonts w:eastAsia="Times New Roman"/>
          <w:szCs w:val="24"/>
          <w:lang w:eastAsia="en-US"/>
        </w:rPr>
        <w:instrText xml:space="preserve"> STYLEREF 1 \s </w:instrText>
      </w:r>
      <w:r w:rsidRPr="003518EE">
        <w:rPr>
          <w:rFonts w:eastAsia="Times New Roman"/>
          <w:szCs w:val="24"/>
          <w:lang w:eastAsia="en-US"/>
        </w:rPr>
        <w:fldChar w:fldCharType="separate"/>
      </w:r>
      <w:r w:rsidR="00E356C5">
        <w:rPr>
          <w:rFonts w:eastAsia="Times New Roman"/>
          <w:noProof/>
          <w:szCs w:val="24"/>
          <w:cs/>
          <w:lang w:eastAsia="en-US"/>
        </w:rPr>
        <w:t>‎</w:t>
      </w:r>
      <w:r w:rsidR="00E356C5">
        <w:rPr>
          <w:rFonts w:eastAsia="Times New Roman"/>
          <w:noProof/>
          <w:szCs w:val="24"/>
          <w:lang w:eastAsia="en-US"/>
        </w:rPr>
        <w:t>4</w:t>
      </w:r>
      <w:r w:rsidRPr="003518EE">
        <w:rPr>
          <w:rFonts w:eastAsia="Times New Roman"/>
          <w:noProof/>
          <w:szCs w:val="24"/>
          <w:lang w:eastAsia="en-US"/>
        </w:rPr>
        <w:fldChar w:fldCharType="end"/>
      </w:r>
      <w:r w:rsidRPr="003518EE">
        <w:rPr>
          <w:rFonts w:eastAsia="Times New Roman"/>
          <w:szCs w:val="24"/>
          <w:lang w:eastAsia="en-US"/>
        </w:rPr>
        <w:noBreakHyphen/>
      </w:r>
      <w:r w:rsidRPr="003518EE">
        <w:rPr>
          <w:rFonts w:eastAsia="Times New Roman"/>
          <w:szCs w:val="24"/>
          <w:lang w:eastAsia="en-US"/>
        </w:rPr>
        <w:fldChar w:fldCharType="begin"/>
      </w:r>
      <w:r w:rsidRPr="003518EE">
        <w:rPr>
          <w:rFonts w:eastAsia="Times New Roman"/>
          <w:szCs w:val="24"/>
          <w:lang w:eastAsia="en-US"/>
        </w:rPr>
        <w:instrText xml:space="preserve"> SEQ Figure \* ARABIC \s 1 </w:instrText>
      </w:r>
      <w:r w:rsidRPr="003518EE">
        <w:rPr>
          <w:rFonts w:eastAsia="Times New Roman"/>
          <w:szCs w:val="24"/>
          <w:lang w:eastAsia="en-US"/>
        </w:rPr>
        <w:fldChar w:fldCharType="separate"/>
      </w:r>
      <w:r w:rsidR="00E356C5">
        <w:rPr>
          <w:rFonts w:eastAsia="Times New Roman"/>
          <w:noProof/>
          <w:szCs w:val="24"/>
          <w:lang w:eastAsia="en-US"/>
        </w:rPr>
        <w:t>15</w:t>
      </w:r>
      <w:r w:rsidRPr="003518EE">
        <w:rPr>
          <w:rFonts w:eastAsia="Times New Roman"/>
          <w:noProof/>
          <w:szCs w:val="24"/>
          <w:lang w:eastAsia="en-US"/>
        </w:rPr>
        <w:fldChar w:fldCharType="end"/>
      </w:r>
      <w:bookmarkEnd w:id="321"/>
      <w:r>
        <w:rPr>
          <w:rFonts w:eastAsia="Times New Roman"/>
          <w:noProof/>
          <w:szCs w:val="24"/>
          <w:lang w:eastAsia="en-US"/>
        </w:rPr>
        <w:t xml:space="preserve">. </w:t>
      </w:r>
      <w:r w:rsidRPr="00B57C4B">
        <w:rPr>
          <w:rFonts w:eastAsia="Malgun Gothic"/>
          <w:iCs/>
          <w:color w:val="000000"/>
          <w:szCs w:val="18"/>
        </w:rPr>
        <w:t>The Yearly Solar Savings Results</w:t>
      </w:r>
      <w:bookmarkEnd w:id="322"/>
    </w:p>
    <w:p w14:paraId="66DDFDAB" w14:textId="77777777" w:rsidR="008505B9" w:rsidRPr="00B57C4B" w:rsidRDefault="008505B9" w:rsidP="008505B9">
      <w:pPr>
        <w:rPr>
          <w:rFonts w:eastAsia="Malgun Gothic"/>
        </w:rPr>
      </w:pPr>
    </w:p>
    <w:p w14:paraId="6D597AEF" w14:textId="77777777" w:rsidR="008505B9" w:rsidRPr="00B57C4B" w:rsidRDefault="008505B9" w:rsidP="008505B9">
      <w:pPr>
        <w:rPr>
          <w:rFonts w:eastAsia="Malgun Gothic"/>
          <w:i/>
          <w:iCs/>
        </w:rPr>
      </w:pPr>
      <w:r w:rsidRPr="00B57C4B">
        <w:rPr>
          <w:rFonts w:eastAsia="Malgun Gothic"/>
          <w:i/>
          <w:iCs/>
        </w:rPr>
        <w:t>Electricity Energy Savings</w:t>
      </w:r>
    </w:p>
    <w:p w14:paraId="1CCE1FA8" w14:textId="775C6D5D" w:rsidR="008505B9" w:rsidRDefault="008505B9" w:rsidP="008505B9">
      <w:pPr>
        <w:rPr>
          <w:rFonts w:eastAsia="Malgun Gothic"/>
          <w:i/>
          <w:iCs/>
        </w:rPr>
      </w:pPr>
      <w:r w:rsidRPr="00B57C4B">
        <w:rPr>
          <w:rFonts w:eastAsia="Malgun Gothic"/>
        </w:rPr>
        <w:t>As shown in</w:t>
      </w:r>
      <w:r>
        <w:rPr>
          <w:rFonts w:eastAsia="Malgun Gothic"/>
        </w:rPr>
        <w:t xml:space="preserve"> </w:t>
      </w:r>
      <w:r>
        <w:rPr>
          <w:rFonts w:eastAsia="Malgun Gothic"/>
        </w:rPr>
        <w:fldChar w:fldCharType="begin"/>
      </w:r>
      <w:r>
        <w:rPr>
          <w:rFonts w:eastAsia="Malgun Gothic"/>
        </w:rPr>
        <w:instrText xml:space="preserve"> REF _Ref201051209 \h </w:instrText>
      </w:r>
      <w:r>
        <w:rPr>
          <w:rFonts w:eastAsia="Malgun Gothic"/>
        </w:rPr>
      </w:r>
      <w:r>
        <w:rPr>
          <w:rFonts w:eastAsia="Malgun Gothic"/>
        </w:rPr>
        <w:fldChar w:fldCharType="separate"/>
      </w:r>
      <w:r w:rsidR="00E356C5" w:rsidRPr="003518EE">
        <w:rPr>
          <w:rFonts w:eastAsia="Times New Roman"/>
          <w:szCs w:val="24"/>
          <w:lang w:eastAsia="en-US"/>
        </w:rPr>
        <w:t xml:space="preserve">Figure </w:t>
      </w:r>
      <w:r w:rsidR="00E356C5">
        <w:rPr>
          <w:rFonts w:eastAsia="Times New Roman"/>
          <w:noProof/>
          <w:szCs w:val="24"/>
          <w:cs/>
          <w:lang w:eastAsia="en-US"/>
        </w:rPr>
        <w:t>‎</w:t>
      </w:r>
      <w:r w:rsidR="00E356C5">
        <w:rPr>
          <w:rFonts w:eastAsia="Times New Roman"/>
          <w:noProof/>
          <w:szCs w:val="24"/>
          <w:lang w:eastAsia="en-US"/>
        </w:rPr>
        <w:t>4</w:t>
      </w:r>
      <w:r w:rsidR="00E356C5" w:rsidRPr="003518EE">
        <w:rPr>
          <w:rFonts w:eastAsia="Times New Roman"/>
          <w:szCs w:val="24"/>
          <w:lang w:eastAsia="en-US"/>
        </w:rPr>
        <w:noBreakHyphen/>
      </w:r>
      <w:r w:rsidR="00E356C5">
        <w:rPr>
          <w:rFonts w:eastAsia="Times New Roman"/>
          <w:noProof/>
          <w:szCs w:val="24"/>
          <w:lang w:eastAsia="en-US"/>
        </w:rPr>
        <w:t>15</w:t>
      </w:r>
      <w:r>
        <w:rPr>
          <w:rFonts w:eastAsia="Malgun Gothic"/>
        </w:rPr>
        <w:fldChar w:fldCharType="end"/>
      </w:r>
      <w:r w:rsidRPr="00B57C4B">
        <w:rPr>
          <w:rFonts w:eastAsia="Malgun Gothic"/>
        </w:rPr>
        <w:t>, the anticipated annual electricity savings are as follows:</w:t>
      </w:r>
      <w:r w:rsidRPr="00B57C4B">
        <w:rPr>
          <w:rFonts w:eastAsia="Malgun Gothic"/>
          <w:i/>
          <w:iCs/>
        </w:rPr>
        <w:t xml:space="preserve"> </w:t>
      </w:r>
    </w:p>
    <w:p w14:paraId="2AA13B09" w14:textId="6BB0BFFF" w:rsidR="008505B9" w:rsidRDefault="008505B9" w:rsidP="008505B9">
      <w:pPr>
        <w:rPr>
          <w:rFonts w:eastAsia="Malgun Gothic"/>
        </w:rPr>
      </w:pPr>
      <w:r w:rsidRPr="00B57C4B">
        <w:rPr>
          <w:rFonts w:eastAsia="Malgun Gothic"/>
          <w:i/>
          <w:szCs w:val="24"/>
        </w:rPr>
        <w:tab/>
      </w:r>
      <w:r w:rsidRPr="00B57C4B">
        <w:rPr>
          <w:rFonts w:eastAsia="Malgun Gothic"/>
        </w:rPr>
        <w:t>ES</w:t>
      </w:r>
      <w:r w:rsidRPr="00B57C4B">
        <w:rPr>
          <w:rFonts w:eastAsia="Malgun Gothic"/>
          <w:szCs w:val="24"/>
        </w:rPr>
        <w:tab/>
      </w:r>
      <w:r w:rsidRPr="00B57C4B">
        <w:rPr>
          <w:rFonts w:eastAsia="Malgun Gothic"/>
        </w:rPr>
        <w:t xml:space="preserve">= </w:t>
      </w:r>
      <w:r>
        <w:rPr>
          <w:rFonts w:eastAsia="Malgun Gothic"/>
        </w:rPr>
        <w:t>43</w:t>
      </w:r>
      <w:r w:rsidR="00433BA4">
        <w:rPr>
          <w:rFonts w:eastAsia="Malgun Gothic"/>
        </w:rPr>
        <w:t>7</w:t>
      </w:r>
      <w:r>
        <w:rPr>
          <w:rFonts w:eastAsia="Malgun Gothic"/>
        </w:rPr>
        <w:t>,</w:t>
      </w:r>
      <w:r w:rsidR="00433BA4">
        <w:rPr>
          <w:rFonts w:eastAsia="Malgun Gothic"/>
        </w:rPr>
        <w:t>832</w:t>
      </w:r>
      <w:r w:rsidRPr="00B57C4B">
        <w:rPr>
          <w:rFonts w:eastAsia="Malgun Gothic"/>
        </w:rPr>
        <w:t xml:space="preserve"> kWh/yr,</w:t>
      </w:r>
    </w:p>
    <w:p w14:paraId="36817A45" w14:textId="77777777" w:rsidR="00301250" w:rsidRDefault="00301250" w:rsidP="008505B9">
      <w:pPr>
        <w:rPr>
          <w:rFonts w:eastAsia="Malgun Gothic"/>
        </w:rPr>
      </w:pPr>
    </w:p>
    <w:p w14:paraId="0FEC499E" w14:textId="77777777" w:rsidR="008505B9" w:rsidRPr="00B57C4B" w:rsidRDefault="008505B9" w:rsidP="008505B9">
      <w:pPr>
        <w:rPr>
          <w:rFonts w:eastAsia="Malgun Gothic"/>
        </w:rPr>
      </w:pPr>
      <w:proofErr w:type="gramStart"/>
      <w:r w:rsidRPr="00B57C4B">
        <w:rPr>
          <w:rFonts w:eastAsia="Malgun Gothic"/>
        </w:rPr>
        <w:t>where</w:t>
      </w:r>
      <w:proofErr w:type="gramEnd"/>
    </w:p>
    <w:p w14:paraId="76D0DCCE" w14:textId="77777777" w:rsidR="008505B9" w:rsidRPr="00B57C4B" w:rsidRDefault="008505B9" w:rsidP="008505B9">
      <w:pPr>
        <w:rPr>
          <w:rFonts w:eastAsia="Malgun Gothic"/>
          <w:szCs w:val="24"/>
        </w:rPr>
      </w:pPr>
      <w:r w:rsidRPr="00B57C4B">
        <w:rPr>
          <w:rFonts w:eastAsia="Malgun Gothic"/>
          <w:szCs w:val="24"/>
        </w:rPr>
        <w:t xml:space="preserve"> </w:t>
      </w:r>
      <w:r w:rsidRPr="00B57C4B">
        <w:rPr>
          <w:rFonts w:eastAsia="Malgun Gothic"/>
          <w:szCs w:val="24"/>
        </w:rPr>
        <w:tab/>
        <w:t>ES</w:t>
      </w:r>
      <w:r w:rsidRPr="00B57C4B">
        <w:rPr>
          <w:rFonts w:eastAsia="Malgun Gothic"/>
          <w:szCs w:val="24"/>
        </w:rPr>
        <w:tab/>
        <w:t>= Electricity Energy Reduction, kWh</w:t>
      </w:r>
    </w:p>
    <w:p w14:paraId="45B3C3B2" w14:textId="77777777" w:rsidR="008505B9" w:rsidRDefault="008505B9" w:rsidP="008505B9">
      <w:pPr>
        <w:rPr>
          <w:rFonts w:eastAsia="Malgun Gothic"/>
          <w:i/>
          <w:iCs/>
        </w:rPr>
      </w:pPr>
    </w:p>
    <w:p w14:paraId="4469B050" w14:textId="77777777" w:rsidR="008505B9" w:rsidRPr="00B57C4B" w:rsidRDefault="008505B9" w:rsidP="008505B9">
      <w:pPr>
        <w:rPr>
          <w:rFonts w:eastAsia="Malgun Gothic"/>
          <w:i/>
          <w:iCs/>
        </w:rPr>
      </w:pPr>
      <w:r w:rsidRPr="00B57C4B">
        <w:rPr>
          <w:rFonts w:eastAsia="Malgun Gothic"/>
          <w:i/>
          <w:iCs/>
        </w:rPr>
        <w:t>Electrical Energy Cost Savings</w:t>
      </w:r>
    </w:p>
    <w:p w14:paraId="259DB8D1" w14:textId="77777777" w:rsidR="008505B9" w:rsidRPr="00B57C4B" w:rsidRDefault="008505B9" w:rsidP="008505B9">
      <w:pPr>
        <w:textAlignment w:val="baseline"/>
        <w:rPr>
          <w:rFonts w:eastAsia="Malgun Gothic"/>
        </w:rPr>
      </w:pPr>
      <w:r w:rsidRPr="00B57C4B">
        <w:rPr>
          <w:rFonts w:eastAsia="Malgun Gothic"/>
          <w:noProof/>
        </w:rPr>
        <w:t xml:space="preserve">Using the average electrical energy usage rate for the facility, we can calculate </w:t>
      </w:r>
      <w:r w:rsidRPr="00B57C4B">
        <w:rPr>
          <w:rFonts w:eastAsia="Malgun Gothic"/>
        </w:rPr>
        <w:t>the electrical energy cost savings</w:t>
      </w:r>
      <w:r w:rsidRPr="00B57C4B">
        <w:rPr>
          <w:rFonts w:eastAsia="Malgun Gothic"/>
          <w:noProof/>
        </w:rPr>
        <w:t xml:space="preserve"> as follows</w:t>
      </w:r>
      <w:r w:rsidRPr="00B57C4B">
        <w:rPr>
          <w:rFonts w:eastAsia="Malgun Gothic"/>
        </w:rPr>
        <w:t>:</w:t>
      </w:r>
    </w:p>
    <w:p w14:paraId="2EC7F5E8" w14:textId="77777777" w:rsidR="008505B9" w:rsidRPr="00B57C4B" w:rsidRDefault="008505B9" w:rsidP="008505B9">
      <w:pPr>
        <w:ind w:left="720"/>
        <w:textAlignment w:val="baseline"/>
        <w:rPr>
          <w:rFonts w:eastAsia="Malgun Gothic"/>
          <w:lang w:val="de-DE"/>
        </w:rPr>
      </w:pPr>
      <w:r w:rsidRPr="00B57C4B">
        <w:rPr>
          <w:rFonts w:eastAsia="Malgun Gothic"/>
          <w:lang w:val="de-DE"/>
        </w:rPr>
        <w:t>ECS</w:t>
      </w:r>
      <w:r w:rsidRPr="00B57C4B">
        <w:rPr>
          <w:rFonts w:eastAsia="Malgun Gothic"/>
          <w:lang w:val="de-DE"/>
        </w:rPr>
        <w:tab/>
        <w:t xml:space="preserve">= ES </w:t>
      </w:r>
      <w:r w:rsidRPr="00B57C4B">
        <w:rPr>
          <w:rFonts w:eastAsia="Malgun Gothic"/>
          <w:color w:val="000000"/>
          <w:lang w:val="de-DE"/>
        </w:rPr>
        <w:t>×</w:t>
      </w:r>
      <w:r w:rsidRPr="00B57C4B">
        <w:rPr>
          <w:rFonts w:eastAsia="Malgun Gothic"/>
          <w:lang w:val="de-DE"/>
        </w:rPr>
        <w:t xml:space="preserve"> UR </w:t>
      </w:r>
    </w:p>
    <w:p w14:paraId="48317FCD" w14:textId="791211F2" w:rsidR="008505B9" w:rsidRPr="00B57C4B" w:rsidRDefault="008505B9" w:rsidP="008505B9">
      <w:pPr>
        <w:ind w:left="720" w:firstLine="720"/>
        <w:textAlignment w:val="baseline"/>
        <w:rPr>
          <w:rFonts w:eastAsia="Malgun Gothic"/>
          <w:lang w:val="de-DE"/>
        </w:rPr>
      </w:pPr>
      <w:r w:rsidRPr="00B57C4B">
        <w:rPr>
          <w:rFonts w:eastAsia="Malgun Gothic"/>
          <w:lang w:val="de-DE"/>
        </w:rPr>
        <w:t>= </w:t>
      </w:r>
      <w:r w:rsidRPr="00B04F8F">
        <w:rPr>
          <w:rFonts w:eastAsia="Malgun Gothic"/>
          <w:lang w:val="es-ES"/>
        </w:rPr>
        <w:t>43</w:t>
      </w:r>
      <w:r w:rsidR="00433BA4" w:rsidRPr="00B04F8F">
        <w:rPr>
          <w:rFonts w:eastAsia="Malgun Gothic"/>
          <w:lang w:val="es-ES"/>
        </w:rPr>
        <w:t>7</w:t>
      </w:r>
      <w:r w:rsidRPr="00B04F8F">
        <w:rPr>
          <w:rFonts w:eastAsia="Malgun Gothic"/>
          <w:lang w:val="es-ES"/>
        </w:rPr>
        <w:t>,</w:t>
      </w:r>
      <w:r w:rsidR="00433BA4" w:rsidRPr="00B04F8F">
        <w:rPr>
          <w:rFonts w:eastAsia="Malgun Gothic"/>
          <w:lang w:val="es-ES"/>
        </w:rPr>
        <w:t>832</w:t>
      </w:r>
      <w:r w:rsidRPr="00B04F8F">
        <w:rPr>
          <w:rFonts w:eastAsia="Malgun Gothic"/>
          <w:lang w:val="es-ES"/>
        </w:rPr>
        <w:t xml:space="preserve"> </w:t>
      </w:r>
      <w:r w:rsidRPr="00B57C4B">
        <w:rPr>
          <w:rFonts w:eastAsia="Malgun Gothic"/>
          <w:lang w:val="de-DE"/>
        </w:rPr>
        <w:t>kWh/</w:t>
      </w:r>
      <w:proofErr w:type="spellStart"/>
      <w:r w:rsidRPr="00B57C4B">
        <w:rPr>
          <w:rFonts w:eastAsia="Malgun Gothic"/>
          <w:lang w:val="de-DE"/>
        </w:rPr>
        <w:t>yr</w:t>
      </w:r>
      <w:proofErr w:type="spellEnd"/>
      <w:r w:rsidRPr="00B57C4B">
        <w:rPr>
          <w:rFonts w:eastAsia="Malgun Gothic"/>
          <w:lang w:val="de-DE"/>
        </w:rPr>
        <w:t> </w:t>
      </w:r>
      <w:r w:rsidRPr="00B57C4B">
        <w:rPr>
          <w:rFonts w:eastAsia="Malgun Gothic"/>
          <w:color w:val="000000"/>
          <w:lang w:val="de-DE"/>
        </w:rPr>
        <w:t>×</w:t>
      </w:r>
      <w:r w:rsidRPr="00B57C4B">
        <w:rPr>
          <w:rFonts w:eastAsia="Malgun Gothic"/>
          <w:lang w:val="de-DE"/>
        </w:rPr>
        <w:t xml:space="preserve"> $0.</w:t>
      </w:r>
      <w:r>
        <w:rPr>
          <w:rFonts w:eastAsia="Malgun Gothic"/>
          <w:lang w:val="de-DE"/>
        </w:rPr>
        <w:t>08</w:t>
      </w:r>
      <w:r w:rsidR="00433BA4">
        <w:rPr>
          <w:rFonts w:eastAsia="Malgun Gothic"/>
          <w:lang w:val="de-DE"/>
        </w:rPr>
        <w:t>6</w:t>
      </w:r>
      <w:r w:rsidRPr="00B57C4B">
        <w:rPr>
          <w:rFonts w:eastAsia="Malgun Gothic"/>
          <w:lang w:val="de-DE"/>
        </w:rPr>
        <w:t>/kWh </w:t>
      </w:r>
    </w:p>
    <w:p w14:paraId="2E00AFFE" w14:textId="52095D53" w:rsidR="008505B9" w:rsidRDefault="008505B9" w:rsidP="008505B9">
      <w:pPr>
        <w:ind w:left="720" w:firstLine="720"/>
        <w:textAlignment w:val="baseline"/>
        <w:rPr>
          <w:rFonts w:eastAsia="Malgun Gothic"/>
        </w:rPr>
      </w:pPr>
      <w:r w:rsidRPr="00B57C4B">
        <w:rPr>
          <w:rFonts w:eastAsia="Malgun Gothic"/>
        </w:rPr>
        <w:t>= $</w:t>
      </w:r>
      <w:r>
        <w:rPr>
          <w:rFonts w:eastAsia="Malgun Gothic"/>
        </w:rPr>
        <w:t>3</w:t>
      </w:r>
      <w:r w:rsidR="00C52329">
        <w:rPr>
          <w:rFonts w:eastAsia="Malgun Gothic"/>
        </w:rPr>
        <w:t>7</w:t>
      </w:r>
      <w:r>
        <w:rPr>
          <w:rFonts w:eastAsia="Malgun Gothic"/>
        </w:rPr>
        <w:t>,</w:t>
      </w:r>
      <w:r w:rsidR="00130A21">
        <w:rPr>
          <w:rFonts w:eastAsia="Malgun Gothic"/>
        </w:rPr>
        <w:t>653</w:t>
      </w:r>
      <w:r w:rsidRPr="00B57C4B">
        <w:rPr>
          <w:rFonts w:eastAsia="Malgun Gothic"/>
        </w:rPr>
        <w:t>/yr,</w:t>
      </w:r>
    </w:p>
    <w:p w14:paraId="4C03D520" w14:textId="77777777" w:rsidR="00301250" w:rsidRDefault="00301250" w:rsidP="008505B9">
      <w:pPr>
        <w:ind w:left="720" w:firstLine="720"/>
        <w:textAlignment w:val="baseline"/>
        <w:rPr>
          <w:rFonts w:eastAsia="Malgun Gothic"/>
        </w:rPr>
      </w:pPr>
    </w:p>
    <w:p w14:paraId="3B679A73" w14:textId="77777777" w:rsidR="008505B9" w:rsidRPr="00B57C4B" w:rsidRDefault="008505B9" w:rsidP="008505B9">
      <w:pPr>
        <w:textAlignment w:val="baseline"/>
        <w:rPr>
          <w:rFonts w:eastAsia="Malgun Gothic"/>
        </w:rPr>
      </w:pPr>
      <w:proofErr w:type="gramStart"/>
      <w:r w:rsidRPr="00B57C4B">
        <w:rPr>
          <w:rFonts w:eastAsia="Malgun Gothic"/>
        </w:rPr>
        <w:t>where</w:t>
      </w:r>
      <w:proofErr w:type="gramEnd"/>
      <w:r w:rsidRPr="00B57C4B">
        <w:rPr>
          <w:rFonts w:eastAsia="Malgun Gothic"/>
        </w:rPr>
        <w:t> </w:t>
      </w:r>
    </w:p>
    <w:p w14:paraId="109D07C5" w14:textId="77777777" w:rsidR="008505B9" w:rsidRPr="00B57C4B" w:rsidRDefault="008505B9" w:rsidP="008505B9">
      <w:pPr>
        <w:ind w:firstLine="720"/>
        <w:textAlignment w:val="baseline"/>
        <w:rPr>
          <w:rFonts w:eastAsia="Malgun Gothic"/>
        </w:rPr>
      </w:pPr>
      <w:r w:rsidRPr="00B57C4B">
        <w:rPr>
          <w:rFonts w:eastAsia="Malgun Gothic"/>
        </w:rPr>
        <w:t>ECS</w:t>
      </w:r>
      <w:r w:rsidRPr="00B57C4B">
        <w:rPr>
          <w:rFonts w:eastAsia="Malgun Gothic"/>
        </w:rPr>
        <w:tab/>
        <w:t>= Electrical Energy Cost Savings, $/yr </w:t>
      </w:r>
    </w:p>
    <w:p w14:paraId="733FC9CF" w14:textId="77777777" w:rsidR="008505B9" w:rsidRPr="00B57C4B" w:rsidRDefault="008505B9" w:rsidP="008505B9">
      <w:pPr>
        <w:ind w:left="720"/>
        <w:textAlignment w:val="baseline"/>
        <w:rPr>
          <w:rFonts w:eastAsia="Malgun Gothic"/>
        </w:rPr>
      </w:pPr>
      <w:r w:rsidRPr="00B57C4B">
        <w:rPr>
          <w:rFonts w:eastAsia="Malgun Gothic"/>
        </w:rPr>
        <w:t>ES</w:t>
      </w:r>
      <w:r w:rsidRPr="00B57C4B">
        <w:rPr>
          <w:rFonts w:eastAsia="Malgun Gothic"/>
        </w:rPr>
        <w:tab/>
        <w:t>= Energy Savings, kWh/yr </w:t>
      </w:r>
    </w:p>
    <w:p w14:paraId="712E01B5" w14:textId="6A8BE852" w:rsidR="008505B9" w:rsidRPr="00B57C4B" w:rsidRDefault="008505B9" w:rsidP="008505B9">
      <w:pPr>
        <w:ind w:left="720"/>
        <w:textAlignment w:val="baseline"/>
        <w:rPr>
          <w:rFonts w:eastAsia="Malgun Gothic"/>
        </w:rPr>
      </w:pPr>
      <w:r w:rsidRPr="00B57C4B">
        <w:rPr>
          <w:rFonts w:eastAsia="Malgun Gothic"/>
        </w:rPr>
        <w:t>UR</w:t>
      </w:r>
      <w:r w:rsidRPr="00B57C4B">
        <w:rPr>
          <w:rFonts w:eastAsia="Malgun Gothic"/>
        </w:rPr>
        <w:tab/>
        <w:t>= Average Electrical Energy Usage for the Facility = $0.</w:t>
      </w:r>
      <w:r>
        <w:rPr>
          <w:rFonts w:eastAsia="Malgun Gothic"/>
        </w:rPr>
        <w:t>08</w:t>
      </w:r>
      <w:r w:rsidR="00130A21">
        <w:rPr>
          <w:rFonts w:eastAsia="Malgun Gothic"/>
        </w:rPr>
        <w:t>6</w:t>
      </w:r>
      <w:r>
        <w:rPr>
          <w:rFonts w:eastAsia="Malgun Gothic"/>
        </w:rPr>
        <w:t xml:space="preserve"> kWh</w:t>
      </w:r>
      <w:r w:rsidRPr="00B57C4B">
        <w:rPr>
          <w:rFonts w:eastAsia="Malgun Gothic"/>
        </w:rPr>
        <w:t> </w:t>
      </w:r>
    </w:p>
    <w:p w14:paraId="7E9CA75F" w14:textId="77777777" w:rsidR="008505B9" w:rsidRPr="00B57C4B" w:rsidRDefault="008505B9" w:rsidP="008505B9">
      <w:pPr>
        <w:textAlignment w:val="baseline"/>
        <w:rPr>
          <w:rFonts w:eastAsia="Times New Roman"/>
          <w:i/>
          <w:iCs/>
        </w:rPr>
      </w:pPr>
    </w:p>
    <w:p w14:paraId="5ACDD9DA" w14:textId="77777777" w:rsidR="008505B9" w:rsidRPr="00B57C4B" w:rsidRDefault="008505B9" w:rsidP="008505B9">
      <w:pPr>
        <w:textAlignment w:val="baseline"/>
        <w:rPr>
          <w:rFonts w:eastAsia="Times New Roman"/>
        </w:rPr>
      </w:pPr>
      <w:r w:rsidRPr="00B57C4B">
        <w:rPr>
          <w:rFonts w:eastAsia="Times New Roman"/>
          <w:i/>
          <w:iCs/>
        </w:rPr>
        <w:lastRenderedPageBreak/>
        <w:t>Total Cost Savings </w:t>
      </w:r>
      <w:r w:rsidRPr="00B57C4B">
        <w:rPr>
          <w:rFonts w:eastAsia="Times New Roman"/>
        </w:rPr>
        <w:t> </w:t>
      </w:r>
    </w:p>
    <w:p w14:paraId="262B6114" w14:textId="77777777" w:rsidR="008505B9" w:rsidRDefault="008505B9" w:rsidP="008505B9">
      <w:pPr>
        <w:textAlignment w:val="baseline"/>
        <w:rPr>
          <w:rFonts w:eastAsia="Times New Roman"/>
        </w:rPr>
      </w:pPr>
      <w:r w:rsidRPr="00B57C4B">
        <w:rPr>
          <w:rFonts w:eastAsia="Times New Roman"/>
        </w:rPr>
        <w:t>Since the facility does not report the demand charge, we do not have a reference for such usage. Therefore, we cannot determine how much demand can be saved by using solar panels. Hence, the total cost savings is estimated as the electrical energy cost savings:</w:t>
      </w:r>
    </w:p>
    <w:p w14:paraId="693810C8" w14:textId="77777777" w:rsidR="008505B9" w:rsidRPr="00B57C4B" w:rsidRDefault="008505B9" w:rsidP="008505B9">
      <w:pPr>
        <w:ind w:firstLine="720"/>
        <w:textAlignment w:val="baseline"/>
        <w:rPr>
          <w:rFonts w:eastAsia="Times New Roman"/>
        </w:rPr>
      </w:pPr>
      <w:r w:rsidRPr="00B57C4B">
        <w:rPr>
          <w:rFonts w:eastAsia="Times New Roman"/>
        </w:rPr>
        <w:t>TCS </w:t>
      </w:r>
      <w:r w:rsidRPr="00B57C4B">
        <w:rPr>
          <w:rFonts w:eastAsia="Times New Roman"/>
        </w:rPr>
        <w:tab/>
        <w:t>= ECS</w:t>
      </w:r>
    </w:p>
    <w:p w14:paraId="26E8C4AA" w14:textId="29696389" w:rsidR="008505B9" w:rsidRDefault="008505B9" w:rsidP="008505B9">
      <w:pPr>
        <w:ind w:left="720" w:firstLine="720"/>
        <w:textAlignment w:val="baseline"/>
        <w:rPr>
          <w:rFonts w:eastAsia="Malgun Gothic"/>
        </w:rPr>
      </w:pPr>
      <w:r w:rsidRPr="00B57C4B">
        <w:rPr>
          <w:rFonts w:eastAsia="Times New Roman"/>
        </w:rPr>
        <w:t xml:space="preserve">= </w:t>
      </w:r>
      <w:r w:rsidRPr="00B57C4B">
        <w:rPr>
          <w:rFonts w:eastAsia="Malgun Gothic"/>
        </w:rPr>
        <w:t>$</w:t>
      </w:r>
      <w:r w:rsidR="00130A21">
        <w:rPr>
          <w:rFonts w:eastAsia="Malgun Gothic"/>
        </w:rPr>
        <w:t>37,653</w:t>
      </w:r>
      <w:r w:rsidRPr="00B57C4B">
        <w:rPr>
          <w:rFonts w:eastAsia="Malgun Gothic"/>
        </w:rPr>
        <w:t>/yr,</w:t>
      </w:r>
    </w:p>
    <w:p w14:paraId="3739119B" w14:textId="77777777" w:rsidR="00301250" w:rsidRDefault="00301250" w:rsidP="008505B9">
      <w:pPr>
        <w:ind w:left="720" w:firstLine="720"/>
        <w:textAlignment w:val="baseline"/>
        <w:rPr>
          <w:rFonts w:eastAsia="Malgun Gothic"/>
        </w:rPr>
      </w:pPr>
    </w:p>
    <w:p w14:paraId="47A183BB" w14:textId="77777777" w:rsidR="008505B9" w:rsidRPr="00B57C4B" w:rsidRDefault="008505B9" w:rsidP="008505B9">
      <w:pPr>
        <w:textAlignment w:val="baseline"/>
        <w:rPr>
          <w:rFonts w:eastAsia="Times New Roman"/>
        </w:rPr>
      </w:pPr>
      <w:proofErr w:type="gramStart"/>
      <w:r w:rsidRPr="00B57C4B">
        <w:rPr>
          <w:rFonts w:eastAsia="Times New Roman"/>
        </w:rPr>
        <w:t>where</w:t>
      </w:r>
      <w:proofErr w:type="gramEnd"/>
      <w:r w:rsidRPr="00B57C4B">
        <w:rPr>
          <w:rFonts w:eastAsia="Times New Roman"/>
        </w:rPr>
        <w:t> </w:t>
      </w:r>
    </w:p>
    <w:p w14:paraId="1A477C8B" w14:textId="77777777" w:rsidR="008505B9" w:rsidRPr="00B57C4B" w:rsidRDefault="008505B9" w:rsidP="008505B9">
      <w:pPr>
        <w:ind w:firstLine="720"/>
        <w:textAlignment w:val="baseline"/>
        <w:rPr>
          <w:rFonts w:eastAsia="Times New Roman"/>
        </w:rPr>
      </w:pPr>
      <w:r w:rsidRPr="00B57C4B">
        <w:rPr>
          <w:rFonts w:eastAsia="Times New Roman"/>
        </w:rPr>
        <w:t>TCS</w:t>
      </w:r>
      <w:r w:rsidRPr="00B57C4B">
        <w:rPr>
          <w:rFonts w:eastAsia="Times New Roman"/>
        </w:rPr>
        <w:tab/>
        <w:t>= Total Cost Savings, $/yr </w:t>
      </w:r>
    </w:p>
    <w:p w14:paraId="4381B1A5" w14:textId="77777777" w:rsidR="008505B9" w:rsidRPr="00B57C4B" w:rsidRDefault="008505B9" w:rsidP="008505B9">
      <w:pPr>
        <w:ind w:firstLine="720"/>
        <w:textAlignment w:val="baseline"/>
        <w:rPr>
          <w:rFonts w:eastAsia="Malgun Gothic"/>
        </w:rPr>
      </w:pPr>
      <w:r w:rsidRPr="00B57C4B">
        <w:rPr>
          <w:rFonts w:eastAsia="Malgun Gothic"/>
        </w:rPr>
        <w:t>ECS</w:t>
      </w:r>
      <w:r w:rsidRPr="00B57C4B">
        <w:rPr>
          <w:rFonts w:eastAsia="Malgun Gothic"/>
        </w:rPr>
        <w:tab/>
        <w:t>= Electrical Energy Cost Savings, $/yr </w:t>
      </w:r>
    </w:p>
    <w:p w14:paraId="59835D14" w14:textId="77777777" w:rsidR="008505B9" w:rsidRPr="00B57C4B" w:rsidRDefault="008505B9" w:rsidP="008505B9">
      <w:pPr>
        <w:rPr>
          <w:rFonts w:eastAsia="Times New Roman"/>
          <w:i/>
          <w:iCs/>
        </w:rPr>
      </w:pPr>
    </w:p>
    <w:p w14:paraId="1F96B7C3" w14:textId="77777777" w:rsidR="008505B9" w:rsidRPr="00B57C4B" w:rsidRDefault="008505B9" w:rsidP="008505B9">
      <w:pPr>
        <w:rPr>
          <w:rFonts w:eastAsia="Malgun Gothic"/>
          <w:i/>
          <w:iCs/>
        </w:rPr>
      </w:pPr>
      <w:r w:rsidRPr="00B57C4B">
        <w:rPr>
          <w:rFonts w:eastAsia="Malgun Gothic"/>
          <w:i/>
          <w:iCs/>
        </w:rPr>
        <w:t>Carbon Dioxide Reduction</w:t>
      </w:r>
    </w:p>
    <w:p w14:paraId="7414721A" w14:textId="77777777" w:rsidR="008505B9" w:rsidRPr="00B57C4B" w:rsidRDefault="008505B9" w:rsidP="008505B9">
      <w:pPr>
        <w:rPr>
          <w:rFonts w:eastAsia="Malgun Gothic"/>
          <w:szCs w:val="24"/>
        </w:rPr>
      </w:pPr>
      <w:r w:rsidRPr="00B57C4B">
        <w:rPr>
          <w:rFonts w:eastAsia="Malgun Gothic"/>
        </w:rPr>
        <w:t xml:space="preserve">Because of the resulting lower electrical usage, the plant will be responsible for lower emissions of carbon dioxide at the point of electric power generation. These reductions </w:t>
      </w:r>
      <w:r w:rsidRPr="00B57C4B">
        <w:rPr>
          <w:rFonts w:eastAsia="Malgun Gothic"/>
          <w:noProof/>
        </w:rPr>
        <w:t>are calculated</w:t>
      </w:r>
      <w:r w:rsidRPr="00B57C4B">
        <w:rPr>
          <w:rFonts w:eastAsia="Malgun Gothic"/>
        </w:rPr>
        <w:t xml:space="preserve"> as follows:</w:t>
      </w:r>
    </w:p>
    <w:p w14:paraId="4F6A4D79" w14:textId="77777777" w:rsidR="008505B9" w:rsidRPr="00B57C4B" w:rsidRDefault="008505B9" w:rsidP="008505B9">
      <w:pPr>
        <w:ind w:firstLine="720"/>
        <w:rPr>
          <w:rFonts w:eastAsia="Malgun Gothic"/>
          <w:szCs w:val="24"/>
          <w:vertAlign w:val="subscript"/>
        </w:rPr>
      </w:pPr>
      <w:r w:rsidRPr="00B57C4B">
        <w:rPr>
          <w:rFonts w:eastAsia="Malgun Gothic"/>
        </w:rPr>
        <w:t>CO</w:t>
      </w:r>
      <w:r w:rsidRPr="00B57C4B">
        <w:rPr>
          <w:rFonts w:eastAsia="Malgun Gothic"/>
          <w:vertAlign w:val="subscript"/>
        </w:rPr>
        <w:t xml:space="preserve">2 </w:t>
      </w:r>
      <w:r w:rsidRPr="00B57C4B">
        <w:rPr>
          <w:rFonts w:eastAsia="Malgun Gothic"/>
          <w:szCs w:val="24"/>
          <w:vertAlign w:val="subscript"/>
        </w:rPr>
        <w:tab/>
      </w:r>
      <w:r w:rsidRPr="00B57C4B">
        <w:rPr>
          <w:rFonts w:eastAsia="Malgun Gothic"/>
          <w:szCs w:val="24"/>
        </w:rPr>
        <w:t>= ES × K</w:t>
      </w:r>
      <w:r w:rsidRPr="00B57C4B">
        <w:rPr>
          <w:rFonts w:eastAsia="Malgun Gothic"/>
          <w:szCs w:val="24"/>
          <w:vertAlign w:val="subscript"/>
        </w:rPr>
        <w:t xml:space="preserve">1 </w:t>
      </w:r>
      <w:r w:rsidRPr="00B57C4B">
        <w:rPr>
          <w:rFonts w:eastAsia="Malgun Gothic"/>
          <w:szCs w:val="24"/>
        </w:rPr>
        <w:t>× K</w:t>
      </w:r>
      <w:r w:rsidRPr="00B57C4B">
        <w:rPr>
          <w:rFonts w:eastAsia="Malgun Gothic"/>
          <w:szCs w:val="24"/>
          <w:vertAlign w:val="subscript"/>
        </w:rPr>
        <w:t>2</w:t>
      </w:r>
    </w:p>
    <w:p w14:paraId="3C2B08BA" w14:textId="4607BB06" w:rsidR="008505B9" w:rsidRPr="00B57C4B" w:rsidRDefault="008505B9" w:rsidP="008505B9">
      <w:pPr>
        <w:ind w:left="720" w:firstLine="720"/>
        <w:rPr>
          <w:rFonts w:eastAsia="Malgun Gothic"/>
        </w:rPr>
      </w:pPr>
      <w:r w:rsidRPr="00B57C4B">
        <w:rPr>
          <w:rFonts w:eastAsia="Malgun Gothic"/>
        </w:rPr>
        <w:t xml:space="preserve">= </w:t>
      </w:r>
      <w:r w:rsidR="002977A6">
        <w:rPr>
          <w:rFonts w:eastAsia="Malgun Gothic"/>
        </w:rPr>
        <w:t>437,832</w:t>
      </w:r>
      <w:r w:rsidR="002977A6" w:rsidRPr="00B57C4B">
        <w:rPr>
          <w:rFonts w:eastAsia="Malgun Gothic"/>
        </w:rPr>
        <w:t xml:space="preserve"> </w:t>
      </w:r>
      <w:r w:rsidRPr="00B57C4B">
        <w:rPr>
          <w:rFonts w:eastAsia="Malgun Gothic"/>
        </w:rPr>
        <w:t>kWh/yr × 0.763 lb. CO</w:t>
      </w:r>
      <w:r w:rsidRPr="00B57C4B">
        <w:rPr>
          <w:rFonts w:eastAsia="Malgun Gothic"/>
          <w:vertAlign w:val="subscript"/>
        </w:rPr>
        <w:t>2</w:t>
      </w:r>
      <w:r w:rsidRPr="00B57C4B">
        <w:rPr>
          <w:rFonts w:eastAsia="Malgun Gothic"/>
        </w:rPr>
        <w:t xml:space="preserve"> / kWh × 1 Ton/2,000 </w:t>
      </w:r>
      <w:proofErr w:type="spellStart"/>
      <w:r w:rsidRPr="00B57C4B">
        <w:rPr>
          <w:rFonts w:eastAsia="Malgun Gothic"/>
        </w:rPr>
        <w:t>lb</w:t>
      </w:r>
      <w:proofErr w:type="spellEnd"/>
      <w:r w:rsidRPr="00B57C4B">
        <w:rPr>
          <w:rFonts w:eastAsia="Malgun Gothic"/>
        </w:rPr>
        <w:t xml:space="preserve"> </w:t>
      </w:r>
    </w:p>
    <w:p w14:paraId="59FAA561" w14:textId="23652A99" w:rsidR="008505B9" w:rsidRDefault="008505B9" w:rsidP="008505B9">
      <w:pPr>
        <w:ind w:left="720" w:firstLine="720"/>
        <w:rPr>
          <w:rFonts w:eastAsia="Malgun Gothic"/>
        </w:rPr>
      </w:pPr>
      <w:r w:rsidRPr="00B57C4B">
        <w:rPr>
          <w:rFonts w:eastAsia="Malgun Gothic"/>
        </w:rPr>
        <w:t>= 16</w:t>
      </w:r>
      <w:r>
        <w:rPr>
          <w:rFonts w:eastAsia="Malgun Gothic"/>
        </w:rPr>
        <w:t>7</w:t>
      </w:r>
      <w:r w:rsidRPr="00B57C4B">
        <w:rPr>
          <w:rFonts w:eastAsia="Malgun Gothic"/>
        </w:rPr>
        <w:t xml:space="preserve"> Tons CO</w:t>
      </w:r>
      <w:r w:rsidRPr="00B57C4B">
        <w:rPr>
          <w:rFonts w:eastAsia="Malgun Gothic"/>
          <w:vertAlign w:val="subscript"/>
        </w:rPr>
        <w:t>2</w:t>
      </w:r>
      <w:r w:rsidRPr="00B57C4B">
        <w:rPr>
          <w:rFonts w:eastAsia="Malgun Gothic"/>
        </w:rPr>
        <w:t>/yr,</w:t>
      </w:r>
    </w:p>
    <w:p w14:paraId="7B1FE766" w14:textId="77777777" w:rsidR="00301250" w:rsidRDefault="00301250" w:rsidP="008505B9">
      <w:pPr>
        <w:ind w:left="720" w:firstLine="720"/>
        <w:rPr>
          <w:rFonts w:eastAsia="Malgun Gothic"/>
        </w:rPr>
      </w:pPr>
    </w:p>
    <w:p w14:paraId="53B2B985" w14:textId="77777777" w:rsidR="008505B9" w:rsidRPr="00B57C4B" w:rsidRDefault="008505B9" w:rsidP="008505B9">
      <w:pPr>
        <w:rPr>
          <w:rFonts w:eastAsia="Malgun Gothic"/>
          <w:lang w:eastAsia="zh-CN"/>
        </w:rPr>
      </w:pPr>
      <w:proofErr w:type="gramStart"/>
      <w:r w:rsidRPr="00B57C4B">
        <w:rPr>
          <w:rFonts w:eastAsia="Malgun Gothic"/>
        </w:rPr>
        <w:t>where</w:t>
      </w:r>
      <w:proofErr w:type="gramEnd"/>
    </w:p>
    <w:p w14:paraId="0A840567" w14:textId="77777777" w:rsidR="008505B9" w:rsidRPr="00B57C4B" w:rsidRDefault="008505B9" w:rsidP="008505B9">
      <w:pPr>
        <w:rPr>
          <w:rFonts w:eastAsia="Malgun Gothic"/>
          <w:szCs w:val="24"/>
        </w:rPr>
      </w:pPr>
      <w:r w:rsidRPr="00B57C4B">
        <w:rPr>
          <w:rFonts w:eastAsia="Malgun Gothic"/>
          <w:szCs w:val="24"/>
        </w:rPr>
        <w:tab/>
        <w:t>ES</w:t>
      </w:r>
      <w:r w:rsidRPr="00B57C4B">
        <w:rPr>
          <w:rFonts w:eastAsia="Malgun Gothic"/>
          <w:szCs w:val="24"/>
        </w:rPr>
        <w:tab/>
        <w:t>= Electrical Energy Savings, kWh/yr</w:t>
      </w:r>
    </w:p>
    <w:p w14:paraId="05CFEAFB" w14:textId="77777777" w:rsidR="008505B9" w:rsidRPr="00B57C4B" w:rsidRDefault="008505B9" w:rsidP="008505B9">
      <w:pPr>
        <w:rPr>
          <w:rFonts w:eastAsia="Malgun Gothic"/>
        </w:rPr>
      </w:pPr>
      <w:r w:rsidRPr="00B57C4B">
        <w:rPr>
          <w:rFonts w:eastAsia="Malgun Gothic"/>
          <w:szCs w:val="24"/>
        </w:rPr>
        <w:tab/>
        <w:t>K</w:t>
      </w:r>
      <w:r w:rsidRPr="00B57C4B">
        <w:rPr>
          <w:rFonts w:eastAsia="Malgun Gothic"/>
          <w:szCs w:val="24"/>
          <w:vertAlign w:val="subscript"/>
        </w:rPr>
        <w:t>1</w:t>
      </w:r>
      <w:r w:rsidRPr="00B57C4B">
        <w:rPr>
          <w:rFonts w:eastAsia="Malgun Gothic"/>
          <w:szCs w:val="24"/>
          <w:vertAlign w:val="subscript"/>
        </w:rPr>
        <w:tab/>
      </w:r>
      <w:r w:rsidRPr="00B57C4B">
        <w:rPr>
          <w:rFonts w:eastAsia="Malgun Gothic"/>
          <w:szCs w:val="24"/>
        </w:rPr>
        <w:t>= Conversion Factor, 0763 lb.</w:t>
      </w:r>
      <w:r w:rsidRPr="00B57C4B">
        <w:rPr>
          <w:rFonts w:eastAsia="Malgun Gothic"/>
        </w:rPr>
        <w:t xml:space="preserve"> CO</w:t>
      </w:r>
      <w:r w:rsidRPr="00B57C4B">
        <w:rPr>
          <w:rFonts w:eastAsia="Malgun Gothic"/>
          <w:vertAlign w:val="subscript"/>
        </w:rPr>
        <w:t>2</w:t>
      </w:r>
      <w:r w:rsidRPr="00B57C4B">
        <w:rPr>
          <w:rFonts w:eastAsia="Malgun Gothic"/>
        </w:rPr>
        <w:t xml:space="preserve"> / kWh</w:t>
      </w:r>
    </w:p>
    <w:p w14:paraId="4B888258" w14:textId="5944FCD1" w:rsidR="00301250" w:rsidRDefault="008505B9" w:rsidP="00AB54E5">
      <w:pPr>
        <w:rPr>
          <w:rFonts w:eastAsia="Malgun Gothic"/>
          <w:szCs w:val="24"/>
        </w:rPr>
      </w:pPr>
      <w:r w:rsidRPr="00B57C4B">
        <w:rPr>
          <w:rFonts w:eastAsia="Malgun Gothic"/>
        </w:rPr>
        <w:tab/>
      </w:r>
      <w:r w:rsidRPr="00B57C4B">
        <w:rPr>
          <w:rFonts w:eastAsia="Malgun Gothic"/>
          <w:szCs w:val="24"/>
        </w:rPr>
        <w:t>K</w:t>
      </w:r>
      <w:r w:rsidRPr="00B57C4B">
        <w:rPr>
          <w:rFonts w:eastAsia="Malgun Gothic"/>
          <w:szCs w:val="24"/>
          <w:vertAlign w:val="subscript"/>
        </w:rPr>
        <w:t>2</w:t>
      </w:r>
      <w:r w:rsidRPr="00B57C4B">
        <w:rPr>
          <w:rFonts w:eastAsia="Malgun Gothic"/>
          <w:szCs w:val="24"/>
          <w:vertAlign w:val="subscript"/>
        </w:rPr>
        <w:tab/>
      </w:r>
      <w:r w:rsidRPr="00B57C4B">
        <w:rPr>
          <w:rFonts w:eastAsia="Malgun Gothic"/>
          <w:szCs w:val="24"/>
        </w:rPr>
        <w:t xml:space="preserve">= Conversion Factor, </w:t>
      </w:r>
      <w:r w:rsidRPr="00B57C4B">
        <w:rPr>
          <w:rFonts w:eastAsia="Malgun Gothic"/>
        </w:rPr>
        <w:t>1 Ton/2,000 lb.</w:t>
      </w:r>
    </w:p>
    <w:p w14:paraId="08B8FC85" w14:textId="77777777" w:rsidR="00301250" w:rsidRDefault="00301250" w:rsidP="008505B9">
      <w:pPr>
        <w:rPr>
          <w:rFonts w:eastAsia="Malgun Gothic"/>
          <w:szCs w:val="24"/>
        </w:rPr>
      </w:pPr>
    </w:p>
    <w:p w14:paraId="230D9EF2" w14:textId="77777777" w:rsidR="008505B9" w:rsidRPr="00B57C4B" w:rsidRDefault="008505B9" w:rsidP="008505B9">
      <w:pPr>
        <w:jc w:val="center"/>
        <w:rPr>
          <w:rFonts w:eastAsia="Malgun Gothic"/>
          <w:b/>
          <w:bCs/>
        </w:rPr>
      </w:pPr>
      <w:r w:rsidRPr="00B57C4B">
        <w:rPr>
          <w:rFonts w:eastAsia="Malgun Gothic"/>
          <w:b/>
          <w:bCs/>
        </w:rPr>
        <w:t xml:space="preserve">Implementation Cost </w:t>
      </w:r>
    </w:p>
    <w:p w14:paraId="5C9772BE" w14:textId="4D4CEBA6" w:rsidR="008505B9" w:rsidRPr="00B57C4B" w:rsidRDefault="008505B9" w:rsidP="008505B9">
      <w:pPr>
        <w:rPr>
          <w:rFonts w:eastAsia="Malgun Gothic"/>
        </w:rPr>
      </w:pPr>
      <w:r w:rsidRPr="00B57C4B">
        <w:rPr>
          <w:rFonts w:eastAsia="Malgun Gothic"/>
        </w:rPr>
        <w:t xml:space="preserve">The installation cost of a solar system </w:t>
      </w:r>
      <w:r w:rsidRPr="00B57C4B">
        <w:rPr>
          <w:rFonts w:eastAsia="Malgun Gothic"/>
          <w:noProof/>
        </w:rPr>
        <w:t>is based</w:t>
      </w:r>
      <w:r w:rsidRPr="00B57C4B">
        <w:rPr>
          <w:rFonts w:eastAsia="Malgun Gothic"/>
        </w:rPr>
        <w:t xml:space="preserve"> on the cost per watt. In Louisiana, the installation cost for thin film solar panels is around $</w:t>
      </w:r>
      <w:r>
        <w:rPr>
          <w:rFonts w:eastAsia="Malgun Gothic"/>
        </w:rPr>
        <w:t>2.25</w:t>
      </w:r>
      <w:r w:rsidRPr="00B57C4B">
        <w:rPr>
          <w:rFonts w:eastAsia="Malgun Gothic"/>
        </w:rPr>
        <w:t>/W</w:t>
      </w:r>
      <w:r>
        <w:rPr>
          <w:rStyle w:val="FootnoteReference"/>
          <w:rFonts w:eastAsia="Malgun Gothic"/>
        </w:rPr>
        <w:footnoteReference w:id="37"/>
      </w:r>
      <w:r w:rsidRPr="00B57C4B">
        <w:rPr>
          <w:rFonts w:eastAsia="Malgun Gothic"/>
        </w:rPr>
        <w:t xml:space="preserve"> based on several online quotes we received from the installers and some online resources</w:t>
      </w:r>
      <w:r w:rsidRPr="00B57C4B">
        <w:rPr>
          <w:rFonts w:eastAsia="Malgun Gothic"/>
          <w:vertAlign w:val="superscript"/>
        </w:rPr>
        <w:t>,</w:t>
      </w:r>
      <w:r w:rsidRPr="00B57C4B">
        <w:rPr>
          <w:rFonts w:eastAsia="Malgun Gothic"/>
        </w:rPr>
        <w:t xml:space="preserve"> Louisiana </w:t>
      </w:r>
      <w:r w:rsidRPr="00B57C4B">
        <w:rPr>
          <w:rFonts w:eastAsia="Malgun Gothic"/>
          <w:noProof/>
        </w:rPr>
        <w:t>does not</w:t>
      </w:r>
      <w:r w:rsidRPr="00B57C4B">
        <w:rPr>
          <w:rFonts w:eastAsia="Malgun Gothic"/>
        </w:rPr>
        <w:t xml:space="preserve"> provide any incentives for </w:t>
      </w:r>
      <w:r w:rsidRPr="00B57C4B">
        <w:rPr>
          <w:rFonts w:eastAsia="Malgun Gothic"/>
          <w:noProof/>
        </w:rPr>
        <w:t>solar panel installation for commercial operations like</w:t>
      </w:r>
      <w:r w:rsidRPr="00B57C4B">
        <w:rPr>
          <w:rFonts w:eastAsia="Malgun Gothic"/>
        </w:rPr>
        <w:t xml:space="preserve"> some neighboring states</w:t>
      </w:r>
      <w:r w:rsidR="00CF7458">
        <w:rPr>
          <w:rFonts w:eastAsia="Malgun Gothic"/>
        </w:rPr>
        <w:t>,</w:t>
      </w:r>
      <w:r w:rsidRPr="00B57C4B">
        <w:rPr>
          <w:rFonts w:eastAsia="Malgun Gothic"/>
        </w:rPr>
        <w:t xml:space="preserve"> but a 26 percent Federal Solar Investment Tax Credit (ITC)</w:t>
      </w:r>
      <w:bookmarkStart w:id="323" w:name="_Ref56628532"/>
      <w:r w:rsidRPr="00B57C4B">
        <w:rPr>
          <w:rFonts w:eastAsia="Malgun Gothic"/>
          <w:vertAlign w:val="superscript"/>
        </w:rPr>
        <w:footnoteReference w:id="38"/>
      </w:r>
      <w:bookmarkEnd w:id="323"/>
      <w:r w:rsidRPr="00B57C4B">
        <w:rPr>
          <w:rFonts w:eastAsia="Malgun Gothic"/>
        </w:rPr>
        <w:t xml:space="preserve"> can be claimed for systems installed in 2020-2022. The ITC then steps down to 22 percent for projects that begin in 2023</w:t>
      </w:r>
      <w:r w:rsidR="00CF7458">
        <w:rPr>
          <w:rFonts w:eastAsia="Malgun Gothic"/>
        </w:rPr>
        <w:t>,</w:t>
      </w:r>
      <w:r w:rsidRPr="00B57C4B">
        <w:rPr>
          <w:rFonts w:eastAsia="Malgun Gothic"/>
        </w:rPr>
        <w:t xml:space="preserve"> and starting in 2024, the tax credit will expire. It is better to apply for this credit program sooner. For our calculation purposes, we are considering the federal tax incentive as 22% by assuming that the facility will consider the project for the year 2023. The initial cost of the system</w:t>
      </w:r>
      <w:r w:rsidR="00CF7458">
        <w:rPr>
          <w:rFonts w:eastAsia="Malgun Gothic"/>
        </w:rPr>
        <w:t>,</w:t>
      </w:r>
      <w:r w:rsidRPr="00B57C4B">
        <w:rPr>
          <w:rFonts w:eastAsia="Malgun Gothic"/>
        </w:rPr>
        <w:t xml:space="preserve"> including the ITC incentive</w:t>
      </w:r>
      <w:r w:rsidR="00CF7458">
        <w:rPr>
          <w:rFonts w:eastAsia="Malgun Gothic"/>
        </w:rPr>
        <w:t>,</w:t>
      </w:r>
      <w:r w:rsidRPr="00B57C4B">
        <w:rPr>
          <w:rFonts w:eastAsia="Malgun Gothic"/>
        </w:rPr>
        <w:t xml:space="preserve"> is given in </w:t>
      </w:r>
      <w:r>
        <w:rPr>
          <w:rFonts w:eastAsia="Times New Roman"/>
        </w:rPr>
        <w:fldChar w:fldCharType="begin"/>
      </w:r>
      <w:r>
        <w:rPr>
          <w:rFonts w:eastAsia="Malgun Gothic"/>
        </w:rPr>
        <w:instrText xml:space="preserve"> REF _Ref201051137 \h </w:instrText>
      </w:r>
      <w:r>
        <w:rPr>
          <w:rFonts w:eastAsia="Times New Roman"/>
        </w:rPr>
      </w:r>
      <w:r>
        <w:rPr>
          <w:rFonts w:eastAsia="Times New Roman"/>
        </w:rPr>
        <w:fldChar w:fldCharType="separate"/>
      </w:r>
      <w:r w:rsidR="00E356C5" w:rsidRPr="00B57C4B">
        <w:rPr>
          <w:rFonts w:eastAsia="Malgun Gothic"/>
        </w:rPr>
        <w:t xml:space="preserve">Table </w:t>
      </w:r>
      <w:r w:rsidR="00E356C5">
        <w:rPr>
          <w:rFonts w:eastAsia="Times New Roman"/>
          <w:noProof/>
          <w:cs/>
        </w:rPr>
        <w:t>‎</w:t>
      </w:r>
      <w:r w:rsidR="00E356C5">
        <w:rPr>
          <w:rFonts w:eastAsia="Times New Roman"/>
          <w:noProof/>
        </w:rPr>
        <w:t>4</w:t>
      </w:r>
      <w:r w:rsidR="00E356C5" w:rsidRPr="00B57C4B">
        <w:rPr>
          <w:rFonts w:eastAsia="Malgun Gothic"/>
        </w:rPr>
        <w:noBreakHyphen/>
      </w:r>
      <w:r w:rsidR="00E356C5">
        <w:rPr>
          <w:rFonts w:eastAsia="Times New Roman"/>
          <w:noProof/>
        </w:rPr>
        <w:t>18</w:t>
      </w:r>
      <w:r>
        <w:rPr>
          <w:rFonts w:eastAsia="Times New Roman"/>
        </w:rPr>
        <w:fldChar w:fldCharType="end"/>
      </w:r>
      <w:r w:rsidRPr="00B57C4B">
        <w:rPr>
          <w:rFonts w:eastAsia="Malgun Gothic"/>
        </w:rPr>
        <w:t>.</w:t>
      </w:r>
    </w:p>
    <w:p w14:paraId="3919D225" w14:textId="77777777" w:rsidR="008505B9" w:rsidRPr="00B57C4B" w:rsidRDefault="008505B9" w:rsidP="008505B9">
      <w:pPr>
        <w:rPr>
          <w:rFonts w:eastAsia="Malgun Gothic"/>
        </w:rPr>
      </w:pPr>
    </w:p>
    <w:p w14:paraId="2E9F973B" w14:textId="60F9F97A" w:rsidR="008505B9" w:rsidRPr="00B57C4B" w:rsidRDefault="008505B9" w:rsidP="008505B9">
      <w:pPr>
        <w:jc w:val="center"/>
        <w:rPr>
          <w:rFonts w:eastAsia="Malgun Gothic"/>
        </w:rPr>
      </w:pPr>
      <w:bookmarkStart w:id="324" w:name="_Ref201051137"/>
      <w:bookmarkStart w:id="325" w:name="_Toc216436960"/>
      <w:r w:rsidRPr="00B57C4B">
        <w:rPr>
          <w:rFonts w:eastAsia="Malgun Gothic"/>
        </w:rPr>
        <w:t xml:space="preserve">Table </w:t>
      </w:r>
      <w:r w:rsidRPr="00B57C4B">
        <w:rPr>
          <w:rFonts w:eastAsia="Times New Roman"/>
        </w:rPr>
        <w:fldChar w:fldCharType="begin"/>
      </w:r>
      <w:r w:rsidRPr="00B57C4B">
        <w:rPr>
          <w:rFonts w:eastAsia="Malgun Gothic"/>
        </w:rPr>
        <w:instrText>STYLEREF 1 \s</w:instrText>
      </w:r>
      <w:r w:rsidRPr="00B57C4B">
        <w:rPr>
          <w:rFonts w:eastAsia="Times New Roman"/>
        </w:rPr>
        <w:fldChar w:fldCharType="separate"/>
      </w:r>
      <w:r w:rsidR="00E356C5">
        <w:rPr>
          <w:rFonts w:eastAsia="Times New Roman"/>
          <w:noProof/>
          <w:cs/>
        </w:rPr>
        <w:t>‎</w:t>
      </w:r>
      <w:r w:rsidR="00E356C5">
        <w:rPr>
          <w:rFonts w:eastAsia="Times New Roman"/>
          <w:noProof/>
        </w:rPr>
        <w:t>4</w:t>
      </w:r>
      <w:r w:rsidRPr="00B57C4B">
        <w:rPr>
          <w:rFonts w:eastAsia="Times New Roman"/>
        </w:rPr>
        <w:fldChar w:fldCharType="end"/>
      </w:r>
      <w:r w:rsidRPr="00B57C4B">
        <w:rPr>
          <w:rFonts w:eastAsia="Malgun Gothic"/>
        </w:rPr>
        <w:noBreakHyphen/>
      </w:r>
      <w:r w:rsidRPr="00B57C4B">
        <w:rPr>
          <w:rFonts w:eastAsia="Times New Roman"/>
        </w:rPr>
        <w:fldChar w:fldCharType="begin"/>
      </w:r>
      <w:r w:rsidRPr="00B57C4B">
        <w:rPr>
          <w:rFonts w:eastAsia="Malgun Gothic"/>
        </w:rPr>
        <w:instrText>SEQ Table \* ARABIC \s 1</w:instrText>
      </w:r>
      <w:r w:rsidRPr="00B57C4B">
        <w:rPr>
          <w:rFonts w:eastAsia="Times New Roman"/>
        </w:rPr>
        <w:fldChar w:fldCharType="separate"/>
      </w:r>
      <w:r w:rsidR="00E356C5">
        <w:rPr>
          <w:rFonts w:eastAsia="Times New Roman"/>
          <w:noProof/>
        </w:rPr>
        <w:t>18</w:t>
      </w:r>
      <w:r w:rsidRPr="00B57C4B">
        <w:rPr>
          <w:rFonts w:eastAsia="Times New Roman"/>
        </w:rPr>
        <w:fldChar w:fldCharType="end"/>
      </w:r>
      <w:bookmarkEnd w:id="324"/>
      <w:r w:rsidRPr="00B57C4B">
        <w:rPr>
          <w:rFonts w:eastAsia="Malgun Gothic"/>
        </w:rPr>
        <w:t xml:space="preserve">. The Implementation Cost Summary for AR No. </w:t>
      </w:r>
      <w:r>
        <w:rPr>
          <w:rFonts w:eastAsia="Malgun Gothic"/>
        </w:rPr>
        <w:t>7</w:t>
      </w:r>
      <w:bookmarkEnd w:id="325"/>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74"/>
        <w:gridCol w:w="3152"/>
        <w:gridCol w:w="1258"/>
        <w:gridCol w:w="1163"/>
      </w:tblGrid>
      <w:tr w:rsidR="008505B9" w:rsidRPr="00B57C4B" w14:paraId="6EA035B1" w14:textId="77777777" w:rsidTr="00224709">
        <w:trPr>
          <w:trHeight w:val="360"/>
          <w:jc w:val="center"/>
        </w:trPr>
        <w:tc>
          <w:tcPr>
            <w:tcW w:w="2019" w:type="pct"/>
            <w:tcBorders>
              <w:top w:val="single" w:sz="4" w:space="0" w:color="auto"/>
              <w:left w:val="single" w:sz="4" w:space="0" w:color="auto"/>
              <w:bottom w:val="single" w:sz="4" w:space="0" w:color="auto"/>
              <w:right w:val="single" w:sz="4" w:space="0" w:color="auto"/>
            </w:tcBorders>
            <w:vAlign w:val="center"/>
            <w:hideMark/>
          </w:tcPr>
          <w:p w14:paraId="3B797858" w14:textId="77777777" w:rsidR="008505B9" w:rsidRPr="00B57C4B" w:rsidRDefault="008505B9" w:rsidP="006761CD">
            <w:pPr>
              <w:spacing w:line="256" w:lineRule="auto"/>
              <w:jc w:val="center"/>
              <w:textAlignment w:val="baseline"/>
              <w:rPr>
                <w:rFonts w:eastAsia="Times New Roman"/>
              </w:rPr>
            </w:pPr>
            <w:r w:rsidRPr="00B57C4B">
              <w:rPr>
                <w:rFonts w:eastAsia="Times New Roman"/>
                <w:b/>
                <w:bCs/>
              </w:rPr>
              <w:t>Item</w:t>
            </w:r>
          </w:p>
        </w:tc>
        <w:tc>
          <w:tcPr>
            <w:tcW w:w="1686" w:type="pct"/>
            <w:tcBorders>
              <w:top w:val="single" w:sz="4" w:space="0" w:color="auto"/>
              <w:left w:val="single" w:sz="4" w:space="0" w:color="auto"/>
              <w:bottom w:val="single" w:sz="4" w:space="0" w:color="auto"/>
              <w:right w:val="single" w:sz="4" w:space="0" w:color="auto"/>
            </w:tcBorders>
            <w:vAlign w:val="center"/>
            <w:hideMark/>
          </w:tcPr>
          <w:p w14:paraId="3E0A8D81" w14:textId="77777777" w:rsidR="008505B9" w:rsidRPr="00B57C4B" w:rsidRDefault="008505B9" w:rsidP="006761CD">
            <w:pPr>
              <w:spacing w:line="256" w:lineRule="auto"/>
              <w:jc w:val="center"/>
              <w:textAlignment w:val="baseline"/>
              <w:rPr>
                <w:rFonts w:eastAsia="Times New Roman"/>
              </w:rPr>
            </w:pPr>
            <w:r w:rsidRPr="00B57C4B">
              <w:rPr>
                <w:rFonts w:eastAsia="Times New Roman"/>
                <w:b/>
                <w:bCs/>
              </w:rPr>
              <w:t>Quantity</w:t>
            </w:r>
          </w:p>
        </w:tc>
        <w:tc>
          <w:tcPr>
            <w:tcW w:w="673" w:type="pct"/>
            <w:tcBorders>
              <w:top w:val="single" w:sz="4" w:space="0" w:color="auto"/>
              <w:left w:val="single" w:sz="4" w:space="0" w:color="auto"/>
              <w:bottom w:val="single" w:sz="4" w:space="0" w:color="auto"/>
              <w:right w:val="single" w:sz="4" w:space="0" w:color="auto"/>
            </w:tcBorders>
            <w:vAlign w:val="center"/>
            <w:hideMark/>
          </w:tcPr>
          <w:p w14:paraId="35E356EB" w14:textId="77777777" w:rsidR="008505B9" w:rsidRPr="00B57C4B" w:rsidRDefault="008505B9" w:rsidP="006761CD">
            <w:pPr>
              <w:spacing w:line="256" w:lineRule="auto"/>
              <w:jc w:val="center"/>
              <w:textAlignment w:val="baseline"/>
              <w:rPr>
                <w:rFonts w:eastAsia="Times New Roman"/>
              </w:rPr>
            </w:pPr>
            <w:r w:rsidRPr="00B57C4B">
              <w:rPr>
                <w:rFonts w:eastAsia="Times New Roman"/>
                <w:b/>
                <w:bCs/>
              </w:rPr>
              <w:t>Unit Cost</w:t>
            </w:r>
          </w:p>
        </w:tc>
        <w:tc>
          <w:tcPr>
            <w:tcW w:w="622" w:type="pct"/>
            <w:tcBorders>
              <w:top w:val="single" w:sz="6" w:space="0" w:color="auto"/>
              <w:left w:val="single" w:sz="4" w:space="0" w:color="auto"/>
              <w:bottom w:val="single" w:sz="4" w:space="0" w:color="auto"/>
              <w:right w:val="single" w:sz="6" w:space="0" w:color="auto"/>
            </w:tcBorders>
            <w:vAlign w:val="center"/>
            <w:hideMark/>
          </w:tcPr>
          <w:p w14:paraId="6D8A5307" w14:textId="77777777" w:rsidR="008505B9" w:rsidRPr="00B57C4B" w:rsidRDefault="008505B9" w:rsidP="006761CD">
            <w:pPr>
              <w:spacing w:line="256" w:lineRule="auto"/>
              <w:jc w:val="center"/>
              <w:textAlignment w:val="baseline"/>
              <w:rPr>
                <w:rFonts w:eastAsia="Times New Roman"/>
              </w:rPr>
            </w:pPr>
            <w:r w:rsidRPr="00B57C4B">
              <w:rPr>
                <w:rFonts w:eastAsia="Times New Roman"/>
                <w:b/>
                <w:bCs/>
              </w:rPr>
              <w:t>Cost ($)</w:t>
            </w:r>
          </w:p>
        </w:tc>
      </w:tr>
      <w:tr w:rsidR="008505B9" w:rsidRPr="00B57C4B" w14:paraId="7CCE1F77" w14:textId="77777777" w:rsidTr="00224709">
        <w:trPr>
          <w:trHeight w:val="360"/>
          <w:jc w:val="center"/>
        </w:trPr>
        <w:tc>
          <w:tcPr>
            <w:tcW w:w="2019" w:type="pct"/>
            <w:tcBorders>
              <w:top w:val="single" w:sz="4" w:space="0" w:color="auto"/>
              <w:left w:val="single" w:sz="4" w:space="0" w:color="auto"/>
              <w:bottom w:val="nil"/>
              <w:right w:val="single" w:sz="4" w:space="0" w:color="auto"/>
            </w:tcBorders>
            <w:vAlign w:val="center"/>
            <w:hideMark/>
          </w:tcPr>
          <w:p w14:paraId="1338B4C6" w14:textId="77777777" w:rsidR="008505B9" w:rsidRPr="00B57C4B" w:rsidRDefault="008505B9" w:rsidP="006761CD">
            <w:pPr>
              <w:spacing w:line="256" w:lineRule="auto"/>
              <w:jc w:val="center"/>
              <w:rPr>
                <w:rFonts w:eastAsia="Times New Roman"/>
              </w:rPr>
            </w:pPr>
            <w:r w:rsidRPr="00B57C4B">
              <w:rPr>
                <w:rFonts w:eastAsia="Times New Roman"/>
              </w:rPr>
              <w:t>Solar Panel Installation</w:t>
            </w:r>
          </w:p>
        </w:tc>
        <w:tc>
          <w:tcPr>
            <w:tcW w:w="1686" w:type="pct"/>
            <w:tcBorders>
              <w:top w:val="single" w:sz="4" w:space="0" w:color="auto"/>
              <w:left w:val="single" w:sz="4" w:space="0" w:color="auto"/>
              <w:bottom w:val="single" w:sz="4" w:space="0" w:color="auto"/>
              <w:right w:val="single" w:sz="4" w:space="0" w:color="auto"/>
            </w:tcBorders>
            <w:vAlign w:val="center"/>
            <w:hideMark/>
          </w:tcPr>
          <w:p w14:paraId="017BD1F2" w14:textId="77777777" w:rsidR="008505B9" w:rsidRPr="00B57C4B" w:rsidRDefault="008505B9" w:rsidP="006761CD">
            <w:pPr>
              <w:spacing w:line="256" w:lineRule="auto"/>
              <w:jc w:val="center"/>
              <w:textAlignment w:val="baseline"/>
              <w:rPr>
                <w:rFonts w:eastAsia="Times New Roman"/>
              </w:rPr>
            </w:pPr>
            <w:r>
              <w:rPr>
                <w:rFonts w:eastAsia="Times New Roman"/>
              </w:rPr>
              <w:t>300</w:t>
            </w:r>
            <w:r w:rsidRPr="00B57C4B">
              <w:rPr>
                <w:rFonts w:eastAsia="Times New Roman"/>
              </w:rPr>
              <w:t xml:space="preserve"> kW</w:t>
            </w:r>
          </w:p>
        </w:tc>
        <w:tc>
          <w:tcPr>
            <w:tcW w:w="673" w:type="pct"/>
            <w:tcBorders>
              <w:top w:val="single" w:sz="4" w:space="0" w:color="auto"/>
              <w:left w:val="single" w:sz="4" w:space="0" w:color="auto"/>
              <w:bottom w:val="single" w:sz="4" w:space="0" w:color="auto"/>
              <w:right w:val="single" w:sz="4" w:space="0" w:color="auto"/>
            </w:tcBorders>
            <w:vAlign w:val="center"/>
            <w:hideMark/>
          </w:tcPr>
          <w:p w14:paraId="0631E55E" w14:textId="77777777" w:rsidR="008505B9" w:rsidRPr="00B57C4B" w:rsidRDefault="008505B9" w:rsidP="006761CD">
            <w:pPr>
              <w:spacing w:line="256" w:lineRule="auto"/>
              <w:jc w:val="center"/>
              <w:textAlignment w:val="baseline"/>
              <w:rPr>
                <w:rFonts w:eastAsia="Times New Roman"/>
              </w:rPr>
            </w:pPr>
            <w:r w:rsidRPr="00B57C4B">
              <w:rPr>
                <w:rFonts w:eastAsia="Times New Roman"/>
              </w:rPr>
              <w:t>$</w:t>
            </w:r>
            <w:r>
              <w:rPr>
                <w:rFonts w:eastAsia="Times New Roman"/>
              </w:rPr>
              <w:t>2.25</w:t>
            </w:r>
            <w:r w:rsidRPr="00B57C4B">
              <w:rPr>
                <w:rFonts w:eastAsia="Times New Roman"/>
              </w:rPr>
              <w:t>/W</w:t>
            </w:r>
          </w:p>
        </w:tc>
        <w:tc>
          <w:tcPr>
            <w:tcW w:w="622" w:type="pct"/>
            <w:tcBorders>
              <w:top w:val="single" w:sz="4" w:space="0" w:color="auto"/>
              <w:left w:val="single" w:sz="4" w:space="0" w:color="auto"/>
              <w:bottom w:val="single" w:sz="4" w:space="0" w:color="auto"/>
              <w:right w:val="single" w:sz="4" w:space="0" w:color="auto"/>
            </w:tcBorders>
            <w:vAlign w:val="center"/>
            <w:hideMark/>
          </w:tcPr>
          <w:p w14:paraId="43390052" w14:textId="77777777" w:rsidR="008505B9" w:rsidRPr="00B57C4B" w:rsidRDefault="008505B9" w:rsidP="006761CD">
            <w:pPr>
              <w:spacing w:line="256" w:lineRule="auto"/>
              <w:jc w:val="center"/>
              <w:textAlignment w:val="baseline"/>
              <w:rPr>
                <w:rFonts w:eastAsia="Times New Roman"/>
              </w:rPr>
            </w:pPr>
            <w:bookmarkStart w:id="326" w:name="_Hlk204941894"/>
            <w:r w:rsidRPr="00C66FFD">
              <w:rPr>
                <w:rFonts w:eastAsia="Times New Roman"/>
              </w:rPr>
              <w:t>675</w:t>
            </w:r>
            <w:r w:rsidRPr="00B57C4B">
              <w:rPr>
                <w:rFonts w:eastAsia="Times New Roman"/>
              </w:rPr>
              <w:t>,000</w:t>
            </w:r>
            <w:bookmarkEnd w:id="326"/>
          </w:p>
        </w:tc>
      </w:tr>
      <w:tr w:rsidR="008505B9" w:rsidRPr="00B57C4B" w14:paraId="373C67B6" w14:textId="77777777" w:rsidTr="00224709">
        <w:trPr>
          <w:trHeight w:val="360"/>
          <w:jc w:val="center"/>
        </w:trPr>
        <w:tc>
          <w:tcPr>
            <w:tcW w:w="2019" w:type="pct"/>
            <w:tcBorders>
              <w:top w:val="single" w:sz="4" w:space="0" w:color="auto"/>
              <w:left w:val="single" w:sz="4" w:space="0" w:color="auto"/>
              <w:bottom w:val="nil"/>
              <w:right w:val="single" w:sz="4" w:space="0" w:color="auto"/>
            </w:tcBorders>
            <w:vAlign w:val="center"/>
            <w:hideMark/>
          </w:tcPr>
          <w:p w14:paraId="0A9A2061" w14:textId="77777777" w:rsidR="008505B9" w:rsidRPr="00B57C4B" w:rsidRDefault="008505B9" w:rsidP="006761CD">
            <w:pPr>
              <w:spacing w:line="256" w:lineRule="auto"/>
              <w:jc w:val="center"/>
              <w:rPr>
                <w:rFonts w:eastAsia="Times New Roman"/>
              </w:rPr>
            </w:pPr>
            <w:r w:rsidRPr="00B57C4B">
              <w:rPr>
                <w:rFonts w:eastAsia="Malgun Gothic"/>
              </w:rPr>
              <w:t>Federal Solar Investment Tax Credit</w:t>
            </w:r>
            <w:r w:rsidRPr="00B57C4B">
              <w:rPr>
                <w:rFonts w:eastAsia="Malgun Gothic"/>
                <w:vertAlign w:val="superscript"/>
              </w:rPr>
              <w:footnoteReference w:id="39"/>
            </w:r>
          </w:p>
        </w:tc>
        <w:tc>
          <w:tcPr>
            <w:tcW w:w="1686" w:type="pct"/>
            <w:tcBorders>
              <w:top w:val="single" w:sz="4" w:space="0" w:color="auto"/>
              <w:left w:val="single" w:sz="4" w:space="0" w:color="auto"/>
              <w:bottom w:val="single" w:sz="4" w:space="0" w:color="auto"/>
              <w:right w:val="single" w:sz="4" w:space="0" w:color="auto"/>
            </w:tcBorders>
            <w:vAlign w:val="center"/>
            <w:hideMark/>
          </w:tcPr>
          <w:p w14:paraId="55D8DE5D" w14:textId="77777777" w:rsidR="008505B9" w:rsidRPr="00B57C4B" w:rsidRDefault="008505B9" w:rsidP="006761CD">
            <w:pPr>
              <w:spacing w:line="256" w:lineRule="auto"/>
              <w:jc w:val="center"/>
              <w:textAlignment w:val="baseline"/>
              <w:rPr>
                <w:rFonts w:eastAsia="Times New Roman"/>
              </w:rPr>
            </w:pPr>
            <w:r w:rsidRPr="00B57C4B">
              <w:rPr>
                <w:rFonts w:eastAsia="Times New Roman"/>
              </w:rPr>
              <w:t>22% of Total Installation Cost</w:t>
            </w:r>
          </w:p>
        </w:tc>
        <w:tc>
          <w:tcPr>
            <w:tcW w:w="673" w:type="pct"/>
            <w:tcBorders>
              <w:top w:val="single" w:sz="4" w:space="0" w:color="auto"/>
              <w:left w:val="single" w:sz="4" w:space="0" w:color="auto"/>
              <w:bottom w:val="single" w:sz="4" w:space="0" w:color="auto"/>
              <w:right w:val="single" w:sz="4" w:space="0" w:color="auto"/>
            </w:tcBorders>
            <w:vAlign w:val="center"/>
            <w:hideMark/>
          </w:tcPr>
          <w:p w14:paraId="7BD7674E" w14:textId="77777777" w:rsidR="008505B9" w:rsidRPr="00B57C4B" w:rsidRDefault="008505B9" w:rsidP="006761CD">
            <w:pPr>
              <w:spacing w:line="256" w:lineRule="auto"/>
              <w:jc w:val="center"/>
              <w:textAlignment w:val="baseline"/>
              <w:rPr>
                <w:rFonts w:eastAsia="Times New Roman"/>
              </w:rPr>
            </w:pPr>
            <w:r w:rsidRPr="00B57C4B">
              <w:rPr>
                <w:rFonts w:eastAsia="Times New Roman"/>
              </w:rPr>
              <w:t>-</w:t>
            </w:r>
          </w:p>
        </w:tc>
        <w:tc>
          <w:tcPr>
            <w:tcW w:w="622" w:type="pct"/>
            <w:tcBorders>
              <w:top w:val="single" w:sz="4" w:space="0" w:color="auto"/>
              <w:left w:val="single" w:sz="4" w:space="0" w:color="auto"/>
              <w:bottom w:val="single" w:sz="4" w:space="0" w:color="auto"/>
              <w:right w:val="single" w:sz="4" w:space="0" w:color="auto"/>
            </w:tcBorders>
            <w:vAlign w:val="center"/>
            <w:hideMark/>
          </w:tcPr>
          <w:p w14:paraId="11A30D28" w14:textId="77777777" w:rsidR="008505B9" w:rsidRPr="00B57C4B" w:rsidRDefault="008505B9" w:rsidP="006761CD">
            <w:pPr>
              <w:spacing w:line="256" w:lineRule="auto"/>
              <w:jc w:val="center"/>
              <w:textAlignment w:val="baseline"/>
              <w:rPr>
                <w:rFonts w:eastAsia="Times New Roman"/>
              </w:rPr>
            </w:pPr>
            <w:r w:rsidRPr="00E72453">
              <w:rPr>
                <w:rFonts w:eastAsia="Times New Roman"/>
              </w:rPr>
              <w:t>148,500</w:t>
            </w:r>
          </w:p>
        </w:tc>
      </w:tr>
      <w:tr w:rsidR="008505B9" w:rsidRPr="00B57C4B" w14:paraId="577D19B7" w14:textId="77777777" w:rsidTr="00224709">
        <w:trPr>
          <w:trHeight w:val="360"/>
          <w:jc w:val="center"/>
        </w:trPr>
        <w:tc>
          <w:tcPr>
            <w:tcW w:w="4378" w:type="pct"/>
            <w:gridSpan w:val="3"/>
            <w:tcBorders>
              <w:top w:val="single" w:sz="4" w:space="0" w:color="auto"/>
              <w:left w:val="single" w:sz="4" w:space="0" w:color="auto"/>
              <w:bottom w:val="single" w:sz="4" w:space="0" w:color="auto"/>
              <w:right w:val="single" w:sz="4" w:space="0" w:color="auto"/>
            </w:tcBorders>
            <w:vAlign w:val="center"/>
            <w:hideMark/>
          </w:tcPr>
          <w:p w14:paraId="23638317" w14:textId="77777777" w:rsidR="008505B9" w:rsidRPr="00B57C4B" w:rsidRDefault="008505B9" w:rsidP="006761CD">
            <w:pPr>
              <w:spacing w:line="256" w:lineRule="auto"/>
              <w:jc w:val="center"/>
              <w:textAlignment w:val="baseline"/>
              <w:rPr>
                <w:rFonts w:eastAsia="Times New Roman"/>
              </w:rPr>
            </w:pPr>
            <w:r w:rsidRPr="00B57C4B">
              <w:rPr>
                <w:rFonts w:eastAsia="Times New Roman"/>
                <w:bCs/>
              </w:rPr>
              <w:t>Total Implementation Cost</w:t>
            </w:r>
          </w:p>
        </w:tc>
        <w:tc>
          <w:tcPr>
            <w:tcW w:w="622" w:type="pct"/>
            <w:tcBorders>
              <w:top w:val="single" w:sz="4" w:space="0" w:color="auto"/>
              <w:left w:val="single" w:sz="4" w:space="0" w:color="auto"/>
              <w:bottom w:val="single" w:sz="6" w:space="0" w:color="auto"/>
              <w:right w:val="single" w:sz="6" w:space="0" w:color="auto"/>
            </w:tcBorders>
            <w:vAlign w:val="center"/>
            <w:hideMark/>
          </w:tcPr>
          <w:p w14:paraId="3BA8D841" w14:textId="77777777" w:rsidR="008505B9" w:rsidRPr="00B57C4B" w:rsidRDefault="008505B9" w:rsidP="006761CD">
            <w:pPr>
              <w:spacing w:line="256" w:lineRule="auto"/>
              <w:jc w:val="center"/>
              <w:textAlignment w:val="baseline"/>
              <w:rPr>
                <w:rFonts w:eastAsia="Times New Roman"/>
              </w:rPr>
            </w:pPr>
            <w:bookmarkStart w:id="327" w:name="_Hlk204942678"/>
            <w:r w:rsidRPr="008D40CC">
              <w:rPr>
                <w:rFonts w:eastAsia="Times New Roman"/>
              </w:rPr>
              <w:t>526,500</w:t>
            </w:r>
            <w:bookmarkEnd w:id="327"/>
          </w:p>
        </w:tc>
      </w:tr>
    </w:tbl>
    <w:p w14:paraId="75507518" w14:textId="77777777" w:rsidR="008505B9" w:rsidRPr="00B57C4B" w:rsidRDefault="008505B9" w:rsidP="008505B9">
      <w:pPr>
        <w:rPr>
          <w:rFonts w:eastAsia="Malgun Gothic"/>
          <w:i/>
          <w:iCs/>
        </w:rPr>
      </w:pPr>
    </w:p>
    <w:p w14:paraId="2AA8FDF9" w14:textId="77777777" w:rsidR="008505B9" w:rsidRPr="00B57C4B" w:rsidRDefault="008505B9" w:rsidP="008505B9">
      <w:pPr>
        <w:rPr>
          <w:rFonts w:eastAsia="Malgun Gothic"/>
          <w:i/>
          <w:iCs/>
        </w:rPr>
      </w:pPr>
      <w:r w:rsidRPr="00B57C4B">
        <w:rPr>
          <w:rFonts w:eastAsia="Malgun Gothic"/>
          <w:i/>
          <w:iCs/>
        </w:rPr>
        <w:lastRenderedPageBreak/>
        <w:t>Simple Payback Period</w:t>
      </w:r>
    </w:p>
    <w:p w14:paraId="302414A5" w14:textId="77777777" w:rsidR="008505B9" w:rsidRPr="00B57C4B" w:rsidRDefault="008505B9" w:rsidP="008505B9">
      <w:pPr>
        <w:rPr>
          <w:rFonts w:eastAsia="Malgun Gothic"/>
        </w:rPr>
      </w:pPr>
      <w:r w:rsidRPr="00B57C4B">
        <w:rPr>
          <w:rFonts w:eastAsia="Malgun Gothic"/>
          <w:szCs w:val="24"/>
        </w:rPr>
        <w:tab/>
      </w:r>
      <w:r w:rsidRPr="00B57C4B">
        <w:rPr>
          <w:rFonts w:eastAsia="Malgun Gothic"/>
        </w:rPr>
        <w:t>PP</w:t>
      </w:r>
      <w:r w:rsidRPr="00B57C4B">
        <w:rPr>
          <w:rFonts w:eastAsia="Malgun Gothic"/>
          <w:szCs w:val="24"/>
        </w:rPr>
        <w:tab/>
      </w:r>
      <w:r w:rsidRPr="00B57C4B">
        <w:rPr>
          <w:rFonts w:eastAsia="Malgun Gothic"/>
        </w:rPr>
        <w:t>= IC</w:t>
      </w:r>
      <w:r>
        <w:rPr>
          <w:rFonts w:eastAsia="Malgun Gothic"/>
        </w:rPr>
        <w:t xml:space="preserve"> </w:t>
      </w:r>
      <w:r w:rsidRPr="00B57C4B">
        <w:rPr>
          <w:rFonts w:eastAsia="Malgun Gothic"/>
        </w:rPr>
        <w:t>/ ECS</w:t>
      </w:r>
    </w:p>
    <w:p w14:paraId="7338D9F3" w14:textId="627985C1" w:rsidR="008505B9" w:rsidRPr="00AA3F8F" w:rsidRDefault="008505B9" w:rsidP="008505B9">
      <w:pPr>
        <w:rPr>
          <w:rFonts w:eastAsia="Times New Roman"/>
        </w:rPr>
      </w:pPr>
      <w:r w:rsidRPr="00B57C4B">
        <w:rPr>
          <w:rFonts w:eastAsia="Malgun Gothic"/>
          <w:szCs w:val="24"/>
        </w:rPr>
        <w:tab/>
      </w:r>
      <w:r w:rsidRPr="00B57C4B">
        <w:rPr>
          <w:rFonts w:eastAsia="Malgun Gothic"/>
          <w:szCs w:val="24"/>
        </w:rPr>
        <w:tab/>
      </w:r>
      <w:r w:rsidRPr="00B57C4B">
        <w:rPr>
          <w:rFonts w:eastAsia="Malgun Gothic"/>
        </w:rPr>
        <w:t xml:space="preserve">= </w:t>
      </w:r>
      <w:bookmarkStart w:id="328" w:name="_Hlk204941926"/>
      <w:r w:rsidRPr="00B57C4B">
        <w:rPr>
          <w:rFonts w:eastAsia="Malgun Gothic"/>
        </w:rPr>
        <w:t>$</w:t>
      </w:r>
      <w:r w:rsidRPr="008D40CC">
        <w:rPr>
          <w:rFonts w:eastAsia="Times New Roman"/>
        </w:rPr>
        <w:t>526,500</w:t>
      </w:r>
      <w:r w:rsidR="00224709">
        <w:rPr>
          <w:rFonts w:eastAsia="Times New Roman"/>
        </w:rPr>
        <w:t xml:space="preserve"> </w:t>
      </w:r>
      <w:r w:rsidRPr="00B57C4B">
        <w:rPr>
          <w:rFonts w:eastAsia="Malgun Gothic"/>
        </w:rPr>
        <w:t>/</w:t>
      </w:r>
      <w:r>
        <w:rPr>
          <w:rFonts w:eastAsia="Malgun Gothic"/>
        </w:rPr>
        <w:t xml:space="preserve"> </w:t>
      </w:r>
      <w:r w:rsidRPr="00B57C4B">
        <w:rPr>
          <w:rFonts w:eastAsia="Malgun Gothic"/>
        </w:rPr>
        <w:t>($</w:t>
      </w:r>
      <w:r>
        <w:rPr>
          <w:rFonts w:eastAsia="Malgun Gothic"/>
        </w:rPr>
        <w:t>3</w:t>
      </w:r>
      <w:r w:rsidR="00AA3F8F">
        <w:rPr>
          <w:rFonts w:eastAsia="Malgun Gothic"/>
        </w:rPr>
        <w:t>7</w:t>
      </w:r>
      <w:r>
        <w:rPr>
          <w:rFonts w:eastAsia="Malgun Gothic"/>
        </w:rPr>
        <w:t>,</w:t>
      </w:r>
      <w:r w:rsidR="00AA3F8F">
        <w:rPr>
          <w:rFonts w:eastAsia="Malgun Gothic"/>
        </w:rPr>
        <w:t>653</w:t>
      </w:r>
      <w:r w:rsidRPr="00B57C4B">
        <w:rPr>
          <w:rFonts w:eastAsia="Malgun Gothic"/>
        </w:rPr>
        <w:t>/yr)</w:t>
      </w:r>
    </w:p>
    <w:bookmarkEnd w:id="328"/>
    <w:p w14:paraId="670E4193" w14:textId="18D85B28" w:rsidR="008505B9" w:rsidRDefault="008505B9" w:rsidP="008505B9">
      <w:pPr>
        <w:rPr>
          <w:rFonts w:eastAsia="Malgun Gothic"/>
        </w:rPr>
      </w:pPr>
      <w:r w:rsidRPr="00B57C4B">
        <w:rPr>
          <w:rFonts w:eastAsia="Malgun Gothic"/>
          <w:szCs w:val="24"/>
        </w:rPr>
        <w:tab/>
      </w:r>
      <w:r w:rsidRPr="00B57C4B">
        <w:rPr>
          <w:rFonts w:eastAsia="Malgun Gothic"/>
          <w:szCs w:val="24"/>
        </w:rPr>
        <w:tab/>
      </w:r>
      <w:r w:rsidRPr="00B57C4B">
        <w:rPr>
          <w:rFonts w:eastAsia="Malgun Gothic"/>
        </w:rPr>
        <w:t xml:space="preserve">= </w:t>
      </w:r>
      <w:bookmarkStart w:id="329" w:name="_Hlk204942681"/>
      <w:r>
        <w:rPr>
          <w:rFonts w:eastAsia="Malgun Gothic"/>
        </w:rPr>
        <w:t>13.</w:t>
      </w:r>
      <w:r w:rsidR="00882D83">
        <w:rPr>
          <w:rFonts w:eastAsia="Malgun Gothic"/>
        </w:rPr>
        <w:t>98</w:t>
      </w:r>
      <w:r w:rsidRPr="00B57C4B">
        <w:rPr>
          <w:rFonts w:eastAsia="Malgun Gothic"/>
        </w:rPr>
        <w:t xml:space="preserve"> </w:t>
      </w:r>
      <w:bookmarkEnd w:id="329"/>
      <w:r w:rsidRPr="00B57C4B">
        <w:rPr>
          <w:rFonts w:eastAsia="Malgun Gothic"/>
        </w:rPr>
        <w:t>yrs,</w:t>
      </w:r>
    </w:p>
    <w:p w14:paraId="3D7D732F" w14:textId="77777777" w:rsidR="00301250" w:rsidRDefault="00301250" w:rsidP="008505B9">
      <w:pPr>
        <w:rPr>
          <w:rFonts w:eastAsia="Malgun Gothic"/>
        </w:rPr>
      </w:pPr>
    </w:p>
    <w:p w14:paraId="185DA843" w14:textId="77777777" w:rsidR="008505B9" w:rsidRPr="00B57C4B" w:rsidRDefault="008505B9" w:rsidP="008505B9">
      <w:pPr>
        <w:textAlignment w:val="baseline"/>
        <w:rPr>
          <w:rFonts w:eastAsia="Malgun Gothic"/>
        </w:rPr>
      </w:pPr>
      <w:proofErr w:type="gramStart"/>
      <w:r w:rsidRPr="00B57C4B">
        <w:rPr>
          <w:rFonts w:eastAsia="Malgun Gothic"/>
        </w:rPr>
        <w:t>where</w:t>
      </w:r>
      <w:proofErr w:type="gramEnd"/>
      <w:r w:rsidRPr="00B57C4B">
        <w:rPr>
          <w:rFonts w:eastAsia="Malgun Gothic"/>
        </w:rPr>
        <w:t> </w:t>
      </w:r>
    </w:p>
    <w:p w14:paraId="5C0CC092" w14:textId="77777777" w:rsidR="008505B9" w:rsidRPr="00B57C4B" w:rsidRDefault="008505B9" w:rsidP="008505B9">
      <w:pPr>
        <w:ind w:left="720"/>
        <w:textAlignment w:val="baseline"/>
        <w:rPr>
          <w:rFonts w:eastAsia="Malgun Gothic"/>
        </w:rPr>
      </w:pPr>
      <w:r w:rsidRPr="00B57C4B">
        <w:rPr>
          <w:rFonts w:eastAsia="Malgun Gothic"/>
        </w:rPr>
        <w:t>PP</w:t>
      </w:r>
      <w:r w:rsidRPr="00B57C4B">
        <w:rPr>
          <w:rFonts w:eastAsia="Malgun Gothic"/>
        </w:rPr>
        <w:tab/>
        <w:t>= Payback Period, years </w:t>
      </w:r>
    </w:p>
    <w:p w14:paraId="70447DA6" w14:textId="77777777" w:rsidR="008505B9" w:rsidRPr="00B57C4B" w:rsidRDefault="008505B9" w:rsidP="008505B9">
      <w:pPr>
        <w:ind w:left="720"/>
        <w:textAlignment w:val="baseline"/>
        <w:rPr>
          <w:rFonts w:eastAsia="Malgun Gothic"/>
        </w:rPr>
      </w:pPr>
      <w:r w:rsidRPr="00B57C4B">
        <w:rPr>
          <w:rFonts w:eastAsia="Malgun Gothic"/>
        </w:rPr>
        <w:t>IC</w:t>
      </w:r>
      <w:r w:rsidRPr="00B57C4B">
        <w:rPr>
          <w:rFonts w:eastAsia="Malgun Gothic"/>
        </w:rPr>
        <w:tab/>
        <w:t>= Implementation Cost, $</w:t>
      </w:r>
    </w:p>
    <w:p w14:paraId="0E9536A1" w14:textId="77777777" w:rsidR="008505B9" w:rsidRDefault="008505B9" w:rsidP="008505B9">
      <w:pPr>
        <w:ind w:firstLine="720"/>
        <w:rPr>
          <w:rFonts w:eastAsia="Malgun Gothic"/>
        </w:rPr>
      </w:pPr>
      <w:r w:rsidRPr="00B57C4B">
        <w:rPr>
          <w:rFonts w:eastAsia="Malgun Gothic"/>
        </w:rPr>
        <w:t>ECS</w:t>
      </w:r>
      <w:r w:rsidRPr="00B57C4B">
        <w:rPr>
          <w:rFonts w:eastAsia="Malgun Gothic"/>
        </w:rPr>
        <w:tab/>
        <w:t>= Annual Electrical Cost Savings, $/yr</w:t>
      </w:r>
    </w:p>
    <w:p w14:paraId="0D5D7291" w14:textId="77777777" w:rsidR="008505B9" w:rsidRDefault="008505B9" w:rsidP="008505B9">
      <w:pPr>
        <w:ind w:firstLine="720"/>
        <w:rPr>
          <w:rFonts w:eastAsia="Malgun Gothic"/>
        </w:rPr>
      </w:pPr>
    </w:p>
    <w:p w14:paraId="5500E15E" w14:textId="77777777" w:rsidR="008505B9" w:rsidRDefault="008505B9" w:rsidP="008505B9">
      <w:pPr>
        <w:ind w:firstLine="720"/>
        <w:rPr>
          <w:rFonts w:eastAsia="Malgun Gothic"/>
        </w:rPr>
      </w:pPr>
    </w:p>
    <w:p w14:paraId="1DD2B1EF" w14:textId="77777777" w:rsidR="008505B9" w:rsidRDefault="008505B9" w:rsidP="008505B9">
      <w:pPr>
        <w:ind w:firstLine="720"/>
        <w:rPr>
          <w:rFonts w:eastAsia="Malgun Gothic"/>
        </w:rPr>
      </w:pPr>
    </w:p>
    <w:p w14:paraId="3700EF0C" w14:textId="77777777" w:rsidR="008505B9" w:rsidRDefault="008505B9" w:rsidP="008505B9">
      <w:pPr>
        <w:ind w:firstLine="720"/>
        <w:rPr>
          <w:rFonts w:eastAsia="Malgun Gothic"/>
        </w:rPr>
      </w:pPr>
    </w:p>
    <w:p w14:paraId="39DF754E" w14:textId="77777777" w:rsidR="008505B9" w:rsidRDefault="008505B9" w:rsidP="008505B9">
      <w:pPr>
        <w:ind w:firstLine="720"/>
        <w:rPr>
          <w:rFonts w:eastAsia="Malgun Gothic"/>
        </w:rPr>
      </w:pPr>
    </w:p>
    <w:p w14:paraId="4CA3F1EC" w14:textId="77777777" w:rsidR="008505B9" w:rsidRDefault="008505B9" w:rsidP="008505B9">
      <w:pPr>
        <w:ind w:firstLine="720"/>
        <w:rPr>
          <w:rFonts w:eastAsia="Malgun Gothic"/>
        </w:rPr>
      </w:pPr>
    </w:p>
    <w:p w14:paraId="4884DA9A" w14:textId="77777777" w:rsidR="008505B9" w:rsidRDefault="008505B9" w:rsidP="008505B9">
      <w:pPr>
        <w:ind w:firstLine="720"/>
        <w:rPr>
          <w:rFonts w:eastAsia="Malgun Gothic"/>
        </w:rPr>
      </w:pPr>
    </w:p>
    <w:p w14:paraId="2BC3270E" w14:textId="77777777" w:rsidR="008505B9" w:rsidRDefault="008505B9" w:rsidP="008505B9">
      <w:pPr>
        <w:ind w:firstLine="720"/>
        <w:rPr>
          <w:rFonts w:eastAsia="Malgun Gothic"/>
        </w:rPr>
      </w:pPr>
    </w:p>
    <w:p w14:paraId="78BE0725" w14:textId="77777777" w:rsidR="008505B9" w:rsidRDefault="008505B9" w:rsidP="008505B9">
      <w:pPr>
        <w:ind w:firstLine="720"/>
        <w:rPr>
          <w:rFonts w:eastAsia="Malgun Gothic"/>
        </w:rPr>
      </w:pPr>
    </w:p>
    <w:p w14:paraId="2D250616" w14:textId="77777777" w:rsidR="008505B9" w:rsidRDefault="008505B9" w:rsidP="008505B9">
      <w:pPr>
        <w:ind w:firstLine="720"/>
        <w:rPr>
          <w:rFonts w:eastAsia="Malgun Gothic"/>
        </w:rPr>
      </w:pPr>
    </w:p>
    <w:p w14:paraId="577E0A25" w14:textId="77777777" w:rsidR="00CF7458" w:rsidRDefault="00CF7458">
      <w:pPr>
        <w:spacing w:after="160" w:line="259" w:lineRule="auto"/>
        <w:jc w:val="left"/>
        <w:rPr>
          <w:rFonts w:eastAsiaTheme="majorEastAsia" w:cstheme="majorBidi"/>
          <w:b/>
          <w:color w:val="000000" w:themeColor="text1"/>
          <w:szCs w:val="32"/>
        </w:rPr>
      </w:pPr>
      <w:r>
        <w:br w:type="page"/>
      </w:r>
    </w:p>
    <w:p w14:paraId="4F1EE8FE" w14:textId="77B435BA" w:rsidR="00620DEF" w:rsidRPr="00AB0CC2" w:rsidRDefault="00620DEF" w:rsidP="00620DEF">
      <w:pPr>
        <w:pStyle w:val="Heading1"/>
        <w:rPr>
          <w:szCs w:val="26"/>
        </w:rPr>
      </w:pPr>
      <w:bookmarkStart w:id="330" w:name="_Toc216436911"/>
      <w:r w:rsidRPr="00E51112">
        <w:lastRenderedPageBreak/>
        <w:t>THE INDUSTRIAL CONTROL SYSTEMS CYBERSECURITY ASSESSMENT</w:t>
      </w:r>
      <w:bookmarkStart w:id="331" w:name="_Hlk104849601"/>
      <w:bookmarkEnd w:id="313"/>
      <w:bookmarkEnd w:id="330"/>
    </w:p>
    <w:p w14:paraId="6FDD40F2" w14:textId="57A17D42" w:rsidR="00620DEF" w:rsidRPr="00517385" w:rsidRDefault="00620DEF" w:rsidP="00620DEF">
      <w:pPr>
        <w:rPr>
          <w:szCs w:val="24"/>
        </w:rPr>
      </w:pPr>
      <w:r>
        <w:rPr>
          <w:szCs w:val="24"/>
        </w:rPr>
        <w:t xml:space="preserve">The Industrial Control Systems (ICSs) Cybersecurity Assessment </w:t>
      </w:r>
      <w:r w:rsidRPr="00CA1A90">
        <w:rPr>
          <w:szCs w:val="24"/>
        </w:rPr>
        <w:t xml:space="preserve">Tool </w:t>
      </w:r>
      <w:r>
        <w:rPr>
          <w:szCs w:val="24"/>
        </w:rPr>
        <w:t xml:space="preserve">developed by the U.S. Department of Energy </w:t>
      </w:r>
      <w:r w:rsidRPr="00CA1A90">
        <w:rPr>
          <w:szCs w:val="24"/>
        </w:rPr>
        <w:t>can be used to identify cybersecurity risks in small- and medium-sized manufacturing facilities.</w:t>
      </w:r>
      <w:r>
        <w:rPr>
          <w:szCs w:val="24"/>
        </w:rPr>
        <w:t xml:space="preserve"> This assessment tool is based on a questionnaire to be answered by the facility's IT personnel during the assessment, as shown in </w:t>
      </w:r>
      <w:r>
        <w:rPr>
          <w:szCs w:val="24"/>
        </w:rPr>
        <w:fldChar w:fldCharType="begin"/>
      </w:r>
      <w:r>
        <w:rPr>
          <w:szCs w:val="24"/>
        </w:rPr>
        <w:instrText xml:space="preserve"> REF _Ref1942825 \h </w:instrText>
      </w:r>
      <w:r>
        <w:rPr>
          <w:szCs w:val="24"/>
        </w:rPr>
      </w:r>
      <w:r>
        <w:rPr>
          <w:szCs w:val="24"/>
        </w:rPr>
        <w:fldChar w:fldCharType="separate"/>
      </w:r>
      <w:r w:rsidR="00E356C5">
        <w:t xml:space="preserve">Table </w:t>
      </w:r>
      <w:r w:rsidR="00E356C5">
        <w:rPr>
          <w:noProof/>
          <w:cs/>
        </w:rPr>
        <w:t>‎</w:t>
      </w:r>
      <w:r w:rsidR="00E356C5">
        <w:rPr>
          <w:noProof/>
        </w:rPr>
        <w:t>5</w:t>
      </w:r>
      <w:r w:rsidR="00E356C5">
        <w:noBreakHyphen/>
      </w:r>
      <w:r w:rsidR="00E356C5">
        <w:rPr>
          <w:noProof/>
        </w:rPr>
        <w:t>1</w:t>
      </w:r>
      <w:r>
        <w:rPr>
          <w:szCs w:val="24"/>
        </w:rPr>
        <w:fldChar w:fldCharType="end"/>
      </w:r>
      <w:r>
        <w:rPr>
          <w:szCs w:val="24"/>
        </w:rPr>
        <w:t>. T</w:t>
      </w:r>
      <w:r w:rsidRPr="00CA1A90">
        <w:rPr>
          <w:szCs w:val="24"/>
        </w:rPr>
        <w:t>hi</w:t>
      </w:r>
      <w:r>
        <w:rPr>
          <w:szCs w:val="24"/>
        </w:rPr>
        <w:t>s tool can be used to identify risk areas, provide</w:t>
      </w:r>
      <w:r w:rsidRPr="00CA1A90">
        <w:rPr>
          <w:szCs w:val="24"/>
        </w:rPr>
        <w:t xml:space="preserve"> cybersecurity awareness inform</w:t>
      </w:r>
      <w:r>
        <w:rPr>
          <w:szCs w:val="24"/>
        </w:rPr>
        <w:t xml:space="preserve">ation, and </w:t>
      </w:r>
      <w:r w:rsidRPr="00CA1A90">
        <w:rPr>
          <w:szCs w:val="24"/>
        </w:rPr>
        <w:t>potential solutions</w:t>
      </w:r>
      <w:r>
        <w:rPr>
          <w:szCs w:val="24"/>
        </w:rPr>
        <w:t>, and suggest action items based on the response selected</w:t>
      </w:r>
      <w:r w:rsidRPr="00CA1A90">
        <w:rPr>
          <w:szCs w:val="24"/>
        </w:rPr>
        <w:t>.</w:t>
      </w:r>
      <w:r>
        <w:rPr>
          <w:szCs w:val="24"/>
        </w:rPr>
        <w:t xml:space="preserve"> Due to privacy, this client declined to answer the assessment questions, but we </w:t>
      </w:r>
      <w:r w:rsidR="00992BFF">
        <w:rPr>
          <w:szCs w:val="24"/>
        </w:rPr>
        <w:t>added</w:t>
      </w:r>
      <w:r>
        <w:rPr>
          <w:szCs w:val="24"/>
        </w:rPr>
        <w:t xml:space="preserve"> this tool here for the client's self-assessment later if they decide to.</w:t>
      </w:r>
    </w:p>
    <w:p w14:paraId="16117A9A" w14:textId="77777777" w:rsidR="00620DEF" w:rsidRDefault="00620DEF" w:rsidP="00620DEF">
      <w:pPr>
        <w:jc w:val="center"/>
        <w:rPr>
          <w:szCs w:val="24"/>
        </w:rPr>
      </w:pPr>
    </w:p>
    <w:p w14:paraId="379934FF" w14:textId="6EF6D0E3" w:rsidR="00620DEF" w:rsidRPr="00517385" w:rsidRDefault="00620DEF" w:rsidP="00620DEF">
      <w:pPr>
        <w:pStyle w:val="Caption"/>
        <w:spacing w:after="0"/>
        <w:rPr>
          <w:szCs w:val="24"/>
        </w:rPr>
      </w:pPr>
      <w:bookmarkStart w:id="332" w:name="_Ref1942825"/>
      <w:bookmarkStart w:id="333" w:name="_Toc12265665"/>
      <w:bookmarkStart w:id="334" w:name="_Toc13163490"/>
      <w:bookmarkStart w:id="335" w:name="_Toc17966335"/>
      <w:bookmarkStart w:id="336" w:name="_Toc18067406"/>
      <w:bookmarkStart w:id="337" w:name="_Toc70031950"/>
      <w:bookmarkStart w:id="338" w:name="_Toc70602707"/>
      <w:bookmarkStart w:id="339" w:name="_Toc77427070"/>
      <w:bookmarkStart w:id="340" w:name="_Toc81997056"/>
      <w:bookmarkStart w:id="341" w:name="_Toc82899390"/>
      <w:bookmarkStart w:id="342" w:name="_Toc100328719"/>
      <w:bookmarkStart w:id="343" w:name="_Toc155820085"/>
      <w:bookmarkStart w:id="344" w:name="_Toc169034087"/>
      <w:bookmarkStart w:id="345" w:name="_Toc216436961"/>
      <w:r>
        <w:t xml:space="preserve">Table </w:t>
      </w:r>
      <w:r>
        <w:rPr>
          <w:noProof/>
        </w:rPr>
        <w:fldChar w:fldCharType="begin"/>
      </w:r>
      <w:r>
        <w:rPr>
          <w:noProof/>
        </w:rPr>
        <w:instrText xml:space="preserve"> STYLEREF 1 \s </w:instrText>
      </w:r>
      <w:r>
        <w:rPr>
          <w:noProof/>
        </w:rPr>
        <w:fldChar w:fldCharType="separate"/>
      </w:r>
      <w:r w:rsidR="00E356C5">
        <w:rPr>
          <w:noProof/>
          <w:cs/>
        </w:rPr>
        <w:t>‎</w:t>
      </w:r>
      <w:r w:rsidR="00E356C5">
        <w:rPr>
          <w:noProof/>
        </w:rPr>
        <w:t>5</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E356C5">
        <w:rPr>
          <w:noProof/>
        </w:rPr>
        <w:t>1</w:t>
      </w:r>
      <w:r>
        <w:rPr>
          <w:noProof/>
        </w:rPr>
        <w:fldChar w:fldCharType="end"/>
      </w:r>
      <w:bookmarkEnd w:id="332"/>
      <w:r>
        <w:rPr>
          <w:szCs w:val="24"/>
        </w:rPr>
        <w:t>. Industrial Control Systems Cybersecurity Assessment Details</w:t>
      </w:r>
      <w:bookmarkEnd w:id="333"/>
      <w:bookmarkEnd w:id="334"/>
      <w:bookmarkEnd w:id="335"/>
      <w:bookmarkEnd w:id="336"/>
      <w:bookmarkEnd w:id="337"/>
      <w:bookmarkEnd w:id="338"/>
      <w:bookmarkEnd w:id="339"/>
      <w:bookmarkEnd w:id="340"/>
      <w:bookmarkEnd w:id="341"/>
      <w:bookmarkEnd w:id="342"/>
      <w:bookmarkEnd w:id="343"/>
      <w:bookmarkEnd w:id="344"/>
      <w:bookmarkEnd w:id="345"/>
    </w:p>
    <w:tbl>
      <w:tblPr>
        <w:tblStyle w:val="TableGrid"/>
        <w:tblW w:w="0" w:type="auto"/>
        <w:tblLook w:val="04A0" w:firstRow="1" w:lastRow="0" w:firstColumn="1" w:lastColumn="0" w:noHBand="0" w:noVBand="1"/>
      </w:tblPr>
      <w:tblGrid>
        <w:gridCol w:w="521"/>
        <w:gridCol w:w="3351"/>
        <w:gridCol w:w="4156"/>
        <w:gridCol w:w="1322"/>
      </w:tblGrid>
      <w:tr w:rsidR="00620DEF" w:rsidRPr="00517385" w14:paraId="49BE6554" w14:textId="77777777">
        <w:trPr>
          <w:trHeight w:val="350"/>
        </w:trPr>
        <w:tc>
          <w:tcPr>
            <w:tcW w:w="9350" w:type="dxa"/>
            <w:gridSpan w:val="4"/>
            <w:shd w:val="clear" w:color="auto" w:fill="538135" w:themeFill="accent6" w:themeFillShade="BF"/>
            <w:hideMark/>
          </w:tcPr>
          <w:p w14:paraId="0B92E651" w14:textId="77777777" w:rsidR="00620DEF" w:rsidRDefault="00620DEF">
            <w:pPr>
              <w:jc w:val="center"/>
            </w:pPr>
          </w:p>
          <w:p w14:paraId="1D9A7670" w14:textId="77777777" w:rsidR="00620DEF" w:rsidRPr="00517385" w:rsidRDefault="00620DEF">
            <w:pPr>
              <w:jc w:val="center"/>
              <w:rPr>
                <w:b/>
                <w:bCs/>
                <w:szCs w:val="24"/>
              </w:rPr>
            </w:pPr>
            <w:r w:rsidRPr="00517385">
              <w:rPr>
                <w:b/>
                <w:bCs/>
                <w:szCs w:val="24"/>
              </w:rPr>
              <w:t>People</w:t>
            </w:r>
          </w:p>
        </w:tc>
      </w:tr>
      <w:tr w:rsidR="00620DEF" w:rsidRPr="00517385" w14:paraId="21A8FDDD" w14:textId="77777777">
        <w:trPr>
          <w:trHeight w:val="600"/>
        </w:trPr>
        <w:tc>
          <w:tcPr>
            <w:tcW w:w="521" w:type="dxa"/>
            <w:vMerge w:val="restart"/>
            <w:hideMark/>
          </w:tcPr>
          <w:p w14:paraId="28421BA9" w14:textId="77777777" w:rsidR="00620DEF" w:rsidRPr="00517385" w:rsidRDefault="00620DEF">
            <w:pPr>
              <w:rPr>
                <w:szCs w:val="24"/>
              </w:rPr>
            </w:pPr>
            <w:r w:rsidRPr="00517385">
              <w:rPr>
                <w:szCs w:val="24"/>
              </w:rPr>
              <w:t>1</w:t>
            </w:r>
          </w:p>
        </w:tc>
        <w:tc>
          <w:tcPr>
            <w:tcW w:w="3351" w:type="dxa"/>
            <w:hideMark/>
          </w:tcPr>
          <w:p w14:paraId="0B2BFB90" w14:textId="77777777" w:rsidR="00620DEF" w:rsidRPr="00517385" w:rsidRDefault="00620DEF">
            <w:pPr>
              <w:rPr>
                <w:b/>
                <w:bCs/>
                <w:szCs w:val="24"/>
              </w:rPr>
            </w:pPr>
            <w:r w:rsidRPr="00517385">
              <w:rPr>
                <w:b/>
                <w:bCs/>
                <w:szCs w:val="24"/>
              </w:rPr>
              <w:t>Does your plant or facility provide basic cybersecurity awareness training to all employees?</w:t>
            </w:r>
          </w:p>
        </w:tc>
        <w:tc>
          <w:tcPr>
            <w:tcW w:w="4156" w:type="dxa"/>
            <w:vMerge w:val="restart"/>
            <w:hideMark/>
          </w:tcPr>
          <w:p w14:paraId="315E7CA2" w14:textId="77777777" w:rsidR="00620DEF" w:rsidRPr="00012CA7" w:rsidRDefault="00620DEF">
            <w:pPr>
              <w:rPr>
                <w:i/>
                <w:szCs w:val="24"/>
              </w:rPr>
            </w:pPr>
            <w:r w:rsidRPr="00012CA7">
              <w:rPr>
                <w:i/>
                <w:szCs w:val="24"/>
              </w:rPr>
              <w:t>No Comments</w:t>
            </w:r>
          </w:p>
        </w:tc>
        <w:tc>
          <w:tcPr>
            <w:tcW w:w="1322" w:type="dxa"/>
            <w:vMerge w:val="restart"/>
            <w:shd w:val="clear" w:color="auto" w:fill="AEAAAA" w:themeFill="background2" w:themeFillShade="BF"/>
            <w:hideMark/>
          </w:tcPr>
          <w:p w14:paraId="10E02AF8" w14:textId="77777777" w:rsidR="00620DEF" w:rsidRPr="00517385" w:rsidRDefault="00620DEF">
            <w:pPr>
              <w:jc w:val="center"/>
              <w:rPr>
                <w:b/>
                <w:bCs/>
                <w:szCs w:val="24"/>
              </w:rPr>
            </w:pPr>
          </w:p>
          <w:p w14:paraId="02DD36F4" w14:textId="77777777" w:rsidR="00620DEF" w:rsidRPr="00517385" w:rsidRDefault="00620DEF">
            <w:pPr>
              <w:jc w:val="center"/>
              <w:rPr>
                <w:b/>
                <w:bCs/>
                <w:szCs w:val="24"/>
              </w:rPr>
            </w:pPr>
          </w:p>
          <w:p w14:paraId="7B91CD5C" w14:textId="77777777" w:rsidR="00620DEF" w:rsidRPr="00517385" w:rsidRDefault="00620DEF">
            <w:pPr>
              <w:jc w:val="center"/>
              <w:rPr>
                <w:b/>
                <w:bCs/>
                <w:szCs w:val="24"/>
              </w:rPr>
            </w:pPr>
          </w:p>
          <w:p w14:paraId="23802E66" w14:textId="77777777" w:rsidR="00620DEF" w:rsidRPr="00517385" w:rsidRDefault="00620DEF">
            <w:pPr>
              <w:jc w:val="center"/>
              <w:rPr>
                <w:b/>
                <w:bCs/>
                <w:szCs w:val="24"/>
              </w:rPr>
            </w:pPr>
          </w:p>
          <w:p w14:paraId="0780BFB9" w14:textId="77777777" w:rsidR="00620DEF" w:rsidRPr="00517385" w:rsidRDefault="00620DEF">
            <w:pPr>
              <w:jc w:val="center"/>
              <w:rPr>
                <w:b/>
                <w:bCs/>
                <w:szCs w:val="24"/>
              </w:rPr>
            </w:pPr>
          </w:p>
          <w:p w14:paraId="7147C650" w14:textId="77777777" w:rsidR="00620DEF" w:rsidRPr="00517385" w:rsidRDefault="00620DEF">
            <w:pPr>
              <w:jc w:val="center"/>
              <w:rPr>
                <w:b/>
                <w:bCs/>
                <w:szCs w:val="24"/>
              </w:rPr>
            </w:pPr>
          </w:p>
          <w:p w14:paraId="698FEE69" w14:textId="77777777" w:rsidR="00620DEF" w:rsidRPr="00517385" w:rsidRDefault="00620DEF">
            <w:pPr>
              <w:jc w:val="center"/>
              <w:rPr>
                <w:b/>
                <w:bCs/>
                <w:szCs w:val="24"/>
              </w:rPr>
            </w:pPr>
          </w:p>
          <w:p w14:paraId="51BA1C04" w14:textId="77777777" w:rsidR="00620DEF" w:rsidRPr="00517385" w:rsidRDefault="00620DEF">
            <w:pPr>
              <w:jc w:val="center"/>
              <w:rPr>
                <w:b/>
                <w:bCs/>
                <w:szCs w:val="24"/>
              </w:rPr>
            </w:pPr>
          </w:p>
          <w:p w14:paraId="6BD1B88A" w14:textId="77777777" w:rsidR="00620DEF" w:rsidRPr="00517385" w:rsidRDefault="00620DEF">
            <w:pPr>
              <w:jc w:val="center"/>
              <w:rPr>
                <w:b/>
                <w:bCs/>
                <w:szCs w:val="24"/>
              </w:rPr>
            </w:pPr>
          </w:p>
          <w:p w14:paraId="67A18655" w14:textId="77777777" w:rsidR="00620DEF" w:rsidRPr="00517385" w:rsidRDefault="00620DEF">
            <w:pPr>
              <w:jc w:val="center"/>
              <w:rPr>
                <w:b/>
                <w:bCs/>
                <w:szCs w:val="24"/>
              </w:rPr>
            </w:pPr>
          </w:p>
          <w:p w14:paraId="3AAB62FD" w14:textId="77777777" w:rsidR="00620DEF" w:rsidRPr="00517385" w:rsidRDefault="00620DEF">
            <w:pPr>
              <w:jc w:val="center"/>
              <w:rPr>
                <w:b/>
                <w:bCs/>
                <w:szCs w:val="24"/>
              </w:rPr>
            </w:pPr>
          </w:p>
          <w:p w14:paraId="5C016444" w14:textId="77777777" w:rsidR="00620DEF" w:rsidRPr="00517385" w:rsidRDefault="00620DEF">
            <w:pPr>
              <w:jc w:val="center"/>
              <w:rPr>
                <w:b/>
                <w:bCs/>
                <w:szCs w:val="24"/>
              </w:rPr>
            </w:pPr>
          </w:p>
          <w:p w14:paraId="3C70752C" w14:textId="77777777" w:rsidR="00620DEF" w:rsidRPr="00517385" w:rsidRDefault="00620DEF">
            <w:pPr>
              <w:jc w:val="center"/>
              <w:rPr>
                <w:b/>
                <w:bCs/>
                <w:szCs w:val="24"/>
              </w:rPr>
            </w:pPr>
          </w:p>
          <w:p w14:paraId="414BE51D" w14:textId="77777777" w:rsidR="00620DEF" w:rsidRPr="00517385" w:rsidRDefault="00620DEF">
            <w:pPr>
              <w:jc w:val="center"/>
              <w:rPr>
                <w:b/>
                <w:bCs/>
                <w:szCs w:val="24"/>
              </w:rPr>
            </w:pPr>
          </w:p>
          <w:p w14:paraId="17A151FE" w14:textId="77777777" w:rsidR="00620DEF" w:rsidRPr="00517385" w:rsidRDefault="00620DEF">
            <w:pPr>
              <w:jc w:val="center"/>
              <w:rPr>
                <w:b/>
                <w:bCs/>
                <w:szCs w:val="24"/>
              </w:rPr>
            </w:pPr>
          </w:p>
          <w:p w14:paraId="22D3498D" w14:textId="77777777" w:rsidR="00620DEF" w:rsidRPr="00517385" w:rsidRDefault="00620DEF">
            <w:pPr>
              <w:jc w:val="center"/>
              <w:rPr>
                <w:b/>
                <w:bCs/>
                <w:szCs w:val="24"/>
              </w:rPr>
            </w:pPr>
          </w:p>
          <w:p w14:paraId="1EB97C9E" w14:textId="77777777" w:rsidR="00620DEF" w:rsidRPr="00517385" w:rsidRDefault="00620DEF">
            <w:pPr>
              <w:jc w:val="center"/>
              <w:rPr>
                <w:b/>
                <w:bCs/>
                <w:szCs w:val="24"/>
              </w:rPr>
            </w:pPr>
          </w:p>
          <w:p w14:paraId="4CEE7D6F" w14:textId="77777777" w:rsidR="00620DEF" w:rsidRPr="00517385" w:rsidRDefault="00620DEF">
            <w:pPr>
              <w:jc w:val="center"/>
              <w:rPr>
                <w:b/>
                <w:bCs/>
                <w:szCs w:val="24"/>
              </w:rPr>
            </w:pPr>
          </w:p>
          <w:p w14:paraId="744EE277" w14:textId="77777777" w:rsidR="00620DEF" w:rsidRPr="00517385" w:rsidRDefault="00620DEF">
            <w:pPr>
              <w:jc w:val="center"/>
              <w:rPr>
                <w:b/>
                <w:bCs/>
                <w:szCs w:val="24"/>
              </w:rPr>
            </w:pPr>
          </w:p>
          <w:p w14:paraId="1152D297" w14:textId="77777777" w:rsidR="00620DEF" w:rsidRPr="00517385" w:rsidRDefault="00620DEF">
            <w:pPr>
              <w:jc w:val="center"/>
              <w:rPr>
                <w:b/>
                <w:bCs/>
                <w:szCs w:val="24"/>
              </w:rPr>
            </w:pPr>
          </w:p>
          <w:p w14:paraId="316598F0" w14:textId="77777777" w:rsidR="00620DEF" w:rsidRPr="00517385" w:rsidRDefault="00620DEF">
            <w:pPr>
              <w:jc w:val="center"/>
              <w:rPr>
                <w:b/>
                <w:bCs/>
                <w:szCs w:val="24"/>
              </w:rPr>
            </w:pPr>
          </w:p>
        </w:tc>
      </w:tr>
      <w:tr w:rsidR="00620DEF" w:rsidRPr="00517385" w14:paraId="6FB7836C" w14:textId="77777777">
        <w:trPr>
          <w:trHeight w:val="314"/>
        </w:trPr>
        <w:tc>
          <w:tcPr>
            <w:tcW w:w="521" w:type="dxa"/>
            <w:vMerge/>
            <w:hideMark/>
          </w:tcPr>
          <w:p w14:paraId="6B1FD67B" w14:textId="77777777" w:rsidR="00620DEF" w:rsidRPr="00517385" w:rsidRDefault="00620DEF">
            <w:pPr>
              <w:rPr>
                <w:szCs w:val="24"/>
              </w:rPr>
            </w:pPr>
          </w:p>
        </w:tc>
        <w:tc>
          <w:tcPr>
            <w:tcW w:w="3351" w:type="dxa"/>
            <w:hideMark/>
          </w:tcPr>
          <w:p w14:paraId="3F742CA9" w14:textId="77777777" w:rsidR="00620DEF" w:rsidRPr="00517385" w:rsidRDefault="00620DEF">
            <w:pPr>
              <w:rPr>
                <w:i/>
                <w:iCs/>
                <w:szCs w:val="24"/>
              </w:rPr>
            </w:pPr>
            <w:r>
              <w:rPr>
                <w:i/>
                <w:iCs/>
                <w:szCs w:val="24"/>
              </w:rPr>
              <w:t>No Response</w:t>
            </w:r>
          </w:p>
        </w:tc>
        <w:tc>
          <w:tcPr>
            <w:tcW w:w="4156" w:type="dxa"/>
            <w:vMerge/>
            <w:hideMark/>
          </w:tcPr>
          <w:p w14:paraId="66E23286" w14:textId="77777777" w:rsidR="00620DEF" w:rsidRPr="00517385" w:rsidRDefault="00620DEF">
            <w:pPr>
              <w:rPr>
                <w:szCs w:val="24"/>
              </w:rPr>
            </w:pPr>
          </w:p>
        </w:tc>
        <w:tc>
          <w:tcPr>
            <w:tcW w:w="1322" w:type="dxa"/>
            <w:vMerge/>
            <w:shd w:val="clear" w:color="auto" w:fill="AEAAAA" w:themeFill="background2" w:themeFillShade="BF"/>
            <w:hideMark/>
          </w:tcPr>
          <w:p w14:paraId="0EB92470" w14:textId="77777777" w:rsidR="00620DEF" w:rsidRPr="00517385" w:rsidRDefault="00620DEF">
            <w:pPr>
              <w:rPr>
                <w:b/>
                <w:bCs/>
                <w:szCs w:val="24"/>
              </w:rPr>
            </w:pPr>
          </w:p>
        </w:tc>
      </w:tr>
      <w:tr w:rsidR="00620DEF" w:rsidRPr="00517385" w14:paraId="19153FB0" w14:textId="77777777">
        <w:trPr>
          <w:trHeight w:val="600"/>
        </w:trPr>
        <w:tc>
          <w:tcPr>
            <w:tcW w:w="521" w:type="dxa"/>
            <w:vMerge w:val="restart"/>
            <w:hideMark/>
          </w:tcPr>
          <w:p w14:paraId="6E39C2EA" w14:textId="77777777" w:rsidR="00620DEF" w:rsidRPr="00517385" w:rsidRDefault="00620DEF">
            <w:pPr>
              <w:rPr>
                <w:szCs w:val="24"/>
              </w:rPr>
            </w:pPr>
            <w:r w:rsidRPr="00517385">
              <w:rPr>
                <w:szCs w:val="24"/>
              </w:rPr>
              <w:t>2</w:t>
            </w:r>
          </w:p>
        </w:tc>
        <w:tc>
          <w:tcPr>
            <w:tcW w:w="3351" w:type="dxa"/>
            <w:hideMark/>
          </w:tcPr>
          <w:p w14:paraId="38F76E70" w14:textId="77777777" w:rsidR="00620DEF" w:rsidRPr="00517385" w:rsidRDefault="00620DEF">
            <w:pPr>
              <w:rPr>
                <w:b/>
                <w:bCs/>
                <w:szCs w:val="24"/>
              </w:rPr>
            </w:pPr>
            <w:r w:rsidRPr="00517385">
              <w:rPr>
                <w:b/>
                <w:bCs/>
                <w:szCs w:val="24"/>
              </w:rPr>
              <w:t>Are staff assigned and trained to take appropriate measures during a cybersecurity incident?</w:t>
            </w:r>
          </w:p>
        </w:tc>
        <w:tc>
          <w:tcPr>
            <w:tcW w:w="4156" w:type="dxa"/>
            <w:vMerge w:val="restart"/>
            <w:hideMark/>
          </w:tcPr>
          <w:p w14:paraId="07549A07" w14:textId="77777777" w:rsidR="00620DEF" w:rsidRPr="00517385" w:rsidRDefault="00620DEF">
            <w:pPr>
              <w:rPr>
                <w:szCs w:val="24"/>
              </w:rPr>
            </w:pPr>
            <w:r>
              <w:rPr>
                <w:i/>
                <w:iCs/>
                <w:szCs w:val="24"/>
              </w:rPr>
              <w:t>No Comments</w:t>
            </w:r>
          </w:p>
        </w:tc>
        <w:tc>
          <w:tcPr>
            <w:tcW w:w="1322" w:type="dxa"/>
            <w:vMerge/>
            <w:shd w:val="clear" w:color="auto" w:fill="AEAAAA" w:themeFill="background2" w:themeFillShade="BF"/>
            <w:hideMark/>
          </w:tcPr>
          <w:p w14:paraId="53A5C221" w14:textId="77777777" w:rsidR="00620DEF" w:rsidRPr="00517385" w:rsidRDefault="00620DEF">
            <w:pPr>
              <w:rPr>
                <w:b/>
                <w:bCs/>
                <w:szCs w:val="24"/>
              </w:rPr>
            </w:pPr>
          </w:p>
        </w:tc>
      </w:tr>
      <w:tr w:rsidR="00620DEF" w:rsidRPr="00517385" w14:paraId="4EABDBF1" w14:textId="77777777">
        <w:trPr>
          <w:trHeight w:val="341"/>
        </w:trPr>
        <w:tc>
          <w:tcPr>
            <w:tcW w:w="521" w:type="dxa"/>
            <w:vMerge/>
            <w:tcBorders>
              <w:bottom w:val="single" w:sz="4" w:space="0" w:color="auto"/>
            </w:tcBorders>
            <w:hideMark/>
          </w:tcPr>
          <w:p w14:paraId="5F38F24A" w14:textId="77777777" w:rsidR="00620DEF" w:rsidRPr="00517385" w:rsidRDefault="00620DEF">
            <w:pPr>
              <w:rPr>
                <w:szCs w:val="24"/>
              </w:rPr>
            </w:pPr>
          </w:p>
        </w:tc>
        <w:tc>
          <w:tcPr>
            <w:tcW w:w="3351" w:type="dxa"/>
            <w:hideMark/>
          </w:tcPr>
          <w:p w14:paraId="26B3F94B" w14:textId="77777777" w:rsidR="00620DEF" w:rsidRPr="00517385" w:rsidRDefault="00620DEF">
            <w:pPr>
              <w:rPr>
                <w:i/>
                <w:iCs/>
                <w:szCs w:val="24"/>
              </w:rPr>
            </w:pPr>
            <w:r>
              <w:rPr>
                <w:i/>
                <w:iCs/>
                <w:szCs w:val="24"/>
              </w:rPr>
              <w:t>No Response</w:t>
            </w:r>
          </w:p>
        </w:tc>
        <w:tc>
          <w:tcPr>
            <w:tcW w:w="4156" w:type="dxa"/>
            <w:vMerge/>
            <w:hideMark/>
          </w:tcPr>
          <w:p w14:paraId="616F881D" w14:textId="77777777" w:rsidR="00620DEF" w:rsidRPr="00517385" w:rsidRDefault="00620DEF">
            <w:pPr>
              <w:rPr>
                <w:szCs w:val="24"/>
              </w:rPr>
            </w:pPr>
          </w:p>
        </w:tc>
        <w:tc>
          <w:tcPr>
            <w:tcW w:w="1322" w:type="dxa"/>
            <w:vMerge/>
            <w:shd w:val="clear" w:color="auto" w:fill="AEAAAA" w:themeFill="background2" w:themeFillShade="BF"/>
            <w:hideMark/>
          </w:tcPr>
          <w:p w14:paraId="0EC5A086" w14:textId="77777777" w:rsidR="00620DEF" w:rsidRPr="00517385" w:rsidRDefault="00620DEF">
            <w:pPr>
              <w:rPr>
                <w:b/>
                <w:bCs/>
                <w:szCs w:val="24"/>
              </w:rPr>
            </w:pPr>
          </w:p>
        </w:tc>
      </w:tr>
      <w:tr w:rsidR="00620DEF" w:rsidRPr="00517385" w14:paraId="4B12A849" w14:textId="77777777">
        <w:trPr>
          <w:trHeight w:val="872"/>
        </w:trPr>
        <w:tc>
          <w:tcPr>
            <w:tcW w:w="521" w:type="dxa"/>
            <w:vMerge w:val="restart"/>
            <w:hideMark/>
          </w:tcPr>
          <w:p w14:paraId="32218D49" w14:textId="77777777" w:rsidR="00620DEF" w:rsidRPr="00517385" w:rsidRDefault="00620DEF">
            <w:pPr>
              <w:rPr>
                <w:szCs w:val="24"/>
              </w:rPr>
            </w:pPr>
            <w:r w:rsidRPr="00517385">
              <w:rPr>
                <w:szCs w:val="24"/>
              </w:rPr>
              <w:t>3</w:t>
            </w:r>
          </w:p>
        </w:tc>
        <w:tc>
          <w:tcPr>
            <w:tcW w:w="3351" w:type="dxa"/>
            <w:hideMark/>
          </w:tcPr>
          <w:p w14:paraId="4C35F01A" w14:textId="77777777" w:rsidR="00620DEF" w:rsidRPr="00517385" w:rsidRDefault="00620DEF">
            <w:pPr>
              <w:rPr>
                <w:b/>
                <w:bCs/>
                <w:szCs w:val="24"/>
              </w:rPr>
            </w:pPr>
            <w:r w:rsidRPr="00517385">
              <w:rPr>
                <w:b/>
                <w:bCs/>
                <w:szCs w:val="24"/>
              </w:rPr>
              <w:t>Do your industrial control system (ICS) vendors provide remote support?</w:t>
            </w:r>
          </w:p>
        </w:tc>
        <w:tc>
          <w:tcPr>
            <w:tcW w:w="4156" w:type="dxa"/>
            <w:vMerge w:val="restart"/>
            <w:hideMark/>
          </w:tcPr>
          <w:p w14:paraId="4C48F354" w14:textId="77777777" w:rsidR="00620DEF" w:rsidRPr="00517385" w:rsidRDefault="00620DEF">
            <w:pPr>
              <w:rPr>
                <w:szCs w:val="24"/>
              </w:rPr>
            </w:pPr>
            <w:r>
              <w:rPr>
                <w:i/>
                <w:iCs/>
                <w:szCs w:val="24"/>
              </w:rPr>
              <w:t>No Comments</w:t>
            </w:r>
          </w:p>
        </w:tc>
        <w:tc>
          <w:tcPr>
            <w:tcW w:w="1322" w:type="dxa"/>
            <w:vMerge/>
            <w:shd w:val="clear" w:color="auto" w:fill="AEAAAA" w:themeFill="background2" w:themeFillShade="BF"/>
            <w:hideMark/>
          </w:tcPr>
          <w:p w14:paraId="25ABCE36" w14:textId="77777777" w:rsidR="00620DEF" w:rsidRPr="00517385" w:rsidRDefault="00620DEF">
            <w:pPr>
              <w:rPr>
                <w:b/>
                <w:bCs/>
                <w:szCs w:val="24"/>
              </w:rPr>
            </w:pPr>
          </w:p>
        </w:tc>
      </w:tr>
      <w:tr w:rsidR="00620DEF" w:rsidRPr="00517385" w14:paraId="4891CF51" w14:textId="77777777">
        <w:trPr>
          <w:trHeight w:val="413"/>
        </w:trPr>
        <w:tc>
          <w:tcPr>
            <w:tcW w:w="521" w:type="dxa"/>
            <w:vMerge/>
            <w:tcBorders>
              <w:bottom w:val="single" w:sz="4" w:space="0" w:color="auto"/>
            </w:tcBorders>
            <w:hideMark/>
          </w:tcPr>
          <w:p w14:paraId="25CEDAFA" w14:textId="77777777" w:rsidR="00620DEF" w:rsidRPr="00517385" w:rsidRDefault="00620DEF">
            <w:pPr>
              <w:rPr>
                <w:szCs w:val="24"/>
              </w:rPr>
            </w:pPr>
          </w:p>
        </w:tc>
        <w:tc>
          <w:tcPr>
            <w:tcW w:w="3351" w:type="dxa"/>
            <w:tcBorders>
              <w:bottom w:val="single" w:sz="4" w:space="0" w:color="auto"/>
            </w:tcBorders>
            <w:hideMark/>
          </w:tcPr>
          <w:p w14:paraId="0BB3763A" w14:textId="77777777" w:rsidR="00620DEF" w:rsidRPr="00517385" w:rsidRDefault="00620DEF">
            <w:pPr>
              <w:rPr>
                <w:i/>
                <w:iCs/>
                <w:szCs w:val="24"/>
              </w:rPr>
            </w:pPr>
            <w:r>
              <w:rPr>
                <w:i/>
                <w:iCs/>
                <w:szCs w:val="24"/>
              </w:rPr>
              <w:t>No Response</w:t>
            </w:r>
          </w:p>
        </w:tc>
        <w:tc>
          <w:tcPr>
            <w:tcW w:w="4156" w:type="dxa"/>
            <w:vMerge/>
            <w:tcBorders>
              <w:bottom w:val="single" w:sz="4" w:space="0" w:color="auto"/>
            </w:tcBorders>
            <w:hideMark/>
          </w:tcPr>
          <w:p w14:paraId="7ECB3488" w14:textId="77777777" w:rsidR="00620DEF" w:rsidRPr="00517385" w:rsidRDefault="00620DEF">
            <w:pPr>
              <w:rPr>
                <w:szCs w:val="24"/>
              </w:rPr>
            </w:pPr>
          </w:p>
        </w:tc>
        <w:tc>
          <w:tcPr>
            <w:tcW w:w="1322" w:type="dxa"/>
            <w:vMerge/>
            <w:shd w:val="clear" w:color="auto" w:fill="AEAAAA" w:themeFill="background2" w:themeFillShade="BF"/>
            <w:hideMark/>
          </w:tcPr>
          <w:p w14:paraId="54AB3EB7" w14:textId="77777777" w:rsidR="00620DEF" w:rsidRPr="00517385" w:rsidRDefault="00620DEF">
            <w:pPr>
              <w:rPr>
                <w:b/>
                <w:bCs/>
                <w:szCs w:val="24"/>
              </w:rPr>
            </w:pPr>
          </w:p>
        </w:tc>
      </w:tr>
      <w:tr w:rsidR="00620DEF" w:rsidRPr="00517385" w14:paraId="2018C941" w14:textId="77777777">
        <w:trPr>
          <w:trHeight w:val="600"/>
        </w:trPr>
        <w:tc>
          <w:tcPr>
            <w:tcW w:w="521" w:type="dxa"/>
            <w:vMerge w:val="restart"/>
            <w:hideMark/>
          </w:tcPr>
          <w:p w14:paraId="1CCB324A" w14:textId="77777777" w:rsidR="00620DEF" w:rsidRPr="00517385" w:rsidRDefault="00620DEF">
            <w:pPr>
              <w:rPr>
                <w:szCs w:val="24"/>
              </w:rPr>
            </w:pPr>
            <w:r w:rsidRPr="00517385">
              <w:rPr>
                <w:szCs w:val="24"/>
              </w:rPr>
              <w:t>4</w:t>
            </w:r>
          </w:p>
        </w:tc>
        <w:tc>
          <w:tcPr>
            <w:tcW w:w="3351" w:type="dxa"/>
            <w:hideMark/>
          </w:tcPr>
          <w:p w14:paraId="3A550EE2" w14:textId="77777777" w:rsidR="00620DEF" w:rsidRPr="00517385" w:rsidRDefault="00620DEF">
            <w:pPr>
              <w:rPr>
                <w:b/>
                <w:bCs/>
                <w:szCs w:val="24"/>
              </w:rPr>
            </w:pPr>
            <w:r w:rsidRPr="00517385">
              <w:rPr>
                <w:b/>
                <w:bCs/>
                <w:szCs w:val="24"/>
              </w:rPr>
              <w:t>What level of on-site physical security does your facility or plant enforce upon vendors?</w:t>
            </w:r>
          </w:p>
        </w:tc>
        <w:tc>
          <w:tcPr>
            <w:tcW w:w="4156" w:type="dxa"/>
            <w:vMerge w:val="restart"/>
            <w:hideMark/>
          </w:tcPr>
          <w:p w14:paraId="6C28D14F" w14:textId="77777777" w:rsidR="00620DEF" w:rsidRPr="00517385" w:rsidRDefault="00620DEF">
            <w:pPr>
              <w:rPr>
                <w:szCs w:val="24"/>
              </w:rPr>
            </w:pPr>
            <w:r>
              <w:rPr>
                <w:i/>
                <w:iCs/>
                <w:szCs w:val="24"/>
              </w:rPr>
              <w:t>No Comments</w:t>
            </w:r>
          </w:p>
        </w:tc>
        <w:tc>
          <w:tcPr>
            <w:tcW w:w="1322" w:type="dxa"/>
            <w:vMerge/>
            <w:shd w:val="clear" w:color="auto" w:fill="AEAAAA" w:themeFill="background2" w:themeFillShade="BF"/>
            <w:hideMark/>
          </w:tcPr>
          <w:p w14:paraId="74F2C266" w14:textId="77777777" w:rsidR="00620DEF" w:rsidRPr="00517385" w:rsidRDefault="00620DEF">
            <w:pPr>
              <w:rPr>
                <w:b/>
                <w:bCs/>
                <w:szCs w:val="24"/>
              </w:rPr>
            </w:pPr>
          </w:p>
        </w:tc>
      </w:tr>
      <w:tr w:rsidR="00620DEF" w:rsidRPr="00517385" w14:paraId="3FABC4C6" w14:textId="77777777">
        <w:trPr>
          <w:trHeight w:val="359"/>
        </w:trPr>
        <w:tc>
          <w:tcPr>
            <w:tcW w:w="521" w:type="dxa"/>
            <w:vMerge/>
            <w:hideMark/>
          </w:tcPr>
          <w:p w14:paraId="71ED8260" w14:textId="77777777" w:rsidR="00620DEF" w:rsidRPr="00517385" w:rsidRDefault="00620DEF">
            <w:pPr>
              <w:rPr>
                <w:szCs w:val="24"/>
              </w:rPr>
            </w:pPr>
          </w:p>
        </w:tc>
        <w:tc>
          <w:tcPr>
            <w:tcW w:w="3351" w:type="dxa"/>
            <w:hideMark/>
          </w:tcPr>
          <w:p w14:paraId="3FAF8CD1" w14:textId="77777777" w:rsidR="00620DEF" w:rsidRPr="00517385" w:rsidRDefault="00620DEF">
            <w:pPr>
              <w:rPr>
                <w:i/>
                <w:iCs/>
                <w:szCs w:val="24"/>
              </w:rPr>
            </w:pPr>
            <w:r>
              <w:rPr>
                <w:i/>
                <w:iCs/>
                <w:szCs w:val="24"/>
              </w:rPr>
              <w:t>No Response</w:t>
            </w:r>
          </w:p>
        </w:tc>
        <w:tc>
          <w:tcPr>
            <w:tcW w:w="4156" w:type="dxa"/>
            <w:vMerge/>
            <w:hideMark/>
          </w:tcPr>
          <w:p w14:paraId="4CBA1627" w14:textId="77777777" w:rsidR="00620DEF" w:rsidRPr="00517385" w:rsidRDefault="00620DEF">
            <w:pPr>
              <w:rPr>
                <w:szCs w:val="24"/>
              </w:rPr>
            </w:pPr>
          </w:p>
        </w:tc>
        <w:tc>
          <w:tcPr>
            <w:tcW w:w="1322" w:type="dxa"/>
            <w:vMerge/>
            <w:shd w:val="clear" w:color="auto" w:fill="AEAAAA" w:themeFill="background2" w:themeFillShade="BF"/>
            <w:hideMark/>
          </w:tcPr>
          <w:p w14:paraId="19F0A30C" w14:textId="77777777" w:rsidR="00620DEF" w:rsidRPr="00517385" w:rsidRDefault="00620DEF">
            <w:pPr>
              <w:rPr>
                <w:b/>
                <w:bCs/>
                <w:szCs w:val="24"/>
              </w:rPr>
            </w:pPr>
          </w:p>
        </w:tc>
      </w:tr>
      <w:tr w:rsidR="00620DEF" w:rsidRPr="00517385" w14:paraId="1F59FDB9" w14:textId="77777777">
        <w:trPr>
          <w:trHeight w:val="600"/>
        </w:trPr>
        <w:tc>
          <w:tcPr>
            <w:tcW w:w="521" w:type="dxa"/>
            <w:vMerge w:val="restart"/>
            <w:hideMark/>
          </w:tcPr>
          <w:p w14:paraId="3BA8A95C" w14:textId="77777777" w:rsidR="00620DEF" w:rsidRPr="00517385" w:rsidRDefault="00620DEF">
            <w:pPr>
              <w:rPr>
                <w:szCs w:val="24"/>
              </w:rPr>
            </w:pPr>
            <w:r w:rsidRPr="00517385">
              <w:rPr>
                <w:szCs w:val="24"/>
              </w:rPr>
              <w:t>5</w:t>
            </w:r>
          </w:p>
        </w:tc>
        <w:tc>
          <w:tcPr>
            <w:tcW w:w="3351" w:type="dxa"/>
            <w:hideMark/>
          </w:tcPr>
          <w:p w14:paraId="5076088F" w14:textId="77777777" w:rsidR="00620DEF" w:rsidRPr="00517385" w:rsidRDefault="00620DEF">
            <w:pPr>
              <w:rPr>
                <w:b/>
                <w:bCs/>
                <w:szCs w:val="24"/>
              </w:rPr>
            </w:pPr>
            <w:r w:rsidRPr="00517385">
              <w:rPr>
                <w:b/>
                <w:bCs/>
                <w:szCs w:val="24"/>
              </w:rPr>
              <w:t xml:space="preserve">Do </w:t>
            </w:r>
            <w:r w:rsidRPr="00725C3F">
              <w:rPr>
                <w:b/>
                <w:bCs/>
                <w:noProof/>
                <w:szCs w:val="24"/>
              </w:rPr>
              <w:t>third party</w:t>
            </w:r>
            <w:r w:rsidRPr="00517385">
              <w:rPr>
                <w:b/>
                <w:bCs/>
                <w:szCs w:val="24"/>
              </w:rPr>
              <w:t xml:space="preserve"> vendors have proper cybersecurity training?</w:t>
            </w:r>
          </w:p>
        </w:tc>
        <w:tc>
          <w:tcPr>
            <w:tcW w:w="4156" w:type="dxa"/>
            <w:vMerge w:val="restart"/>
            <w:hideMark/>
          </w:tcPr>
          <w:p w14:paraId="5B33437E" w14:textId="77777777" w:rsidR="00620DEF" w:rsidRPr="00517385" w:rsidRDefault="00620DEF">
            <w:pPr>
              <w:rPr>
                <w:szCs w:val="24"/>
              </w:rPr>
            </w:pPr>
            <w:r>
              <w:rPr>
                <w:i/>
                <w:iCs/>
                <w:szCs w:val="24"/>
              </w:rPr>
              <w:t>No Comments</w:t>
            </w:r>
          </w:p>
        </w:tc>
        <w:tc>
          <w:tcPr>
            <w:tcW w:w="1322" w:type="dxa"/>
            <w:vMerge/>
            <w:shd w:val="clear" w:color="auto" w:fill="AEAAAA" w:themeFill="background2" w:themeFillShade="BF"/>
            <w:hideMark/>
          </w:tcPr>
          <w:p w14:paraId="58B1280A" w14:textId="77777777" w:rsidR="00620DEF" w:rsidRPr="00517385" w:rsidRDefault="00620DEF">
            <w:pPr>
              <w:rPr>
                <w:b/>
                <w:bCs/>
                <w:szCs w:val="24"/>
              </w:rPr>
            </w:pPr>
          </w:p>
        </w:tc>
      </w:tr>
      <w:tr w:rsidR="00620DEF" w:rsidRPr="00517385" w14:paraId="7CFD15C0" w14:textId="77777777">
        <w:trPr>
          <w:trHeight w:val="359"/>
        </w:trPr>
        <w:tc>
          <w:tcPr>
            <w:tcW w:w="521" w:type="dxa"/>
            <w:vMerge/>
            <w:tcBorders>
              <w:bottom w:val="nil"/>
            </w:tcBorders>
            <w:hideMark/>
          </w:tcPr>
          <w:p w14:paraId="5A675FDF" w14:textId="77777777" w:rsidR="00620DEF" w:rsidRPr="00517385" w:rsidRDefault="00620DEF">
            <w:pPr>
              <w:rPr>
                <w:szCs w:val="24"/>
              </w:rPr>
            </w:pPr>
          </w:p>
        </w:tc>
        <w:tc>
          <w:tcPr>
            <w:tcW w:w="3351" w:type="dxa"/>
            <w:tcBorders>
              <w:bottom w:val="single" w:sz="4" w:space="0" w:color="auto"/>
            </w:tcBorders>
            <w:hideMark/>
          </w:tcPr>
          <w:p w14:paraId="4AD5DAA8" w14:textId="77777777" w:rsidR="00620DEF" w:rsidRPr="00517385" w:rsidRDefault="00620DEF">
            <w:pPr>
              <w:rPr>
                <w:i/>
                <w:iCs/>
                <w:szCs w:val="24"/>
              </w:rPr>
            </w:pPr>
            <w:r>
              <w:rPr>
                <w:i/>
                <w:iCs/>
                <w:szCs w:val="24"/>
              </w:rPr>
              <w:t>No Response</w:t>
            </w:r>
          </w:p>
        </w:tc>
        <w:tc>
          <w:tcPr>
            <w:tcW w:w="4156" w:type="dxa"/>
            <w:vMerge/>
            <w:tcBorders>
              <w:bottom w:val="single" w:sz="4" w:space="0" w:color="auto"/>
            </w:tcBorders>
            <w:hideMark/>
          </w:tcPr>
          <w:p w14:paraId="09324769" w14:textId="77777777" w:rsidR="00620DEF" w:rsidRPr="00517385" w:rsidRDefault="00620DEF">
            <w:pPr>
              <w:rPr>
                <w:szCs w:val="24"/>
              </w:rPr>
            </w:pPr>
          </w:p>
        </w:tc>
        <w:tc>
          <w:tcPr>
            <w:tcW w:w="1322" w:type="dxa"/>
            <w:vMerge/>
            <w:shd w:val="clear" w:color="auto" w:fill="AEAAAA" w:themeFill="background2" w:themeFillShade="BF"/>
            <w:hideMark/>
          </w:tcPr>
          <w:p w14:paraId="68EA3B98" w14:textId="77777777" w:rsidR="00620DEF" w:rsidRPr="00517385" w:rsidRDefault="00620DEF">
            <w:pPr>
              <w:rPr>
                <w:b/>
                <w:bCs/>
                <w:szCs w:val="24"/>
              </w:rPr>
            </w:pPr>
          </w:p>
        </w:tc>
      </w:tr>
      <w:tr w:rsidR="00620DEF" w:rsidRPr="00517385" w14:paraId="29955430" w14:textId="77777777">
        <w:trPr>
          <w:trHeight w:val="600"/>
        </w:trPr>
        <w:tc>
          <w:tcPr>
            <w:tcW w:w="521" w:type="dxa"/>
            <w:vMerge w:val="restart"/>
            <w:hideMark/>
          </w:tcPr>
          <w:p w14:paraId="1438574C" w14:textId="77777777" w:rsidR="00620DEF" w:rsidRPr="00517385" w:rsidRDefault="00620DEF">
            <w:pPr>
              <w:rPr>
                <w:szCs w:val="24"/>
              </w:rPr>
            </w:pPr>
            <w:r w:rsidRPr="00517385">
              <w:rPr>
                <w:szCs w:val="24"/>
              </w:rPr>
              <w:t>6</w:t>
            </w:r>
          </w:p>
        </w:tc>
        <w:tc>
          <w:tcPr>
            <w:tcW w:w="3351" w:type="dxa"/>
            <w:hideMark/>
          </w:tcPr>
          <w:p w14:paraId="5079AB7E" w14:textId="77777777" w:rsidR="00620DEF" w:rsidRPr="00517385" w:rsidRDefault="00620DEF">
            <w:pPr>
              <w:rPr>
                <w:b/>
                <w:bCs/>
                <w:szCs w:val="24"/>
              </w:rPr>
            </w:pPr>
            <w:r w:rsidRPr="00517385">
              <w:rPr>
                <w:b/>
                <w:bCs/>
                <w:szCs w:val="24"/>
              </w:rPr>
              <w:t>Do vendors utilize their own equipment, hardware</w:t>
            </w:r>
            <w:r>
              <w:rPr>
                <w:b/>
                <w:bCs/>
                <w:szCs w:val="24"/>
              </w:rPr>
              <w:t>,</w:t>
            </w:r>
            <w:r w:rsidRPr="00517385">
              <w:rPr>
                <w:b/>
                <w:bCs/>
                <w:szCs w:val="24"/>
              </w:rPr>
              <w:t xml:space="preserve"> or software during site visits?</w:t>
            </w:r>
          </w:p>
        </w:tc>
        <w:tc>
          <w:tcPr>
            <w:tcW w:w="4156" w:type="dxa"/>
            <w:vMerge w:val="restart"/>
            <w:hideMark/>
          </w:tcPr>
          <w:p w14:paraId="66B4D30B" w14:textId="77777777" w:rsidR="00620DEF" w:rsidRPr="00517385" w:rsidRDefault="00620DEF">
            <w:pPr>
              <w:rPr>
                <w:szCs w:val="24"/>
              </w:rPr>
            </w:pPr>
            <w:r>
              <w:rPr>
                <w:i/>
                <w:iCs/>
                <w:szCs w:val="24"/>
              </w:rPr>
              <w:t>No Comments</w:t>
            </w:r>
          </w:p>
        </w:tc>
        <w:tc>
          <w:tcPr>
            <w:tcW w:w="1322" w:type="dxa"/>
            <w:vMerge/>
            <w:shd w:val="clear" w:color="auto" w:fill="AEAAAA" w:themeFill="background2" w:themeFillShade="BF"/>
            <w:hideMark/>
          </w:tcPr>
          <w:p w14:paraId="421137C5" w14:textId="77777777" w:rsidR="00620DEF" w:rsidRPr="00517385" w:rsidRDefault="00620DEF">
            <w:pPr>
              <w:rPr>
                <w:b/>
                <w:bCs/>
                <w:szCs w:val="24"/>
              </w:rPr>
            </w:pPr>
          </w:p>
        </w:tc>
      </w:tr>
      <w:tr w:rsidR="00620DEF" w:rsidRPr="00517385" w14:paraId="6C9035EB" w14:textId="77777777">
        <w:trPr>
          <w:trHeight w:val="323"/>
        </w:trPr>
        <w:tc>
          <w:tcPr>
            <w:tcW w:w="521" w:type="dxa"/>
            <w:vMerge/>
            <w:tcBorders>
              <w:bottom w:val="nil"/>
            </w:tcBorders>
            <w:hideMark/>
          </w:tcPr>
          <w:p w14:paraId="60CB842F" w14:textId="77777777" w:rsidR="00620DEF" w:rsidRPr="00517385" w:rsidRDefault="00620DEF">
            <w:pPr>
              <w:rPr>
                <w:szCs w:val="24"/>
              </w:rPr>
            </w:pPr>
          </w:p>
        </w:tc>
        <w:tc>
          <w:tcPr>
            <w:tcW w:w="3351" w:type="dxa"/>
            <w:tcBorders>
              <w:bottom w:val="single" w:sz="4" w:space="0" w:color="auto"/>
            </w:tcBorders>
            <w:hideMark/>
          </w:tcPr>
          <w:p w14:paraId="7A9AFB9A" w14:textId="77777777" w:rsidR="00620DEF" w:rsidRPr="00517385" w:rsidRDefault="00620DEF">
            <w:pPr>
              <w:rPr>
                <w:i/>
                <w:iCs/>
                <w:szCs w:val="24"/>
              </w:rPr>
            </w:pPr>
            <w:r>
              <w:rPr>
                <w:i/>
                <w:iCs/>
                <w:szCs w:val="24"/>
              </w:rPr>
              <w:t>No Response</w:t>
            </w:r>
          </w:p>
        </w:tc>
        <w:tc>
          <w:tcPr>
            <w:tcW w:w="4156" w:type="dxa"/>
            <w:vMerge/>
            <w:tcBorders>
              <w:bottom w:val="single" w:sz="4" w:space="0" w:color="auto"/>
            </w:tcBorders>
            <w:hideMark/>
          </w:tcPr>
          <w:p w14:paraId="26B33ECE" w14:textId="77777777" w:rsidR="00620DEF" w:rsidRPr="00517385" w:rsidRDefault="00620DEF">
            <w:pPr>
              <w:rPr>
                <w:szCs w:val="24"/>
              </w:rPr>
            </w:pPr>
          </w:p>
        </w:tc>
        <w:tc>
          <w:tcPr>
            <w:tcW w:w="1322" w:type="dxa"/>
            <w:vMerge/>
            <w:tcBorders>
              <w:bottom w:val="nil"/>
            </w:tcBorders>
            <w:shd w:val="clear" w:color="auto" w:fill="AEAAAA" w:themeFill="background2" w:themeFillShade="BF"/>
            <w:hideMark/>
          </w:tcPr>
          <w:p w14:paraId="457D220D" w14:textId="77777777" w:rsidR="00620DEF" w:rsidRPr="00517385" w:rsidRDefault="00620DEF">
            <w:pPr>
              <w:rPr>
                <w:b/>
                <w:bCs/>
                <w:szCs w:val="24"/>
              </w:rPr>
            </w:pPr>
          </w:p>
        </w:tc>
      </w:tr>
      <w:tr w:rsidR="00620DEF" w:rsidRPr="00517385" w14:paraId="634DEF98" w14:textId="77777777">
        <w:trPr>
          <w:trHeight w:val="269"/>
        </w:trPr>
        <w:tc>
          <w:tcPr>
            <w:tcW w:w="9350" w:type="dxa"/>
            <w:gridSpan w:val="4"/>
            <w:shd w:val="clear" w:color="auto" w:fill="538135" w:themeFill="accent6" w:themeFillShade="BF"/>
            <w:hideMark/>
          </w:tcPr>
          <w:p w14:paraId="73717978" w14:textId="77777777" w:rsidR="00620DEF" w:rsidRPr="00517385" w:rsidRDefault="00620DEF">
            <w:pPr>
              <w:jc w:val="center"/>
              <w:rPr>
                <w:b/>
                <w:bCs/>
                <w:szCs w:val="24"/>
              </w:rPr>
            </w:pPr>
            <w:r w:rsidRPr="00517385">
              <w:rPr>
                <w:b/>
                <w:bCs/>
                <w:szCs w:val="24"/>
              </w:rPr>
              <w:t>Process</w:t>
            </w:r>
          </w:p>
        </w:tc>
      </w:tr>
      <w:tr w:rsidR="00620DEF" w:rsidRPr="00517385" w14:paraId="68253F4B" w14:textId="77777777">
        <w:trPr>
          <w:trHeight w:val="96"/>
        </w:trPr>
        <w:tc>
          <w:tcPr>
            <w:tcW w:w="521" w:type="dxa"/>
            <w:vMerge w:val="restart"/>
            <w:hideMark/>
          </w:tcPr>
          <w:p w14:paraId="3FED95ED" w14:textId="77777777" w:rsidR="00620DEF" w:rsidRPr="00517385" w:rsidRDefault="00620DEF">
            <w:pPr>
              <w:rPr>
                <w:szCs w:val="24"/>
              </w:rPr>
            </w:pPr>
            <w:r w:rsidRPr="00517385">
              <w:rPr>
                <w:szCs w:val="24"/>
              </w:rPr>
              <w:t>7</w:t>
            </w:r>
          </w:p>
        </w:tc>
        <w:tc>
          <w:tcPr>
            <w:tcW w:w="3351" w:type="dxa"/>
            <w:hideMark/>
          </w:tcPr>
          <w:p w14:paraId="189D7AAB" w14:textId="77777777" w:rsidR="00620DEF" w:rsidRPr="00517385" w:rsidRDefault="00620DEF">
            <w:pPr>
              <w:rPr>
                <w:b/>
                <w:bCs/>
                <w:szCs w:val="24"/>
              </w:rPr>
            </w:pPr>
            <w:r w:rsidRPr="00517385">
              <w:rPr>
                <w:b/>
                <w:bCs/>
                <w:szCs w:val="24"/>
              </w:rPr>
              <w:t>Have you identified critical equipment in your plant or facility that would cause disruption to your operations if they were compromised?</w:t>
            </w:r>
          </w:p>
        </w:tc>
        <w:tc>
          <w:tcPr>
            <w:tcW w:w="4156" w:type="dxa"/>
            <w:vMerge w:val="restart"/>
            <w:hideMark/>
          </w:tcPr>
          <w:p w14:paraId="6C77B63B" w14:textId="77777777" w:rsidR="00620DEF" w:rsidRPr="00517385" w:rsidRDefault="00620DEF">
            <w:pPr>
              <w:rPr>
                <w:szCs w:val="24"/>
              </w:rPr>
            </w:pPr>
            <w:r>
              <w:rPr>
                <w:i/>
                <w:iCs/>
                <w:szCs w:val="24"/>
              </w:rPr>
              <w:t>No Comments</w:t>
            </w:r>
          </w:p>
        </w:tc>
        <w:tc>
          <w:tcPr>
            <w:tcW w:w="1322" w:type="dxa"/>
            <w:vMerge w:val="restart"/>
            <w:tcBorders>
              <w:top w:val="single" w:sz="4" w:space="0" w:color="auto"/>
            </w:tcBorders>
            <w:shd w:val="clear" w:color="auto" w:fill="AEAAAA" w:themeFill="background2" w:themeFillShade="BF"/>
            <w:hideMark/>
          </w:tcPr>
          <w:p w14:paraId="4796D38B" w14:textId="77777777" w:rsidR="00620DEF" w:rsidRPr="00517385" w:rsidRDefault="00620DEF">
            <w:pPr>
              <w:rPr>
                <w:b/>
                <w:bCs/>
                <w:szCs w:val="24"/>
              </w:rPr>
            </w:pPr>
          </w:p>
          <w:p w14:paraId="003E5ABC" w14:textId="77777777" w:rsidR="00620DEF" w:rsidRPr="00517385" w:rsidRDefault="00620DEF">
            <w:pPr>
              <w:rPr>
                <w:b/>
                <w:bCs/>
                <w:szCs w:val="24"/>
              </w:rPr>
            </w:pPr>
          </w:p>
          <w:p w14:paraId="732B8C9A" w14:textId="77777777" w:rsidR="00620DEF" w:rsidRPr="00517385" w:rsidRDefault="00620DEF">
            <w:pPr>
              <w:rPr>
                <w:b/>
                <w:bCs/>
                <w:szCs w:val="24"/>
              </w:rPr>
            </w:pPr>
          </w:p>
          <w:p w14:paraId="68BDD386" w14:textId="77777777" w:rsidR="00620DEF" w:rsidRPr="00517385" w:rsidRDefault="00620DEF">
            <w:pPr>
              <w:rPr>
                <w:b/>
                <w:bCs/>
                <w:szCs w:val="24"/>
              </w:rPr>
            </w:pPr>
          </w:p>
          <w:p w14:paraId="5568B357" w14:textId="77777777" w:rsidR="00620DEF" w:rsidRPr="00517385" w:rsidRDefault="00620DEF">
            <w:pPr>
              <w:rPr>
                <w:b/>
                <w:bCs/>
                <w:szCs w:val="24"/>
              </w:rPr>
            </w:pPr>
          </w:p>
          <w:p w14:paraId="2CB4ED85" w14:textId="77777777" w:rsidR="00620DEF" w:rsidRPr="00517385" w:rsidRDefault="00620DEF">
            <w:pPr>
              <w:rPr>
                <w:b/>
                <w:bCs/>
                <w:szCs w:val="24"/>
              </w:rPr>
            </w:pPr>
          </w:p>
          <w:p w14:paraId="3408C3C9" w14:textId="77777777" w:rsidR="00620DEF" w:rsidRPr="00517385" w:rsidRDefault="00620DEF">
            <w:pPr>
              <w:rPr>
                <w:b/>
                <w:bCs/>
                <w:szCs w:val="24"/>
              </w:rPr>
            </w:pPr>
          </w:p>
          <w:p w14:paraId="4F4BBFE6" w14:textId="77777777" w:rsidR="00620DEF" w:rsidRPr="00517385" w:rsidRDefault="00620DEF">
            <w:pPr>
              <w:rPr>
                <w:b/>
                <w:bCs/>
                <w:szCs w:val="24"/>
              </w:rPr>
            </w:pPr>
          </w:p>
          <w:p w14:paraId="280DB824" w14:textId="77777777" w:rsidR="00620DEF" w:rsidRPr="00517385" w:rsidRDefault="00620DEF">
            <w:pPr>
              <w:rPr>
                <w:b/>
                <w:bCs/>
                <w:szCs w:val="24"/>
              </w:rPr>
            </w:pPr>
          </w:p>
          <w:p w14:paraId="315E11E6" w14:textId="77777777" w:rsidR="00620DEF" w:rsidRPr="00517385" w:rsidRDefault="00620DEF">
            <w:pPr>
              <w:rPr>
                <w:b/>
                <w:bCs/>
                <w:szCs w:val="24"/>
              </w:rPr>
            </w:pPr>
          </w:p>
          <w:p w14:paraId="00E16FB6" w14:textId="77777777" w:rsidR="00620DEF" w:rsidRPr="00517385" w:rsidRDefault="00620DEF">
            <w:pPr>
              <w:rPr>
                <w:b/>
                <w:bCs/>
                <w:szCs w:val="24"/>
              </w:rPr>
            </w:pPr>
          </w:p>
          <w:p w14:paraId="638753B6" w14:textId="77777777" w:rsidR="00620DEF" w:rsidRPr="00517385" w:rsidRDefault="00620DEF">
            <w:pPr>
              <w:rPr>
                <w:b/>
                <w:bCs/>
                <w:szCs w:val="24"/>
              </w:rPr>
            </w:pPr>
          </w:p>
          <w:p w14:paraId="59A3489B" w14:textId="77777777" w:rsidR="00620DEF" w:rsidRPr="00517385" w:rsidRDefault="00620DEF">
            <w:pPr>
              <w:rPr>
                <w:b/>
                <w:bCs/>
                <w:szCs w:val="24"/>
              </w:rPr>
            </w:pPr>
          </w:p>
        </w:tc>
      </w:tr>
      <w:tr w:rsidR="00620DEF" w:rsidRPr="00517385" w14:paraId="76E1F024" w14:textId="77777777">
        <w:trPr>
          <w:trHeight w:val="706"/>
        </w:trPr>
        <w:tc>
          <w:tcPr>
            <w:tcW w:w="521" w:type="dxa"/>
            <w:vMerge/>
            <w:tcBorders>
              <w:bottom w:val="single" w:sz="4" w:space="0" w:color="auto"/>
            </w:tcBorders>
            <w:hideMark/>
          </w:tcPr>
          <w:p w14:paraId="77FA0A0B" w14:textId="77777777" w:rsidR="00620DEF" w:rsidRPr="00517385" w:rsidRDefault="00620DEF">
            <w:pPr>
              <w:rPr>
                <w:szCs w:val="24"/>
              </w:rPr>
            </w:pPr>
          </w:p>
        </w:tc>
        <w:tc>
          <w:tcPr>
            <w:tcW w:w="3351" w:type="dxa"/>
            <w:tcBorders>
              <w:bottom w:val="single" w:sz="4" w:space="0" w:color="auto"/>
            </w:tcBorders>
            <w:hideMark/>
          </w:tcPr>
          <w:p w14:paraId="4E60341E" w14:textId="77777777" w:rsidR="00620DEF" w:rsidRPr="00517385" w:rsidRDefault="00620DEF">
            <w:pPr>
              <w:rPr>
                <w:i/>
                <w:iCs/>
                <w:szCs w:val="24"/>
              </w:rPr>
            </w:pPr>
            <w:r>
              <w:rPr>
                <w:i/>
                <w:iCs/>
                <w:szCs w:val="24"/>
              </w:rPr>
              <w:t>No response</w:t>
            </w:r>
          </w:p>
        </w:tc>
        <w:tc>
          <w:tcPr>
            <w:tcW w:w="4156" w:type="dxa"/>
            <w:vMerge/>
            <w:tcBorders>
              <w:bottom w:val="single" w:sz="4" w:space="0" w:color="auto"/>
            </w:tcBorders>
            <w:hideMark/>
          </w:tcPr>
          <w:p w14:paraId="5BBC40EF" w14:textId="77777777" w:rsidR="00620DEF" w:rsidRPr="00517385" w:rsidRDefault="00620DEF">
            <w:pPr>
              <w:rPr>
                <w:szCs w:val="24"/>
              </w:rPr>
            </w:pPr>
          </w:p>
        </w:tc>
        <w:tc>
          <w:tcPr>
            <w:tcW w:w="1322" w:type="dxa"/>
            <w:vMerge/>
            <w:tcBorders>
              <w:bottom w:val="single" w:sz="4" w:space="0" w:color="auto"/>
            </w:tcBorders>
            <w:shd w:val="clear" w:color="auto" w:fill="AEAAAA" w:themeFill="background2" w:themeFillShade="BF"/>
            <w:hideMark/>
          </w:tcPr>
          <w:p w14:paraId="6013E917" w14:textId="77777777" w:rsidR="00620DEF" w:rsidRPr="00517385" w:rsidRDefault="00620DEF">
            <w:pPr>
              <w:rPr>
                <w:b/>
                <w:bCs/>
                <w:szCs w:val="24"/>
              </w:rPr>
            </w:pPr>
          </w:p>
        </w:tc>
      </w:tr>
      <w:tr w:rsidR="00620DEF" w:rsidRPr="00517385" w14:paraId="060D4F9B" w14:textId="77777777">
        <w:trPr>
          <w:trHeight w:val="600"/>
        </w:trPr>
        <w:tc>
          <w:tcPr>
            <w:tcW w:w="521" w:type="dxa"/>
            <w:vMerge w:val="restart"/>
            <w:hideMark/>
          </w:tcPr>
          <w:p w14:paraId="54C69EA5" w14:textId="77777777" w:rsidR="00620DEF" w:rsidRPr="00517385" w:rsidRDefault="00620DEF">
            <w:pPr>
              <w:rPr>
                <w:szCs w:val="24"/>
              </w:rPr>
            </w:pPr>
            <w:r w:rsidRPr="00517385">
              <w:rPr>
                <w:szCs w:val="24"/>
              </w:rPr>
              <w:t>8</w:t>
            </w:r>
          </w:p>
        </w:tc>
        <w:tc>
          <w:tcPr>
            <w:tcW w:w="3351" w:type="dxa"/>
            <w:hideMark/>
          </w:tcPr>
          <w:p w14:paraId="62C10CA9" w14:textId="77777777" w:rsidR="00620DEF" w:rsidRPr="00517385" w:rsidRDefault="00620DEF">
            <w:pPr>
              <w:rPr>
                <w:b/>
                <w:bCs/>
                <w:szCs w:val="24"/>
              </w:rPr>
            </w:pPr>
            <w:r w:rsidRPr="00517385">
              <w:rPr>
                <w:b/>
                <w:bCs/>
                <w:szCs w:val="24"/>
              </w:rPr>
              <w:t>Does a plan exist to identify and isolate impacted assets, or shut down equipment as necessary in the event of a cybersecurity incident?</w:t>
            </w:r>
          </w:p>
        </w:tc>
        <w:tc>
          <w:tcPr>
            <w:tcW w:w="4156" w:type="dxa"/>
            <w:vMerge w:val="restart"/>
            <w:hideMark/>
          </w:tcPr>
          <w:p w14:paraId="230F9EBD" w14:textId="77777777" w:rsidR="00620DEF" w:rsidRPr="00517385" w:rsidRDefault="00620DEF">
            <w:pPr>
              <w:rPr>
                <w:szCs w:val="24"/>
              </w:rPr>
            </w:pPr>
            <w:r>
              <w:rPr>
                <w:i/>
                <w:iCs/>
                <w:szCs w:val="24"/>
              </w:rPr>
              <w:t>No Comments</w:t>
            </w:r>
          </w:p>
        </w:tc>
        <w:tc>
          <w:tcPr>
            <w:tcW w:w="1322" w:type="dxa"/>
            <w:vMerge/>
            <w:shd w:val="clear" w:color="auto" w:fill="AEAAAA" w:themeFill="background2" w:themeFillShade="BF"/>
            <w:hideMark/>
          </w:tcPr>
          <w:p w14:paraId="29498F5B" w14:textId="77777777" w:rsidR="00620DEF" w:rsidRPr="00517385" w:rsidRDefault="00620DEF">
            <w:pPr>
              <w:rPr>
                <w:b/>
                <w:bCs/>
                <w:szCs w:val="24"/>
              </w:rPr>
            </w:pPr>
          </w:p>
        </w:tc>
      </w:tr>
      <w:tr w:rsidR="00620DEF" w:rsidRPr="00517385" w14:paraId="6622D042" w14:textId="77777777">
        <w:trPr>
          <w:trHeight w:val="332"/>
        </w:trPr>
        <w:tc>
          <w:tcPr>
            <w:tcW w:w="521" w:type="dxa"/>
            <w:vMerge/>
            <w:hideMark/>
          </w:tcPr>
          <w:p w14:paraId="47B3B3F7" w14:textId="77777777" w:rsidR="00620DEF" w:rsidRPr="00517385" w:rsidRDefault="00620DEF">
            <w:pPr>
              <w:rPr>
                <w:szCs w:val="24"/>
              </w:rPr>
            </w:pPr>
          </w:p>
        </w:tc>
        <w:tc>
          <w:tcPr>
            <w:tcW w:w="3351" w:type="dxa"/>
            <w:hideMark/>
          </w:tcPr>
          <w:p w14:paraId="540BEF95" w14:textId="77777777" w:rsidR="00620DEF" w:rsidRPr="00517385" w:rsidRDefault="00620DEF">
            <w:pPr>
              <w:rPr>
                <w:i/>
                <w:iCs/>
                <w:szCs w:val="24"/>
              </w:rPr>
            </w:pPr>
            <w:r>
              <w:rPr>
                <w:i/>
                <w:iCs/>
                <w:szCs w:val="24"/>
              </w:rPr>
              <w:t>No Response</w:t>
            </w:r>
          </w:p>
        </w:tc>
        <w:tc>
          <w:tcPr>
            <w:tcW w:w="4156" w:type="dxa"/>
            <w:vMerge/>
            <w:hideMark/>
          </w:tcPr>
          <w:p w14:paraId="68F313B3" w14:textId="77777777" w:rsidR="00620DEF" w:rsidRPr="00517385" w:rsidRDefault="00620DEF">
            <w:pPr>
              <w:rPr>
                <w:szCs w:val="24"/>
              </w:rPr>
            </w:pPr>
          </w:p>
        </w:tc>
        <w:tc>
          <w:tcPr>
            <w:tcW w:w="1322" w:type="dxa"/>
            <w:vMerge/>
            <w:shd w:val="clear" w:color="auto" w:fill="AEAAAA" w:themeFill="background2" w:themeFillShade="BF"/>
            <w:hideMark/>
          </w:tcPr>
          <w:p w14:paraId="50479B6F" w14:textId="77777777" w:rsidR="00620DEF" w:rsidRPr="00517385" w:rsidRDefault="00620DEF">
            <w:pPr>
              <w:rPr>
                <w:b/>
                <w:bCs/>
                <w:szCs w:val="24"/>
              </w:rPr>
            </w:pPr>
          </w:p>
        </w:tc>
      </w:tr>
      <w:tr w:rsidR="00620DEF" w:rsidRPr="00517385" w14:paraId="747AA886" w14:textId="77777777">
        <w:trPr>
          <w:trHeight w:val="600"/>
        </w:trPr>
        <w:tc>
          <w:tcPr>
            <w:tcW w:w="521" w:type="dxa"/>
            <w:vMerge w:val="restart"/>
            <w:hideMark/>
          </w:tcPr>
          <w:p w14:paraId="609C5322" w14:textId="77777777" w:rsidR="00620DEF" w:rsidRPr="00517385" w:rsidRDefault="00620DEF">
            <w:pPr>
              <w:rPr>
                <w:szCs w:val="24"/>
              </w:rPr>
            </w:pPr>
            <w:r w:rsidRPr="00517385">
              <w:rPr>
                <w:szCs w:val="24"/>
              </w:rPr>
              <w:t>9</w:t>
            </w:r>
          </w:p>
        </w:tc>
        <w:tc>
          <w:tcPr>
            <w:tcW w:w="3351" w:type="dxa"/>
            <w:hideMark/>
          </w:tcPr>
          <w:p w14:paraId="682E336A" w14:textId="77777777" w:rsidR="00620DEF" w:rsidRPr="00517385" w:rsidRDefault="00620DEF">
            <w:pPr>
              <w:rPr>
                <w:b/>
                <w:bCs/>
                <w:szCs w:val="24"/>
              </w:rPr>
            </w:pPr>
            <w:r w:rsidRPr="00517385">
              <w:rPr>
                <w:b/>
                <w:bCs/>
                <w:szCs w:val="24"/>
              </w:rPr>
              <w:t>Does your plant or facility have a cybersecurity incident response procedure?</w:t>
            </w:r>
          </w:p>
        </w:tc>
        <w:tc>
          <w:tcPr>
            <w:tcW w:w="4156" w:type="dxa"/>
            <w:vMerge w:val="restart"/>
            <w:hideMark/>
          </w:tcPr>
          <w:p w14:paraId="4F775135" w14:textId="77777777" w:rsidR="00620DEF" w:rsidRPr="00517385" w:rsidRDefault="00620DEF">
            <w:pPr>
              <w:rPr>
                <w:szCs w:val="24"/>
              </w:rPr>
            </w:pPr>
            <w:r>
              <w:rPr>
                <w:i/>
                <w:iCs/>
                <w:szCs w:val="24"/>
              </w:rPr>
              <w:t>No Comments</w:t>
            </w:r>
          </w:p>
        </w:tc>
        <w:tc>
          <w:tcPr>
            <w:tcW w:w="1322" w:type="dxa"/>
            <w:vMerge/>
            <w:shd w:val="clear" w:color="auto" w:fill="AEAAAA" w:themeFill="background2" w:themeFillShade="BF"/>
            <w:hideMark/>
          </w:tcPr>
          <w:p w14:paraId="2F734714" w14:textId="77777777" w:rsidR="00620DEF" w:rsidRPr="00517385" w:rsidRDefault="00620DEF">
            <w:pPr>
              <w:rPr>
                <w:b/>
                <w:bCs/>
                <w:szCs w:val="24"/>
              </w:rPr>
            </w:pPr>
          </w:p>
        </w:tc>
      </w:tr>
      <w:tr w:rsidR="00620DEF" w:rsidRPr="00517385" w14:paraId="5BA171AF" w14:textId="77777777">
        <w:trPr>
          <w:trHeight w:val="314"/>
        </w:trPr>
        <w:tc>
          <w:tcPr>
            <w:tcW w:w="521" w:type="dxa"/>
            <w:vMerge/>
            <w:hideMark/>
          </w:tcPr>
          <w:p w14:paraId="20A009DA" w14:textId="77777777" w:rsidR="00620DEF" w:rsidRPr="00517385" w:rsidRDefault="00620DEF">
            <w:pPr>
              <w:rPr>
                <w:szCs w:val="24"/>
              </w:rPr>
            </w:pPr>
          </w:p>
        </w:tc>
        <w:tc>
          <w:tcPr>
            <w:tcW w:w="3351" w:type="dxa"/>
            <w:hideMark/>
          </w:tcPr>
          <w:p w14:paraId="36A6BCB3" w14:textId="77777777" w:rsidR="00620DEF" w:rsidRPr="00517385" w:rsidRDefault="00620DEF">
            <w:pPr>
              <w:rPr>
                <w:i/>
                <w:iCs/>
                <w:szCs w:val="24"/>
              </w:rPr>
            </w:pPr>
            <w:r>
              <w:rPr>
                <w:i/>
                <w:iCs/>
                <w:szCs w:val="24"/>
              </w:rPr>
              <w:t>No Response</w:t>
            </w:r>
          </w:p>
        </w:tc>
        <w:tc>
          <w:tcPr>
            <w:tcW w:w="4156" w:type="dxa"/>
            <w:vMerge/>
            <w:hideMark/>
          </w:tcPr>
          <w:p w14:paraId="35A1E3F6" w14:textId="77777777" w:rsidR="00620DEF" w:rsidRPr="00517385" w:rsidRDefault="00620DEF">
            <w:pPr>
              <w:rPr>
                <w:szCs w:val="24"/>
              </w:rPr>
            </w:pPr>
          </w:p>
        </w:tc>
        <w:tc>
          <w:tcPr>
            <w:tcW w:w="1322" w:type="dxa"/>
            <w:vMerge/>
            <w:shd w:val="clear" w:color="auto" w:fill="AEAAAA" w:themeFill="background2" w:themeFillShade="BF"/>
            <w:hideMark/>
          </w:tcPr>
          <w:p w14:paraId="1EB33268" w14:textId="77777777" w:rsidR="00620DEF" w:rsidRPr="00517385" w:rsidRDefault="00620DEF">
            <w:pPr>
              <w:rPr>
                <w:b/>
                <w:bCs/>
                <w:szCs w:val="24"/>
              </w:rPr>
            </w:pPr>
          </w:p>
        </w:tc>
      </w:tr>
      <w:tr w:rsidR="00620DEF" w:rsidRPr="00517385" w14:paraId="6AF0A412" w14:textId="77777777">
        <w:trPr>
          <w:trHeight w:val="600"/>
        </w:trPr>
        <w:tc>
          <w:tcPr>
            <w:tcW w:w="521" w:type="dxa"/>
            <w:vMerge w:val="restart"/>
            <w:hideMark/>
          </w:tcPr>
          <w:p w14:paraId="5B931F5D" w14:textId="77777777" w:rsidR="00620DEF" w:rsidRPr="00517385" w:rsidRDefault="00620DEF">
            <w:pPr>
              <w:rPr>
                <w:szCs w:val="24"/>
              </w:rPr>
            </w:pPr>
            <w:r w:rsidRPr="00517385">
              <w:rPr>
                <w:szCs w:val="24"/>
              </w:rPr>
              <w:t>10</w:t>
            </w:r>
          </w:p>
        </w:tc>
        <w:tc>
          <w:tcPr>
            <w:tcW w:w="3351" w:type="dxa"/>
            <w:hideMark/>
          </w:tcPr>
          <w:p w14:paraId="362715FE" w14:textId="77777777" w:rsidR="00620DEF" w:rsidRPr="00517385" w:rsidRDefault="00620DEF">
            <w:pPr>
              <w:rPr>
                <w:b/>
                <w:bCs/>
                <w:szCs w:val="24"/>
              </w:rPr>
            </w:pPr>
            <w:r w:rsidRPr="00517385">
              <w:rPr>
                <w:b/>
                <w:bCs/>
                <w:szCs w:val="24"/>
              </w:rPr>
              <w:t>Does a central repository containing</w:t>
            </w:r>
            <w:r>
              <w:rPr>
                <w:b/>
                <w:bCs/>
                <w:szCs w:val="24"/>
              </w:rPr>
              <w:t xml:space="preserve"> </w:t>
            </w:r>
            <w:r w:rsidRPr="00517385">
              <w:rPr>
                <w:b/>
                <w:bCs/>
                <w:szCs w:val="24"/>
              </w:rPr>
              <w:t>equipment schematics, IT infrastructure drawings, and system network layouts exist within the facility?</w:t>
            </w:r>
          </w:p>
        </w:tc>
        <w:tc>
          <w:tcPr>
            <w:tcW w:w="4156" w:type="dxa"/>
            <w:vMerge w:val="restart"/>
            <w:hideMark/>
          </w:tcPr>
          <w:p w14:paraId="148377A2" w14:textId="77777777" w:rsidR="00620DEF" w:rsidRPr="00517385" w:rsidRDefault="00620DEF">
            <w:pPr>
              <w:rPr>
                <w:szCs w:val="24"/>
              </w:rPr>
            </w:pPr>
            <w:r>
              <w:rPr>
                <w:i/>
                <w:iCs/>
                <w:szCs w:val="24"/>
              </w:rPr>
              <w:t>No Comments</w:t>
            </w:r>
          </w:p>
        </w:tc>
        <w:tc>
          <w:tcPr>
            <w:tcW w:w="1322" w:type="dxa"/>
            <w:vMerge/>
            <w:shd w:val="clear" w:color="auto" w:fill="AEAAAA" w:themeFill="background2" w:themeFillShade="BF"/>
            <w:hideMark/>
          </w:tcPr>
          <w:p w14:paraId="12914AD6" w14:textId="77777777" w:rsidR="00620DEF" w:rsidRPr="00517385" w:rsidRDefault="00620DEF">
            <w:pPr>
              <w:rPr>
                <w:b/>
                <w:bCs/>
                <w:szCs w:val="24"/>
              </w:rPr>
            </w:pPr>
          </w:p>
        </w:tc>
      </w:tr>
      <w:tr w:rsidR="00620DEF" w:rsidRPr="00517385" w14:paraId="183CE9C8" w14:textId="77777777">
        <w:trPr>
          <w:trHeight w:val="323"/>
        </w:trPr>
        <w:tc>
          <w:tcPr>
            <w:tcW w:w="521" w:type="dxa"/>
            <w:vMerge/>
            <w:tcBorders>
              <w:bottom w:val="nil"/>
            </w:tcBorders>
            <w:hideMark/>
          </w:tcPr>
          <w:p w14:paraId="2CD32673" w14:textId="77777777" w:rsidR="00620DEF" w:rsidRPr="00517385" w:rsidRDefault="00620DEF">
            <w:pPr>
              <w:rPr>
                <w:szCs w:val="24"/>
              </w:rPr>
            </w:pPr>
          </w:p>
        </w:tc>
        <w:tc>
          <w:tcPr>
            <w:tcW w:w="3351" w:type="dxa"/>
            <w:hideMark/>
          </w:tcPr>
          <w:p w14:paraId="3B76D06F" w14:textId="77777777" w:rsidR="00620DEF" w:rsidRPr="00517385" w:rsidRDefault="00620DEF">
            <w:pPr>
              <w:rPr>
                <w:i/>
                <w:iCs/>
                <w:szCs w:val="24"/>
              </w:rPr>
            </w:pPr>
            <w:r>
              <w:rPr>
                <w:i/>
                <w:iCs/>
                <w:szCs w:val="24"/>
              </w:rPr>
              <w:t>No Response</w:t>
            </w:r>
          </w:p>
        </w:tc>
        <w:tc>
          <w:tcPr>
            <w:tcW w:w="4156" w:type="dxa"/>
            <w:vMerge/>
            <w:hideMark/>
          </w:tcPr>
          <w:p w14:paraId="5827172D" w14:textId="77777777" w:rsidR="00620DEF" w:rsidRPr="00517385" w:rsidRDefault="00620DEF">
            <w:pPr>
              <w:rPr>
                <w:szCs w:val="24"/>
              </w:rPr>
            </w:pPr>
          </w:p>
        </w:tc>
        <w:tc>
          <w:tcPr>
            <w:tcW w:w="1322" w:type="dxa"/>
            <w:vMerge/>
            <w:shd w:val="clear" w:color="auto" w:fill="AEAAAA" w:themeFill="background2" w:themeFillShade="BF"/>
            <w:hideMark/>
          </w:tcPr>
          <w:p w14:paraId="6EB105EB" w14:textId="77777777" w:rsidR="00620DEF" w:rsidRPr="00517385" w:rsidRDefault="00620DEF">
            <w:pPr>
              <w:rPr>
                <w:b/>
                <w:bCs/>
                <w:szCs w:val="24"/>
              </w:rPr>
            </w:pPr>
          </w:p>
        </w:tc>
      </w:tr>
      <w:tr w:rsidR="00620DEF" w:rsidRPr="00517385" w14:paraId="67724254" w14:textId="77777777">
        <w:trPr>
          <w:trHeight w:val="600"/>
        </w:trPr>
        <w:tc>
          <w:tcPr>
            <w:tcW w:w="521" w:type="dxa"/>
            <w:vMerge w:val="restart"/>
            <w:hideMark/>
          </w:tcPr>
          <w:p w14:paraId="73E15639" w14:textId="77777777" w:rsidR="00620DEF" w:rsidRPr="00517385" w:rsidRDefault="00620DEF">
            <w:pPr>
              <w:rPr>
                <w:szCs w:val="24"/>
              </w:rPr>
            </w:pPr>
            <w:r w:rsidRPr="00517385">
              <w:rPr>
                <w:szCs w:val="24"/>
              </w:rPr>
              <w:t>11</w:t>
            </w:r>
          </w:p>
        </w:tc>
        <w:tc>
          <w:tcPr>
            <w:tcW w:w="3351" w:type="dxa"/>
            <w:hideMark/>
          </w:tcPr>
          <w:p w14:paraId="26B5CE3B" w14:textId="77777777" w:rsidR="00620DEF" w:rsidRPr="00517385" w:rsidRDefault="00620DEF">
            <w:pPr>
              <w:rPr>
                <w:b/>
                <w:bCs/>
                <w:szCs w:val="24"/>
              </w:rPr>
            </w:pPr>
            <w:r w:rsidRPr="00517385">
              <w:rPr>
                <w:b/>
                <w:bCs/>
                <w:szCs w:val="24"/>
              </w:rPr>
              <w:t>Is cybersecurity considered when purchasing supplies or equipment, and is it defined in your contractual obligations with vendors?</w:t>
            </w:r>
          </w:p>
        </w:tc>
        <w:tc>
          <w:tcPr>
            <w:tcW w:w="4156" w:type="dxa"/>
            <w:vMerge w:val="restart"/>
            <w:hideMark/>
          </w:tcPr>
          <w:p w14:paraId="27B57B49" w14:textId="77777777" w:rsidR="00620DEF" w:rsidRPr="00517385" w:rsidRDefault="00620DEF">
            <w:pPr>
              <w:rPr>
                <w:szCs w:val="24"/>
              </w:rPr>
            </w:pPr>
            <w:r>
              <w:rPr>
                <w:i/>
                <w:iCs/>
                <w:szCs w:val="24"/>
              </w:rPr>
              <w:t>No Comments</w:t>
            </w:r>
          </w:p>
        </w:tc>
        <w:tc>
          <w:tcPr>
            <w:tcW w:w="1322" w:type="dxa"/>
            <w:vMerge/>
            <w:shd w:val="clear" w:color="auto" w:fill="AEAAAA" w:themeFill="background2" w:themeFillShade="BF"/>
            <w:hideMark/>
          </w:tcPr>
          <w:p w14:paraId="78476ECA" w14:textId="77777777" w:rsidR="00620DEF" w:rsidRPr="00517385" w:rsidRDefault="00620DEF">
            <w:pPr>
              <w:rPr>
                <w:b/>
                <w:bCs/>
                <w:szCs w:val="24"/>
              </w:rPr>
            </w:pPr>
          </w:p>
        </w:tc>
      </w:tr>
      <w:tr w:rsidR="00620DEF" w:rsidRPr="00517385" w14:paraId="1667A3D3" w14:textId="77777777">
        <w:trPr>
          <w:trHeight w:val="314"/>
        </w:trPr>
        <w:tc>
          <w:tcPr>
            <w:tcW w:w="521" w:type="dxa"/>
            <w:vMerge/>
            <w:hideMark/>
          </w:tcPr>
          <w:p w14:paraId="25676F9A" w14:textId="77777777" w:rsidR="00620DEF" w:rsidRPr="00517385" w:rsidRDefault="00620DEF">
            <w:pPr>
              <w:rPr>
                <w:szCs w:val="24"/>
              </w:rPr>
            </w:pPr>
          </w:p>
        </w:tc>
        <w:tc>
          <w:tcPr>
            <w:tcW w:w="3351" w:type="dxa"/>
            <w:hideMark/>
          </w:tcPr>
          <w:p w14:paraId="0C312DAE" w14:textId="77777777" w:rsidR="00620DEF" w:rsidRPr="00012CA7" w:rsidRDefault="00620DEF">
            <w:pPr>
              <w:rPr>
                <w:b/>
                <w:i/>
                <w:iCs/>
                <w:szCs w:val="24"/>
              </w:rPr>
            </w:pPr>
            <w:r>
              <w:rPr>
                <w:i/>
                <w:iCs/>
                <w:szCs w:val="24"/>
              </w:rPr>
              <w:t>No Response</w:t>
            </w:r>
          </w:p>
        </w:tc>
        <w:tc>
          <w:tcPr>
            <w:tcW w:w="4156" w:type="dxa"/>
            <w:vMerge/>
            <w:hideMark/>
          </w:tcPr>
          <w:p w14:paraId="55B231AB" w14:textId="77777777" w:rsidR="00620DEF" w:rsidRPr="00517385" w:rsidRDefault="00620DEF">
            <w:pPr>
              <w:rPr>
                <w:szCs w:val="24"/>
              </w:rPr>
            </w:pPr>
          </w:p>
        </w:tc>
        <w:tc>
          <w:tcPr>
            <w:tcW w:w="1322" w:type="dxa"/>
            <w:vMerge/>
            <w:shd w:val="clear" w:color="auto" w:fill="AEAAAA" w:themeFill="background2" w:themeFillShade="BF"/>
            <w:hideMark/>
          </w:tcPr>
          <w:p w14:paraId="30285593" w14:textId="77777777" w:rsidR="00620DEF" w:rsidRPr="00517385" w:rsidRDefault="00620DEF">
            <w:pPr>
              <w:rPr>
                <w:b/>
                <w:bCs/>
                <w:szCs w:val="24"/>
              </w:rPr>
            </w:pPr>
          </w:p>
        </w:tc>
      </w:tr>
      <w:tr w:rsidR="00620DEF" w:rsidRPr="00517385" w14:paraId="40063463" w14:textId="77777777">
        <w:trPr>
          <w:trHeight w:val="600"/>
        </w:trPr>
        <w:tc>
          <w:tcPr>
            <w:tcW w:w="521" w:type="dxa"/>
            <w:vMerge w:val="restart"/>
            <w:hideMark/>
          </w:tcPr>
          <w:p w14:paraId="21048AB4" w14:textId="77777777" w:rsidR="00620DEF" w:rsidRPr="00517385" w:rsidRDefault="00620DEF">
            <w:pPr>
              <w:rPr>
                <w:szCs w:val="24"/>
              </w:rPr>
            </w:pPr>
            <w:r w:rsidRPr="00517385">
              <w:rPr>
                <w:szCs w:val="24"/>
              </w:rPr>
              <w:t>12</w:t>
            </w:r>
          </w:p>
        </w:tc>
        <w:tc>
          <w:tcPr>
            <w:tcW w:w="3351" w:type="dxa"/>
            <w:hideMark/>
          </w:tcPr>
          <w:p w14:paraId="4649E5F2" w14:textId="77777777" w:rsidR="00620DEF" w:rsidRPr="00517385" w:rsidRDefault="00620DEF">
            <w:pPr>
              <w:rPr>
                <w:b/>
                <w:bCs/>
                <w:szCs w:val="24"/>
              </w:rPr>
            </w:pPr>
            <w:r w:rsidRPr="00517385">
              <w:rPr>
                <w:b/>
                <w:bCs/>
                <w:szCs w:val="24"/>
              </w:rPr>
              <w:t>Does plant/facility equipment get regularly or automatically scanned for cybersecurity issues (e.g., malware, etc.)?</w:t>
            </w:r>
          </w:p>
        </w:tc>
        <w:tc>
          <w:tcPr>
            <w:tcW w:w="4156" w:type="dxa"/>
            <w:vMerge w:val="restart"/>
            <w:hideMark/>
          </w:tcPr>
          <w:p w14:paraId="1C07447E" w14:textId="77777777" w:rsidR="00620DEF" w:rsidRPr="00517385" w:rsidRDefault="00620DEF">
            <w:pPr>
              <w:rPr>
                <w:szCs w:val="24"/>
              </w:rPr>
            </w:pPr>
            <w:r>
              <w:rPr>
                <w:i/>
                <w:iCs/>
                <w:szCs w:val="24"/>
              </w:rPr>
              <w:t>No Comments</w:t>
            </w:r>
          </w:p>
        </w:tc>
        <w:tc>
          <w:tcPr>
            <w:tcW w:w="1322" w:type="dxa"/>
            <w:vMerge/>
            <w:shd w:val="clear" w:color="auto" w:fill="AEAAAA" w:themeFill="background2" w:themeFillShade="BF"/>
            <w:hideMark/>
          </w:tcPr>
          <w:p w14:paraId="5DDB4580" w14:textId="77777777" w:rsidR="00620DEF" w:rsidRPr="00517385" w:rsidRDefault="00620DEF">
            <w:pPr>
              <w:rPr>
                <w:b/>
                <w:bCs/>
                <w:szCs w:val="24"/>
              </w:rPr>
            </w:pPr>
          </w:p>
        </w:tc>
      </w:tr>
      <w:tr w:rsidR="00620DEF" w:rsidRPr="00517385" w14:paraId="05F3A7C7" w14:textId="77777777">
        <w:trPr>
          <w:trHeight w:val="314"/>
        </w:trPr>
        <w:tc>
          <w:tcPr>
            <w:tcW w:w="521" w:type="dxa"/>
            <w:vMerge/>
            <w:tcBorders>
              <w:bottom w:val="single" w:sz="4" w:space="0" w:color="auto"/>
            </w:tcBorders>
            <w:hideMark/>
          </w:tcPr>
          <w:p w14:paraId="4914A197" w14:textId="77777777" w:rsidR="00620DEF" w:rsidRPr="00517385" w:rsidRDefault="00620DEF">
            <w:pPr>
              <w:rPr>
                <w:szCs w:val="24"/>
              </w:rPr>
            </w:pPr>
          </w:p>
        </w:tc>
        <w:tc>
          <w:tcPr>
            <w:tcW w:w="3351" w:type="dxa"/>
            <w:hideMark/>
          </w:tcPr>
          <w:p w14:paraId="3787FFB6" w14:textId="77777777" w:rsidR="00620DEF" w:rsidRPr="00517385" w:rsidRDefault="00620DEF">
            <w:pPr>
              <w:rPr>
                <w:i/>
                <w:iCs/>
                <w:szCs w:val="24"/>
              </w:rPr>
            </w:pPr>
            <w:r>
              <w:rPr>
                <w:i/>
                <w:iCs/>
                <w:szCs w:val="24"/>
              </w:rPr>
              <w:t>No Response</w:t>
            </w:r>
          </w:p>
        </w:tc>
        <w:tc>
          <w:tcPr>
            <w:tcW w:w="4156" w:type="dxa"/>
            <w:vMerge/>
            <w:hideMark/>
          </w:tcPr>
          <w:p w14:paraId="7769CB7F" w14:textId="77777777" w:rsidR="00620DEF" w:rsidRPr="00517385" w:rsidRDefault="00620DEF">
            <w:pPr>
              <w:rPr>
                <w:szCs w:val="24"/>
              </w:rPr>
            </w:pPr>
          </w:p>
        </w:tc>
        <w:tc>
          <w:tcPr>
            <w:tcW w:w="1322" w:type="dxa"/>
            <w:vMerge/>
            <w:shd w:val="clear" w:color="auto" w:fill="AEAAAA" w:themeFill="background2" w:themeFillShade="BF"/>
            <w:hideMark/>
          </w:tcPr>
          <w:p w14:paraId="30B0B3EF" w14:textId="77777777" w:rsidR="00620DEF" w:rsidRPr="00517385" w:rsidRDefault="00620DEF">
            <w:pPr>
              <w:rPr>
                <w:b/>
                <w:bCs/>
                <w:szCs w:val="24"/>
              </w:rPr>
            </w:pPr>
          </w:p>
        </w:tc>
      </w:tr>
      <w:tr w:rsidR="00620DEF" w:rsidRPr="00517385" w14:paraId="5B8B117F" w14:textId="77777777">
        <w:trPr>
          <w:trHeight w:val="600"/>
        </w:trPr>
        <w:tc>
          <w:tcPr>
            <w:tcW w:w="521" w:type="dxa"/>
            <w:vMerge w:val="restart"/>
            <w:hideMark/>
          </w:tcPr>
          <w:p w14:paraId="6F782980" w14:textId="77777777" w:rsidR="00620DEF" w:rsidRPr="00517385" w:rsidRDefault="00620DEF">
            <w:pPr>
              <w:rPr>
                <w:szCs w:val="24"/>
              </w:rPr>
            </w:pPr>
            <w:r w:rsidRPr="00517385">
              <w:rPr>
                <w:szCs w:val="24"/>
              </w:rPr>
              <w:t>13</w:t>
            </w:r>
          </w:p>
        </w:tc>
        <w:tc>
          <w:tcPr>
            <w:tcW w:w="3351" w:type="dxa"/>
            <w:hideMark/>
          </w:tcPr>
          <w:p w14:paraId="6FDCF3C8" w14:textId="77777777" w:rsidR="00620DEF" w:rsidRPr="00517385" w:rsidRDefault="00620DEF">
            <w:pPr>
              <w:rPr>
                <w:b/>
                <w:bCs/>
                <w:szCs w:val="24"/>
              </w:rPr>
            </w:pPr>
            <w:r w:rsidRPr="00517385">
              <w:rPr>
                <w:b/>
                <w:bCs/>
                <w:szCs w:val="24"/>
              </w:rPr>
              <w:t>Is the use of external media by staff and vendors regulated within the plant/facility and scanned for cybersecurity issues?</w:t>
            </w:r>
          </w:p>
        </w:tc>
        <w:tc>
          <w:tcPr>
            <w:tcW w:w="4156" w:type="dxa"/>
            <w:vMerge w:val="restart"/>
          </w:tcPr>
          <w:p w14:paraId="0A81293C" w14:textId="77777777" w:rsidR="00620DEF" w:rsidRPr="00517385" w:rsidRDefault="00620DEF">
            <w:pPr>
              <w:rPr>
                <w:szCs w:val="24"/>
              </w:rPr>
            </w:pPr>
            <w:r>
              <w:rPr>
                <w:i/>
                <w:iCs/>
                <w:szCs w:val="24"/>
              </w:rPr>
              <w:t>No Comments</w:t>
            </w:r>
          </w:p>
        </w:tc>
        <w:tc>
          <w:tcPr>
            <w:tcW w:w="1322" w:type="dxa"/>
            <w:vMerge/>
            <w:shd w:val="clear" w:color="auto" w:fill="AEAAAA" w:themeFill="background2" w:themeFillShade="BF"/>
            <w:hideMark/>
          </w:tcPr>
          <w:p w14:paraId="181793BA" w14:textId="77777777" w:rsidR="00620DEF" w:rsidRPr="00517385" w:rsidRDefault="00620DEF">
            <w:pPr>
              <w:rPr>
                <w:b/>
                <w:bCs/>
                <w:szCs w:val="24"/>
              </w:rPr>
            </w:pPr>
          </w:p>
        </w:tc>
      </w:tr>
      <w:tr w:rsidR="00620DEF" w:rsidRPr="00517385" w14:paraId="33939BC9" w14:textId="77777777">
        <w:trPr>
          <w:trHeight w:val="359"/>
        </w:trPr>
        <w:tc>
          <w:tcPr>
            <w:tcW w:w="521" w:type="dxa"/>
            <w:vMerge/>
            <w:tcBorders>
              <w:bottom w:val="single" w:sz="4" w:space="0" w:color="auto"/>
            </w:tcBorders>
            <w:hideMark/>
          </w:tcPr>
          <w:p w14:paraId="012B278E" w14:textId="77777777" w:rsidR="00620DEF" w:rsidRPr="00517385" w:rsidRDefault="00620DEF">
            <w:pPr>
              <w:rPr>
                <w:szCs w:val="24"/>
              </w:rPr>
            </w:pPr>
          </w:p>
        </w:tc>
        <w:tc>
          <w:tcPr>
            <w:tcW w:w="3351" w:type="dxa"/>
            <w:tcBorders>
              <w:bottom w:val="single" w:sz="4" w:space="0" w:color="auto"/>
            </w:tcBorders>
            <w:hideMark/>
          </w:tcPr>
          <w:p w14:paraId="6F993412" w14:textId="77777777" w:rsidR="00620DEF" w:rsidRPr="00517385" w:rsidRDefault="00620DEF">
            <w:pPr>
              <w:rPr>
                <w:i/>
                <w:iCs/>
                <w:szCs w:val="24"/>
              </w:rPr>
            </w:pPr>
            <w:r>
              <w:rPr>
                <w:i/>
                <w:iCs/>
                <w:szCs w:val="24"/>
              </w:rPr>
              <w:t>No Response</w:t>
            </w:r>
          </w:p>
        </w:tc>
        <w:tc>
          <w:tcPr>
            <w:tcW w:w="4156" w:type="dxa"/>
            <w:vMerge/>
            <w:tcBorders>
              <w:bottom w:val="single" w:sz="4" w:space="0" w:color="auto"/>
            </w:tcBorders>
            <w:hideMark/>
          </w:tcPr>
          <w:p w14:paraId="636F8D4D" w14:textId="77777777" w:rsidR="00620DEF" w:rsidRPr="00517385" w:rsidRDefault="00620DEF">
            <w:pPr>
              <w:rPr>
                <w:szCs w:val="24"/>
              </w:rPr>
            </w:pPr>
          </w:p>
        </w:tc>
        <w:tc>
          <w:tcPr>
            <w:tcW w:w="1322" w:type="dxa"/>
            <w:vMerge/>
            <w:tcBorders>
              <w:bottom w:val="single" w:sz="4" w:space="0" w:color="auto"/>
            </w:tcBorders>
            <w:shd w:val="clear" w:color="auto" w:fill="AEAAAA" w:themeFill="background2" w:themeFillShade="BF"/>
            <w:hideMark/>
          </w:tcPr>
          <w:p w14:paraId="498CA49B" w14:textId="77777777" w:rsidR="00620DEF" w:rsidRPr="00517385" w:rsidRDefault="00620DEF">
            <w:pPr>
              <w:rPr>
                <w:b/>
                <w:bCs/>
                <w:szCs w:val="24"/>
              </w:rPr>
            </w:pPr>
          </w:p>
        </w:tc>
      </w:tr>
      <w:tr w:rsidR="00620DEF" w:rsidRPr="00517385" w14:paraId="76DF60BF" w14:textId="77777777">
        <w:trPr>
          <w:trHeight w:val="323"/>
        </w:trPr>
        <w:tc>
          <w:tcPr>
            <w:tcW w:w="9350" w:type="dxa"/>
            <w:gridSpan w:val="4"/>
            <w:shd w:val="clear" w:color="auto" w:fill="538135" w:themeFill="accent6" w:themeFillShade="BF"/>
            <w:hideMark/>
          </w:tcPr>
          <w:p w14:paraId="40CC40D1" w14:textId="77777777" w:rsidR="00620DEF" w:rsidRPr="00517385" w:rsidRDefault="00620DEF">
            <w:pPr>
              <w:jc w:val="center"/>
              <w:rPr>
                <w:b/>
                <w:bCs/>
                <w:szCs w:val="24"/>
              </w:rPr>
            </w:pPr>
            <w:r w:rsidRPr="00517385">
              <w:rPr>
                <w:b/>
                <w:bCs/>
                <w:szCs w:val="24"/>
              </w:rPr>
              <w:t>Technology</w:t>
            </w:r>
          </w:p>
        </w:tc>
      </w:tr>
      <w:tr w:rsidR="00620DEF" w:rsidRPr="00517385" w14:paraId="397435FE" w14:textId="77777777">
        <w:trPr>
          <w:trHeight w:val="600"/>
        </w:trPr>
        <w:tc>
          <w:tcPr>
            <w:tcW w:w="521" w:type="dxa"/>
            <w:vMerge w:val="restart"/>
            <w:hideMark/>
          </w:tcPr>
          <w:p w14:paraId="728F82E2" w14:textId="77777777" w:rsidR="00620DEF" w:rsidRPr="00517385" w:rsidRDefault="00620DEF">
            <w:pPr>
              <w:rPr>
                <w:szCs w:val="24"/>
              </w:rPr>
            </w:pPr>
            <w:r w:rsidRPr="00517385">
              <w:rPr>
                <w:szCs w:val="24"/>
              </w:rPr>
              <w:t>14</w:t>
            </w:r>
          </w:p>
        </w:tc>
        <w:tc>
          <w:tcPr>
            <w:tcW w:w="3351" w:type="dxa"/>
            <w:hideMark/>
          </w:tcPr>
          <w:p w14:paraId="069D0FEA" w14:textId="77777777" w:rsidR="00620DEF" w:rsidRPr="00517385" w:rsidRDefault="00620DEF">
            <w:pPr>
              <w:rPr>
                <w:b/>
                <w:bCs/>
                <w:szCs w:val="24"/>
              </w:rPr>
            </w:pPr>
            <w:r w:rsidRPr="00517385">
              <w:rPr>
                <w:b/>
                <w:bCs/>
                <w:szCs w:val="24"/>
              </w:rPr>
              <w:t>Which of the following best describes the industrial controls in your plant or facility? </w:t>
            </w:r>
          </w:p>
        </w:tc>
        <w:tc>
          <w:tcPr>
            <w:tcW w:w="4156" w:type="dxa"/>
            <w:vMerge w:val="restart"/>
          </w:tcPr>
          <w:p w14:paraId="52784891" w14:textId="77777777" w:rsidR="00620DEF" w:rsidRPr="00517385" w:rsidRDefault="00620DEF">
            <w:pPr>
              <w:rPr>
                <w:szCs w:val="24"/>
              </w:rPr>
            </w:pPr>
            <w:r>
              <w:rPr>
                <w:i/>
                <w:iCs/>
                <w:szCs w:val="24"/>
              </w:rPr>
              <w:t>No Comments</w:t>
            </w:r>
          </w:p>
        </w:tc>
        <w:tc>
          <w:tcPr>
            <w:tcW w:w="1322" w:type="dxa"/>
            <w:vMerge w:val="restart"/>
            <w:shd w:val="clear" w:color="auto" w:fill="AEAAAA" w:themeFill="background2" w:themeFillShade="BF"/>
            <w:hideMark/>
          </w:tcPr>
          <w:p w14:paraId="6B84C43B" w14:textId="77777777" w:rsidR="00620DEF" w:rsidRPr="00517385" w:rsidRDefault="00620DEF">
            <w:pPr>
              <w:rPr>
                <w:b/>
                <w:bCs/>
                <w:szCs w:val="24"/>
              </w:rPr>
            </w:pPr>
          </w:p>
          <w:p w14:paraId="5F68F84E" w14:textId="77777777" w:rsidR="00620DEF" w:rsidRPr="00517385" w:rsidRDefault="00620DEF">
            <w:pPr>
              <w:rPr>
                <w:b/>
                <w:bCs/>
                <w:szCs w:val="24"/>
              </w:rPr>
            </w:pPr>
          </w:p>
          <w:p w14:paraId="590A9F54" w14:textId="77777777" w:rsidR="00620DEF" w:rsidRPr="00517385" w:rsidRDefault="00620DEF">
            <w:pPr>
              <w:rPr>
                <w:b/>
                <w:bCs/>
                <w:szCs w:val="24"/>
              </w:rPr>
            </w:pPr>
          </w:p>
          <w:p w14:paraId="078F2EF0" w14:textId="77777777" w:rsidR="00620DEF" w:rsidRPr="00517385" w:rsidRDefault="00620DEF">
            <w:pPr>
              <w:rPr>
                <w:b/>
                <w:bCs/>
                <w:szCs w:val="24"/>
              </w:rPr>
            </w:pPr>
          </w:p>
          <w:p w14:paraId="1B08635D" w14:textId="77777777" w:rsidR="00620DEF" w:rsidRPr="00517385" w:rsidRDefault="00620DEF">
            <w:pPr>
              <w:rPr>
                <w:b/>
                <w:bCs/>
                <w:szCs w:val="24"/>
              </w:rPr>
            </w:pPr>
          </w:p>
          <w:p w14:paraId="2BD8A6C7" w14:textId="77777777" w:rsidR="00620DEF" w:rsidRPr="00517385" w:rsidRDefault="00620DEF">
            <w:pPr>
              <w:rPr>
                <w:b/>
                <w:bCs/>
                <w:szCs w:val="24"/>
              </w:rPr>
            </w:pPr>
          </w:p>
          <w:p w14:paraId="3182D86A" w14:textId="77777777" w:rsidR="00620DEF" w:rsidRPr="00517385" w:rsidRDefault="00620DEF">
            <w:pPr>
              <w:rPr>
                <w:b/>
                <w:bCs/>
                <w:szCs w:val="24"/>
              </w:rPr>
            </w:pPr>
          </w:p>
          <w:p w14:paraId="03B53639" w14:textId="77777777" w:rsidR="00620DEF" w:rsidRPr="00517385" w:rsidRDefault="00620DEF">
            <w:pPr>
              <w:rPr>
                <w:b/>
                <w:bCs/>
                <w:szCs w:val="24"/>
              </w:rPr>
            </w:pPr>
          </w:p>
          <w:p w14:paraId="59EDE8C5" w14:textId="77777777" w:rsidR="00620DEF" w:rsidRPr="00517385" w:rsidRDefault="00620DEF">
            <w:pPr>
              <w:rPr>
                <w:b/>
                <w:bCs/>
                <w:szCs w:val="24"/>
              </w:rPr>
            </w:pPr>
          </w:p>
          <w:p w14:paraId="1707B306" w14:textId="77777777" w:rsidR="00620DEF" w:rsidRPr="00517385" w:rsidRDefault="00620DEF">
            <w:pPr>
              <w:rPr>
                <w:b/>
                <w:bCs/>
                <w:szCs w:val="24"/>
              </w:rPr>
            </w:pPr>
          </w:p>
          <w:p w14:paraId="1D6B9E69" w14:textId="77777777" w:rsidR="00620DEF" w:rsidRPr="00517385" w:rsidRDefault="00620DEF">
            <w:pPr>
              <w:rPr>
                <w:b/>
                <w:bCs/>
                <w:szCs w:val="24"/>
              </w:rPr>
            </w:pPr>
          </w:p>
          <w:p w14:paraId="44A8E295" w14:textId="77777777" w:rsidR="00620DEF" w:rsidRPr="00517385" w:rsidRDefault="00620DEF">
            <w:pPr>
              <w:rPr>
                <w:b/>
                <w:bCs/>
                <w:szCs w:val="24"/>
              </w:rPr>
            </w:pPr>
          </w:p>
          <w:p w14:paraId="1E095010" w14:textId="77777777" w:rsidR="00620DEF" w:rsidRPr="00517385" w:rsidRDefault="00620DEF">
            <w:pPr>
              <w:rPr>
                <w:b/>
                <w:bCs/>
                <w:szCs w:val="24"/>
              </w:rPr>
            </w:pPr>
          </w:p>
          <w:p w14:paraId="665138CC" w14:textId="77777777" w:rsidR="00620DEF" w:rsidRPr="00517385" w:rsidRDefault="00620DEF">
            <w:pPr>
              <w:rPr>
                <w:b/>
                <w:bCs/>
                <w:szCs w:val="24"/>
              </w:rPr>
            </w:pPr>
          </w:p>
          <w:p w14:paraId="54FCD2C9" w14:textId="77777777" w:rsidR="00620DEF" w:rsidRPr="00517385" w:rsidRDefault="00620DEF">
            <w:pPr>
              <w:rPr>
                <w:b/>
                <w:bCs/>
                <w:szCs w:val="24"/>
              </w:rPr>
            </w:pPr>
          </w:p>
          <w:p w14:paraId="022F3959" w14:textId="77777777" w:rsidR="00620DEF" w:rsidRPr="00517385" w:rsidRDefault="00620DEF">
            <w:pPr>
              <w:rPr>
                <w:b/>
                <w:bCs/>
                <w:szCs w:val="24"/>
              </w:rPr>
            </w:pPr>
          </w:p>
          <w:p w14:paraId="68B7B404" w14:textId="77777777" w:rsidR="00620DEF" w:rsidRPr="00517385" w:rsidRDefault="00620DEF">
            <w:pPr>
              <w:rPr>
                <w:b/>
                <w:bCs/>
                <w:szCs w:val="24"/>
              </w:rPr>
            </w:pPr>
          </w:p>
          <w:p w14:paraId="6A81EF7E" w14:textId="77777777" w:rsidR="00620DEF" w:rsidRPr="00517385" w:rsidRDefault="00620DEF">
            <w:pPr>
              <w:rPr>
                <w:b/>
                <w:bCs/>
                <w:szCs w:val="24"/>
              </w:rPr>
            </w:pPr>
          </w:p>
          <w:p w14:paraId="15CDB727" w14:textId="77777777" w:rsidR="00620DEF" w:rsidRPr="00517385" w:rsidRDefault="00620DEF">
            <w:pPr>
              <w:rPr>
                <w:b/>
                <w:bCs/>
                <w:szCs w:val="24"/>
              </w:rPr>
            </w:pPr>
          </w:p>
          <w:p w14:paraId="0FF808BF" w14:textId="77777777" w:rsidR="00620DEF" w:rsidRPr="00517385" w:rsidRDefault="00620DEF">
            <w:pPr>
              <w:rPr>
                <w:b/>
                <w:bCs/>
                <w:szCs w:val="24"/>
              </w:rPr>
            </w:pPr>
          </w:p>
        </w:tc>
      </w:tr>
      <w:tr w:rsidR="00620DEF" w:rsidRPr="00517385" w14:paraId="2672A28E" w14:textId="77777777">
        <w:trPr>
          <w:trHeight w:val="600"/>
        </w:trPr>
        <w:tc>
          <w:tcPr>
            <w:tcW w:w="521" w:type="dxa"/>
            <w:vMerge/>
            <w:tcBorders>
              <w:bottom w:val="nil"/>
            </w:tcBorders>
            <w:hideMark/>
          </w:tcPr>
          <w:p w14:paraId="3A482A5D" w14:textId="77777777" w:rsidR="00620DEF" w:rsidRPr="00517385" w:rsidRDefault="00620DEF">
            <w:pPr>
              <w:rPr>
                <w:szCs w:val="24"/>
              </w:rPr>
            </w:pPr>
          </w:p>
        </w:tc>
        <w:tc>
          <w:tcPr>
            <w:tcW w:w="3351" w:type="dxa"/>
            <w:hideMark/>
          </w:tcPr>
          <w:p w14:paraId="7D8E0A7F" w14:textId="77777777" w:rsidR="00620DEF" w:rsidRPr="00517385" w:rsidRDefault="00620DEF">
            <w:pPr>
              <w:rPr>
                <w:i/>
                <w:iCs/>
                <w:szCs w:val="24"/>
              </w:rPr>
            </w:pPr>
            <w:r>
              <w:rPr>
                <w:i/>
                <w:iCs/>
                <w:szCs w:val="24"/>
              </w:rPr>
              <w:t>No Response</w:t>
            </w:r>
          </w:p>
        </w:tc>
        <w:tc>
          <w:tcPr>
            <w:tcW w:w="4156" w:type="dxa"/>
            <w:vMerge/>
            <w:hideMark/>
          </w:tcPr>
          <w:p w14:paraId="4D35ACBC" w14:textId="77777777" w:rsidR="00620DEF" w:rsidRPr="00517385" w:rsidRDefault="00620DEF">
            <w:pPr>
              <w:rPr>
                <w:szCs w:val="24"/>
              </w:rPr>
            </w:pPr>
          </w:p>
        </w:tc>
        <w:tc>
          <w:tcPr>
            <w:tcW w:w="1322" w:type="dxa"/>
            <w:vMerge/>
            <w:shd w:val="clear" w:color="auto" w:fill="AEAAAA" w:themeFill="background2" w:themeFillShade="BF"/>
            <w:hideMark/>
          </w:tcPr>
          <w:p w14:paraId="1F309937" w14:textId="77777777" w:rsidR="00620DEF" w:rsidRPr="00517385" w:rsidRDefault="00620DEF">
            <w:pPr>
              <w:rPr>
                <w:b/>
                <w:bCs/>
                <w:szCs w:val="24"/>
              </w:rPr>
            </w:pPr>
          </w:p>
        </w:tc>
      </w:tr>
      <w:tr w:rsidR="00620DEF" w:rsidRPr="00517385" w14:paraId="36725D3D" w14:textId="77777777">
        <w:trPr>
          <w:trHeight w:val="900"/>
        </w:trPr>
        <w:tc>
          <w:tcPr>
            <w:tcW w:w="521" w:type="dxa"/>
            <w:vMerge w:val="restart"/>
            <w:hideMark/>
          </w:tcPr>
          <w:p w14:paraId="16D2F7AE" w14:textId="77777777" w:rsidR="00620DEF" w:rsidRPr="00517385" w:rsidRDefault="00620DEF">
            <w:pPr>
              <w:rPr>
                <w:szCs w:val="24"/>
              </w:rPr>
            </w:pPr>
            <w:r w:rsidRPr="00517385">
              <w:rPr>
                <w:szCs w:val="24"/>
              </w:rPr>
              <w:lastRenderedPageBreak/>
              <w:t>15</w:t>
            </w:r>
          </w:p>
        </w:tc>
        <w:tc>
          <w:tcPr>
            <w:tcW w:w="3351" w:type="dxa"/>
            <w:hideMark/>
          </w:tcPr>
          <w:p w14:paraId="36749CBD" w14:textId="77777777" w:rsidR="00620DEF" w:rsidRPr="00517385" w:rsidRDefault="00620DEF">
            <w:pPr>
              <w:rPr>
                <w:b/>
                <w:bCs/>
                <w:szCs w:val="24"/>
              </w:rPr>
            </w:pPr>
            <w:r w:rsidRPr="00517385">
              <w:rPr>
                <w:b/>
                <w:bCs/>
                <w:szCs w:val="24"/>
              </w:rPr>
              <w:t>Are indicators or alerts set up on critical equipment to indicate unusual changes to operating parameters, multiple login attempts, or detect other anomalies in use?</w:t>
            </w:r>
          </w:p>
        </w:tc>
        <w:tc>
          <w:tcPr>
            <w:tcW w:w="4156" w:type="dxa"/>
            <w:vMerge w:val="restart"/>
          </w:tcPr>
          <w:p w14:paraId="32ADBFED" w14:textId="77777777" w:rsidR="00620DEF" w:rsidRPr="00517385" w:rsidRDefault="00620DEF">
            <w:pPr>
              <w:rPr>
                <w:szCs w:val="24"/>
              </w:rPr>
            </w:pPr>
            <w:r>
              <w:rPr>
                <w:i/>
                <w:iCs/>
                <w:szCs w:val="24"/>
              </w:rPr>
              <w:t>No Comments</w:t>
            </w:r>
          </w:p>
        </w:tc>
        <w:tc>
          <w:tcPr>
            <w:tcW w:w="1322" w:type="dxa"/>
            <w:vMerge/>
            <w:shd w:val="clear" w:color="auto" w:fill="AEAAAA" w:themeFill="background2" w:themeFillShade="BF"/>
            <w:hideMark/>
          </w:tcPr>
          <w:p w14:paraId="4EA8A297" w14:textId="77777777" w:rsidR="00620DEF" w:rsidRPr="00517385" w:rsidRDefault="00620DEF">
            <w:pPr>
              <w:rPr>
                <w:b/>
                <w:bCs/>
                <w:szCs w:val="24"/>
              </w:rPr>
            </w:pPr>
          </w:p>
        </w:tc>
      </w:tr>
      <w:tr w:rsidR="00620DEF" w:rsidRPr="00517385" w14:paraId="3BECE121" w14:textId="77777777">
        <w:trPr>
          <w:trHeight w:val="296"/>
        </w:trPr>
        <w:tc>
          <w:tcPr>
            <w:tcW w:w="521" w:type="dxa"/>
            <w:vMerge/>
            <w:hideMark/>
          </w:tcPr>
          <w:p w14:paraId="5C6FB397" w14:textId="77777777" w:rsidR="00620DEF" w:rsidRPr="00517385" w:rsidRDefault="00620DEF">
            <w:pPr>
              <w:rPr>
                <w:szCs w:val="24"/>
              </w:rPr>
            </w:pPr>
          </w:p>
        </w:tc>
        <w:tc>
          <w:tcPr>
            <w:tcW w:w="3351" w:type="dxa"/>
            <w:hideMark/>
          </w:tcPr>
          <w:p w14:paraId="44499E2B" w14:textId="77777777" w:rsidR="00620DEF" w:rsidRPr="00517385" w:rsidRDefault="00620DEF">
            <w:pPr>
              <w:rPr>
                <w:i/>
                <w:iCs/>
                <w:szCs w:val="24"/>
              </w:rPr>
            </w:pPr>
            <w:r>
              <w:rPr>
                <w:i/>
                <w:iCs/>
                <w:szCs w:val="24"/>
              </w:rPr>
              <w:t>No Response</w:t>
            </w:r>
          </w:p>
        </w:tc>
        <w:tc>
          <w:tcPr>
            <w:tcW w:w="4156" w:type="dxa"/>
            <w:vMerge/>
            <w:hideMark/>
          </w:tcPr>
          <w:p w14:paraId="5745AA31" w14:textId="77777777" w:rsidR="00620DEF" w:rsidRPr="00517385" w:rsidRDefault="00620DEF">
            <w:pPr>
              <w:rPr>
                <w:szCs w:val="24"/>
              </w:rPr>
            </w:pPr>
          </w:p>
        </w:tc>
        <w:tc>
          <w:tcPr>
            <w:tcW w:w="1322" w:type="dxa"/>
            <w:vMerge/>
            <w:shd w:val="clear" w:color="auto" w:fill="AEAAAA" w:themeFill="background2" w:themeFillShade="BF"/>
            <w:hideMark/>
          </w:tcPr>
          <w:p w14:paraId="269EFA16" w14:textId="77777777" w:rsidR="00620DEF" w:rsidRPr="00517385" w:rsidRDefault="00620DEF">
            <w:pPr>
              <w:rPr>
                <w:b/>
                <w:bCs/>
                <w:szCs w:val="24"/>
              </w:rPr>
            </w:pPr>
          </w:p>
        </w:tc>
      </w:tr>
      <w:tr w:rsidR="00620DEF" w:rsidRPr="00517385" w14:paraId="347AA08C" w14:textId="77777777">
        <w:trPr>
          <w:trHeight w:val="600"/>
        </w:trPr>
        <w:tc>
          <w:tcPr>
            <w:tcW w:w="521" w:type="dxa"/>
            <w:vMerge w:val="restart"/>
            <w:hideMark/>
          </w:tcPr>
          <w:p w14:paraId="09857F3D" w14:textId="77777777" w:rsidR="00620DEF" w:rsidRPr="00517385" w:rsidRDefault="00620DEF">
            <w:pPr>
              <w:rPr>
                <w:szCs w:val="24"/>
              </w:rPr>
            </w:pPr>
            <w:r w:rsidRPr="00517385">
              <w:rPr>
                <w:szCs w:val="24"/>
              </w:rPr>
              <w:t>16</w:t>
            </w:r>
          </w:p>
        </w:tc>
        <w:tc>
          <w:tcPr>
            <w:tcW w:w="3351" w:type="dxa"/>
            <w:hideMark/>
          </w:tcPr>
          <w:p w14:paraId="616F0F3D" w14:textId="77777777" w:rsidR="00620DEF" w:rsidRPr="00517385" w:rsidRDefault="00620DEF">
            <w:pPr>
              <w:rPr>
                <w:b/>
                <w:bCs/>
                <w:szCs w:val="24"/>
              </w:rPr>
            </w:pPr>
            <w:r w:rsidRPr="00517385">
              <w:rPr>
                <w:b/>
                <w:bCs/>
                <w:szCs w:val="24"/>
              </w:rPr>
              <w:t>Does the plant or facility have any equipment that is programmable or reconfigurable by remote staff? </w:t>
            </w:r>
          </w:p>
        </w:tc>
        <w:tc>
          <w:tcPr>
            <w:tcW w:w="4156" w:type="dxa"/>
            <w:vMerge w:val="restart"/>
          </w:tcPr>
          <w:p w14:paraId="7CA88D52" w14:textId="77777777" w:rsidR="00620DEF" w:rsidRPr="00517385" w:rsidRDefault="00620DEF">
            <w:pPr>
              <w:rPr>
                <w:szCs w:val="24"/>
              </w:rPr>
            </w:pPr>
            <w:r>
              <w:rPr>
                <w:i/>
                <w:iCs/>
                <w:szCs w:val="24"/>
              </w:rPr>
              <w:t>No Comments</w:t>
            </w:r>
          </w:p>
        </w:tc>
        <w:tc>
          <w:tcPr>
            <w:tcW w:w="1322" w:type="dxa"/>
            <w:vMerge/>
            <w:shd w:val="clear" w:color="auto" w:fill="AEAAAA" w:themeFill="background2" w:themeFillShade="BF"/>
            <w:hideMark/>
          </w:tcPr>
          <w:p w14:paraId="69426DC9" w14:textId="77777777" w:rsidR="00620DEF" w:rsidRPr="00517385" w:rsidRDefault="00620DEF">
            <w:pPr>
              <w:rPr>
                <w:b/>
                <w:bCs/>
                <w:szCs w:val="24"/>
              </w:rPr>
            </w:pPr>
          </w:p>
        </w:tc>
      </w:tr>
      <w:tr w:rsidR="00620DEF" w:rsidRPr="00517385" w14:paraId="63C5C756" w14:textId="77777777">
        <w:trPr>
          <w:trHeight w:val="368"/>
        </w:trPr>
        <w:tc>
          <w:tcPr>
            <w:tcW w:w="521" w:type="dxa"/>
            <w:vMerge/>
            <w:hideMark/>
          </w:tcPr>
          <w:p w14:paraId="5F6DDD3F" w14:textId="77777777" w:rsidR="00620DEF" w:rsidRPr="00517385" w:rsidRDefault="00620DEF">
            <w:pPr>
              <w:rPr>
                <w:szCs w:val="24"/>
              </w:rPr>
            </w:pPr>
          </w:p>
        </w:tc>
        <w:tc>
          <w:tcPr>
            <w:tcW w:w="3351" w:type="dxa"/>
            <w:hideMark/>
          </w:tcPr>
          <w:p w14:paraId="14CD912E" w14:textId="77777777" w:rsidR="00620DEF" w:rsidRPr="00517385" w:rsidRDefault="00620DEF">
            <w:pPr>
              <w:rPr>
                <w:i/>
                <w:iCs/>
                <w:szCs w:val="24"/>
              </w:rPr>
            </w:pPr>
            <w:r>
              <w:rPr>
                <w:i/>
                <w:iCs/>
                <w:szCs w:val="24"/>
              </w:rPr>
              <w:t>No Response</w:t>
            </w:r>
          </w:p>
        </w:tc>
        <w:tc>
          <w:tcPr>
            <w:tcW w:w="4156" w:type="dxa"/>
            <w:vMerge/>
          </w:tcPr>
          <w:p w14:paraId="2D475CA4" w14:textId="77777777" w:rsidR="00620DEF" w:rsidRPr="00517385" w:rsidRDefault="00620DEF">
            <w:pPr>
              <w:rPr>
                <w:szCs w:val="24"/>
              </w:rPr>
            </w:pPr>
          </w:p>
        </w:tc>
        <w:tc>
          <w:tcPr>
            <w:tcW w:w="1322" w:type="dxa"/>
            <w:vMerge/>
            <w:shd w:val="clear" w:color="auto" w:fill="AEAAAA" w:themeFill="background2" w:themeFillShade="BF"/>
            <w:hideMark/>
          </w:tcPr>
          <w:p w14:paraId="25B9CBA2" w14:textId="77777777" w:rsidR="00620DEF" w:rsidRPr="00517385" w:rsidRDefault="00620DEF">
            <w:pPr>
              <w:rPr>
                <w:b/>
                <w:bCs/>
                <w:szCs w:val="24"/>
              </w:rPr>
            </w:pPr>
          </w:p>
        </w:tc>
      </w:tr>
      <w:tr w:rsidR="00620DEF" w:rsidRPr="00517385" w14:paraId="1D4D1747" w14:textId="77777777">
        <w:trPr>
          <w:trHeight w:val="600"/>
        </w:trPr>
        <w:tc>
          <w:tcPr>
            <w:tcW w:w="521" w:type="dxa"/>
            <w:vMerge w:val="restart"/>
            <w:hideMark/>
          </w:tcPr>
          <w:p w14:paraId="357D2501" w14:textId="77777777" w:rsidR="00620DEF" w:rsidRPr="00517385" w:rsidRDefault="00620DEF">
            <w:pPr>
              <w:rPr>
                <w:szCs w:val="24"/>
              </w:rPr>
            </w:pPr>
            <w:r w:rsidRPr="00517385">
              <w:rPr>
                <w:szCs w:val="24"/>
              </w:rPr>
              <w:t>17</w:t>
            </w:r>
          </w:p>
        </w:tc>
        <w:tc>
          <w:tcPr>
            <w:tcW w:w="3351" w:type="dxa"/>
            <w:hideMark/>
          </w:tcPr>
          <w:p w14:paraId="1D016D62" w14:textId="77777777" w:rsidR="00620DEF" w:rsidRPr="00517385" w:rsidRDefault="00620DEF">
            <w:pPr>
              <w:rPr>
                <w:b/>
                <w:bCs/>
                <w:szCs w:val="24"/>
              </w:rPr>
            </w:pPr>
            <w:r w:rsidRPr="00517385">
              <w:rPr>
                <w:b/>
                <w:bCs/>
                <w:szCs w:val="24"/>
              </w:rPr>
              <w:t>Does your industrial control system (ICS) allow remote access?</w:t>
            </w:r>
          </w:p>
        </w:tc>
        <w:tc>
          <w:tcPr>
            <w:tcW w:w="4156" w:type="dxa"/>
            <w:vMerge w:val="restart"/>
          </w:tcPr>
          <w:p w14:paraId="5ACE1028" w14:textId="77777777" w:rsidR="00620DEF" w:rsidRPr="00517385" w:rsidRDefault="00620DEF">
            <w:pPr>
              <w:rPr>
                <w:szCs w:val="24"/>
              </w:rPr>
            </w:pPr>
            <w:r>
              <w:rPr>
                <w:i/>
                <w:iCs/>
                <w:szCs w:val="24"/>
              </w:rPr>
              <w:t>No Comments</w:t>
            </w:r>
          </w:p>
        </w:tc>
        <w:tc>
          <w:tcPr>
            <w:tcW w:w="1322" w:type="dxa"/>
            <w:vMerge/>
            <w:shd w:val="clear" w:color="auto" w:fill="AEAAAA" w:themeFill="background2" w:themeFillShade="BF"/>
            <w:hideMark/>
          </w:tcPr>
          <w:p w14:paraId="2E4EBA48" w14:textId="77777777" w:rsidR="00620DEF" w:rsidRPr="00517385" w:rsidRDefault="00620DEF">
            <w:pPr>
              <w:rPr>
                <w:b/>
                <w:bCs/>
                <w:szCs w:val="24"/>
              </w:rPr>
            </w:pPr>
          </w:p>
        </w:tc>
      </w:tr>
      <w:tr w:rsidR="00620DEF" w:rsidRPr="00517385" w14:paraId="300ECE2E" w14:textId="77777777">
        <w:trPr>
          <w:trHeight w:val="368"/>
        </w:trPr>
        <w:tc>
          <w:tcPr>
            <w:tcW w:w="521" w:type="dxa"/>
            <w:vMerge/>
            <w:tcBorders>
              <w:bottom w:val="single" w:sz="4" w:space="0" w:color="auto"/>
            </w:tcBorders>
            <w:hideMark/>
          </w:tcPr>
          <w:p w14:paraId="3182BE55" w14:textId="77777777" w:rsidR="00620DEF" w:rsidRPr="00517385" w:rsidRDefault="00620DEF">
            <w:pPr>
              <w:rPr>
                <w:szCs w:val="24"/>
              </w:rPr>
            </w:pPr>
          </w:p>
        </w:tc>
        <w:tc>
          <w:tcPr>
            <w:tcW w:w="3351" w:type="dxa"/>
            <w:tcBorders>
              <w:bottom w:val="single" w:sz="4" w:space="0" w:color="auto"/>
            </w:tcBorders>
            <w:hideMark/>
          </w:tcPr>
          <w:p w14:paraId="7FCC9DEA" w14:textId="77777777" w:rsidR="00620DEF" w:rsidRPr="00517385" w:rsidRDefault="00620DEF">
            <w:pPr>
              <w:rPr>
                <w:i/>
                <w:iCs/>
                <w:szCs w:val="24"/>
              </w:rPr>
            </w:pPr>
            <w:r w:rsidRPr="00B74DDC">
              <w:rPr>
                <w:i/>
                <w:iCs/>
                <w:szCs w:val="24"/>
              </w:rPr>
              <w:t>No Response</w:t>
            </w:r>
          </w:p>
        </w:tc>
        <w:tc>
          <w:tcPr>
            <w:tcW w:w="4156" w:type="dxa"/>
            <w:vMerge/>
            <w:tcBorders>
              <w:bottom w:val="single" w:sz="4" w:space="0" w:color="auto"/>
            </w:tcBorders>
          </w:tcPr>
          <w:p w14:paraId="67D30E72" w14:textId="77777777" w:rsidR="00620DEF" w:rsidRPr="00517385" w:rsidRDefault="00620DEF">
            <w:pPr>
              <w:rPr>
                <w:szCs w:val="24"/>
              </w:rPr>
            </w:pPr>
          </w:p>
        </w:tc>
        <w:tc>
          <w:tcPr>
            <w:tcW w:w="1322" w:type="dxa"/>
            <w:vMerge/>
            <w:tcBorders>
              <w:bottom w:val="single" w:sz="4" w:space="0" w:color="auto"/>
            </w:tcBorders>
            <w:shd w:val="clear" w:color="auto" w:fill="AEAAAA" w:themeFill="background2" w:themeFillShade="BF"/>
            <w:hideMark/>
          </w:tcPr>
          <w:p w14:paraId="26DE0FBF" w14:textId="77777777" w:rsidR="00620DEF" w:rsidRPr="00517385" w:rsidRDefault="00620DEF">
            <w:pPr>
              <w:rPr>
                <w:b/>
                <w:bCs/>
                <w:szCs w:val="24"/>
              </w:rPr>
            </w:pPr>
          </w:p>
        </w:tc>
      </w:tr>
      <w:tr w:rsidR="00620DEF" w:rsidRPr="00517385" w14:paraId="31E47138" w14:textId="77777777">
        <w:trPr>
          <w:trHeight w:val="600"/>
        </w:trPr>
        <w:tc>
          <w:tcPr>
            <w:tcW w:w="521" w:type="dxa"/>
            <w:vMerge w:val="restart"/>
            <w:hideMark/>
          </w:tcPr>
          <w:p w14:paraId="4308929A" w14:textId="77777777" w:rsidR="00620DEF" w:rsidRPr="00517385" w:rsidRDefault="00620DEF">
            <w:pPr>
              <w:rPr>
                <w:szCs w:val="24"/>
              </w:rPr>
            </w:pPr>
            <w:r w:rsidRPr="00517385">
              <w:rPr>
                <w:szCs w:val="24"/>
              </w:rPr>
              <w:t>18</w:t>
            </w:r>
          </w:p>
        </w:tc>
        <w:tc>
          <w:tcPr>
            <w:tcW w:w="3351" w:type="dxa"/>
            <w:hideMark/>
          </w:tcPr>
          <w:p w14:paraId="3AECFA42" w14:textId="77777777" w:rsidR="00620DEF" w:rsidRPr="00517385" w:rsidRDefault="00620DEF">
            <w:pPr>
              <w:rPr>
                <w:b/>
                <w:bCs/>
                <w:szCs w:val="24"/>
              </w:rPr>
            </w:pPr>
            <w:r w:rsidRPr="00517385">
              <w:rPr>
                <w:b/>
                <w:bCs/>
                <w:szCs w:val="24"/>
              </w:rPr>
              <w:t xml:space="preserve">Are there processes in your plant with operating parameters that are interdependent with other processes? </w:t>
            </w:r>
          </w:p>
        </w:tc>
        <w:tc>
          <w:tcPr>
            <w:tcW w:w="4156" w:type="dxa"/>
            <w:vMerge w:val="restart"/>
          </w:tcPr>
          <w:p w14:paraId="3049876D" w14:textId="77777777" w:rsidR="00620DEF" w:rsidRPr="00517385" w:rsidRDefault="00620DEF">
            <w:pPr>
              <w:rPr>
                <w:szCs w:val="24"/>
              </w:rPr>
            </w:pPr>
            <w:r>
              <w:rPr>
                <w:i/>
                <w:iCs/>
                <w:szCs w:val="24"/>
              </w:rPr>
              <w:t>No Comments</w:t>
            </w:r>
          </w:p>
        </w:tc>
        <w:tc>
          <w:tcPr>
            <w:tcW w:w="1322" w:type="dxa"/>
            <w:vMerge/>
            <w:shd w:val="clear" w:color="auto" w:fill="AEAAAA" w:themeFill="background2" w:themeFillShade="BF"/>
            <w:hideMark/>
          </w:tcPr>
          <w:p w14:paraId="0FDD2516" w14:textId="77777777" w:rsidR="00620DEF" w:rsidRPr="00517385" w:rsidRDefault="00620DEF">
            <w:pPr>
              <w:rPr>
                <w:b/>
                <w:bCs/>
                <w:szCs w:val="24"/>
              </w:rPr>
            </w:pPr>
          </w:p>
        </w:tc>
      </w:tr>
      <w:tr w:rsidR="00620DEF" w:rsidRPr="00517385" w14:paraId="0DFED12B" w14:textId="77777777">
        <w:trPr>
          <w:trHeight w:val="314"/>
        </w:trPr>
        <w:tc>
          <w:tcPr>
            <w:tcW w:w="521" w:type="dxa"/>
            <w:vMerge/>
            <w:tcBorders>
              <w:bottom w:val="nil"/>
            </w:tcBorders>
            <w:hideMark/>
          </w:tcPr>
          <w:p w14:paraId="23D83BF9" w14:textId="77777777" w:rsidR="00620DEF" w:rsidRPr="00517385" w:rsidRDefault="00620DEF">
            <w:pPr>
              <w:rPr>
                <w:szCs w:val="24"/>
              </w:rPr>
            </w:pPr>
          </w:p>
        </w:tc>
        <w:tc>
          <w:tcPr>
            <w:tcW w:w="3351" w:type="dxa"/>
            <w:hideMark/>
          </w:tcPr>
          <w:p w14:paraId="39819600" w14:textId="77777777" w:rsidR="00620DEF" w:rsidRPr="00517385" w:rsidRDefault="00620DEF">
            <w:pPr>
              <w:rPr>
                <w:i/>
                <w:iCs/>
                <w:szCs w:val="24"/>
              </w:rPr>
            </w:pPr>
            <w:r>
              <w:rPr>
                <w:i/>
                <w:iCs/>
                <w:szCs w:val="24"/>
              </w:rPr>
              <w:t>No Response</w:t>
            </w:r>
          </w:p>
        </w:tc>
        <w:tc>
          <w:tcPr>
            <w:tcW w:w="4156" w:type="dxa"/>
            <w:vMerge/>
          </w:tcPr>
          <w:p w14:paraId="3B644FF9" w14:textId="77777777" w:rsidR="00620DEF" w:rsidRPr="00517385" w:rsidRDefault="00620DEF">
            <w:pPr>
              <w:rPr>
                <w:szCs w:val="24"/>
              </w:rPr>
            </w:pPr>
          </w:p>
        </w:tc>
        <w:tc>
          <w:tcPr>
            <w:tcW w:w="1322" w:type="dxa"/>
            <w:vMerge/>
            <w:shd w:val="clear" w:color="auto" w:fill="AEAAAA" w:themeFill="background2" w:themeFillShade="BF"/>
            <w:hideMark/>
          </w:tcPr>
          <w:p w14:paraId="125CD25C" w14:textId="77777777" w:rsidR="00620DEF" w:rsidRPr="00517385" w:rsidRDefault="00620DEF">
            <w:pPr>
              <w:rPr>
                <w:b/>
                <w:bCs/>
                <w:szCs w:val="24"/>
              </w:rPr>
            </w:pPr>
          </w:p>
        </w:tc>
      </w:tr>
      <w:tr w:rsidR="00620DEF" w:rsidRPr="00517385" w14:paraId="4158CE1E" w14:textId="77777777">
        <w:trPr>
          <w:trHeight w:val="600"/>
        </w:trPr>
        <w:tc>
          <w:tcPr>
            <w:tcW w:w="521" w:type="dxa"/>
            <w:vMerge w:val="restart"/>
            <w:hideMark/>
          </w:tcPr>
          <w:p w14:paraId="03AB0583" w14:textId="77777777" w:rsidR="00620DEF" w:rsidRPr="00517385" w:rsidRDefault="00620DEF">
            <w:pPr>
              <w:rPr>
                <w:szCs w:val="24"/>
              </w:rPr>
            </w:pPr>
            <w:r w:rsidRPr="00517385">
              <w:rPr>
                <w:szCs w:val="24"/>
              </w:rPr>
              <w:t>19</w:t>
            </w:r>
          </w:p>
        </w:tc>
        <w:tc>
          <w:tcPr>
            <w:tcW w:w="3351" w:type="dxa"/>
            <w:hideMark/>
          </w:tcPr>
          <w:p w14:paraId="52FF307B" w14:textId="77777777" w:rsidR="00620DEF" w:rsidRPr="00517385" w:rsidRDefault="00620DEF">
            <w:pPr>
              <w:rPr>
                <w:b/>
                <w:bCs/>
                <w:szCs w:val="24"/>
              </w:rPr>
            </w:pPr>
            <w:r w:rsidRPr="00517385">
              <w:rPr>
                <w:b/>
                <w:bCs/>
                <w:szCs w:val="24"/>
              </w:rPr>
              <w:t xml:space="preserve">How are modifications to parameters or </w:t>
            </w:r>
            <w:proofErr w:type="gramStart"/>
            <w:r w:rsidRPr="00517385">
              <w:rPr>
                <w:b/>
                <w:bCs/>
                <w:szCs w:val="24"/>
              </w:rPr>
              <w:t>set-points</w:t>
            </w:r>
            <w:proofErr w:type="gramEnd"/>
            <w:r w:rsidRPr="00517385">
              <w:rPr>
                <w:b/>
                <w:bCs/>
                <w:szCs w:val="24"/>
              </w:rPr>
              <w:t xml:space="preserve"> made within your manufacturing process?</w:t>
            </w:r>
          </w:p>
        </w:tc>
        <w:tc>
          <w:tcPr>
            <w:tcW w:w="4156" w:type="dxa"/>
            <w:vMerge w:val="restart"/>
          </w:tcPr>
          <w:p w14:paraId="22F3B9E0" w14:textId="77777777" w:rsidR="00620DEF" w:rsidRPr="00517385" w:rsidRDefault="00620DEF">
            <w:pPr>
              <w:rPr>
                <w:szCs w:val="24"/>
              </w:rPr>
            </w:pPr>
            <w:r>
              <w:rPr>
                <w:i/>
                <w:iCs/>
                <w:szCs w:val="24"/>
              </w:rPr>
              <w:t>No Comments</w:t>
            </w:r>
          </w:p>
        </w:tc>
        <w:tc>
          <w:tcPr>
            <w:tcW w:w="1322" w:type="dxa"/>
            <w:vMerge/>
            <w:shd w:val="clear" w:color="auto" w:fill="AEAAAA" w:themeFill="background2" w:themeFillShade="BF"/>
            <w:hideMark/>
          </w:tcPr>
          <w:p w14:paraId="7B2E7C05" w14:textId="77777777" w:rsidR="00620DEF" w:rsidRPr="00517385" w:rsidRDefault="00620DEF">
            <w:pPr>
              <w:rPr>
                <w:b/>
                <w:bCs/>
                <w:szCs w:val="24"/>
              </w:rPr>
            </w:pPr>
          </w:p>
        </w:tc>
      </w:tr>
      <w:tr w:rsidR="00620DEF" w:rsidRPr="00517385" w14:paraId="749AAA61" w14:textId="77777777">
        <w:trPr>
          <w:trHeight w:val="341"/>
        </w:trPr>
        <w:tc>
          <w:tcPr>
            <w:tcW w:w="521" w:type="dxa"/>
            <w:vMerge/>
            <w:tcBorders>
              <w:bottom w:val="single" w:sz="4" w:space="0" w:color="auto"/>
            </w:tcBorders>
            <w:hideMark/>
          </w:tcPr>
          <w:p w14:paraId="06E829F2" w14:textId="77777777" w:rsidR="00620DEF" w:rsidRPr="00517385" w:rsidRDefault="00620DEF">
            <w:pPr>
              <w:rPr>
                <w:szCs w:val="24"/>
              </w:rPr>
            </w:pPr>
          </w:p>
        </w:tc>
        <w:tc>
          <w:tcPr>
            <w:tcW w:w="3351" w:type="dxa"/>
            <w:tcBorders>
              <w:bottom w:val="single" w:sz="4" w:space="0" w:color="auto"/>
            </w:tcBorders>
            <w:hideMark/>
          </w:tcPr>
          <w:p w14:paraId="139DE29D" w14:textId="77777777" w:rsidR="00620DEF" w:rsidRPr="00517385" w:rsidRDefault="00620DEF">
            <w:pPr>
              <w:rPr>
                <w:i/>
                <w:iCs/>
                <w:szCs w:val="24"/>
              </w:rPr>
            </w:pPr>
            <w:r>
              <w:rPr>
                <w:i/>
                <w:iCs/>
                <w:szCs w:val="24"/>
              </w:rPr>
              <w:t>No Response</w:t>
            </w:r>
          </w:p>
        </w:tc>
        <w:tc>
          <w:tcPr>
            <w:tcW w:w="4156" w:type="dxa"/>
            <w:vMerge/>
            <w:tcBorders>
              <w:bottom w:val="single" w:sz="4" w:space="0" w:color="auto"/>
            </w:tcBorders>
          </w:tcPr>
          <w:p w14:paraId="2B0B4F44" w14:textId="77777777" w:rsidR="00620DEF" w:rsidRPr="00517385" w:rsidRDefault="00620DEF">
            <w:pPr>
              <w:rPr>
                <w:szCs w:val="24"/>
              </w:rPr>
            </w:pPr>
          </w:p>
        </w:tc>
        <w:tc>
          <w:tcPr>
            <w:tcW w:w="1322" w:type="dxa"/>
            <w:vMerge/>
            <w:tcBorders>
              <w:bottom w:val="single" w:sz="4" w:space="0" w:color="auto"/>
            </w:tcBorders>
            <w:shd w:val="clear" w:color="auto" w:fill="AEAAAA" w:themeFill="background2" w:themeFillShade="BF"/>
            <w:hideMark/>
          </w:tcPr>
          <w:p w14:paraId="6BECC050" w14:textId="77777777" w:rsidR="00620DEF" w:rsidRPr="00517385" w:rsidRDefault="00620DEF">
            <w:pPr>
              <w:rPr>
                <w:b/>
                <w:bCs/>
                <w:szCs w:val="24"/>
              </w:rPr>
            </w:pPr>
          </w:p>
        </w:tc>
      </w:tr>
      <w:tr w:rsidR="00620DEF" w:rsidRPr="00517385" w14:paraId="0F5CD200" w14:textId="77777777">
        <w:trPr>
          <w:trHeight w:val="600"/>
        </w:trPr>
        <w:tc>
          <w:tcPr>
            <w:tcW w:w="521" w:type="dxa"/>
            <w:vMerge w:val="restart"/>
            <w:hideMark/>
          </w:tcPr>
          <w:p w14:paraId="6C874C0A" w14:textId="77777777" w:rsidR="00620DEF" w:rsidRPr="00517385" w:rsidRDefault="00620DEF">
            <w:pPr>
              <w:rPr>
                <w:szCs w:val="24"/>
              </w:rPr>
            </w:pPr>
            <w:r w:rsidRPr="00517385">
              <w:rPr>
                <w:szCs w:val="24"/>
              </w:rPr>
              <w:t>20</w:t>
            </w:r>
          </w:p>
        </w:tc>
        <w:tc>
          <w:tcPr>
            <w:tcW w:w="3351" w:type="dxa"/>
            <w:hideMark/>
          </w:tcPr>
          <w:p w14:paraId="1D7CFEC4" w14:textId="77777777" w:rsidR="00620DEF" w:rsidRPr="00517385" w:rsidRDefault="00620DEF">
            <w:pPr>
              <w:rPr>
                <w:b/>
                <w:bCs/>
                <w:szCs w:val="24"/>
              </w:rPr>
            </w:pPr>
            <w:r w:rsidRPr="00517385">
              <w:rPr>
                <w:b/>
                <w:bCs/>
                <w:szCs w:val="24"/>
              </w:rPr>
              <w:t xml:space="preserve">Do the computers that run your industrial control system (ICS) allow employees or vendors to import files from external media? </w:t>
            </w:r>
          </w:p>
        </w:tc>
        <w:tc>
          <w:tcPr>
            <w:tcW w:w="4156" w:type="dxa"/>
            <w:vMerge w:val="restart"/>
            <w:hideMark/>
          </w:tcPr>
          <w:p w14:paraId="5F4664AA" w14:textId="77777777" w:rsidR="00620DEF" w:rsidRPr="00517385" w:rsidRDefault="00620DEF">
            <w:pPr>
              <w:rPr>
                <w:szCs w:val="24"/>
              </w:rPr>
            </w:pPr>
            <w:r>
              <w:rPr>
                <w:i/>
                <w:iCs/>
                <w:szCs w:val="24"/>
              </w:rPr>
              <w:t>No Comments</w:t>
            </w:r>
          </w:p>
        </w:tc>
        <w:tc>
          <w:tcPr>
            <w:tcW w:w="1322" w:type="dxa"/>
            <w:vMerge/>
            <w:shd w:val="clear" w:color="auto" w:fill="AEAAAA" w:themeFill="background2" w:themeFillShade="BF"/>
            <w:hideMark/>
          </w:tcPr>
          <w:p w14:paraId="2A90C831" w14:textId="77777777" w:rsidR="00620DEF" w:rsidRPr="00517385" w:rsidRDefault="00620DEF">
            <w:pPr>
              <w:rPr>
                <w:b/>
                <w:bCs/>
                <w:szCs w:val="24"/>
              </w:rPr>
            </w:pPr>
          </w:p>
        </w:tc>
      </w:tr>
      <w:tr w:rsidR="00620DEF" w:rsidRPr="00517385" w14:paraId="6D25A36A" w14:textId="77777777">
        <w:trPr>
          <w:trHeight w:val="341"/>
        </w:trPr>
        <w:tc>
          <w:tcPr>
            <w:tcW w:w="521" w:type="dxa"/>
            <w:vMerge/>
            <w:tcBorders>
              <w:bottom w:val="single" w:sz="4" w:space="0" w:color="auto"/>
            </w:tcBorders>
            <w:hideMark/>
          </w:tcPr>
          <w:p w14:paraId="76F10770" w14:textId="77777777" w:rsidR="00620DEF" w:rsidRPr="00517385" w:rsidRDefault="00620DEF">
            <w:pPr>
              <w:rPr>
                <w:szCs w:val="24"/>
              </w:rPr>
            </w:pPr>
          </w:p>
        </w:tc>
        <w:tc>
          <w:tcPr>
            <w:tcW w:w="3351" w:type="dxa"/>
            <w:tcBorders>
              <w:bottom w:val="single" w:sz="4" w:space="0" w:color="auto"/>
            </w:tcBorders>
            <w:hideMark/>
          </w:tcPr>
          <w:p w14:paraId="17B751CB" w14:textId="77777777" w:rsidR="00620DEF" w:rsidRPr="00517385" w:rsidRDefault="00620DEF">
            <w:pPr>
              <w:rPr>
                <w:i/>
                <w:iCs/>
                <w:szCs w:val="24"/>
              </w:rPr>
            </w:pPr>
            <w:r>
              <w:rPr>
                <w:i/>
                <w:iCs/>
                <w:szCs w:val="24"/>
              </w:rPr>
              <w:t>No Response</w:t>
            </w:r>
          </w:p>
        </w:tc>
        <w:tc>
          <w:tcPr>
            <w:tcW w:w="4156" w:type="dxa"/>
            <w:vMerge/>
            <w:tcBorders>
              <w:bottom w:val="single" w:sz="4" w:space="0" w:color="auto"/>
            </w:tcBorders>
            <w:hideMark/>
          </w:tcPr>
          <w:p w14:paraId="6EC9A732" w14:textId="77777777" w:rsidR="00620DEF" w:rsidRPr="00517385" w:rsidRDefault="00620DEF">
            <w:pPr>
              <w:rPr>
                <w:szCs w:val="24"/>
              </w:rPr>
            </w:pPr>
          </w:p>
        </w:tc>
        <w:tc>
          <w:tcPr>
            <w:tcW w:w="1322" w:type="dxa"/>
            <w:vMerge/>
            <w:tcBorders>
              <w:bottom w:val="single" w:sz="4" w:space="0" w:color="auto"/>
            </w:tcBorders>
            <w:shd w:val="clear" w:color="auto" w:fill="AEAAAA" w:themeFill="background2" w:themeFillShade="BF"/>
            <w:hideMark/>
          </w:tcPr>
          <w:p w14:paraId="492009D2" w14:textId="77777777" w:rsidR="00620DEF" w:rsidRPr="00517385" w:rsidRDefault="00620DEF">
            <w:pPr>
              <w:rPr>
                <w:b/>
                <w:bCs/>
                <w:szCs w:val="24"/>
              </w:rPr>
            </w:pPr>
          </w:p>
        </w:tc>
      </w:tr>
      <w:tr w:rsidR="00620DEF" w:rsidRPr="00517385" w14:paraId="54A66900" w14:textId="77777777">
        <w:trPr>
          <w:trHeight w:val="317"/>
        </w:trPr>
        <w:tc>
          <w:tcPr>
            <w:tcW w:w="9350" w:type="dxa"/>
            <w:gridSpan w:val="4"/>
            <w:tcBorders>
              <w:bottom w:val="single" w:sz="4" w:space="0" w:color="auto"/>
            </w:tcBorders>
            <w:shd w:val="clear" w:color="auto" w:fill="AEAAAA" w:themeFill="background2" w:themeFillShade="BF"/>
            <w:hideMark/>
          </w:tcPr>
          <w:p w14:paraId="57FB0973" w14:textId="77777777" w:rsidR="00620DEF" w:rsidRPr="00517385" w:rsidRDefault="00620DEF">
            <w:pPr>
              <w:jc w:val="center"/>
              <w:rPr>
                <w:b/>
                <w:bCs/>
                <w:szCs w:val="24"/>
              </w:rPr>
            </w:pPr>
            <w:r w:rsidRPr="00517385">
              <w:rPr>
                <w:b/>
                <w:bCs/>
                <w:szCs w:val="24"/>
              </w:rPr>
              <w:t>Overall Risk:</w:t>
            </w:r>
            <w:r>
              <w:rPr>
                <w:b/>
                <w:bCs/>
                <w:szCs w:val="24"/>
              </w:rPr>
              <w:t xml:space="preserve"> -</w:t>
            </w:r>
          </w:p>
        </w:tc>
      </w:tr>
    </w:tbl>
    <w:p w14:paraId="0F17183E" w14:textId="77777777" w:rsidR="00620DEF" w:rsidRPr="00CA6170" w:rsidRDefault="00620DEF" w:rsidP="00620DEF"/>
    <w:bookmarkEnd w:id="331"/>
    <w:p w14:paraId="0409C3F1" w14:textId="77777777" w:rsidR="00620DEF" w:rsidRPr="00CA6170" w:rsidRDefault="00620DEF" w:rsidP="00620DEF"/>
    <w:p w14:paraId="05AE979F" w14:textId="77777777" w:rsidR="00620DEF" w:rsidRPr="00CA6170" w:rsidRDefault="00620DEF" w:rsidP="00620DEF"/>
    <w:p w14:paraId="4323CC63" w14:textId="77777777" w:rsidR="001170DE" w:rsidRPr="00CA6170" w:rsidRDefault="001170DE"/>
    <w:p w14:paraId="0F1646D7" w14:textId="77777777" w:rsidR="009728DD" w:rsidRPr="00CA6170" w:rsidRDefault="009728DD"/>
    <w:sectPr w:rsidR="009728DD" w:rsidRPr="00CA6170" w:rsidSect="00A26A0B">
      <w:headerReference w:type="default" r:id="rId45"/>
      <w:footerReference w:type="default" r:id="rId46"/>
      <w:headerReference w:type="first" r:id="rId47"/>
      <w:footerReference w:type="first" r:id="rId48"/>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573FD" w14:textId="77777777" w:rsidR="007A202B" w:rsidRDefault="007A202B" w:rsidP="00C12E99">
      <w:r>
        <w:separator/>
      </w:r>
    </w:p>
  </w:endnote>
  <w:endnote w:type="continuationSeparator" w:id="0">
    <w:p w14:paraId="016A922B" w14:textId="77777777" w:rsidR="007A202B" w:rsidRDefault="007A202B" w:rsidP="00C12E99">
      <w:r>
        <w:continuationSeparator/>
      </w:r>
    </w:p>
  </w:endnote>
  <w:endnote w:type="continuationNotice" w:id="1">
    <w:p w14:paraId="7FD19112" w14:textId="77777777" w:rsidR="007A202B" w:rsidRDefault="007A20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ZWAdobeF">
    <w:altName w:val="Calibri"/>
    <w:panose1 w:val="020B0604020202020204"/>
    <w:charset w:val="00"/>
    <w:family w:val="auto"/>
    <w:pitch w:val="variable"/>
    <w:sig w:usb0="20002A87" w:usb1="00000000" w:usb2="00000000" w:usb3="00000000" w:csb0="000001FF" w:csb1="00000000"/>
  </w:font>
  <w:font w:name="-webkit-standard">
    <w:altName w:val="Cambria"/>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77512"/>
      <w:docPartObj>
        <w:docPartGallery w:val="Page Numbers (Bottom of Page)"/>
        <w:docPartUnique/>
      </w:docPartObj>
    </w:sdtPr>
    <w:sdtEndPr>
      <w:rPr>
        <w:noProof/>
      </w:rPr>
    </w:sdtEndPr>
    <w:sdtContent>
      <w:p w14:paraId="76324EF2" w14:textId="3821F819" w:rsidR="00DC1AE4" w:rsidRDefault="00DC1AE4" w:rsidP="00BD773B">
        <w:pPr>
          <w:pStyle w:val="Footer"/>
          <w:jc w:val="right"/>
          <w:rPr>
            <w:noProof/>
          </w:rPr>
        </w:pPr>
        <w:r>
          <w:fldChar w:fldCharType="begin"/>
        </w:r>
        <w:r>
          <w:instrText xml:space="preserve"> PAGE   \* MERGEFORMAT </w:instrText>
        </w:r>
        <w:r>
          <w:fldChar w:fldCharType="separate"/>
        </w:r>
        <w:r>
          <w:rPr>
            <w:noProof/>
          </w:rPr>
          <w:t>19</w:t>
        </w:r>
        <w:r>
          <w:rPr>
            <w:noProof/>
          </w:rPr>
          <w:fldChar w:fldCharType="end"/>
        </w:r>
        <w:r>
          <w:rPr>
            <w:noProof/>
          </w:rPr>
          <w:t xml:space="preserve">                                                              LS2521</w:t>
        </w:r>
      </w:p>
    </w:sdtContent>
  </w:sdt>
  <w:p w14:paraId="030B81EB" w14:textId="77777777" w:rsidR="00DC1AE4" w:rsidRPr="00163AF5" w:rsidRDefault="00DC1AE4" w:rsidP="00163A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8FC7" w14:textId="77777777" w:rsidR="00DC1AE4" w:rsidRDefault="00DC1AE4" w:rsidP="00DA34CF">
    <w:pPr>
      <w:pStyle w:val="Footer"/>
      <w:ind w:right="120"/>
      <w:jc w:val="right"/>
    </w:pPr>
    <w:r>
      <w:rPr>
        <w:noProof/>
      </w:rPr>
      <w:t xml:space="preserve">                                                             </w:t>
    </w:r>
  </w:p>
  <w:p w14:paraId="48B89757" w14:textId="77777777" w:rsidR="00DC1AE4" w:rsidRDefault="00DC1A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45F33" w14:textId="77777777" w:rsidR="007A202B" w:rsidRDefault="007A202B" w:rsidP="00C12E99">
      <w:r>
        <w:separator/>
      </w:r>
    </w:p>
  </w:footnote>
  <w:footnote w:type="continuationSeparator" w:id="0">
    <w:p w14:paraId="66F5E25F" w14:textId="77777777" w:rsidR="007A202B" w:rsidRDefault="007A202B" w:rsidP="00C12E99">
      <w:r>
        <w:continuationSeparator/>
      </w:r>
    </w:p>
  </w:footnote>
  <w:footnote w:type="continuationNotice" w:id="1">
    <w:p w14:paraId="77DE2A30" w14:textId="77777777" w:rsidR="007A202B" w:rsidRDefault="007A202B"/>
  </w:footnote>
  <w:footnote w:id="2">
    <w:p w14:paraId="68205240" w14:textId="77777777" w:rsidR="00DC1AE4" w:rsidRDefault="00DC1AE4" w:rsidP="00BC7B42">
      <w:pPr>
        <w:pStyle w:val="FootnoteText"/>
      </w:pPr>
      <w:r>
        <w:rPr>
          <w:rStyle w:val="FootnoteReference"/>
        </w:rPr>
        <w:footnoteRef/>
      </w:r>
      <w:r>
        <w:t xml:space="preserve"> </w:t>
      </w:r>
      <w:hyperlink r:id="rId1" w:history="1">
        <w:r>
          <w:rPr>
            <w:rStyle w:val="Hyperlink"/>
            <w:rFonts w:eastAsiaTheme="majorEastAsia"/>
          </w:rPr>
          <w:t>https://www.entergy.com/userfiles/content/environment/docs/EntergyClimateScenarioAnalysis.pdf</w:t>
        </w:r>
      </w:hyperlink>
    </w:p>
  </w:footnote>
  <w:footnote w:id="3">
    <w:p w14:paraId="3B0048F4" w14:textId="77777777" w:rsidR="00DC1AE4" w:rsidRDefault="00DC1AE4">
      <w:pPr>
        <w:pStyle w:val="FootnoteText"/>
      </w:pPr>
      <w:r>
        <w:rPr>
          <w:rStyle w:val="FootnoteReference"/>
        </w:rPr>
        <w:footnoteRef/>
      </w:r>
      <w:r>
        <w:t xml:space="preserve"> </w:t>
      </w:r>
      <w:hyperlink r:id="rId2" w:history="1">
        <w:r w:rsidRPr="00534DBF">
          <w:rPr>
            <w:rStyle w:val="Hyperlink"/>
          </w:rPr>
          <w:t>https://www.eia.gov/environment/emissions/co2_vol_mass.php</w:t>
        </w:r>
      </w:hyperlink>
    </w:p>
  </w:footnote>
  <w:footnote w:id="4">
    <w:p w14:paraId="64C1504C" w14:textId="77777777" w:rsidR="00DC1AE4" w:rsidRDefault="00DC1AE4" w:rsidP="002D2E7D">
      <w:pPr>
        <w:pStyle w:val="FootnoteText"/>
        <w:jc w:val="left"/>
      </w:pPr>
      <w:r w:rsidRPr="007F6C34">
        <w:rPr>
          <w:rStyle w:val="FootnoteReference"/>
          <w:rFonts w:eastAsia="Malgun Gothic"/>
        </w:rPr>
        <w:footnoteRef/>
      </w:r>
      <w:r>
        <w:t xml:space="preserve"> </w:t>
      </w:r>
      <w:hyperlink r:id="rId3" w:history="1">
        <w:r w:rsidRPr="0042410F">
          <w:rPr>
            <w:rStyle w:val="Hyperlink"/>
          </w:rPr>
          <w:t>https://www.homedepot.com/p/Leviton-Photocell-Indoor-Sensor-1-70-ft-Candles-White-ODC0P-W/301420056?mtc=SHOPPING-CM-CML-BNG-D27-027_002_WIRING_DEVIC-NA-NA-NA-PLALIA-4035595-NA-NA-NA-NBR-NA-NA-NA-2023&amp;cm_mmc=SHOPPING-CM-CML-BNG-D27-027_002_WIRING_DEVIC-NA-NA-NA-PLALIA-4035595-NA-NA-NA-NBR-NA-NA-NA-2023-71700000108163779-58700008321068990-92700075652523498&amp;gclid=fa779a81105b161577e4fe07b22a4587&amp;gclsrc=3p.ds&amp;msclkid=fa779a81105b161577e4fe07b22a4587&amp;utm_source=bing&amp;utm_medium=cpc&amp;utm_campaign=SHOPPING-CM-CML-BNG-D27-027_002_WIRING_DEVIC-NA-NA-NA-PLALIA-4035595-NA-NA-NA-NBR-NA-NA-NA-2023&amp;utm_term=4577060754055676&amp;utm_content=Wiring%20Devices%20-%20All%20Product%20Types</w:t>
        </w:r>
      </w:hyperlink>
      <w:r>
        <w:t xml:space="preserve"> </w:t>
      </w:r>
    </w:p>
  </w:footnote>
  <w:footnote w:id="5">
    <w:p w14:paraId="67325BC2" w14:textId="77777777" w:rsidR="00DC1AE4" w:rsidRDefault="00DC1AE4" w:rsidP="002D2E7D">
      <w:pPr>
        <w:pStyle w:val="FootnoteText"/>
      </w:pPr>
      <w:r w:rsidRPr="007F6C34">
        <w:rPr>
          <w:rStyle w:val="FootnoteReference"/>
          <w:rFonts w:eastAsia="Malgun Gothic"/>
        </w:rPr>
        <w:footnoteRef/>
      </w:r>
      <w:r>
        <w:t xml:space="preserve"> </w:t>
      </w:r>
      <w:hyperlink r:id="rId4" w:history="1">
        <w:r w:rsidRPr="00D27025">
          <w:rPr>
            <w:rStyle w:val="Hyperlink"/>
          </w:rPr>
          <w:t>https://www.walmart.com/ip/Sensor-Switch-SBOR-10-ODP-EB3-WH-3V-Long-Range-Fixture-Mt-Occupancy-Sensor-Photocell-3-Vdc/876176166?wmlspartner=wlpa&amp;selectedSellerId=3198&amp;adid=22222222222288729265&amp;wmlspartner=wmtlabs&amp;wl0=e&amp;wl1=o&amp;wl2=c&amp;wl3=75247940989413&amp;wl4=pla-4578847486431166&amp;wl5=&amp;wl6=&amp;wl7=&amp;wl10=Walmart&amp;wl11=Online&amp;wl12=876176166_10000003319&amp;wl14=photocell%20indoor%20sensor&amp;veh=sem&amp;gclid=713a68cbac3218d0c5870c4d0903d673&amp;gclsrc=3p.ds&amp;msclkid=713a68cbac3218d0c5870c4d0903d673</w:t>
        </w:r>
      </w:hyperlink>
      <w:r>
        <w:t xml:space="preserve"> </w:t>
      </w:r>
    </w:p>
  </w:footnote>
  <w:footnote w:id="6">
    <w:p w14:paraId="11F70DC0" w14:textId="77777777" w:rsidR="00DC1AE4" w:rsidRDefault="00DC1AE4" w:rsidP="002D2E7D">
      <w:pPr>
        <w:pStyle w:val="FootnoteText"/>
      </w:pPr>
      <w:r>
        <w:rPr>
          <w:rStyle w:val="FootnoteReference"/>
        </w:rPr>
        <w:footnoteRef/>
      </w:r>
      <w:r>
        <w:t xml:space="preserve"> </w:t>
      </w:r>
      <w:hyperlink r:id="rId5" w:history="1">
        <w:r w:rsidRPr="00EF7116">
          <w:rPr>
            <w:rStyle w:val="Hyperlink"/>
          </w:rPr>
          <w:t>https://prosupplydirect.com/psdjv88qcttl/?msclkid=bcd7e4cb707618bd2839834bdedd0e68</w:t>
        </w:r>
      </w:hyperlink>
      <w:r>
        <w:t xml:space="preserve"> </w:t>
      </w:r>
    </w:p>
  </w:footnote>
  <w:footnote w:id="7">
    <w:p w14:paraId="11002034" w14:textId="77777777" w:rsidR="00DC1AE4" w:rsidRPr="00D12700" w:rsidRDefault="00DC1AE4" w:rsidP="00E14328">
      <w:pPr>
        <w:jc w:val="left"/>
        <w:rPr>
          <w:rFonts w:eastAsia="Times New Roman"/>
          <w:color w:val="000000"/>
          <w:sz w:val="18"/>
          <w:szCs w:val="18"/>
        </w:rPr>
      </w:pPr>
      <w:r w:rsidRPr="00D12700">
        <w:rPr>
          <w:rStyle w:val="FootnoteReference"/>
          <w:rFonts w:eastAsia="Times New Roman"/>
          <w:sz w:val="18"/>
          <w:szCs w:val="18"/>
        </w:rPr>
        <w:footnoteRef/>
      </w:r>
      <w:r w:rsidRPr="00D12700">
        <w:rPr>
          <w:rStyle w:val="FootnoteReference"/>
          <w:rFonts w:eastAsia="Times New Roman"/>
          <w:sz w:val="18"/>
          <w:szCs w:val="18"/>
        </w:rPr>
        <w:t xml:space="preserve"> </w:t>
      </w:r>
      <w:hyperlink r:id="rId6" w:history="1">
        <w:r w:rsidRPr="00D12700">
          <w:rPr>
            <w:rStyle w:val="Hyperlink"/>
            <w:rFonts w:eastAsia="Times New Roman"/>
            <w:sz w:val="18"/>
            <w:szCs w:val="18"/>
          </w:rPr>
          <w:t>https://www.prolighting.com/swx-511-he.html?utm_source=google_shopping&amp;pl=&amp;gclid=CjwKCAiA4KaRBhBdEiwAZi1zztKIr3ZUjtGkseVli2nBdfgqBTZ5Pa0eaze6cJLgBQhb-hsSzdP2nxoCZ8sQAvD_BwE</w:t>
        </w:r>
      </w:hyperlink>
      <w:r w:rsidRPr="00D12700">
        <w:rPr>
          <w:rFonts w:eastAsia="Times New Roman"/>
          <w:sz w:val="18"/>
          <w:szCs w:val="18"/>
        </w:rPr>
        <w:t xml:space="preserve"> </w:t>
      </w:r>
      <w:r w:rsidRPr="00D12700">
        <w:rPr>
          <w:rFonts w:eastAsia="Times New Roman"/>
          <w:color w:val="000000"/>
          <w:sz w:val="18"/>
          <w:szCs w:val="18"/>
        </w:rPr>
        <w:t xml:space="preserve"> </w:t>
      </w:r>
    </w:p>
  </w:footnote>
  <w:footnote w:id="8">
    <w:p w14:paraId="4CE029FB" w14:textId="77777777" w:rsidR="00DC1AE4" w:rsidRPr="00D12700" w:rsidRDefault="00DC1AE4" w:rsidP="00E14328">
      <w:pPr>
        <w:pStyle w:val="FootnoteText"/>
        <w:jc w:val="left"/>
        <w:rPr>
          <w:sz w:val="18"/>
          <w:szCs w:val="18"/>
        </w:rPr>
      </w:pPr>
      <w:r w:rsidRPr="00D12700">
        <w:rPr>
          <w:rStyle w:val="FootnoteReference"/>
          <w:sz w:val="18"/>
          <w:szCs w:val="18"/>
        </w:rPr>
        <w:footnoteRef/>
      </w:r>
      <w:r w:rsidRPr="00D12700">
        <w:rPr>
          <w:sz w:val="18"/>
          <w:szCs w:val="18"/>
        </w:rPr>
        <w:t xml:space="preserve"> </w:t>
      </w:r>
      <w:hyperlink r:id="rId7" w:history="1">
        <w:r w:rsidRPr="00CC19B7">
          <w:rPr>
            <w:rStyle w:val="Hyperlink"/>
          </w:rPr>
          <w:t>https://www.commercialbulbs.com/item/0232629/lithonia-cmrb-6-p-fixture-mount-line-voltage-high-mount-360deg?gclid=CjwKCAiAyp-sBhBSEiwAWWzTnpQgdY1Sg5d8jTMjim17VMq0gm0cI9MO7fiVlrkHF8gsmxCpZydpoBoCDr8QAvD_BwE</w:t>
        </w:r>
      </w:hyperlink>
      <w:r>
        <w:t xml:space="preserve"> </w:t>
      </w:r>
    </w:p>
  </w:footnote>
  <w:footnote w:id="9">
    <w:p w14:paraId="4EB759C6" w14:textId="77777777" w:rsidR="00DC1AE4" w:rsidRPr="00D12700" w:rsidRDefault="00DC1AE4" w:rsidP="00E14328">
      <w:pPr>
        <w:pStyle w:val="FootnoteText"/>
        <w:rPr>
          <w:sz w:val="18"/>
          <w:szCs w:val="18"/>
        </w:rPr>
      </w:pPr>
      <w:r w:rsidRPr="00D12700">
        <w:rPr>
          <w:rStyle w:val="FootnoteReference"/>
          <w:sz w:val="18"/>
          <w:szCs w:val="18"/>
        </w:rPr>
        <w:footnoteRef/>
      </w:r>
      <w:r w:rsidRPr="00D12700">
        <w:rPr>
          <w:sz w:val="18"/>
          <w:szCs w:val="18"/>
        </w:rPr>
        <w:t xml:space="preserve"> </w:t>
      </w:r>
      <w:hyperlink r:id="rId8" w:history="1">
        <w:r w:rsidRPr="00D12700">
          <w:rPr>
            <w:rStyle w:val="Hyperlink"/>
            <w:sz w:val="18"/>
            <w:szCs w:val="18"/>
          </w:rPr>
          <w:t>https://www.leviton.com/en/products/osfhp-i4w</w:t>
        </w:r>
      </w:hyperlink>
      <w:r w:rsidRPr="00D12700">
        <w:rPr>
          <w:sz w:val="18"/>
          <w:szCs w:val="18"/>
        </w:rPr>
        <w:t xml:space="preserve">   </w:t>
      </w:r>
    </w:p>
  </w:footnote>
  <w:footnote w:id="10">
    <w:p w14:paraId="4085FA4A" w14:textId="77777777" w:rsidR="00DC1AE4" w:rsidRPr="00D12700" w:rsidRDefault="00DC1AE4" w:rsidP="007478EE">
      <w:pPr>
        <w:pStyle w:val="FootnoteText"/>
        <w:jc w:val="left"/>
        <w:rPr>
          <w:sz w:val="18"/>
          <w:szCs w:val="18"/>
        </w:rPr>
      </w:pPr>
      <w:r>
        <w:rPr>
          <w:rStyle w:val="FootnoteReference"/>
        </w:rPr>
        <w:footnoteRef/>
      </w:r>
      <w:hyperlink r:id="rId9" w:history="1">
        <w:r w:rsidRPr="00A631C2">
          <w:rPr>
            <w:rStyle w:val="Hyperlink"/>
            <w:sz w:val="18"/>
            <w:szCs w:val="18"/>
          </w:rPr>
          <w:t>https://cdn.entergy-louisiana.com/userfiles/content/energy_efficiency/docs/Commercial-CI-Incentives.pdf?_gl=1*xcemaa*_gcl_au*NDgyMjg0NDUwLjE2ODA0NjAyMjA.*_ga*MTE5ODQyOTk4NS4xNjgwNDYwMjIw*_ga_2KJW590NWN*MTY4NzQ1OTcxMC4zLjEuMTY4NzQ1OTk0Ny4wLjAuMA..*_ga_8YKL3FLBBC*MTY4NzQ1OTcxMC4zLjEuMTY4NzQ1OTk0Ny4wLjAuMA..&amp;_ga=2.173080549.775869360.1687459710-1198429985.1680460220</w:t>
        </w:r>
      </w:hyperlink>
      <w:r>
        <w:rPr>
          <w:sz w:val="18"/>
          <w:szCs w:val="18"/>
        </w:rPr>
        <w:t xml:space="preserve"> </w:t>
      </w:r>
      <w:r w:rsidRPr="00D12700">
        <w:rPr>
          <w:sz w:val="18"/>
          <w:szCs w:val="18"/>
        </w:rPr>
        <w:t xml:space="preserve"> </w:t>
      </w:r>
    </w:p>
  </w:footnote>
  <w:footnote w:id="11">
    <w:p w14:paraId="7AEA719E" w14:textId="3DB1D2F5" w:rsidR="00DC1AE4" w:rsidRDefault="00DC1AE4" w:rsidP="00676B9F">
      <w:pPr>
        <w:pStyle w:val="FootnoteText"/>
        <w:jc w:val="left"/>
      </w:pPr>
      <w:r>
        <w:rPr>
          <w:rStyle w:val="FootnoteReference"/>
        </w:rPr>
        <w:footnoteRef/>
      </w:r>
      <w:r>
        <w:t xml:space="preserve"> </w:t>
      </w:r>
      <w:r w:rsidRPr="006F3970">
        <w:t>https://vendasa.com/wp-content/uploads/2018/09/SS-PRC028-EN.pdf</w:t>
      </w:r>
    </w:p>
  </w:footnote>
  <w:footnote w:id="12">
    <w:p w14:paraId="0F15B788" w14:textId="77777777" w:rsidR="00DC1AE4" w:rsidRDefault="00DC1AE4" w:rsidP="00676B9F">
      <w:pPr>
        <w:pStyle w:val="FootnoteText"/>
        <w:jc w:val="left"/>
      </w:pPr>
      <w:r>
        <w:rPr>
          <w:rStyle w:val="FootnoteReference"/>
        </w:rPr>
        <w:footnoteRef/>
      </w:r>
      <w:hyperlink r:id="rId10" w:history="1">
        <w:r w:rsidRPr="00A9693A">
          <w:rPr>
            <w:rStyle w:val="Hyperlink"/>
            <w:rFonts w:eastAsia="Malgun Gothic"/>
          </w:rPr>
          <w:t>https://www.ashrae.org/file%20library/technical%20resources/standards%20and%20guidelines/standards%20addenda/90_1_2007_supplement.pdf</w:t>
        </w:r>
      </w:hyperlink>
    </w:p>
  </w:footnote>
  <w:footnote w:id="13">
    <w:p w14:paraId="4F2E9D12" w14:textId="77777777" w:rsidR="00DC1AE4" w:rsidRDefault="00DC1AE4" w:rsidP="00676B9F">
      <w:pPr>
        <w:pStyle w:val="FootnoteText"/>
      </w:pPr>
      <w:r>
        <w:rPr>
          <w:rStyle w:val="FootnoteReference"/>
        </w:rPr>
        <w:footnoteRef/>
      </w:r>
      <w:r>
        <w:t xml:space="preserve"> </w:t>
      </w:r>
      <w:hyperlink r:id="rId11" w:history="1">
        <w:r w:rsidRPr="00A9693A">
          <w:rPr>
            <w:rStyle w:val="Hyperlink"/>
            <w:rFonts w:eastAsia="Malgun Gothic"/>
          </w:rPr>
          <w:t>https://www.energystar.gov/sites/default/files/asset/document/HeatingCoolingGuide%20FINAL_9-4-09_0.pdf</w:t>
        </w:r>
      </w:hyperlink>
    </w:p>
  </w:footnote>
  <w:footnote w:id="14">
    <w:p w14:paraId="4A4C8C03" w14:textId="77777777" w:rsidR="00DC1AE4" w:rsidRDefault="00DC1AE4" w:rsidP="00676B9F">
      <w:pPr>
        <w:pStyle w:val="FootnoteText"/>
      </w:pPr>
      <w:r>
        <w:rPr>
          <w:rStyle w:val="FootnoteReference"/>
        </w:rPr>
        <w:footnoteRef/>
      </w:r>
      <w:r>
        <w:t xml:space="preserve"> </w:t>
      </w:r>
      <w:hyperlink r:id="rId12" w:history="1">
        <w:r w:rsidRPr="00B9123D">
          <w:rPr>
            <w:rStyle w:val="Hyperlink"/>
          </w:rPr>
          <w:t>https://www.energystar.gov/sites/default/files/asset/document/ES_Duct_Sealing_flyer.pdf</w:t>
        </w:r>
      </w:hyperlink>
      <w:r>
        <w:t xml:space="preserve"> </w:t>
      </w:r>
    </w:p>
  </w:footnote>
  <w:footnote w:id="15">
    <w:p w14:paraId="75A42C13" w14:textId="77777777" w:rsidR="00DC1AE4" w:rsidRDefault="00DC1AE4" w:rsidP="00676B9F">
      <w:pPr>
        <w:pStyle w:val="FootnoteText"/>
      </w:pPr>
      <w:r>
        <w:rPr>
          <w:rStyle w:val="FootnoteReference"/>
        </w:rPr>
        <w:footnoteRef/>
      </w:r>
      <w:r>
        <w:t xml:space="preserve"> </w:t>
      </w:r>
      <w:hyperlink r:id="rId13" w:history="1">
        <w:r w:rsidRPr="00B9123D">
          <w:rPr>
            <w:rStyle w:val="Hyperlink"/>
          </w:rPr>
          <w:t>https://www.energystar.gov/campaign/heating_cooling/maintenance_checklist</w:t>
        </w:r>
      </w:hyperlink>
      <w:r>
        <w:t xml:space="preserve"> </w:t>
      </w:r>
    </w:p>
  </w:footnote>
  <w:footnote w:id="16">
    <w:p w14:paraId="363BBEB4" w14:textId="77777777" w:rsidR="00DC1AE4" w:rsidRDefault="00DC1AE4" w:rsidP="00676B9F">
      <w:pPr>
        <w:pStyle w:val="FootnoteText"/>
        <w:jc w:val="left"/>
      </w:pPr>
      <w:r>
        <w:rPr>
          <w:rStyle w:val="FootnoteReference"/>
        </w:rPr>
        <w:footnoteRef/>
      </w:r>
      <w:r>
        <w:t xml:space="preserve"> </w:t>
      </w:r>
      <w:r w:rsidRPr="005D6B26">
        <w:rPr>
          <w:rStyle w:val="Hyperlink"/>
        </w:rPr>
        <w:t>https://cdn.entergy-neworleans.com/userfiles/content/energy_smart/New_Orleans_TRM/New_Orleans_TRM_Version_4.pdf?_ga=2.133563150.1668419602.1612231118-1396779669.1607644065#page=330&amp;zoom=100,92,610</w:t>
      </w:r>
    </w:p>
  </w:footnote>
  <w:footnote w:id="17">
    <w:p w14:paraId="2D0FC526" w14:textId="77777777" w:rsidR="00DC1AE4" w:rsidRDefault="00DC1AE4" w:rsidP="00676B9F">
      <w:pPr>
        <w:pStyle w:val="FootnoteText"/>
      </w:pPr>
      <w:r>
        <w:rPr>
          <w:rStyle w:val="FootnoteReference"/>
        </w:rPr>
        <w:footnoteRef/>
      </w:r>
      <w:r>
        <w:t xml:space="preserve"> </w:t>
      </w:r>
      <w:hyperlink r:id="rId14" w:history="1">
        <w:r w:rsidRPr="00D90731">
          <w:rPr>
            <w:rStyle w:val="Hyperlink"/>
          </w:rPr>
          <w:t>https://www.aceee.org/files/proceedings/2016/data/papers/1_1168.pdf</w:t>
        </w:r>
      </w:hyperlink>
      <w:r>
        <w:t xml:space="preserve"> </w:t>
      </w:r>
    </w:p>
  </w:footnote>
  <w:footnote w:id="18">
    <w:p w14:paraId="510B20C4" w14:textId="77777777" w:rsidR="00DC1AE4" w:rsidRDefault="00DC1AE4" w:rsidP="00676B9F">
      <w:pPr>
        <w:pStyle w:val="FootnoteText"/>
        <w:jc w:val="left"/>
      </w:pPr>
      <w:r>
        <w:rPr>
          <w:rStyle w:val="FootnoteReference"/>
        </w:rPr>
        <w:footnoteRef/>
      </w:r>
      <w:r>
        <w:t xml:space="preserve"> </w:t>
      </w:r>
      <w:hyperlink r:id="rId15" w:history="1">
        <w:r w:rsidRPr="00F22BFB">
          <w:rPr>
            <w:rStyle w:val="Hyperlink"/>
            <w:sz w:val="18"/>
            <w:szCs w:val="22"/>
          </w:rPr>
          <w:t>https://cdn.entergy-louisiana.com/userfiles/content/energy_efficiency/docs/Commercial-CI-Incentives.pdf?_gl=1*8xwtm1*_gcl_au*MTIyMzU2MDE2OC4xNjk2NDM5MTc0*_ga*MTE3MTYxNDUyNy4xNjk2NDM5MTc0*_ga_2KJW590NWN*MTY5NjQzOTE3My4xLjEuMTY5NjQzOTE4Ni40Ny4wLjA.*_ga</w:t>
        </w:r>
        <w:r w:rsidRPr="00F22BFB">
          <w:rPr>
            <w:rStyle w:val="Hyperlink"/>
          </w:rPr>
          <w:t>_</w:t>
        </w:r>
        <w:r w:rsidRPr="00F22BFB">
          <w:rPr>
            <w:rStyle w:val="Hyperlink"/>
            <w:sz w:val="18"/>
            <w:szCs w:val="22"/>
          </w:rPr>
          <w:t>H0JW6TJK3Y*MTY5NjQzOTE3My4xLjEuMTY5NjQzOTE4Ni4wLjAuMA..*_ga_8YKL3FLBBC*MTY5NjQzOTE3My4xLjEuMTY5NjQzOTE4Ni40Ny4wLjA.&amp;_ga=2.153685048.1625396085.1696439174-1171614527.1696439174</w:t>
        </w:r>
      </w:hyperlink>
      <w:r>
        <w:rPr>
          <w:sz w:val="18"/>
          <w:szCs w:val="22"/>
        </w:rPr>
        <w:t xml:space="preserve"> </w:t>
      </w:r>
    </w:p>
  </w:footnote>
  <w:footnote w:id="19">
    <w:p w14:paraId="7871470D" w14:textId="77777777" w:rsidR="00DC1AE4" w:rsidRPr="000406AE" w:rsidRDefault="00DC1AE4" w:rsidP="00C77948">
      <w:pPr>
        <w:rPr>
          <w:sz w:val="20"/>
          <w:szCs w:val="20"/>
        </w:rPr>
      </w:pPr>
      <w:r w:rsidRPr="000406AE">
        <w:rPr>
          <w:rStyle w:val="eop"/>
          <w:sz w:val="20"/>
          <w:szCs w:val="20"/>
          <w:vertAlign w:val="superscript"/>
        </w:rPr>
        <w:footnoteRef/>
      </w:r>
      <w:r w:rsidRPr="000406AE">
        <w:rPr>
          <w:sz w:val="20"/>
          <w:szCs w:val="20"/>
        </w:rPr>
        <w:t xml:space="preserve"> </w:t>
      </w:r>
      <w:r>
        <w:rPr>
          <w:sz w:val="20"/>
          <w:szCs w:val="20"/>
        </w:rPr>
        <w:t xml:space="preserve"> </w:t>
      </w:r>
      <w:hyperlink r:id="rId16" w:history="1">
        <w:r w:rsidRPr="005D12EA">
          <w:rPr>
            <w:rStyle w:val="Hyperlink"/>
            <w:szCs w:val="20"/>
          </w:rPr>
          <w:t>https://www.youtube.com/watch?v=Zjw2UXVJaS0</w:t>
        </w:r>
      </w:hyperlink>
    </w:p>
  </w:footnote>
  <w:footnote w:id="20">
    <w:p w14:paraId="2CBFABCB" w14:textId="77777777" w:rsidR="00DC1AE4" w:rsidRDefault="00DC1AE4" w:rsidP="00C77948">
      <w:pPr>
        <w:pStyle w:val="FootnoteText"/>
        <w:jc w:val="left"/>
      </w:pPr>
      <w:r w:rsidRPr="00BF7557">
        <w:rPr>
          <w:rStyle w:val="FootnoteReference"/>
        </w:rPr>
        <w:footnoteRef/>
      </w:r>
      <w:r>
        <w:t xml:space="preserve"> </w:t>
      </w:r>
      <w:hyperlink r:id="rId17" w:history="1">
        <w:r w:rsidRPr="00BF7557">
          <w:rPr>
            <w:rStyle w:val="Hyperlink"/>
            <w:sz w:val="18"/>
            <w:szCs w:val="18"/>
            <w:lang w:eastAsia="ko-KR"/>
          </w:rPr>
          <w:t>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w:t>
        </w:r>
      </w:hyperlink>
    </w:p>
  </w:footnote>
  <w:footnote w:id="21">
    <w:p w14:paraId="502E5E24" w14:textId="77777777" w:rsidR="00DC1AE4" w:rsidRPr="00BF7557" w:rsidRDefault="00DC1AE4" w:rsidP="00C77948">
      <w:pPr>
        <w:pStyle w:val="FootnoteText"/>
        <w:jc w:val="left"/>
        <w:rPr>
          <w:color w:val="0563C1"/>
          <w:sz w:val="18"/>
          <w:szCs w:val="18"/>
          <w:u w:val="single"/>
        </w:rPr>
      </w:pPr>
      <w:r w:rsidRPr="00BF7557">
        <w:rPr>
          <w:rStyle w:val="FootnoteReference"/>
          <w:sz w:val="18"/>
          <w:szCs w:val="18"/>
        </w:rPr>
        <w:footnoteRef/>
      </w:r>
      <w:r w:rsidRPr="00BF7557">
        <w:rPr>
          <w:color w:val="0563C1"/>
          <w:sz w:val="18"/>
          <w:szCs w:val="18"/>
          <w:u w:val="single"/>
        </w:rPr>
        <w:t>https://www.bulbs.com/product/CLT97-18WAB3-40K?cm_mmc=GooglePLA-_-Nonbrand-_-17940630953-_-shopping&amp;affID=6&amp;gad=1&amp;gclid=Cj0KCQiAgK2qBhCHARIsAGACuzl7IaqNcE-bfYZiU2fm4PgBZ8MZd-VJrATaY4iJkkdlpmivIj7ESPEaAmWKEALw_wcB</w:t>
      </w:r>
    </w:p>
  </w:footnote>
  <w:footnote w:id="22">
    <w:p w14:paraId="1DDE6B4A" w14:textId="77777777" w:rsidR="00DC1AE4" w:rsidRPr="00AB1154" w:rsidRDefault="00DC1AE4" w:rsidP="00C77948">
      <w:pPr>
        <w:pStyle w:val="FootnoteText"/>
        <w:jc w:val="left"/>
        <w:rPr>
          <w:sz w:val="18"/>
          <w:szCs w:val="18"/>
        </w:rPr>
      </w:pPr>
      <w:r w:rsidRPr="00BF7557">
        <w:rPr>
          <w:rStyle w:val="FootnoteReference"/>
          <w:sz w:val="18"/>
          <w:szCs w:val="18"/>
        </w:rPr>
        <w:footnoteRef/>
      </w:r>
      <w:r w:rsidRPr="009B51EF">
        <w:rPr>
          <w:rStyle w:val="Hyperlink"/>
          <w:sz w:val="18"/>
          <w:szCs w:val="18"/>
        </w:rPr>
        <w:t>https://www.1000bulbs.com/product/224745/HALCO-84887TC.html?gclid=Cj0KCQiAgK2qBhCHARIsAGACuznIb-YbmTwUr2YrdOQV-r2ifFIcsMp6dOekRaNcEUXqSDT63eqmrwIaAgDvEALw_wcB</w:t>
      </w:r>
    </w:p>
  </w:footnote>
  <w:footnote w:id="23">
    <w:p w14:paraId="78C6B20C" w14:textId="77777777" w:rsidR="00DC1AE4" w:rsidRDefault="00DC1AE4" w:rsidP="00C77948">
      <w:pPr>
        <w:pStyle w:val="FootnoteText"/>
        <w:jc w:val="left"/>
      </w:pPr>
      <w:r>
        <w:rPr>
          <w:rStyle w:val="FootnoteReference"/>
        </w:rPr>
        <w:footnoteRef/>
      </w:r>
      <w:r>
        <w:t xml:space="preserve"> </w:t>
      </w:r>
      <w:r w:rsidRPr="00007108">
        <w:rPr>
          <w:rStyle w:val="Hyperlink"/>
          <w:sz w:val="18"/>
          <w:szCs w:val="18"/>
        </w:rPr>
        <w:t>https://www.lightup.com/case-of-25-t8-led-4ft-tube-18-watt-direct-wire.html?sku=LEDTB4F1000050873-5000K&amp;gclid=Cj0KCQiAgK2qBhCHARIsAGACuzlBcLwPyeJK9Bks_aczhtmjgOCxOG9NqaFKin0O_DS9IBiy1QF5jdwaAvzNEALw_wcB</w:t>
      </w:r>
    </w:p>
  </w:footnote>
  <w:footnote w:id="24">
    <w:p w14:paraId="79A97117" w14:textId="77777777" w:rsidR="00DC1AE4" w:rsidRDefault="00DC1AE4" w:rsidP="00C77948">
      <w:pPr>
        <w:pStyle w:val="FootnoteText"/>
        <w:jc w:val="left"/>
      </w:pPr>
      <w:r w:rsidRPr="00BF7557">
        <w:rPr>
          <w:rStyle w:val="FootnoteReference"/>
          <w:sz w:val="18"/>
          <w:szCs w:val="18"/>
        </w:rPr>
        <w:footnoteRef/>
      </w:r>
      <w:hyperlink r:id="rId18" w:history="1">
        <w:r w:rsidRPr="00BF7557">
          <w:rPr>
            <w:rStyle w:val="Hyperlink"/>
            <w:sz w:val="18"/>
            <w:szCs w:val="18"/>
            <w:lang w:eastAsia="ko-KR"/>
          </w:rPr>
          <w:t>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w:t>
        </w:r>
      </w:hyperlink>
    </w:p>
  </w:footnote>
  <w:footnote w:id="25">
    <w:p w14:paraId="521FEC48" w14:textId="77777777" w:rsidR="00DC1AE4" w:rsidRDefault="00DC1AE4" w:rsidP="00570D8F">
      <w:pPr>
        <w:pStyle w:val="FootnoteText"/>
      </w:pPr>
      <w:r>
        <w:rPr>
          <w:rStyle w:val="FootnoteReference"/>
        </w:rPr>
        <w:footnoteRef/>
      </w:r>
      <w:r>
        <w:t xml:space="preserve"> </w:t>
      </w:r>
      <w:r>
        <w:rPr>
          <w:rStyle w:val="Hyperlink"/>
        </w:rPr>
        <w:t>https://www.energy.gov/sites/prod/files/2013/10/f3/coolroofguide.pdf</w:t>
      </w:r>
    </w:p>
  </w:footnote>
  <w:footnote w:id="26">
    <w:p w14:paraId="2DB86791" w14:textId="77777777" w:rsidR="00DC1AE4" w:rsidRPr="00B95DA7" w:rsidRDefault="00DC1AE4" w:rsidP="00570D8F">
      <w:pPr>
        <w:pStyle w:val="FootnoteText"/>
        <w:rPr>
          <w:rFonts w:eastAsia="Malgun Gothic"/>
          <w:color w:val="0563C1"/>
          <w:u w:val="single"/>
        </w:rPr>
      </w:pPr>
      <w:r>
        <w:rPr>
          <w:rStyle w:val="FootnoteReference"/>
        </w:rPr>
        <w:footnoteRef/>
      </w:r>
      <w:r>
        <w:t xml:space="preserve"> </w:t>
      </w:r>
      <w:hyperlink r:id="rId19" w:history="1">
        <w:r>
          <w:rPr>
            <w:rStyle w:val="Hyperlink"/>
          </w:rPr>
          <w:t>https://www.constrofacilitator.com/cool-roof-coating-advantages-products-and-applications/</w:t>
        </w:r>
      </w:hyperlink>
      <w:r>
        <w:rPr>
          <w:rStyle w:val="Hyperlink"/>
        </w:rPr>
        <w:t xml:space="preserve"> </w:t>
      </w:r>
    </w:p>
  </w:footnote>
  <w:footnote w:id="27">
    <w:p w14:paraId="1669DE40" w14:textId="77777777" w:rsidR="00DC1AE4" w:rsidRPr="00B95DA7" w:rsidRDefault="00DC1AE4" w:rsidP="00570D8F">
      <w:pPr>
        <w:pStyle w:val="FootnoteText"/>
        <w:rPr>
          <w:color w:val="0563C1"/>
          <w:u w:val="single"/>
        </w:rPr>
      </w:pPr>
      <w:r>
        <w:rPr>
          <w:rStyle w:val="FootnoteReference"/>
        </w:rPr>
        <w:footnoteRef/>
      </w:r>
      <w:r>
        <w:t xml:space="preserve"> </w:t>
      </w:r>
      <w:hyperlink r:id="rId20" w:history="1">
        <w:r>
          <w:rPr>
            <w:rStyle w:val="Hyperlink"/>
          </w:rPr>
          <w:t>https://www.apoc.com/pages/energy-efficiency</w:t>
        </w:r>
      </w:hyperlink>
      <w:r>
        <w:t xml:space="preserve"> </w:t>
      </w:r>
    </w:p>
  </w:footnote>
  <w:footnote w:id="28">
    <w:p w14:paraId="767FF60B" w14:textId="77777777" w:rsidR="00DC1AE4" w:rsidRPr="00B95DA7" w:rsidRDefault="00DC1AE4" w:rsidP="00570D8F">
      <w:pPr>
        <w:pStyle w:val="FootnoteText"/>
        <w:rPr>
          <w:color w:val="0563C1"/>
          <w:u w:val="single"/>
        </w:rPr>
      </w:pPr>
      <w:r>
        <w:rPr>
          <w:rStyle w:val="FootnoteReference"/>
        </w:rPr>
        <w:footnoteRef/>
      </w:r>
      <w:r>
        <w:t xml:space="preserve"> </w:t>
      </w:r>
      <w:hyperlink r:id="rId21" w:history="1">
        <w:r w:rsidRPr="00E71C5A">
          <w:rPr>
            <w:rStyle w:val="Hyperlink"/>
          </w:rPr>
          <w:t>https://coolroof.ornl.gov/</w:t>
        </w:r>
      </w:hyperlink>
      <w:r>
        <w:t xml:space="preserve"> </w:t>
      </w:r>
    </w:p>
  </w:footnote>
  <w:footnote w:id="29">
    <w:p w14:paraId="260EF810" w14:textId="77777777" w:rsidR="00DC1AE4" w:rsidRPr="00B95DA7" w:rsidRDefault="00DC1AE4" w:rsidP="00570D8F">
      <w:pPr>
        <w:pStyle w:val="FootnoteText"/>
        <w:jc w:val="left"/>
        <w:rPr>
          <w:rFonts w:eastAsia="Malgun Gothic"/>
          <w:color w:val="0563C1"/>
          <w:u w:val="single"/>
        </w:rPr>
      </w:pPr>
      <w:r>
        <w:rPr>
          <w:rStyle w:val="FootnoteReference"/>
        </w:rPr>
        <w:footnoteRef/>
      </w:r>
      <w:hyperlink r:id="rId22" w:history="1">
        <w:r w:rsidRPr="00D35023">
          <w:rPr>
            <w:rStyle w:val="Hyperlink"/>
          </w:rPr>
          <w:t>https://www.homedepot.com/p/Henry-5-Gal-Acrylic-Reflective-Elastomeric-Roof-Coating-HE687406/202091034?source=shoppingads&amp;locale=en-US&amp;&amp;mtc=Shopping-CM-F_D22-G-D22-022_010_ROOFING-NA-NA-NA-SMART-2996810-WF-New_Engen_PL3&amp;cm_mmc=Shopping-CM-F_D22-G-D22-022_010_ROOFING-NA-NA-NA-SMART-2996810-WF-New_Engen_PL3-71700000082418319-5870000696876741192700070898422758&amp;gclid=Cj0KCQjw1ZeUBhDyARIsAOzAqQJDWMBwXxgi5jRNLF8hzhbdG27yPeXvPRs2ubsBtEJhgwH58yRHy0caAgmuEALw_wcB&amp;gclsrc=aw.ds</w:t>
        </w:r>
      </w:hyperlink>
      <w:r>
        <w:rPr>
          <w:rStyle w:val="Hyperlink"/>
        </w:rPr>
        <w:t xml:space="preserve"> </w:t>
      </w:r>
    </w:p>
  </w:footnote>
  <w:footnote w:id="30">
    <w:p w14:paraId="274F3F3A" w14:textId="77777777" w:rsidR="00DC1AE4" w:rsidRDefault="00DC1AE4" w:rsidP="00570D8F">
      <w:pPr>
        <w:pStyle w:val="FootnoteText"/>
        <w:jc w:val="left"/>
      </w:pPr>
      <w:r>
        <w:rPr>
          <w:rStyle w:val="FootnoteReference"/>
        </w:rPr>
        <w:footnoteRef/>
      </w:r>
      <w:r>
        <w:rPr>
          <w:rStyle w:val="Hyperlink"/>
        </w:rPr>
        <w:t>https://www.amazon.com/Siliconizer-Acrylic-Elastomeric-Reflective-Silicone-Modified/dp/B08CBWTDNG/ref=asc_df_B08CBWTDNG/?tag=hyprod-20&amp;linkCode=df0&amp;hvadid=459579154223&amp;hvpos=&amp;hvnetw=g&amp;hvrand=9155227404540833948&amp;hvpone=&amp;hvptwo=&amp;hvqmt=&amp;hvdev=c&amp;hvdvcmdl=&amp;hvlocint=&amp;hvlocphy=9025387&amp;hvtargid=pla-979920454684&amp;psc=1</w:t>
      </w:r>
    </w:p>
  </w:footnote>
  <w:footnote w:id="31">
    <w:p w14:paraId="26395D80" w14:textId="77777777" w:rsidR="00DC1AE4" w:rsidRPr="00B95DA7" w:rsidRDefault="00DC1AE4" w:rsidP="00570D8F">
      <w:pPr>
        <w:pStyle w:val="FootnoteText"/>
        <w:jc w:val="left"/>
        <w:rPr>
          <w:rFonts w:eastAsia="Malgun Gothic"/>
          <w:color w:val="0563C1"/>
          <w:u w:val="single"/>
        </w:rPr>
      </w:pPr>
      <w:r>
        <w:rPr>
          <w:rStyle w:val="FootnoteReference"/>
        </w:rPr>
        <w:footnoteRef/>
      </w:r>
      <w:hyperlink r:id="rId23" w:history="1">
        <w:r>
          <w:rPr>
            <w:rStyle w:val="Hyperlink"/>
          </w:rPr>
          <w:t>https://www.homedepot.com/p/Henry-5-Gal-Acrylic-Reflective-Elastomeric-Roof-Coating-HE687406/202091034?source=shoppingads&amp;locale=en-US&amp;&amp;mtc=Shopping-CM-F_D22-G-D22-022_010_ROOFING-NA-NA-NA-SMART-2996810-WF-New_Engen_PL3&amp;cm_mmc=Shopping-CM-F_D22-G-D22-022_010_ROOFING-NA-NA-NA-SMART-2996810-WF-New_Engen_PL3-71700000082418319-5870000696876741192700070898422758&amp;gclid=Cj0KCQjw1ZeUBhDyARIsAOzAqQJDWMBwXxgi5jRNLF8hzhbdG27yPeXvPRs2ubsBtEJhgwH58yRHy0caAgmuEALw_wcB&amp;gclsrc=aw.ds</w:t>
        </w:r>
      </w:hyperlink>
    </w:p>
  </w:footnote>
  <w:footnote w:id="32">
    <w:p w14:paraId="01C4D1A5" w14:textId="77777777" w:rsidR="00DC1AE4" w:rsidRDefault="00DC1AE4" w:rsidP="00570D8F">
      <w:pPr>
        <w:pStyle w:val="FootnoteText"/>
      </w:pPr>
      <w:r>
        <w:rPr>
          <w:rStyle w:val="FootnoteReference"/>
        </w:rPr>
        <w:footnoteRef/>
      </w:r>
      <w:r>
        <w:t xml:space="preserve"> </w:t>
      </w:r>
      <w:r>
        <w:rPr>
          <w:rStyle w:val="Hyperlink"/>
        </w:rPr>
        <w:t>https://www.americanweatherstar.com/pros-and-cons-of-acrylic-roof-coatings/</w:t>
      </w:r>
    </w:p>
  </w:footnote>
  <w:footnote w:id="33">
    <w:p w14:paraId="76AB47C2" w14:textId="77777777" w:rsidR="00DC1AE4" w:rsidRPr="00B95DA7" w:rsidRDefault="00DC1AE4" w:rsidP="00570D8F">
      <w:pPr>
        <w:pStyle w:val="FootnoteText"/>
        <w:rPr>
          <w:color w:val="0563C1"/>
          <w:u w:val="single"/>
        </w:rPr>
      </w:pPr>
      <w:r>
        <w:rPr>
          <w:rStyle w:val="FootnoteReference"/>
        </w:rPr>
        <w:footnoteRef/>
      </w:r>
      <w:r>
        <w:t xml:space="preserve"> </w:t>
      </w:r>
      <w:hyperlink r:id="rId24" w:history="1">
        <w:r>
          <w:rPr>
            <w:rStyle w:val="Hyperlink"/>
          </w:rPr>
          <w:t>https://www.apoc.com/pages/energy-efficiency</w:t>
        </w:r>
      </w:hyperlink>
      <w:r>
        <w:t xml:space="preserve"> </w:t>
      </w:r>
    </w:p>
  </w:footnote>
  <w:footnote w:id="34">
    <w:p w14:paraId="5F2FF757" w14:textId="1C6BD4E7" w:rsidR="00DC1AE4" w:rsidRDefault="00DC1AE4" w:rsidP="00F33112">
      <w:pPr>
        <w:pStyle w:val="FootnoteText"/>
      </w:pPr>
      <w:r>
        <w:rPr>
          <w:rStyle w:val="FootnoteReference"/>
        </w:rPr>
        <w:footnoteRef/>
      </w:r>
      <w:r>
        <w:t xml:space="preserve"> </w:t>
      </w:r>
      <w:r w:rsidRPr="008600B7">
        <w:t>https://www.ziprecruiter.com/Salaries/Cnc-Machine-Operator-Salary</w:t>
      </w:r>
    </w:p>
  </w:footnote>
  <w:footnote w:id="35">
    <w:p w14:paraId="59532B5B" w14:textId="77777777" w:rsidR="00DC1AE4" w:rsidRDefault="00DC1AE4" w:rsidP="008505B9">
      <w:pPr>
        <w:pStyle w:val="FootnoteText"/>
      </w:pPr>
      <w:r>
        <w:rPr>
          <w:rStyle w:val="FootnoteReference"/>
        </w:rPr>
        <w:footnoteRef/>
      </w:r>
      <w:r>
        <w:t xml:space="preserve"> </w:t>
      </w:r>
      <w:hyperlink r:id="rId25" w:history="1">
        <w:r w:rsidRPr="00B57C4B">
          <w:rPr>
            <w:rStyle w:val="Hyperlink"/>
          </w:rPr>
          <w:t>https://pvwatts.nrel.gov/pvwatts.php</w:t>
        </w:r>
      </w:hyperlink>
    </w:p>
  </w:footnote>
  <w:footnote w:id="36">
    <w:p w14:paraId="66B32F01" w14:textId="77777777" w:rsidR="00DC1AE4" w:rsidRDefault="00DC1AE4" w:rsidP="008505B9">
      <w:pPr>
        <w:pStyle w:val="FootnoteText"/>
      </w:pPr>
      <w:r>
        <w:rPr>
          <w:rStyle w:val="FootnoteReference"/>
        </w:rPr>
        <w:footnoteRef/>
      </w:r>
      <w:r>
        <w:t xml:space="preserve"> </w:t>
      </w:r>
      <w:hyperlink r:id="rId26" w:history="1">
        <w:r w:rsidRPr="00B57C4B">
          <w:rPr>
            <w:rStyle w:val="Hyperlink"/>
          </w:rPr>
          <w:t>https://www.entergy-louisiana.com/net_metering/</w:t>
        </w:r>
      </w:hyperlink>
    </w:p>
  </w:footnote>
  <w:footnote w:id="37">
    <w:p w14:paraId="031F1741" w14:textId="77777777" w:rsidR="00DC1AE4" w:rsidRDefault="00DC1AE4" w:rsidP="008505B9">
      <w:pPr>
        <w:pStyle w:val="FootnoteText"/>
      </w:pPr>
      <w:r>
        <w:rPr>
          <w:rStyle w:val="FootnoteReference"/>
        </w:rPr>
        <w:footnoteRef/>
      </w:r>
      <w:r>
        <w:t xml:space="preserve"> </w:t>
      </w:r>
      <w:r w:rsidRPr="005979BC">
        <w:t xml:space="preserve"> </w:t>
      </w:r>
      <w:hyperlink r:id="rId27" w:history="1">
        <w:r w:rsidRPr="00347BB3">
          <w:rPr>
            <w:rStyle w:val="Hyperlink"/>
          </w:rPr>
          <w:t>https://www.forbes.com/home-improvement/solar/cost-of-solar-panels/</w:t>
        </w:r>
      </w:hyperlink>
      <w:r>
        <w:t xml:space="preserve"> </w:t>
      </w:r>
    </w:p>
  </w:footnote>
  <w:footnote w:id="38">
    <w:p w14:paraId="5ACBBC94" w14:textId="77777777" w:rsidR="00DC1AE4" w:rsidRDefault="00DC1AE4" w:rsidP="008505B9">
      <w:pPr>
        <w:pStyle w:val="FootnoteText"/>
      </w:pPr>
      <w:r>
        <w:rPr>
          <w:rStyle w:val="FootnoteReference"/>
        </w:rPr>
        <w:footnoteRef/>
      </w:r>
      <w:r>
        <w:t xml:space="preserve"> </w:t>
      </w:r>
      <w:hyperlink r:id="rId28" w:history="1">
        <w:r w:rsidRPr="00B57C4B">
          <w:rPr>
            <w:rStyle w:val="Hyperlink"/>
          </w:rPr>
          <w:t>https://www.energy.gov/eere/solar/articles/residential-and-commercial-itc-factsheets</w:t>
        </w:r>
      </w:hyperlink>
    </w:p>
  </w:footnote>
  <w:footnote w:id="39">
    <w:p w14:paraId="550E5ACD" w14:textId="77777777" w:rsidR="00DC1AE4" w:rsidRDefault="00DC1AE4" w:rsidP="008505B9">
      <w:pPr>
        <w:pStyle w:val="FootnoteText"/>
      </w:pPr>
      <w:r>
        <w:rPr>
          <w:rStyle w:val="FootnoteReference"/>
        </w:rPr>
        <w:footnoteRef/>
      </w:r>
      <w:r>
        <w:t xml:space="preserve"> </w:t>
      </w:r>
      <w:hyperlink r:id="rId29" w:history="1">
        <w:r w:rsidRPr="00B57C4B">
          <w:rPr>
            <w:rStyle w:val="Hyperlink"/>
          </w:rPr>
          <w:t>https://www.energy.gov/eere/solar/articles/residential-and-commercial-itc-factsheets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36963" w14:textId="77777777" w:rsidR="00DC1AE4" w:rsidRDefault="00DC1AE4" w:rsidP="000406AE">
    <w:pPr>
      <w:pStyle w:val="Header"/>
      <w:tabs>
        <w:tab w:val="clear" w:pos="4680"/>
        <w:tab w:val="clear" w:pos="9360"/>
        <w:tab w:val="left" w:pos="2354"/>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DC1AE4" w14:paraId="665CA652" w14:textId="77777777" w:rsidTr="2A9ABDB7">
      <w:trPr>
        <w:trHeight w:val="300"/>
      </w:trPr>
      <w:tc>
        <w:tcPr>
          <w:tcW w:w="3120" w:type="dxa"/>
        </w:tcPr>
        <w:p w14:paraId="3A4319BF" w14:textId="77777777" w:rsidR="00DC1AE4" w:rsidRDefault="00DC1AE4" w:rsidP="2A9ABDB7">
          <w:pPr>
            <w:pStyle w:val="Header"/>
            <w:ind w:left="-115"/>
            <w:jc w:val="left"/>
          </w:pPr>
        </w:p>
      </w:tc>
      <w:tc>
        <w:tcPr>
          <w:tcW w:w="3120" w:type="dxa"/>
        </w:tcPr>
        <w:p w14:paraId="3B3F93C5" w14:textId="77777777" w:rsidR="00DC1AE4" w:rsidRDefault="00DC1AE4" w:rsidP="2A9ABDB7">
          <w:pPr>
            <w:pStyle w:val="Header"/>
            <w:jc w:val="center"/>
          </w:pPr>
        </w:p>
      </w:tc>
      <w:tc>
        <w:tcPr>
          <w:tcW w:w="3120" w:type="dxa"/>
        </w:tcPr>
        <w:p w14:paraId="1114CF2D" w14:textId="77777777" w:rsidR="00DC1AE4" w:rsidRDefault="00DC1AE4" w:rsidP="2A9ABDB7">
          <w:pPr>
            <w:pStyle w:val="Header"/>
            <w:ind w:right="-115"/>
            <w:jc w:val="right"/>
          </w:pPr>
        </w:p>
      </w:tc>
    </w:tr>
  </w:tbl>
  <w:p w14:paraId="0B6581BE" w14:textId="77777777" w:rsidR="00DC1AE4" w:rsidRDefault="00DC1AE4" w:rsidP="2A9ABDB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AFA65B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DA6516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8D0258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D4CFF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8E26D1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BBACCD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A8CCF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4BE1E6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D7E20F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EB89CC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1B5476"/>
    <w:multiLevelType w:val="hybridMultilevel"/>
    <w:tmpl w:val="5CA23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0B5822"/>
    <w:multiLevelType w:val="hybridMultilevel"/>
    <w:tmpl w:val="734E1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461BCF"/>
    <w:multiLevelType w:val="hybridMultilevel"/>
    <w:tmpl w:val="B112B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485489"/>
    <w:multiLevelType w:val="hybridMultilevel"/>
    <w:tmpl w:val="93827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4C5592"/>
    <w:multiLevelType w:val="hybridMultilevel"/>
    <w:tmpl w:val="F7984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413BB6"/>
    <w:multiLevelType w:val="hybridMultilevel"/>
    <w:tmpl w:val="F5C62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1F79EB"/>
    <w:multiLevelType w:val="hybridMultilevel"/>
    <w:tmpl w:val="C73A9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5C7454"/>
    <w:multiLevelType w:val="hybridMultilevel"/>
    <w:tmpl w:val="3202F8C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1068B4"/>
    <w:multiLevelType w:val="hybridMultilevel"/>
    <w:tmpl w:val="5C2C8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386D50"/>
    <w:multiLevelType w:val="multilevel"/>
    <w:tmpl w:val="312A8DB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2E065D63"/>
    <w:multiLevelType w:val="hybridMultilevel"/>
    <w:tmpl w:val="DDE42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832EB9"/>
    <w:multiLevelType w:val="hybridMultilevel"/>
    <w:tmpl w:val="7D0A4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FE15C6"/>
    <w:multiLevelType w:val="hybridMultilevel"/>
    <w:tmpl w:val="66A2E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A971F1"/>
    <w:multiLevelType w:val="hybridMultilevel"/>
    <w:tmpl w:val="FD8C6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A36D5B"/>
    <w:multiLevelType w:val="hybridMultilevel"/>
    <w:tmpl w:val="66BA6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2C7051"/>
    <w:multiLevelType w:val="hybridMultilevel"/>
    <w:tmpl w:val="1A327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E07BF0"/>
    <w:multiLevelType w:val="hybridMultilevel"/>
    <w:tmpl w:val="D5D4C8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58C4F71"/>
    <w:multiLevelType w:val="hybridMultilevel"/>
    <w:tmpl w:val="B4489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8653D2"/>
    <w:multiLevelType w:val="hybridMultilevel"/>
    <w:tmpl w:val="F248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675B5B"/>
    <w:multiLevelType w:val="hybridMultilevel"/>
    <w:tmpl w:val="D9542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FF69F7"/>
    <w:multiLevelType w:val="hybridMultilevel"/>
    <w:tmpl w:val="1C625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44542F"/>
    <w:multiLevelType w:val="hybridMultilevel"/>
    <w:tmpl w:val="CFEC3164"/>
    <w:lvl w:ilvl="0" w:tplc="4912B8E6">
      <w:start w:val="1"/>
      <w:numFmt w:val="bullet"/>
      <w:lvlText w:val=""/>
      <w:lvlJc w:val="left"/>
      <w:pPr>
        <w:ind w:left="720" w:hanging="360"/>
      </w:pPr>
      <w:rPr>
        <w:rFonts w:ascii="Symbol" w:hAnsi="Symbol" w:hint="default"/>
      </w:rPr>
    </w:lvl>
    <w:lvl w:ilvl="1" w:tplc="0726B130">
      <w:start w:val="1"/>
      <w:numFmt w:val="bullet"/>
      <w:lvlText w:val="o"/>
      <w:lvlJc w:val="left"/>
      <w:pPr>
        <w:ind w:left="1440" w:hanging="360"/>
      </w:pPr>
      <w:rPr>
        <w:rFonts w:ascii="Courier New" w:hAnsi="Courier New" w:hint="default"/>
      </w:rPr>
    </w:lvl>
    <w:lvl w:ilvl="2" w:tplc="2E781684">
      <w:start w:val="1"/>
      <w:numFmt w:val="bullet"/>
      <w:lvlText w:val=""/>
      <w:lvlJc w:val="left"/>
      <w:pPr>
        <w:ind w:left="2160" w:hanging="360"/>
      </w:pPr>
      <w:rPr>
        <w:rFonts w:ascii="Wingdings" w:hAnsi="Wingdings" w:hint="default"/>
      </w:rPr>
    </w:lvl>
    <w:lvl w:ilvl="3" w:tplc="1EA06854">
      <w:start w:val="1"/>
      <w:numFmt w:val="bullet"/>
      <w:lvlText w:val=""/>
      <w:lvlJc w:val="left"/>
      <w:pPr>
        <w:ind w:left="2880" w:hanging="360"/>
      </w:pPr>
      <w:rPr>
        <w:rFonts w:ascii="Symbol" w:hAnsi="Symbol" w:hint="default"/>
      </w:rPr>
    </w:lvl>
    <w:lvl w:ilvl="4" w:tplc="B9F20842">
      <w:start w:val="1"/>
      <w:numFmt w:val="bullet"/>
      <w:lvlText w:val="o"/>
      <w:lvlJc w:val="left"/>
      <w:pPr>
        <w:ind w:left="3600" w:hanging="360"/>
      </w:pPr>
      <w:rPr>
        <w:rFonts w:ascii="Courier New" w:hAnsi="Courier New" w:hint="default"/>
      </w:rPr>
    </w:lvl>
    <w:lvl w:ilvl="5" w:tplc="3F6C86BA">
      <w:start w:val="1"/>
      <w:numFmt w:val="bullet"/>
      <w:lvlText w:val=""/>
      <w:lvlJc w:val="left"/>
      <w:pPr>
        <w:ind w:left="4320" w:hanging="360"/>
      </w:pPr>
      <w:rPr>
        <w:rFonts w:ascii="Wingdings" w:hAnsi="Wingdings" w:hint="default"/>
      </w:rPr>
    </w:lvl>
    <w:lvl w:ilvl="6" w:tplc="3274F7B8">
      <w:start w:val="1"/>
      <w:numFmt w:val="bullet"/>
      <w:lvlText w:val=""/>
      <w:lvlJc w:val="left"/>
      <w:pPr>
        <w:ind w:left="5040" w:hanging="360"/>
      </w:pPr>
      <w:rPr>
        <w:rFonts w:ascii="Symbol" w:hAnsi="Symbol" w:hint="default"/>
      </w:rPr>
    </w:lvl>
    <w:lvl w:ilvl="7" w:tplc="E7622240">
      <w:start w:val="1"/>
      <w:numFmt w:val="bullet"/>
      <w:lvlText w:val="o"/>
      <w:lvlJc w:val="left"/>
      <w:pPr>
        <w:ind w:left="5760" w:hanging="360"/>
      </w:pPr>
      <w:rPr>
        <w:rFonts w:ascii="Courier New" w:hAnsi="Courier New" w:hint="default"/>
      </w:rPr>
    </w:lvl>
    <w:lvl w:ilvl="8" w:tplc="52560668">
      <w:start w:val="1"/>
      <w:numFmt w:val="bullet"/>
      <w:lvlText w:val=""/>
      <w:lvlJc w:val="left"/>
      <w:pPr>
        <w:ind w:left="6480" w:hanging="360"/>
      </w:pPr>
      <w:rPr>
        <w:rFonts w:ascii="Wingdings" w:hAnsi="Wingdings" w:hint="default"/>
      </w:rPr>
    </w:lvl>
  </w:abstractNum>
  <w:abstractNum w:abstractNumId="32" w15:restartNumberingAfterBreak="0">
    <w:nsid w:val="73A66E40"/>
    <w:multiLevelType w:val="hybridMultilevel"/>
    <w:tmpl w:val="D78CBA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57734D4"/>
    <w:multiLevelType w:val="hybridMultilevel"/>
    <w:tmpl w:val="AF9EAB52"/>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4" w15:restartNumberingAfterBreak="0">
    <w:nsid w:val="7BF406DB"/>
    <w:multiLevelType w:val="hybridMultilevel"/>
    <w:tmpl w:val="B69E5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6501F5"/>
    <w:multiLevelType w:val="hybridMultilevel"/>
    <w:tmpl w:val="A2F40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332BD6"/>
    <w:multiLevelType w:val="hybridMultilevel"/>
    <w:tmpl w:val="E8F47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0798313">
    <w:abstractNumId w:val="17"/>
  </w:num>
  <w:num w:numId="2" w16cid:durableId="2132167936">
    <w:abstractNumId w:val="19"/>
  </w:num>
  <w:num w:numId="3" w16cid:durableId="1796287207">
    <w:abstractNumId w:val="18"/>
  </w:num>
  <w:num w:numId="4" w16cid:durableId="1811441953">
    <w:abstractNumId w:val="24"/>
  </w:num>
  <w:num w:numId="5" w16cid:durableId="401752703">
    <w:abstractNumId w:val="25"/>
  </w:num>
  <w:num w:numId="6" w16cid:durableId="1309943689">
    <w:abstractNumId w:val="18"/>
  </w:num>
  <w:num w:numId="7" w16cid:durableId="342126927">
    <w:abstractNumId w:val="9"/>
  </w:num>
  <w:num w:numId="8" w16cid:durableId="1188983864">
    <w:abstractNumId w:val="7"/>
  </w:num>
  <w:num w:numId="9" w16cid:durableId="1360205963">
    <w:abstractNumId w:val="6"/>
  </w:num>
  <w:num w:numId="10" w16cid:durableId="1142843231">
    <w:abstractNumId w:val="5"/>
  </w:num>
  <w:num w:numId="11" w16cid:durableId="1084884109">
    <w:abstractNumId w:val="4"/>
  </w:num>
  <w:num w:numId="12" w16cid:durableId="232084704">
    <w:abstractNumId w:val="8"/>
  </w:num>
  <w:num w:numId="13" w16cid:durableId="356195632">
    <w:abstractNumId w:val="3"/>
  </w:num>
  <w:num w:numId="14" w16cid:durableId="801189640">
    <w:abstractNumId w:val="2"/>
  </w:num>
  <w:num w:numId="15" w16cid:durableId="731272798">
    <w:abstractNumId w:val="1"/>
  </w:num>
  <w:num w:numId="16" w16cid:durableId="383989187">
    <w:abstractNumId w:val="0"/>
  </w:num>
  <w:num w:numId="17" w16cid:durableId="2054696846">
    <w:abstractNumId w:val="20"/>
  </w:num>
  <w:num w:numId="18" w16cid:durableId="415976221">
    <w:abstractNumId w:val="14"/>
  </w:num>
  <w:num w:numId="19" w16cid:durableId="666443934">
    <w:abstractNumId w:val="16"/>
  </w:num>
  <w:num w:numId="20" w16cid:durableId="1729378447">
    <w:abstractNumId w:val="33"/>
  </w:num>
  <w:num w:numId="21" w16cid:durableId="911966168">
    <w:abstractNumId w:val="13"/>
  </w:num>
  <w:num w:numId="22" w16cid:durableId="1550536978">
    <w:abstractNumId w:val="21"/>
  </w:num>
  <w:num w:numId="23" w16cid:durableId="718163766">
    <w:abstractNumId w:val="28"/>
  </w:num>
  <w:num w:numId="24" w16cid:durableId="845366540">
    <w:abstractNumId w:val="36"/>
  </w:num>
  <w:num w:numId="25" w16cid:durableId="1475952527">
    <w:abstractNumId w:val="11"/>
  </w:num>
  <w:num w:numId="26" w16cid:durableId="1088885332">
    <w:abstractNumId w:val="23"/>
  </w:num>
  <w:num w:numId="27" w16cid:durableId="819466086">
    <w:abstractNumId w:val="31"/>
  </w:num>
  <w:num w:numId="28" w16cid:durableId="1303727176">
    <w:abstractNumId w:val="29"/>
  </w:num>
  <w:num w:numId="29" w16cid:durableId="1957323706">
    <w:abstractNumId w:val="26"/>
  </w:num>
  <w:num w:numId="30" w16cid:durableId="1716192943">
    <w:abstractNumId w:val="15"/>
  </w:num>
  <w:num w:numId="31" w16cid:durableId="1138844208">
    <w:abstractNumId w:val="32"/>
  </w:num>
  <w:num w:numId="32" w16cid:durableId="469712455">
    <w:abstractNumId w:val="27"/>
  </w:num>
  <w:num w:numId="33" w16cid:durableId="1169058560">
    <w:abstractNumId w:val="10"/>
  </w:num>
  <w:num w:numId="34" w16cid:durableId="585961188">
    <w:abstractNumId w:val="22"/>
  </w:num>
  <w:num w:numId="35" w16cid:durableId="192116013">
    <w:abstractNumId w:val="30"/>
  </w:num>
  <w:num w:numId="36" w16cid:durableId="1807115780">
    <w:abstractNumId w:val="12"/>
  </w:num>
  <w:num w:numId="37" w16cid:durableId="1567297162">
    <w:abstractNumId w:val="34"/>
  </w:num>
  <w:num w:numId="38" w16cid:durableId="792986827">
    <w:abstractNumId w:val="3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4096" w:nlCheck="1" w:checkStyle="0"/>
  <w:activeWritingStyle w:appName="MSWord" w:lang="en-US" w:vendorID="64" w:dllVersion="0" w:nlCheck="1" w:checkStyle="0"/>
  <w:activeWritingStyle w:appName="MSWord" w:lang="es-ES" w:vendorID="64" w:dllVersion="0" w:nlCheck="1" w:checkStyle="0"/>
  <w:activeWritingStyle w:appName="MSWord" w:lang="de-DE" w:vendorID="64" w:dllVersion="0" w:nlCheck="1" w:checkStyle="0"/>
  <w:activeWritingStyle w:appName="MSWord" w:lang="en-US" w:vendorID="64" w:dllVersion="4096" w:nlCheck="1" w:checkStyle="0"/>
  <w:activeWritingStyle w:appName="MSWord" w:lang="fr-FR" w:vendorID="64" w:dllVersion="0" w:nlCheck="1" w:checkStyle="0"/>
  <w:activeWritingStyle w:appName="MSWord" w:lang="de-CH" w:vendorID="64" w:dllVersion="0" w:nlCheck="1" w:checkStyle="0"/>
  <w:activeWritingStyle w:appName="MSWord" w:lang="pt-BR"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O1sDSytDQ0t7AwNjNV0lEKTi0uzszPAykwNTCoBQDdBPw8LgAAAA=="/>
  </w:docVars>
  <w:rsids>
    <w:rsidRoot w:val="00C03476"/>
    <w:rsid w:val="0000012A"/>
    <w:rsid w:val="0000038B"/>
    <w:rsid w:val="00000571"/>
    <w:rsid w:val="00000FDD"/>
    <w:rsid w:val="00001184"/>
    <w:rsid w:val="00001234"/>
    <w:rsid w:val="00001746"/>
    <w:rsid w:val="0000186A"/>
    <w:rsid w:val="000018A7"/>
    <w:rsid w:val="00001A82"/>
    <w:rsid w:val="00001ED9"/>
    <w:rsid w:val="00002152"/>
    <w:rsid w:val="000023A2"/>
    <w:rsid w:val="00002600"/>
    <w:rsid w:val="00002897"/>
    <w:rsid w:val="00002B0D"/>
    <w:rsid w:val="00002CA3"/>
    <w:rsid w:val="00002E0D"/>
    <w:rsid w:val="00002FA5"/>
    <w:rsid w:val="000032B3"/>
    <w:rsid w:val="000033D7"/>
    <w:rsid w:val="0000358C"/>
    <w:rsid w:val="00003756"/>
    <w:rsid w:val="0000391E"/>
    <w:rsid w:val="00003AFE"/>
    <w:rsid w:val="00003D5F"/>
    <w:rsid w:val="00003EC3"/>
    <w:rsid w:val="00003FE4"/>
    <w:rsid w:val="00004075"/>
    <w:rsid w:val="000040C2"/>
    <w:rsid w:val="000045CA"/>
    <w:rsid w:val="00004614"/>
    <w:rsid w:val="00004D88"/>
    <w:rsid w:val="0000509C"/>
    <w:rsid w:val="00005174"/>
    <w:rsid w:val="00005412"/>
    <w:rsid w:val="00005667"/>
    <w:rsid w:val="000056A8"/>
    <w:rsid w:val="000056C8"/>
    <w:rsid w:val="000058D0"/>
    <w:rsid w:val="00005A94"/>
    <w:rsid w:val="00005F0E"/>
    <w:rsid w:val="00005FEB"/>
    <w:rsid w:val="00006185"/>
    <w:rsid w:val="00006195"/>
    <w:rsid w:val="00006437"/>
    <w:rsid w:val="0000651A"/>
    <w:rsid w:val="00006982"/>
    <w:rsid w:val="00006A9C"/>
    <w:rsid w:val="00006B93"/>
    <w:rsid w:val="00007011"/>
    <w:rsid w:val="00007339"/>
    <w:rsid w:val="0000737C"/>
    <w:rsid w:val="000076D5"/>
    <w:rsid w:val="00007704"/>
    <w:rsid w:val="00007796"/>
    <w:rsid w:val="000101C8"/>
    <w:rsid w:val="000102CC"/>
    <w:rsid w:val="00010672"/>
    <w:rsid w:val="000106BD"/>
    <w:rsid w:val="000107F9"/>
    <w:rsid w:val="00010858"/>
    <w:rsid w:val="00010C2C"/>
    <w:rsid w:val="00011011"/>
    <w:rsid w:val="00011357"/>
    <w:rsid w:val="00011372"/>
    <w:rsid w:val="00011557"/>
    <w:rsid w:val="000115E4"/>
    <w:rsid w:val="0001164E"/>
    <w:rsid w:val="00011694"/>
    <w:rsid w:val="00011846"/>
    <w:rsid w:val="00011CEB"/>
    <w:rsid w:val="00011CED"/>
    <w:rsid w:val="00011D44"/>
    <w:rsid w:val="00011D8F"/>
    <w:rsid w:val="00011F1A"/>
    <w:rsid w:val="000123E9"/>
    <w:rsid w:val="0001261E"/>
    <w:rsid w:val="000126A0"/>
    <w:rsid w:val="000127CF"/>
    <w:rsid w:val="00012A0C"/>
    <w:rsid w:val="00012CA7"/>
    <w:rsid w:val="00012DBC"/>
    <w:rsid w:val="00012DDA"/>
    <w:rsid w:val="00012F82"/>
    <w:rsid w:val="000132E7"/>
    <w:rsid w:val="0001354E"/>
    <w:rsid w:val="000135AA"/>
    <w:rsid w:val="00013A0D"/>
    <w:rsid w:val="00013AD8"/>
    <w:rsid w:val="00013C5C"/>
    <w:rsid w:val="00013C73"/>
    <w:rsid w:val="00013CA1"/>
    <w:rsid w:val="00013E76"/>
    <w:rsid w:val="00013F7F"/>
    <w:rsid w:val="000140AB"/>
    <w:rsid w:val="00014115"/>
    <w:rsid w:val="000144B2"/>
    <w:rsid w:val="00014645"/>
    <w:rsid w:val="0001470B"/>
    <w:rsid w:val="0001474A"/>
    <w:rsid w:val="000147B7"/>
    <w:rsid w:val="000148A0"/>
    <w:rsid w:val="00014A89"/>
    <w:rsid w:val="00014DB6"/>
    <w:rsid w:val="00014DF7"/>
    <w:rsid w:val="0001507E"/>
    <w:rsid w:val="00015214"/>
    <w:rsid w:val="000154A5"/>
    <w:rsid w:val="00015547"/>
    <w:rsid w:val="0001559F"/>
    <w:rsid w:val="00015C57"/>
    <w:rsid w:val="00015C7B"/>
    <w:rsid w:val="00015D3F"/>
    <w:rsid w:val="0001614D"/>
    <w:rsid w:val="00016186"/>
    <w:rsid w:val="00016248"/>
    <w:rsid w:val="00016355"/>
    <w:rsid w:val="000163B6"/>
    <w:rsid w:val="000165CA"/>
    <w:rsid w:val="000165D3"/>
    <w:rsid w:val="000167E4"/>
    <w:rsid w:val="000168A9"/>
    <w:rsid w:val="00016ABE"/>
    <w:rsid w:val="00016CF2"/>
    <w:rsid w:val="00016E6F"/>
    <w:rsid w:val="00016ED8"/>
    <w:rsid w:val="00017089"/>
    <w:rsid w:val="00017532"/>
    <w:rsid w:val="00017559"/>
    <w:rsid w:val="000177F2"/>
    <w:rsid w:val="0001793C"/>
    <w:rsid w:val="00017CC4"/>
    <w:rsid w:val="00017F4E"/>
    <w:rsid w:val="00017F6A"/>
    <w:rsid w:val="000200DF"/>
    <w:rsid w:val="000201B7"/>
    <w:rsid w:val="00020312"/>
    <w:rsid w:val="0002061F"/>
    <w:rsid w:val="00020624"/>
    <w:rsid w:val="000206FE"/>
    <w:rsid w:val="00020771"/>
    <w:rsid w:val="000208A1"/>
    <w:rsid w:val="00020C29"/>
    <w:rsid w:val="00020EDA"/>
    <w:rsid w:val="000210BF"/>
    <w:rsid w:val="0002122E"/>
    <w:rsid w:val="00021292"/>
    <w:rsid w:val="000216E8"/>
    <w:rsid w:val="0002183F"/>
    <w:rsid w:val="000219A6"/>
    <w:rsid w:val="00021B4F"/>
    <w:rsid w:val="00021BA4"/>
    <w:rsid w:val="000220A8"/>
    <w:rsid w:val="000223AE"/>
    <w:rsid w:val="0002251B"/>
    <w:rsid w:val="000225AF"/>
    <w:rsid w:val="00022720"/>
    <w:rsid w:val="0002272F"/>
    <w:rsid w:val="00022779"/>
    <w:rsid w:val="00022C34"/>
    <w:rsid w:val="00022DA4"/>
    <w:rsid w:val="00023166"/>
    <w:rsid w:val="0002369D"/>
    <w:rsid w:val="00023709"/>
    <w:rsid w:val="000238B6"/>
    <w:rsid w:val="000238FE"/>
    <w:rsid w:val="00023A84"/>
    <w:rsid w:val="00023AC0"/>
    <w:rsid w:val="00023AE5"/>
    <w:rsid w:val="00023D3E"/>
    <w:rsid w:val="00023D84"/>
    <w:rsid w:val="00023D86"/>
    <w:rsid w:val="00023DD0"/>
    <w:rsid w:val="00023E26"/>
    <w:rsid w:val="00023F63"/>
    <w:rsid w:val="00024586"/>
    <w:rsid w:val="000246E3"/>
    <w:rsid w:val="0002476D"/>
    <w:rsid w:val="00024948"/>
    <w:rsid w:val="00024E52"/>
    <w:rsid w:val="000254F9"/>
    <w:rsid w:val="00025505"/>
    <w:rsid w:val="00025574"/>
    <w:rsid w:val="000255BE"/>
    <w:rsid w:val="00025964"/>
    <w:rsid w:val="00025A11"/>
    <w:rsid w:val="00025ADD"/>
    <w:rsid w:val="00025EEF"/>
    <w:rsid w:val="00025FD3"/>
    <w:rsid w:val="000261F5"/>
    <w:rsid w:val="0002635B"/>
    <w:rsid w:val="000264B7"/>
    <w:rsid w:val="00026550"/>
    <w:rsid w:val="000268C8"/>
    <w:rsid w:val="0002699F"/>
    <w:rsid w:val="00026CC0"/>
    <w:rsid w:val="00026D23"/>
    <w:rsid w:val="00026E42"/>
    <w:rsid w:val="00026FE1"/>
    <w:rsid w:val="000270D7"/>
    <w:rsid w:val="0002727D"/>
    <w:rsid w:val="0002732F"/>
    <w:rsid w:val="00027461"/>
    <w:rsid w:val="00027575"/>
    <w:rsid w:val="00027714"/>
    <w:rsid w:val="0002793F"/>
    <w:rsid w:val="00027E66"/>
    <w:rsid w:val="00030054"/>
    <w:rsid w:val="000308F4"/>
    <w:rsid w:val="00030982"/>
    <w:rsid w:val="00030A04"/>
    <w:rsid w:val="00030AC7"/>
    <w:rsid w:val="00030C88"/>
    <w:rsid w:val="00030D97"/>
    <w:rsid w:val="0003106E"/>
    <w:rsid w:val="000311B4"/>
    <w:rsid w:val="000312D9"/>
    <w:rsid w:val="000317C3"/>
    <w:rsid w:val="000317F2"/>
    <w:rsid w:val="000318F4"/>
    <w:rsid w:val="00031B86"/>
    <w:rsid w:val="00031B90"/>
    <w:rsid w:val="00031D85"/>
    <w:rsid w:val="00031F33"/>
    <w:rsid w:val="000321E0"/>
    <w:rsid w:val="0003244C"/>
    <w:rsid w:val="00032655"/>
    <w:rsid w:val="000327ED"/>
    <w:rsid w:val="00032A38"/>
    <w:rsid w:val="00032B21"/>
    <w:rsid w:val="00032B26"/>
    <w:rsid w:val="00032B3B"/>
    <w:rsid w:val="00032C56"/>
    <w:rsid w:val="000331B5"/>
    <w:rsid w:val="00033203"/>
    <w:rsid w:val="00033337"/>
    <w:rsid w:val="0003343E"/>
    <w:rsid w:val="00033961"/>
    <w:rsid w:val="00033A05"/>
    <w:rsid w:val="00033C88"/>
    <w:rsid w:val="00033EF9"/>
    <w:rsid w:val="00033FFD"/>
    <w:rsid w:val="00034697"/>
    <w:rsid w:val="00034944"/>
    <w:rsid w:val="00034AF3"/>
    <w:rsid w:val="00034CA1"/>
    <w:rsid w:val="00034D5B"/>
    <w:rsid w:val="00034F11"/>
    <w:rsid w:val="00034F52"/>
    <w:rsid w:val="000350C1"/>
    <w:rsid w:val="000353B6"/>
    <w:rsid w:val="000355C1"/>
    <w:rsid w:val="0003575B"/>
    <w:rsid w:val="00035B13"/>
    <w:rsid w:val="00035C17"/>
    <w:rsid w:val="00035C63"/>
    <w:rsid w:val="0003621C"/>
    <w:rsid w:val="000363AC"/>
    <w:rsid w:val="0003671F"/>
    <w:rsid w:val="00036A7F"/>
    <w:rsid w:val="00036DAA"/>
    <w:rsid w:val="0003722B"/>
    <w:rsid w:val="00037253"/>
    <w:rsid w:val="0003725D"/>
    <w:rsid w:val="00037527"/>
    <w:rsid w:val="00037538"/>
    <w:rsid w:val="000376A6"/>
    <w:rsid w:val="000378E1"/>
    <w:rsid w:val="00037DFF"/>
    <w:rsid w:val="00037E4F"/>
    <w:rsid w:val="00040496"/>
    <w:rsid w:val="000406AE"/>
    <w:rsid w:val="0004087F"/>
    <w:rsid w:val="00040890"/>
    <w:rsid w:val="000408D3"/>
    <w:rsid w:val="00040B2B"/>
    <w:rsid w:val="00040B4F"/>
    <w:rsid w:val="00040D44"/>
    <w:rsid w:val="00040EF0"/>
    <w:rsid w:val="00041260"/>
    <w:rsid w:val="00041301"/>
    <w:rsid w:val="000413E4"/>
    <w:rsid w:val="0004161A"/>
    <w:rsid w:val="00041629"/>
    <w:rsid w:val="000417AA"/>
    <w:rsid w:val="000417E3"/>
    <w:rsid w:val="00041948"/>
    <w:rsid w:val="00041997"/>
    <w:rsid w:val="00041A9F"/>
    <w:rsid w:val="00041C3A"/>
    <w:rsid w:val="00041C88"/>
    <w:rsid w:val="00041CC8"/>
    <w:rsid w:val="00041DAB"/>
    <w:rsid w:val="00041EE7"/>
    <w:rsid w:val="000420F9"/>
    <w:rsid w:val="00042136"/>
    <w:rsid w:val="00042184"/>
    <w:rsid w:val="000421DC"/>
    <w:rsid w:val="00042468"/>
    <w:rsid w:val="000424EA"/>
    <w:rsid w:val="000425B4"/>
    <w:rsid w:val="00042611"/>
    <w:rsid w:val="000427AD"/>
    <w:rsid w:val="000427DC"/>
    <w:rsid w:val="0004286B"/>
    <w:rsid w:val="0004291A"/>
    <w:rsid w:val="00042AF9"/>
    <w:rsid w:val="00042B91"/>
    <w:rsid w:val="00042C5C"/>
    <w:rsid w:val="00042FD0"/>
    <w:rsid w:val="000430D7"/>
    <w:rsid w:val="000432B0"/>
    <w:rsid w:val="000435B3"/>
    <w:rsid w:val="000437A3"/>
    <w:rsid w:val="000438A2"/>
    <w:rsid w:val="00043991"/>
    <w:rsid w:val="00043E5C"/>
    <w:rsid w:val="00043FE0"/>
    <w:rsid w:val="00043FE5"/>
    <w:rsid w:val="000444D0"/>
    <w:rsid w:val="00044A20"/>
    <w:rsid w:val="00044B54"/>
    <w:rsid w:val="00044B87"/>
    <w:rsid w:val="00044C35"/>
    <w:rsid w:val="00044F98"/>
    <w:rsid w:val="000450AC"/>
    <w:rsid w:val="00045472"/>
    <w:rsid w:val="000455B9"/>
    <w:rsid w:val="00045948"/>
    <w:rsid w:val="00045CD6"/>
    <w:rsid w:val="00046089"/>
    <w:rsid w:val="000460C0"/>
    <w:rsid w:val="00046158"/>
    <w:rsid w:val="00046215"/>
    <w:rsid w:val="0004641E"/>
    <w:rsid w:val="00046B9A"/>
    <w:rsid w:val="00046C05"/>
    <w:rsid w:val="00046E7B"/>
    <w:rsid w:val="00047185"/>
    <w:rsid w:val="0004736E"/>
    <w:rsid w:val="000474A7"/>
    <w:rsid w:val="00047507"/>
    <w:rsid w:val="00047868"/>
    <w:rsid w:val="00047DA4"/>
    <w:rsid w:val="00047E64"/>
    <w:rsid w:val="00047EC0"/>
    <w:rsid w:val="00047FDD"/>
    <w:rsid w:val="000500B3"/>
    <w:rsid w:val="00050113"/>
    <w:rsid w:val="00050220"/>
    <w:rsid w:val="00050931"/>
    <w:rsid w:val="000509A4"/>
    <w:rsid w:val="000509A6"/>
    <w:rsid w:val="00050C6F"/>
    <w:rsid w:val="00050E88"/>
    <w:rsid w:val="000510CC"/>
    <w:rsid w:val="0005145C"/>
    <w:rsid w:val="00051752"/>
    <w:rsid w:val="00051769"/>
    <w:rsid w:val="000517E7"/>
    <w:rsid w:val="00051A09"/>
    <w:rsid w:val="00051A8B"/>
    <w:rsid w:val="00051BFF"/>
    <w:rsid w:val="00051F4A"/>
    <w:rsid w:val="000521FB"/>
    <w:rsid w:val="000522F1"/>
    <w:rsid w:val="000523BD"/>
    <w:rsid w:val="00052709"/>
    <w:rsid w:val="000527BB"/>
    <w:rsid w:val="0005285B"/>
    <w:rsid w:val="00052A7F"/>
    <w:rsid w:val="00053069"/>
    <w:rsid w:val="000530AD"/>
    <w:rsid w:val="0005316B"/>
    <w:rsid w:val="0005326C"/>
    <w:rsid w:val="00053364"/>
    <w:rsid w:val="00053442"/>
    <w:rsid w:val="00053612"/>
    <w:rsid w:val="000539FA"/>
    <w:rsid w:val="00053AB4"/>
    <w:rsid w:val="00053EAA"/>
    <w:rsid w:val="00053EBC"/>
    <w:rsid w:val="000541C5"/>
    <w:rsid w:val="0005421B"/>
    <w:rsid w:val="000542E6"/>
    <w:rsid w:val="000543A0"/>
    <w:rsid w:val="00054673"/>
    <w:rsid w:val="00054A91"/>
    <w:rsid w:val="00054B19"/>
    <w:rsid w:val="00054DB4"/>
    <w:rsid w:val="00054DFE"/>
    <w:rsid w:val="00055099"/>
    <w:rsid w:val="00055685"/>
    <w:rsid w:val="00055B78"/>
    <w:rsid w:val="00055C58"/>
    <w:rsid w:val="00055E19"/>
    <w:rsid w:val="00055E82"/>
    <w:rsid w:val="00055EA4"/>
    <w:rsid w:val="00055F2C"/>
    <w:rsid w:val="00055F88"/>
    <w:rsid w:val="000563AE"/>
    <w:rsid w:val="000566AA"/>
    <w:rsid w:val="000566B0"/>
    <w:rsid w:val="00056F88"/>
    <w:rsid w:val="00056FD1"/>
    <w:rsid w:val="000571F5"/>
    <w:rsid w:val="0005721F"/>
    <w:rsid w:val="0005724E"/>
    <w:rsid w:val="000572EE"/>
    <w:rsid w:val="00057462"/>
    <w:rsid w:val="000575B0"/>
    <w:rsid w:val="00057797"/>
    <w:rsid w:val="00057940"/>
    <w:rsid w:val="00057994"/>
    <w:rsid w:val="00057B39"/>
    <w:rsid w:val="000600E1"/>
    <w:rsid w:val="00060504"/>
    <w:rsid w:val="0006065E"/>
    <w:rsid w:val="00060719"/>
    <w:rsid w:val="00060893"/>
    <w:rsid w:val="00060998"/>
    <w:rsid w:val="00060D95"/>
    <w:rsid w:val="00060E6B"/>
    <w:rsid w:val="000612A8"/>
    <w:rsid w:val="00061332"/>
    <w:rsid w:val="00061508"/>
    <w:rsid w:val="00061CBB"/>
    <w:rsid w:val="00061E3D"/>
    <w:rsid w:val="00062133"/>
    <w:rsid w:val="00062837"/>
    <w:rsid w:val="00062842"/>
    <w:rsid w:val="00062A09"/>
    <w:rsid w:val="00062BCD"/>
    <w:rsid w:val="0006332E"/>
    <w:rsid w:val="00063337"/>
    <w:rsid w:val="0006351D"/>
    <w:rsid w:val="00063634"/>
    <w:rsid w:val="00063816"/>
    <w:rsid w:val="00063A00"/>
    <w:rsid w:val="00063F95"/>
    <w:rsid w:val="00064094"/>
    <w:rsid w:val="000640C2"/>
    <w:rsid w:val="0006417D"/>
    <w:rsid w:val="00064220"/>
    <w:rsid w:val="0006442A"/>
    <w:rsid w:val="00064475"/>
    <w:rsid w:val="00064476"/>
    <w:rsid w:val="00064B1A"/>
    <w:rsid w:val="00064E4F"/>
    <w:rsid w:val="00064E9A"/>
    <w:rsid w:val="0006505F"/>
    <w:rsid w:val="000650E5"/>
    <w:rsid w:val="0006578E"/>
    <w:rsid w:val="000657B6"/>
    <w:rsid w:val="00065824"/>
    <w:rsid w:val="00065A1C"/>
    <w:rsid w:val="00065AE4"/>
    <w:rsid w:val="00065AF5"/>
    <w:rsid w:val="00065BDE"/>
    <w:rsid w:val="00065E10"/>
    <w:rsid w:val="000660BA"/>
    <w:rsid w:val="000664BD"/>
    <w:rsid w:val="000664CF"/>
    <w:rsid w:val="0006694E"/>
    <w:rsid w:val="00066BDE"/>
    <w:rsid w:val="00066C1D"/>
    <w:rsid w:val="00066FA3"/>
    <w:rsid w:val="0006705F"/>
    <w:rsid w:val="000671ED"/>
    <w:rsid w:val="000674E6"/>
    <w:rsid w:val="00067642"/>
    <w:rsid w:val="00067651"/>
    <w:rsid w:val="00067867"/>
    <w:rsid w:val="000679C3"/>
    <w:rsid w:val="00067EF7"/>
    <w:rsid w:val="00067FD7"/>
    <w:rsid w:val="00070483"/>
    <w:rsid w:val="000704A2"/>
    <w:rsid w:val="000704EE"/>
    <w:rsid w:val="000708F3"/>
    <w:rsid w:val="0007095F"/>
    <w:rsid w:val="00070B13"/>
    <w:rsid w:val="00070B6E"/>
    <w:rsid w:val="00070DFA"/>
    <w:rsid w:val="00070E2B"/>
    <w:rsid w:val="00070FDE"/>
    <w:rsid w:val="000711D1"/>
    <w:rsid w:val="0007188D"/>
    <w:rsid w:val="00071892"/>
    <w:rsid w:val="000718A0"/>
    <w:rsid w:val="00071AA4"/>
    <w:rsid w:val="00071AF7"/>
    <w:rsid w:val="00071F70"/>
    <w:rsid w:val="00071FB0"/>
    <w:rsid w:val="0007209A"/>
    <w:rsid w:val="0007221A"/>
    <w:rsid w:val="00072309"/>
    <w:rsid w:val="000726E8"/>
    <w:rsid w:val="00072753"/>
    <w:rsid w:val="00072826"/>
    <w:rsid w:val="00072A5D"/>
    <w:rsid w:val="00072B56"/>
    <w:rsid w:val="00072CBD"/>
    <w:rsid w:val="00072D95"/>
    <w:rsid w:val="00072DFC"/>
    <w:rsid w:val="00072FC8"/>
    <w:rsid w:val="0007323B"/>
    <w:rsid w:val="000732ED"/>
    <w:rsid w:val="0007347E"/>
    <w:rsid w:val="0007368C"/>
    <w:rsid w:val="00073728"/>
    <w:rsid w:val="00073A8F"/>
    <w:rsid w:val="00073CFB"/>
    <w:rsid w:val="00073D0F"/>
    <w:rsid w:val="00073F96"/>
    <w:rsid w:val="00074066"/>
    <w:rsid w:val="0007470A"/>
    <w:rsid w:val="0007487A"/>
    <w:rsid w:val="00074888"/>
    <w:rsid w:val="00074A6A"/>
    <w:rsid w:val="00074C05"/>
    <w:rsid w:val="00074E85"/>
    <w:rsid w:val="00074EE9"/>
    <w:rsid w:val="00074F3F"/>
    <w:rsid w:val="00074FC1"/>
    <w:rsid w:val="0007524C"/>
    <w:rsid w:val="00075547"/>
    <w:rsid w:val="00075666"/>
    <w:rsid w:val="000759A6"/>
    <w:rsid w:val="00075B9A"/>
    <w:rsid w:val="000761B3"/>
    <w:rsid w:val="000761E9"/>
    <w:rsid w:val="00076350"/>
    <w:rsid w:val="000766BF"/>
    <w:rsid w:val="00076839"/>
    <w:rsid w:val="000768BB"/>
    <w:rsid w:val="00076BB2"/>
    <w:rsid w:val="00076C71"/>
    <w:rsid w:val="00076E68"/>
    <w:rsid w:val="00076FB0"/>
    <w:rsid w:val="00077019"/>
    <w:rsid w:val="0007708F"/>
    <w:rsid w:val="000773B7"/>
    <w:rsid w:val="000777D3"/>
    <w:rsid w:val="00077CAC"/>
    <w:rsid w:val="00077D8C"/>
    <w:rsid w:val="00077FAA"/>
    <w:rsid w:val="00080130"/>
    <w:rsid w:val="0008015C"/>
    <w:rsid w:val="000801D6"/>
    <w:rsid w:val="000806D0"/>
    <w:rsid w:val="0008087F"/>
    <w:rsid w:val="00080A7A"/>
    <w:rsid w:val="00080AA5"/>
    <w:rsid w:val="00080B9C"/>
    <w:rsid w:val="00080C78"/>
    <w:rsid w:val="00080C7A"/>
    <w:rsid w:val="00080CDC"/>
    <w:rsid w:val="00080F6E"/>
    <w:rsid w:val="000813C9"/>
    <w:rsid w:val="000815A7"/>
    <w:rsid w:val="000815D8"/>
    <w:rsid w:val="000818E4"/>
    <w:rsid w:val="00081B90"/>
    <w:rsid w:val="00081E06"/>
    <w:rsid w:val="000820D3"/>
    <w:rsid w:val="000821B4"/>
    <w:rsid w:val="000821FF"/>
    <w:rsid w:val="00082366"/>
    <w:rsid w:val="0008263F"/>
    <w:rsid w:val="0008267E"/>
    <w:rsid w:val="0008285F"/>
    <w:rsid w:val="0008289B"/>
    <w:rsid w:val="000828E2"/>
    <w:rsid w:val="0008295F"/>
    <w:rsid w:val="00082BF3"/>
    <w:rsid w:val="00082D8A"/>
    <w:rsid w:val="00082DD7"/>
    <w:rsid w:val="0008309D"/>
    <w:rsid w:val="0008394D"/>
    <w:rsid w:val="000839FD"/>
    <w:rsid w:val="00083BAF"/>
    <w:rsid w:val="00083DB9"/>
    <w:rsid w:val="000843D5"/>
    <w:rsid w:val="00084406"/>
    <w:rsid w:val="000846BA"/>
    <w:rsid w:val="000846F9"/>
    <w:rsid w:val="000849DF"/>
    <w:rsid w:val="00084BD5"/>
    <w:rsid w:val="00084C0C"/>
    <w:rsid w:val="00084CE6"/>
    <w:rsid w:val="00084CFF"/>
    <w:rsid w:val="00084E21"/>
    <w:rsid w:val="00084F5B"/>
    <w:rsid w:val="000853B1"/>
    <w:rsid w:val="00085419"/>
    <w:rsid w:val="00085661"/>
    <w:rsid w:val="000857D5"/>
    <w:rsid w:val="00085B7D"/>
    <w:rsid w:val="00085DEA"/>
    <w:rsid w:val="000862BA"/>
    <w:rsid w:val="00086485"/>
    <w:rsid w:val="00086697"/>
    <w:rsid w:val="00086A76"/>
    <w:rsid w:val="00086D87"/>
    <w:rsid w:val="00086F89"/>
    <w:rsid w:val="000871B8"/>
    <w:rsid w:val="0008724A"/>
    <w:rsid w:val="00087299"/>
    <w:rsid w:val="00087454"/>
    <w:rsid w:val="000874F7"/>
    <w:rsid w:val="0008752E"/>
    <w:rsid w:val="00087DDB"/>
    <w:rsid w:val="00087F2D"/>
    <w:rsid w:val="00087FDB"/>
    <w:rsid w:val="000902EC"/>
    <w:rsid w:val="000903EA"/>
    <w:rsid w:val="000905EA"/>
    <w:rsid w:val="00090B2C"/>
    <w:rsid w:val="00090C3E"/>
    <w:rsid w:val="00090DC9"/>
    <w:rsid w:val="000910F1"/>
    <w:rsid w:val="000911CA"/>
    <w:rsid w:val="000914F3"/>
    <w:rsid w:val="00091662"/>
    <w:rsid w:val="00091880"/>
    <w:rsid w:val="00091A48"/>
    <w:rsid w:val="00091CF8"/>
    <w:rsid w:val="00091D3D"/>
    <w:rsid w:val="00091E90"/>
    <w:rsid w:val="00091ED3"/>
    <w:rsid w:val="00092041"/>
    <w:rsid w:val="000921C9"/>
    <w:rsid w:val="00092269"/>
    <w:rsid w:val="00092579"/>
    <w:rsid w:val="0009257B"/>
    <w:rsid w:val="00092730"/>
    <w:rsid w:val="00092834"/>
    <w:rsid w:val="000929FF"/>
    <w:rsid w:val="00092BE8"/>
    <w:rsid w:val="00092C65"/>
    <w:rsid w:val="00092E74"/>
    <w:rsid w:val="00092F1B"/>
    <w:rsid w:val="00092FD6"/>
    <w:rsid w:val="0009308E"/>
    <w:rsid w:val="0009361B"/>
    <w:rsid w:val="000937EE"/>
    <w:rsid w:val="00093800"/>
    <w:rsid w:val="00093E57"/>
    <w:rsid w:val="00093F11"/>
    <w:rsid w:val="00093FA9"/>
    <w:rsid w:val="00093FED"/>
    <w:rsid w:val="00094000"/>
    <w:rsid w:val="000941E2"/>
    <w:rsid w:val="00094298"/>
    <w:rsid w:val="0009483A"/>
    <w:rsid w:val="00094C61"/>
    <w:rsid w:val="000956D5"/>
    <w:rsid w:val="000958BE"/>
    <w:rsid w:val="000958E0"/>
    <w:rsid w:val="00095D93"/>
    <w:rsid w:val="0009605C"/>
    <w:rsid w:val="000961F1"/>
    <w:rsid w:val="0009631D"/>
    <w:rsid w:val="00096576"/>
    <w:rsid w:val="000965C3"/>
    <w:rsid w:val="000965F2"/>
    <w:rsid w:val="0009688F"/>
    <w:rsid w:val="0009693D"/>
    <w:rsid w:val="00096B32"/>
    <w:rsid w:val="00097097"/>
    <w:rsid w:val="00097562"/>
    <w:rsid w:val="00097601"/>
    <w:rsid w:val="0009784C"/>
    <w:rsid w:val="00097D7F"/>
    <w:rsid w:val="00097E6A"/>
    <w:rsid w:val="000A0164"/>
    <w:rsid w:val="000A048A"/>
    <w:rsid w:val="000A058B"/>
    <w:rsid w:val="000A0AE5"/>
    <w:rsid w:val="000A0BD9"/>
    <w:rsid w:val="000A0C1B"/>
    <w:rsid w:val="000A0FF4"/>
    <w:rsid w:val="000A1937"/>
    <w:rsid w:val="000A1BB3"/>
    <w:rsid w:val="000A1CAA"/>
    <w:rsid w:val="000A1D68"/>
    <w:rsid w:val="000A20E3"/>
    <w:rsid w:val="000A2168"/>
    <w:rsid w:val="000A21B8"/>
    <w:rsid w:val="000A2351"/>
    <w:rsid w:val="000A248C"/>
    <w:rsid w:val="000A2563"/>
    <w:rsid w:val="000A2802"/>
    <w:rsid w:val="000A2822"/>
    <w:rsid w:val="000A2900"/>
    <w:rsid w:val="000A2CF0"/>
    <w:rsid w:val="000A2D5F"/>
    <w:rsid w:val="000A2DE5"/>
    <w:rsid w:val="000A2E5B"/>
    <w:rsid w:val="000A2EC7"/>
    <w:rsid w:val="000A301A"/>
    <w:rsid w:val="000A3062"/>
    <w:rsid w:val="000A3153"/>
    <w:rsid w:val="000A31F5"/>
    <w:rsid w:val="000A357C"/>
    <w:rsid w:val="000A37CC"/>
    <w:rsid w:val="000A38CB"/>
    <w:rsid w:val="000A3942"/>
    <w:rsid w:val="000A3BA8"/>
    <w:rsid w:val="000A4146"/>
    <w:rsid w:val="000A41D0"/>
    <w:rsid w:val="000A42BE"/>
    <w:rsid w:val="000A4391"/>
    <w:rsid w:val="000A44AC"/>
    <w:rsid w:val="000A49E3"/>
    <w:rsid w:val="000A4E56"/>
    <w:rsid w:val="000A4E97"/>
    <w:rsid w:val="000A4EA9"/>
    <w:rsid w:val="000A5249"/>
    <w:rsid w:val="000A526D"/>
    <w:rsid w:val="000A53E1"/>
    <w:rsid w:val="000A54B4"/>
    <w:rsid w:val="000A54E7"/>
    <w:rsid w:val="000A556C"/>
    <w:rsid w:val="000A5773"/>
    <w:rsid w:val="000A5D4C"/>
    <w:rsid w:val="000A5EC4"/>
    <w:rsid w:val="000A5F99"/>
    <w:rsid w:val="000A6585"/>
    <w:rsid w:val="000A664F"/>
    <w:rsid w:val="000A6739"/>
    <w:rsid w:val="000A677C"/>
    <w:rsid w:val="000A6E44"/>
    <w:rsid w:val="000A6EC5"/>
    <w:rsid w:val="000A6F6E"/>
    <w:rsid w:val="000A6FDD"/>
    <w:rsid w:val="000A70AA"/>
    <w:rsid w:val="000A73FD"/>
    <w:rsid w:val="000A7517"/>
    <w:rsid w:val="000A760C"/>
    <w:rsid w:val="000A76FF"/>
    <w:rsid w:val="000A771C"/>
    <w:rsid w:val="000A7EC0"/>
    <w:rsid w:val="000B03EE"/>
    <w:rsid w:val="000B0404"/>
    <w:rsid w:val="000B0639"/>
    <w:rsid w:val="000B0C3F"/>
    <w:rsid w:val="000B0F8B"/>
    <w:rsid w:val="000B10C4"/>
    <w:rsid w:val="000B1102"/>
    <w:rsid w:val="000B1394"/>
    <w:rsid w:val="000B14F4"/>
    <w:rsid w:val="000B1521"/>
    <w:rsid w:val="000B16A3"/>
    <w:rsid w:val="000B1922"/>
    <w:rsid w:val="000B19D4"/>
    <w:rsid w:val="000B1CCA"/>
    <w:rsid w:val="000B1E95"/>
    <w:rsid w:val="000B209F"/>
    <w:rsid w:val="000B23DC"/>
    <w:rsid w:val="000B259F"/>
    <w:rsid w:val="000B25DB"/>
    <w:rsid w:val="000B25EC"/>
    <w:rsid w:val="000B26EB"/>
    <w:rsid w:val="000B2822"/>
    <w:rsid w:val="000B2B3A"/>
    <w:rsid w:val="000B2DF2"/>
    <w:rsid w:val="000B3315"/>
    <w:rsid w:val="000B3364"/>
    <w:rsid w:val="000B3365"/>
    <w:rsid w:val="000B3381"/>
    <w:rsid w:val="000B3526"/>
    <w:rsid w:val="000B3734"/>
    <w:rsid w:val="000B3A4E"/>
    <w:rsid w:val="000B3B22"/>
    <w:rsid w:val="000B3CFD"/>
    <w:rsid w:val="000B3FF1"/>
    <w:rsid w:val="000B4333"/>
    <w:rsid w:val="000B4580"/>
    <w:rsid w:val="000B459F"/>
    <w:rsid w:val="000B46A7"/>
    <w:rsid w:val="000B49EE"/>
    <w:rsid w:val="000B4A02"/>
    <w:rsid w:val="000B4A78"/>
    <w:rsid w:val="000B4BFB"/>
    <w:rsid w:val="000B5408"/>
    <w:rsid w:val="000B5602"/>
    <w:rsid w:val="000B564A"/>
    <w:rsid w:val="000B5B2F"/>
    <w:rsid w:val="000B5E25"/>
    <w:rsid w:val="000B5EC3"/>
    <w:rsid w:val="000B619A"/>
    <w:rsid w:val="000B6471"/>
    <w:rsid w:val="000B64B1"/>
    <w:rsid w:val="000B6644"/>
    <w:rsid w:val="000B6793"/>
    <w:rsid w:val="000B693E"/>
    <w:rsid w:val="000B6DBE"/>
    <w:rsid w:val="000B6EB1"/>
    <w:rsid w:val="000B7054"/>
    <w:rsid w:val="000B717F"/>
    <w:rsid w:val="000B71CB"/>
    <w:rsid w:val="000B79B9"/>
    <w:rsid w:val="000B7BB9"/>
    <w:rsid w:val="000B7C4C"/>
    <w:rsid w:val="000B7CA2"/>
    <w:rsid w:val="000B7ED4"/>
    <w:rsid w:val="000B7F57"/>
    <w:rsid w:val="000B7FA2"/>
    <w:rsid w:val="000B7FE4"/>
    <w:rsid w:val="000C0195"/>
    <w:rsid w:val="000C0387"/>
    <w:rsid w:val="000C0450"/>
    <w:rsid w:val="000C050C"/>
    <w:rsid w:val="000C051C"/>
    <w:rsid w:val="000C0587"/>
    <w:rsid w:val="000C0600"/>
    <w:rsid w:val="000C077E"/>
    <w:rsid w:val="000C079B"/>
    <w:rsid w:val="000C07B5"/>
    <w:rsid w:val="000C087C"/>
    <w:rsid w:val="000C0904"/>
    <w:rsid w:val="000C0B43"/>
    <w:rsid w:val="000C0BBF"/>
    <w:rsid w:val="000C0D6E"/>
    <w:rsid w:val="000C1591"/>
    <w:rsid w:val="000C1B1D"/>
    <w:rsid w:val="000C1DFF"/>
    <w:rsid w:val="000C1EF2"/>
    <w:rsid w:val="000C2007"/>
    <w:rsid w:val="000C2204"/>
    <w:rsid w:val="000C2606"/>
    <w:rsid w:val="000C2624"/>
    <w:rsid w:val="000C2628"/>
    <w:rsid w:val="000C2818"/>
    <w:rsid w:val="000C2DDB"/>
    <w:rsid w:val="000C2EE1"/>
    <w:rsid w:val="000C31DF"/>
    <w:rsid w:val="000C3285"/>
    <w:rsid w:val="000C3687"/>
    <w:rsid w:val="000C36B3"/>
    <w:rsid w:val="000C36D8"/>
    <w:rsid w:val="000C3794"/>
    <w:rsid w:val="000C39EA"/>
    <w:rsid w:val="000C3BDD"/>
    <w:rsid w:val="000C3D2C"/>
    <w:rsid w:val="000C3E37"/>
    <w:rsid w:val="000C40CA"/>
    <w:rsid w:val="000C4537"/>
    <w:rsid w:val="000C4642"/>
    <w:rsid w:val="000C4ACE"/>
    <w:rsid w:val="000C4BD2"/>
    <w:rsid w:val="000C4CF2"/>
    <w:rsid w:val="000C4E2A"/>
    <w:rsid w:val="000C521A"/>
    <w:rsid w:val="000C52B7"/>
    <w:rsid w:val="000C5616"/>
    <w:rsid w:val="000C57F4"/>
    <w:rsid w:val="000C59D3"/>
    <w:rsid w:val="000C5A98"/>
    <w:rsid w:val="000C60CD"/>
    <w:rsid w:val="000C627C"/>
    <w:rsid w:val="000C6A74"/>
    <w:rsid w:val="000C6AF7"/>
    <w:rsid w:val="000C6B84"/>
    <w:rsid w:val="000C6CFE"/>
    <w:rsid w:val="000C6EB0"/>
    <w:rsid w:val="000C733C"/>
    <w:rsid w:val="000C73A0"/>
    <w:rsid w:val="000C7575"/>
    <w:rsid w:val="000C768A"/>
    <w:rsid w:val="000C7790"/>
    <w:rsid w:val="000C784F"/>
    <w:rsid w:val="000C7949"/>
    <w:rsid w:val="000C7B52"/>
    <w:rsid w:val="000D0049"/>
    <w:rsid w:val="000D0286"/>
    <w:rsid w:val="000D078F"/>
    <w:rsid w:val="000D0E1A"/>
    <w:rsid w:val="000D106A"/>
    <w:rsid w:val="000D131C"/>
    <w:rsid w:val="000D14EE"/>
    <w:rsid w:val="000D1A54"/>
    <w:rsid w:val="000D1A7D"/>
    <w:rsid w:val="000D1B0E"/>
    <w:rsid w:val="000D1B17"/>
    <w:rsid w:val="000D1B6F"/>
    <w:rsid w:val="000D1F7D"/>
    <w:rsid w:val="000D2075"/>
    <w:rsid w:val="000D2433"/>
    <w:rsid w:val="000D24AF"/>
    <w:rsid w:val="000D2526"/>
    <w:rsid w:val="000D2590"/>
    <w:rsid w:val="000D2795"/>
    <w:rsid w:val="000D3412"/>
    <w:rsid w:val="000D3807"/>
    <w:rsid w:val="000D3A91"/>
    <w:rsid w:val="000D3AD4"/>
    <w:rsid w:val="000D3E5E"/>
    <w:rsid w:val="000D41E4"/>
    <w:rsid w:val="000D4391"/>
    <w:rsid w:val="000D44C9"/>
    <w:rsid w:val="000D47C5"/>
    <w:rsid w:val="000D4971"/>
    <w:rsid w:val="000D4A5B"/>
    <w:rsid w:val="000D4C2D"/>
    <w:rsid w:val="000D4C48"/>
    <w:rsid w:val="000D4D8D"/>
    <w:rsid w:val="000D4E4E"/>
    <w:rsid w:val="000D4F0A"/>
    <w:rsid w:val="000D4FC2"/>
    <w:rsid w:val="000D5043"/>
    <w:rsid w:val="000D5121"/>
    <w:rsid w:val="000D5154"/>
    <w:rsid w:val="000D52B5"/>
    <w:rsid w:val="000D5478"/>
    <w:rsid w:val="000D54E0"/>
    <w:rsid w:val="000D553C"/>
    <w:rsid w:val="000D5575"/>
    <w:rsid w:val="000D5714"/>
    <w:rsid w:val="000D57F4"/>
    <w:rsid w:val="000D59D0"/>
    <w:rsid w:val="000D5A38"/>
    <w:rsid w:val="000D5BE8"/>
    <w:rsid w:val="000D5F3A"/>
    <w:rsid w:val="000D6092"/>
    <w:rsid w:val="000D60F0"/>
    <w:rsid w:val="000D618B"/>
    <w:rsid w:val="000D63CE"/>
    <w:rsid w:val="000D6641"/>
    <w:rsid w:val="000D6711"/>
    <w:rsid w:val="000D6A25"/>
    <w:rsid w:val="000D6B88"/>
    <w:rsid w:val="000D6CE3"/>
    <w:rsid w:val="000D6CE8"/>
    <w:rsid w:val="000D6D46"/>
    <w:rsid w:val="000D6DC7"/>
    <w:rsid w:val="000D6E4F"/>
    <w:rsid w:val="000D6FAA"/>
    <w:rsid w:val="000D6FD3"/>
    <w:rsid w:val="000D70F9"/>
    <w:rsid w:val="000D740C"/>
    <w:rsid w:val="000D758C"/>
    <w:rsid w:val="000D761F"/>
    <w:rsid w:val="000D7844"/>
    <w:rsid w:val="000D7918"/>
    <w:rsid w:val="000D7B28"/>
    <w:rsid w:val="000D7D8F"/>
    <w:rsid w:val="000E0078"/>
    <w:rsid w:val="000E0126"/>
    <w:rsid w:val="000E022E"/>
    <w:rsid w:val="000E0744"/>
    <w:rsid w:val="000E0856"/>
    <w:rsid w:val="000E0AEE"/>
    <w:rsid w:val="000E0B4A"/>
    <w:rsid w:val="000E0BAC"/>
    <w:rsid w:val="000E0C77"/>
    <w:rsid w:val="000E0DFF"/>
    <w:rsid w:val="000E0E5B"/>
    <w:rsid w:val="000E0E73"/>
    <w:rsid w:val="000E0EFA"/>
    <w:rsid w:val="000E0F22"/>
    <w:rsid w:val="000E1227"/>
    <w:rsid w:val="000E1942"/>
    <w:rsid w:val="000E19A4"/>
    <w:rsid w:val="000E1A34"/>
    <w:rsid w:val="000E1D66"/>
    <w:rsid w:val="000E201D"/>
    <w:rsid w:val="000E2060"/>
    <w:rsid w:val="000E21CB"/>
    <w:rsid w:val="000E25F7"/>
    <w:rsid w:val="000E2820"/>
    <w:rsid w:val="000E2B0A"/>
    <w:rsid w:val="000E2C05"/>
    <w:rsid w:val="000E2CDB"/>
    <w:rsid w:val="000E3188"/>
    <w:rsid w:val="000E324F"/>
    <w:rsid w:val="000E33AB"/>
    <w:rsid w:val="000E35C5"/>
    <w:rsid w:val="000E360F"/>
    <w:rsid w:val="000E370D"/>
    <w:rsid w:val="000E3799"/>
    <w:rsid w:val="000E39C4"/>
    <w:rsid w:val="000E3E48"/>
    <w:rsid w:val="000E3F33"/>
    <w:rsid w:val="000E42E4"/>
    <w:rsid w:val="000E4674"/>
    <w:rsid w:val="000E46AC"/>
    <w:rsid w:val="000E47D0"/>
    <w:rsid w:val="000E4B30"/>
    <w:rsid w:val="000E4B75"/>
    <w:rsid w:val="000E4CCD"/>
    <w:rsid w:val="000E4DAB"/>
    <w:rsid w:val="000E5162"/>
    <w:rsid w:val="000E5168"/>
    <w:rsid w:val="000E5565"/>
    <w:rsid w:val="000E55A8"/>
    <w:rsid w:val="000E56B5"/>
    <w:rsid w:val="000E5853"/>
    <w:rsid w:val="000E5975"/>
    <w:rsid w:val="000E5D46"/>
    <w:rsid w:val="000E5E5A"/>
    <w:rsid w:val="000E5F8E"/>
    <w:rsid w:val="000E5FC1"/>
    <w:rsid w:val="000E6080"/>
    <w:rsid w:val="000E610B"/>
    <w:rsid w:val="000E668B"/>
    <w:rsid w:val="000E671D"/>
    <w:rsid w:val="000E6723"/>
    <w:rsid w:val="000E672C"/>
    <w:rsid w:val="000E673D"/>
    <w:rsid w:val="000E6C58"/>
    <w:rsid w:val="000E6C86"/>
    <w:rsid w:val="000E6DB1"/>
    <w:rsid w:val="000E6DE9"/>
    <w:rsid w:val="000E6E2E"/>
    <w:rsid w:val="000E7063"/>
    <w:rsid w:val="000E748F"/>
    <w:rsid w:val="000E749F"/>
    <w:rsid w:val="000E766F"/>
    <w:rsid w:val="000E76B8"/>
    <w:rsid w:val="000E7775"/>
    <w:rsid w:val="000E7857"/>
    <w:rsid w:val="000E79DA"/>
    <w:rsid w:val="000F009C"/>
    <w:rsid w:val="000F0362"/>
    <w:rsid w:val="000F0368"/>
    <w:rsid w:val="000F0ACD"/>
    <w:rsid w:val="000F0DD2"/>
    <w:rsid w:val="000F1132"/>
    <w:rsid w:val="000F11E3"/>
    <w:rsid w:val="000F14E7"/>
    <w:rsid w:val="000F1654"/>
    <w:rsid w:val="000F1A5C"/>
    <w:rsid w:val="000F1E9C"/>
    <w:rsid w:val="000F252B"/>
    <w:rsid w:val="000F2542"/>
    <w:rsid w:val="000F268D"/>
    <w:rsid w:val="000F27CE"/>
    <w:rsid w:val="000F28EE"/>
    <w:rsid w:val="000F29A4"/>
    <w:rsid w:val="000F29BA"/>
    <w:rsid w:val="000F2A69"/>
    <w:rsid w:val="000F2CB1"/>
    <w:rsid w:val="000F2EF7"/>
    <w:rsid w:val="000F3106"/>
    <w:rsid w:val="000F33D7"/>
    <w:rsid w:val="000F3536"/>
    <w:rsid w:val="000F3553"/>
    <w:rsid w:val="000F3583"/>
    <w:rsid w:val="000F3764"/>
    <w:rsid w:val="000F3A67"/>
    <w:rsid w:val="000F3A87"/>
    <w:rsid w:val="000F3C3B"/>
    <w:rsid w:val="000F3D8C"/>
    <w:rsid w:val="000F3FA8"/>
    <w:rsid w:val="000F4128"/>
    <w:rsid w:val="000F4136"/>
    <w:rsid w:val="000F423B"/>
    <w:rsid w:val="000F4550"/>
    <w:rsid w:val="000F46CF"/>
    <w:rsid w:val="000F4A5F"/>
    <w:rsid w:val="000F4BFA"/>
    <w:rsid w:val="000F4C61"/>
    <w:rsid w:val="000F5070"/>
    <w:rsid w:val="000F5269"/>
    <w:rsid w:val="000F526D"/>
    <w:rsid w:val="000F527E"/>
    <w:rsid w:val="000F52F6"/>
    <w:rsid w:val="000F5670"/>
    <w:rsid w:val="000F583B"/>
    <w:rsid w:val="000F5F4C"/>
    <w:rsid w:val="000F6068"/>
    <w:rsid w:val="000F63A1"/>
    <w:rsid w:val="000F6466"/>
    <w:rsid w:val="000F65E2"/>
    <w:rsid w:val="000F6783"/>
    <w:rsid w:val="000F6898"/>
    <w:rsid w:val="000F6B13"/>
    <w:rsid w:val="000F6DCD"/>
    <w:rsid w:val="000F6DEF"/>
    <w:rsid w:val="000F6F7D"/>
    <w:rsid w:val="000F7367"/>
    <w:rsid w:val="000F7527"/>
    <w:rsid w:val="000F760D"/>
    <w:rsid w:val="000F777B"/>
    <w:rsid w:val="000F790A"/>
    <w:rsid w:val="000F7BDC"/>
    <w:rsid w:val="00100104"/>
    <w:rsid w:val="0010074C"/>
    <w:rsid w:val="00100843"/>
    <w:rsid w:val="00100C04"/>
    <w:rsid w:val="00100D17"/>
    <w:rsid w:val="00100D24"/>
    <w:rsid w:val="00100ECA"/>
    <w:rsid w:val="00101278"/>
    <w:rsid w:val="00101582"/>
    <w:rsid w:val="00101646"/>
    <w:rsid w:val="001017D9"/>
    <w:rsid w:val="00101D99"/>
    <w:rsid w:val="00101EB8"/>
    <w:rsid w:val="00101F20"/>
    <w:rsid w:val="001022F2"/>
    <w:rsid w:val="00102485"/>
    <w:rsid w:val="001024AD"/>
    <w:rsid w:val="00102694"/>
    <w:rsid w:val="001027A4"/>
    <w:rsid w:val="00102811"/>
    <w:rsid w:val="00102A12"/>
    <w:rsid w:val="00102AA2"/>
    <w:rsid w:val="00102AAE"/>
    <w:rsid w:val="00102E7B"/>
    <w:rsid w:val="00103204"/>
    <w:rsid w:val="0010342D"/>
    <w:rsid w:val="00103513"/>
    <w:rsid w:val="00103575"/>
    <w:rsid w:val="0010373B"/>
    <w:rsid w:val="00103B08"/>
    <w:rsid w:val="00103C50"/>
    <w:rsid w:val="00103C5E"/>
    <w:rsid w:val="00103CE0"/>
    <w:rsid w:val="00103E73"/>
    <w:rsid w:val="00103E78"/>
    <w:rsid w:val="00103E8A"/>
    <w:rsid w:val="00103EF3"/>
    <w:rsid w:val="00103FA2"/>
    <w:rsid w:val="001043CA"/>
    <w:rsid w:val="00104636"/>
    <w:rsid w:val="00104B28"/>
    <w:rsid w:val="00104C7C"/>
    <w:rsid w:val="00104D90"/>
    <w:rsid w:val="00104E97"/>
    <w:rsid w:val="001052CE"/>
    <w:rsid w:val="001052ED"/>
    <w:rsid w:val="00105576"/>
    <w:rsid w:val="001056EE"/>
    <w:rsid w:val="00105853"/>
    <w:rsid w:val="001058B4"/>
    <w:rsid w:val="00105A17"/>
    <w:rsid w:val="00105B8C"/>
    <w:rsid w:val="00106095"/>
    <w:rsid w:val="00106275"/>
    <w:rsid w:val="00106330"/>
    <w:rsid w:val="00106992"/>
    <w:rsid w:val="00106C34"/>
    <w:rsid w:val="00106D15"/>
    <w:rsid w:val="00106E79"/>
    <w:rsid w:val="00106E96"/>
    <w:rsid w:val="00106F38"/>
    <w:rsid w:val="0010700F"/>
    <w:rsid w:val="001070CE"/>
    <w:rsid w:val="00107294"/>
    <w:rsid w:val="001073F0"/>
    <w:rsid w:val="00107B4B"/>
    <w:rsid w:val="00107D5C"/>
    <w:rsid w:val="00110078"/>
    <w:rsid w:val="001103E4"/>
    <w:rsid w:val="0011040B"/>
    <w:rsid w:val="001107A8"/>
    <w:rsid w:val="00110930"/>
    <w:rsid w:val="00110D4D"/>
    <w:rsid w:val="00110EAC"/>
    <w:rsid w:val="00110EE5"/>
    <w:rsid w:val="00110F02"/>
    <w:rsid w:val="00111095"/>
    <w:rsid w:val="001110D3"/>
    <w:rsid w:val="00111504"/>
    <w:rsid w:val="0011151A"/>
    <w:rsid w:val="0011161E"/>
    <w:rsid w:val="0011163D"/>
    <w:rsid w:val="001116FA"/>
    <w:rsid w:val="00111D66"/>
    <w:rsid w:val="00111E1C"/>
    <w:rsid w:val="00111FC5"/>
    <w:rsid w:val="001121CE"/>
    <w:rsid w:val="001121D0"/>
    <w:rsid w:val="0011226B"/>
    <w:rsid w:val="0011273B"/>
    <w:rsid w:val="0011296A"/>
    <w:rsid w:val="00112A92"/>
    <w:rsid w:val="00112FAB"/>
    <w:rsid w:val="00113035"/>
    <w:rsid w:val="0011363F"/>
    <w:rsid w:val="0011391D"/>
    <w:rsid w:val="00113B07"/>
    <w:rsid w:val="00113B53"/>
    <w:rsid w:val="00113BFE"/>
    <w:rsid w:val="00113C10"/>
    <w:rsid w:val="00113C59"/>
    <w:rsid w:val="00114474"/>
    <w:rsid w:val="00114802"/>
    <w:rsid w:val="00114B49"/>
    <w:rsid w:val="0011547E"/>
    <w:rsid w:val="0011559F"/>
    <w:rsid w:val="001157D2"/>
    <w:rsid w:val="001158D9"/>
    <w:rsid w:val="00115901"/>
    <w:rsid w:val="00115C76"/>
    <w:rsid w:val="00115CFF"/>
    <w:rsid w:val="00115EEE"/>
    <w:rsid w:val="00115F60"/>
    <w:rsid w:val="00115F85"/>
    <w:rsid w:val="001160AB"/>
    <w:rsid w:val="001168C6"/>
    <w:rsid w:val="001169ED"/>
    <w:rsid w:val="00116AAF"/>
    <w:rsid w:val="00116C09"/>
    <w:rsid w:val="001170B1"/>
    <w:rsid w:val="001170DE"/>
    <w:rsid w:val="0011735A"/>
    <w:rsid w:val="0011762D"/>
    <w:rsid w:val="001178F1"/>
    <w:rsid w:val="00117A12"/>
    <w:rsid w:val="00117AC3"/>
    <w:rsid w:val="001200D2"/>
    <w:rsid w:val="00120162"/>
    <w:rsid w:val="001204BF"/>
    <w:rsid w:val="0012086D"/>
    <w:rsid w:val="00120AFF"/>
    <w:rsid w:val="00120E5A"/>
    <w:rsid w:val="00120E64"/>
    <w:rsid w:val="0012110A"/>
    <w:rsid w:val="001212DC"/>
    <w:rsid w:val="001212FF"/>
    <w:rsid w:val="001213CB"/>
    <w:rsid w:val="0012150E"/>
    <w:rsid w:val="001216E0"/>
    <w:rsid w:val="00121A39"/>
    <w:rsid w:val="00121BBB"/>
    <w:rsid w:val="00121C9C"/>
    <w:rsid w:val="00122238"/>
    <w:rsid w:val="00122870"/>
    <w:rsid w:val="00122C4A"/>
    <w:rsid w:val="00122C66"/>
    <w:rsid w:val="00122F61"/>
    <w:rsid w:val="00123413"/>
    <w:rsid w:val="00123646"/>
    <w:rsid w:val="00123648"/>
    <w:rsid w:val="00123AF8"/>
    <w:rsid w:val="00123E0C"/>
    <w:rsid w:val="00123F25"/>
    <w:rsid w:val="001240B3"/>
    <w:rsid w:val="00124197"/>
    <w:rsid w:val="001247A3"/>
    <w:rsid w:val="00124A46"/>
    <w:rsid w:val="00124A5C"/>
    <w:rsid w:val="00124BC7"/>
    <w:rsid w:val="00124BC9"/>
    <w:rsid w:val="00124C7E"/>
    <w:rsid w:val="00124FB4"/>
    <w:rsid w:val="0012506E"/>
    <w:rsid w:val="0012507F"/>
    <w:rsid w:val="00125136"/>
    <w:rsid w:val="0012540B"/>
    <w:rsid w:val="00125701"/>
    <w:rsid w:val="001259BF"/>
    <w:rsid w:val="00125A7C"/>
    <w:rsid w:val="00125BB0"/>
    <w:rsid w:val="00125D51"/>
    <w:rsid w:val="00125EAD"/>
    <w:rsid w:val="001261E0"/>
    <w:rsid w:val="0012631A"/>
    <w:rsid w:val="001265B0"/>
    <w:rsid w:val="00126BE5"/>
    <w:rsid w:val="00126C58"/>
    <w:rsid w:val="00126EA7"/>
    <w:rsid w:val="00126EC6"/>
    <w:rsid w:val="001275A6"/>
    <w:rsid w:val="00127684"/>
    <w:rsid w:val="00127A9E"/>
    <w:rsid w:val="00127F53"/>
    <w:rsid w:val="001300E4"/>
    <w:rsid w:val="00130248"/>
    <w:rsid w:val="001302EF"/>
    <w:rsid w:val="00130394"/>
    <w:rsid w:val="0013052C"/>
    <w:rsid w:val="0013073E"/>
    <w:rsid w:val="0013079E"/>
    <w:rsid w:val="0013081B"/>
    <w:rsid w:val="0013094F"/>
    <w:rsid w:val="00130986"/>
    <w:rsid w:val="001309BD"/>
    <w:rsid w:val="001309C0"/>
    <w:rsid w:val="00130A21"/>
    <w:rsid w:val="00130AF1"/>
    <w:rsid w:val="00130B3C"/>
    <w:rsid w:val="00130C3B"/>
    <w:rsid w:val="00130DD1"/>
    <w:rsid w:val="00130E39"/>
    <w:rsid w:val="00130EE6"/>
    <w:rsid w:val="001310ED"/>
    <w:rsid w:val="001313AE"/>
    <w:rsid w:val="001314E8"/>
    <w:rsid w:val="00131B48"/>
    <w:rsid w:val="00131DDF"/>
    <w:rsid w:val="001321B0"/>
    <w:rsid w:val="00132620"/>
    <w:rsid w:val="00132B42"/>
    <w:rsid w:val="00132C76"/>
    <w:rsid w:val="00132FAB"/>
    <w:rsid w:val="00132FFC"/>
    <w:rsid w:val="001330B7"/>
    <w:rsid w:val="001331FF"/>
    <w:rsid w:val="0013321B"/>
    <w:rsid w:val="00133250"/>
    <w:rsid w:val="00133330"/>
    <w:rsid w:val="00133337"/>
    <w:rsid w:val="00133742"/>
    <w:rsid w:val="00133A9E"/>
    <w:rsid w:val="00133D4C"/>
    <w:rsid w:val="00133D55"/>
    <w:rsid w:val="00133E31"/>
    <w:rsid w:val="001341BF"/>
    <w:rsid w:val="0013432B"/>
    <w:rsid w:val="0013434B"/>
    <w:rsid w:val="001343B5"/>
    <w:rsid w:val="0013456F"/>
    <w:rsid w:val="00134634"/>
    <w:rsid w:val="0013465C"/>
    <w:rsid w:val="001348C4"/>
    <w:rsid w:val="00134AA4"/>
    <w:rsid w:val="00134C03"/>
    <w:rsid w:val="00134CD2"/>
    <w:rsid w:val="00134D98"/>
    <w:rsid w:val="00134E45"/>
    <w:rsid w:val="00134F1D"/>
    <w:rsid w:val="00134F29"/>
    <w:rsid w:val="001351DA"/>
    <w:rsid w:val="001352C2"/>
    <w:rsid w:val="00135323"/>
    <w:rsid w:val="00135489"/>
    <w:rsid w:val="0013555C"/>
    <w:rsid w:val="001355BC"/>
    <w:rsid w:val="0013585A"/>
    <w:rsid w:val="0013587B"/>
    <w:rsid w:val="0013589A"/>
    <w:rsid w:val="0013591E"/>
    <w:rsid w:val="00135D0A"/>
    <w:rsid w:val="00135D14"/>
    <w:rsid w:val="00135D43"/>
    <w:rsid w:val="00135EAB"/>
    <w:rsid w:val="00135F5D"/>
    <w:rsid w:val="001360FD"/>
    <w:rsid w:val="00136254"/>
    <w:rsid w:val="00136362"/>
    <w:rsid w:val="00136541"/>
    <w:rsid w:val="00136637"/>
    <w:rsid w:val="001369E5"/>
    <w:rsid w:val="00136A88"/>
    <w:rsid w:val="00136B2E"/>
    <w:rsid w:val="00136EF2"/>
    <w:rsid w:val="00137123"/>
    <w:rsid w:val="001372A2"/>
    <w:rsid w:val="001375C8"/>
    <w:rsid w:val="00137612"/>
    <w:rsid w:val="001379AE"/>
    <w:rsid w:val="00137D04"/>
    <w:rsid w:val="00137F10"/>
    <w:rsid w:val="00140041"/>
    <w:rsid w:val="00140151"/>
    <w:rsid w:val="00140681"/>
    <w:rsid w:val="00140688"/>
    <w:rsid w:val="00140691"/>
    <w:rsid w:val="00140945"/>
    <w:rsid w:val="00140D21"/>
    <w:rsid w:val="00140EA1"/>
    <w:rsid w:val="00140F51"/>
    <w:rsid w:val="00141137"/>
    <w:rsid w:val="00141329"/>
    <w:rsid w:val="001413BE"/>
    <w:rsid w:val="0014149F"/>
    <w:rsid w:val="001417A1"/>
    <w:rsid w:val="001417E5"/>
    <w:rsid w:val="00141810"/>
    <w:rsid w:val="0014197F"/>
    <w:rsid w:val="00141A7C"/>
    <w:rsid w:val="00141AE4"/>
    <w:rsid w:val="00141DA7"/>
    <w:rsid w:val="00141EE8"/>
    <w:rsid w:val="00141FCB"/>
    <w:rsid w:val="001420B8"/>
    <w:rsid w:val="00142186"/>
    <w:rsid w:val="0014247D"/>
    <w:rsid w:val="0014250C"/>
    <w:rsid w:val="0014275C"/>
    <w:rsid w:val="00142B92"/>
    <w:rsid w:val="00142C11"/>
    <w:rsid w:val="00142C72"/>
    <w:rsid w:val="00142CD0"/>
    <w:rsid w:val="00142DE1"/>
    <w:rsid w:val="00142DEA"/>
    <w:rsid w:val="00142E69"/>
    <w:rsid w:val="00143184"/>
    <w:rsid w:val="001431E7"/>
    <w:rsid w:val="001435DF"/>
    <w:rsid w:val="001439AA"/>
    <w:rsid w:val="00143CDC"/>
    <w:rsid w:val="00143E7A"/>
    <w:rsid w:val="00143EB1"/>
    <w:rsid w:val="00144257"/>
    <w:rsid w:val="001444AF"/>
    <w:rsid w:val="001448DA"/>
    <w:rsid w:val="00144B6F"/>
    <w:rsid w:val="00144B7D"/>
    <w:rsid w:val="00144C42"/>
    <w:rsid w:val="00144FB3"/>
    <w:rsid w:val="001452C1"/>
    <w:rsid w:val="00145735"/>
    <w:rsid w:val="00145A9A"/>
    <w:rsid w:val="00145C2C"/>
    <w:rsid w:val="00145C36"/>
    <w:rsid w:val="00145CD4"/>
    <w:rsid w:val="00145E22"/>
    <w:rsid w:val="00145F8C"/>
    <w:rsid w:val="001462D8"/>
    <w:rsid w:val="00146305"/>
    <w:rsid w:val="0014649A"/>
    <w:rsid w:val="001464B9"/>
    <w:rsid w:val="0014650A"/>
    <w:rsid w:val="00146573"/>
    <w:rsid w:val="001467DD"/>
    <w:rsid w:val="00146909"/>
    <w:rsid w:val="00146A42"/>
    <w:rsid w:val="00146D1D"/>
    <w:rsid w:val="00146DF9"/>
    <w:rsid w:val="001473B1"/>
    <w:rsid w:val="00147453"/>
    <w:rsid w:val="00147505"/>
    <w:rsid w:val="00147570"/>
    <w:rsid w:val="001476B2"/>
    <w:rsid w:val="0014770A"/>
    <w:rsid w:val="0014790D"/>
    <w:rsid w:val="00147A53"/>
    <w:rsid w:val="00147D54"/>
    <w:rsid w:val="00147E03"/>
    <w:rsid w:val="00147F59"/>
    <w:rsid w:val="00150437"/>
    <w:rsid w:val="001506F0"/>
    <w:rsid w:val="0015071C"/>
    <w:rsid w:val="00150B44"/>
    <w:rsid w:val="00150D31"/>
    <w:rsid w:val="00150F5D"/>
    <w:rsid w:val="00150F97"/>
    <w:rsid w:val="001515FE"/>
    <w:rsid w:val="0015191B"/>
    <w:rsid w:val="001519F2"/>
    <w:rsid w:val="00151A53"/>
    <w:rsid w:val="00151A6F"/>
    <w:rsid w:val="00151D18"/>
    <w:rsid w:val="00151FAC"/>
    <w:rsid w:val="00152143"/>
    <w:rsid w:val="00152293"/>
    <w:rsid w:val="001522F2"/>
    <w:rsid w:val="00152437"/>
    <w:rsid w:val="001525D5"/>
    <w:rsid w:val="00152623"/>
    <w:rsid w:val="00152768"/>
    <w:rsid w:val="001528E0"/>
    <w:rsid w:val="00152A97"/>
    <w:rsid w:val="00152BBF"/>
    <w:rsid w:val="00152FE2"/>
    <w:rsid w:val="001530E0"/>
    <w:rsid w:val="00153194"/>
    <w:rsid w:val="0015320C"/>
    <w:rsid w:val="0015356F"/>
    <w:rsid w:val="00153A96"/>
    <w:rsid w:val="00153CC2"/>
    <w:rsid w:val="00153DEF"/>
    <w:rsid w:val="00153F7B"/>
    <w:rsid w:val="00154111"/>
    <w:rsid w:val="00154226"/>
    <w:rsid w:val="00154337"/>
    <w:rsid w:val="0015438E"/>
    <w:rsid w:val="001543A8"/>
    <w:rsid w:val="0015446B"/>
    <w:rsid w:val="001545CF"/>
    <w:rsid w:val="001546BB"/>
    <w:rsid w:val="00154707"/>
    <w:rsid w:val="00154778"/>
    <w:rsid w:val="00154F53"/>
    <w:rsid w:val="001550C4"/>
    <w:rsid w:val="001554E0"/>
    <w:rsid w:val="00155550"/>
    <w:rsid w:val="0015576F"/>
    <w:rsid w:val="0015599B"/>
    <w:rsid w:val="001559F1"/>
    <w:rsid w:val="00155EDB"/>
    <w:rsid w:val="00155FE7"/>
    <w:rsid w:val="001565E4"/>
    <w:rsid w:val="001565E7"/>
    <w:rsid w:val="00156772"/>
    <w:rsid w:val="001568EE"/>
    <w:rsid w:val="00156915"/>
    <w:rsid w:val="00156A17"/>
    <w:rsid w:val="001571D4"/>
    <w:rsid w:val="001571E7"/>
    <w:rsid w:val="001572CA"/>
    <w:rsid w:val="00157327"/>
    <w:rsid w:val="00157557"/>
    <w:rsid w:val="0015767E"/>
    <w:rsid w:val="0015778B"/>
    <w:rsid w:val="00157A46"/>
    <w:rsid w:val="00157BB4"/>
    <w:rsid w:val="001600D0"/>
    <w:rsid w:val="00160326"/>
    <w:rsid w:val="00160352"/>
    <w:rsid w:val="0016054E"/>
    <w:rsid w:val="0016088B"/>
    <w:rsid w:val="001609EC"/>
    <w:rsid w:val="00160AA6"/>
    <w:rsid w:val="00160C26"/>
    <w:rsid w:val="00160C82"/>
    <w:rsid w:val="00160D97"/>
    <w:rsid w:val="00161074"/>
    <w:rsid w:val="001614D0"/>
    <w:rsid w:val="001617B9"/>
    <w:rsid w:val="00161B65"/>
    <w:rsid w:val="00161C92"/>
    <w:rsid w:val="001621EB"/>
    <w:rsid w:val="00162234"/>
    <w:rsid w:val="00162545"/>
    <w:rsid w:val="0016281A"/>
    <w:rsid w:val="001628FE"/>
    <w:rsid w:val="00162BDC"/>
    <w:rsid w:val="00163076"/>
    <w:rsid w:val="00163289"/>
    <w:rsid w:val="001637DC"/>
    <w:rsid w:val="001637F6"/>
    <w:rsid w:val="0016383B"/>
    <w:rsid w:val="00163AF5"/>
    <w:rsid w:val="00163D67"/>
    <w:rsid w:val="00163EAB"/>
    <w:rsid w:val="00163FED"/>
    <w:rsid w:val="00164054"/>
    <w:rsid w:val="001640E9"/>
    <w:rsid w:val="00164173"/>
    <w:rsid w:val="001641C0"/>
    <w:rsid w:val="00164708"/>
    <w:rsid w:val="00164884"/>
    <w:rsid w:val="001649EB"/>
    <w:rsid w:val="00164AEC"/>
    <w:rsid w:val="00164BA3"/>
    <w:rsid w:val="00164BB6"/>
    <w:rsid w:val="0016510A"/>
    <w:rsid w:val="00165163"/>
    <w:rsid w:val="001652B4"/>
    <w:rsid w:val="00165783"/>
    <w:rsid w:val="001657E5"/>
    <w:rsid w:val="00165831"/>
    <w:rsid w:val="00165B53"/>
    <w:rsid w:val="00165B6F"/>
    <w:rsid w:val="00165E02"/>
    <w:rsid w:val="00165E36"/>
    <w:rsid w:val="00165EB0"/>
    <w:rsid w:val="00165F40"/>
    <w:rsid w:val="00166090"/>
    <w:rsid w:val="00166499"/>
    <w:rsid w:val="001664BE"/>
    <w:rsid w:val="0016696E"/>
    <w:rsid w:val="001671DB"/>
    <w:rsid w:val="001671ED"/>
    <w:rsid w:val="0016738A"/>
    <w:rsid w:val="00167AA9"/>
    <w:rsid w:val="00167B78"/>
    <w:rsid w:val="00167E4F"/>
    <w:rsid w:val="00167ED9"/>
    <w:rsid w:val="00167F20"/>
    <w:rsid w:val="00167FAE"/>
    <w:rsid w:val="001701FC"/>
    <w:rsid w:val="00170294"/>
    <w:rsid w:val="0017050F"/>
    <w:rsid w:val="0017059D"/>
    <w:rsid w:val="00170814"/>
    <w:rsid w:val="00170D1D"/>
    <w:rsid w:val="00170E41"/>
    <w:rsid w:val="00170F76"/>
    <w:rsid w:val="001710D4"/>
    <w:rsid w:val="001710FE"/>
    <w:rsid w:val="00171294"/>
    <w:rsid w:val="001712B8"/>
    <w:rsid w:val="0017135F"/>
    <w:rsid w:val="001713C5"/>
    <w:rsid w:val="001716F8"/>
    <w:rsid w:val="0017198A"/>
    <w:rsid w:val="0017199C"/>
    <w:rsid w:val="00171AA7"/>
    <w:rsid w:val="00171B08"/>
    <w:rsid w:val="00171CBD"/>
    <w:rsid w:val="00171D14"/>
    <w:rsid w:val="00172136"/>
    <w:rsid w:val="001722A5"/>
    <w:rsid w:val="001723D6"/>
    <w:rsid w:val="00172677"/>
    <w:rsid w:val="001729B3"/>
    <w:rsid w:val="00172B25"/>
    <w:rsid w:val="00172DB8"/>
    <w:rsid w:val="00172E02"/>
    <w:rsid w:val="001730A6"/>
    <w:rsid w:val="001730CF"/>
    <w:rsid w:val="00173190"/>
    <w:rsid w:val="001731EC"/>
    <w:rsid w:val="0017323D"/>
    <w:rsid w:val="0017328D"/>
    <w:rsid w:val="00173370"/>
    <w:rsid w:val="00173371"/>
    <w:rsid w:val="0017337B"/>
    <w:rsid w:val="001736B1"/>
    <w:rsid w:val="001736B3"/>
    <w:rsid w:val="00173C3C"/>
    <w:rsid w:val="00173D05"/>
    <w:rsid w:val="00173D94"/>
    <w:rsid w:val="00173DAC"/>
    <w:rsid w:val="00173E72"/>
    <w:rsid w:val="00173EBA"/>
    <w:rsid w:val="00173F26"/>
    <w:rsid w:val="0017407D"/>
    <w:rsid w:val="001744F1"/>
    <w:rsid w:val="001745F1"/>
    <w:rsid w:val="001748B8"/>
    <w:rsid w:val="00174956"/>
    <w:rsid w:val="00174B87"/>
    <w:rsid w:val="00174D62"/>
    <w:rsid w:val="00174DDB"/>
    <w:rsid w:val="00174E62"/>
    <w:rsid w:val="00175077"/>
    <w:rsid w:val="001751A3"/>
    <w:rsid w:val="00175291"/>
    <w:rsid w:val="001752B3"/>
    <w:rsid w:val="00175852"/>
    <w:rsid w:val="00175972"/>
    <w:rsid w:val="001759C1"/>
    <w:rsid w:val="00175AAA"/>
    <w:rsid w:val="00175E60"/>
    <w:rsid w:val="001760CE"/>
    <w:rsid w:val="00176450"/>
    <w:rsid w:val="00176479"/>
    <w:rsid w:val="00176ADA"/>
    <w:rsid w:val="00176F04"/>
    <w:rsid w:val="001771C2"/>
    <w:rsid w:val="001772C4"/>
    <w:rsid w:val="0017755B"/>
    <w:rsid w:val="00177570"/>
    <w:rsid w:val="00177709"/>
    <w:rsid w:val="001778D8"/>
    <w:rsid w:val="00177955"/>
    <w:rsid w:val="00177A92"/>
    <w:rsid w:val="00177A9E"/>
    <w:rsid w:val="00177AA8"/>
    <w:rsid w:val="00177C0B"/>
    <w:rsid w:val="00177D92"/>
    <w:rsid w:val="00177DF1"/>
    <w:rsid w:val="001800BA"/>
    <w:rsid w:val="0018017C"/>
    <w:rsid w:val="001801BF"/>
    <w:rsid w:val="001804C4"/>
    <w:rsid w:val="0018053D"/>
    <w:rsid w:val="0018061C"/>
    <w:rsid w:val="001807AA"/>
    <w:rsid w:val="001807E4"/>
    <w:rsid w:val="00180835"/>
    <w:rsid w:val="00180873"/>
    <w:rsid w:val="00180BA5"/>
    <w:rsid w:val="00180C43"/>
    <w:rsid w:val="00180CCE"/>
    <w:rsid w:val="00180E6A"/>
    <w:rsid w:val="0018164C"/>
    <w:rsid w:val="00181C67"/>
    <w:rsid w:val="00181FC7"/>
    <w:rsid w:val="001821DB"/>
    <w:rsid w:val="001823DC"/>
    <w:rsid w:val="00182572"/>
    <w:rsid w:val="0018258B"/>
    <w:rsid w:val="00182781"/>
    <w:rsid w:val="001827A3"/>
    <w:rsid w:val="00182AE7"/>
    <w:rsid w:val="00182DD5"/>
    <w:rsid w:val="00182E7C"/>
    <w:rsid w:val="0018317A"/>
    <w:rsid w:val="00183520"/>
    <w:rsid w:val="001836D6"/>
    <w:rsid w:val="0018387E"/>
    <w:rsid w:val="00183AE9"/>
    <w:rsid w:val="00183B11"/>
    <w:rsid w:val="00183B69"/>
    <w:rsid w:val="00183E52"/>
    <w:rsid w:val="00183E62"/>
    <w:rsid w:val="00183F8C"/>
    <w:rsid w:val="00184109"/>
    <w:rsid w:val="00184164"/>
    <w:rsid w:val="00184B17"/>
    <w:rsid w:val="00184CCD"/>
    <w:rsid w:val="00184D23"/>
    <w:rsid w:val="001851B5"/>
    <w:rsid w:val="0018532D"/>
    <w:rsid w:val="00185511"/>
    <w:rsid w:val="00185584"/>
    <w:rsid w:val="001855FD"/>
    <w:rsid w:val="001856C8"/>
    <w:rsid w:val="001858AD"/>
    <w:rsid w:val="0018598D"/>
    <w:rsid w:val="00185A38"/>
    <w:rsid w:val="00185CDD"/>
    <w:rsid w:val="00185EBD"/>
    <w:rsid w:val="00185F8A"/>
    <w:rsid w:val="00185F8D"/>
    <w:rsid w:val="001861CB"/>
    <w:rsid w:val="00186277"/>
    <w:rsid w:val="00186303"/>
    <w:rsid w:val="00186398"/>
    <w:rsid w:val="001863F3"/>
    <w:rsid w:val="0018648A"/>
    <w:rsid w:val="00186625"/>
    <w:rsid w:val="001866AB"/>
    <w:rsid w:val="00186786"/>
    <w:rsid w:val="00186A23"/>
    <w:rsid w:val="00186A2D"/>
    <w:rsid w:val="00186F9C"/>
    <w:rsid w:val="0018700F"/>
    <w:rsid w:val="00187098"/>
    <w:rsid w:val="001874DA"/>
    <w:rsid w:val="0018755C"/>
    <w:rsid w:val="001875CE"/>
    <w:rsid w:val="001875DD"/>
    <w:rsid w:val="00187752"/>
    <w:rsid w:val="0018785D"/>
    <w:rsid w:val="001878E6"/>
    <w:rsid w:val="001879DA"/>
    <w:rsid w:val="00187B3C"/>
    <w:rsid w:val="00187CA6"/>
    <w:rsid w:val="00187E79"/>
    <w:rsid w:val="00187E8F"/>
    <w:rsid w:val="0019059E"/>
    <w:rsid w:val="00190756"/>
    <w:rsid w:val="001907A2"/>
    <w:rsid w:val="00190D24"/>
    <w:rsid w:val="00191376"/>
    <w:rsid w:val="00191534"/>
    <w:rsid w:val="00191764"/>
    <w:rsid w:val="0019184E"/>
    <w:rsid w:val="00191857"/>
    <w:rsid w:val="00191B36"/>
    <w:rsid w:val="00191B6A"/>
    <w:rsid w:val="00191BB0"/>
    <w:rsid w:val="0019204B"/>
    <w:rsid w:val="001922FF"/>
    <w:rsid w:val="001927D5"/>
    <w:rsid w:val="00192BF0"/>
    <w:rsid w:val="00192C5B"/>
    <w:rsid w:val="00192D4C"/>
    <w:rsid w:val="00192DB9"/>
    <w:rsid w:val="00192DBA"/>
    <w:rsid w:val="00193013"/>
    <w:rsid w:val="00193040"/>
    <w:rsid w:val="001932F4"/>
    <w:rsid w:val="001934C3"/>
    <w:rsid w:val="00193641"/>
    <w:rsid w:val="001936AB"/>
    <w:rsid w:val="00193A71"/>
    <w:rsid w:val="00193C47"/>
    <w:rsid w:val="0019401A"/>
    <w:rsid w:val="0019409F"/>
    <w:rsid w:val="0019435A"/>
    <w:rsid w:val="00194398"/>
    <w:rsid w:val="00194752"/>
    <w:rsid w:val="00194C00"/>
    <w:rsid w:val="00194D1A"/>
    <w:rsid w:val="00195103"/>
    <w:rsid w:val="0019511F"/>
    <w:rsid w:val="00195176"/>
    <w:rsid w:val="001951F3"/>
    <w:rsid w:val="00195459"/>
    <w:rsid w:val="001954B7"/>
    <w:rsid w:val="00195550"/>
    <w:rsid w:val="00195A4A"/>
    <w:rsid w:val="00195CA1"/>
    <w:rsid w:val="00195D1D"/>
    <w:rsid w:val="00195D21"/>
    <w:rsid w:val="00195E27"/>
    <w:rsid w:val="00195ECB"/>
    <w:rsid w:val="00195F5F"/>
    <w:rsid w:val="001960CF"/>
    <w:rsid w:val="001968D4"/>
    <w:rsid w:val="00196933"/>
    <w:rsid w:val="00196A02"/>
    <w:rsid w:val="00196A0D"/>
    <w:rsid w:val="00196BCD"/>
    <w:rsid w:val="00196CC9"/>
    <w:rsid w:val="00196FD3"/>
    <w:rsid w:val="0019784C"/>
    <w:rsid w:val="001A0090"/>
    <w:rsid w:val="001A0102"/>
    <w:rsid w:val="001A020C"/>
    <w:rsid w:val="001A0213"/>
    <w:rsid w:val="001A02C7"/>
    <w:rsid w:val="001A0CA4"/>
    <w:rsid w:val="001A0D40"/>
    <w:rsid w:val="001A0DE8"/>
    <w:rsid w:val="001A0EBF"/>
    <w:rsid w:val="001A1090"/>
    <w:rsid w:val="001A1442"/>
    <w:rsid w:val="001A1758"/>
    <w:rsid w:val="001A178B"/>
    <w:rsid w:val="001A194E"/>
    <w:rsid w:val="001A1CE1"/>
    <w:rsid w:val="001A20C0"/>
    <w:rsid w:val="001A2145"/>
    <w:rsid w:val="001A2336"/>
    <w:rsid w:val="001A2361"/>
    <w:rsid w:val="001A245D"/>
    <w:rsid w:val="001A2548"/>
    <w:rsid w:val="001A27AA"/>
    <w:rsid w:val="001A2977"/>
    <w:rsid w:val="001A29E2"/>
    <w:rsid w:val="001A2AE2"/>
    <w:rsid w:val="001A2C35"/>
    <w:rsid w:val="001A2CF2"/>
    <w:rsid w:val="001A2D39"/>
    <w:rsid w:val="001A2E53"/>
    <w:rsid w:val="001A2EB0"/>
    <w:rsid w:val="001A3104"/>
    <w:rsid w:val="001A31A2"/>
    <w:rsid w:val="001A33E5"/>
    <w:rsid w:val="001A36FD"/>
    <w:rsid w:val="001A383E"/>
    <w:rsid w:val="001A3B14"/>
    <w:rsid w:val="001A3B85"/>
    <w:rsid w:val="001A3D49"/>
    <w:rsid w:val="001A3D6D"/>
    <w:rsid w:val="001A3F9D"/>
    <w:rsid w:val="001A4215"/>
    <w:rsid w:val="001A4984"/>
    <w:rsid w:val="001A4B06"/>
    <w:rsid w:val="001A4DBD"/>
    <w:rsid w:val="001A4FE6"/>
    <w:rsid w:val="001A5248"/>
    <w:rsid w:val="001A5384"/>
    <w:rsid w:val="001A53EC"/>
    <w:rsid w:val="001A5505"/>
    <w:rsid w:val="001A5582"/>
    <w:rsid w:val="001A5769"/>
    <w:rsid w:val="001A576D"/>
    <w:rsid w:val="001A58CB"/>
    <w:rsid w:val="001A5BA1"/>
    <w:rsid w:val="001A5F1C"/>
    <w:rsid w:val="001A5F27"/>
    <w:rsid w:val="001A5FA8"/>
    <w:rsid w:val="001A64F9"/>
    <w:rsid w:val="001A651C"/>
    <w:rsid w:val="001A682D"/>
    <w:rsid w:val="001A6A9A"/>
    <w:rsid w:val="001A6B65"/>
    <w:rsid w:val="001A6E34"/>
    <w:rsid w:val="001A7086"/>
    <w:rsid w:val="001A711E"/>
    <w:rsid w:val="001A7132"/>
    <w:rsid w:val="001A73B1"/>
    <w:rsid w:val="001A7815"/>
    <w:rsid w:val="001A7B63"/>
    <w:rsid w:val="001A7DE2"/>
    <w:rsid w:val="001A7F46"/>
    <w:rsid w:val="001B002D"/>
    <w:rsid w:val="001B049E"/>
    <w:rsid w:val="001B04CF"/>
    <w:rsid w:val="001B058F"/>
    <w:rsid w:val="001B0A7D"/>
    <w:rsid w:val="001B1044"/>
    <w:rsid w:val="001B10CB"/>
    <w:rsid w:val="001B11C0"/>
    <w:rsid w:val="001B134F"/>
    <w:rsid w:val="001B15A5"/>
    <w:rsid w:val="001B16E2"/>
    <w:rsid w:val="001B17A1"/>
    <w:rsid w:val="001B1852"/>
    <w:rsid w:val="001B196A"/>
    <w:rsid w:val="001B1A00"/>
    <w:rsid w:val="001B1C27"/>
    <w:rsid w:val="001B1E15"/>
    <w:rsid w:val="001B2061"/>
    <w:rsid w:val="001B2200"/>
    <w:rsid w:val="001B2257"/>
    <w:rsid w:val="001B2366"/>
    <w:rsid w:val="001B237F"/>
    <w:rsid w:val="001B264E"/>
    <w:rsid w:val="001B2B73"/>
    <w:rsid w:val="001B2BBA"/>
    <w:rsid w:val="001B2CB1"/>
    <w:rsid w:val="001B2EE1"/>
    <w:rsid w:val="001B30D1"/>
    <w:rsid w:val="001B30E6"/>
    <w:rsid w:val="001B3141"/>
    <w:rsid w:val="001B3356"/>
    <w:rsid w:val="001B356C"/>
    <w:rsid w:val="001B3589"/>
    <w:rsid w:val="001B36D0"/>
    <w:rsid w:val="001B3D59"/>
    <w:rsid w:val="001B3DA6"/>
    <w:rsid w:val="001B3E03"/>
    <w:rsid w:val="001B423C"/>
    <w:rsid w:val="001B44A8"/>
    <w:rsid w:val="001B4837"/>
    <w:rsid w:val="001B4C99"/>
    <w:rsid w:val="001B4D4A"/>
    <w:rsid w:val="001B5430"/>
    <w:rsid w:val="001B55BB"/>
    <w:rsid w:val="001B5723"/>
    <w:rsid w:val="001B5809"/>
    <w:rsid w:val="001B5B16"/>
    <w:rsid w:val="001B5C4D"/>
    <w:rsid w:val="001B63A0"/>
    <w:rsid w:val="001B6482"/>
    <w:rsid w:val="001B6B09"/>
    <w:rsid w:val="001B6DA0"/>
    <w:rsid w:val="001B6EBE"/>
    <w:rsid w:val="001B6EC2"/>
    <w:rsid w:val="001B6FDD"/>
    <w:rsid w:val="001B7035"/>
    <w:rsid w:val="001B70CE"/>
    <w:rsid w:val="001B75F0"/>
    <w:rsid w:val="001B7772"/>
    <w:rsid w:val="001B7885"/>
    <w:rsid w:val="001B7901"/>
    <w:rsid w:val="001B7B43"/>
    <w:rsid w:val="001C013A"/>
    <w:rsid w:val="001C0149"/>
    <w:rsid w:val="001C018B"/>
    <w:rsid w:val="001C062C"/>
    <w:rsid w:val="001C06C0"/>
    <w:rsid w:val="001C0840"/>
    <w:rsid w:val="001C0856"/>
    <w:rsid w:val="001C0901"/>
    <w:rsid w:val="001C09F6"/>
    <w:rsid w:val="001C0DDF"/>
    <w:rsid w:val="001C0FC7"/>
    <w:rsid w:val="001C10B7"/>
    <w:rsid w:val="001C122C"/>
    <w:rsid w:val="001C13F3"/>
    <w:rsid w:val="001C1454"/>
    <w:rsid w:val="001C15F6"/>
    <w:rsid w:val="001C166B"/>
    <w:rsid w:val="001C1778"/>
    <w:rsid w:val="001C17FA"/>
    <w:rsid w:val="001C1981"/>
    <w:rsid w:val="001C1B09"/>
    <w:rsid w:val="001C1C0B"/>
    <w:rsid w:val="001C1D9F"/>
    <w:rsid w:val="001C1DD5"/>
    <w:rsid w:val="001C215D"/>
    <w:rsid w:val="001C257C"/>
    <w:rsid w:val="001C25E5"/>
    <w:rsid w:val="001C2601"/>
    <w:rsid w:val="001C2B60"/>
    <w:rsid w:val="001C2BE3"/>
    <w:rsid w:val="001C2D7F"/>
    <w:rsid w:val="001C303C"/>
    <w:rsid w:val="001C3315"/>
    <w:rsid w:val="001C37B8"/>
    <w:rsid w:val="001C38F0"/>
    <w:rsid w:val="001C3C09"/>
    <w:rsid w:val="001C3E3F"/>
    <w:rsid w:val="001C3F81"/>
    <w:rsid w:val="001C45FC"/>
    <w:rsid w:val="001C47A7"/>
    <w:rsid w:val="001C482C"/>
    <w:rsid w:val="001C4895"/>
    <w:rsid w:val="001C49C0"/>
    <w:rsid w:val="001C50A9"/>
    <w:rsid w:val="001C5230"/>
    <w:rsid w:val="001C545E"/>
    <w:rsid w:val="001C550B"/>
    <w:rsid w:val="001C5566"/>
    <w:rsid w:val="001C55DE"/>
    <w:rsid w:val="001C567C"/>
    <w:rsid w:val="001C5E22"/>
    <w:rsid w:val="001C6100"/>
    <w:rsid w:val="001C61B3"/>
    <w:rsid w:val="001C630D"/>
    <w:rsid w:val="001C65DD"/>
    <w:rsid w:val="001C6699"/>
    <w:rsid w:val="001C68C5"/>
    <w:rsid w:val="001C6922"/>
    <w:rsid w:val="001C6B98"/>
    <w:rsid w:val="001C6E8C"/>
    <w:rsid w:val="001C70C2"/>
    <w:rsid w:val="001C721D"/>
    <w:rsid w:val="001C732A"/>
    <w:rsid w:val="001C752F"/>
    <w:rsid w:val="001C766B"/>
    <w:rsid w:val="001C796E"/>
    <w:rsid w:val="001C7C26"/>
    <w:rsid w:val="001C7D33"/>
    <w:rsid w:val="001D011C"/>
    <w:rsid w:val="001D01CB"/>
    <w:rsid w:val="001D01E8"/>
    <w:rsid w:val="001D06AC"/>
    <w:rsid w:val="001D0990"/>
    <w:rsid w:val="001D0AEE"/>
    <w:rsid w:val="001D0D1B"/>
    <w:rsid w:val="001D0FA5"/>
    <w:rsid w:val="001D12BF"/>
    <w:rsid w:val="001D14B1"/>
    <w:rsid w:val="001D153C"/>
    <w:rsid w:val="001D16AD"/>
    <w:rsid w:val="001D1912"/>
    <w:rsid w:val="001D1992"/>
    <w:rsid w:val="001D1A90"/>
    <w:rsid w:val="001D1A94"/>
    <w:rsid w:val="001D2081"/>
    <w:rsid w:val="001D22A3"/>
    <w:rsid w:val="001D2323"/>
    <w:rsid w:val="001D234A"/>
    <w:rsid w:val="001D2436"/>
    <w:rsid w:val="001D2732"/>
    <w:rsid w:val="001D2C3D"/>
    <w:rsid w:val="001D2D14"/>
    <w:rsid w:val="001D2E44"/>
    <w:rsid w:val="001D309D"/>
    <w:rsid w:val="001D3128"/>
    <w:rsid w:val="001D366B"/>
    <w:rsid w:val="001D3912"/>
    <w:rsid w:val="001D3AF4"/>
    <w:rsid w:val="001D3B4B"/>
    <w:rsid w:val="001D3C1C"/>
    <w:rsid w:val="001D41C5"/>
    <w:rsid w:val="001D41D0"/>
    <w:rsid w:val="001D465E"/>
    <w:rsid w:val="001D4755"/>
    <w:rsid w:val="001D49B3"/>
    <w:rsid w:val="001D4AC6"/>
    <w:rsid w:val="001D4B68"/>
    <w:rsid w:val="001D4F50"/>
    <w:rsid w:val="001D5549"/>
    <w:rsid w:val="001D5573"/>
    <w:rsid w:val="001D5720"/>
    <w:rsid w:val="001D5B4A"/>
    <w:rsid w:val="001D5BC4"/>
    <w:rsid w:val="001D5CE5"/>
    <w:rsid w:val="001D5DC7"/>
    <w:rsid w:val="001D5EE3"/>
    <w:rsid w:val="001D6269"/>
    <w:rsid w:val="001D63BD"/>
    <w:rsid w:val="001D6418"/>
    <w:rsid w:val="001D6537"/>
    <w:rsid w:val="001D65E7"/>
    <w:rsid w:val="001D6644"/>
    <w:rsid w:val="001D6815"/>
    <w:rsid w:val="001D6903"/>
    <w:rsid w:val="001D699C"/>
    <w:rsid w:val="001D69CF"/>
    <w:rsid w:val="001D6A8A"/>
    <w:rsid w:val="001D6B13"/>
    <w:rsid w:val="001D6DDA"/>
    <w:rsid w:val="001D6F12"/>
    <w:rsid w:val="001D704C"/>
    <w:rsid w:val="001D74C6"/>
    <w:rsid w:val="001D7736"/>
    <w:rsid w:val="001D792A"/>
    <w:rsid w:val="001D7BA6"/>
    <w:rsid w:val="001D7ED3"/>
    <w:rsid w:val="001E0332"/>
    <w:rsid w:val="001E03EB"/>
    <w:rsid w:val="001E046B"/>
    <w:rsid w:val="001E0600"/>
    <w:rsid w:val="001E06D2"/>
    <w:rsid w:val="001E074A"/>
    <w:rsid w:val="001E08C4"/>
    <w:rsid w:val="001E0EA2"/>
    <w:rsid w:val="001E1259"/>
    <w:rsid w:val="001E1819"/>
    <w:rsid w:val="001E1989"/>
    <w:rsid w:val="001E1B8A"/>
    <w:rsid w:val="001E20D5"/>
    <w:rsid w:val="001E2965"/>
    <w:rsid w:val="001E2A06"/>
    <w:rsid w:val="001E2B9E"/>
    <w:rsid w:val="001E3050"/>
    <w:rsid w:val="001E3202"/>
    <w:rsid w:val="001E37B7"/>
    <w:rsid w:val="001E3903"/>
    <w:rsid w:val="001E3F84"/>
    <w:rsid w:val="001E493E"/>
    <w:rsid w:val="001E4C5C"/>
    <w:rsid w:val="001E4EDF"/>
    <w:rsid w:val="001E4F03"/>
    <w:rsid w:val="001E4F8E"/>
    <w:rsid w:val="001E50C0"/>
    <w:rsid w:val="001E50E7"/>
    <w:rsid w:val="001E51A9"/>
    <w:rsid w:val="001E549A"/>
    <w:rsid w:val="001E54A7"/>
    <w:rsid w:val="001E54AB"/>
    <w:rsid w:val="001E59DB"/>
    <w:rsid w:val="001E5A9D"/>
    <w:rsid w:val="001E5FD7"/>
    <w:rsid w:val="001E6743"/>
    <w:rsid w:val="001E67A5"/>
    <w:rsid w:val="001E6895"/>
    <w:rsid w:val="001E68D9"/>
    <w:rsid w:val="001E6B03"/>
    <w:rsid w:val="001E6F2A"/>
    <w:rsid w:val="001E6FBD"/>
    <w:rsid w:val="001E7062"/>
    <w:rsid w:val="001E7073"/>
    <w:rsid w:val="001E7308"/>
    <w:rsid w:val="001E786E"/>
    <w:rsid w:val="001E7875"/>
    <w:rsid w:val="001E7988"/>
    <w:rsid w:val="001E7B9B"/>
    <w:rsid w:val="001E7BA8"/>
    <w:rsid w:val="001E7D2E"/>
    <w:rsid w:val="001E7D36"/>
    <w:rsid w:val="001E7EE5"/>
    <w:rsid w:val="001F0189"/>
    <w:rsid w:val="001F025B"/>
    <w:rsid w:val="001F0B17"/>
    <w:rsid w:val="001F0C7A"/>
    <w:rsid w:val="001F0E5C"/>
    <w:rsid w:val="001F0FCE"/>
    <w:rsid w:val="001F13C9"/>
    <w:rsid w:val="001F147A"/>
    <w:rsid w:val="001F14C1"/>
    <w:rsid w:val="001F15B0"/>
    <w:rsid w:val="001F1618"/>
    <w:rsid w:val="001F169B"/>
    <w:rsid w:val="001F1761"/>
    <w:rsid w:val="001F1783"/>
    <w:rsid w:val="001F184B"/>
    <w:rsid w:val="001F1966"/>
    <w:rsid w:val="001F199E"/>
    <w:rsid w:val="001F19E2"/>
    <w:rsid w:val="001F19F3"/>
    <w:rsid w:val="001F1A57"/>
    <w:rsid w:val="001F1AAC"/>
    <w:rsid w:val="001F1B82"/>
    <w:rsid w:val="001F1E54"/>
    <w:rsid w:val="001F2039"/>
    <w:rsid w:val="001F211E"/>
    <w:rsid w:val="001F257A"/>
    <w:rsid w:val="001F25F4"/>
    <w:rsid w:val="001F2A79"/>
    <w:rsid w:val="001F2B22"/>
    <w:rsid w:val="001F33C1"/>
    <w:rsid w:val="001F3691"/>
    <w:rsid w:val="001F372D"/>
    <w:rsid w:val="001F37A3"/>
    <w:rsid w:val="001F38CC"/>
    <w:rsid w:val="001F3A41"/>
    <w:rsid w:val="001F3B9B"/>
    <w:rsid w:val="001F3CC0"/>
    <w:rsid w:val="001F3DF5"/>
    <w:rsid w:val="001F4166"/>
    <w:rsid w:val="001F443D"/>
    <w:rsid w:val="001F458C"/>
    <w:rsid w:val="001F46DE"/>
    <w:rsid w:val="001F4902"/>
    <w:rsid w:val="001F4AB4"/>
    <w:rsid w:val="001F4D41"/>
    <w:rsid w:val="001F4DE3"/>
    <w:rsid w:val="001F4F97"/>
    <w:rsid w:val="001F50D9"/>
    <w:rsid w:val="001F5283"/>
    <w:rsid w:val="001F534A"/>
    <w:rsid w:val="001F5445"/>
    <w:rsid w:val="001F5555"/>
    <w:rsid w:val="001F5573"/>
    <w:rsid w:val="001F55FF"/>
    <w:rsid w:val="001F57B5"/>
    <w:rsid w:val="001F5C24"/>
    <w:rsid w:val="001F5C57"/>
    <w:rsid w:val="001F5D74"/>
    <w:rsid w:val="001F5E2D"/>
    <w:rsid w:val="001F5EA1"/>
    <w:rsid w:val="001F6616"/>
    <w:rsid w:val="001F7025"/>
    <w:rsid w:val="001F7031"/>
    <w:rsid w:val="001F710D"/>
    <w:rsid w:val="001F72B4"/>
    <w:rsid w:val="001F7660"/>
    <w:rsid w:val="001F7AC2"/>
    <w:rsid w:val="001F7CE4"/>
    <w:rsid w:val="001F7E7E"/>
    <w:rsid w:val="001F7F91"/>
    <w:rsid w:val="001F7FA2"/>
    <w:rsid w:val="0020058A"/>
    <w:rsid w:val="002005C8"/>
    <w:rsid w:val="002006A0"/>
    <w:rsid w:val="00200934"/>
    <w:rsid w:val="00200A10"/>
    <w:rsid w:val="00200EC5"/>
    <w:rsid w:val="0020123B"/>
    <w:rsid w:val="0020124D"/>
    <w:rsid w:val="00201432"/>
    <w:rsid w:val="0020151A"/>
    <w:rsid w:val="002019C5"/>
    <w:rsid w:val="00201BCB"/>
    <w:rsid w:val="00201C5A"/>
    <w:rsid w:val="00201D59"/>
    <w:rsid w:val="00201D62"/>
    <w:rsid w:val="00201E1C"/>
    <w:rsid w:val="00201FD9"/>
    <w:rsid w:val="0020237D"/>
    <w:rsid w:val="0020286B"/>
    <w:rsid w:val="00203192"/>
    <w:rsid w:val="00203259"/>
    <w:rsid w:val="002032C1"/>
    <w:rsid w:val="002033B4"/>
    <w:rsid w:val="002035E0"/>
    <w:rsid w:val="002038DD"/>
    <w:rsid w:val="00203CCC"/>
    <w:rsid w:val="00203D7A"/>
    <w:rsid w:val="00204317"/>
    <w:rsid w:val="0020431E"/>
    <w:rsid w:val="00204320"/>
    <w:rsid w:val="00204409"/>
    <w:rsid w:val="00204627"/>
    <w:rsid w:val="002047FF"/>
    <w:rsid w:val="00204849"/>
    <w:rsid w:val="00204CAB"/>
    <w:rsid w:val="00204E86"/>
    <w:rsid w:val="0020519C"/>
    <w:rsid w:val="002053B6"/>
    <w:rsid w:val="00205539"/>
    <w:rsid w:val="002057FF"/>
    <w:rsid w:val="00205AAE"/>
    <w:rsid w:val="00205E28"/>
    <w:rsid w:val="00205F42"/>
    <w:rsid w:val="0020615D"/>
    <w:rsid w:val="00206204"/>
    <w:rsid w:val="002065FF"/>
    <w:rsid w:val="0020664D"/>
    <w:rsid w:val="002067C7"/>
    <w:rsid w:val="00206860"/>
    <w:rsid w:val="002069FC"/>
    <w:rsid w:val="00206E7C"/>
    <w:rsid w:val="00206F65"/>
    <w:rsid w:val="00206F7B"/>
    <w:rsid w:val="00206FB0"/>
    <w:rsid w:val="00207209"/>
    <w:rsid w:val="002077DC"/>
    <w:rsid w:val="002078AB"/>
    <w:rsid w:val="00207B7F"/>
    <w:rsid w:val="00207BB4"/>
    <w:rsid w:val="0021050D"/>
    <w:rsid w:val="00210638"/>
    <w:rsid w:val="00210799"/>
    <w:rsid w:val="002107B1"/>
    <w:rsid w:val="002107D4"/>
    <w:rsid w:val="0021086D"/>
    <w:rsid w:val="00210B6B"/>
    <w:rsid w:val="00210BA6"/>
    <w:rsid w:val="00210C83"/>
    <w:rsid w:val="00210D6F"/>
    <w:rsid w:val="00210E4E"/>
    <w:rsid w:val="002110B1"/>
    <w:rsid w:val="0021135E"/>
    <w:rsid w:val="00211412"/>
    <w:rsid w:val="002118B5"/>
    <w:rsid w:val="002118FD"/>
    <w:rsid w:val="00211A39"/>
    <w:rsid w:val="00211B0A"/>
    <w:rsid w:val="00211B49"/>
    <w:rsid w:val="00211DD7"/>
    <w:rsid w:val="002120AC"/>
    <w:rsid w:val="002120F6"/>
    <w:rsid w:val="0021229B"/>
    <w:rsid w:val="002125C9"/>
    <w:rsid w:val="0021280C"/>
    <w:rsid w:val="0021290C"/>
    <w:rsid w:val="002129B8"/>
    <w:rsid w:val="00212AAF"/>
    <w:rsid w:val="00212B59"/>
    <w:rsid w:val="00212E0A"/>
    <w:rsid w:val="00213012"/>
    <w:rsid w:val="002130E5"/>
    <w:rsid w:val="0021332F"/>
    <w:rsid w:val="002136E1"/>
    <w:rsid w:val="0021372C"/>
    <w:rsid w:val="00213C5D"/>
    <w:rsid w:val="00213F5A"/>
    <w:rsid w:val="0021404F"/>
    <w:rsid w:val="00214082"/>
    <w:rsid w:val="0021421D"/>
    <w:rsid w:val="00214306"/>
    <w:rsid w:val="0021430A"/>
    <w:rsid w:val="00214436"/>
    <w:rsid w:val="0021468E"/>
    <w:rsid w:val="002148DA"/>
    <w:rsid w:val="002149C6"/>
    <w:rsid w:val="00214AF1"/>
    <w:rsid w:val="00215570"/>
    <w:rsid w:val="002157A5"/>
    <w:rsid w:val="002157D2"/>
    <w:rsid w:val="00215987"/>
    <w:rsid w:val="00216228"/>
    <w:rsid w:val="002162C4"/>
    <w:rsid w:val="00216382"/>
    <w:rsid w:val="00216726"/>
    <w:rsid w:val="00216968"/>
    <w:rsid w:val="00216B1F"/>
    <w:rsid w:val="00216B5E"/>
    <w:rsid w:val="00216CE7"/>
    <w:rsid w:val="002170A4"/>
    <w:rsid w:val="002173F2"/>
    <w:rsid w:val="0021746C"/>
    <w:rsid w:val="002174DD"/>
    <w:rsid w:val="0021779A"/>
    <w:rsid w:val="0021785E"/>
    <w:rsid w:val="00217A8E"/>
    <w:rsid w:val="00217ADB"/>
    <w:rsid w:val="00217CFA"/>
    <w:rsid w:val="00220418"/>
    <w:rsid w:val="0022090A"/>
    <w:rsid w:val="00220A24"/>
    <w:rsid w:val="00220AD5"/>
    <w:rsid w:val="00220C2C"/>
    <w:rsid w:val="00220C41"/>
    <w:rsid w:val="00220C99"/>
    <w:rsid w:val="00220CEB"/>
    <w:rsid w:val="002211C7"/>
    <w:rsid w:val="002214ED"/>
    <w:rsid w:val="00221661"/>
    <w:rsid w:val="00221941"/>
    <w:rsid w:val="00221A11"/>
    <w:rsid w:val="00221B35"/>
    <w:rsid w:val="00221F2A"/>
    <w:rsid w:val="00221F9A"/>
    <w:rsid w:val="0022214A"/>
    <w:rsid w:val="00222306"/>
    <w:rsid w:val="0022252F"/>
    <w:rsid w:val="00222759"/>
    <w:rsid w:val="00222885"/>
    <w:rsid w:val="00222BFE"/>
    <w:rsid w:val="00222D7D"/>
    <w:rsid w:val="00222F30"/>
    <w:rsid w:val="00222F37"/>
    <w:rsid w:val="002231FA"/>
    <w:rsid w:val="00223529"/>
    <w:rsid w:val="0022374E"/>
    <w:rsid w:val="0022377F"/>
    <w:rsid w:val="00223848"/>
    <w:rsid w:val="002239A0"/>
    <w:rsid w:val="00223E61"/>
    <w:rsid w:val="00224003"/>
    <w:rsid w:val="002241F8"/>
    <w:rsid w:val="002244A7"/>
    <w:rsid w:val="002244BE"/>
    <w:rsid w:val="002245FE"/>
    <w:rsid w:val="00224709"/>
    <w:rsid w:val="002248B5"/>
    <w:rsid w:val="00224AD5"/>
    <w:rsid w:val="00224D00"/>
    <w:rsid w:val="00224D9E"/>
    <w:rsid w:val="00224F17"/>
    <w:rsid w:val="002251A7"/>
    <w:rsid w:val="0022529D"/>
    <w:rsid w:val="002253F3"/>
    <w:rsid w:val="002254B0"/>
    <w:rsid w:val="002255E7"/>
    <w:rsid w:val="00225968"/>
    <w:rsid w:val="00225B3E"/>
    <w:rsid w:val="00225B77"/>
    <w:rsid w:val="00225E21"/>
    <w:rsid w:val="002261AA"/>
    <w:rsid w:val="00226385"/>
    <w:rsid w:val="002266E7"/>
    <w:rsid w:val="00226729"/>
    <w:rsid w:val="00226869"/>
    <w:rsid w:val="0022695F"/>
    <w:rsid w:val="00226A28"/>
    <w:rsid w:val="002270EC"/>
    <w:rsid w:val="00230084"/>
    <w:rsid w:val="00230126"/>
    <w:rsid w:val="00230176"/>
    <w:rsid w:val="002301D6"/>
    <w:rsid w:val="00230205"/>
    <w:rsid w:val="0023022A"/>
    <w:rsid w:val="00230804"/>
    <w:rsid w:val="00230A27"/>
    <w:rsid w:val="00230B6E"/>
    <w:rsid w:val="00230E16"/>
    <w:rsid w:val="00230EBD"/>
    <w:rsid w:val="0023112A"/>
    <w:rsid w:val="0023145F"/>
    <w:rsid w:val="002316B2"/>
    <w:rsid w:val="002317D1"/>
    <w:rsid w:val="00231845"/>
    <w:rsid w:val="0023193B"/>
    <w:rsid w:val="002319EF"/>
    <w:rsid w:val="00231AE8"/>
    <w:rsid w:val="00231FBE"/>
    <w:rsid w:val="0023228B"/>
    <w:rsid w:val="002326BB"/>
    <w:rsid w:val="00232721"/>
    <w:rsid w:val="002328DF"/>
    <w:rsid w:val="00232A09"/>
    <w:rsid w:val="00232B8E"/>
    <w:rsid w:val="00232F25"/>
    <w:rsid w:val="00233043"/>
    <w:rsid w:val="002330F1"/>
    <w:rsid w:val="0023327C"/>
    <w:rsid w:val="002332B2"/>
    <w:rsid w:val="002335FF"/>
    <w:rsid w:val="002336C1"/>
    <w:rsid w:val="002336D5"/>
    <w:rsid w:val="0023373A"/>
    <w:rsid w:val="00233747"/>
    <w:rsid w:val="00233A80"/>
    <w:rsid w:val="0023417B"/>
    <w:rsid w:val="002342B5"/>
    <w:rsid w:val="0023484B"/>
    <w:rsid w:val="00234998"/>
    <w:rsid w:val="00234DBB"/>
    <w:rsid w:val="00235082"/>
    <w:rsid w:val="00235172"/>
    <w:rsid w:val="0023539F"/>
    <w:rsid w:val="0023549F"/>
    <w:rsid w:val="002354B8"/>
    <w:rsid w:val="00235662"/>
    <w:rsid w:val="0023595E"/>
    <w:rsid w:val="00235BA8"/>
    <w:rsid w:val="00235DED"/>
    <w:rsid w:val="0023607A"/>
    <w:rsid w:val="00236110"/>
    <w:rsid w:val="00236393"/>
    <w:rsid w:val="00236399"/>
    <w:rsid w:val="00236451"/>
    <w:rsid w:val="0023650B"/>
    <w:rsid w:val="00236566"/>
    <w:rsid w:val="002365EB"/>
    <w:rsid w:val="0023674C"/>
    <w:rsid w:val="002368EB"/>
    <w:rsid w:val="00236971"/>
    <w:rsid w:val="00236B0D"/>
    <w:rsid w:val="00236CA1"/>
    <w:rsid w:val="00236D24"/>
    <w:rsid w:val="002370ED"/>
    <w:rsid w:val="0023738C"/>
    <w:rsid w:val="002374EB"/>
    <w:rsid w:val="002375BA"/>
    <w:rsid w:val="002375F2"/>
    <w:rsid w:val="00237668"/>
    <w:rsid w:val="00237695"/>
    <w:rsid w:val="002376EA"/>
    <w:rsid w:val="002376EF"/>
    <w:rsid w:val="00237708"/>
    <w:rsid w:val="00237FE8"/>
    <w:rsid w:val="00237FED"/>
    <w:rsid w:val="00237FFB"/>
    <w:rsid w:val="0024009B"/>
    <w:rsid w:val="00240E30"/>
    <w:rsid w:val="00240E3F"/>
    <w:rsid w:val="002411A4"/>
    <w:rsid w:val="00241491"/>
    <w:rsid w:val="0024174D"/>
    <w:rsid w:val="0024179D"/>
    <w:rsid w:val="002417F3"/>
    <w:rsid w:val="00241B10"/>
    <w:rsid w:val="00241E2B"/>
    <w:rsid w:val="00241F88"/>
    <w:rsid w:val="00242103"/>
    <w:rsid w:val="00242139"/>
    <w:rsid w:val="002428C9"/>
    <w:rsid w:val="002429DD"/>
    <w:rsid w:val="00242E77"/>
    <w:rsid w:val="0024316D"/>
    <w:rsid w:val="00243413"/>
    <w:rsid w:val="0024356D"/>
    <w:rsid w:val="002439B7"/>
    <w:rsid w:val="002439BC"/>
    <w:rsid w:val="002441B8"/>
    <w:rsid w:val="0024429F"/>
    <w:rsid w:val="002442F8"/>
    <w:rsid w:val="0024439C"/>
    <w:rsid w:val="002445CD"/>
    <w:rsid w:val="00244763"/>
    <w:rsid w:val="00244776"/>
    <w:rsid w:val="002448AB"/>
    <w:rsid w:val="00244AE6"/>
    <w:rsid w:val="00244CC4"/>
    <w:rsid w:val="00244FF4"/>
    <w:rsid w:val="00245019"/>
    <w:rsid w:val="00245083"/>
    <w:rsid w:val="002450A0"/>
    <w:rsid w:val="002450E3"/>
    <w:rsid w:val="00245193"/>
    <w:rsid w:val="0024532A"/>
    <w:rsid w:val="002455B4"/>
    <w:rsid w:val="002456EC"/>
    <w:rsid w:val="00245798"/>
    <w:rsid w:val="002458F1"/>
    <w:rsid w:val="002464B8"/>
    <w:rsid w:val="002464FC"/>
    <w:rsid w:val="0024668E"/>
    <w:rsid w:val="00246CD8"/>
    <w:rsid w:val="00246EF6"/>
    <w:rsid w:val="002470A0"/>
    <w:rsid w:val="0024727F"/>
    <w:rsid w:val="0024741C"/>
    <w:rsid w:val="00247836"/>
    <w:rsid w:val="002478A6"/>
    <w:rsid w:val="00247A0B"/>
    <w:rsid w:val="00247D14"/>
    <w:rsid w:val="00247DDC"/>
    <w:rsid w:val="00247F82"/>
    <w:rsid w:val="00250121"/>
    <w:rsid w:val="00250842"/>
    <w:rsid w:val="00250905"/>
    <w:rsid w:val="00250BA8"/>
    <w:rsid w:val="00250FFD"/>
    <w:rsid w:val="0025103F"/>
    <w:rsid w:val="00251485"/>
    <w:rsid w:val="002514BA"/>
    <w:rsid w:val="00251500"/>
    <w:rsid w:val="00251AEB"/>
    <w:rsid w:val="00251B4B"/>
    <w:rsid w:val="00251BE1"/>
    <w:rsid w:val="002520E3"/>
    <w:rsid w:val="002520E9"/>
    <w:rsid w:val="002523E3"/>
    <w:rsid w:val="00252583"/>
    <w:rsid w:val="00252A93"/>
    <w:rsid w:val="00252ACF"/>
    <w:rsid w:val="00252B35"/>
    <w:rsid w:val="00252B9E"/>
    <w:rsid w:val="00252C06"/>
    <w:rsid w:val="00252D18"/>
    <w:rsid w:val="00253038"/>
    <w:rsid w:val="0025307C"/>
    <w:rsid w:val="002533AD"/>
    <w:rsid w:val="002535F7"/>
    <w:rsid w:val="00253814"/>
    <w:rsid w:val="002539A9"/>
    <w:rsid w:val="002539D6"/>
    <w:rsid w:val="00253DB2"/>
    <w:rsid w:val="00253FAC"/>
    <w:rsid w:val="002540B1"/>
    <w:rsid w:val="00254432"/>
    <w:rsid w:val="002544F3"/>
    <w:rsid w:val="002546DD"/>
    <w:rsid w:val="002549A8"/>
    <w:rsid w:val="00254AA3"/>
    <w:rsid w:val="00254B64"/>
    <w:rsid w:val="00254E0E"/>
    <w:rsid w:val="00255266"/>
    <w:rsid w:val="002552C2"/>
    <w:rsid w:val="002553A1"/>
    <w:rsid w:val="00255459"/>
    <w:rsid w:val="00255462"/>
    <w:rsid w:val="002554D6"/>
    <w:rsid w:val="0025572C"/>
    <w:rsid w:val="00255BF1"/>
    <w:rsid w:val="00255CA8"/>
    <w:rsid w:val="00255DF9"/>
    <w:rsid w:val="00255E5F"/>
    <w:rsid w:val="00255E6A"/>
    <w:rsid w:val="002560D0"/>
    <w:rsid w:val="00256180"/>
    <w:rsid w:val="0025629E"/>
    <w:rsid w:val="00256342"/>
    <w:rsid w:val="002565F8"/>
    <w:rsid w:val="0025663C"/>
    <w:rsid w:val="002569CB"/>
    <w:rsid w:val="00256CF1"/>
    <w:rsid w:val="00256F76"/>
    <w:rsid w:val="00257001"/>
    <w:rsid w:val="0025734B"/>
    <w:rsid w:val="002576E6"/>
    <w:rsid w:val="002578A3"/>
    <w:rsid w:val="00257B5A"/>
    <w:rsid w:val="00260481"/>
    <w:rsid w:val="00260741"/>
    <w:rsid w:val="002607A0"/>
    <w:rsid w:val="00260868"/>
    <w:rsid w:val="0026096A"/>
    <w:rsid w:val="00260A51"/>
    <w:rsid w:val="00260C15"/>
    <w:rsid w:val="00260CC1"/>
    <w:rsid w:val="00260DB4"/>
    <w:rsid w:val="00260E32"/>
    <w:rsid w:val="00260EAD"/>
    <w:rsid w:val="002615CD"/>
    <w:rsid w:val="00261F0C"/>
    <w:rsid w:val="00261FA4"/>
    <w:rsid w:val="00261FDA"/>
    <w:rsid w:val="002620C8"/>
    <w:rsid w:val="0026221D"/>
    <w:rsid w:val="002623B0"/>
    <w:rsid w:val="002624BB"/>
    <w:rsid w:val="0026259C"/>
    <w:rsid w:val="002626F1"/>
    <w:rsid w:val="0026283D"/>
    <w:rsid w:val="00262BA2"/>
    <w:rsid w:val="00262BF1"/>
    <w:rsid w:val="00262D13"/>
    <w:rsid w:val="00262E04"/>
    <w:rsid w:val="00262F81"/>
    <w:rsid w:val="00263070"/>
    <w:rsid w:val="002632CF"/>
    <w:rsid w:val="00263473"/>
    <w:rsid w:val="0026349F"/>
    <w:rsid w:val="002634EF"/>
    <w:rsid w:val="00263B56"/>
    <w:rsid w:val="00263B80"/>
    <w:rsid w:val="00263C5E"/>
    <w:rsid w:val="00264134"/>
    <w:rsid w:val="0026413C"/>
    <w:rsid w:val="002641A2"/>
    <w:rsid w:val="002643AD"/>
    <w:rsid w:val="002643B9"/>
    <w:rsid w:val="00264760"/>
    <w:rsid w:val="0026478C"/>
    <w:rsid w:val="0026483C"/>
    <w:rsid w:val="0026497B"/>
    <w:rsid w:val="00264A56"/>
    <w:rsid w:val="00265109"/>
    <w:rsid w:val="0026580E"/>
    <w:rsid w:val="00265812"/>
    <w:rsid w:val="00265B99"/>
    <w:rsid w:val="002664AE"/>
    <w:rsid w:val="00266582"/>
    <w:rsid w:val="00266650"/>
    <w:rsid w:val="002667D6"/>
    <w:rsid w:val="002667ED"/>
    <w:rsid w:val="0026699F"/>
    <w:rsid w:val="00266A93"/>
    <w:rsid w:val="00266C15"/>
    <w:rsid w:val="00266EAE"/>
    <w:rsid w:val="00266EF9"/>
    <w:rsid w:val="00267003"/>
    <w:rsid w:val="002670F2"/>
    <w:rsid w:val="002673EB"/>
    <w:rsid w:val="0026757C"/>
    <w:rsid w:val="00267585"/>
    <w:rsid w:val="002676C0"/>
    <w:rsid w:val="002677E7"/>
    <w:rsid w:val="00267BAB"/>
    <w:rsid w:val="00267D8D"/>
    <w:rsid w:val="002702FE"/>
    <w:rsid w:val="002704D7"/>
    <w:rsid w:val="002709F0"/>
    <w:rsid w:val="00270D67"/>
    <w:rsid w:val="00270E60"/>
    <w:rsid w:val="00270FA5"/>
    <w:rsid w:val="00271150"/>
    <w:rsid w:val="0027117E"/>
    <w:rsid w:val="00271232"/>
    <w:rsid w:val="00271426"/>
    <w:rsid w:val="002715D6"/>
    <w:rsid w:val="00271789"/>
    <w:rsid w:val="002718A9"/>
    <w:rsid w:val="00271AB5"/>
    <w:rsid w:val="00271B63"/>
    <w:rsid w:val="00271B94"/>
    <w:rsid w:val="00271CF1"/>
    <w:rsid w:val="00271DB0"/>
    <w:rsid w:val="00271F02"/>
    <w:rsid w:val="00271F3D"/>
    <w:rsid w:val="002720CF"/>
    <w:rsid w:val="00272302"/>
    <w:rsid w:val="0027233D"/>
    <w:rsid w:val="0027273E"/>
    <w:rsid w:val="00272CAE"/>
    <w:rsid w:val="00272DAA"/>
    <w:rsid w:val="00273340"/>
    <w:rsid w:val="002735CF"/>
    <w:rsid w:val="0027376C"/>
    <w:rsid w:val="002737DB"/>
    <w:rsid w:val="0027394E"/>
    <w:rsid w:val="00273EAD"/>
    <w:rsid w:val="0027416E"/>
    <w:rsid w:val="00274657"/>
    <w:rsid w:val="00274839"/>
    <w:rsid w:val="00274AB1"/>
    <w:rsid w:val="002753CC"/>
    <w:rsid w:val="00275530"/>
    <w:rsid w:val="002755C2"/>
    <w:rsid w:val="002757F6"/>
    <w:rsid w:val="00275894"/>
    <w:rsid w:val="00275B0E"/>
    <w:rsid w:val="00275F56"/>
    <w:rsid w:val="00275FF5"/>
    <w:rsid w:val="00276252"/>
    <w:rsid w:val="0027638F"/>
    <w:rsid w:val="002764C5"/>
    <w:rsid w:val="00276647"/>
    <w:rsid w:val="0027688C"/>
    <w:rsid w:val="00276A1A"/>
    <w:rsid w:val="00276D09"/>
    <w:rsid w:val="00276E39"/>
    <w:rsid w:val="0027718E"/>
    <w:rsid w:val="002772B4"/>
    <w:rsid w:val="002772DD"/>
    <w:rsid w:val="00277328"/>
    <w:rsid w:val="002773CF"/>
    <w:rsid w:val="0027787D"/>
    <w:rsid w:val="00277D54"/>
    <w:rsid w:val="00277F7C"/>
    <w:rsid w:val="0028034D"/>
    <w:rsid w:val="00280763"/>
    <w:rsid w:val="00280939"/>
    <w:rsid w:val="00280A9F"/>
    <w:rsid w:val="00280AC5"/>
    <w:rsid w:val="00280B05"/>
    <w:rsid w:val="00280BD5"/>
    <w:rsid w:val="00280CDC"/>
    <w:rsid w:val="00280E1A"/>
    <w:rsid w:val="00280E61"/>
    <w:rsid w:val="0028133D"/>
    <w:rsid w:val="002817EE"/>
    <w:rsid w:val="00281994"/>
    <w:rsid w:val="00281C14"/>
    <w:rsid w:val="00281C16"/>
    <w:rsid w:val="00281D85"/>
    <w:rsid w:val="00281F04"/>
    <w:rsid w:val="00282084"/>
    <w:rsid w:val="00282171"/>
    <w:rsid w:val="0028225A"/>
    <w:rsid w:val="0028265F"/>
    <w:rsid w:val="0028277E"/>
    <w:rsid w:val="002828F1"/>
    <w:rsid w:val="00282AED"/>
    <w:rsid w:val="00282F15"/>
    <w:rsid w:val="00282F25"/>
    <w:rsid w:val="002832F8"/>
    <w:rsid w:val="00283358"/>
    <w:rsid w:val="002834CD"/>
    <w:rsid w:val="00283734"/>
    <w:rsid w:val="002838BA"/>
    <w:rsid w:val="002838FE"/>
    <w:rsid w:val="0028391F"/>
    <w:rsid w:val="002839B4"/>
    <w:rsid w:val="00283A07"/>
    <w:rsid w:val="00283AF7"/>
    <w:rsid w:val="00283C1A"/>
    <w:rsid w:val="00283C76"/>
    <w:rsid w:val="00283D14"/>
    <w:rsid w:val="00284030"/>
    <w:rsid w:val="00284125"/>
    <w:rsid w:val="0028472E"/>
    <w:rsid w:val="00284787"/>
    <w:rsid w:val="00284916"/>
    <w:rsid w:val="00284962"/>
    <w:rsid w:val="00284DB8"/>
    <w:rsid w:val="00284DE5"/>
    <w:rsid w:val="00284E25"/>
    <w:rsid w:val="00285133"/>
    <w:rsid w:val="00285814"/>
    <w:rsid w:val="00285FC2"/>
    <w:rsid w:val="00285FE8"/>
    <w:rsid w:val="00286382"/>
    <w:rsid w:val="002863A3"/>
    <w:rsid w:val="00286404"/>
    <w:rsid w:val="0028650E"/>
    <w:rsid w:val="00286A18"/>
    <w:rsid w:val="00286A43"/>
    <w:rsid w:val="00286A47"/>
    <w:rsid w:val="00286B38"/>
    <w:rsid w:val="00286B78"/>
    <w:rsid w:val="00286BD9"/>
    <w:rsid w:val="00286DEC"/>
    <w:rsid w:val="00286E9A"/>
    <w:rsid w:val="002871F6"/>
    <w:rsid w:val="00287600"/>
    <w:rsid w:val="0028774F"/>
    <w:rsid w:val="00287792"/>
    <w:rsid w:val="0028797A"/>
    <w:rsid w:val="002879DF"/>
    <w:rsid w:val="002879FB"/>
    <w:rsid w:val="00287C10"/>
    <w:rsid w:val="00287D25"/>
    <w:rsid w:val="00287F0C"/>
    <w:rsid w:val="0029001E"/>
    <w:rsid w:val="002904C2"/>
    <w:rsid w:val="00290966"/>
    <w:rsid w:val="00290C67"/>
    <w:rsid w:val="00291637"/>
    <w:rsid w:val="00291E2B"/>
    <w:rsid w:val="0029213F"/>
    <w:rsid w:val="0029228C"/>
    <w:rsid w:val="002922EA"/>
    <w:rsid w:val="002925EA"/>
    <w:rsid w:val="00292791"/>
    <w:rsid w:val="0029286A"/>
    <w:rsid w:val="002929F7"/>
    <w:rsid w:val="00292E11"/>
    <w:rsid w:val="00292E80"/>
    <w:rsid w:val="00293038"/>
    <w:rsid w:val="002930F5"/>
    <w:rsid w:val="00293196"/>
    <w:rsid w:val="002932A1"/>
    <w:rsid w:val="002932B6"/>
    <w:rsid w:val="00293687"/>
    <w:rsid w:val="0029369C"/>
    <w:rsid w:val="00293714"/>
    <w:rsid w:val="002938D8"/>
    <w:rsid w:val="00293ACF"/>
    <w:rsid w:val="00293D27"/>
    <w:rsid w:val="00293F23"/>
    <w:rsid w:val="00294052"/>
    <w:rsid w:val="002940D0"/>
    <w:rsid w:val="002946A4"/>
    <w:rsid w:val="00294801"/>
    <w:rsid w:val="00294820"/>
    <w:rsid w:val="00294CBA"/>
    <w:rsid w:val="00294E8C"/>
    <w:rsid w:val="00294ED4"/>
    <w:rsid w:val="00295203"/>
    <w:rsid w:val="00295253"/>
    <w:rsid w:val="002952FB"/>
    <w:rsid w:val="00295426"/>
    <w:rsid w:val="00295565"/>
    <w:rsid w:val="0029562C"/>
    <w:rsid w:val="002956DD"/>
    <w:rsid w:val="002958C2"/>
    <w:rsid w:val="00295A62"/>
    <w:rsid w:val="00295B6C"/>
    <w:rsid w:val="00295BC8"/>
    <w:rsid w:val="00295F1B"/>
    <w:rsid w:val="002961EA"/>
    <w:rsid w:val="002965CF"/>
    <w:rsid w:val="00296B22"/>
    <w:rsid w:val="00296F39"/>
    <w:rsid w:val="0029710E"/>
    <w:rsid w:val="00297144"/>
    <w:rsid w:val="00297244"/>
    <w:rsid w:val="00297451"/>
    <w:rsid w:val="002977A6"/>
    <w:rsid w:val="002978C7"/>
    <w:rsid w:val="00297CA1"/>
    <w:rsid w:val="00297E1E"/>
    <w:rsid w:val="002A00FD"/>
    <w:rsid w:val="002A0119"/>
    <w:rsid w:val="002A05C0"/>
    <w:rsid w:val="002A05C4"/>
    <w:rsid w:val="002A07C1"/>
    <w:rsid w:val="002A08D1"/>
    <w:rsid w:val="002A0A8E"/>
    <w:rsid w:val="002A0ABD"/>
    <w:rsid w:val="002A0BA6"/>
    <w:rsid w:val="002A0BE9"/>
    <w:rsid w:val="002A0DEB"/>
    <w:rsid w:val="002A12E8"/>
    <w:rsid w:val="002A12F5"/>
    <w:rsid w:val="002A13CD"/>
    <w:rsid w:val="002A1A33"/>
    <w:rsid w:val="002A1B59"/>
    <w:rsid w:val="002A1B76"/>
    <w:rsid w:val="002A1E03"/>
    <w:rsid w:val="002A1E49"/>
    <w:rsid w:val="002A20AD"/>
    <w:rsid w:val="002A2142"/>
    <w:rsid w:val="002A253E"/>
    <w:rsid w:val="002A25CE"/>
    <w:rsid w:val="002A298A"/>
    <w:rsid w:val="002A29F3"/>
    <w:rsid w:val="002A2A81"/>
    <w:rsid w:val="002A2D1D"/>
    <w:rsid w:val="002A321B"/>
    <w:rsid w:val="002A3247"/>
    <w:rsid w:val="002A3251"/>
    <w:rsid w:val="002A3313"/>
    <w:rsid w:val="002A3352"/>
    <w:rsid w:val="002A3ADB"/>
    <w:rsid w:val="002A3B9B"/>
    <w:rsid w:val="002A3BDE"/>
    <w:rsid w:val="002A3C39"/>
    <w:rsid w:val="002A3C93"/>
    <w:rsid w:val="002A3E36"/>
    <w:rsid w:val="002A3F78"/>
    <w:rsid w:val="002A4436"/>
    <w:rsid w:val="002A44F4"/>
    <w:rsid w:val="002A45C3"/>
    <w:rsid w:val="002A46DA"/>
    <w:rsid w:val="002A4747"/>
    <w:rsid w:val="002A4876"/>
    <w:rsid w:val="002A4FBE"/>
    <w:rsid w:val="002A506E"/>
    <w:rsid w:val="002A550A"/>
    <w:rsid w:val="002A56DE"/>
    <w:rsid w:val="002A5798"/>
    <w:rsid w:val="002A58A2"/>
    <w:rsid w:val="002A59BA"/>
    <w:rsid w:val="002A5BE5"/>
    <w:rsid w:val="002A5DA4"/>
    <w:rsid w:val="002A5E2F"/>
    <w:rsid w:val="002A5FA7"/>
    <w:rsid w:val="002A60B3"/>
    <w:rsid w:val="002A64C1"/>
    <w:rsid w:val="002A6FDF"/>
    <w:rsid w:val="002A742F"/>
    <w:rsid w:val="002A771E"/>
    <w:rsid w:val="002A777C"/>
    <w:rsid w:val="002A77FA"/>
    <w:rsid w:val="002A79A9"/>
    <w:rsid w:val="002A7B8A"/>
    <w:rsid w:val="002A7BD1"/>
    <w:rsid w:val="002A7BF6"/>
    <w:rsid w:val="002A7C39"/>
    <w:rsid w:val="002A7CE4"/>
    <w:rsid w:val="002B017D"/>
    <w:rsid w:val="002B053F"/>
    <w:rsid w:val="002B05B0"/>
    <w:rsid w:val="002B07C0"/>
    <w:rsid w:val="002B0911"/>
    <w:rsid w:val="002B0A48"/>
    <w:rsid w:val="002B0B85"/>
    <w:rsid w:val="002B0BF1"/>
    <w:rsid w:val="002B0DA7"/>
    <w:rsid w:val="002B0DDF"/>
    <w:rsid w:val="002B0DFB"/>
    <w:rsid w:val="002B0E9B"/>
    <w:rsid w:val="002B0EED"/>
    <w:rsid w:val="002B12BD"/>
    <w:rsid w:val="002B1494"/>
    <w:rsid w:val="002B1683"/>
    <w:rsid w:val="002B16BC"/>
    <w:rsid w:val="002B17B3"/>
    <w:rsid w:val="002B1812"/>
    <w:rsid w:val="002B19C0"/>
    <w:rsid w:val="002B1F0B"/>
    <w:rsid w:val="002B21B4"/>
    <w:rsid w:val="002B21F8"/>
    <w:rsid w:val="002B24A0"/>
    <w:rsid w:val="002B2593"/>
    <w:rsid w:val="002B28CB"/>
    <w:rsid w:val="002B2C53"/>
    <w:rsid w:val="002B2EFD"/>
    <w:rsid w:val="002B30B2"/>
    <w:rsid w:val="002B3170"/>
    <w:rsid w:val="002B3492"/>
    <w:rsid w:val="002B36DF"/>
    <w:rsid w:val="002B383A"/>
    <w:rsid w:val="002B3977"/>
    <w:rsid w:val="002B3A79"/>
    <w:rsid w:val="002B3F8F"/>
    <w:rsid w:val="002B4067"/>
    <w:rsid w:val="002B43D2"/>
    <w:rsid w:val="002B4790"/>
    <w:rsid w:val="002B481E"/>
    <w:rsid w:val="002B49A3"/>
    <w:rsid w:val="002B4A61"/>
    <w:rsid w:val="002B4DBB"/>
    <w:rsid w:val="002B4DD2"/>
    <w:rsid w:val="002B4EC3"/>
    <w:rsid w:val="002B4FB5"/>
    <w:rsid w:val="002B5152"/>
    <w:rsid w:val="002B5489"/>
    <w:rsid w:val="002B552C"/>
    <w:rsid w:val="002B5879"/>
    <w:rsid w:val="002B5DDA"/>
    <w:rsid w:val="002B6182"/>
    <w:rsid w:val="002B63CB"/>
    <w:rsid w:val="002B6417"/>
    <w:rsid w:val="002B668C"/>
    <w:rsid w:val="002B670D"/>
    <w:rsid w:val="002B67FA"/>
    <w:rsid w:val="002B681F"/>
    <w:rsid w:val="002B69BC"/>
    <w:rsid w:val="002B6ADA"/>
    <w:rsid w:val="002B6C3C"/>
    <w:rsid w:val="002B6C4D"/>
    <w:rsid w:val="002B7211"/>
    <w:rsid w:val="002B7365"/>
    <w:rsid w:val="002B7557"/>
    <w:rsid w:val="002B7E75"/>
    <w:rsid w:val="002B7EA5"/>
    <w:rsid w:val="002B7EDD"/>
    <w:rsid w:val="002B7F77"/>
    <w:rsid w:val="002C0110"/>
    <w:rsid w:val="002C05AE"/>
    <w:rsid w:val="002C05DB"/>
    <w:rsid w:val="002C0762"/>
    <w:rsid w:val="002C0CF9"/>
    <w:rsid w:val="002C0D47"/>
    <w:rsid w:val="002C1165"/>
    <w:rsid w:val="002C1187"/>
    <w:rsid w:val="002C131C"/>
    <w:rsid w:val="002C140D"/>
    <w:rsid w:val="002C14DF"/>
    <w:rsid w:val="002C1BFC"/>
    <w:rsid w:val="002C1E61"/>
    <w:rsid w:val="002C20E2"/>
    <w:rsid w:val="002C20ED"/>
    <w:rsid w:val="002C211C"/>
    <w:rsid w:val="002C2187"/>
    <w:rsid w:val="002C223A"/>
    <w:rsid w:val="002C22C8"/>
    <w:rsid w:val="002C234A"/>
    <w:rsid w:val="002C26DD"/>
    <w:rsid w:val="002C27FB"/>
    <w:rsid w:val="002C2A6D"/>
    <w:rsid w:val="002C2B32"/>
    <w:rsid w:val="002C2B93"/>
    <w:rsid w:val="002C2C40"/>
    <w:rsid w:val="002C2E4D"/>
    <w:rsid w:val="002C2F12"/>
    <w:rsid w:val="002C2FD9"/>
    <w:rsid w:val="002C30C3"/>
    <w:rsid w:val="002C3608"/>
    <w:rsid w:val="002C3B26"/>
    <w:rsid w:val="002C3D77"/>
    <w:rsid w:val="002C3E22"/>
    <w:rsid w:val="002C3E8A"/>
    <w:rsid w:val="002C3F19"/>
    <w:rsid w:val="002C428F"/>
    <w:rsid w:val="002C42B6"/>
    <w:rsid w:val="002C4378"/>
    <w:rsid w:val="002C471B"/>
    <w:rsid w:val="002C4828"/>
    <w:rsid w:val="002C4A4B"/>
    <w:rsid w:val="002C4A60"/>
    <w:rsid w:val="002C4AE7"/>
    <w:rsid w:val="002C4F40"/>
    <w:rsid w:val="002C53E7"/>
    <w:rsid w:val="002C553D"/>
    <w:rsid w:val="002C599A"/>
    <w:rsid w:val="002C5CC0"/>
    <w:rsid w:val="002C5EFF"/>
    <w:rsid w:val="002C5F57"/>
    <w:rsid w:val="002C654D"/>
    <w:rsid w:val="002C66B5"/>
    <w:rsid w:val="002C6ABE"/>
    <w:rsid w:val="002C6B1C"/>
    <w:rsid w:val="002C6CB1"/>
    <w:rsid w:val="002C6CC9"/>
    <w:rsid w:val="002C71CE"/>
    <w:rsid w:val="002C7392"/>
    <w:rsid w:val="002C73D8"/>
    <w:rsid w:val="002C7835"/>
    <w:rsid w:val="002C7ABC"/>
    <w:rsid w:val="002C7B0E"/>
    <w:rsid w:val="002C7D5E"/>
    <w:rsid w:val="002C7D6F"/>
    <w:rsid w:val="002C7E69"/>
    <w:rsid w:val="002C7F13"/>
    <w:rsid w:val="002D0280"/>
    <w:rsid w:val="002D04CF"/>
    <w:rsid w:val="002D068A"/>
    <w:rsid w:val="002D06FA"/>
    <w:rsid w:val="002D0761"/>
    <w:rsid w:val="002D088F"/>
    <w:rsid w:val="002D08F9"/>
    <w:rsid w:val="002D0CA1"/>
    <w:rsid w:val="002D1101"/>
    <w:rsid w:val="002D11A6"/>
    <w:rsid w:val="002D122A"/>
    <w:rsid w:val="002D1369"/>
    <w:rsid w:val="002D13DD"/>
    <w:rsid w:val="002D17FD"/>
    <w:rsid w:val="002D180B"/>
    <w:rsid w:val="002D184F"/>
    <w:rsid w:val="002D18B2"/>
    <w:rsid w:val="002D18C8"/>
    <w:rsid w:val="002D19DC"/>
    <w:rsid w:val="002D1BE8"/>
    <w:rsid w:val="002D1C16"/>
    <w:rsid w:val="002D1CE1"/>
    <w:rsid w:val="002D1E51"/>
    <w:rsid w:val="002D20C0"/>
    <w:rsid w:val="002D21ED"/>
    <w:rsid w:val="002D23F8"/>
    <w:rsid w:val="002D288A"/>
    <w:rsid w:val="002D28CE"/>
    <w:rsid w:val="002D2A0D"/>
    <w:rsid w:val="002D2BC4"/>
    <w:rsid w:val="002D2C2A"/>
    <w:rsid w:val="002D2C35"/>
    <w:rsid w:val="002D2CD3"/>
    <w:rsid w:val="002D2D5F"/>
    <w:rsid w:val="002D2E7D"/>
    <w:rsid w:val="002D3005"/>
    <w:rsid w:val="002D34B5"/>
    <w:rsid w:val="002D3502"/>
    <w:rsid w:val="002D3691"/>
    <w:rsid w:val="002D371D"/>
    <w:rsid w:val="002D3771"/>
    <w:rsid w:val="002D3BEB"/>
    <w:rsid w:val="002D3D46"/>
    <w:rsid w:val="002D3E0A"/>
    <w:rsid w:val="002D3F0A"/>
    <w:rsid w:val="002D3F1F"/>
    <w:rsid w:val="002D3F71"/>
    <w:rsid w:val="002D3FF0"/>
    <w:rsid w:val="002D4273"/>
    <w:rsid w:val="002D42EF"/>
    <w:rsid w:val="002D4715"/>
    <w:rsid w:val="002D4D07"/>
    <w:rsid w:val="002D4D3C"/>
    <w:rsid w:val="002D4EEF"/>
    <w:rsid w:val="002D50F6"/>
    <w:rsid w:val="002D5347"/>
    <w:rsid w:val="002D56AD"/>
    <w:rsid w:val="002D57A0"/>
    <w:rsid w:val="002D5C24"/>
    <w:rsid w:val="002D609F"/>
    <w:rsid w:val="002D63D8"/>
    <w:rsid w:val="002D6974"/>
    <w:rsid w:val="002D69E5"/>
    <w:rsid w:val="002D6C7D"/>
    <w:rsid w:val="002D6CD5"/>
    <w:rsid w:val="002D6DF5"/>
    <w:rsid w:val="002D70FB"/>
    <w:rsid w:val="002D7347"/>
    <w:rsid w:val="002D7472"/>
    <w:rsid w:val="002D7579"/>
    <w:rsid w:val="002D75CD"/>
    <w:rsid w:val="002D7653"/>
    <w:rsid w:val="002D76BC"/>
    <w:rsid w:val="002D776F"/>
    <w:rsid w:val="002D7964"/>
    <w:rsid w:val="002D79A7"/>
    <w:rsid w:val="002D79C5"/>
    <w:rsid w:val="002D7D6A"/>
    <w:rsid w:val="002E0166"/>
    <w:rsid w:val="002E024D"/>
    <w:rsid w:val="002E027A"/>
    <w:rsid w:val="002E03EB"/>
    <w:rsid w:val="002E081C"/>
    <w:rsid w:val="002E090B"/>
    <w:rsid w:val="002E0955"/>
    <w:rsid w:val="002E0A48"/>
    <w:rsid w:val="002E0CC4"/>
    <w:rsid w:val="002E0DCC"/>
    <w:rsid w:val="002E1712"/>
    <w:rsid w:val="002E18E2"/>
    <w:rsid w:val="002E1CAA"/>
    <w:rsid w:val="002E1DD9"/>
    <w:rsid w:val="002E1EFA"/>
    <w:rsid w:val="002E208A"/>
    <w:rsid w:val="002E2313"/>
    <w:rsid w:val="002E2357"/>
    <w:rsid w:val="002E24FF"/>
    <w:rsid w:val="002E2506"/>
    <w:rsid w:val="002E26B0"/>
    <w:rsid w:val="002E26C6"/>
    <w:rsid w:val="002E26D6"/>
    <w:rsid w:val="002E2899"/>
    <w:rsid w:val="002E29D5"/>
    <w:rsid w:val="002E2BAB"/>
    <w:rsid w:val="002E2D9C"/>
    <w:rsid w:val="002E304A"/>
    <w:rsid w:val="002E3072"/>
    <w:rsid w:val="002E31FE"/>
    <w:rsid w:val="002E3267"/>
    <w:rsid w:val="002E334A"/>
    <w:rsid w:val="002E356A"/>
    <w:rsid w:val="002E36A4"/>
    <w:rsid w:val="002E3753"/>
    <w:rsid w:val="002E3784"/>
    <w:rsid w:val="002E3873"/>
    <w:rsid w:val="002E38AA"/>
    <w:rsid w:val="002E3A93"/>
    <w:rsid w:val="002E3CFB"/>
    <w:rsid w:val="002E3D98"/>
    <w:rsid w:val="002E3F04"/>
    <w:rsid w:val="002E440A"/>
    <w:rsid w:val="002E470F"/>
    <w:rsid w:val="002E4798"/>
    <w:rsid w:val="002E4818"/>
    <w:rsid w:val="002E4D72"/>
    <w:rsid w:val="002E54B1"/>
    <w:rsid w:val="002E54D1"/>
    <w:rsid w:val="002E5710"/>
    <w:rsid w:val="002E5721"/>
    <w:rsid w:val="002E582A"/>
    <w:rsid w:val="002E5913"/>
    <w:rsid w:val="002E5A66"/>
    <w:rsid w:val="002E5B74"/>
    <w:rsid w:val="002E5DEC"/>
    <w:rsid w:val="002E5E22"/>
    <w:rsid w:val="002E5E69"/>
    <w:rsid w:val="002E5ED8"/>
    <w:rsid w:val="002E6058"/>
    <w:rsid w:val="002E610A"/>
    <w:rsid w:val="002E6487"/>
    <w:rsid w:val="002E68AE"/>
    <w:rsid w:val="002E6A3A"/>
    <w:rsid w:val="002E7076"/>
    <w:rsid w:val="002E71F2"/>
    <w:rsid w:val="002E71F9"/>
    <w:rsid w:val="002E776E"/>
    <w:rsid w:val="002E7771"/>
    <w:rsid w:val="002E7D75"/>
    <w:rsid w:val="002F004F"/>
    <w:rsid w:val="002F01ED"/>
    <w:rsid w:val="002F02F4"/>
    <w:rsid w:val="002F03D3"/>
    <w:rsid w:val="002F0468"/>
    <w:rsid w:val="002F0597"/>
    <w:rsid w:val="002F0783"/>
    <w:rsid w:val="002F07B2"/>
    <w:rsid w:val="002F07D2"/>
    <w:rsid w:val="002F087E"/>
    <w:rsid w:val="002F0B16"/>
    <w:rsid w:val="002F0D4D"/>
    <w:rsid w:val="002F0D97"/>
    <w:rsid w:val="002F0E5D"/>
    <w:rsid w:val="002F1070"/>
    <w:rsid w:val="002F1153"/>
    <w:rsid w:val="002F125E"/>
    <w:rsid w:val="002F14ED"/>
    <w:rsid w:val="002F1646"/>
    <w:rsid w:val="002F16D6"/>
    <w:rsid w:val="002F1710"/>
    <w:rsid w:val="002F1D69"/>
    <w:rsid w:val="002F1E2F"/>
    <w:rsid w:val="002F1EA8"/>
    <w:rsid w:val="002F26C0"/>
    <w:rsid w:val="002F2744"/>
    <w:rsid w:val="002F2818"/>
    <w:rsid w:val="002F3081"/>
    <w:rsid w:val="002F30F9"/>
    <w:rsid w:val="002F312B"/>
    <w:rsid w:val="002F3383"/>
    <w:rsid w:val="002F338D"/>
    <w:rsid w:val="002F342A"/>
    <w:rsid w:val="002F36BD"/>
    <w:rsid w:val="002F388C"/>
    <w:rsid w:val="002F3A18"/>
    <w:rsid w:val="002F3EFC"/>
    <w:rsid w:val="002F3F19"/>
    <w:rsid w:val="002F4834"/>
    <w:rsid w:val="002F48D4"/>
    <w:rsid w:val="002F4AFA"/>
    <w:rsid w:val="002F4B44"/>
    <w:rsid w:val="002F4B83"/>
    <w:rsid w:val="002F4C16"/>
    <w:rsid w:val="002F4D4B"/>
    <w:rsid w:val="002F532E"/>
    <w:rsid w:val="002F5362"/>
    <w:rsid w:val="002F57EE"/>
    <w:rsid w:val="002F5947"/>
    <w:rsid w:val="002F59A2"/>
    <w:rsid w:val="002F5B87"/>
    <w:rsid w:val="002F5D39"/>
    <w:rsid w:val="002F63AE"/>
    <w:rsid w:val="002F6478"/>
    <w:rsid w:val="002F6582"/>
    <w:rsid w:val="002F66D3"/>
    <w:rsid w:val="002F677F"/>
    <w:rsid w:val="002F6891"/>
    <w:rsid w:val="002F6900"/>
    <w:rsid w:val="002F6942"/>
    <w:rsid w:val="002F69E3"/>
    <w:rsid w:val="002F6A3D"/>
    <w:rsid w:val="002F6E1A"/>
    <w:rsid w:val="002F6F56"/>
    <w:rsid w:val="002F712A"/>
    <w:rsid w:val="002F7211"/>
    <w:rsid w:val="002F7753"/>
    <w:rsid w:val="002F7A6B"/>
    <w:rsid w:val="002F7C0D"/>
    <w:rsid w:val="002F7C14"/>
    <w:rsid w:val="002F7C72"/>
    <w:rsid w:val="002F7E54"/>
    <w:rsid w:val="00300013"/>
    <w:rsid w:val="0030044E"/>
    <w:rsid w:val="00300A06"/>
    <w:rsid w:val="00300F54"/>
    <w:rsid w:val="00300F94"/>
    <w:rsid w:val="00300FDC"/>
    <w:rsid w:val="00301250"/>
    <w:rsid w:val="003018AF"/>
    <w:rsid w:val="00301D68"/>
    <w:rsid w:val="00302242"/>
    <w:rsid w:val="003022D5"/>
    <w:rsid w:val="00302416"/>
    <w:rsid w:val="00302436"/>
    <w:rsid w:val="003025F0"/>
    <w:rsid w:val="003026B7"/>
    <w:rsid w:val="00302AAB"/>
    <w:rsid w:val="00302C62"/>
    <w:rsid w:val="00302D36"/>
    <w:rsid w:val="00302F66"/>
    <w:rsid w:val="0030344E"/>
    <w:rsid w:val="00303450"/>
    <w:rsid w:val="00303517"/>
    <w:rsid w:val="003035A5"/>
    <w:rsid w:val="003035F9"/>
    <w:rsid w:val="0030363D"/>
    <w:rsid w:val="0030370C"/>
    <w:rsid w:val="00303981"/>
    <w:rsid w:val="00303AEC"/>
    <w:rsid w:val="0030422C"/>
    <w:rsid w:val="00304269"/>
    <w:rsid w:val="003044AE"/>
    <w:rsid w:val="003044FF"/>
    <w:rsid w:val="00304682"/>
    <w:rsid w:val="0030475E"/>
    <w:rsid w:val="003047A4"/>
    <w:rsid w:val="003047FD"/>
    <w:rsid w:val="00304815"/>
    <w:rsid w:val="00304826"/>
    <w:rsid w:val="00304951"/>
    <w:rsid w:val="00304F99"/>
    <w:rsid w:val="0030516B"/>
    <w:rsid w:val="003051E8"/>
    <w:rsid w:val="00305420"/>
    <w:rsid w:val="003054F5"/>
    <w:rsid w:val="0030576F"/>
    <w:rsid w:val="003059AA"/>
    <w:rsid w:val="00305DFD"/>
    <w:rsid w:val="00305E40"/>
    <w:rsid w:val="0030607B"/>
    <w:rsid w:val="003063D2"/>
    <w:rsid w:val="00306A6B"/>
    <w:rsid w:val="00306CFE"/>
    <w:rsid w:val="00306DE0"/>
    <w:rsid w:val="00306F86"/>
    <w:rsid w:val="00307003"/>
    <w:rsid w:val="0030703B"/>
    <w:rsid w:val="00307B4D"/>
    <w:rsid w:val="00307D83"/>
    <w:rsid w:val="00307E03"/>
    <w:rsid w:val="003102AC"/>
    <w:rsid w:val="003102F9"/>
    <w:rsid w:val="00310564"/>
    <w:rsid w:val="003106DB"/>
    <w:rsid w:val="00310BD0"/>
    <w:rsid w:val="00310BF0"/>
    <w:rsid w:val="00311541"/>
    <w:rsid w:val="00311800"/>
    <w:rsid w:val="00311AE0"/>
    <w:rsid w:val="00311C48"/>
    <w:rsid w:val="00311D54"/>
    <w:rsid w:val="00311F9A"/>
    <w:rsid w:val="00311FB8"/>
    <w:rsid w:val="003120A1"/>
    <w:rsid w:val="0031211E"/>
    <w:rsid w:val="0031233C"/>
    <w:rsid w:val="003123EA"/>
    <w:rsid w:val="00312455"/>
    <w:rsid w:val="003124BD"/>
    <w:rsid w:val="003124C3"/>
    <w:rsid w:val="003125BA"/>
    <w:rsid w:val="00312839"/>
    <w:rsid w:val="003128AF"/>
    <w:rsid w:val="003128E1"/>
    <w:rsid w:val="00312AEE"/>
    <w:rsid w:val="00312B10"/>
    <w:rsid w:val="00312B4E"/>
    <w:rsid w:val="00312DD2"/>
    <w:rsid w:val="0031321D"/>
    <w:rsid w:val="003132F6"/>
    <w:rsid w:val="003133C9"/>
    <w:rsid w:val="0031359E"/>
    <w:rsid w:val="003139FA"/>
    <w:rsid w:val="00313BFC"/>
    <w:rsid w:val="00313C2D"/>
    <w:rsid w:val="00313DD7"/>
    <w:rsid w:val="00313EDB"/>
    <w:rsid w:val="00313F4F"/>
    <w:rsid w:val="00314188"/>
    <w:rsid w:val="003143A7"/>
    <w:rsid w:val="0031478E"/>
    <w:rsid w:val="00314B58"/>
    <w:rsid w:val="0031501F"/>
    <w:rsid w:val="00315177"/>
    <w:rsid w:val="00315200"/>
    <w:rsid w:val="0031535E"/>
    <w:rsid w:val="003155B1"/>
    <w:rsid w:val="003156C7"/>
    <w:rsid w:val="00315A58"/>
    <w:rsid w:val="00315CB2"/>
    <w:rsid w:val="00315EA2"/>
    <w:rsid w:val="00315F37"/>
    <w:rsid w:val="0031605E"/>
    <w:rsid w:val="003160BC"/>
    <w:rsid w:val="00316562"/>
    <w:rsid w:val="00316672"/>
    <w:rsid w:val="003168CA"/>
    <w:rsid w:val="00316A26"/>
    <w:rsid w:val="00316B50"/>
    <w:rsid w:val="00316BB6"/>
    <w:rsid w:val="00316C88"/>
    <w:rsid w:val="00316EC8"/>
    <w:rsid w:val="00316F4F"/>
    <w:rsid w:val="00316FD7"/>
    <w:rsid w:val="0031758B"/>
    <w:rsid w:val="00317729"/>
    <w:rsid w:val="00317E64"/>
    <w:rsid w:val="00320123"/>
    <w:rsid w:val="0032016E"/>
    <w:rsid w:val="003206B8"/>
    <w:rsid w:val="00320769"/>
    <w:rsid w:val="00320A2F"/>
    <w:rsid w:val="00320B60"/>
    <w:rsid w:val="00320E31"/>
    <w:rsid w:val="00320E7C"/>
    <w:rsid w:val="00320E8D"/>
    <w:rsid w:val="00321040"/>
    <w:rsid w:val="003213D8"/>
    <w:rsid w:val="00321813"/>
    <w:rsid w:val="00321A65"/>
    <w:rsid w:val="00321AE8"/>
    <w:rsid w:val="00321E90"/>
    <w:rsid w:val="00321EA4"/>
    <w:rsid w:val="00322013"/>
    <w:rsid w:val="0032238B"/>
    <w:rsid w:val="00322539"/>
    <w:rsid w:val="00322724"/>
    <w:rsid w:val="0032273B"/>
    <w:rsid w:val="00322B08"/>
    <w:rsid w:val="00322B66"/>
    <w:rsid w:val="00322BF9"/>
    <w:rsid w:val="00322C12"/>
    <w:rsid w:val="00322D3B"/>
    <w:rsid w:val="00322EFF"/>
    <w:rsid w:val="0032331B"/>
    <w:rsid w:val="003234F2"/>
    <w:rsid w:val="00323712"/>
    <w:rsid w:val="00323958"/>
    <w:rsid w:val="003239B6"/>
    <w:rsid w:val="003239C1"/>
    <w:rsid w:val="00323F00"/>
    <w:rsid w:val="003241FB"/>
    <w:rsid w:val="003242D5"/>
    <w:rsid w:val="003243EE"/>
    <w:rsid w:val="003245EA"/>
    <w:rsid w:val="003246C5"/>
    <w:rsid w:val="00324821"/>
    <w:rsid w:val="00324F37"/>
    <w:rsid w:val="00325032"/>
    <w:rsid w:val="00325CED"/>
    <w:rsid w:val="00325E2A"/>
    <w:rsid w:val="003264EB"/>
    <w:rsid w:val="0032680C"/>
    <w:rsid w:val="003268A5"/>
    <w:rsid w:val="003277DD"/>
    <w:rsid w:val="003279B5"/>
    <w:rsid w:val="00327DBC"/>
    <w:rsid w:val="00327F42"/>
    <w:rsid w:val="0033003D"/>
    <w:rsid w:val="00330358"/>
    <w:rsid w:val="00330542"/>
    <w:rsid w:val="003306C0"/>
    <w:rsid w:val="003307A8"/>
    <w:rsid w:val="00330858"/>
    <w:rsid w:val="0033090E"/>
    <w:rsid w:val="00330929"/>
    <w:rsid w:val="0033097A"/>
    <w:rsid w:val="00330A1F"/>
    <w:rsid w:val="00330BE7"/>
    <w:rsid w:val="0033123F"/>
    <w:rsid w:val="00331268"/>
    <w:rsid w:val="003314DB"/>
    <w:rsid w:val="003316F7"/>
    <w:rsid w:val="00331758"/>
    <w:rsid w:val="003318B0"/>
    <w:rsid w:val="00331BC6"/>
    <w:rsid w:val="00331D04"/>
    <w:rsid w:val="00331E1C"/>
    <w:rsid w:val="0033234F"/>
    <w:rsid w:val="00332415"/>
    <w:rsid w:val="0033246F"/>
    <w:rsid w:val="00332696"/>
    <w:rsid w:val="00332849"/>
    <w:rsid w:val="003328A0"/>
    <w:rsid w:val="003328D1"/>
    <w:rsid w:val="00332CC7"/>
    <w:rsid w:val="00333510"/>
    <w:rsid w:val="00333887"/>
    <w:rsid w:val="00333A3C"/>
    <w:rsid w:val="00333C24"/>
    <w:rsid w:val="0033421D"/>
    <w:rsid w:val="00334405"/>
    <w:rsid w:val="0033452C"/>
    <w:rsid w:val="003345A6"/>
    <w:rsid w:val="003345DE"/>
    <w:rsid w:val="00334677"/>
    <w:rsid w:val="00334BE1"/>
    <w:rsid w:val="00334C73"/>
    <w:rsid w:val="00335105"/>
    <w:rsid w:val="00335195"/>
    <w:rsid w:val="003351B3"/>
    <w:rsid w:val="003352A8"/>
    <w:rsid w:val="003352B8"/>
    <w:rsid w:val="0033533E"/>
    <w:rsid w:val="00335671"/>
    <w:rsid w:val="00335AEA"/>
    <w:rsid w:val="00335C6A"/>
    <w:rsid w:val="00336035"/>
    <w:rsid w:val="00336955"/>
    <w:rsid w:val="00336A0A"/>
    <w:rsid w:val="00336ACE"/>
    <w:rsid w:val="00336E48"/>
    <w:rsid w:val="0033705A"/>
    <w:rsid w:val="003372E5"/>
    <w:rsid w:val="00337514"/>
    <w:rsid w:val="00337755"/>
    <w:rsid w:val="00337868"/>
    <w:rsid w:val="0033793E"/>
    <w:rsid w:val="00337A41"/>
    <w:rsid w:val="00337A4B"/>
    <w:rsid w:val="00337AB1"/>
    <w:rsid w:val="00337F7C"/>
    <w:rsid w:val="003401A5"/>
    <w:rsid w:val="0034057D"/>
    <w:rsid w:val="003405B9"/>
    <w:rsid w:val="00340D22"/>
    <w:rsid w:val="0034103B"/>
    <w:rsid w:val="003410AD"/>
    <w:rsid w:val="00341534"/>
    <w:rsid w:val="00341563"/>
    <w:rsid w:val="0034198F"/>
    <w:rsid w:val="003419F3"/>
    <w:rsid w:val="00341AC1"/>
    <w:rsid w:val="00341BD4"/>
    <w:rsid w:val="003420CA"/>
    <w:rsid w:val="00342208"/>
    <w:rsid w:val="0034230B"/>
    <w:rsid w:val="0034238A"/>
    <w:rsid w:val="0034270D"/>
    <w:rsid w:val="0034298A"/>
    <w:rsid w:val="003429F2"/>
    <w:rsid w:val="003434A5"/>
    <w:rsid w:val="0034364F"/>
    <w:rsid w:val="003436AA"/>
    <w:rsid w:val="00343BBA"/>
    <w:rsid w:val="00343E70"/>
    <w:rsid w:val="00343F1F"/>
    <w:rsid w:val="0034425C"/>
    <w:rsid w:val="0034425F"/>
    <w:rsid w:val="003442AB"/>
    <w:rsid w:val="00344436"/>
    <w:rsid w:val="003449AF"/>
    <w:rsid w:val="003449FD"/>
    <w:rsid w:val="00344CE0"/>
    <w:rsid w:val="00344CEA"/>
    <w:rsid w:val="00344DCA"/>
    <w:rsid w:val="00344EAA"/>
    <w:rsid w:val="00344F14"/>
    <w:rsid w:val="00345016"/>
    <w:rsid w:val="003451FA"/>
    <w:rsid w:val="0034550F"/>
    <w:rsid w:val="0034588A"/>
    <w:rsid w:val="0034596B"/>
    <w:rsid w:val="00345976"/>
    <w:rsid w:val="00345AAD"/>
    <w:rsid w:val="00346086"/>
    <w:rsid w:val="00346396"/>
    <w:rsid w:val="00346490"/>
    <w:rsid w:val="0034654F"/>
    <w:rsid w:val="0034661E"/>
    <w:rsid w:val="0034686A"/>
    <w:rsid w:val="00346CEA"/>
    <w:rsid w:val="00346D62"/>
    <w:rsid w:val="00346D77"/>
    <w:rsid w:val="00346DB3"/>
    <w:rsid w:val="00347356"/>
    <w:rsid w:val="0034744C"/>
    <w:rsid w:val="00347463"/>
    <w:rsid w:val="003474A6"/>
    <w:rsid w:val="0034787D"/>
    <w:rsid w:val="00347960"/>
    <w:rsid w:val="00347C91"/>
    <w:rsid w:val="00347F2E"/>
    <w:rsid w:val="00347F7F"/>
    <w:rsid w:val="00347FA7"/>
    <w:rsid w:val="0035002A"/>
    <w:rsid w:val="003502A6"/>
    <w:rsid w:val="0035039E"/>
    <w:rsid w:val="003504B2"/>
    <w:rsid w:val="0035078F"/>
    <w:rsid w:val="00350900"/>
    <w:rsid w:val="00350B72"/>
    <w:rsid w:val="00350CBF"/>
    <w:rsid w:val="0035129D"/>
    <w:rsid w:val="003512C6"/>
    <w:rsid w:val="003514CE"/>
    <w:rsid w:val="00351565"/>
    <w:rsid w:val="0035170E"/>
    <w:rsid w:val="00351B39"/>
    <w:rsid w:val="00351B5F"/>
    <w:rsid w:val="00351D77"/>
    <w:rsid w:val="00351DF4"/>
    <w:rsid w:val="00351E83"/>
    <w:rsid w:val="00351ED3"/>
    <w:rsid w:val="003521F8"/>
    <w:rsid w:val="00352261"/>
    <w:rsid w:val="00352310"/>
    <w:rsid w:val="0035236C"/>
    <w:rsid w:val="00352556"/>
    <w:rsid w:val="00352832"/>
    <w:rsid w:val="00352A2F"/>
    <w:rsid w:val="00352D8E"/>
    <w:rsid w:val="00352DCA"/>
    <w:rsid w:val="00353039"/>
    <w:rsid w:val="003531FE"/>
    <w:rsid w:val="003532DC"/>
    <w:rsid w:val="00353484"/>
    <w:rsid w:val="00353AEA"/>
    <w:rsid w:val="003541B1"/>
    <w:rsid w:val="003541BE"/>
    <w:rsid w:val="00354411"/>
    <w:rsid w:val="0035463F"/>
    <w:rsid w:val="00354A18"/>
    <w:rsid w:val="00354E25"/>
    <w:rsid w:val="00354E83"/>
    <w:rsid w:val="00355225"/>
    <w:rsid w:val="00355377"/>
    <w:rsid w:val="00355475"/>
    <w:rsid w:val="00355578"/>
    <w:rsid w:val="00355807"/>
    <w:rsid w:val="003559BD"/>
    <w:rsid w:val="00355AA1"/>
    <w:rsid w:val="00355AF2"/>
    <w:rsid w:val="00355E3A"/>
    <w:rsid w:val="00356240"/>
    <w:rsid w:val="0035626C"/>
    <w:rsid w:val="00356552"/>
    <w:rsid w:val="00356708"/>
    <w:rsid w:val="0035680B"/>
    <w:rsid w:val="003568BC"/>
    <w:rsid w:val="00356921"/>
    <w:rsid w:val="003569F0"/>
    <w:rsid w:val="00356AEC"/>
    <w:rsid w:val="00356C84"/>
    <w:rsid w:val="00356F24"/>
    <w:rsid w:val="00357028"/>
    <w:rsid w:val="003571F0"/>
    <w:rsid w:val="003573EA"/>
    <w:rsid w:val="00357A96"/>
    <w:rsid w:val="00357ADC"/>
    <w:rsid w:val="00357AFB"/>
    <w:rsid w:val="00357E72"/>
    <w:rsid w:val="0036022E"/>
    <w:rsid w:val="00360681"/>
    <w:rsid w:val="00360867"/>
    <w:rsid w:val="003608DD"/>
    <w:rsid w:val="0036092F"/>
    <w:rsid w:val="003609FC"/>
    <w:rsid w:val="00360AD4"/>
    <w:rsid w:val="00360B56"/>
    <w:rsid w:val="00360CFE"/>
    <w:rsid w:val="00360E36"/>
    <w:rsid w:val="0036106A"/>
    <w:rsid w:val="003611D1"/>
    <w:rsid w:val="003613F2"/>
    <w:rsid w:val="00361B79"/>
    <w:rsid w:val="00361C69"/>
    <w:rsid w:val="00361CC6"/>
    <w:rsid w:val="00362115"/>
    <w:rsid w:val="0036219F"/>
    <w:rsid w:val="003621AC"/>
    <w:rsid w:val="0036227F"/>
    <w:rsid w:val="00362281"/>
    <w:rsid w:val="00362562"/>
    <w:rsid w:val="00362871"/>
    <w:rsid w:val="00362A01"/>
    <w:rsid w:val="00362A94"/>
    <w:rsid w:val="00362AFD"/>
    <w:rsid w:val="00362BA2"/>
    <w:rsid w:val="00362C2F"/>
    <w:rsid w:val="00362CD0"/>
    <w:rsid w:val="00362D74"/>
    <w:rsid w:val="00362EC0"/>
    <w:rsid w:val="00362F04"/>
    <w:rsid w:val="00363293"/>
    <w:rsid w:val="003633CA"/>
    <w:rsid w:val="003635CF"/>
    <w:rsid w:val="003637EA"/>
    <w:rsid w:val="00364B11"/>
    <w:rsid w:val="00365236"/>
    <w:rsid w:val="003652F6"/>
    <w:rsid w:val="003655D2"/>
    <w:rsid w:val="00365743"/>
    <w:rsid w:val="00365777"/>
    <w:rsid w:val="00365884"/>
    <w:rsid w:val="003659D2"/>
    <w:rsid w:val="00365B0E"/>
    <w:rsid w:val="00365B58"/>
    <w:rsid w:val="00365B77"/>
    <w:rsid w:val="00365E78"/>
    <w:rsid w:val="00366049"/>
    <w:rsid w:val="00366478"/>
    <w:rsid w:val="003665D8"/>
    <w:rsid w:val="0036661F"/>
    <w:rsid w:val="0036678A"/>
    <w:rsid w:val="00366929"/>
    <w:rsid w:val="0036713A"/>
    <w:rsid w:val="00367239"/>
    <w:rsid w:val="003672A4"/>
    <w:rsid w:val="00367903"/>
    <w:rsid w:val="00367B5E"/>
    <w:rsid w:val="00367D0D"/>
    <w:rsid w:val="00367E58"/>
    <w:rsid w:val="00367E82"/>
    <w:rsid w:val="003700A7"/>
    <w:rsid w:val="003703BE"/>
    <w:rsid w:val="003704E0"/>
    <w:rsid w:val="00370575"/>
    <w:rsid w:val="003705A8"/>
    <w:rsid w:val="00370642"/>
    <w:rsid w:val="00370CCF"/>
    <w:rsid w:val="00371113"/>
    <w:rsid w:val="00371307"/>
    <w:rsid w:val="0037198A"/>
    <w:rsid w:val="00371C41"/>
    <w:rsid w:val="00371C5A"/>
    <w:rsid w:val="00371CE5"/>
    <w:rsid w:val="00371E2B"/>
    <w:rsid w:val="003720AA"/>
    <w:rsid w:val="003720D3"/>
    <w:rsid w:val="003721B1"/>
    <w:rsid w:val="00372FB2"/>
    <w:rsid w:val="00373299"/>
    <w:rsid w:val="00373554"/>
    <w:rsid w:val="003735D7"/>
    <w:rsid w:val="00373AA8"/>
    <w:rsid w:val="00373BC2"/>
    <w:rsid w:val="00374208"/>
    <w:rsid w:val="00374242"/>
    <w:rsid w:val="00374397"/>
    <w:rsid w:val="003745BC"/>
    <w:rsid w:val="0037461C"/>
    <w:rsid w:val="00374637"/>
    <w:rsid w:val="003746A5"/>
    <w:rsid w:val="003746B2"/>
    <w:rsid w:val="00374792"/>
    <w:rsid w:val="003749D2"/>
    <w:rsid w:val="00374AC0"/>
    <w:rsid w:val="00374B2E"/>
    <w:rsid w:val="00374B7F"/>
    <w:rsid w:val="00375253"/>
    <w:rsid w:val="0037537C"/>
    <w:rsid w:val="0037542F"/>
    <w:rsid w:val="00375AE6"/>
    <w:rsid w:val="00375BAD"/>
    <w:rsid w:val="00375C50"/>
    <w:rsid w:val="00375DFC"/>
    <w:rsid w:val="003762BB"/>
    <w:rsid w:val="00376618"/>
    <w:rsid w:val="00376940"/>
    <w:rsid w:val="00376E2A"/>
    <w:rsid w:val="0037701D"/>
    <w:rsid w:val="0037709E"/>
    <w:rsid w:val="003773A3"/>
    <w:rsid w:val="00377569"/>
    <w:rsid w:val="00377647"/>
    <w:rsid w:val="0037785F"/>
    <w:rsid w:val="00377EAC"/>
    <w:rsid w:val="00377EDB"/>
    <w:rsid w:val="00380132"/>
    <w:rsid w:val="00380171"/>
    <w:rsid w:val="00380214"/>
    <w:rsid w:val="00380255"/>
    <w:rsid w:val="003802B5"/>
    <w:rsid w:val="003802F8"/>
    <w:rsid w:val="00380758"/>
    <w:rsid w:val="00380B59"/>
    <w:rsid w:val="00380C3F"/>
    <w:rsid w:val="00380FE9"/>
    <w:rsid w:val="0038101D"/>
    <w:rsid w:val="003811CE"/>
    <w:rsid w:val="0038128B"/>
    <w:rsid w:val="00381578"/>
    <w:rsid w:val="003816D0"/>
    <w:rsid w:val="00381A40"/>
    <w:rsid w:val="00381A77"/>
    <w:rsid w:val="00381B5E"/>
    <w:rsid w:val="00381C38"/>
    <w:rsid w:val="00381C8F"/>
    <w:rsid w:val="00381DAA"/>
    <w:rsid w:val="003822CA"/>
    <w:rsid w:val="00382563"/>
    <w:rsid w:val="0038269A"/>
    <w:rsid w:val="003827C8"/>
    <w:rsid w:val="00382863"/>
    <w:rsid w:val="003828EC"/>
    <w:rsid w:val="00382D7B"/>
    <w:rsid w:val="003830F0"/>
    <w:rsid w:val="003834CE"/>
    <w:rsid w:val="003836DE"/>
    <w:rsid w:val="003837E6"/>
    <w:rsid w:val="00383997"/>
    <w:rsid w:val="00383DFB"/>
    <w:rsid w:val="00383EA9"/>
    <w:rsid w:val="0038447B"/>
    <w:rsid w:val="00384929"/>
    <w:rsid w:val="00384A44"/>
    <w:rsid w:val="00384C9E"/>
    <w:rsid w:val="00385099"/>
    <w:rsid w:val="0038527B"/>
    <w:rsid w:val="00385338"/>
    <w:rsid w:val="00385741"/>
    <w:rsid w:val="00385B0B"/>
    <w:rsid w:val="00385B67"/>
    <w:rsid w:val="00385D7E"/>
    <w:rsid w:val="00385DB0"/>
    <w:rsid w:val="00385E27"/>
    <w:rsid w:val="00385E6D"/>
    <w:rsid w:val="00385F89"/>
    <w:rsid w:val="0038623F"/>
    <w:rsid w:val="0038690C"/>
    <w:rsid w:val="00386E47"/>
    <w:rsid w:val="00386F2D"/>
    <w:rsid w:val="003871F9"/>
    <w:rsid w:val="00387449"/>
    <w:rsid w:val="0038759A"/>
    <w:rsid w:val="00387998"/>
    <w:rsid w:val="00387AED"/>
    <w:rsid w:val="00387DC2"/>
    <w:rsid w:val="00387F20"/>
    <w:rsid w:val="003901D1"/>
    <w:rsid w:val="003903B8"/>
    <w:rsid w:val="00390616"/>
    <w:rsid w:val="0039072F"/>
    <w:rsid w:val="00390A85"/>
    <w:rsid w:val="00390D1D"/>
    <w:rsid w:val="00390D54"/>
    <w:rsid w:val="00390DF7"/>
    <w:rsid w:val="00391017"/>
    <w:rsid w:val="003910DD"/>
    <w:rsid w:val="00391263"/>
    <w:rsid w:val="003914C8"/>
    <w:rsid w:val="0039152B"/>
    <w:rsid w:val="003915AF"/>
    <w:rsid w:val="00391924"/>
    <w:rsid w:val="0039194A"/>
    <w:rsid w:val="00391A0F"/>
    <w:rsid w:val="00391A3A"/>
    <w:rsid w:val="00391A6D"/>
    <w:rsid w:val="00391B00"/>
    <w:rsid w:val="00391BDC"/>
    <w:rsid w:val="00391BEE"/>
    <w:rsid w:val="00391E83"/>
    <w:rsid w:val="00391F25"/>
    <w:rsid w:val="0039223C"/>
    <w:rsid w:val="003922C3"/>
    <w:rsid w:val="00392454"/>
    <w:rsid w:val="003924A5"/>
    <w:rsid w:val="00392556"/>
    <w:rsid w:val="00392CCD"/>
    <w:rsid w:val="0039337D"/>
    <w:rsid w:val="00393452"/>
    <w:rsid w:val="00393495"/>
    <w:rsid w:val="00393773"/>
    <w:rsid w:val="003937A3"/>
    <w:rsid w:val="00393826"/>
    <w:rsid w:val="00393A50"/>
    <w:rsid w:val="00393B54"/>
    <w:rsid w:val="00394311"/>
    <w:rsid w:val="003947CF"/>
    <w:rsid w:val="00394C58"/>
    <w:rsid w:val="00395829"/>
    <w:rsid w:val="00395950"/>
    <w:rsid w:val="00395F85"/>
    <w:rsid w:val="0039601E"/>
    <w:rsid w:val="003961B6"/>
    <w:rsid w:val="0039635D"/>
    <w:rsid w:val="003967AD"/>
    <w:rsid w:val="003967BC"/>
    <w:rsid w:val="003967D2"/>
    <w:rsid w:val="00396F52"/>
    <w:rsid w:val="00397116"/>
    <w:rsid w:val="0039736D"/>
    <w:rsid w:val="0039754B"/>
    <w:rsid w:val="00397587"/>
    <w:rsid w:val="003975B2"/>
    <w:rsid w:val="003978B4"/>
    <w:rsid w:val="003978C6"/>
    <w:rsid w:val="00397ACB"/>
    <w:rsid w:val="00397B99"/>
    <w:rsid w:val="00397EE5"/>
    <w:rsid w:val="003A00CD"/>
    <w:rsid w:val="003A0125"/>
    <w:rsid w:val="003A06B5"/>
    <w:rsid w:val="003A0910"/>
    <w:rsid w:val="003A0928"/>
    <w:rsid w:val="003A0958"/>
    <w:rsid w:val="003A0AA5"/>
    <w:rsid w:val="003A0BCE"/>
    <w:rsid w:val="003A0D47"/>
    <w:rsid w:val="003A0F06"/>
    <w:rsid w:val="003A0FA4"/>
    <w:rsid w:val="003A1045"/>
    <w:rsid w:val="003A1696"/>
    <w:rsid w:val="003A195A"/>
    <w:rsid w:val="003A1AE8"/>
    <w:rsid w:val="003A1FB8"/>
    <w:rsid w:val="003A2012"/>
    <w:rsid w:val="003A204A"/>
    <w:rsid w:val="003A205A"/>
    <w:rsid w:val="003A2171"/>
    <w:rsid w:val="003A21E9"/>
    <w:rsid w:val="003A2299"/>
    <w:rsid w:val="003A247D"/>
    <w:rsid w:val="003A2605"/>
    <w:rsid w:val="003A283B"/>
    <w:rsid w:val="003A29FC"/>
    <w:rsid w:val="003A2AB0"/>
    <w:rsid w:val="003A2D04"/>
    <w:rsid w:val="003A2D16"/>
    <w:rsid w:val="003A2D96"/>
    <w:rsid w:val="003A2D99"/>
    <w:rsid w:val="003A30EE"/>
    <w:rsid w:val="003A312C"/>
    <w:rsid w:val="003A377C"/>
    <w:rsid w:val="003A3989"/>
    <w:rsid w:val="003A3AD8"/>
    <w:rsid w:val="003A3DE7"/>
    <w:rsid w:val="003A46DD"/>
    <w:rsid w:val="003A4B75"/>
    <w:rsid w:val="003A5009"/>
    <w:rsid w:val="003A508B"/>
    <w:rsid w:val="003A5667"/>
    <w:rsid w:val="003A5702"/>
    <w:rsid w:val="003A5E4B"/>
    <w:rsid w:val="003A5F35"/>
    <w:rsid w:val="003A6345"/>
    <w:rsid w:val="003A638A"/>
    <w:rsid w:val="003A6392"/>
    <w:rsid w:val="003A647B"/>
    <w:rsid w:val="003A65A0"/>
    <w:rsid w:val="003A67CA"/>
    <w:rsid w:val="003A67FA"/>
    <w:rsid w:val="003A6A79"/>
    <w:rsid w:val="003A6B81"/>
    <w:rsid w:val="003A6F75"/>
    <w:rsid w:val="003A70E0"/>
    <w:rsid w:val="003A73C3"/>
    <w:rsid w:val="003A7417"/>
    <w:rsid w:val="003A7DB4"/>
    <w:rsid w:val="003AA643"/>
    <w:rsid w:val="003B00F7"/>
    <w:rsid w:val="003B01A4"/>
    <w:rsid w:val="003B01AA"/>
    <w:rsid w:val="003B03AA"/>
    <w:rsid w:val="003B0513"/>
    <w:rsid w:val="003B05CD"/>
    <w:rsid w:val="003B0604"/>
    <w:rsid w:val="003B069D"/>
    <w:rsid w:val="003B06AD"/>
    <w:rsid w:val="003B0767"/>
    <w:rsid w:val="003B0AA9"/>
    <w:rsid w:val="003B0B2F"/>
    <w:rsid w:val="003B0CAD"/>
    <w:rsid w:val="003B0EC3"/>
    <w:rsid w:val="003B1202"/>
    <w:rsid w:val="003B12C3"/>
    <w:rsid w:val="003B1330"/>
    <w:rsid w:val="003B1364"/>
    <w:rsid w:val="003B1412"/>
    <w:rsid w:val="003B1994"/>
    <w:rsid w:val="003B1B6F"/>
    <w:rsid w:val="003B1F9E"/>
    <w:rsid w:val="003B1FA6"/>
    <w:rsid w:val="003B234F"/>
    <w:rsid w:val="003B23A9"/>
    <w:rsid w:val="003B2637"/>
    <w:rsid w:val="003B26AD"/>
    <w:rsid w:val="003B29E0"/>
    <w:rsid w:val="003B2B70"/>
    <w:rsid w:val="003B34D0"/>
    <w:rsid w:val="003B371F"/>
    <w:rsid w:val="003B373B"/>
    <w:rsid w:val="003B375D"/>
    <w:rsid w:val="003B3807"/>
    <w:rsid w:val="003B3E03"/>
    <w:rsid w:val="003B4460"/>
    <w:rsid w:val="003B44F8"/>
    <w:rsid w:val="003B4553"/>
    <w:rsid w:val="003B4AF1"/>
    <w:rsid w:val="003B5185"/>
    <w:rsid w:val="003B5220"/>
    <w:rsid w:val="003B5265"/>
    <w:rsid w:val="003B5277"/>
    <w:rsid w:val="003B53F9"/>
    <w:rsid w:val="003B5510"/>
    <w:rsid w:val="003B55F2"/>
    <w:rsid w:val="003B58FC"/>
    <w:rsid w:val="003B59CD"/>
    <w:rsid w:val="003B5C78"/>
    <w:rsid w:val="003B5EC4"/>
    <w:rsid w:val="003B5FA9"/>
    <w:rsid w:val="003B61F7"/>
    <w:rsid w:val="003B6233"/>
    <w:rsid w:val="003B63C8"/>
    <w:rsid w:val="003B6419"/>
    <w:rsid w:val="003B6575"/>
    <w:rsid w:val="003B6590"/>
    <w:rsid w:val="003B6A1D"/>
    <w:rsid w:val="003B6AF5"/>
    <w:rsid w:val="003B6DE8"/>
    <w:rsid w:val="003B74D3"/>
    <w:rsid w:val="003B74DC"/>
    <w:rsid w:val="003B74E2"/>
    <w:rsid w:val="003B7706"/>
    <w:rsid w:val="003B7779"/>
    <w:rsid w:val="003B7781"/>
    <w:rsid w:val="003B7895"/>
    <w:rsid w:val="003B7B04"/>
    <w:rsid w:val="003C0036"/>
    <w:rsid w:val="003C01CA"/>
    <w:rsid w:val="003C0223"/>
    <w:rsid w:val="003C02D4"/>
    <w:rsid w:val="003C04E3"/>
    <w:rsid w:val="003C06C5"/>
    <w:rsid w:val="003C095F"/>
    <w:rsid w:val="003C0A8C"/>
    <w:rsid w:val="003C0BFD"/>
    <w:rsid w:val="003C0CC5"/>
    <w:rsid w:val="003C0CD5"/>
    <w:rsid w:val="003C0CDC"/>
    <w:rsid w:val="003C0EAD"/>
    <w:rsid w:val="003C0ED2"/>
    <w:rsid w:val="003C10B3"/>
    <w:rsid w:val="003C1161"/>
    <w:rsid w:val="003C1382"/>
    <w:rsid w:val="003C1A53"/>
    <w:rsid w:val="003C1AC2"/>
    <w:rsid w:val="003C1D7F"/>
    <w:rsid w:val="003C1E03"/>
    <w:rsid w:val="003C1E35"/>
    <w:rsid w:val="003C1F14"/>
    <w:rsid w:val="003C2165"/>
    <w:rsid w:val="003C2271"/>
    <w:rsid w:val="003C267A"/>
    <w:rsid w:val="003C268B"/>
    <w:rsid w:val="003C28B3"/>
    <w:rsid w:val="003C2FBC"/>
    <w:rsid w:val="003C32B8"/>
    <w:rsid w:val="003C3311"/>
    <w:rsid w:val="003C331F"/>
    <w:rsid w:val="003C337D"/>
    <w:rsid w:val="003C3410"/>
    <w:rsid w:val="003C3635"/>
    <w:rsid w:val="003C3A20"/>
    <w:rsid w:val="003C3DF4"/>
    <w:rsid w:val="003C40C7"/>
    <w:rsid w:val="003C4155"/>
    <w:rsid w:val="003C41B6"/>
    <w:rsid w:val="003C43E8"/>
    <w:rsid w:val="003C44B4"/>
    <w:rsid w:val="003C45E5"/>
    <w:rsid w:val="003C4697"/>
    <w:rsid w:val="003C48A5"/>
    <w:rsid w:val="003C4A00"/>
    <w:rsid w:val="003C4A08"/>
    <w:rsid w:val="003C4A9B"/>
    <w:rsid w:val="003C4BB5"/>
    <w:rsid w:val="003C4CBC"/>
    <w:rsid w:val="003C4E5B"/>
    <w:rsid w:val="003C55A7"/>
    <w:rsid w:val="003C58A9"/>
    <w:rsid w:val="003C58D3"/>
    <w:rsid w:val="003C5ADB"/>
    <w:rsid w:val="003C6007"/>
    <w:rsid w:val="003C641B"/>
    <w:rsid w:val="003C6549"/>
    <w:rsid w:val="003C6551"/>
    <w:rsid w:val="003C65B1"/>
    <w:rsid w:val="003C65C3"/>
    <w:rsid w:val="003C69D0"/>
    <w:rsid w:val="003C6AE9"/>
    <w:rsid w:val="003C6CBA"/>
    <w:rsid w:val="003C70C7"/>
    <w:rsid w:val="003C731A"/>
    <w:rsid w:val="003C7BC4"/>
    <w:rsid w:val="003C7F7F"/>
    <w:rsid w:val="003D0233"/>
    <w:rsid w:val="003D026F"/>
    <w:rsid w:val="003D0524"/>
    <w:rsid w:val="003D05ED"/>
    <w:rsid w:val="003D0822"/>
    <w:rsid w:val="003D093D"/>
    <w:rsid w:val="003D0BEE"/>
    <w:rsid w:val="003D0C02"/>
    <w:rsid w:val="003D0D61"/>
    <w:rsid w:val="003D0ED9"/>
    <w:rsid w:val="003D118C"/>
    <w:rsid w:val="003D1544"/>
    <w:rsid w:val="003D1602"/>
    <w:rsid w:val="003D1D33"/>
    <w:rsid w:val="003D21FC"/>
    <w:rsid w:val="003D27A1"/>
    <w:rsid w:val="003D2C66"/>
    <w:rsid w:val="003D2EFB"/>
    <w:rsid w:val="003D3222"/>
    <w:rsid w:val="003D328A"/>
    <w:rsid w:val="003D35C5"/>
    <w:rsid w:val="003D3662"/>
    <w:rsid w:val="003D3753"/>
    <w:rsid w:val="003D3772"/>
    <w:rsid w:val="003D38BC"/>
    <w:rsid w:val="003D3DEB"/>
    <w:rsid w:val="003D3E8D"/>
    <w:rsid w:val="003D3F32"/>
    <w:rsid w:val="003D3F5F"/>
    <w:rsid w:val="003D40AC"/>
    <w:rsid w:val="003D42BC"/>
    <w:rsid w:val="003D43CA"/>
    <w:rsid w:val="003D47BD"/>
    <w:rsid w:val="003D4CC7"/>
    <w:rsid w:val="003D4FD7"/>
    <w:rsid w:val="003D5136"/>
    <w:rsid w:val="003D522A"/>
    <w:rsid w:val="003D56BC"/>
    <w:rsid w:val="003D5A7D"/>
    <w:rsid w:val="003D5C13"/>
    <w:rsid w:val="003D63E6"/>
    <w:rsid w:val="003D6679"/>
    <w:rsid w:val="003D6909"/>
    <w:rsid w:val="003D6B7B"/>
    <w:rsid w:val="003D6B99"/>
    <w:rsid w:val="003D6BC6"/>
    <w:rsid w:val="003D7096"/>
    <w:rsid w:val="003D70A3"/>
    <w:rsid w:val="003D7135"/>
    <w:rsid w:val="003D737B"/>
    <w:rsid w:val="003D7740"/>
    <w:rsid w:val="003D7762"/>
    <w:rsid w:val="003D778B"/>
    <w:rsid w:val="003D7C3D"/>
    <w:rsid w:val="003D7C63"/>
    <w:rsid w:val="003D7D9C"/>
    <w:rsid w:val="003E00A0"/>
    <w:rsid w:val="003E02FA"/>
    <w:rsid w:val="003E0336"/>
    <w:rsid w:val="003E03C0"/>
    <w:rsid w:val="003E0499"/>
    <w:rsid w:val="003E074A"/>
    <w:rsid w:val="003E0763"/>
    <w:rsid w:val="003E07D2"/>
    <w:rsid w:val="003E0BE9"/>
    <w:rsid w:val="003E1093"/>
    <w:rsid w:val="003E175B"/>
    <w:rsid w:val="003E191B"/>
    <w:rsid w:val="003E1933"/>
    <w:rsid w:val="003E19BE"/>
    <w:rsid w:val="003E1ED0"/>
    <w:rsid w:val="003E1F3F"/>
    <w:rsid w:val="003E23D0"/>
    <w:rsid w:val="003E279D"/>
    <w:rsid w:val="003E2C85"/>
    <w:rsid w:val="003E2FE7"/>
    <w:rsid w:val="003E2FE9"/>
    <w:rsid w:val="003E314D"/>
    <w:rsid w:val="003E34FA"/>
    <w:rsid w:val="003E384D"/>
    <w:rsid w:val="003E39F2"/>
    <w:rsid w:val="003E3A64"/>
    <w:rsid w:val="003E3DC5"/>
    <w:rsid w:val="003E3E4B"/>
    <w:rsid w:val="003E3F29"/>
    <w:rsid w:val="003E3FDD"/>
    <w:rsid w:val="003E3FF9"/>
    <w:rsid w:val="003E43FB"/>
    <w:rsid w:val="003E452B"/>
    <w:rsid w:val="003E4656"/>
    <w:rsid w:val="003E478A"/>
    <w:rsid w:val="003E47E9"/>
    <w:rsid w:val="003E4843"/>
    <w:rsid w:val="003E4CEB"/>
    <w:rsid w:val="003E4FE5"/>
    <w:rsid w:val="003E5133"/>
    <w:rsid w:val="003E514C"/>
    <w:rsid w:val="003E52D2"/>
    <w:rsid w:val="003E5927"/>
    <w:rsid w:val="003E59DB"/>
    <w:rsid w:val="003E5A19"/>
    <w:rsid w:val="003E5C44"/>
    <w:rsid w:val="003E5F32"/>
    <w:rsid w:val="003E5F38"/>
    <w:rsid w:val="003E5F40"/>
    <w:rsid w:val="003E6039"/>
    <w:rsid w:val="003E6590"/>
    <w:rsid w:val="003E6609"/>
    <w:rsid w:val="003E669A"/>
    <w:rsid w:val="003E67C7"/>
    <w:rsid w:val="003E67D9"/>
    <w:rsid w:val="003E6B19"/>
    <w:rsid w:val="003E6C5D"/>
    <w:rsid w:val="003E6CDC"/>
    <w:rsid w:val="003E6EF1"/>
    <w:rsid w:val="003E6F7A"/>
    <w:rsid w:val="003E7285"/>
    <w:rsid w:val="003E72E8"/>
    <w:rsid w:val="003E73A0"/>
    <w:rsid w:val="003E73A4"/>
    <w:rsid w:val="003E746D"/>
    <w:rsid w:val="003E756F"/>
    <w:rsid w:val="003E76A3"/>
    <w:rsid w:val="003E777F"/>
    <w:rsid w:val="003E77BE"/>
    <w:rsid w:val="003E77EF"/>
    <w:rsid w:val="003E7891"/>
    <w:rsid w:val="003E7A69"/>
    <w:rsid w:val="003E7EA2"/>
    <w:rsid w:val="003E7EF2"/>
    <w:rsid w:val="003F02A5"/>
    <w:rsid w:val="003F044C"/>
    <w:rsid w:val="003F0933"/>
    <w:rsid w:val="003F097A"/>
    <w:rsid w:val="003F0BF8"/>
    <w:rsid w:val="003F0CDE"/>
    <w:rsid w:val="003F1141"/>
    <w:rsid w:val="003F1629"/>
    <w:rsid w:val="003F16AE"/>
    <w:rsid w:val="003F17CB"/>
    <w:rsid w:val="003F1848"/>
    <w:rsid w:val="003F18A2"/>
    <w:rsid w:val="003F1BEA"/>
    <w:rsid w:val="003F1E5D"/>
    <w:rsid w:val="003F219C"/>
    <w:rsid w:val="003F237A"/>
    <w:rsid w:val="003F23F1"/>
    <w:rsid w:val="003F2A0A"/>
    <w:rsid w:val="003F2A2E"/>
    <w:rsid w:val="003F2B04"/>
    <w:rsid w:val="003F30D0"/>
    <w:rsid w:val="003F32F1"/>
    <w:rsid w:val="003F333A"/>
    <w:rsid w:val="003F34B4"/>
    <w:rsid w:val="003F3659"/>
    <w:rsid w:val="003F3693"/>
    <w:rsid w:val="003F36B6"/>
    <w:rsid w:val="003F3732"/>
    <w:rsid w:val="003F37FC"/>
    <w:rsid w:val="003F3A49"/>
    <w:rsid w:val="003F3DC4"/>
    <w:rsid w:val="003F3E3E"/>
    <w:rsid w:val="003F4789"/>
    <w:rsid w:val="003F479D"/>
    <w:rsid w:val="003F489F"/>
    <w:rsid w:val="003F4937"/>
    <w:rsid w:val="003F4A8D"/>
    <w:rsid w:val="003F4BB6"/>
    <w:rsid w:val="003F4D0F"/>
    <w:rsid w:val="003F5360"/>
    <w:rsid w:val="003F5608"/>
    <w:rsid w:val="003F5D6D"/>
    <w:rsid w:val="003F5E50"/>
    <w:rsid w:val="003F5EF5"/>
    <w:rsid w:val="003F61FE"/>
    <w:rsid w:val="003F6296"/>
    <w:rsid w:val="003F6331"/>
    <w:rsid w:val="003F63FC"/>
    <w:rsid w:val="003F6584"/>
    <w:rsid w:val="003F6AD9"/>
    <w:rsid w:val="003F6BC7"/>
    <w:rsid w:val="003F6CDE"/>
    <w:rsid w:val="003F7146"/>
    <w:rsid w:val="003F716F"/>
    <w:rsid w:val="003F7205"/>
    <w:rsid w:val="003F756D"/>
    <w:rsid w:val="003F7634"/>
    <w:rsid w:val="003F76A5"/>
    <w:rsid w:val="003F7748"/>
    <w:rsid w:val="003F776B"/>
    <w:rsid w:val="003F79F2"/>
    <w:rsid w:val="003F7A03"/>
    <w:rsid w:val="003F7BA6"/>
    <w:rsid w:val="003F7C6C"/>
    <w:rsid w:val="003F7E21"/>
    <w:rsid w:val="003F7E69"/>
    <w:rsid w:val="0040010D"/>
    <w:rsid w:val="0040017E"/>
    <w:rsid w:val="004001F2"/>
    <w:rsid w:val="00400626"/>
    <w:rsid w:val="004006DE"/>
    <w:rsid w:val="0040084A"/>
    <w:rsid w:val="00400B3C"/>
    <w:rsid w:val="00400D5E"/>
    <w:rsid w:val="00400DB7"/>
    <w:rsid w:val="00400F23"/>
    <w:rsid w:val="00400FD0"/>
    <w:rsid w:val="00401091"/>
    <w:rsid w:val="00401291"/>
    <w:rsid w:val="00401605"/>
    <w:rsid w:val="00401696"/>
    <w:rsid w:val="0040188B"/>
    <w:rsid w:val="00401E4F"/>
    <w:rsid w:val="00402291"/>
    <w:rsid w:val="004022B6"/>
    <w:rsid w:val="004022EE"/>
    <w:rsid w:val="004025A0"/>
    <w:rsid w:val="00402823"/>
    <w:rsid w:val="0040287C"/>
    <w:rsid w:val="004029A1"/>
    <w:rsid w:val="00402A2F"/>
    <w:rsid w:val="0040305F"/>
    <w:rsid w:val="004030BB"/>
    <w:rsid w:val="00403289"/>
    <w:rsid w:val="004032FE"/>
    <w:rsid w:val="0040345F"/>
    <w:rsid w:val="004036B0"/>
    <w:rsid w:val="00403822"/>
    <w:rsid w:val="00403A9D"/>
    <w:rsid w:val="00404089"/>
    <w:rsid w:val="004040BF"/>
    <w:rsid w:val="00404151"/>
    <w:rsid w:val="004041DB"/>
    <w:rsid w:val="004043E4"/>
    <w:rsid w:val="004047B5"/>
    <w:rsid w:val="00404FA3"/>
    <w:rsid w:val="00404FAE"/>
    <w:rsid w:val="00404FE6"/>
    <w:rsid w:val="00405456"/>
    <w:rsid w:val="004054AC"/>
    <w:rsid w:val="0040559A"/>
    <w:rsid w:val="004055EE"/>
    <w:rsid w:val="00405829"/>
    <w:rsid w:val="0040584D"/>
    <w:rsid w:val="004058BD"/>
    <w:rsid w:val="004060B4"/>
    <w:rsid w:val="004064DD"/>
    <w:rsid w:val="00406570"/>
    <w:rsid w:val="00406792"/>
    <w:rsid w:val="00406986"/>
    <w:rsid w:val="004069D2"/>
    <w:rsid w:val="00406A3D"/>
    <w:rsid w:val="00406AE7"/>
    <w:rsid w:val="00407017"/>
    <w:rsid w:val="00407026"/>
    <w:rsid w:val="004072D9"/>
    <w:rsid w:val="00407373"/>
    <w:rsid w:val="0040742C"/>
    <w:rsid w:val="00407547"/>
    <w:rsid w:val="004076B3"/>
    <w:rsid w:val="004077BC"/>
    <w:rsid w:val="0040784C"/>
    <w:rsid w:val="0040791A"/>
    <w:rsid w:val="00407AF3"/>
    <w:rsid w:val="00407FC5"/>
    <w:rsid w:val="00410173"/>
    <w:rsid w:val="0041048E"/>
    <w:rsid w:val="004106FD"/>
    <w:rsid w:val="00410987"/>
    <w:rsid w:val="0041106E"/>
    <w:rsid w:val="00411194"/>
    <w:rsid w:val="004111AF"/>
    <w:rsid w:val="0041129F"/>
    <w:rsid w:val="00411399"/>
    <w:rsid w:val="00411840"/>
    <w:rsid w:val="0041196C"/>
    <w:rsid w:val="00411F49"/>
    <w:rsid w:val="00412281"/>
    <w:rsid w:val="00412405"/>
    <w:rsid w:val="00412505"/>
    <w:rsid w:val="00412B86"/>
    <w:rsid w:val="00412C61"/>
    <w:rsid w:val="00412DAB"/>
    <w:rsid w:val="00412F76"/>
    <w:rsid w:val="0041360E"/>
    <w:rsid w:val="00413653"/>
    <w:rsid w:val="00413748"/>
    <w:rsid w:val="00413B08"/>
    <w:rsid w:val="0041412C"/>
    <w:rsid w:val="00414204"/>
    <w:rsid w:val="004143CD"/>
    <w:rsid w:val="004144F7"/>
    <w:rsid w:val="0041452E"/>
    <w:rsid w:val="004145F8"/>
    <w:rsid w:val="0041489D"/>
    <w:rsid w:val="004149A8"/>
    <w:rsid w:val="00414BF3"/>
    <w:rsid w:val="00415156"/>
    <w:rsid w:val="004151A2"/>
    <w:rsid w:val="00415532"/>
    <w:rsid w:val="00415596"/>
    <w:rsid w:val="00415624"/>
    <w:rsid w:val="00415811"/>
    <w:rsid w:val="0041584E"/>
    <w:rsid w:val="0041589F"/>
    <w:rsid w:val="00415A27"/>
    <w:rsid w:val="00415A6A"/>
    <w:rsid w:val="00415D4A"/>
    <w:rsid w:val="00416382"/>
    <w:rsid w:val="00416449"/>
    <w:rsid w:val="00416466"/>
    <w:rsid w:val="00416507"/>
    <w:rsid w:val="004168A3"/>
    <w:rsid w:val="00416DF0"/>
    <w:rsid w:val="00416E1E"/>
    <w:rsid w:val="004172ED"/>
    <w:rsid w:val="004173B1"/>
    <w:rsid w:val="00417460"/>
    <w:rsid w:val="00417577"/>
    <w:rsid w:val="004178FA"/>
    <w:rsid w:val="00417DC8"/>
    <w:rsid w:val="004200C7"/>
    <w:rsid w:val="00420216"/>
    <w:rsid w:val="0042055C"/>
    <w:rsid w:val="004205D5"/>
    <w:rsid w:val="00420861"/>
    <w:rsid w:val="00420C05"/>
    <w:rsid w:val="00420C94"/>
    <w:rsid w:val="00420EF1"/>
    <w:rsid w:val="00421197"/>
    <w:rsid w:val="00421296"/>
    <w:rsid w:val="0042171E"/>
    <w:rsid w:val="004218CF"/>
    <w:rsid w:val="00421DB3"/>
    <w:rsid w:val="0042226A"/>
    <w:rsid w:val="004222BF"/>
    <w:rsid w:val="004222D4"/>
    <w:rsid w:val="0042253C"/>
    <w:rsid w:val="004226F9"/>
    <w:rsid w:val="00422B9D"/>
    <w:rsid w:val="00422DB8"/>
    <w:rsid w:val="004231AE"/>
    <w:rsid w:val="00423632"/>
    <w:rsid w:val="0042375E"/>
    <w:rsid w:val="004237DF"/>
    <w:rsid w:val="0042384B"/>
    <w:rsid w:val="004238B1"/>
    <w:rsid w:val="00423BED"/>
    <w:rsid w:val="00424260"/>
    <w:rsid w:val="00424918"/>
    <w:rsid w:val="0042497D"/>
    <w:rsid w:val="00424ACF"/>
    <w:rsid w:val="00424AEA"/>
    <w:rsid w:val="00424E9B"/>
    <w:rsid w:val="00424EFF"/>
    <w:rsid w:val="00424FC9"/>
    <w:rsid w:val="0042520D"/>
    <w:rsid w:val="004253BC"/>
    <w:rsid w:val="00425421"/>
    <w:rsid w:val="0042545B"/>
    <w:rsid w:val="0042572E"/>
    <w:rsid w:val="004257D9"/>
    <w:rsid w:val="00425AF0"/>
    <w:rsid w:val="00425BA0"/>
    <w:rsid w:val="00425DA7"/>
    <w:rsid w:val="00425E78"/>
    <w:rsid w:val="00425EF8"/>
    <w:rsid w:val="00426062"/>
    <w:rsid w:val="00426092"/>
    <w:rsid w:val="00426148"/>
    <w:rsid w:val="004261FB"/>
    <w:rsid w:val="00426311"/>
    <w:rsid w:val="00426356"/>
    <w:rsid w:val="0042673B"/>
    <w:rsid w:val="004268F7"/>
    <w:rsid w:val="0042695A"/>
    <w:rsid w:val="00426AB3"/>
    <w:rsid w:val="00426B0C"/>
    <w:rsid w:val="00426C91"/>
    <w:rsid w:val="00426DDF"/>
    <w:rsid w:val="00426E6A"/>
    <w:rsid w:val="00426F60"/>
    <w:rsid w:val="004273D6"/>
    <w:rsid w:val="00427501"/>
    <w:rsid w:val="004278AE"/>
    <w:rsid w:val="00427AF5"/>
    <w:rsid w:val="00427E7F"/>
    <w:rsid w:val="00427F6D"/>
    <w:rsid w:val="00430156"/>
    <w:rsid w:val="004308EA"/>
    <w:rsid w:val="00430CC1"/>
    <w:rsid w:val="00430CF5"/>
    <w:rsid w:val="00430E13"/>
    <w:rsid w:val="00431028"/>
    <w:rsid w:val="00431166"/>
    <w:rsid w:val="0043117C"/>
    <w:rsid w:val="00431210"/>
    <w:rsid w:val="004313FF"/>
    <w:rsid w:val="0043145E"/>
    <w:rsid w:val="0043148E"/>
    <w:rsid w:val="00431528"/>
    <w:rsid w:val="00431695"/>
    <w:rsid w:val="004317A5"/>
    <w:rsid w:val="0043191E"/>
    <w:rsid w:val="00431C24"/>
    <w:rsid w:val="00431C28"/>
    <w:rsid w:val="00431DDC"/>
    <w:rsid w:val="00431F67"/>
    <w:rsid w:val="00431F6F"/>
    <w:rsid w:val="004320FA"/>
    <w:rsid w:val="00432427"/>
    <w:rsid w:val="004325CD"/>
    <w:rsid w:val="00432983"/>
    <w:rsid w:val="00432A34"/>
    <w:rsid w:val="00432C62"/>
    <w:rsid w:val="00432CC5"/>
    <w:rsid w:val="00432DA8"/>
    <w:rsid w:val="00432F0B"/>
    <w:rsid w:val="00432F87"/>
    <w:rsid w:val="0043302B"/>
    <w:rsid w:val="004331CC"/>
    <w:rsid w:val="0043321A"/>
    <w:rsid w:val="004332AF"/>
    <w:rsid w:val="004332D3"/>
    <w:rsid w:val="004334F8"/>
    <w:rsid w:val="00433515"/>
    <w:rsid w:val="00433598"/>
    <w:rsid w:val="004335BD"/>
    <w:rsid w:val="0043376A"/>
    <w:rsid w:val="00433BA4"/>
    <w:rsid w:val="00433C55"/>
    <w:rsid w:val="00433D84"/>
    <w:rsid w:val="00433DB4"/>
    <w:rsid w:val="00433EC3"/>
    <w:rsid w:val="00433ECA"/>
    <w:rsid w:val="00433FE7"/>
    <w:rsid w:val="0043408D"/>
    <w:rsid w:val="00434F35"/>
    <w:rsid w:val="004350D0"/>
    <w:rsid w:val="00435167"/>
    <w:rsid w:val="004352CF"/>
    <w:rsid w:val="004355FB"/>
    <w:rsid w:val="00435612"/>
    <w:rsid w:val="00435713"/>
    <w:rsid w:val="00435A1A"/>
    <w:rsid w:val="00435E90"/>
    <w:rsid w:val="00436260"/>
    <w:rsid w:val="004365D8"/>
    <w:rsid w:val="00436A4E"/>
    <w:rsid w:val="00436B54"/>
    <w:rsid w:val="00436DA1"/>
    <w:rsid w:val="00436F87"/>
    <w:rsid w:val="004371B2"/>
    <w:rsid w:val="0043729B"/>
    <w:rsid w:val="0043731D"/>
    <w:rsid w:val="00437736"/>
    <w:rsid w:val="00437785"/>
    <w:rsid w:val="00437789"/>
    <w:rsid w:val="004378C2"/>
    <w:rsid w:val="004379D2"/>
    <w:rsid w:val="00437AA0"/>
    <w:rsid w:val="00437CA9"/>
    <w:rsid w:val="00437D21"/>
    <w:rsid w:val="00437D3F"/>
    <w:rsid w:val="00440062"/>
    <w:rsid w:val="00440091"/>
    <w:rsid w:val="00440175"/>
    <w:rsid w:val="0044029F"/>
    <w:rsid w:val="00440350"/>
    <w:rsid w:val="004403FD"/>
    <w:rsid w:val="00440525"/>
    <w:rsid w:val="00440E3A"/>
    <w:rsid w:val="00440EDC"/>
    <w:rsid w:val="00441091"/>
    <w:rsid w:val="00441096"/>
    <w:rsid w:val="004413DB"/>
    <w:rsid w:val="0044146D"/>
    <w:rsid w:val="0044150E"/>
    <w:rsid w:val="004416D2"/>
    <w:rsid w:val="00441993"/>
    <w:rsid w:val="00441B0A"/>
    <w:rsid w:val="00441B6D"/>
    <w:rsid w:val="00441BCA"/>
    <w:rsid w:val="00441D14"/>
    <w:rsid w:val="00441DA8"/>
    <w:rsid w:val="00441E85"/>
    <w:rsid w:val="0044219D"/>
    <w:rsid w:val="004423B2"/>
    <w:rsid w:val="004425A0"/>
    <w:rsid w:val="0044282E"/>
    <w:rsid w:val="004428FF"/>
    <w:rsid w:val="00442B15"/>
    <w:rsid w:val="00442B7F"/>
    <w:rsid w:val="00442CBB"/>
    <w:rsid w:val="00442DDE"/>
    <w:rsid w:val="004433D4"/>
    <w:rsid w:val="0044356B"/>
    <w:rsid w:val="00443996"/>
    <w:rsid w:val="00443A99"/>
    <w:rsid w:val="00443B7E"/>
    <w:rsid w:val="00443BEE"/>
    <w:rsid w:val="00443DA6"/>
    <w:rsid w:val="00444480"/>
    <w:rsid w:val="00444644"/>
    <w:rsid w:val="00444733"/>
    <w:rsid w:val="00444998"/>
    <w:rsid w:val="00444B1E"/>
    <w:rsid w:val="0044522B"/>
    <w:rsid w:val="0044556E"/>
    <w:rsid w:val="004456E9"/>
    <w:rsid w:val="0044595C"/>
    <w:rsid w:val="0044597C"/>
    <w:rsid w:val="00445A30"/>
    <w:rsid w:val="00445C61"/>
    <w:rsid w:val="00445FDA"/>
    <w:rsid w:val="004461A0"/>
    <w:rsid w:val="00446656"/>
    <w:rsid w:val="00446B14"/>
    <w:rsid w:val="00446E14"/>
    <w:rsid w:val="004470C0"/>
    <w:rsid w:val="0044766F"/>
    <w:rsid w:val="00447770"/>
    <w:rsid w:val="004478B0"/>
    <w:rsid w:val="00447A5C"/>
    <w:rsid w:val="00447BAF"/>
    <w:rsid w:val="00447BCB"/>
    <w:rsid w:val="00447E24"/>
    <w:rsid w:val="00447E71"/>
    <w:rsid w:val="00447F90"/>
    <w:rsid w:val="0045009C"/>
    <w:rsid w:val="004502B7"/>
    <w:rsid w:val="00450535"/>
    <w:rsid w:val="0045059F"/>
    <w:rsid w:val="004505F1"/>
    <w:rsid w:val="0045072E"/>
    <w:rsid w:val="004509B1"/>
    <w:rsid w:val="00450AB9"/>
    <w:rsid w:val="00450CB1"/>
    <w:rsid w:val="00451331"/>
    <w:rsid w:val="00451832"/>
    <w:rsid w:val="004519F7"/>
    <w:rsid w:val="00451C80"/>
    <w:rsid w:val="00451D13"/>
    <w:rsid w:val="00451FC5"/>
    <w:rsid w:val="004520CE"/>
    <w:rsid w:val="0045221D"/>
    <w:rsid w:val="0045224F"/>
    <w:rsid w:val="004527A0"/>
    <w:rsid w:val="00452BCE"/>
    <w:rsid w:val="00452C1A"/>
    <w:rsid w:val="00452D7C"/>
    <w:rsid w:val="004537D9"/>
    <w:rsid w:val="0045390D"/>
    <w:rsid w:val="00453B61"/>
    <w:rsid w:val="00453D5A"/>
    <w:rsid w:val="00453DEC"/>
    <w:rsid w:val="00453EA8"/>
    <w:rsid w:val="00453F6B"/>
    <w:rsid w:val="0045401E"/>
    <w:rsid w:val="00454360"/>
    <w:rsid w:val="00454396"/>
    <w:rsid w:val="0045476B"/>
    <w:rsid w:val="004547EB"/>
    <w:rsid w:val="004547FC"/>
    <w:rsid w:val="00454A01"/>
    <w:rsid w:val="00454C73"/>
    <w:rsid w:val="00454D92"/>
    <w:rsid w:val="0045504A"/>
    <w:rsid w:val="004550B9"/>
    <w:rsid w:val="004556D4"/>
    <w:rsid w:val="004557E9"/>
    <w:rsid w:val="004559C3"/>
    <w:rsid w:val="00455BB7"/>
    <w:rsid w:val="0045611D"/>
    <w:rsid w:val="0045661B"/>
    <w:rsid w:val="004569AA"/>
    <w:rsid w:val="004569CD"/>
    <w:rsid w:val="00456F0A"/>
    <w:rsid w:val="00457547"/>
    <w:rsid w:val="00457A6B"/>
    <w:rsid w:val="00457AE3"/>
    <w:rsid w:val="00457BA3"/>
    <w:rsid w:val="00457CC7"/>
    <w:rsid w:val="00457E28"/>
    <w:rsid w:val="00457EFE"/>
    <w:rsid w:val="004600AB"/>
    <w:rsid w:val="004600AC"/>
    <w:rsid w:val="004600E2"/>
    <w:rsid w:val="00460394"/>
    <w:rsid w:val="004607AB"/>
    <w:rsid w:val="0046087D"/>
    <w:rsid w:val="00460B26"/>
    <w:rsid w:val="00460B7F"/>
    <w:rsid w:val="00460C30"/>
    <w:rsid w:val="00460CDE"/>
    <w:rsid w:val="00460E71"/>
    <w:rsid w:val="0046111E"/>
    <w:rsid w:val="0046115A"/>
    <w:rsid w:val="0046189C"/>
    <w:rsid w:val="00461FEE"/>
    <w:rsid w:val="0046236B"/>
    <w:rsid w:val="0046237E"/>
    <w:rsid w:val="00462457"/>
    <w:rsid w:val="00462500"/>
    <w:rsid w:val="00462587"/>
    <w:rsid w:val="004627B9"/>
    <w:rsid w:val="00462842"/>
    <w:rsid w:val="004629A6"/>
    <w:rsid w:val="00462B9C"/>
    <w:rsid w:val="00462C90"/>
    <w:rsid w:val="00462DF7"/>
    <w:rsid w:val="00463079"/>
    <w:rsid w:val="00463250"/>
    <w:rsid w:val="004635B4"/>
    <w:rsid w:val="00463877"/>
    <w:rsid w:val="004638ED"/>
    <w:rsid w:val="00463BE9"/>
    <w:rsid w:val="00463E71"/>
    <w:rsid w:val="00463F61"/>
    <w:rsid w:val="00463FA4"/>
    <w:rsid w:val="004645FA"/>
    <w:rsid w:val="00464697"/>
    <w:rsid w:val="0046470F"/>
    <w:rsid w:val="00464994"/>
    <w:rsid w:val="00464CB2"/>
    <w:rsid w:val="004656D3"/>
    <w:rsid w:val="004657B5"/>
    <w:rsid w:val="004658B7"/>
    <w:rsid w:val="004659B1"/>
    <w:rsid w:val="00465AD4"/>
    <w:rsid w:val="00465B07"/>
    <w:rsid w:val="004660A9"/>
    <w:rsid w:val="00466264"/>
    <w:rsid w:val="0046632D"/>
    <w:rsid w:val="004664E7"/>
    <w:rsid w:val="0046662C"/>
    <w:rsid w:val="004666CB"/>
    <w:rsid w:val="00466712"/>
    <w:rsid w:val="0046694B"/>
    <w:rsid w:val="00466B84"/>
    <w:rsid w:val="00466C4C"/>
    <w:rsid w:val="00467727"/>
    <w:rsid w:val="004677A9"/>
    <w:rsid w:val="00467BCE"/>
    <w:rsid w:val="00470078"/>
    <w:rsid w:val="00470C63"/>
    <w:rsid w:val="00470D30"/>
    <w:rsid w:val="00470D49"/>
    <w:rsid w:val="00470D8A"/>
    <w:rsid w:val="00470DC4"/>
    <w:rsid w:val="0047105C"/>
    <w:rsid w:val="00471061"/>
    <w:rsid w:val="00471292"/>
    <w:rsid w:val="004712CC"/>
    <w:rsid w:val="004714A3"/>
    <w:rsid w:val="0047161D"/>
    <w:rsid w:val="0047165C"/>
    <w:rsid w:val="00471B59"/>
    <w:rsid w:val="00471BB4"/>
    <w:rsid w:val="00471C36"/>
    <w:rsid w:val="00471DCF"/>
    <w:rsid w:val="00471F56"/>
    <w:rsid w:val="004721D0"/>
    <w:rsid w:val="004721F9"/>
    <w:rsid w:val="00472452"/>
    <w:rsid w:val="004724B6"/>
    <w:rsid w:val="0047292C"/>
    <w:rsid w:val="0047295C"/>
    <w:rsid w:val="00472FF9"/>
    <w:rsid w:val="0047306E"/>
    <w:rsid w:val="00473076"/>
    <w:rsid w:val="004730F7"/>
    <w:rsid w:val="004731CA"/>
    <w:rsid w:val="0047329C"/>
    <w:rsid w:val="004732FC"/>
    <w:rsid w:val="0047330A"/>
    <w:rsid w:val="0047332D"/>
    <w:rsid w:val="00473537"/>
    <w:rsid w:val="004735A5"/>
    <w:rsid w:val="00473903"/>
    <w:rsid w:val="004739EC"/>
    <w:rsid w:val="00473A51"/>
    <w:rsid w:val="00473BA6"/>
    <w:rsid w:val="004745A6"/>
    <w:rsid w:val="004748A0"/>
    <w:rsid w:val="00474AA1"/>
    <w:rsid w:val="00474D6B"/>
    <w:rsid w:val="0047506B"/>
    <w:rsid w:val="0047546F"/>
    <w:rsid w:val="00475A5E"/>
    <w:rsid w:val="00475A99"/>
    <w:rsid w:val="00475BFF"/>
    <w:rsid w:val="004761CC"/>
    <w:rsid w:val="00476224"/>
    <w:rsid w:val="004762C3"/>
    <w:rsid w:val="00476648"/>
    <w:rsid w:val="0047673B"/>
    <w:rsid w:val="00476AC0"/>
    <w:rsid w:val="00476B8D"/>
    <w:rsid w:val="00476E34"/>
    <w:rsid w:val="00477221"/>
    <w:rsid w:val="004772FC"/>
    <w:rsid w:val="0047736B"/>
    <w:rsid w:val="0047781F"/>
    <w:rsid w:val="00477880"/>
    <w:rsid w:val="00477988"/>
    <w:rsid w:val="00477B61"/>
    <w:rsid w:val="00477D69"/>
    <w:rsid w:val="00477DF1"/>
    <w:rsid w:val="00477EE4"/>
    <w:rsid w:val="00480017"/>
    <w:rsid w:val="0048003C"/>
    <w:rsid w:val="00480083"/>
    <w:rsid w:val="00480193"/>
    <w:rsid w:val="00480214"/>
    <w:rsid w:val="0048021C"/>
    <w:rsid w:val="004804E6"/>
    <w:rsid w:val="0048062B"/>
    <w:rsid w:val="00480687"/>
    <w:rsid w:val="00480A38"/>
    <w:rsid w:val="00480ABD"/>
    <w:rsid w:val="00480F00"/>
    <w:rsid w:val="0048131F"/>
    <w:rsid w:val="00481492"/>
    <w:rsid w:val="004814A3"/>
    <w:rsid w:val="004817A0"/>
    <w:rsid w:val="00481B45"/>
    <w:rsid w:val="00481BE0"/>
    <w:rsid w:val="00481C6B"/>
    <w:rsid w:val="00481F83"/>
    <w:rsid w:val="004820EA"/>
    <w:rsid w:val="0048255B"/>
    <w:rsid w:val="0048261F"/>
    <w:rsid w:val="004827AB"/>
    <w:rsid w:val="004828DD"/>
    <w:rsid w:val="00482917"/>
    <w:rsid w:val="0048291D"/>
    <w:rsid w:val="00482BAE"/>
    <w:rsid w:val="00482CAF"/>
    <w:rsid w:val="00482D45"/>
    <w:rsid w:val="00482DB6"/>
    <w:rsid w:val="00483035"/>
    <w:rsid w:val="00483062"/>
    <w:rsid w:val="004830E3"/>
    <w:rsid w:val="004834E7"/>
    <w:rsid w:val="00483626"/>
    <w:rsid w:val="00483740"/>
    <w:rsid w:val="004838D5"/>
    <w:rsid w:val="0048394F"/>
    <w:rsid w:val="004839B4"/>
    <w:rsid w:val="00483C85"/>
    <w:rsid w:val="00483C9D"/>
    <w:rsid w:val="00483D02"/>
    <w:rsid w:val="004840D8"/>
    <w:rsid w:val="00484502"/>
    <w:rsid w:val="0048461A"/>
    <w:rsid w:val="00484692"/>
    <w:rsid w:val="004848A8"/>
    <w:rsid w:val="00484914"/>
    <w:rsid w:val="00484AF0"/>
    <w:rsid w:val="00484B43"/>
    <w:rsid w:val="00485263"/>
    <w:rsid w:val="0048535F"/>
    <w:rsid w:val="00485B3B"/>
    <w:rsid w:val="00485BCE"/>
    <w:rsid w:val="00485C76"/>
    <w:rsid w:val="00485D1A"/>
    <w:rsid w:val="00485DE0"/>
    <w:rsid w:val="00485E08"/>
    <w:rsid w:val="00485F96"/>
    <w:rsid w:val="004863FB"/>
    <w:rsid w:val="004864EF"/>
    <w:rsid w:val="004867B7"/>
    <w:rsid w:val="00486E00"/>
    <w:rsid w:val="0048733C"/>
    <w:rsid w:val="00487392"/>
    <w:rsid w:val="00487711"/>
    <w:rsid w:val="00487AC9"/>
    <w:rsid w:val="00487E49"/>
    <w:rsid w:val="00487EAB"/>
    <w:rsid w:val="00487F02"/>
    <w:rsid w:val="0049035C"/>
    <w:rsid w:val="004903C5"/>
    <w:rsid w:val="00490704"/>
    <w:rsid w:val="004907FB"/>
    <w:rsid w:val="004909CA"/>
    <w:rsid w:val="00490AA7"/>
    <w:rsid w:val="00490C9A"/>
    <w:rsid w:val="00490DF7"/>
    <w:rsid w:val="00490EB3"/>
    <w:rsid w:val="00490FDF"/>
    <w:rsid w:val="00491001"/>
    <w:rsid w:val="004911A0"/>
    <w:rsid w:val="00491560"/>
    <w:rsid w:val="004915E7"/>
    <w:rsid w:val="0049199D"/>
    <w:rsid w:val="00491D57"/>
    <w:rsid w:val="00491F8D"/>
    <w:rsid w:val="00491FCA"/>
    <w:rsid w:val="00492087"/>
    <w:rsid w:val="004920B1"/>
    <w:rsid w:val="0049216B"/>
    <w:rsid w:val="0049226F"/>
    <w:rsid w:val="00492462"/>
    <w:rsid w:val="004925F1"/>
    <w:rsid w:val="00492689"/>
    <w:rsid w:val="0049268A"/>
    <w:rsid w:val="00492A30"/>
    <w:rsid w:val="00492AD5"/>
    <w:rsid w:val="00492DCC"/>
    <w:rsid w:val="00493060"/>
    <w:rsid w:val="00493293"/>
    <w:rsid w:val="004937CB"/>
    <w:rsid w:val="00493B67"/>
    <w:rsid w:val="00493EF3"/>
    <w:rsid w:val="00493FCA"/>
    <w:rsid w:val="00494345"/>
    <w:rsid w:val="0049450F"/>
    <w:rsid w:val="00494687"/>
    <w:rsid w:val="00494BDD"/>
    <w:rsid w:val="00494CA5"/>
    <w:rsid w:val="00494D65"/>
    <w:rsid w:val="00494E5E"/>
    <w:rsid w:val="00494E79"/>
    <w:rsid w:val="004950D6"/>
    <w:rsid w:val="00495552"/>
    <w:rsid w:val="00495B33"/>
    <w:rsid w:val="00495C01"/>
    <w:rsid w:val="00495C48"/>
    <w:rsid w:val="00495D54"/>
    <w:rsid w:val="00495DC9"/>
    <w:rsid w:val="00495EFB"/>
    <w:rsid w:val="00495F19"/>
    <w:rsid w:val="00496069"/>
    <w:rsid w:val="004960FE"/>
    <w:rsid w:val="0049638E"/>
    <w:rsid w:val="004963BF"/>
    <w:rsid w:val="004965A5"/>
    <w:rsid w:val="004966F4"/>
    <w:rsid w:val="004969A1"/>
    <w:rsid w:val="00496ADB"/>
    <w:rsid w:val="004970CF"/>
    <w:rsid w:val="0049711A"/>
    <w:rsid w:val="00497195"/>
    <w:rsid w:val="00497275"/>
    <w:rsid w:val="004973E9"/>
    <w:rsid w:val="00497639"/>
    <w:rsid w:val="00497662"/>
    <w:rsid w:val="004A0069"/>
    <w:rsid w:val="004A0272"/>
    <w:rsid w:val="004A02D3"/>
    <w:rsid w:val="004A0A35"/>
    <w:rsid w:val="004A0E65"/>
    <w:rsid w:val="004A0ED9"/>
    <w:rsid w:val="004A0F29"/>
    <w:rsid w:val="004A10D2"/>
    <w:rsid w:val="004A1401"/>
    <w:rsid w:val="004A1870"/>
    <w:rsid w:val="004A19C9"/>
    <w:rsid w:val="004A1EFC"/>
    <w:rsid w:val="004A29EA"/>
    <w:rsid w:val="004A2B29"/>
    <w:rsid w:val="004A2E5E"/>
    <w:rsid w:val="004A3533"/>
    <w:rsid w:val="004A3592"/>
    <w:rsid w:val="004A3780"/>
    <w:rsid w:val="004A3803"/>
    <w:rsid w:val="004A385A"/>
    <w:rsid w:val="004A39B8"/>
    <w:rsid w:val="004A3A52"/>
    <w:rsid w:val="004A3B32"/>
    <w:rsid w:val="004A420B"/>
    <w:rsid w:val="004A43C3"/>
    <w:rsid w:val="004A43D2"/>
    <w:rsid w:val="004A44FB"/>
    <w:rsid w:val="004A45B4"/>
    <w:rsid w:val="004A4677"/>
    <w:rsid w:val="004A4C27"/>
    <w:rsid w:val="004A4E16"/>
    <w:rsid w:val="004A4E22"/>
    <w:rsid w:val="004A4E84"/>
    <w:rsid w:val="004A5005"/>
    <w:rsid w:val="004A5649"/>
    <w:rsid w:val="004A584E"/>
    <w:rsid w:val="004A5984"/>
    <w:rsid w:val="004A5B14"/>
    <w:rsid w:val="004A6009"/>
    <w:rsid w:val="004A6103"/>
    <w:rsid w:val="004A6252"/>
    <w:rsid w:val="004A62A0"/>
    <w:rsid w:val="004A6825"/>
    <w:rsid w:val="004A6AFE"/>
    <w:rsid w:val="004A6F60"/>
    <w:rsid w:val="004A70E1"/>
    <w:rsid w:val="004A744E"/>
    <w:rsid w:val="004A7596"/>
    <w:rsid w:val="004A763C"/>
    <w:rsid w:val="004A7870"/>
    <w:rsid w:val="004A7BC6"/>
    <w:rsid w:val="004A7CF2"/>
    <w:rsid w:val="004B04C3"/>
    <w:rsid w:val="004B0531"/>
    <w:rsid w:val="004B07E7"/>
    <w:rsid w:val="004B095B"/>
    <w:rsid w:val="004B0983"/>
    <w:rsid w:val="004B0CCD"/>
    <w:rsid w:val="004B0EF9"/>
    <w:rsid w:val="004B0F43"/>
    <w:rsid w:val="004B0F80"/>
    <w:rsid w:val="004B1166"/>
    <w:rsid w:val="004B12BF"/>
    <w:rsid w:val="004B1479"/>
    <w:rsid w:val="004B148C"/>
    <w:rsid w:val="004B1987"/>
    <w:rsid w:val="004B1B40"/>
    <w:rsid w:val="004B1E77"/>
    <w:rsid w:val="004B1EDD"/>
    <w:rsid w:val="004B2094"/>
    <w:rsid w:val="004B209E"/>
    <w:rsid w:val="004B2408"/>
    <w:rsid w:val="004B2577"/>
    <w:rsid w:val="004B28A6"/>
    <w:rsid w:val="004B2D96"/>
    <w:rsid w:val="004B2DC7"/>
    <w:rsid w:val="004B3141"/>
    <w:rsid w:val="004B365B"/>
    <w:rsid w:val="004B37C1"/>
    <w:rsid w:val="004B3881"/>
    <w:rsid w:val="004B394C"/>
    <w:rsid w:val="004B3995"/>
    <w:rsid w:val="004B3C5C"/>
    <w:rsid w:val="004B43E9"/>
    <w:rsid w:val="004B4AEF"/>
    <w:rsid w:val="004B4BA6"/>
    <w:rsid w:val="004B4E5C"/>
    <w:rsid w:val="004B52A6"/>
    <w:rsid w:val="004B5A55"/>
    <w:rsid w:val="004B5ACE"/>
    <w:rsid w:val="004B5BD9"/>
    <w:rsid w:val="004B5CC0"/>
    <w:rsid w:val="004B5D50"/>
    <w:rsid w:val="004B6167"/>
    <w:rsid w:val="004B6348"/>
    <w:rsid w:val="004B65AB"/>
    <w:rsid w:val="004B6681"/>
    <w:rsid w:val="004B66C7"/>
    <w:rsid w:val="004B685A"/>
    <w:rsid w:val="004B6920"/>
    <w:rsid w:val="004B6B9F"/>
    <w:rsid w:val="004B6CFC"/>
    <w:rsid w:val="004B71F3"/>
    <w:rsid w:val="004B78FF"/>
    <w:rsid w:val="004B793C"/>
    <w:rsid w:val="004B798E"/>
    <w:rsid w:val="004B7C95"/>
    <w:rsid w:val="004B7FD1"/>
    <w:rsid w:val="004C021F"/>
    <w:rsid w:val="004C079A"/>
    <w:rsid w:val="004C0A20"/>
    <w:rsid w:val="004C0A9C"/>
    <w:rsid w:val="004C0C4A"/>
    <w:rsid w:val="004C0C77"/>
    <w:rsid w:val="004C0CB5"/>
    <w:rsid w:val="004C10D5"/>
    <w:rsid w:val="004C14F7"/>
    <w:rsid w:val="004C155C"/>
    <w:rsid w:val="004C15E0"/>
    <w:rsid w:val="004C1CC9"/>
    <w:rsid w:val="004C2354"/>
    <w:rsid w:val="004C238C"/>
    <w:rsid w:val="004C2518"/>
    <w:rsid w:val="004C272B"/>
    <w:rsid w:val="004C286D"/>
    <w:rsid w:val="004C291B"/>
    <w:rsid w:val="004C2928"/>
    <w:rsid w:val="004C2968"/>
    <w:rsid w:val="004C2F45"/>
    <w:rsid w:val="004C31A5"/>
    <w:rsid w:val="004C3568"/>
    <w:rsid w:val="004C36A8"/>
    <w:rsid w:val="004C3725"/>
    <w:rsid w:val="004C3C63"/>
    <w:rsid w:val="004C3CD0"/>
    <w:rsid w:val="004C3D8F"/>
    <w:rsid w:val="004C3E7B"/>
    <w:rsid w:val="004C40DB"/>
    <w:rsid w:val="004C439D"/>
    <w:rsid w:val="004C44C7"/>
    <w:rsid w:val="004C46B3"/>
    <w:rsid w:val="004C4811"/>
    <w:rsid w:val="004C4886"/>
    <w:rsid w:val="004C49A8"/>
    <w:rsid w:val="004C4A3A"/>
    <w:rsid w:val="004C4D0A"/>
    <w:rsid w:val="004C4D2D"/>
    <w:rsid w:val="004C4D3A"/>
    <w:rsid w:val="004C5216"/>
    <w:rsid w:val="004C5496"/>
    <w:rsid w:val="004C54BE"/>
    <w:rsid w:val="004C57E6"/>
    <w:rsid w:val="004C5A79"/>
    <w:rsid w:val="004C5CB0"/>
    <w:rsid w:val="004C5D17"/>
    <w:rsid w:val="004C61BA"/>
    <w:rsid w:val="004C6208"/>
    <w:rsid w:val="004C635C"/>
    <w:rsid w:val="004C656B"/>
    <w:rsid w:val="004C659C"/>
    <w:rsid w:val="004C65F9"/>
    <w:rsid w:val="004C665E"/>
    <w:rsid w:val="004C6CCB"/>
    <w:rsid w:val="004C6E08"/>
    <w:rsid w:val="004C70B4"/>
    <w:rsid w:val="004C7279"/>
    <w:rsid w:val="004C74A3"/>
    <w:rsid w:val="004C74E0"/>
    <w:rsid w:val="004C799F"/>
    <w:rsid w:val="004C7A3E"/>
    <w:rsid w:val="004C7F51"/>
    <w:rsid w:val="004C7F67"/>
    <w:rsid w:val="004D0281"/>
    <w:rsid w:val="004D0ABD"/>
    <w:rsid w:val="004D0D8F"/>
    <w:rsid w:val="004D0F0A"/>
    <w:rsid w:val="004D0FC2"/>
    <w:rsid w:val="004D1017"/>
    <w:rsid w:val="004D103E"/>
    <w:rsid w:val="004D11A7"/>
    <w:rsid w:val="004D11AB"/>
    <w:rsid w:val="004D1389"/>
    <w:rsid w:val="004D13FB"/>
    <w:rsid w:val="004D1697"/>
    <w:rsid w:val="004D186E"/>
    <w:rsid w:val="004D19EC"/>
    <w:rsid w:val="004D1A57"/>
    <w:rsid w:val="004D1DB5"/>
    <w:rsid w:val="004D1DE0"/>
    <w:rsid w:val="004D1EEC"/>
    <w:rsid w:val="004D1FC3"/>
    <w:rsid w:val="004D23AA"/>
    <w:rsid w:val="004D2556"/>
    <w:rsid w:val="004D257C"/>
    <w:rsid w:val="004D2656"/>
    <w:rsid w:val="004D2987"/>
    <w:rsid w:val="004D2C50"/>
    <w:rsid w:val="004D2EDD"/>
    <w:rsid w:val="004D2F56"/>
    <w:rsid w:val="004D34C3"/>
    <w:rsid w:val="004D38A4"/>
    <w:rsid w:val="004D38FD"/>
    <w:rsid w:val="004D3983"/>
    <w:rsid w:val="004D39A3"/>
    <w:rsid w:val="004D3E23"/>
    <w:rsid w:val="004D3E4B"/>
    <w:rsid w:val="004D416A"/>
    <w:rsid w:val="004D432C"/>
    <w:rsid w:val="004D445A"/>
    <w:rsid w:val="004D4534"/>
    <w:rsid w:val="004D46E4"/>
    <w:rsid w:val="004D49B1"/>
    <w:rsid w:val="004D4A89"/>
    <w:rsid w:val="004D4BF1"/>
    <w:rsid w:val="004D4D35"/>
    <w:rsid w:val="004D4ED9"/>
    <w:rsid w:val="004D4F4D"/>
    <w:rsid w:val="004D50B5"/>
    <w:rsid w:val="004D5157"/>
    <w:rsid w:val="004D53AF"/>
    <w:rsid w:val="004D577E"/>
    <w:rsid w:val="004D5958"/>
    <w:rsid w:val="004D5A0E"/>
    <w:rsid w:val="004D5B2C"/>
    <w:rsid w:val="004D5D4D"/>
    <w:rsid w:val="004D5D53"/>
    <w:rsid w:val="004D5D7D"/>
    <w:rsid w:val="004D5F39"/>
    <w:rsid w:val="004D608E"/>
    <w:rsid w:val="004D611C"/>
    <w:rsid w:val="004D637F"/>
    <w:rsid w:val="004D6955"/>
    <w:rsid w:val="004D697B"/>
    <w:rsid w:val="004D6A5C"/>
    <w:rsid w:val="004D6B75"/>
    <w:rsid w:val="004D6C03"/>
    <w:rsid w:val="004D6C33"/>
    <w:rsid w:val="004D6E3C"/>
    <w:rsid w:val="004D6F54"/>
    <w:rsid w:val="004D7558"/>
    <w:rsid w:val="004D759C"/>
    <w:rsid w:val="004D7602"/>
    <w:rsid w:val="004D766D"/>
    <w:rsid w:val="004D77FB"/>
    <w:rsid w:val="004D7942"/>
    <w:rsid w:val="004D795C"/>
    <w:rsid w:val="004E01E3"/>
    <w:rsid w:val="004E0201"/>
    <w:rsid w:val="004E05EE"/>
    <w:rsid w:val="004E0887"/>
    <w:rsid w:val="004E0B68"/>
    <w:rsid w:val="004E0C68"/>
    <w:rsid w:val="004E10B0"/>
    <w:rsid w:val="004E11BF"/>
    <w:rsid w:val="004E15FC"/>
    <w:rsid w:val="004E1D9B"/>
    <w:rsid w:val="004E1F0E"/>
    <w:rsid w:val="004E207D"/>
    <w:rsid w:val="004E2310"/>
    <w:rsid w:val="004E2969"/>
    <w:rsid w:val="004E2B62"/>
    <w:rsid w:val="004E2EC1"/>
    <w:rsid w:val="004E2FC7"/>
    <w:rsid w:val="004E3302"/>
    <w:rsid w:val="004E38E2"/>
    <w:rsid w:val="004E3926"/>
    <w:rsid w:val="004E3972"/>
    <w:rsid w:val="004E3A12"/>
    <w:rsid w:val="004E3B0A"/>
    <w:rsid w:val="004E4010"/>
    <w:rsid w:val="004E40E5"/>
    <w:rsid w:val="004E418E"/>
    <w:rsid w:val="004E4339"/>
    <w:rsid w:val="004E4514"/>
    <w:rsid w:val="004E4C64"/>
    <w:rsid w:val="004E4C9C"/>
    <w:rsid w:val="004E4EA6"/>
    <w:rsid w:val="004E4F66"/>
    <w:rsid w:val="004E5182"/>
    <w:rsid w:val="004E5334"/>
    <w:rsid w:val="004E559E"/>
    <w:rsid w:val="004E562E"/>
    <w:rsid w:val="004E5B05"/>
    <w:rsid w:val="004E5C43"/>
    <w:rsid w:val="004E6019"/>
    <w:rsid w:val="004E6305"/>
    <w:rsid w:val="004E6ED5"/>
    <w:rsid w:val="004E6F96"/>
    <w:rsid w:val="004E70FD"/>
    <w:rsid w:val="004E770F"/>
    <w:rsid w:val="004E7B36"/>
    <w:rsid w:val="004E7BB6"/>
    <w:rsid w:val="004F045A"/>
    <w:rsid w:val="004F0715"/>
    <w:rsid w:val="004F0731"/>
    <w:rsid w:val="004F0D2B"/>
    <w:rsid w:val="004F0D4C"/>
    <w:rsid w:val="004F133C"/>
    <w:rsid w:val="004F1366"/>
    <w:rsid w:val="004F1668"/>
    <w:rsid w:val="004F1694"/>
    <w:rsid w:val="004F16D9"/>
    <w:rsid w:val="004F173F"/>
    <w:rsid w:val="004F18CD"/>
    <w:rsid w:val="004F1979"/>
    <w:rsid w:val="004F19D1"/>
    <w:rsid w:val="004F1C3E"/>
    <w:rsid w:val="004F1CE0"/>
    <w:rsid w:val="004F214A"/>
    <w:rsid w:val="004F214F"/>
    <w:rsid w:val="004F238F"/>
    <w:rsid w:val="004F2446"/>
    <w:rsid w:val="004F251D"/>
    <w:rsid w:val="004F271E"/>
    <w:rsid w:val="004F29AE"/>
    <w:rsid w:val="004F2E7C"/>
    <w:rsid w:val="004F3102"/>
    <w:rsid w:val="004F322A"/>
    <w:rsid w:val="004F32B5"/>
    <w:rsid w:val="004F33F3"/>
    <w:rsid w:val="004F39C3"/>
    <w:rsid w:val="004F39F8"/>
    <w:rsid w:val="004F3D04"/>
    <w:rsid w:val="004F3D0C"/>
    <w:rsid w:val="004F3D3E"/>
    <w:rsid w:val="004F40A4"/>
    <w:rsid w:val="004F41BB"/>
    <w:rsid w:val="004F42FF"/>
    <w:rsid w:val="004F43F2"/>
    <w:rsid w:val="004F48F1"/>
    <w:rsid w:val="004F499A"/>
    <w:rsid w:val="004F4D04"/>
    <w:rsid w:val="004F4FB5"/>
    <w:rsid w:val="004F5058"/>
    <w:rsid w:val="004F5318"/>
    <w:rsid w:val="004F5DFA"/>
    <w:rsid w:val="004F5F62"/>
    <w:rsid w:val="004F5F8C"/>
    <w:rsid w:val="004F5FBF"/>
    <w:rsid w:val="004F614C"/>
    <w:rsid w:val="004F6403"/>
    <w:rsid w:val="004F64E7"/>
    <w:rsid w:val="004F6831"/>
    <w:rsid w:val="004F69B8"/>
    <w:rsid w:val="004F6CA8"/>
    <w:rsid w:val="004F7087"/>
    <w:rsid w:val="004F74B8"/>
    <w:rsid w:val="004F779F"/>
    <w:rsid w:val="004F794E"/>
    <w:rsid w:val="004F7980"/>
    <w:rsid w:val="004F7BD9"/>
    <w:rsid w:val="004F7D5C"/>
    <w:rsid w:val="004F7E12"/>
    <w:rsid w:val="004F7E46"/>
    <w:rsid w:val="004F7EFD"/>
    <w:rsid w:val="004F7F1E"/>
    <w:rsid w:val="0050021E"/>
    <w:rsid w:val="0050057D"/>
    <w:rsid w:val="00500A74"/>
    <w:rsid w:val="00500CD6"/>
    <w:rsid w:val="00500EBC"/>
    <w:rsid w:val="00500EC7"/>
    <w:rsid w:val="00500F92"/>
    <w:rsid w:val="005010AF"/>
    <w:rsid w:val="00501242"/>
    <w:rsid w:val="005013CD"/>
    <w:rsid w:val="0050148B"/>
    <w:rsid w:val="00501546"/>
    <w:rsid w:val="005019A6"/>
    <w:rsid w:val="00501C4D"/>
    <w:rsid w:val="00501CE2"/>
    <w:rsid w:val="00501E37"/>
    <w:rsid w:val="00501EDD"/>
    <w:rsid w:val="00502029"/>
    <w:rsid w:val="005021B9"/>
    <w:rsid w:val="005021BF"/>
    <w:rsid w:val="005023F0"/>
    <w:rsid w:val="00502462"/>
    <w:rsid w:val="005024CA"/>
    <w:rsid w:val="00502913"/>
    <w:rsid w:val="00502964"/>
    <w:rsid w:val="00502B6F"/>
    <w:rsid w:val="00502ED4"/>
    <w:rsid w:val="005030EF"/>
    <w:rsid w:val="00503117"/>
    <w:rsid w:val="0050319A"/>
    <w:rsid w:val="005031B5"/>
    <w:rsid w:val="00503312"/>
    <w:rsid w:val="005036C3"/>
    <w:rsid w:val="00503ABF"/>
    <w:rsid w:val="00503B65"/>
    <w:rsid w:val="00504004"/>
    <w:rsid w:val="00504130"/>
    <w:rsid w:val="00504170"/>
    <w:rsid w:val="005045DE"/>
    <w:rsid w:val="0050468A"/>
    <w:rsid w:val="005046C3"/>
    <w:rsid w:val="0050470F"/>
    <w:rsid w:val="0050479B"/>
    <w:rsid w:val="005049F5"/>
    <w:rsid w:val="00504A40"/>
    <w:rsid w:val="00504A4B"/>
    <w:rsid w:val="00504CF2"/>
    <w:rsid w:val="0050519E"/>
    <w:rsid w:val="00505224"/>
    <w:rsid w:val="005052C1"/>
    <w:rsid w:val="0050557B"/>
    <w:rsid w:val="005056E7"/>
    <w:rsid w:val="00505861"/>
    <w:rsid w:val="00505992"/>
    <w:rsid w:val="00505A21"/>
    <w:rsid w:val="00505AC1"/>
    <w:rsid w:val="00505B6A"/>
    <w:rsid w:val="00505C76"/>
    <w:rsid w:val="00505CB0"/>
    <w:rsid w:val="00505CFA"/>
    <w:rsid w:val="00505D78"/>
    <w:rsid w:val="00505DB9"/>
    <w:rsid w:val="005060B6"/>
    <w:rsid w:val="005061E8"/>
    <w:rsid w:val="00506628"/>
    <w:rsid w:val="00506821"/>
    <w:rsid w:val="00506AF5"/>
    <w:rsid w:val="00506BEF"/>
    <w:rsid w:val="00507239"/>
    <w:rsid w:val="0050728D"/>
    <w:rsid w:val="005076BC"/>
    <w:rsid w:val="00507749"/>
    <w:rsid w:val="005077CA"/>
    <w:rsid w:val="0050783C"/>
    <w:rsid w:val="00507CF7"/>
    <w:rsid w:val="00507D8E"/>
    <w:rsid w:val="00507FF5"/>
    <w:rsid w:val="00510444"/>
    <w:rsid w:val="0051053F"/>
    <w:rsid w:val="00510585"/>
    <w:rsid w:val="005106CC"/>
    <w:rsid w:val="0051084E"/>
    <w:rsid w:val="005108AD"/>
    <w:rsid w:val="00510CF2"/>
    <w:rsid w:val="00510D79"/>
    <w:rsid w:val="00511076"/>
    <w:rsid w:val="0051115D"/>
    <w:rsid w:val="005113D1"/>
    <w:rsid w:val="00511441"/>
    <w:rsid w:val="00511B67"/>
    <w:rsid w:val="00511C11"/>
    <w:rsid w:val="00511C49"/>
    <w:rsid w:val="00511C4C"/>
    <w:rsid w:val="00511CA0"/>
    <w:rsid w:val="00511E76"/>
    <w:rsid w:val="00511EA7"/>
    <w:rsid w:val="00511F87"/>
    <w:rsid w:val="0051226C"/>
    <w:rsid w:val="0051226E"/>
    <w:rsid w:val="00512AA9"/>
    <w:rsid w:val="00512DCC"/>
    <w:rsid w:val="00512F65"/>
    <w:rsid w:val="005131CC"/>
    <w:rsid w:val="005134EC"/>
    <w:rsid w:val="00513556"/>
    <w:rsid w:val="005139EE"/>
    <w:rsid w:val="00513ACD"/>
    <w:rsid w:val="00513C43"/>
    <w:rsid w:val="00513C6B"/>
    <w:rsid w:val="00514120"/>
    <w:rsid w:val="00514149"/>
    <w:rsid w:val="00514265"/>
    <w:rsid w:val="0051432F"/>
    <w:rsid w:val="00514604"/>
    <w:rsid w:val="0051464D"/>
    <w:rsid w:val="00514ABE"/>
    <w:rsid w:val="00514B86"/>
    <w:rsid w:val="00515237"/>
    <w:rsid w:val="005156CD"/>
    <w:rsid w:val="005158B2"/>
    <w:rsid w:val="00515A87"/>
    <w:rsid w:val="00515BC4"/>
    <w:rsid w:val="00515EF6"/>
    <w:rsid w:val="005164D9"/>
    <w:rsid w:val="0051651B"/>
    <w:rsid w:val="00516693"/>
    <w:rsid w:val="0051669A"/>
    <w:rsid w:val="005166A7"/>
    <w:rsid w:val="00516966"/>
    <w:rsid w:val="00516B5C"/>
    <w:rsid w:val="00516CA2"/>
    <w:rsid w:val="00516F1A"/>
    <w:rsid w:val="00516FB0"/>
    <w:rsid w:val="005170F6"/>
    <w:rsid w:val="0051753A"/>
    <w:rsid w:val="00517761"/>
    <w:rsid w:val="00517AA9"/>
    <w:rsid w:val="00517C8F"/>
    <w:rsid w:val="005206AA"/>
    <w:rsid w:val="00520796"/>
    <w:rsid w:val="00520908"/>
    <w:rsid w:val="0052091B"/>
    <w:rsid w:val="00520A70"/>
    <w:rsid w:val="00520CB2"/>
    <w:rsid w:val="00520E10"/>
    <w:rsid w:val="00520EC9"/>
    <w:rsid w:val="00520FD4"/>
    <w:rsid w:val="00521283"/>
    <w:rsid w:val="005212CD"/>
    <w:rsid w:val="005213BF"/>
    <w:rsid w:val="005215C6"/>
    <w:rsid w:val="0052194E"/>
    <w:rsid w:val="0052200F"/>
    <w:rsid w:val="0052223D"/>
    <w:rsid w:val="005222BA"/>
    <w:rsid w:val="005222FC"/>
    <w:rsid w:val="005223F5"/>
    <w:rsid w:val="005228F3"/>
    <w:rsid w:val="005229A9"/>
    <w:rsid w:val="00522B3C"/>
    <w:rsid w:val="00522B7B"/>
    <w:rsid w:val="00522BB0"/>
    <w:rsid w:val="00522E21"/>
    <w:rsid w:val="0052309F"/>
    <w:rsid w:val="005231B1"/>
    <w:rsid w:val="00523A09"/>
    <w:rsid w:val="00523A4A"/>
    <w:rsid w:val="00523A82"/>
    <w:rsid w:val="0052411A"/>
    <w:rsid w:val="005242BC"/>
    <w:rsid w:val="0052433D"/>
    <w:rsid w:val="00524394"/>
    <w:rsid w:val="005244DE"/>
    <w:rsid w:val="00524897"/>
    <w:rsid w:val="005248C7"/>
    <w:rsid w:val="005248F0"/>
    <w:rsid w:val="005249C5"/>
    <w:rsid w:val="00524A1E"/>
    <w:rsid w:val="00524A8F"/>
    <w:rsid w:val="00524AA8"/>
    <w:rsid w:val="00524E8B"/>
    <w:rsid w:val="00525246"/>
    <w:rsid w:val="00525268"/>
    <w:rsid w:val="005252C7"/>
    <w:rsid w:val="00525582"/>
    <w:rsid w:val="005255B8"/>
    <w:rsid w:val="00525B44"/>
    <w:rsid w:val="00525DB6"/>
    <w:rsid w:val="00526236"/>
    <w:rsid w:val="00526254"/>
    <w:rsid w:val="005263F3"/>
    <w:rsid w:val="005263FC"/>
    <w:rsid w:val="0052645B"/>
    <w:rsid w:val="00526802"/>
    <w:rsid w:val="00526A91"/>
    <w:rsid w:val="00526BF9"/>
    <w:rsid w:val="00526D4F"/>
    <w:rsid w:val="00526E8A"/>
    <w:rsid w:val="00527111"/>
    <w:rsid w:val="005272A2"/>
    <w:rsid w:val="00527313"/>
    <w:rsid w:val="00527474"/>
    <w:rsid w:val="005278FD"/>
    <w:rsid w:val="00527A36"/>
    <w:rsid w:val="00527B7C"/>
    <w:rsid w:val="00527C71"/>
    <w:rsid w:val="00527C94"/>
    <w:rsid w:val="00530471"/>
    <w:rsid w:val="00530562"/>
    <w:rsid w:val="005305FF"/>
    <w:rsid w:val="0053061F"/>
    <w:rsid w:val="005308B8"/>
    <w:rsid w:val="0053095B"/>
    <w:rsid w:val="00530DD0"/>
    <w:rsid w:val="00530F4D"/>
    <w:rsid w:val="00530FA3"/>
    <w:rsid w:val="00531294"/>
    <w:rsid w:val="005318FC"/>
    <w:rsid w:val="00531D52"/>
    <w:rsid w:val="00531E1B"/>
    <w:rsid w:val="00532254"/>
    <w:rsid w:val="005328C8"/>
    <w:rsid w:val="005329EC"/>
    <w:rsid w:val="00532AB4"/>
    <w:rsid w:val="00532BD8"/>
    <w:rsid w:val="00532EFA"/>
    <w:rsid w:val="00532FCB"/>
    <w:rsid w:val="005330F8"/>
    <w:rsid w:val="00533178"/>
    <w:rsid w:val="005331EB"/>
    <w:rsid w:val="005336CD"/>
    <w:rsid w:val="00533802"/>
    <w:rsid w:val="00533A0C"/>
    <w:rsid w:val="00533B1E"/>
    <w:rsid w:val="00533C85"/>
    <w:rsid w:val="00533E5D"/>
    <w:rsid w:val="0053410F"/>
    <w:rsid w:val="005341B7"/>
    <w:rsid w:val="00534262"/>
    <w:rsid w:val="00534569"/>
    <w:rsid w:val="00534A47"/>
    <w:rsid w:val="00534B05"/>
    <w:rsid w:val="00534D85"/>
    <w:rsid w:val="00534DB4"/>
    <w:rsid w:val="00534DB5"/>
    <w:rsid w:val="00534EDA"/>
    <w:rsid w:val="00535062"/>
    <w:rsid w:val="005350A5"/>
    <w:rsid w:val="00535127"/>
    <w:rsid w:val="00535186"/>
    <w:rsid w:val="005356F1"/>
    <w:rsid w:val="00535A07"/>
    <w:rsid w:val="00535C2D"/>
    <w:rsid w:val="00535E29"/>
    <w:rsid w:val="00535E8D"/>
    <w:rsid w:val="00536054"/>
    <w:rsid w:val="005363D9"/>
    <w:rsid w:val="00536729"/>
    <w:rsid w:val="0053673A"/>
    <w:rsid w:val="00536814"/>
    <w:rsid w:val="00536938"/>
    <w:rsid w:val="00536A3B"/>
    <w:rsid w:val="00536E03"/>
    <w:rsid w:val="00536F9E"/>
    <w:rsid w:val="0053713F"/>
    <w:rsid w:val="005371AB"/>
    <w:rsid w:val="005372A7"/>
    <w:rsid w:val="005378DD"/>
    <w:rsid w:val="00537CC7"/>
    <w:rsid w:val="00537D03"/>
    <w:rsid w:val="00537ECB"/>
    <w:rsid w:val="00540156"/>
    <w:rsid w:val="005401FE"/>
    <w:rsid w:val="0054027F"/>
    <w:rsid w:val="005405F2"/>
    <w:rsid w:val="0054081B"/>
    <w:rsid w:val="00540885"/>
    <w:rsid w:val="00540E75"/>
    <w:rsid w:val="005410DF"/>
    <w:rsid w:val="005412EB"/>
    <w:rsid w:val="0054141F"/>
    <w:rsid w:val="00541774"/>
    <w:rsid w:val="00541841"/>
    <w:rsid w:val="00541C6F"/>
    <w:rsid w:val="00541CC0"/>
    <w:rsid w:val="00542457"/>
    <w:rsid w:val="00542934"/>
    <w:rsid w:val="005429FE"/>
    <w:rsid w:val="00542AB9"/>
    <w:rsid w:val="00542AF5"/>
    <w:rsid w:val="005430BE"/>
    <w:rsid w:val="00543255"/>
    <w:rsid w:val="00543494"/>
    <w:rsid w:val="005435A1"/>
    <w:rsid w:val="0054389B"/>
    <w:rsid w:val="005438A6"/>
    <w:rsid w:val="00543935"/>
    <w:rsid w:val="00544BB4"/>
    <w:rsid w:val="00544D4D"/>
    <w:rsid w:val="00544EBF"/>
    <w:rsid w:val="00544F8D"/>
    <w:rsid w:val="005450FE"/>
    <w:rsid w:val="0054511C"/>
    <w:rsid w:val="005454CD"/>
    <w:rsid w:val="00545B47"/>
    <w:rsid w:val="00545B70"/>
    <w:rsid w:val="00545BBF"/>
    <w:rsid w:val="00545F34"/>
    <w:rsid w:val="00545FAE"/>
    <w:rsid w:val="0054620C"/>
    <w:rsid w:val="005465CF"/>
    <w:rsid w:val="00546877"/>
    <w:rsid w:val="005468C7"/>
    <w:rsid w:val="00546A73"/>
    <w:rsid w:val="00546BAA"/>
    <w:rsid w:val="00546BC8"/>
    <w:rsid w:val="00546CF6"/>
    <w:rsid w:val="00546F8D"/>
    <w:rsid w:val="00547028"/>
    <w:rsid w:val="00547089"/>
    <w:rsid w:val="00547252"/>
    <w:rsid w:val="00547331"/>
    <w:rsid w:val="00547791"/>
    <w:rsid w:val="005477DB"/>
    <w:rsid w:val="005479C7"/>
    <w:rsid w:val="005479D6"/>
    <w:rsid w:val="00547CD7"/>
    <w:rsid w:val="00547E93"/>
    <w:rsid w:val="005500B3"/>
    <w:rsid w:val="00550126"/>
    <w:rsid w:val="00550137"/>
    <w:rsid w:val="00550439"/>
    <w:rsid w:val="00550526"/>
    <w:rsid w:val="00550535"/>
    <w:rsid w:val="00550587"/>
    <w:rsid w:val="005507F0"/>
    <w:rsid w:val="00550BB7"/>
    <w:rsid w:val="00550C2D"/>
    <w:rsid w:val="00550D82"/>
    <w:rsid w:val="00550E6E"/>
    <w:rsid w:val="00550F9F"/>
    <w:rsid w:val="00551016"/>
    <w:rsid w:val="005510AE"/>
    <w:rsid w:val="005510DF"/>
    <w:rsid w:val="0055110D"/>
    <w:rsid w:val="00551295"/>
    <w:rsid w:val="005515E1"/>
    <w:rsid w:val="00551661"/>
    <w:rsid w:val="005519A0"/>
    <w:rsid w:val="00551BBC"/>
    <w:rsid w:val="00551BEF"/>
    <w:rsid w:val="005521B2"/>
    <w:rsid w:val="005523AB"/>
    <w:rsid w:val="00552724"/>
    <w:rsid w:val="00552741"/>
    <w:rsid w:val="005528F0"/>
    <w:rsid w:val="00553591"/>
    <w:rsid w:val="005536EB"/>
    <w:rsid w:val="0055370F"/>
    <w:rsid w:val="005539F7"/>
    <w:rsid w:val="00553DD6"/>
    <w:rsid w:val="00553E9F"/>
    <w:rsid w:val="00553F62"/>
    <w:rsid w:val="00553F72"/>
    <w:rsid w:val="00554236"/>
    <w:rsid w:val="005543BC"/>
    <w:rsid w:val="005543C7"/>
    <w:rsid w:val="0055457F"/>
    <w:rsid w:val="00554696"/>
    <w:rsid w:val="005546CE"/>
    <w:rsid w:val="0055483E"/>
    <w:rsid w:val="0055489C"/>
    <w:rsid w:val="005549E6"/>
    <w:rsid w:val="00554BEC"/>
    <w:rsid w:val="00554D96"/>
    <w:rsid w:val="00554D9F"/>
    <w:rsid w:val="005559A1"/>
    <w:rsid w:val="00555B3C"/>
    <w:rsid w:val="00555BD5"/>
    <w:rsid w:val="00555CFF"/>
    <w:rsid w:val="00555DED"/>
    <w:rsid w:val="00555E04"/>
    <w:rsid w:val="00555E9D"/>
    <w:rsid w:val="005560C4"/>
    <w:rsid w:val="00556229"/>
    <w:rsid w:val="005563B7"/>
    <w:rsid w:val="0055653B"/>
    <w:rsid w:val="00556731"/>
    <w:rsid w:val="00556773"/>
    <w:rsid w:val="005568F3"/>
    <w:rsid w:val="00556C37"/>
    <w:rsid w:val="00556C45"/>
    <w:rsid w:val="00556CF4"/>
    <w:rsid w:val="00556F41"/>
    <w:rsid w:val="0055705E"/>
    <w:rsid w:val="005570D9"/>
    <w:rsid w:val="0055744B"/>
    <w:rsid w:val="00557904"/>
    <w:rsid w:val="00557F77"/>
    <w:rsid w:val="005600FB"/>
    <w:rsid w:val="005604A4"/>
    <w:rsid w:val="005605E7"/>
    <w:rsid w:val="00560A34"/>
    <w:rsid w:val="00560A7F"/>
    <w:rsid w:val="00560C94"/>
    <w:rsid w:val="00560CA2"/>
    <w:rsid w:val="00560D58"/>
    <w:rsid w:val="00561075"/>
    <w:rsid w:val="00561094"/>
    <w:rsid w:val="005616BC"/>
    <w:rsid w:val="0056174A"/>
    <w:rsid w:val="00561AC8"/>
    <w:rsid w:val="00561ACF"/>
    <w:rsid w:val="00561CC2"/>
    <w:rsid w:val="00561D9A"/>
    <w:rsid w:val="00561F41"/>
    <w:rsid w:val="0056251E"/>
    <w:rsid w:val="0056262A"/>
    <w:rsid w:val="005626A7"/>
    <w:rsid w:val="00562E2C"/>
    <w:rsid w:val="00563027"/>
    <w:rsid w:val="00563124"/>
    <w:rsid w:val="0056313E"/>
    <w:rsid w:val="005631B1"/>
    <w:rsid w:val="00563205"/>
    <w:rsid w:val="00563468"/>
    <w:rsid w:val="005634A0"/>
    <w:rsid w:val="00563727"/>
    <w:rsid w:val="005637B5"/>
    <w:rsid w:val="005638D7"/>
    <w:rsid w:val="005638E7"/>
    <w:rsid w:val="00563D23"/>
    <w:rsid w:val="00563E02"/>
    <w:rsid w:val="005640A4"/>
    <w:rsid w:val="0056414F"/>
    <w:rsid w:val="00564353"/>
    <w:rsid w:val="005643FD"/>
    <w:rsid w:val="005648D8"/>
    <w:rsid w:val="00564A1D"/>
    <w:rsid w:val="00564A27"/>
    <w:rsid w:val="00564AA0"/>
    <w:rsid w:val="00564C3D"/>
    <w:rsid w:val="00564E14"/>
    <w:rsid w:val="00564F2F"/>
    <w:rsid w:val="005654B8"/>
    <w:rsid w:val="00565635"/>
    <w:rsid w:val="0056594C"/>
    <w:rsid w:val="00565A49"/>
    <w:rsid w:val="00565C63"/>
    <w:rsid w:val="00565CBE"/>
    <w:rsid w:val="00565F53"/>
    <w:rsid w:val="005660CE"/>
    <w:rsid w:val="00566592"/>
    <w:rsid w:val="005665DE"/>
    <w:rsid w:val="00566646"/>
    <w:rsid w:val="0056671D"/>
    <w:rsid w:val="005668CB"/>
    <w:rsid w:val="005669B6"/>
    <w:rsid w:val="00566DB9"/>
    <w:rsid w:val="00566EBA"/>
    <w:rsid w:val="005670E0"/>
    <w:rsid w:val="005676A9"/>
    <w:rsid w:val="00567790"/>
    <w:rsid w:val="005678B7"/>
    <w:rsid w:val="00567942"/>
    <w:rsid w:val="00567B20"/>
    <w:rsid w:val="005701CF"/>
    <w:rsid w:val="00570311"/>
    <w:rsid w:val="0057041E"/>
    <w:rsid w:val="0057043A"/>
    <w:rsid w:val="005705D0"/>
    <w:rsid w:val="00570653"/>
    <w:rsid w:val="005706BF"/>
    <w:rsid w:val="00570C89"/>
    <w:rsid w:val="00570D8F"/>
    <w:rsid w:val="00570F89"/>
    <w:rsid w:val="00571000"/>
    <w:rsid w:val="0057120A"/>
    <w:rsid w:val="005716BC"/>
    <w:rsid w:val="00571759"/>
    <w:rsid w:val="00571795"/>
    <w:rsid w:val="00571ACD"/>
    <w:rsid w:val="00571D24"/>
    <w:rsid w:val="00572235"/>
    <w:rsid w:val="0057242B"/>
    <w:rsid w:val="00572551"/>
    <w:rsid w:val="00572656"/>
    <w:rsid w:val="005726F5"/>
    <w:rsid w:val="0057274E"/>
    <w:rsid w:val="0057290B"/>
    <w:rsid w:val="0057291F"/>
    <w:rsid w:val="00572A02"/>
    <w:rsid w:val="00572C02"/>
    <w:rsid w:val="00572F16"/>
    <w:rsid w:val="00572FE1"/>
    <w:rsid w:val="00572FE2"/>
    <w:rsid w:val="0057307B"/>
    <w:rsid w:val="00573087"/>
    <w:rsid w:val="0057325E"/>
    <w:rsid w:val="005732D0"/>
    <w:rsid w:val="00573A06"/>
    <w:rsid w:val="00573B1E"/>
    <w:rsid w:val="00573FFE"/>
    <w:rsid w:val="00574255"/>
    <w:rsid w:val="005743EF"/>
    <w:rsid w:val="00574585"/>
    <w:rsid w:val="00574797"/>
    <w:rsid w:val="0057479B"/>
    <w:rsid w:val="00574903"/>
    <w:rsid w:val="00574AC4"/>
    <w:rsid w:val="00574EF1"/>
    <w:rsid w:val="00574FC9"/>
    <w:rsid w:val="0057547E"/>
    <w:rsid w:val="0057549C"/>
    <w:rsid w:val="00575D94"/>
    <w:rsid w:val="00575DC1"/>
    <w:rsid w:val="00575EBE"/>
    <w:rsid w:val="00575EF1"/>
    <w:rsid w:val="00576271"/>
    <w:rsid w:val="005762D7"/>
    <w:rsid w:val="005763C3"/>
    <w:rsid w:val="005763D4"/>
    <w:rsid w:val="00576576"/>
    <w:rsid w:val="00576650"/>
    <w:rsid w:val="00576968"/>
    <w:rsid w:val="00576D6B"/>
    <w:rsid w:val="0057708B"/>
    <w:rsid w:val="005774B8"/>
    <w:rsid w:val="00577B05"/>
    <w:rsid w:val="00577BDA"/>
    <w:rsid w:val="00577E71"/>
    <w:rsid w:val="00577F7D"/>
    <w:rsid w:val="0058061E"/>
    <w:rsid w:val="005807D5"/>
    <w:rsid w:val="0058085F"/>
    <w:rsid w:val="005808D2"/>
    <w:rsid w:val="0058094B"/>
    <w:rsid w:val="00580EF7"/>
    <w:rsid w:val="00580F27"/>
    <w:rsid w:val="00581013"/>
    <w:rsid w:val="0058139A"/>
    <w:rsid w:val="005814E6"/>
    <w:rsid w:val="005816CF"/>
    <w:rsid w:val="005816F6"/>
    <w:rsid w:val="00581815"/>
    <w:rsid w:val="00581D4F"/>
    <w:rsid w:val="00581E1B"/>
    <w:rsid w:val="00581E40"/>
    <w:rsid w:val="0058202D"/>
    <w:rsid w:val="00582039"/>
    <w:rsid w:val="005821B6"/>
    <w:rsid w:val="005821CD"/>
    <w:rsid w:val="0058220D"/>
    <w:rsid w:val="005825DC"/>
    <w:rsid w:val="00582654"/>
    <w:rsid w:val="0058285F"/>
    <w:rsid w:val="00582A5B"/>
    <w:rsid w:val="00582ACB"/>
    <w:rsid w:val="00582D24"/>
    <w:rsid w:val="00582D79"/>
    <w:rsid w:val="00582E41"/>
    <w:rsid w:val="00582ED8"/>
    <w:rsid w:val="00582FB3"/>
    <w:rsid w:val="00583103"/>
    <w:rsid w:val="0058313E"/>
    <w:rsid w:val="0058356D"/>
    <w:rsid w:val="005837B5"/>
    <w:rsid w:val="0058380C"/>
    <w:rsid w:val="0058382B"/>
    <w:rsid w:val="005838E2"/>
    <w:rsid w:val="00583A1A"/>
    <w:rsid w:val="00583B6C"/>
    <w:rsid w:val="005840FA"/>
    <w:rsid w:val="0058421E"/>
    <w:rsid w:val="005843F1"/>
    <w:rsid w:val="005844F1"/>
    <w:rsid w:val="00584905"/>
    <w:rsid w:val="005849F2"/>
    <w:rsid w:val="00584E71"/>
    <w:rsid w:val="00584EC9"/>
    <w:rsid w:val="00585000"/>
    <w:rsid w:val="0058517E"/>
    <w:rsid w:val="005851B9"/>
    <w:rsid w:val="005853CF"/>
    <w:rsid w:val="005858F0"/>
    <w:rsid w:val="005858F6"/>
    <w:rsid w:val="00585C4B"/>
    <w:rsid w:val="00585CE8"/>
    <w:rsid w:val="00585DB7"/>
    <w:rsid w:val="00585F0A"/>
    <w:rsid w:val="005860B7"/>
    <w:rsid w:val="005863D7"/>
    <w:rsid w:val="00586521"/>
    <w:rsid w:val="00586639"/>
    <w:rsid w:val="00586676"/>
    <w:rsid w:val="00586922"/>
    <w:rsid w:val="00586C41"/>
    <w:rsid w:val="00587069"/>
    <w:rsid w:val="00587C22"/>
    <w:rsid w:val="00587DFD"/>
    <w:rsid w:val="00587EC0"/>
    <w:rsid w:val="00587F52"/>
    <w:rsid w:val="0059006B"/>
    <w:rsid w:val="005903FA"/>
    <w:rsid w:val="00590B46"/>
    <w:rsid w:val="00590C33"/>
    <w:rsid w:val="00590C8F"/>
    <w:rsid w:val="00590F0B"/>
    <w:rsid w:val="00590FDF"/>
    <w:rsid w:val="00591016"/>
    <w:rsid w:val="0059111E"/>
    <w:rsid w:val="0059116D"/>
    <w:rsid w:val="00591502"/>
    <w:rsid w:val="0059180E"/>
    <w:rsid w:val="00591A3A"/>
    <w:rsid w:val="00591D36"/>
    <w:rsid w:val="00591EC6"/>
    <w:rsid w:val="0059229C"/>
    <w:rsid w:val="0059233F"/>
    <w:rsid w:val="00592444"/>
    <w:rsid w:val="00592A07"/>
    <w:rsid w:val="00592A43"/>
    <w:rsid w:val="00592B3F"/>
    <w:rsid w:val="00592BA3"/>
    <w:rsid w:val="00592C0F"/>
    <w:rsid w:val="00592C1F"/>
    <w:rsid w:val="00592FBD"/>
    <w:rsid w:val="00592FD5"/>
    <w:rsid w:val="00592FD8"/>
    <w:rsid w:val="00593193"/>
    <w:rsid w:val="0059334A"/>
    <w:rsid w:val="00593415"/>
    <w:rsid w:val="00593426"/>
    <w:rsid w:val="0059367B"/>
    <w:rsid w:val="00593836"/>
    <w:rsid w:val="005938A3"/>
    <w:rsid w:val="005938EC"/>
    <w:rsid w:val="00593F85"/>
    <w:rsid w:val="00593FA4"/>
    <w:rsid w:val="0059412F"/>
    <w:rsid w:val="00594480"/>
    <w:rsid w:val="00594526"/>
    <w:rsid w:val="005947BB"/>
    <w:rsid w:val="0059480C"/>
    <w:rsid w:val="00594979"/>
    <w:rsid w:val="00594D83"/>
    <w:rsid w:val="005950A7"/>
    <w:rsid w:val="0059535F"/>
    <w:rsid w:val="0059549A"/>
    <w:rsid w:val="00595696"/>
    <w:rsid w:val="00595C5C"/>
    <w:rsid w:val="00595CDA"/>
    <w:rsid w:val="00595D66"/>
    <w:rsid w:val="00595D98"/>
    <w:rsid w:val="00595EB6"/>
    <w:rsid w:val="00595F24"/>
    <w:rsid w:val="00595FAD"/>
    <w:rsid w:val="0059603F"/>
    <w:rsid w:val="005960F0"/>
    <w:rsid w:val="005961B2"/>
    <w:rsid w:val="005961B9"/>
    <w:rsid w:val="00596260"/>
    <w:rsid w:val="005964B9"/>
    <w:rsid w:val="00596567"/>
    <w:rsid w:val="0059656C"/>
    <w:rsid w:val="0059682D"/>
    <w:rsid w:val="005970CA"/>
    <w:rsid w:val="0059713E"/>
    <w:rsid w:val="00597180"/>
    <w:rsid w:val="00597240"/>
    <w:rsid w:val="005974DA"/>
    <w:rsid w:val="0059766D"/>
    <w:rsid w:val="00597792"/>
    <w:rsid w:val="005978A4"/>
    <w:rsid w:val="005979BC"/>
    <w:rsid w:val="00597BDD"/>
    <w:rsid w:val="00597C60"/>
    <w:rsid w:val="005A035B"/>
    <w:rsid w:val="005A0444"/>
    <w:rsid w:val="005A0880"/>
    <w:rsid w:val="005A0F65"/>
    <w:rsid w:val="005A106D"/>
    <w:rsid w:val="005A10D6"/>
    <w:rsid w:val="005A133D"/>
    <w:rsid w:val="005A1595"/>
    <w:rsid w:val="005A16C6"/>
    <w:rsid w:val="005A170F"/>
    <w:rsid w:val="005A190D"/>
    <w:rsid w:val="005A1949"/>
    <w:rsid w:val="005A199C"/>
    <w:rsid w:val="005A1A53"/>
    <w:rsid w:val="005A1B54"/>
    <w:rsid w:val="005A1BCB"/>
    <w:rsid w:val="005A1C3C"/>
    <w:rsid w:val="005A1E21"/>
    <w:rsid w:val="005A1E93"/>
    <w:rsid w:val="005A1F2A"/>
    <w:rsid w:val="005A2487"/>
    <w:rsid w:val="005A2A6E"/>
    <w:rsid w:val="005A2C02"/>
    <w:rsid w:val="005A2DC3"/>
    <w:rsid w:val="005A2E10"/>
    <w:rsid w:val="005A2E2A"/>
    <w:rsid w:val="005A329C"/>
    <w:rsid w:val="005A3304"/>
    <w:rsid w:val="005A3369"/>
    <w:rsid w:val="005A3531"/>
    <w:rsid w:val="005A3583"/>
    <w:rsid w:val="005A3855"/>
    <w:rsid w:val="005A3A20"/>
    <w:rsid w:val="005A3CF5"/>
    <w:rsid w:val="005A3FE7"/>
    <w:rsid w:val="005A4217"/>
    <w:rsid w:val="005A4272"/>
    <w:rsid w:val="005A42CC"/>
    <w:rsid w:val="005A4491"/>
    <w:rsid w:val="005A4BB3"/>
    <w:rsid w:val="005A4FEE"/>
    <w:rsid w:val="005A5599"/>
    <w:rsid w:val="005A583D"/>
    <w:rsid w:val="005A588F"/>
    <w:rsid w:val="005A5AD4"/>
    <w:rsid w:val="005A5C20"/>
    <w:rsid w:val="005A6110"/>
    <w:rsid w:val="005A615E"/>
    <w:rsid w:val="005A61E5"/>
    <w:rsid w:val="005A6249"/>
    <w:rsid w:val="005A626C"/>
    <w:rsid w:val="005A6355"/>
    <w:rsid w:val="005A6514"/>
    <w:rsid w:val="005A6A73"/>
    <w:rsid w:val="005A6B22"/>
    <w:rsid w:val="005A6B30"/>
    <w:rsid w:val="005A701F"/>
    <w:rsid w:val="005A7075"/>
    <w:rsid w:val="005A70FE"/>
    <w:rsid w:val="005A74C9"/>
    <w:rsid w:val="005A76B5"/>
    <w:rsid w:val="005A776D"/>
    <w:rsid w:val="005A79D9"/>
    <w:rsid w:val="005A7A7C"/>
    <w:rsid w:val="005A7A9B"/>
    <w:rsid w:val="005A7B68"/>
    <w:rsid w:val="005A7C67"/>
    <w:rsid w:val="005A7CF1"/>
    <w:rsid w:val="005A7D67"/>
    <w:rsid w:val="005A7E71"/>
    <w:rsid w:val="005A7EA9"/>
    <w:rsid w:val="005A7FBF"/>
    <w:rsid w:val="005B0251"/>
    <w:rsid w:val="005B06CA"/>
    <w:rsid w:val="005B077C"/>
    <w:rsid w:val="005B089D"/>
    <w:rsid w:val="005B0B52"/>
    <w:rsid w:val="005B0F0E"/>
    <w:rsid w:val="005B1746"/>
    <w:rsid w:val="005B1794"/>
    <w:rsid w:val="005B1AFE"/>
    <w:rsid w:val="005B1B3D"/>
    <w:rsid w:val="005B1B4B"/>
    <w:rsid w:val="005B1CDF"/>
    <w:rsid w:val="005B1D2F"/>
    <w:rsid w:val="005B1D5C"/>
    <w:rsid w:val="005B209E"/>
    <w:rsid w:val="005B23DA"/>
    <w:rsid w:val="005B25C0"/>
    <w:rsid w:val="005B2757"/>
    <w:rsid w:val="005B276C"/>
    <w:rsid w:val="005B29BB"/>
    <w:rsid w:val="005B2BA1"/>
    <w:rsid w:val="005B2EF0"/>
    <w:rsid w:val="005B2FA6"/>
    <w:rsid w:val="005B301B"/>
    <w:rsid w:val="005B331E"/>
    <w:rsid w:val="005B3394"/>
    <w:rsid w:val="005B352C"/>
    <w:rsid w:val="005B3659"/>
    <w:rsid w:val="005B3AB3"/>
    <w:rsid w:val="005B3AE5"/>
    <w:rsid w:val="005B3B7E"/>
    <w:rsid w:val="005B3D69"/>
    <w:rsid w:val="005B4013"/>
    <w:rsid w:val="005B4081"/>
    <w:rsid w:val="005B44FD"/>
    <w:rsid w:val="005B47FA"/>
    <w:rsid w:val="005B4839"/>
    <w:rsid w:val="005B4B30"/>
    <w:rsid w:val="005B4E09"/>
    <w:rsid w:val="005B4FC5"/>
    <w:rsid w:val="005B5412"/>
    <w:rsid w:val="005B551E"/>
    <w:rsid w:val="005B55C2"/>
    <w:rsid w:val="005B5C5D"/>
    <w:rsid w:val="005B5CB1"/>
    <w:rsid w:val="005B5F00"/>
    <w:rsid w:val="005B616A"/>
    <w:rsid w:val="005B629D"/>
    <w:rsid w:val="005B6652"/>
    <w:rsid w:val="005B66F3"/>
    <w:rsid w:val="005B691D"/>
    <w:rsid w:val="005B6ADC"/>
    <w:rsid w:val="005B6BFB"/>
    <w:rsid w:val="005B6EF0"/>
    <w:rsid w:val="005B6EFF"/>
    <w:rsid w:val="005B6F4E"/>
    <w:rsid w:val="005B7148"/>
    <w:rsid w:val="005B7255"/>
    <w:rsid w:val="005B768D"/>
    <w:rsid w:val="005B7760"/>
    <w:rsid w:val="005B77C1"/>
    <w:rsid w:val="005B7E83"/>
    <w:rsid w:val="005B7F1D"/>
    <w:rsid w:val="005C03E1"/>
    <w:rsid w:val="005C0640"/>
    <w:rsid w:val="005C087E"/>
    <w:rsid w:val="005C0D21"/>
    <w:rsid w:val="005C0E03"/>
    <w:rsid w:val="005C12E1"/>
    <w:rsid w:val="005C170D"/>
    <w:rsid w:val="005C2066"/>
    <w:rsid w:val="005C22CF"/>
    <w:rsid w:val="005C23F8"/>
    <w:rsid w:val="005C2498"/>
    <w:rsid w:val="005C27C4"/>
    <w:rsid w:val="005C290D"/>
    <w:rsid w:val="005C3085"/>
    <w:rsid w:val="005C3685"/>
    <w:rsid w:val="005C39F6"/>
    <w:rsid w:val="005C3FB7"/>
    <w:rsid w:val="005C3FE4"/>
    <w:rsid w:val="005C402A"/>
    <w:rsid w:val="005C4267"/>
    <w:rsid w:val="005C42A5"/>
    <w:rsid w:val="005C4A50"/>
    <w:rsid w:val="005C4B2E"/>
    <w:rsid w:val="005C4E01"/>
    <w:rsid w:val="005C4E77"/>
    <w:rsid w:val="005C4F39"/>
    <w:rsid w:val="005C5000"/>
    <w:rsid w:val="005C52CD"/>
    <w:rsid w:val="005C562B"/>
    <w:rsid w:val="005C57AE"/>
    <w:rsid w:val="005C58DE"/>
    <w:rsid w:val="005C5A18"/>
    <w:rsid w:val="005C5A4F"/>
    <w:rsid w:val="005C5CDC"/>
    <w:rsid w:val="005C5ED6"/>
    <w:rsid w:val="005C6139"/>
    <w:rsid w:val="005C61DE"/>
    <w:rsid w:val="005C6282"/>
    <w:rsid w:val="005C6291"/>
    <w:rsid w:val="005C640C"/>
    <w:rsid w:val="005C6618"/>
    <w:rsid w:val="005C66C3"/>
    <w:rsid w:val="005C6AD3"/>
    <w:rsid w:val="005C6C3B"/>
    <w:rsid w:val="005C6C4C"/>
    <w:rsid w:val="005C6F34"/>
    <w:rsid w:val="005C6F91"/>
    <w:rsid w:val="005C709D"/>
    <w:rsid w:val="005C7176"/>
    <w:rsid w:val="005C723C"/>
    <w:rsid w:val="005C7880"/>
    <w:rsid w:val="005C78E9"/>
    <w:rsid w:val="005C7A4C"/>
    <w:rsid w:val="005C7A65"/>
    <w:rsid w:val="005C7BAD"/>
    <w:rsid w:val="005C7D1C"/>
    <w:rsid w:val="005C7DA1"/>
    <w:rsid w:val="005C7E89"/>
    <w:rsid w:val="005D0286"/>
    <w:rsid w:val="005D02B4"/>
    <w:rsid w:val="005D041B"/>
    <w:rsid w:val="005D0864"/>
    <w:rsid w:val="005D094D"/>
    <w:rsid w:val="005D09E1"/>
    <w:rsid w:val="005D0A78"/>
    <w:rsid w:val="005D0D63"/>
    <w:rsid w:val="005D0FC6"/>
    <w:rsid w:val="005D1004"/>
    <w:rsid w:val="005D1239"/>
    <w:rsid w:val="005D1A49"/>
    <w:rsid w:val="005D1B65"/>
    <w:rsid w:val="005D1BAE"/>
    <w:rsid w:val="005D1C3F"/>
    <w:rsid w:val="005D1D7F"/>
    <w:rsid w:val="005D1F5E"/>
    <w:rsid w:val="005D2126"/>
    <w:rsid w:val="005D224F"/>
    <w:rsid w:val="005D23C6"/>
    <w:rsid w:val="005D250F"/>
    <w:rsid w:val="005D2672"/>
    <w:rsid w:val="005D26FD"/>
    <w:rsid w:val="005D29F8"/>
    <w:rsid w:val="005D2EAE"/>
    <w:rsid w:val="005D3418"/>
    <w:rsid w:val="005D3467"/>
    <w:rsid w:val="005D3766"/>
    <w:rsid w:val="005D380C"/>
    <w:rsid w:val="005D392E"/>
    <w:rsid w:val="005D39AB"/>
    <w:rsid w:val="005D3E61"/>
    <w:rsid w:val="005D3F4C"/>
    <w:rsid w:val="005D4042"/>
    <w:rsid w:val="005D42B0"/>
    <w:rsid w:val="005D4507"/>
    <w:rsid w:val="005D466E"/>
    <w:rsid w:val="005D46C9"/>
    <w:rsid w:val="005D4788"/>
    <w:rsid w:val="005D47B0"/>
    <w:rsid w:val="005D4AE6"/>
    <w:rsid w:val="005D4B1B"/>
    <w:rsid w:val="005D4C09"/>
    <w:rsid w:val="005D4C6A"/>
    <w:rsid w:val="005D4CD3"/>
    <w:rsid w:val="005D4DD7"/>
    <w:rsid w:val="005D4EBD"/>
    <w:rsid w:val="005D552A"/>
    <w:rsid w:val="005D574E"/>
    <w:rsid w:val="005D58E3"/>
    <w:rsid w:val="005D592A"/>
    <w:rsid w:val="005D5980"/>
    <w:rsid w:val="005D5A1F"/>
    <w:rsid w:val="005D5A97"/>
    <w:rsid w:val="005D5BA3"/>
    <w:rsid w:val="005D5D36"/>
    <w:rsid w:val="005D5DC3"/>
    <w:rsid w:val="005D5F9B"/>
    <w:rsid w:val="005D62B1"/>
    <w:rsid w:val="005D67D7"/>
    <w:rsid w:val="005D6A40"/>
    <w:rsid w:val="005D6AC1"/>
    <w:rsid w:val="005D6BF8"/>
    <w:rsid w:val="005D7573"/>
    <w:rsid w:val="005D7628"/>
    <w:rsid w:val="005D76B3"/>
    <w:rsid w:val="005D792B"/>
    <w:rsid w:val="005D797A"/>
    <w:rsid w:val="005D7CFF"/>
    <w:rsid w:val="005D7E03"/>
    <w:rsid w:val="005D7F90"/>
    <w:rsid w:val="005D7FAF"/>
    <w:rsid w:val="005E0048"/>
    <w:rsid w:val="005E0564"/>
    <w:rsid w:val="005E0812"/>
    <w:rsid w:val="005E0A09"/>
    <w:rsid w:val="005E0AED"/>
    <w:rsid w:val="005E0B64"/>
    <w:rsid w:val="005E0C89"/>
    <w:rsid w:val="005E0DA0"/>
    <w:rsid w:val="005E1127"/>
    <w:rsid w:val="005E119C"/>
    <w:rsid w:val="005E13A1"/>
    <w:rsid w:val="005E14A6"/>
    <w:rsid w:val="005E14C5"/>
    <w:rsid w:val="005E1995"/>
    <w:rsid w:val="005E1A41"/>
    <w:rsid w:val="005E1A8A"/>
    <w:rsid w:val="005E1E1C"/>
    <w:rsid w:val="005E1FD2"/>
    <w:rsid w:val="005E21F0"/>
    <w:rsid w:val="005E25D7"/>
    <w:rsid w:val="005E2800"/>
    <w:rsid w:val="005E28A5"/>
    <w:rsid w:val="005E2908"/>
    <w:rsid w:val="005E2A21"/>
    <w:rsid w:val="005E2C4B"/>
    <w:rsid w:val="005E2F9C"/>
    <w:rsid w:val="005E371F"/>
    <w:rsid w:val="005E3858"/>
    <w:rsid w:val="005E3910"/>
    <w:rsid w:val="005E413E"/>
    <w:rsid w:val="005E4146"/>
    <w:rsid w:val="005E4219"/>
    <w:rsid w:val="005E48E3"/>
    <w:rsid w:val="005E4ABB"/>
    <w:rsid w:val="005E4FB5"/>
    <w:rsid w:val="005E4FEB"/>
    <w:rsid w:val="005E500F"/>
    <w:rsid w:val="005E503C"/>
    <w:rsid w:val="005E53AB"/>
    <w:rsid w:val="005E54A9"/>
    <w:rsid w:val="005E58C9"/>
    <w:rsid w:val="005E5A7B"/>
    <w:rsid w:val="005E621C"/>
    <w:rsid w:val="005E62FE"/>
    <w:rsid w:val="005E690A"/>
    <w:rsid w:val="005E6A01"/>
    <w:rsid w:val="005E6AE2"/>
    <w:rsid w:val="005E6C12"/>
    <w:rsid w:val="005E6F20"/>
    <w:rsid w:val="005E72AE"/>
    <w:rsid w:val="005E7717"/>
    <w:rsid w:val="005E7846"/>
    <w:rsid w:val="005E7F19"/>
    <w:rsid w:val="005F0098"/>
    <w:rsid w:val="005F04F0"/>
    <w:rsid w:val="005F058E"/>
    <w:rsid w:val="005F0901"/>
    <w:rsid w:val="005F0FF0"/>
    <w:rsid w:val="005F1035"/>
    <w:rsid w:val="005F10C1"/>
    <w:rsid w:val="005F1B3D"/>
    <w:rsid w:val="005F1D4C"/>
    <w:rsid w:val="005F2244"/>
    <w:rsid w:val="005F22F2"/>
    <w:rsid w:val="005F2356"/>
    <w:rsid w:val="005F251F"/>
    <w:rsid w:val="005F2DB9"/>
    <w:rsid w:val="005F2E4B"/>
    <w:rsid w:val="005F2F9F"/>
    <w:rsid w:val="005F3219"/>
    <w:rsid w:val="005F335F"/>
    <w:rsid w:val="005F377F"/>
    <w:rsid w:val="005F38F8"/>
    <w:rsid w:val="005F3C29"/>
    <w:rsid w:val="005F3D0E"/>
    <w:rsid w:val="005F3F29"/>
    <w:rsid w:val="005F3F3F"/>
    <w:rsid w:val="005F3F7F"/>
    <w:rsid w:val="005F3F87"/>
    <w:rsid w:val="005F4072"/>
    <w:rsid w:val="005F4089"/>
    <w:rsid w:val="005F42C4"/>
    <w:rsid w:val="005F4305"/>
    <w:rsid w:val="005F4589"/>
    <w:rsid w:val="005F4624"/>
    <w:rsid w:val="005F46F7"/>
    <w:rsid w:val="005F4713"/>
    <w:rsid w:val="005F474B"/>
    <w:rsid w:val="005F4A2C"/>
    <w:rsid w:val="005F4AF0"/>
    <w:rsid w:val="005F4B91"/>
    <w:rsid w:val="005F4D07"/>
    <w:rsid w:val="005F4D1C"/>
    <w:rsid w:val="005F5AD2"/>
    <w:rsid w:val="005F5DB1"/>
    <w:rsid w:val="005F6029"/>
    <w:rsid w:val="005F623A"/>
    <w:rsid w:val="005F6464"/>
    <w:rsid w:val="005F65B0"/>
    <w:rsid w:val="005F66E6"/>
    <w:rsid w:val="005F689A"/>
    <w:rsid w:val="005F68AD"/>
    <w:rsid w:val="005F6998"/>
    <w:rsid w:val="005F69CF"/>
    <w:rsid w:val="005F6CD0"/>
    <w:rsid w:val="005F75B8"/>
    <w:rsid w:val="005F7EFA"/>
    <w:rsid w:val="005F7F64"/>
    <w:rsid w:val="005F7FEC"/>
    <w:rsid w:val="00600085"/>
    <w:rsid w:val="006001BC"/>
    <w:rsid w:val="0060026F"/>
    <w:rsid w:val="006002CA"/>
    <w:rsid w:val="00600319"/>
    <w:rsid w:val="0060043F"/>
    <w:rsid w:val="00600491"/>
    <w:rsid w:val="00600533"/>
    <w:rsid w:val="006007C1"/>
    <w:rsid w:val="0060080D"/>
    <w:rsid w:val="0060091B"/>
    <w:rsid w:val="00600A98"/>
    <w:rsid w:val="00600C35"/>
    <w:rsid w:val="00600E62"/>
    <w:rsid w:val="006012AB"/>
    <w:rsid w:val="00601E51"/>
    <w:rsid w:val="00601FD3"/>
    <w:rsid w:val="00602039"/>
    <w:rsid w:val="0060211D"/>
    <w:rsid w:val="006026E6"/>
    <w:rsid w:val="00602A7B"/>
    <w:rsid w:val="00603463"/>
    <w:rsid w:val="006037E9"/>
    <w:rsid w:val="00603AC8"/>
    <w:rsid w:val="00603AEF"/>
    <w:rsid w:val="00603B66"/>
    <w:rsid w:val="00603DE7"/>
    <w:rsid w:val="00603E1B"/>
    <w:rsid w:val="00603E77"/>
    <w:rsid w:val="00604275"/>
    <w:rsid w:val="006042C1"/>
    <w:rsid w:val="00604537"/>
    <w:rsid w:val="0060481A"/>
    <w:rsid w:val="00604B19"/>
    <w:rsid w:val="00604CBE"/>
    <w:rsid w:val="00604F99"/>
    <w:rsid w:val="00604FA0"/>
    <w:rsid w:val="006051C7"/>
    <w:rsid w:val="006051D3"/>
    <w:rsid w:val="00605225"/>
    <w:rsid w:val="0060538E"/>
    <w:rsid w:val="006053FE"/>
    <w:rsid w:val="00605413"/>
    <w:rsid w:val="006054A7"/>
    <w:rsid w:val="0060574D"/>
    <w:rsid w:val="0060576E"/>
    <w:rsid w:val="00605BC0"/>
    <w:rsid w:val="00605D3D"/>
    <w:rsid w:val="00606161"/>
    <w:rsid w:val="00606265"/>
    <w:rsid w:val="00606684"/>
    <w:rsid w:val="006068B8"/>
    <w:rsid w:val="00606C74"/>
    <w:rsid w:val="00606FB1"/>
    <w:rsid w:val="006070CA"/>
    <w:rsid w:val="006071AB"/>
    <w:rsid w:val="006071AC"/>
    <w:rsid w:val="00607230"/>
    <w:rsid w:val="00607284"/>
    <w:rsid w:val="006072FE"/>
    <w:rsid w:val="0060759E"/>
    <w:rsid w:val="006079C7"/>
    <w:rsid w:val="00607CC7"/>
    <w:rsid w:val="006103E4"/>
    <w:rsid w:val="00610446"/>
    <w:rsid w:val="00610956"/>
    <w:rsid w:val="00610BD6"/>
    <w:rsid w:val="00610DB1"/>
    <w:rsid w:val="00610EC0"/>
    <w:rsid w:val="00611046"/>
    <w:rsid w:val="006112CA"/>
    <w:rsid w:val="006114CC"/>
    <w:rsid w:val="006116A7"/>
    <w:rsid w:val="00611B4A"/>
    <w:rsid w:val="00611D7C"/>
    <w:rsid w:val="00611EAF"/>
    <w:rsid w:val="0061210B"/>
    <w:rsid w:val="00612272"/>
    <w:rsid w:val="0061259F"/>
    <w:rsid w:val="006127CA"/>
    <w:rsid w:val="00612A78"/>
    <w:rsid w:val="00612AD8"/>
    <w:rsid w:val="00612B12"/>
    <w:rsid w:val="00612BF8"/>
    <w:rsid w:val="00612C8F"/>
    <w:rsid w:val="00612FBD"/>
    <w:rsid w:val="00613151"/>
    <w:rsid w:val="00613179"/>
    <w:rsid w:val="00613222"/>
    <w:rsid w:val="00613345"/>
    <w:rsid w:val="006133E7"/>
    <w:rsid w:val="006137DF"/>
    <w:rsid w:val="0061388C"/>
    <w:rsid w:val="00613A2E"/>
    <w:rsid w:val="00613BA6"/>
    <w:rsid w:val="00613D49"/>
    <w:rsid w:val="0061419F"/>
    <w:rsid w:val="006142D6"/>
    <w:rsid w:val="0061448D"/>
    <w:rsid w:val="00614A7D"/>
    <w:rsid w:val="006150C4"/>
    <w:rsid w:val="006153D9"/>
    <w:rsid w:val="00615511"/>
    <w:rsid w:val="006155A8"/>
    <w:rsid w:val="006156CE"/>
    <w:rsid w:val="00615C3B"/>
    <w:rsid w:val="00615C52"/>
    <w:rsid w:val="00615FFE"/>
    <w:rsid w:val="00616005"/>
    <w:rsid w:val="00616282"/>
    <w:rsid w:val="0061628B"/>
    <w:rsid w:val="00616386"/>
    <w:rsid w:val="006163EB"/>
    <w:rsid w:val="0061654F"/>
    <w:rsid w:val="0061659F"/>
    <w:rsid w:val="006165F9"/>
    <w:rsid w:val="00616827"/>
    <w:rsid w:val="006168B8"/>
    <w:rsid w:val="00616B85"/>
    <w:rsid w:val="00616DBA"/>
    <w:rsid w:val="006171DA"/>
    <w:rsid w:val="006172A9"/>
    <w:rsid w:val="006172C6"/>
    <w:rsid w:val="0061781B"/>
    <w:rsid w:val="00617AE6"/>
    <w:rsid w:val="00617BC4"/>
    <w:rsid w:val="00617DEC"/>
    <w:rsid w:val="006200E8"/>
    <w:rsid w:val="0062019C"/>
    <w:rsid w:val="00620699"/>
    <w:rsid w:val="00620710"/>
    <w:rsid w:val="006208BD"/>
    <w:rsid w:val="00620C38"/>
    <w:rsid w:val="00620DC7"/>
    <w:rsid w:val="00620DEF"/>
    <w:rsid w:val="0062103D"/>
    <w:rsid w:val="0062112F"/>
    <w:rsid w:val="00621215"/>
    <w:rsid w:val="00621501"/>
    <w:rsid w:val="006215DD"/>
    <w:rsid w:val="006216D2"/>
    <w:rsid w:val="006218DB"/>
    <w:rsid w:val="00621963"/>
    <w:rsid w:val="00621A04"/>
    <w:rsid w:val="00621AAE"/>
    <w:rsid w:val="00621D69"/>
    <w:rsid w:val="00621E02"/>
    <w:rsid w:val="00621FED"/>
    <w:rsid w:val="0062215C"/>
    <w:rsid w:val="006221AD"/>
    <w:rsid w:val="006221B8"/>
    <w:rsid w:val="0062258D"/>
    <w:rsid w:val="006225C9"/>
    <w:rsid w:val="00622ABA"/>
    <w:rsid w:val="00622C30"/>
    <w:rsid w:val="00622DC9"/>
    <w:rsid w:val="00622FC9"/>
    <w:rsid w:val="006230E0"/>
    <w:rsid w:val="006232AA"/>
    <w:rsid w:val="00623376"/>
    <w:rsid w:val="00623455"/>
    <w:rsid w:val="00623477"/>
    <w:rsid w:val="006236A9"/>
    <w:rsid w:val="00623A4A"/>
    <w:rsid w:val="00623AE3"/>
    <w:rsid w:val="00623AEB"/>
    <w:rsid w:val="00623CFF"/>
    <w:rsid w:val="0062444E"/>
    <w:rsid w:val="00624A95"/>
    <w:rsid w:val="00624AF1"/>
    <w:rsid w:val="00624C3C"/>
    <w:rsid w:val="00624D12"/>
    <w:rsid w:val="0062551A"/>
    <w:rsid w:val="00625737"/>
    <w:rsid w:val="00625871"/>
    <w:rsid w:val="006259E8"/>
    <w:rsid w:val="00625D61"/>
    <w:rsid w:val="00625DEA"/>
    <w:rsid w:val="00625FF4"/>
    <w:rsid w:val="006261BC"/>
    <w:rsid w:val="006262C9"/>
    <w:rsid w:val="0062630C"/>
    <w:rsid w:val="00626424"/>
    <w:rsid w:val="0062644F"/>
    <w:rsid w:val="00626A84"/>
    <w:rsid w:val="00626B51"/>
    <w:rsid w:val="00626EA5"/>
    <w:rsid w:val="0062737B"/>
    <w:rsid w:val="006277F5"/>
    <w:rsid w:val="006279AC"/>
    <w:rsid w:val="00627A70"/>
    <w:rsid w:val="00627EDF"/>
    <w:rsid w:val="00627F06"/>
    <w:rsid w:val="00630137"/>
    <w:rsid w:val="006302DF"/>
    <w:rsid w:val="006303DD"/>
    <w:rsid w:val="0063053D"/>
    <w:rsid w:val="00630A23"/>
    <w:rsid w:val="00630B10"/>
    <w:rsid w:val="00630C19"/>
    <w:rsid w:val="00630C5C"/>
    <w:rsid w:val="00630CAF"/>
    <w:rsid w:val="00630DAC"/>
    <w:rsid w:val="00630DEE"/>
    <w:rsid w:val="0063146C"/>
    <w:rsid w:val="00631B9E"/>
    <w:rsid w:val="00631D12"/>
    <w:rsid w:val="00631F51"/>
    <w:rsid w:val="00631FF1"/>
    <w:rsid w:val="0063201C"/>
    <w:rsid w:val="00632132"/>
    <w:rsid w:val="006325D2"/>
    <w:rsid w:val="00632638"/>
    <w:rsid w:val="0063306E"/>
    <w:rsid w:val="006331D9"/>
    <w:rsid w:val="0063325E"/>
    <w:rsid w:val="00633285"/>
    <w:rsid w:val="006333E2"/>
    <w:rsid w:val="006334C4"/>
    <w:rsid w:val="0063363F"/>
    <w:rsid w:val="006336A9"/>
    <w:rsid w:val="006337BC"/>
    <w:rsid w:val="00633853"/>
    <w:rsid w:val="00633A3A"/>
    <w:rsid w:val="00633A49"/>
    <w:rsid w:val="00633B7F"/>
    <w:rsid w:val="00633DF7"/>
    <w:rsid w:val="006340BF"/>
    <w:rsid w:val="00634202"/>
    <w:rsid w:val="00634358"/>
    <w:rsid w:val="0063437D"/>
    <w:rsid w:val="00634446"/>
    <w:rsid w:val="006347DF"/>
    <w:rsid w:val="006348F8"/>
    <w:rsid w:val="006348FF"/>
    <w:rsid w:val="006349FE"/>
    <w:rsid w:val="00634A45"/>
    <w:rsid w:val="00634ADB"/>
    <w:rsid w:val="00634C26"/>
    <w:rsid w:val="00634C30"/>
    <w:rsid w:val="0063506B"/>
    <w:rsid w:val="0063532E"/>
    <w:rsid w:val="006354F4"/>
    <w:rsid w:val="006355C3"/>
    <w:rsid w:val="0063579E"/>
    <w:rsid w:val="00635875"/>
    <w:rsid w:val="00635A9B"/>
    <w:rsid w:val="00635BCD"/>
    <w:rsid w:val="00635CCC"/>
    <w:rsid w:val="00635D6C"/>
    <w:rsid w:val="00635E9A"/>
    <w:rsid w:val="006360D8"/>
    <w:rsid w:val="00636BE8"/>
    <w:rsid w:val="00636C9A"/>
    <w:rsid w:val="00636CA4"/>
    <w:rsid w:val="00636E12"/>
    <w:rsid w:val="00636E42"/>
    <w:rsid w:val="0063704A"/>
    <w:rsid w:val="0063746B"/>
    <w:rsid w:val="00637643"/>
    <w:rsid w:val="006378ED"/>
    <w:rsid w:val="00637B6D"/>
    <w:rsid w:val="00637C3A"/>
    <w:rsid w:val="00637D39"/>
    <w:rsid w:val="00637D54"/>
    <w:rsid w:val="00637D79"/>
    <w:rsid w:val="006400CF"/>
    <w:rsid w:val="00640282"/>
    <w:rsid w:val="006403DD"/>
    <w:rsid w:val="0064058D"/>
    <w:rsid w:val="006405A0"/>
    <w:rsid w:val="0064067F"/>
    <w:rsid w:val="0064076D"/>
    <w:rsid w:val="006409B2"/>
    <w:rsid w:val="00640C7A"/>
    <w:rsid w:val="00640F6D"/>
    <w:rsid w:val="00641204"/>
    <w:rsid w:val="0064126E"/>
    <w:rsid w:val="00641317"/>
    <w:rsid w:val="0064139A"/>
    <w:rsid w:val="00641BD6"/>
    <w:rsid w:val="00641C10"/>
    <w:rsid w:val="00641C7B"/>
    <w:rsid w:val="00641F8C"/>
    <w:rsid w:val="0064202B"/>
    <w:rsid w:val="0064229B"/>
    <w:rsid w:val="00642325"/>
    <w:rsid w:val="0064276C"/>
    <w:rsid w:val="0064280C"/>
    <w:rsid w:val="00642B79"/>
    <w:rsid w:val="00643123"/>
    <w:rsid w:val="006431A1"/>
    <w:rsid w:val="00643225"/>
    <w:rsid w:val="00643461"/>
    <w:rsid w:val="0064346F"/>
    <w:rsid w:val="00643554"/>
    <w:rsid w:val="00643567"/>
    <w:rsid w:val="006435AC"/>
    <w:rsid w:val="00643A72"/>
    <w:rsid w:val="00643B35"/>
    <w:rsid w:val="00643C92"/>
    <w:rsid w:val="00643D27"/>
    <w:rsid w:val="00643D50"/>
    <w:rsid w:val="00643F02"/>
    <w:rsid w:val="00643FF3"/>
    <w:rsid w:val="0064400E"/>
    <w:rsid w:val="0064406F"/>
    <w:rsid w:val="00644807"/>
    <w:rsid w:val="00644A0C"/>
    <w:rsid w:val="00644B41"/>
    <w:rsid w:val="00644D4B"/>
    <w:rsid w:val="00645007"/>
    <w:rsid w:val="006450BE"/>
    <w:rsid w:val="006452E4"/>
    <w:rsid w:val="00645571"/>
    <w:rsid w:val="006456DF"/>
    <w:rsid w:val="00645794"/>
    <w:rsid w:val="00645985"/>
    <w:rsid w:val="00645A71"/>
    <w:rsid w:val="00645AC8"/>
    <w:rsid w:val="00645D66"/>
    <w:rsid w:val="00646520"/>
    <w:rsid w:val="0064686E"/>
    <w:rsid w:val="006469D6"/>
    <w:rsid w:val="00646C53"/>
    <w:rsid w:val="00646CD8"/>
    <w:rsid w:val="00646D08"/>
    <w:rsid w:val="00646F12"/>
    <w:rsid w:val="00646FC1"/>
    <w:rsid w:val="006473EE"/>
    <w:rsid w:val="006475A0"/>
    <w:rsid w:val="0064763A"/>
    <w:rsid w:val="006479A9"/>
    <w:rsid w:val="006479BE"/>
    <w:rsid w:val="00647E00"/>
    <w:rsid w:val="00650039"/>
    <w:rsid w:val="006500B3"/>
    <w:rsid w:val="00650125"/>
    <w:rsid w:val="006501CB"/>
    <w:rsid w:val="006503C9"/>
    <w:rsid w:val="00650C91"/>
    <w:rsid w:val="00650C9D"/>
    <w:rsid w:val="0065104C"/>
    <w:rsid w:val="00651386"/>
    <w:rsid w:val="00651ADC"/>
    <w:rsid w:val="00651CB7"/>
    <w:rsid w:val="00652137"/>
    <w:rsid w:val="006521CC"/>
    <w:rsid w:val="00652322"/>
    <w:rsid w:val="0065266E"/>
    <w:rsid w:val="00652E91"/>
    <w:rsid w:val="00652F17"/>
    <w:rsid w:val="00652FEB"/>
    <w:rsid w:val="00653097"/>
    <w:rsid w:val="006530F3"/>
    <w:rsid w:val="0065312A"/>
    <w:rsid w:val="00653312"/>
    <w:rsid w:val="00653AF1"/>
    <w:rsid w:val="00653B6D"/>
    <w:rsid w:val="00653CCD"/>
    <w:rsid w:val="00653D80"/>
    <w:rsid w:val="0065409B"/>
    <w:rsid w:val="006544A9"/>
    <w:rsid w:val="00654529"/>
    <w:rsid w:val="00654546"/>
    <w:rsid w:val="00654999"/>
    <w:rsid w:val="00654B22"/>
    <w:rsid w:val="00654C02"/>
    <w:rsid w:val="00654E62"/>
    <w:rsid w:val="006554FE"/>
    <w:rsid w:val="0065555F"/>
    <w:rsid w:val="006558C6"/>
    <w:rsid w:val="00655ABD"/>
    <w:rsid w:val="00655BB9"/>
    <w:rsid w:val="00655E21"/>
    <w:rsid w:val="0065603C"/>
    <w:rsid w:val="00656528"/>
    <w:rsid w:val="006566BA"/>
    <w:rsid w:val="006567D4"/>
    <w:rsid w:val="006568B2"/>
    <w:rsid w:val="00656F05"/>
    <w:rsid w:val="00656FB3"/>
    <w:rsid w:val="00657080"/>
    <w:rsid w:val="0065716D"/>
    <w:rsid w:val="006574BB"/>
    <w:rsid w:val="006574C1"/>
    <w:rsid w:val="0065752B"/>
    <w:rsid w:val="00657583"/>
    <w:rsid w:val="006576DD"/>
    <w:rsid w:val="006576E7"/>
    <w:rsid w:val="00657825"/>
    <w:rsid w:val="006578A6"/>
    <w:rsid w:val="006578AB"/>
    <w:rsid w:val="0065792D"/>
    <w:rsid w:val="00657A2D"/>
    <w:rsid w:val="00657B9F"/>
    <w:rsid w:val="00660066"/>
    <w:rsid w:val="006602B4"/>
    <w:rsid w:val="00660577"/>
    <w:rsid w:val="006606D1"/>
    <w:rsid w:val="006607C0"/>
    <w:rsid w:val="0066080B"/>
    <w:rsid w:val="006608DC"/>
    <w:rsid w:val="00660AC5"/>
    <w:rsid w:val="0066133B"/>
    <w:rsid w:val="0066149D"/>
    <w:rsid w:val="006617CF"/>
    <w:rsid w:val="006617D6"/>
    <w:rsid w:val="006618E8"/>
    <w:rsid w:val="00661B21"/>
    <w:rsid w:val="00661C29"/>
    <w:rsid w:val="0066208A"/>
    <w:rsid w:val="00662519"/>
    <w:rsid w:val="00662626"/>
    <w:rsid w:val="0066275E"/>
    <w:rsid w:val="00662924"/>
    <w:rsid w:val="0066297F"/>
    <w:rsid w:val="00662AE8"/>
    <w:rsid w:val="00662DEE"/>
    <w:rsid w:val="0066318D"/>
    <w:rsid w:val="00663318"/>
    <w:rsid w:val="00663C16"/>
    <w:rsid w:val="00663E27"/>
    <w:rsid w:val="00663FBA"/>
    <w:rsid w:val="0066402A"/>
    <w:rsid w:val="00664359"/>
    <w:rsid w:val="00664567"/>
    <w:rsid w:val="00664CEB"/>
    <w:rsid w:val="00664E26"/>
    <w:rsid w:val="006651DA"/>
    <w:rsid w:val="0066522D"/>
    <w:rsid w:val="006654AA"/>
    <w:rsid w:val="006656D9"/>
    <w:rsid w:val="006658E1"/>
    <w:rsid w:val="00665B6D"/>
    <w:rsid w:val="00665BF0"/>
    <w:rsid w:val="006662BA"/>
    <w:rsid w:val="00666526"/>
    <w:rsid w:val="00666612"/>
    <w:rsid w:val="00666931"/>
    <w:rsid w:val="00666DB2"/>
    <w:rsid w:val="00666F2B"/>
    <w:rsid w:val="00666FEB"/>
    <w:rsid w:val="00667256"/>
    <w:rsid w:val="0066766C"/>
    <w:rsid w:val="006677BA"/>
    <w:rsid w:val="006677F3"/>
    <w:rsid w:val="006678DA"/>
    <w:rsid w:val="0066797C"/>
    <w:rsid w:val="00667AA7"/>
    <w:rsid w:val="00667AC9"/>
    <w:rsid w:val="00667B3C"/>
    <w:rsid w:val="00667D3F"/>
    <w:rsid w:val="00667DF5"/>
    <w:rsid w:val="006706D5"/>
    <w:rsid w:val="006709C4"/>
    <w:rsid w:val="00670E45"/>
    <w:rsid w:val="00670FFB"/>
    <w:rsid w:val="0067103F"/>
    <w:rsid w:val="00671167"/>
    <w:rsid w:val="006713CF"/>
    <w:rsid w:val="00671699"/>
    <w:rsid w:val="006718FB"/>
    <w:rsid w:val="00671D9A"/>
    <w:rsid w:val="00671E27"/>
    <w:rsid w:val="00671F05"/>
    <w:rsid w:val="00672813"/>
    <w:rsid w:val="00672D9A"/>
    <w:rsid w:val="0067304F"/>
    <w:rsid w:val="00673142"/>
    <w:rsid w:val="00673254"/>
    <w:rsid w:val="00673551"/>
    <w:rsid w:val="0067368F"/>
    <w:rsid w:val="0067371C"/>
    <w:rsid w:val="00673802"/>
    <w:rsid w:val="00673F7B"/>
    <w:rsid w:val="00674026"/>
    <w:rsid w:val="00674961"/>
    <w:rsid w:val="00674F71"/>
    <w:rsid w:val="00674FCA"/>
    <w:rsid w:val="0067505B"/>
    <w:rsid w:val="006751A0"/>
    <w:rsid w:val="00675824"/>
    <w:rsid w:val="006759A5"/>
    <w:rsid w:val="00675CE7"/>
    <w:rsid w:val="006760DD"/>
    <w:rsid w:val="006761CD"/>
    <w:rsid w:val="0067660D"/>
    <w:rsid w:val="0067666E"/>
    <w:rsid w:val="0067691D"/>
    <w:rsid w:val="006769D0"/>
    <w:rsid w:val="00676B9F"/>
    <w:rsid w:val="00676D04"/>
    <w:rsid w:val="00676DF1"/>
    <w:rsid w:val="0067703C"/>
    <w:rsid w:val="006773F8"/>
    <w:rsid w:val="0067742F"/>
    <w:rsid w:val="00677524"/>
    <w:rsid w:val="00677533"/>
    <w:rsid w:val="0067792D"/>
    <w:rsid w:val="00677BE5"/>
    <w:rsid w:val="00677C78"/>
    <w:rsid w:val="00677DC2"/>
    <w:rsid w:val="00680003"/>
    <w:rsid w:val="0068070F"/>
    <w:rsid w:val="006807EB"/>
    <w:rsid w:val="00680873"/>
    <w:rsid w:val="00680DE6"/>
    <w:rsid w:val="00680ED7"/>
    <w:rsid w:val="006811DB"/>
    <w:rsid w:val="0068149C"/>
    <w:rsid w:val="00681670"/>
    <w:rsid w:val="006816CB"/>
    <w:rsid w:val="00681790"/>
    <w:rsid w:val="00681796"/>
    <w:rsid w:val="0068190C"/>
    <w:rsid w:val="006819BD"/>
    <w:rsid w:val="00681A54"/>
    <w:rsid w:val="00681E90"/>
    <w:rsid w:val="00681FB1"/>
    <w:rsid w:val="00681FB7"/>
    <w:rsid w:val="00682558"/>
    <w:rsid w:val="0068257E"/>
    <w:rsid w:val="0068260D"/>
    <w:rsid w:val="0068270D"/>
    <w:rsid w:val="0068275B"/>
    <w:rsid w:val="006828F5"/>
    <w:rsid w:val="00682A9B"/>
    <w:rsid w:val="00682DF6"/>
    <w:rsid w:val="00682EDD"/>
    <w:rsid w:val="00683023"/>
    <w:rsid w:val="00683359"/>
    <w:rsid w:val="00683558"/>
    <w:rsid w:val="006836DF"/>
    <w:rsid w:val="00683857"/>
    <w:rsid w:val="0068387A"/>
    <w:rsid w:val="00683CCA"/>
    <w:rsid w:val="00683F56"/>
    <w:rsid w:val="00684110"/>
    <w:rsid w:val="00684133"/>
    <w:rsid w:val="006845F0"/>
    <w:rsid w:val="006848B9"/>
    <w:rsid w:val="00684CC8"/>
    <w:rsid w:val="006851A0"/>
    <w:rsid w:val="006853DA"/>
    <w:rsid w:val="00685421"/>
    <w:rsid w:val="00685459"/>
    <w:rsid w:val="006855B9"/>
    <w:rsid w:val="006855DF"/>
    <w:rsid w:val="00685779"/>
    <w:rsid w:val="0068585C"/>
    <w:rsid w:val="0068592B"/>
    <w:rsid w:val="00685BB0"/>
    <w:rsid w:val="00685C1D"/>
    <w:rsid w:val="00685EF4"/>
    <w:rsid w:val="00686025"/>
    <w:rsid w:val="006865A8"/>
    <w:rsid w:val="0068681E"/>
    <w:rsid w:val="00686988"/>
    <w:rsid w:val="006869EA"/>
    <w:rsid w:val="00686A55"/>
    <w:rsid w:val="00686A64"/>
    <w:rsid w:val="00686AD6"/>
    <w:rsid w:val="006871CA"/>
    <w:rsid w:val="006873DE"/>
    <w:rsid w:val="0068767C"/>
    <w:rsid w:val="00687720"/>
    <w:rsid w:val="006878EE"/>
    <w:rsid w:val="00687902"/>
    <w:rsid w:val="00687A34"/>
    <w:rsid w:val="00687C42"/>
    <w:rsid w:val="00687CA8"/>
    <w:rsid w:val="00687CD3"/>
    <w:rsid w:val="00690182"/>
    <w:rsid w:val="00690359"/>
    <w:rsid w:val="006906F5"/>
    <w:rsid w:val="006907DC"/>
    <w:rsid w:val="00690A37"/>
    <w:rsid w:val="00690AF4"/>
    <w:rsid w:val="00690CCE"/>
    <w:rsid w:val="00690E58"/>
    <w:rsid w:val="0069109F"/>
    <w:rsid w:val="00691364"/>
    <w:rsid w:val="006916DC"/>
    <w:rsid w:val="0069171A"/>
    <w:rsid w:val="0069189A"/>
    <w:rsid w:val="0069196D"/>
    <w:rsid w:val="00691AD1"/>
    <w:rsid w:val="00691C82"/>
    <w:rsid w:val="006920A8"/>
    <w:rsid w:val="006920BE"/>
    <w:rsid w:val="006920CD"/>
    <w:rsid w:val="00692229"/>
    <w:rsid w:val="00692274"/>
    <w:rsid w:val="00692521"/>
    <w:rsid w:val="006927D9"/>
    <w:rsid w:val="006927EB"/>
    <w:rsid w:val="00692EB4"/>
    <w:rsid w:val="00693537"/>
    <w:rsid w:val="00693566"/>
    <w:rsid w:val="0069397C"/>
    <w:rsid w:val="00693BB8"/>
    <w:rsid w:val="00694228"/>
    <w:rsid w:val="00694B97"/>
    <w:rsid w:val="00694D78"/>
    <w:rsid w:val="00694FCB"/>
    <w:rsid w:val="00695092"/>
    <w:rsid w:val="006950FE"/>
    <w:rsid w:val="0069540D"/>
    <w:rsid w:val="006959DF"/>
    <w:rsid w:val="00695AE2"/>
    <w:rsid w:val="00695AEB"/>
    <w:rsid w:val="00695E60"/>
    <w:rsid w:val="00695E9D"/>
    <w:rsid w:val="00695F6D"/>
    <w:rsid w:val="0069609B"/>
    <w:rsid w:val="006961CE"/>
    <w:rsid w:val="00696436"/>
    <w:rsid w:val="00696882"/>
    <w:rsid w:val="00696921"/>
    <w:rsid w:val="006969E3"/>
    <w:rsid w:val="00696E92"/>
    <w:rsid w:val="00697005"/>
    <w:rsid w:val="0069703F"/>
    <w:rsid w:val="006970DA"/>
    <w:rsid w:val="00697120"/>
    <w:rsid w:val="0069753E"/>
    <w:rsid w:val="006976BA"/>
    <w:rsid w:val="006976D8"/>
    <w:rsid w:val="00697B67"/>
    <w:rsid w:val="00697F6D"/>
    <w:rsid w:val="006A01C8"/>
    <w:rsid w:val="006A02EA"/>
    <w:rsid w:val="006A036F"/>
    <w:rsid w:val="006A0428"/>
    <w:rsid w:val="006A098A"/>
    <w:rsid w:val="006A0BDC"/>
    <w:rsid w:val="006A0CAE"/>
    <w:rsid w:val="006A0CC0"/>
    <w:rsid w:val="006A0E33"/>
    <w:rsid w:val="006A0F29"/>
    <w:rsid w:val="006A1FF1"/>
    <w:rsid w:val="006A2000"/>
    <w:rsid w:val="006A2322"/>
    <w:rsid w:val="006A2633"/>
    <w:rsid w:val="006A286A"/>
    <w:rsid w:val="006A28B5"/>
    <w:rsid w:val="006A2951"/>
    <w:rsid w:val="006A2D5F"/>
    <w:rsid w:val="006A2EEF"/>
    <w:rsid w:val="006A2F07"/>
    <w:rsid w:val="006A2FE1"/>
    <w:rsid w:val="006A3077"/>
    <w:rsid w:val="006A3443"/>
    <w:rsid w:val="006A390C"/>
    <w:rsid w:val="006A39DE"/>
    <w:rsid w:val="006A3A56"/>
    <w:rsid w:val="006A3D02"/>
    <w:rsid w:val="006A44FE"/>
    <w:rsid w:val="006A4822"/>
    <w:rsid w:val="006A4A32"/>
    <w:rsid w:val="006A4B28"/>
    <w:rsid w:val="006A4DF3"/>
    <w:rsid w:val="006A50AF"/>
    <w:rsid w:val="006A5668"/>
    <w:rsid w:val="006A6002"/>
    <w:rsid w:val="006A60A7"/>
    <w:rsid w:val="006A64DD"/>
    <w:rsid w:val="006A66A1"/>
    <w:rsid w:val="006A69C3"/>
    <w:rsid w:val="006A6AC5"/>
    <w:rsid w:val="006A6D43"/>
    <w:rsid w:val="006A6D61"/>
    <w:rsid w:val="006A6D82"/>
    <w:rsid w:val="006A6E21"/>
    <w:rsid w:val="006A6E85"/>
    <w:rsid w:val="006A7171"/>
    <w:rsid w:val="006A736D"/>
    <w:rsid w:val="006A7642"/>
    <w:rsid w:val="006A76E2"/>
    <w:rsid w:val="006A770D"/>
    <w:rsid w:val="006A7906"/>
    <w:rsid w:val="006A7A14"/>
    <w:rsid w:val="006A7DC7"/>
    <w:rsid w:val="006A7EAC"/>
    <w:rsid w:val="006A7F8F"/>
    <w:rsid w:val="006A7FA7"/>
    <w:rsid w:val="006B04C5"/>
    <w:rsid w:val="006B0878"/>
    <w:rsid w:val="006B087B"/>
    <w:rsid w:val="006B0C52"/>
    <w:rsid w:val="006B0C72"/>
    <w:rsid w:val="006B0CE0"/>
    <w:rsid w:val="006B0EC3"/>
    <w:rsid w:val="006B11FB"/>
    <w:rsid w:val="006B1211"/>
    <w:rsid w:val="006B1400"/>
    <w:rsid w:val="006B14BD"/>
    <w:rsid w:val="006B1756"/>
    <w:rsid w:val="006B1AA3"/>
    <w:rsid w:val="006B1C48"/>
    <w:rsid w:val="006B1C89"/>
    <w:rsid w:val="006B1C9A"/>
    <w:rsid w:val="006B1DA2"/>
    <w:rsid w:val="006B20A7"/>
    <w:rsid w:val="006B217C"/>
    <w:rsid w:val="006B22F5"/>
    <w:rsid w:val="006B24E8"/>
    <w:rsid w:val="006B262C"/>
    <w:rsid w:val="006B26B9"/>
    <w:rsid w:val="006B26D4"/>
    <w:rsid w:val="006B285A"/>
    <w:rsid w:val="006B2E46"/>
    <w:rsid w:val="006B2E60"/>
    <w:rsid w:val="006B324C"/>
    <w:rsid w:val="006B38CD"/>
    <w:rsid w:val="006B3B99"/>
    <w:rsid w:val="006B3C6D"/>
    <w:rsid w:val="006B3D2F"/>
    <w:rsid w:val="006B3D9F"/>
    <w:rsid w:val="006B3E59"/>
    <w:rsid w:val="006B400D"/>
    <w:rsid w:val="006B40F3"/>
    <w:rsid w:val="006B4280"/>
    <w:rsid w:val="006B43CF"/>
    <w:rsid w:val="006B4466"/>
    <w:rsid w:val="006B4636"/>
    <w:rsid w:val="006B496F"/>
    <w:rsid w:val="006B4A31"/>
    <w:rsid w:val="006B4D99"/>
    <w:rsid w:val="006B4E42"/>
    <w:rsid w:val="006B50ED"/>
    <w:rsid w:val="006B514C"/>
    <w:rsid w:val="006B51F6"/>
    <w:rsid w:val="006B550C"/>
    <w:rsid w:val="006B5623"/>
    <w:rsid w:val="006B58EC"/>
    <w:rsid w:val="006B5A59"/>
    <w:rsid w:val="006B5B42"/>
    <w:rsid w:val="006B5F17"/>
    <w:rsid w:val="006B60CF"/>
    <w:rsid w:val="006B613E"/>
    <w:rsid w:val="006B62A5"/>
    <w:rsid w:val="006B6899"/>
    <w:rsid w:val="006B6BEF"/>
    <w:rsid w:val="006B6EB4"/>
    <w:rsid w:val="006B6F51"/>
    <w:rsid w:val="006B76D6"/>
    <w:rsid w:val="006B7841"/>
    <w:rsid w:val="006B796F"/>
    <w:rsid w:val="006B7B23"/>
    <w:rsid w:val="006B7C99"/>
    <w:rsid w:val="006B7EAE"/>
    <w:rsid w:val="006C0258"/>
    <w:rsid w:val="006C0318"/>
    <w:rsid w:val="006C0C86"/>
    <w:rsid w:val="006C1094"/>
    <w:rsid w:val="006C1414"/>
    <w:rsid w:val="006C17A9"/>
    <w:rsid w:val="006C1955"/>
    <w:rsid w:val="006C1B23"/>
    <w:rsid w:val="006C1C95"/>
    <w:rsid w:val="006C1ED5"/>
    <w:rsid w:val="006C225E"/>
    <w:rsid w:val="006C250E"/>
    <w:rsid w:val="006C2924"/>
    <w:rsid w:val="006C2B03"/>
    <w:rsid w:val="006C2D46"/>
    <w:rsid w:val="006C2DAB"/>
    <w:rsid w:val="006C2E65"/>
    <w:rsid w:val="006C3594"/>
    <w:rsid w:val="006C35FB"/>
    <w:rsid w:val="006C37D0"/>
    <w:rsid w:val="006C3A08"/>
    <w:rsid w:val="006C414D"/>
    <w:rsid w:val="006C43D2"/>
    <w:rsid w:val="006C502F"/>
    <w:rsid w:val="006C5E61"/>
    <w:rsid w:val="006C616B"/>
    <w:rsid w:val="006C638A"/>
    <w:rsid w:val="006C643B"/>
    <w:rsid w:val="006C6471"/>
    <w:rsid w:val="006C6556"/>
    <w:rsid w:val="006C6702"/>
    <w:rsid w:val="006C6779"/>
    <w:rsid w:val="006C681E"/>
    <w:rsid w:val="006C6B02"/>
    <w:rsid w:val="006C6C02"/>
    <w:rsid w:val="006C6CEA"/>
    <w:rsid w:val="006C6EAB"/>
    <w:rsid w:val="006C6F19"/>
    <w:rsid w:val="006C7007"/>
    <w:rsid w:val="006C71EF"/>
    <w:rsid w:val="006C73CC"/>
    <w:rsid w:val="006C74FF"/>
    <w:rsid w:val="006C779D"/>
    <w:rsid w:val="006C7808"/>
    <w:rsid w:val="006C7A17"/>
    <w:rsid w:val="006C7CB6"/>
    <w:rsid w:val="006C7CB8"/>
    <w:rsid w:val="006C7D55"/>
    <w:rsid w:val="006C7E99"/>
    <w:rsid w:val="006D0368"/>
    <w:rsid w:val="006D0370"/>
    <w:rsid w:val="006D0583"/>
    <w:rsid w:val="006D079A"/>
    <w:rsid w:val="006D0A4C"/>
    <w:rsid w:val="006D0BD1"/>
    <w:rsid w:val="006D0DBE"/>
    <w:rsid w:val="006D0FFE"/>
    <w:rsid w:val="006D1444"/>
    <w:rsid w:val="006D1516"/>
    <w:rsid w:val="006D1698"/>
    <w:rsid w:val="006D16B8"/>
    <w:rsid w:val="006D1964"/>
    <w:rsid w:val="006D1ABD"/>
    <w:rsid w:val="006D1C0F"/>
    <w:rsid w:val="006D1D89"/>
    <w:rsid w:val="006D2452"/>
    <w:rsid w:val="006D284B"/>
    <w:rsid w:val="006D30D9"/>
    <w:rsid w:val="006D3474"/>
    <w:rsid w:val="006D3505"/>
    <w:rsid w:val="006D35E6"/>
    <w:rsid w:val="006D3664"/>
    <w:rsid w:val="006D38AF"/>
    <w:rsid w:val="006D3D12"/>
    <w:rsid w:val="006D408E"/>
    <w:rsid w:val="006D40B8"/>
    <w:rsid w:val="006D40E9"/>
    <w:rsid w:val="006D427E"/>
    <w:rsid w:val="006D455C"/>
    <w:rsid w:val="006D4777"/>
    <w:rsid w:val="006D4A26"/>
    <w:rsid w:val="006D4C11"/>
    <w:rsid w:val="006D4C48"/>
    <w:rsid w:val="006D4DC1"/>
    <w:rsid w:val="006D503D"/>
    <w:rsid w:val="006D519B"/>
    <w:rsid w:val="006D5425"/>
    <w:rsid w:val="006D56F2"/>
    <w:rsid w:val="006D595A"/>
    <w:rsid w:val="006D5B28"/>
    <w:rsid w:val="006D5C69"/>
    <w:rsid w:val="006D5DB7"/>
    <w:rsid w:val="006D5FA6"/>
    <w:rsid w:val="006D6058"/>
    <w:rsid w:val="006D61B0"/>
    <w:rsid w:val="006D6259"/>
    <w:rsid w:val="006D6ACD"/>
    <w:rsid w:val="006D7028"/>
    <w:rsid w:val="006D7084"/>
    <w:rsid w:val="006D71C8"/>
    <w:rsid w:val="006D71F3"/>
    <w:rsid w:val="006D7496"/>
    <w:rsid w:val="006D77EC"/>
    <w:rsid w:val="006D78A4"/>
    <w:rsid w:val="006D7919"/>
    <w:rsid w:val="006D7982"/>
    <w:rsid w:val="006D79BA"/>
    <w:rsid w:val="006D7BE8"/>
    <w:rsid w:val="006D7D2C"/>
    <w:rsid w:val="006D7D39"/>
    <w:rsid w:val="006D7EF5"/>
    <w:rsid w:val="006E0026"/>
    <w:rsid w:val="006E004C"/>
    <w:rsid w:val="006E03B7"/>
    <w:rsid w:val="006E05F8"/>
    <w:rsid w:val="006E06A5"/>
    <w:rsid w:val="006E075F"/>
    <w:rsid w:val="006E096B"/>
    <w:rsid w:val="006E0B30"/>
    <w:rsid w:val="006E0C3D"/>
    <w:rsid w:val="006E0DBF"/>
    <w:rsid w:val="006E14C1"/>
    <w:rsid w:val="006E1A63"/>
    <w:rsid w:val="006E1BCB"/>
    <w:rsid w:val="006E1DE3"/>
    <w:rsid w:val="006E1E0B"/>
    <w:rsid w:val="006E23D2"/>
    <w:rsid w:val="006E287F"/>
    <w:rsid w:val="006E2978"/>
    <w:rsid w:val="006E2E5C"/>
    <w:rsid w:val="006E2EA7"/>
    <w:rsid w:val="006E31F0"/>
    <w:rsid w:val="006E336B"/>
    <w:rsid w:val="006E3649"/>
    <w:rsid w:val="006E3890"/>
    <w:rsid w:val="006E3A3E"/>
    <w:rsid w:val="006E3E44"/>
    <w:rsid w:val="006E3E58"/>
    <w:rsid w:val="006E4092"/>
    <w:rsid w:val="006E4099"/>
    <w:rsid w:val="006E418A"/>
    <w:rsid w:val="006E426C"/>
    <w:rsid w:val="006E42CD"/>
    <w:rsid w:val="006E437F"/>
    <w:rsid w:val="006E4468"/>
    <w:rsid w:val="006E4767"/>
    <w:rsid w:val="006E485C"/>
    <w:rsid w:val="006E4A44"/>
    <w:rsid w:val="006E4C9B"/>
    <w:rsid w:val="006E4D7B"/>
    <w:rsid w:val="006E4DAF"/>
    <w:rsid w:val="006E4F9C"/>
    <w:rsid w:val="006E510F"/>
    <w:rsid w:val="006E523B"/>
    <w:rsid w:val="006E52B6"/>
    <w:rsid w:val="006E5306"/>
    <w:rsid w:val="006E557E"/>
    <w:rsid w:val="006E5656"/>
    <w:rsid w:val="006E57F0"/>
    <w:rsid w:val="006E5971"/>
    <w:rsid w:val="006E5BB2"/>
    <w:rsid w:val="006E5CB1"/>
    <w:rsid w:val="006E6394"/>
    <w:rsid w:val="006E63E9"/>
    <w:rsid w:val="006E659B"/>
    <w:rsid w:val="006E678F"/>
    <w:rsid w:val="006E681D"/>
    <w:rsid w:val="006E68FD"/>
    <w:rsid w:val="006E6D5E"/>
    <w:rsid w:val="006E6ECF"/>
    <w:rsid w:val="006E6F50"/>
    <w:rsid w:val="006E715A"/>
    <w:rsid w:val="006E75B4"/>
    <w:rsid w:val="006E7A1C"/>
    <w:rsid w:val="006E7A60"/>
    <w:rsid w:val="006E7C2B"/>
    <w:rsid w:val="006E7E2D"/>
    <w:rsid w:val="006E7E62"/>
    <w:rsid w:val="006F002F"/>
    <w:rsid w:val="006F0832"/>
    <w:rsid w:val="006F085F"/>
    <w:rsid w:val="006F0880"/>
    <w:rsid w:val="006F08E2"/>
    <w:rsid w:val="006F0B18"/>
    <w:rsid w:val="006F0C1D"/>
    <w:rsid w:val="006F1006"/>
    <w:rsid w:val="006F12FA"/>
    <w:rsid w:val="006F16DD"/>
    <w:rsid w:val="006F19D8"/>
    <w:rsid w:val="006F1AE8"/>
    <w:rsid w:val="006F1C95"/>
    <w:rsid w:val="006F1E36"/>
    <w:rsid w:val="006F2066"/>
    <w:rsid w:val="006F208D"/>
    <w:rsid w:val="006F218B"/>
    <w:rsid w:val="006F23AD"/>
    <w:rsid w:val="006F2794"/>
    <w:rsid w:val="006F2AC9"/>
    <w:rsid w:val="006F2BEB"/>
    <w:rsid w:val="006F2D26"/>
    <w:rsid w:val="006F32AB"/>
    <w:rsid w:val="006F35F8"/>
    <w:rsid w:val="006F37DE"/>
    <w:rsid w:val="006F3807"/>
    <w:rsid w:val="006F38A8"/>
    <w:rsid w:val="006F3970"/>
    <w:rsid w:val="006F3C63"/>
    <w:rsid w:val="006F3D89"/>
    <w:rsid w:val="006F4001"/>
    <w:rsid w:val="006F4363"/>
    <w:rsid w:val="006F4415"/>
    <w:rsid w:val="006F45B5"/>
    <w:rsid w:val="006F46FC"/>
    <w:rsid w:val="006F49D9"/>
    <w:rsid w:val="006F4AF1"/>
    <w:rsid w:val="006F4D8C"/>
    <w:rsid w:val="006F524C"/>
    <w:rsid w:val="006F5437"/>
    <w:rsid w:val="006F55B8"/>
    <w:rsid w:val="006F5719"/>
    <w:rsid w:val="006F579D"/>
    <w:rsid w:val="006F58C1"/>
    <w:rsid w:val="006F5D19"/>
    <w:rsid w:val="006F5FF3"/>
    <w:rsid w:val="006F6029"/>
    <w:rsid w:val="006F6317"/>
    <w:rsid w:val="006F65B0"/>
    <w:rsid w:val="006F6D2C"/>
    <w:rsid w:val="006F6EF7"/>
    <w:rsid w:val="006F7105"/>
    <w:rsid w:val="006F7289"/>
    <w:rsid w:val="006F7830"/>
    <w:rsid w:val="006F7D82"/>
    <w:rsid w:val="006F7F3E"/>
    <w:rsid w:val="00700175"/>
    <w:rsid w:val="00700221"/>
    <w:rsid w:val="007005DE"/>
    <w:rsid w:val="007005F3"/>
    <w:rsid w:val="00700669"/>
    <w:rsid w:val="0070068A"/>
    <w:rsid w:val="007008EB"/>
    <w:rsid w:val="00700919"/>
    <w:rsid w:val="007009AB"/>
    <w:rsid w:val="00700ECD"/>
    <w:rsid w:val="00701133"/>
    <w:rsid w:val="0070115C"/>
    <w:rsid w:val="0070119D"/>
    <w:rsid w:val="00701355"/>
    <w:rsid w:val="007013A0"/>
    <w:rsid w:val="007013F4"/>
    <w:rsid w:val="0070173D"/>
    <w:rsid w:val="00701966"/>
    <w:rsid w:val="00701987"/>
    <w:rsid w:val="00701A22"/>
    <w:rsid w:val="00701DE5"/>
    <w:rsid w:val="00701F3D"/>
    <w:rsid w:val="00701FCB"/>
    <w:rsid w:val="007020C3"/>
    <w:rsid w:val="00702876"/>
    <w:rsid w:val="00702910"/>
    <w:rsid w:val="00702948"/>
    <w:rsid w:val="00702CD0"/>
    <w:rsid w:val="00702E87"/>
    <w:rsid w:val="00702FC7"/>
    <w:rsid w:val="007030D7"/>
    <w:rsid w:val="007030DC"/>
    <w:rsid w:val="00703250"/>
    <w:rsid w:val="007036F8"/>
    <w:rsid w:val="00703752"/>
    <w:rsid w:val="007039B8"/>
    <w:rsid w:val="00703B26"/>
    <w:rsid w:val="00703C75"/>
    <w:rsid w:val="00703E5F"/>
    <w:rsid w:val="00703EF2"/>
    <w:rsid w:val="0070437F"/>
    <w:rsid w:val="007048B1"/>
    <w:rsid w:val="0070490D"/>
    <w:rsid w:val="00704942"/>
    <w:rsid w:val="00704A99"/>
    <w:rsid w:val="0070503F"/>
    <w:rsid w:val="007050BC"/>
    <w:rsid w:val="007050F1"/>
    <w:rsid w:val="00705674"/>
    <w:rsid w:val="007056C9"/>
    <w:rsid w:val="00705895"/>
    <w:rsid w:val="0070591C"/>
    <w:rsid w:val="00705A77"/>
    <w:rsid w:val="00705CC4"/>
    <w:rsid w:val="00705CE7"/>
    <w:rsid w:val="00705E18"/>
    <w:rsid w:val="007062EF"/>
    <w:rsid w:val="00706508"/>
    <w:rsid w:val="0070676C"/>
    <w:rsid w:val="00706873"/>
    <w:rsid w:val="00706A23"/>
    <w:rsid w:val="00706A61"/>
    <w:rsid w:val="00706AA5"/>
    <w:rsid w:val="00706D34"/>
    <w:rsid w:val="00706EC4"/>
    <w:rsid w:val="00706F78"/>
    <w:rsid w:val="0070706F"/>
    <w:rsid w:val="007071B9"/>
    <w:rsid w:val="0070731B"/>
    <w:rsid w:val="007075F0"/>
    <w:rsid w:val="00707698"/>
    <w:rsid w:val="007077C3"/>
    <w:rsid w:val="00707A79"/>
    <w:rsid w:val="00707E92"/>
    <w:rsid w:val="00710531"/>
    <w:rsid w:val="007108A7"/>
    <w:rsid w:val="00710A8E"/>
    <w:rsid w:val="00710C14"/>
    <w:rsid w:val="00711178"/>
    <w:rsid w:val="00711320"/>
    <w:rsid w:val="007113CA"/>
    <w:rsid w:val="00711552"/>
    <w:rsid w:val="007116DB"/>
    <w:rsid w:val="00711BFA"/>
    <w:rsid w:val="00711DAD"/>
    <w:rsid w:val="00712681"/>
    <w:rsid w:val="00712AF2"/>
    <w:rsid w:val="00712C37"/>
    <w:rsid w:val="007132D8"/>
    <w:rsid w:val="00713423"/>
    <w:rsid w:val="00713677"/>
    <w:rsid w:val="00713808"/>
    <w:rsid w:val="0071383A"/>
    <w:rsid w:val="00713865"/>
    <w:rsid w:val="0071413C"/>
    <w:rsid w:val="007141A3"/>
    <w:rsid w:val="007145F1"/>
    <w:rsid w:val="00714B13"/>
    <w:rsid w:val="00714B59"/>
    <w:rsid w:val="007150DA"/>
    <w:rsid w:val="0071510E"/>
    <w:rsid w:val="00715110"/>
    <w:rsid w:val="007151BF"/>
    <w:rsid w:val="0071524A"/>
    <w:rsid w:val="0071553B"/>
    <w:rsid w:val="00715596"/>
    <w:rsid w:val="00715A23"/>
    <w:rsid w:val="00715AC4"/>
    <w:rsid w:val="007160FE"/>
    <w:rsid w:val="00716134"/>
    <w:rsid w:val="00716268"/>
    <w:rsid w:val="00716380"/>
    <w:rsid w:val="007167D9"/>
    <w:rsid w:val="0071699A"/>
    <w:rsid w:val="00716A19"/>
    <w:rsid w:val="00716A84"/>
    <w:rsid w:val="00716B02"/>
    <w:rsid w:val="00716D16"/>
    <w:rsid w:val="00716D63"/>
    <w:rsid w:val="00716D7E"/>
    <w:rsid w:val="00716EDC"/>
    <w:rsid w:val="00716F50"/>
    <w:rsid w:val="0071700E"/>
    <w:rsid w:val="0071712A"/>
    <w:rsid w:val="007172CA"/>
    <w:rsid w:val="007177CB"/>
    <w:rsid w:val="00717873"/>
    <w:rsid w:val="00717929"/>
    <w:rsid w:val="00717931"/>
    <w:rsid w:val="00717C2D"/>
    <w:rsid w:val="007202B2"/>
    <w:rsid w:val="0072048D"/>
    <w:rsid w:val="007204C2"/>
    <w:rsid w:val="0072080A"/>
    <w:rsid w:val="00720884"/>
    <w:rsid w:val="00720C31"/>
    <w:rsid w:val="00720C93"/>
    <w:rsid w:val="00720E5F"/>
    <w:rsid w:val="007211C8"/>
    <w:rsid w:val="007212C1"/>
    <w:rsid w:val="0072131E"/>
    <w:rsid w:val="00721490"/>
    <w:rsid w:val="007217D8"/>
    <w:rsid w:val="007218BA"/>
    <w:rsid w:val="00721BB5"/>
    <w:rsid w:val="00721C06"/>
    <w:rsid w:val="00721D99"/>
    <w:rsid w:val="00721EEB"/>
    <w:rsid w:val="00722159"/>
    <w:rsid w:val="0072298F"/>
    <w:rsid w:val="00722B14"/>
    <w:rsid w:val="00722F61"/>
    <w:rsid w:val="00723051"/>
    <w:rsid w:val="00723179"/>
    <w:rsid w:val="007234F8"/>
    <w:rsid w:val="00723540"/>
    <w:rsid w:val="007236C9"/>
    <w:rsid w:val="00723936"/>
    <w:rsid w:val="007239AE"/>
    <w:rsid w:val="00723AB9"/>
    <w:rsid w:val="00723AE8"/>
    <w:rsid w:val="00723B22"/>
    <w:rsid w:val="00723BC6"/>
    <w:rsid w:val="00723BCB"/>
    <w:rsid w:val="00723D93"/>
    <w:rsid w:val="00723FFA"/>
    <w:rsid w:val="007243FE"/>
    <w:rsid w:val="007245F7"/>
    <w:rsid w:val="00724632"/>
    <w:rsid w:val="00724754"/>
    <w:rsid w:val="007247A1"/>
    <w:rsid w:val="007247CC"/>
    <w:rsid w:val="00724833"/>
    <w:rsid w:val="00724ACB"/>
    <w:rsid w:val="00724B99"/>
    <w:rsid w:val="00724FFF"/>
    <w:rsid w:val="00725257"/>
    <w:rsid w:val="007253E1"/>
    <w:rsid w:val="00725A52"/>
    <w:rsid w:val="00725B9C"/>
    <w:rsid w:val="00725BBE"/>
    <w:rsid w:val="00725C3F"/>
    <w:rsid w:val="00726179"/>
    <w:rsid w:val="007262C7"/>
    <w:rsid w:val="00726983"/>
    <w:rsid w:val="007269FB"/>
    <w:rsid w:val="00726AEA"/>
    <w:rsid w:val="00726BA4"/>
    <w:rsid w:val="00726BF2"/>
    <w:rsid w:val="00726D8C"/>
    <w:rsid w:val="007270CD"/>
    <w:rsid w:val="00727176"/>
    <w:rsid w:val="0072721B"/>
    <w:rsid w:val="007272DC"/>
    <w:rsid w:val="007272EC"/>
    <w:rsid w:val="00727357"/>
    <w:rsid w:val="007278DD"/>
    <w:rsid w:val="007279D3"/>
    <w:rsid w:val="00727AC4"/>
    <w:rsid w:val="00727DF6"/>
    <w:rsid w:val="007301B4"/>
    <w:rsid w:val="00730372"/>
    <w:rsid w:val="00730391"/>
    <w:rsid w:val="007303A5"/>
    <w:rsid w:val="0073042E"/>
    <w:rsid w:val="00731303"/>
    <w:rsid w:val="00731406"/>
    <w:rsid w:val="00731552"/>
    <w:rsid w:val="0073159B"/>
    <w:rsid w:val="007317F9"/>
    <w:rsid w:val="00731956"/>
    <w:rsid w:val="00731D75"/>
    <w:rsid w:val="007320D6"/>
    <w:rsid w:val="0073235A"/>
    <w:rsid w:val="00732805"/>
    <w:rsid w:val="00732EE8"/>
    <w:rsid w:val="007333C6"/>
    <w:rsid w:val="0073353B"/>
    <w:rsid w:val="007336F0"/>
    <w:rsid w:val="007337B6"/>
    <w:rsid w:val="007337EF"/>
    <w:rsid w:val="00733DF2"/>
    <w:rsid w:val="007340B8"/>
    <w:rsid w:val="0073429D"/>
    <w:rsid w:val="007342A0"/>
    <w:rsid w:val="007347B4"/>
    <w:rsid w:val="00734944"/>
    <w:rsid w:val="00734C63"/>
    <w:rsid w:val="00734ECE"/>
    <w:rsid w:val="00734F5E"/>
    <w:rsid w:val="0073519A"/>
    <w:rsid w:val="007353DD"/>
    <w:rsid w:val="00735541"/>
    <w:rsid w:val="00735560"/>
    <w:rsid w:val="0073561F"/>
    <w:rsid w:val="00735866"/>
    <w:rsid w:val="0073589D"/>
    <w:rsid w:val="007358CE"/>
    <w:rsid w:val="00735BC0"/>
    <w:rsid w:val="00735CDF"/>
    <w:rsid w:val="00735EF5"/>
    <w:rsid w:val="00735F2E"/>
    <w:rsid w:val="00735FE1"/>
    <w:rsid w:val="0073610E"/>
    <w:rsid w:val="007363D6"/>
    <w:rsid w:val="007364FB"/>
    <w:rsid w:val="007365AD"/>
    <w:rsid w:val="007369E4"/>
    <w:rsid w:val="00736AAC"/>
    <w:rsid w:val="00736B72"/>
    <w:rsid w:val="0073707E"/>
    <w:rsid w:val="007370F0"/>
    <w:rsid w:val="00737173"/>
    <w:rsid w:val="00737514"/>
    <w:rsid w:val="007375DC"/>
    <w:rsid w:val="00737751"/>
    <w:rsid w:val="00737921"/>
    <w:rsid w:val="00737A68"/>
    <w:rsid w:val="00737A84"/>
    <w:rsid w:val="00737C3F"/>
    <w:rsid w:val="00737E59"/>
    <w:rsid w:val="00737F8E"/>
    <w:rsid w:val="00740032"/>
    <w:rsid w:val="00740114"/>
    <w:rsid w:val="00740465"/>
    <w:rsid w:val="007404D0"/>
    <w:rsid w:val="00740717"/>
    <w:rsid w:val="007407B0"/>
    <w:rsid w:val="007408F4"/>
    <w:rsid w:val="00740994"/>
    <w:rsid w:val="00740A17"/>
    <w:rsid w:val="00740C63"/>
    <w:rsid w:val="00740FBB"/>
    <w:rsid w:val="00741113"/>
    <w:rsid w:val="0074140F"/>
    <w:rsid w:val="00741468"/>
    <w:rsid w:val="00741906"/>
    <w:rsid w:val="00741A07"/>
    <w:rsid w:val="00741EE5"/>
    <w:rsid w:val="00741F24"/>
    <w:rsid w:val="00741F6F"/>
    <w:rsid w:val="00741FF5"/>
    <w:rsid w:val="0074210D"/>
    <w:rsid w:val="00742230"/>
    <w:rsid w:val="00742281"/>
    <w:rsid w:val="00742343"/>
    <w:rsid w:val="007425EB"/>
    <w:rsid w:val="0074266A"/>
    <w:rsid w:val="00742E6E"/>
    <w:rsid w:val="00743EE9"/>
    <w:rsid w:val="0074423E"/>
    <w:rsid w:val="0074444A"/>
    <w:rsid w:val="007446DC"/>
    <w:rsid w:val="00744C59"/>
    <w:rsid w:val="00744CDF"/>
    <w:rsid w:val="0074504F"/>
    <w:rsid w:val="00745052"/>
    <w:rsid w:val="0074508C"/>
    <w:rsid w:val="0074508E"/>
    <w:rsid w:val="00745213"/>
    <w:rsid w:val="00745263"/>
    <w:rsid w:val="0074556A"/>
    <w:rsid w:val="007455BA"/>
    <w:rsid w:val="007458D8"/>
    <w:rsid w:val="007459DA"/>
    <w:rsid w:val="00745AAA"/>
    <w:rsid w:val="00745D08"/>
    <w:rsid w:val="00745EE3"/>
    <w:rsid w:val="00746017"/>
    <w:rsid w:val="00746245"/>
    <w:rsid w:val="007465BE"/>
    <w:rsid w:val="007469F1"/>
    <w:rsid w:val="00746A0E"/>
    <w:rsid w:val="00746C04"/>
    <w:rsid w:val="00746D48"/>
    <w:rsid w:val="00747046"/>
    <w:rsid w:val="00747153"/>
    <w:rsid w:val="00747162"/>
    <w:rsid w:val="007471D9"/>
    <w:rsid w:val="0074724D"/>
    <w:rsid w:val="007472A6"/>
    <w:rsid w:val="007472A8"/>
    <w:rsid w:val="00747328"/>
    <w:rsid w:val="00747491"/>
    <w:rsid w:val="0074772A"/>
    <w:rsid w:val="007477B1"/>
    <w:rsid w:val="007478EE"/>
    <w:rsid w:val="00747D43"/>
    <w:rsid w:val="00750190"/>
    <w:rsid w:val="00750319"/>
    <w:rsid w:val="00750413"/>
    <w:rsid w:val="007505CE"/>
    <w:rsid w:val="00750807"/>
    <w:rsid w:val="00751152"/>
    <w:rsid w:val="00751154"/>
    <w:rsid w:val="00751363"/>
    <w:rsid w:val="007513A7"/>
    <w:rsid w:val="00751567"/>
    <w:rsid w:val="00751574"/>
    <w:rsid w:val="007515A3"/>
    <w:rsid w:val="0075170A"/>
    <w:rsid w:val="00751797"/>
    <w:rsid w:val="00751A2E"/>
    <w:rsid w:val="00751AC0"/>
    <w:rsid w:val="00751DFB"/>
    <w:rsid w:val="007523DF"/>
    <w:rsid w:val="007524A4"/>
    <w:rsid w:val="007525D9"/>
    <w:rsid w:val="00752693"/>
    <w:rsid w:val="00752756"/>
    <w:rsid w:val="007528CF"/>
    <w:rsid w:val="0075298E"/>
    <w:rsid w:val="00752AD7"/>
    <w:rsid w:val="00752CD5"/>
    <w:rsid w:val="00752EC7"/>
    <w:rsid w:val="007531BC"/>
    <w:rsid w:val="00753417"/>
    <w:rsid w:val="007536DE"/>
    <w:rsid w:val="00753737"/>
    <w:rsid w:val="00753926"/>
    <w:rsid w:val="00753989"/>
    <w:rsid w:val="00753BC8"/>
    <w:rsid w:val="00753D49"/>
    <w:rsid w:val="00753D9C"/>
    <w:rsid w:val="00754023"/>
    <w:rsid w:val="007540A8"/>
    <w:rsid w:val="007546F3"/>
    <w:rsid w:val="00754841"/>
    <w:rsid w:val="00754962"/>
    <w:rsid w:val="00754B8E"/>
    <w:rsid w:val="00754F04"/>
    <w:rsid w:val="00754F11"/>
    <w:rsid w:val="00755004"/>
    <w:rsid w:val="0075501B"/>
    <w:rsid w:val="0075507F"/>
    <w:rsid w:val="007550DD"/>
    <w:rsid w:val="007552FB"/>
    <w:rsid w:val="0075542E"/>
    <w:rsid w:val="007554D3"/>
    <w:rsid w:val="00755610"/>
    <w:rsid w:val="00755818"/>
    <w:rsid w:val="00755828"/>
    <w:rsid w:val="0075590D"/>
    <w:rsid w:val="0075590F"/>
    <w:rsid w:val="007559AA"/>
    <w:rsid w:val="00755AB0"/>
    <w:rsid w:val="00755D02"/>
    <w:rsid w:val="007560AF"/>
    <w:rsid w:val="007560DD"/>
    <w:rsid w:val="0075625A"/>
    <w:rsid w:val="0075627D"/>
    <w:rsid w:val="007562C3"/>
    <w:rsid w:val="007563CE"/>
    <w:rsid w:val="007564E5"/>
    <w:rsid w:val="00756744"/>
    <w:rsid w:val="00756C14"/>
    <w:rsid w:val="00756CEF"/>
    <w:rsid w:val="0075708A"/>
    <w:rsid w:val="007570EC"/>
    <w:rsid w:val="0075727F"/>
    <w:rsid w:val="00757295"/>
    <w:rsid w:val="007572A5"/>
    <w:rsid w:val="0075780A"/>
    <w:rsid w:val="00757907"/>
    <w:rsid w:val="00757A83"/>
    <w:rsid w:val="00757BFB"/>
    <w:rsid w:val="00757C39"/>
    <w:rsid w:val="007604C4"/>
    <w:rsid w:val="007606E8"/>
    <w:rsid w:val="007607EA"/>
    <w:rsid w:val="00760A0D"/>
    <w:rsid w:val="00760C43"/>
    <w:rsid w:val="00760CC2"/>
    <w:rsid w:val="00760E93"/>
    <w:rsid w:val="00760ED6"/>
    <w:rsid w:val="00761006"/>
    <w:rsid w:val="007611A6"/>
    <w:rsid w:val="007611DD"/>
    <w:rsid w:val="007617BC"/>
    <w:rsid w:val="007617ED"/>
    <w:rsid w:val="0076191B"/>
    <w:rsid w:val="0076195A"/>
    <w:rsid w:val="00761969"/>
    <w:rsid w:val="00761B31"/>
    <w:rsid w:val="00761C3D"/>
    <w:rsid w:val="00761C55"/>
    <w:rsid w:val="00761CC8"/>
    <w:rsid w:val="00761F90"/>
    <w:rsid w:val="00761FFC"/>
    <w:rsid w:val="0076231F"/>
    <w:rsid w:val="0076264C"/>
    <w:rsid w:val="00762AB0"/>
    <w:rsid w:val="00762C01"/>
    <w:rsid w:val="00763022"/>
    <w:rsid w:val="00763029"/>
    <w:rsid w:val="00763071"/>
    <w:rsid w:val="007630A9"/>
    <w:rsid w:val="007631F5"/>
    <w:rsid w:val="007634BA"/>
    <w:rsid w:val="00763840"/>
    <w:rsid w:val="007639A0"/>
    <w:rsid w:val="00763AAE"/>
    <w:rsid w:val="00763CBE"/>
    <w:rsid w:val="00763E1F"/>
    <w:rsid w:val="00764058"/>
    <w:rsid w:val="0076407B"/>
    <w:rsid w:val="007640AC"/>
    <w:rsid w:val="0076431C"/>
    <w:rsid w:val="0076433C"/>
    <w:rsid w:val="00764358"/>
    <w:rsid w:val="00764461"/>
    <w:rsid w:val="00764542"/>
    <w:rsid w:val="00764869"/>
    <w:rsid w:val="00764AC9"/>
    <w:rsid w:val="00764F9A"/>
    <w:rsid w:val="007651EF"/>
    <w:rsid w:val="00765370"/>
    <w:rsid w:val="007658AD"/>
    <w:rsid w:val="00765A64"/>
    <w:rsid w:val="00765C92"/>
    <w:rsid w:val="00765E6E"/>
    <w:rsid w:val="00766352"/>
    <w:rsid w:val="007666D6"/>
    <w:rsid w:val="00766771"/>
    <w:rsid w:val="00766982"/>
    <w:rsid w:val="0076698C"/>
    <w:rsid w:val="00766FDB"/>
    <w:rsid w:val="007670CE"/>
    <w:rsid w:val="0076721E"/>
    <w:rsid w:val="00767285"/>
    <w:rsid w:val="007672F1"/>
    <w:rsid w:val="00767517"/>
    <w:rsid w:val="007675C2"/>
    <w:rsid w:val="0076796C"/>
    <w:rsid w:val="00767B6A"/>
    <w:rsid w:val="00767C74"/>
    <w:rsid w:val="00767E78"/>
    <w:rsid w:val="00767EB2"/>
    <w:rsid w:val="00770007"/>
    <w:rsid w:val="00770027"/>
    <w:rsid w:val="0077006D"/>
    <w:rsid w:val="007700FD"/>
    <w:rsid w:val="0077018E"/>
    <w:rsid w:val="00770E90"/>
    <w:rsid w:val="00770FED"/>
    <w:rsid w:val="007711A6"/>
    <w:rsid w:val="00771398"/>
    <w:rsid w:val="0077147F"/>
    <w:rsid w:val="007714EE"/>
    <w:rsid w:val="0077169A"/>
    <w:rsid w:val="00771793"/>
    <w:rsid w:val="00771824"/>
    <w:rsid w:val="00771A3D"/>
    <w:rsid w:val="00771A73"/>
    <w:rsid w:val="00771CC5"/>
    <w:rsid w:val="00771CED"/>
    <w:rsid w:val="00771D2A"/>
    <w:rsid w:val="00772097"/>
    <w:rsid w:val="00772391"/>
    <w:rsid w:val="00772E4B"/>
    <w:rsid w:val="00773003"/>
    <w:rsid w:val="00773088"/>
    <w:rsid w:val="007730DB"/>
    <w:rsid w:val="00773469"/>
    <w:rsid w:val="007737B8"/>
    <w:rsid w:val="00773966"/>
    <w:rsid w:val="00773A47"/>
    <w:rsid w:val="00773EEF"/>
    <w:rsid w:val="0077423F"/>
    <w:rsid w:val="007742F9"/>
    <w:rsid w:val="0077431D"/>
    <w:rsid w:val="007744C5"/>
    <w:rsid w:val="007745BF"/>
    <w:rsid w:val="007746EE"/>
    <w:rsid w:val="0077509A"/>
    <w:rsid w:val="00775512"/>
    <w:rsid w:val="007756B6"/>
    <w:rsid w:val="0077585D"/>
    <w:rsid w:val="00775B8B"/>
    <w:rsid w:val="00775C02"/>
    <w:rsid w:val="00775C39"/>
    <w:rsid w:val="00775D5B"/>
    <w:rsid w:val="00775E70"/>
    <w:rsid w:val="00775F2A"/>
    <w:rsid w:val="0077605F"/>
    <w:rsid w:val="00776077"/>
    <w:rsid w:val="00776167"/>
    <w:rsid w:val="007762AC"/>
    <w:rsid w:val="007765F4"/>
    <w:rsid w:val="00776B4B"/>
    <w:rsid w:val="00776E84"/>
    <w:rsid w:val="00776F75"/>
    <w:rsid w:val="00777AE5"/>
    <w:rsid w:val="00777B50"/>
    <w:rsid w:val="00777DC7"/>
    <w:rsid w:val="00777DF9"/>
    <w:rsid w:val="00777F6C"/>
    <w:rsid w:val="00780123"/>
    <w:rsid w:val="00780256"/>
    <w:rsid w:val="00780287"/>
    <w:rsid w:val="00780292"/>
    <w:rsid w:val="007802D7"/>
    <w:rsid w:val="00780301"/>
    <w:rsid w:val="00780603"/>
    <w:rsid w:val="00780660"/>
    <w:rsid w:val="00780671"/>
    <w:rsid w:val="007806D6"/>
    <w:rsid w:val="007806F1"/>
    <w:rsid w:val="007808EC"/>
    <w:rsid w:val="00780C9E"/>
    <w:rsid w:val="00780CF8"/>
    <w:rsid w:val="00780D3F"/>
    <w:rsid w:val="00781281"/>
    <w:rsid w:val="00781393"/>
    <w:rsid w:val="007813F7"/>
    <w:rsid w:val="00781471"/>
    <w:rsid w:val="007818C9"/>
    <w:rsid w:val="00781AE3"/>
    <w:rsid w:val="00781B69"/>
    <w:rsid w:val="00782311"/>
    <w:rsid w:val="00782494"/>
    <w:rsid w:val="00782703"/>
    <w:rsid w:val="0078279A"/>
    <w:rsid w:val="007828F8"/>
    <w:rsid w:val="00782918"/>
    <w:rsid w:val="00782A84"/>
    <w:rsid w:val="00782AA2"/>
    <w:rsid w:val="00782AF1"/>
    <w:rsid w:val="00782BDC"/>
    <w:rsid w:val="00782D6E"/>
    <w:rsid w:val="007831C1"/>
    <w:rsid w:val="007832A5"/>
    <w:rsid w:val="007832E0"/>
    <w:rsid w:val="007835CF"/>
    <w:rsid w:val="00783701"/>
    <w:rsid w:val="00783707"/>
    <w:rsid w:val="00783761"/>
    <w:rsid w:val="00783790"/>
    <w:rsid w:val="0078397D"/>
    <w:rsid w:val="00783AB0"/>
    <w:rsid w:val="00783DB0"/>
    <w:rsid w:val="00783E41"/>
    <w:rsid w:val="00783F9B"/>
    <w:rsid w:val="007841E8"/>
    <w:rsid w:val="00784357"/>
    <w:rsid w:val="0078489E"/>
    <w:rsid w:val="00784AAD"/>
    <w:rsid w:val="00784B01"/>
    <w:rsid w:val="00784D47"/>
    <w:rsid w:val="007850C8"/>
    <w:rsid w:val="00785303"/>
    <w:rsid w:val="00785348"/>
    <w:rsid w:val="007853EF"/>
    <w:rsid w:val="00785983"/>
    <w:rsid w:val="00785ED0"/>
    <w:rsid w:val="00786272"/>
    <w:rsid w:val="007868E0"/>
    <w:rsid w:val="0078694A"/>
    <w:rsid w:val="00786BC1"/>
    <w:rsid w:val="00786DC2"/>
    <w:rsid w:val="007873C6"/>
    <w:rsid w:val="007875FE"/>
    <w:rsid w:val="0078776D"/>
    <w:rsid w:val="00787BAD"/>
    <w:rsid w:val="00787D5C"/>
    <w:rsid w:val="00787E74"/>
    <w:rsid w:val="00787F02"/>
    <w:rsid w:val="00790227"/>
    <w:rsid w:val="007903E6"/>
    <w:rsid w:val="007904CF"/>
    <w:rsid w:val="007909BC"/>
    <w:rsid w:val="00790DF5"/>
    <w:rsid w:val="00790EAD"/>
    <w:rsid w:val="00791132"/>
    <w:rsid w:val="00791354"/>
    <w:rsid w:val="00791424"/>
    <w:rsid w:val="00791950"/>
    <w:rsid w:val="00791999"/>
    <w:rsid w:val="007919DD"/>
    <w:rsid w:val="00791AAE"/>
    <w:rsid w:val="00791E7C"/>
    <w:rsid w:val="00791F02"/>
    <w:rsid w:val="00791F8F"/>
    <w:rsid w:val="0079211D"/>
    <w:rsid w:val="007923A7"/>
    <w:rsid w:val="007924F6"/>
    <w:rsid w:val="007929A1"/>
    <w:rsid w:val="00792CE4"/>
    <w:rsid w:val="00792EB3"/>
    <w:rsid w:val="00792FEB"/>
    <w:rsid w:val="00792FEC"/>
    <w:rsid w:val="007931AC"/>
    <w:rsid w:val="00793317"/>
    <w:rsid w:val="007935CC"/>
    <w:rsid w:val="0079369F"/>
    <w:rsid w:val="007936D4"/>
    <w:rsid w:val="007936D5"/>
    <w:rsid w:val="007936FD"/>
    <w:rsid w:val="007937F3"/>
    <w:rsid w:val="00793AE3"/>
    <w:rsid w:val="00793CD0"/>
    <w:rsid w:val="00793F90"/>
    <w:rsid w:val="007940D6"/>
    <w:rsid w:val="007941DA"/>
    <w:rsid w:val="0079438D"/>
    <w:rsid w:val="007943EB"/>
    <w:rsid w:val="00794686"/>
    <w:rsid w:val="00794A3B"/>
    <w:rsid w:val="00794AB9"/>
    <w:rsid w:val="00795031"/>
    <w:rsid w:val="007955CF"/>
    <w:rsid w:val="0079560D"/>
    <w:rsid w:val="007956D1"/>
    <w:rsid w:val="00795806"/>
    <w:rsid w:val="007959F9"/>
    <w:rsid w:val="00795CB4"/>
    <w:rsid w:val="00795D72"/>
    <w:rsid w:val="00795E60"/>
    <w:rsid w:val="00796017"/>
    <w:rsid w:val="00796052"/>
    <w:rsid w:val="007964C1"/>
    <w:rsid w:val="00796935"/>
    <w:rsid w:val="00796A47"/>
    <w:rsid w:val="007971DA"/>
    <w:rsid w:val="00797523"/>
    <w:rsid w:val="00797610"/>
    <w:rsid w:val="007977CC"/>
    <w:rsid w:val="00797CC4"/>
    <w:rsid w:val="00797D39"/>
    <w:rsid w:val="00797ED2"/>
    <w:rsid w:val="007A00CE"/>
    <w:rsid w:val="007A0A28"/>
    <w:rsid w:val="007A0D51"/>
    <w:rsid w:val="007A0DCF"/>
    <w:rsid w:val="007A0E2A"/>
    <w:rsid w:val="007A19FA"/>
    <w:rsid w:val="007A1D31"/>
    <w:rsid w:val="007A1E11"/>
    <w:rsid w:val="007A202B"/>
    <w:rsid w:val="007A22BF"/>
    <w:rsid w:val="007A22EE"/>
    <w:rsid w:val="007A27B4"/>
    <w:rsid w:val="007A285C"/>
    <w:rsid w:val="007A28F2"/>
    <w:rsid w:val="007A2A91"/>
    <w:rsid w:val="007A2AED"/>
    <w:rsid w:val="007A3042"/>
    <w:rsid w:val="007A312F"/>
    <w:rsid w:val="007A32AF"/>
    <w:rsid w:val="007A3303"/>
    <w:rsid w:val="007A33B4"/>
    <w:rsid w:val="007A33D0"/>
    <w:rsid w:val="007A358C"/>
    <w:rsid w:val="007A37D3"/>
    <w:rsid w:val="007A39AC"/>
    <w:rsid w:val="007A3C79"/>
    <w:rsid w:val="007A3EF8"/>
    <w:rsid w:val="007A3FD2"/>
    <w:rsid w:val="007A417C"/>
    <w:rsid w:val="007A42ED"/>
    <w:rsid w:val="007A431F"/>
    <w:rsid w:val="007A450D"/>
    <w:rsid w:val="007A468D"/>
    <w:rsid w:val="007A4789"/>
    <w:rsid w:val="007A489E"/>
    <w:rsid w:val="007A494D"/>
    <w:rsid w:val="007A49F3"/>
    <w:rsid w:val="007A4B82"/>
    <w:rsid w:val="007A5039"/>
    <w:rsid w:val="007A51DA"/>
    <w:rsid w:val="007A520E"/>
    <w:rsid w:val="007A5214"/>
    <w:rsid w:val="007A52F0"/>
    <w:rsid w:val="007A5529"/>
    <w:rsid w:val="007A564F"/>
    <w:rsid w:val="007A56E3"/>
    <w:rsid w:val="007A57E2"/>
    <w:rsid w:val="007A59DA"/>
    <w:rsid w:val="007A5F38"/>
    <w:rsid w:val="007A6222"/>
    <w:rsid w:val="007A67EF"/>
    <w:rsid w:val="007A6952"/>
    <w:rsid w:val="007A695D"/>
    <w:rsid w:val="007A6B30"/>
    <w:rsid w:val="007A6BBD"/>
    <w:rsid w:val="007A6BC2"/>
    <w:rsid w:val="007A6BF1"/>
    <w:rsid w:val="007A6C1B"/>
    <w:rsid w:val="007A6D04"/>
    <w:rsid w:val="007A6E5B"/>
    <w:rsid w:val="007A7042"/>
    <w:rsid w:val="007A7046"/>
    <w:rsid w:val="007A731E"/>
    <w:rsid w:val="007A7498"/>
    <w:rsid w:val="007A7659"/>
    <w:rsid w:val="007A76FF"/>
    <w:rsid w:val="007A776D"/>
    <w:rsid w:val="007A7786"/>
    <w:rsid w:val="007A78C3"/>
    <w:rsid w:val="007A79F1"/>
    <w:rsid w:val="007A7A8E"/>
    <w:rsid w:val="007A7B47"/>
    <w:rsid w:val="007A7D45"/>
    <w:rsid w:val="007A7E8F"/>
    <w:rsid w:val="007A7FF1"/>
    <w:rsid w:val="007B0083"/>
    <w:rsid w:val="007B0292"/>
    <w:rsid w:val="007B0346"/>
    <w:rsid w:val="007B0463"/>
    <w:rsid w:val="007B05B8"/>
    <w:rsid w:val="007B05C9"/>
    <w:rsid w:val="007B061D"/>
    <w:rsid w:val="007B066E"/>
    <w:rsid w:val="007B07FD"/>
    <w:rsid w:val="007B0A7A"/>
    <w:rsid w:val="007B0B95"/>
    <w:rsid w:val="007B0C51"/>
    <w:rsid w:val="007B0D60"/>
    <w:rsid w:val="007B1025"/>
    <w:rsid w:val="007B10CA"/>
    <w:rsid w:val="007B1442"/>
    <w:rsid w:val="007B165D"/>
    <w:rsid w:val="007B185B"/>
    <w:rsid w:val="007B1D42"/>
    <w:rsid w:val="007B1DA5"/>
    <w:rsid w:val="007B1E2F"/>
    <w:rsid w:val="007B1FAD"/>
    <w:rsid w:val="007B20F3"/>
    <w:rsid w:val="007B22B5"/>
    <w:rsid w:val="007B231C"/>
    <w:rsid w:val="007B248E"/>
    <w:rsid w:val="007B26CB"/>
    <w:rsid w:val="007B2AF1"/>
    <w:rsid w:val="007B36ED"/>
    <w:rsid w:val="007B38BA"/>
    <w:rsid w:val="007B39F7"/>
    <w:rsid w:val="007B3A9E"/>
    <w:rsid w:val="007B3E14"/>
    <w:rsid w:val="007B3FBC"/>
    <w:rsid w:val="007B420E"/>
    <w:rsid w:val="007B4367"/>
    <w:rsid w:val="007B437A"/>
    <w:rsid w:val="007B43B6"/>
    <w:rsid w:val="007B48D8"/>
    <w:rsid w:val="007B4937"/>
    <w:rsid w:val="007B4B4B"/>
    <w:rsid w:val="007B4E2D"/>
    <w:rsid w:val="007B4EF8"/>
    <w:rsid w:val="007B50DB"/>
    <w:rsid w:val="007B527C"/>
    <w:rsid w:val="007B52B8"/>
    <w:rsid w:val="007B52BA"/>
    <w:rsid w:val="007B5400"/>
    <w:rsid w:val="007B54DF"/>
    <w:rsid w:val="007B5581"/>
    <w:rsid w:val="007B5681"/>
    <w:rsid w:val="007B583C"/>
    <w:rsid w:val="007B5938"/>
    <w:rsid w:val="007B597B"/>
    <w:rsid w:val="007B59B5"/>
    <w:rsid w:val="007B5A79"/>
    <w:rsid w:val="007B5C88"/>
    <w:rsid w:val="007B5CB2"/>
    <w:rsid w:val="007B5F9F"/>
    <w:rsid w:val="007B601E"/>
    <w:rsid w:val="007B621D"/>
    <w:rsid w:val="007B6310"/>
    <w:rsid w:val="007B649F"/>
    <w:rsid w:val="007B65E9"/>
    <w:rsid w:val="007B664E"/>
    <w:rsid w:val="007B72E0"/>
    <w:rsid w:val="007B74A1"/>
    <w:rsid w:val="007B753E"/>
    <w:rsid w:val="007B7B48"/>
    <w:rsid w:val="007B7D2B"/>
    <w:rsid w:val="007C089D"/>
    <w:rsid w:val="007C08EA"/>
    <w:rsid w:val="007C0A9D"/>
    <w:rsid w:val="007C0B6D"/>
    <w:rsid w:val="007C0DD5"/>
    <w:rsid w:val="007C0E9E"/>
    <w:rsid w:val="007C0EBE"/>
    <w:rsid w:val="007C101B"/>
    <w:rsid w:val="007C12FA"/>
    <w:rsid w:val="007C1341"/>
    <w:rsid w:val="007C1754"/>
    <w:rsid w:val="007C1B83"/>
    <w:rsid w:val="007C1EBF"/>
    <w:rsid w:val="007C2A9A"/>
    <w:rsid w:val="007C2C41"/>
    <w:rsid w:val="007C2C58"/>
    <w:rsid w:val="007C2D31"/>
    <w:rsid w:val="007C2E34"/>
    <w:rsid w:val="007C2EE0"/>
    <w:rsid w:val="007C30C5"/>
    <w:rsid w:val="007C3478"/>
    <w:rsid w:val="007C34AE"/>
    <w:rsid w:val="007C38A1"/>
    <w:rsid w:val="007C3B39"/>
    <w:rsid w:val="007C3BA8"/>
    <w:rsid w:val="007C3FED"/>
    <w:rsid w:val="007C411F"/>
    <w:rsid w:val="007C43C5"/>
    <w:rsid w:val="007C4405"/>
    <w:rsid w:val="007C44D6"/>
    <w:rsid w:val="007C450D"/>
    <w:rsid w:val="007C4BDB"/>
    <w:rsid w:val="007C4C37"/>
    <w:rsid w:val="007C4CB0"/>
    <w:rsid w:val="007C4D21"/>
    <w:rsid w:val="007C4D37"/>
    <w:rsid w:val="007C4F31"/>
    <w:rsid w:val="007C4F8B"/>
    <w:rsid w:val="007C52DA"/>
    <w:rsid w:val="007C5C5A"/>
    <w:rsid w:val="007C606D"/>
    <w:rsid w:val="007C643E"/>
    <w:rsid w:val="007C689F"/>
    <w:rsid w:val="007C6CF0"/>
    <w:rsid w:val="007C6F89"/>
    <w:rsid w:val="007C71DB"/>
    <w:rsid w:val="007C72F3"/>
    <w:rsid w:val="007C7A19"/>
    <w:rsid w:val="007C7BB6"/>
    <w:rsid w:val="007C7BEC"/>
    <w:rsid w:val="007C7C2D"/>
    <w:rsid w:val="007C7F35"/>
    <w:rsid w:val="007D02F6"/>
    <w:rsid w:val="007D03B9"/>
    <w:rsid w:val="007D03C3"/>
    <w:rsid w:val="007D044C"/>
    <w:rsid w:val="007D045B"/>
    <w:rsid w:val="007D057E"/>
    <w:rsid w:val="007D0649"/>
    <w:rsid w:val="007D0890"/>
    <w:rsid w:val="007D0B3B"/>
    <w:rsid w:val="007D0D0F"/>
    <w:rsid w:val="007D0D54"/>
    <w:rsid w:val="007D0ECF"/>
    <w:rsid w:val="007D0FDC"/>
    <w:rsid w:val="007D12A8"/>
    <w:rsid w:val="007D1509"/>
    <w:rsid w:val="007D161C"/>
    <w:rsid w:val="007D16AD"/>
    <w:rsid w:val="007D1734"/>
    <w:rsid w:val="007D1915"/>
    <w:rsid w:val="007D1995"/>
    <w:rsid w:val="007D19C2"/>
    <w:rsid w:val="007D19F0"/>
    <w:rsid w:val="007D1B1C"/>
    <w:rsid w:val="007D1BC8"/>
    <w:rsid w:val="007D1C3B"/>
    <w:rsid w:val="007D1CBB"/>
    <w:rsid w:val="007D1F83"/>
    <w:rsid w:val="007D20F1"/>
    <w:rsid w:val="007D23AF"/>
    <w:rsid w:val="007D241B"/>
    <w:rsid w:val="007D24BE"/>
    <w:rsid w:val="007D26B4"/>
    <w:rsid w:val="007D272A"/>
    <w:rsid w:val="007D2894"/>
    <w:rsid w:val="007D293F"/>
    <w:rsid w:val="007D2B41"/>
    <w:rsid w:val="007D2D85"/>
    <w:rsid w:val="007D3159"/>
    <w:rsid w:val="007D385E"/>
    <w:rsid w:val="007D3CF4"/>
    <w:rsid w:val="007D4A46"/>
    <w:rsid w:val="007D4D3A"/>
    <w:rsid w:val="007D4E15"/>
    <w:rsid w:val="007D4EF3"/>
    <w:rsid w:val="007D5270"/>
    <w:rsid w:val="007D543C"/>
    <w:rsid w:val="007D566F"/>
    <w:rsid w:val="007D5738"/>
    <w:rsid w:val="007D5766"/>
    <w:rsid w:val="007D5907"/>
    <w:rsid w:val="007D59FA"/>
    <w:rsid w:val="007D5AE4"/>
    <w:rsid w:val="007D5C02"/>
    <w:rsid w:val="007D603C"/>
    <w:rsid w:val="007D608A"/>
    <w:rsid w:val="007D6442"/>
    <w:rsid w:val="007D6576"/>
    <w:rsid w:val="007D6818"/>
    <w:rsid w:val="007D682B"/>
    <w:rsid w:val="007D6A0B"/>
    <w:rsid w:val="007D6C7E"/>
    <w:rsid w:val="007D6F63"/>
    <w:rsid w:val="007D6F78"/>
    <w:rsid w:val="007D73EF"/>
    <w:rsid w:val="007D781A"/>
    <w:rsid w:val="007D7A7B"/>
    <w:rsid w:val="007D7CB0"/>
    <w:rsid w:val="007E027E"/>
    <w:rsid w:val="007E02AC"/>
    <w:rsid w:val="007E038C"/>
    <w:rsid w:val="007E0649"/>
    <w:rsid w:val="007E0791"/>
    <w:rsid w:val="007E08C4"/>
    <w:rsid w:val="007E0911"/>
    <w:rsid w:val="007E092C"/>
    <w:rsid w:val="007E0E00"/>
    <w:rsid w:val="007E0EF3"/>
    <w:rsid w:val="007E10B4"/>
    <w:rsid w:val="007E117F"/>
    <w:rsid w:val="007E123E"/>
    <w:rsid w:val="007E130A"/>
    <w:rsid w:val="007E14D9"/>
    <w:rsid w:val="007E1863"/>
    <w:rsid w:val="007E1DD7"/>
    <w:rsid w:val="007E2100"/>
    <w:rsid w:val="007E219C"/>
    <w:rsid w:val="007E23A2"/>
    <w:rsid w:val="007E253D"/>
    <w:rsid w:val="007E25EE"/>
    <w:rsid w:val="007E26E4"/>
    <w:rsid w:val="007E2A11"/>
    <w:rsid w:val="007E2AF3"/>
    <w:rsid w:val="007E2BCB"/>
    <w:rsid w:val="007E2E0D"/>
    <w:rsid w:val="007E302C"/>
    <w:rsid w:val="007E316A"/>
    <w:rsid w:val="007E36FC"/>
    <w:rsid w:val="007E380D"/>
    <w:rsid w:val="007E388B"/>
    <w:rsid w:val="007E3D1C"/>
    <w:rsid w:val="007E4003"/>
    <w:rsid w:val="007E4012"/>
    <w:rsid w:val="007E422D"/>
    <w:rsid w:val="007E4231"/>
    <w:rsid w:val="007E4279"/>
    <w:rsid w:val="007E4605"/>
    <w:rsid w:val="007E472A"/>
    <w:rsid w:val="007E4853"/>
    <w:rsid w:val="007E492C"/>
    <w:rsid w:val="007E4C33"/>
    <w:rsid w:val="007E4E2B"/>
    <w:rsid w:val="007E4E5E"/>
    <w:rsid w:val="007E5380"/>
    <w:rsid w:val="007E5441"/>
    <w:rsid w:val="007E547D"/>
    <w:rsid w:val="007E57C3"/>
    <w:rsid w:val="007E592E"/>
    <w:rsid w:val="007E59F1"/>
    <w:rsid w:val="007E5A22"/>
    <w:rsid w:val="007E605A"/>
    <w:rsid w:val="007E614C"/>
    <w:rsid w:val="007E63CC"/>
    <w:rsid w:val="007E63D8"/>
    <w:rsid w:val="007E69F1"/>
    <w:rsid w:val="007E6CA9"/>
    <w:rsid w:val="007E6D8A"/>
    <w:rsid w:val="007E6EAC"/>
    <w:rsid w:val="007E7184"/>
    <w:rsid w:val="007E719F"/>
    <w:rsid w:val="007E71B2"/>
    <w:rsid w:val="007E7305"/>
    <w:rsid w:val="007E7660"/>
    <w:rsid w:val="007E7775"/>
    <w:rsid w:val="007E7BCC"/>
    <w:rsid w:val="007E7D9F"/>
    <w:rsid w:val="007F01E8"/>
    <w:rsid w:val="007F044E"/>
    <w:rsid w:val="007F06FC"/>
    <w:rsid w:val="007F0852"/>
    <w:rsid w:val="007F134D"/>
    <w:rsid w:val="007F16EE"/>
    <w:rsid w:val="007F190F"/>
    <w:rsid w:val="007F194E"/>
    <w:rsid w:val="007F1AD8"/>
    <w:rsid w:val="007F1E22"/>
    <w:rsid w:val="007F2048"/>
    <w:rsid w:val="007F2182"/>
    <w:rsid w:val="007F23DF"/>
    <w:rsid w:val="007F2AE5"/>
    <w:rsid w:val="007F2B16"/>
    <w:rsid w:val="007F2C34"/>
    <w:rsid w:val="007F2E75"/>
    <w:rsid w:val="007F2EB1"/>
    <w:rsid w:val="007F2F37"/>
    <w:rsid w:val="007F3289"/>
    <w:rsid w:val="007F3334"/>
    <w:rsid w:val="007F3336"/>
    <w:rsid w:val="007F33FA"/>
    <w:rsid w:val="007F3797"/>
    <w:rsid w:val="007F3B86"/>
    <w:rsid w:val="007F3D26"/>
    <w:rsid w:val="007F3EFF"/>
    <w:rsid w:val="007F4543"/>
    <w:rsid w:val="007F4583"/>
    <w:rsid w:val="007F45A0"/>
    <w:rsid w:val="007F4FB3"/>
    <w:rsid w:val="007F529E"/>
    <w:rsid w:val="007F561F"/>
    <w:rsid w:val="007F5AD5"/>
    <w:rsid w:val="007F63B3"/>
    <w:rsid w:val="007F63F2"/>
    <w:rsid w:val="007F6581"/>
    <w:rsid w:val="007F65B1"/>
    <w:rsid w:val="007F6785"/>
    <w:rsid w:val="007F67D1"/>
    <w:rsid w:val="007F68B1"/>
    <w:rsid w:val="007F69E5"/>
    <w:rsid w:val="007F6A28"/>
    <w:rsid w:val="007F6BA1"/>
    <w:rsid w:val="007F6DFD"/>
    <w:rsid w:val="007F6FB4"/>
    <w:rsid w:val="007F6FB6"/>
    <w:rsid w:val="007F6FE1"/>
    <w:rsid w:val="007F71A0"/>
    <w:rsid w:val="007F740F"/>
    <w:rsid w:val="007F76DD"/>
    <w:rsid w:val="007F77E8"/>
    <w:rsid w:val="007F7C87"/>
    <w:rsid w:val="007F7FBA"/>
    <w:rsid w:val="00800293"/>
    <w:rsid w:val="0080040F"/>
    <w:rsid w:val="0080053A"/>
    <w:rsid w:val="0080072F"/>
    <w:rsid w:val="008009ED"/>
    <w:rsid w:val="00800C35"/>
    <w:rsid w:val="00800DCB"/>
    <w:rsid w:val="00800FDC"/>
    <w:rsid w:val="0080101B"/>
    <w:rsid w:val="0080162F"/>
    <w:rsid w:val="0080169D"/>
    <w:rsid w:val="0080173B"/>
    <w:rsid w:val="00801942"/>
    <w:rsid w:val="00801A62"/>
    <w:rsid w:val="00801C73"/>
    <w:rsid w:val="00801E52"/>
    <w:rsid w:val="00801EA1"/>
    <w:rsid w:val="00801EBE"/>
    <w:rsid w:val="0080297B"/>
    <w:rsid w:val="00802AFC"/>
    <w:rsid w:val="00802B19"/>
    <w:rsid w:val="0080321E"/>
    <w:rsid w:val="0080375B"/>
    <w:rsid w:val="00803860"/>
    <w:rsid w:val="008038CF"/>
    <w:rsid w:val="00803D24"/>
    <w:rsid w:val="00803E53"/>
    <w:rsid w:val="00803E8D"/>
    <w:rsid w:val="00804493"/>
    <w:rsid w:val="008045DD"/>
    <w:rsid w:val="0080461A"/>
    <w:rsid w:val="00804B5D"/>
    <w:rsid w:val="00804C42"/>
    <w:rsid w:val="00804CFD"/>
    <w:rsid w:val="00804F68"/>
    <w:rsid w:val="008050E2"/>
    <w:rsid w:val="008051AC"/>
    <w:rsid w:val="0080553E"/>
    <w:rsid w:val="008057D6"/>
    <w:rsid w:val="008059AC"/>
    <w:rsid w:val="00805C04"/>
    <w:rsid w:val="00805FCC"/>
    <w:rsid w:val="008062EC"/>
    <w:rsid w:val="008064F1"/>
    <w:rsid w:val="0080672A"/>
    <w:rsid w:val="0080679A"/>
    <w:rsid w:val="0080685A"/>
    <w:rsid w:val="00806B5E"/>
    <w:rsid w:val="00806BBC"/>
    <w:rsid w:val="00806CF6"/>
    <w:rsid w:val="00807028"/>
    <w:rsid w:val="008074E4"/>
    <w:rsid w:val="00807A6C"/>
    <w:rsid w:val="00807AAF"/>
    <w:rsid w:val="00807B2E"/>
    <w:rsid w:val="00807BA3"/>
    <w:rsid w:val="00807E6B"/>
    <w:rsid w:val="00807F3B"/>
    <w:rsid w:val="008100FA"/>
    <w:rsid w:val="00810161"/>
    <w:rsid w:val="008101F5"/>
    <w:rsid w:val="0081025A"/>
    <w:rsid w:val="008103C3"/>
    <w:rsid w:val="00810478"/>
    <w:rsid w:val="008105E1"/>
    <w:rsid w:val="0081063D"/>
    <w:rsid w:val="00810878"/>
    <w:rsid w:val="00810A38"/>
    <w:rsid w:val="00810AE2"/>
    <w:rsid w:val="00810B02"/>
    <w:rsid w:val="00810D31"/>
    <w:rsid w:val="00810E52"/>
    <w:rsid w:val="00810F2E"/>
    <w:rsid w:val="008110A2"/>
    <w:rsid w:val="008112B9"/>
    <w:rsid w:val="008112E6"/>
    <w:rsid w:val="008114FF"/>
    <w:rsid w:val="00811737"/>
    <w:rsid w:val="00811843"/>
    <w:rsid w:val="008119DC"/>
    <w:rsid w:val="00811CE6"/>
    <w:rsid w:val="00811E1C"/>
    <w:rsid w:val="00812287"/>
    <w:rsid w:val="00812C2E"/>
    <w:rsid w:val="00812C88"/>
    <w:rsid w:val="00812C95"/>
    <w:rsid w:val="00812E60"/>
    <w:rsid w:val="00812E94"/>
    <w:rsid w:val="00812ED2"/>
    <w:rsid w:val="00812F50"/>
    <w:rsid w:val="00812F96"/>
    <w:rsid w:val="00813396"/>
    <w:rsid w:val="008136F6"/>
    <w:rsid w:val="00813D4C"/>
    <w:rsid w:val="00813D84"/>
    <w:rsid w:val="00814215"/>
    <w:rsid w:val="00814496"/>
    <w:rsid w:val="008145CE"/>
    <w:rsid w:val="0081469B"/>
    <w:rsid w:val="00814A7C"/>
    <w:rsid w:val="00814E63"/>
    <w:rsid w:val="0081538F"/>
    <w:rsid w:val="00815F18"/>
    <w:rsid w:val="00815F7B"/>
    <w:rsid w:val="008160CC"/>
    <w:rsid w:val="0081613B"/>
    <w:rsid w:val="008161B7"/>
    <w:rsid w:val="008161B9"/>
    <w:rsid w:val="00816315"/>
    <w:rsid w:val="0081652A"/>
    <w:rsid w:val="00816698"/>
    <w:rsid w:val="00816A88"/>
    <w:rsid w:val="00816E4E"/>
    <w:rsid w:val="00816F0F"/>
    <w:rsid w:val="0081724D"/>
    <w:rsid w:val="008172F1"/>
    <w:rsid w:val="0081746F"/>
    <w:rsid w:val="0081759E"/>
    <w:rsid w:val="008176B2"/>
    <w:rsid w:val="008177C6"/>
    <w:rsid w:val="00817824"/>
    <w:rsid w:val="00817D74"/>
    <w:rsid w:val="00817E02"/>
    <w:rsid w:val="008201FB"/>
    <w:rsid w:val="00820407"/>
    <w:rsid w:val="008205C5"/>
    <w:rsid w:val="0082066F"/>
    <w:rsid w:val="008208BB"/>
    <w:rsid w:val="00820962"/>
    <w:rsid w:val="00820E04"/>
    <w:rsid w:val="0082123D"/>
    <w:rsid w:val="0082154D"/>
    <w:rsid w:val="008216D7"/>
    <w:rsid w:val="00821768"/>
    <w:rsid w:val="00821802"/>
    <w:rsid w:val="00821AC1"/>
    <w:rsid w:val="00821B31"/>
    <w:rsid w:val="00821DAC"/>
    <w:rsid w:val="00821EB3"/>
    <w:rsid w:val="00822008"/>
    <w:rsid w:val="0082200F"/>
    <w:rsid w:val="00822031"/>
    <w:rsid w:val="00822220"/>
    <w:rsid w:val="00822350"/>
    <w:rsid w:val="0082245E"/>
    <w:rsid w:val="00822631"/>
    <w:rsid w:val="00822715"/>
    <w:rsid w:val="00822965"/>
    <w:rsid w:val="00822A01"/>
    <w:rsid w:val="00822E36"/>
    <w:rsid w:val="00823216"/>
    <w:rsid w:val="0082327E"/>
    <w:rsid w:val="008232E2"/>
    <w:rsid w:val="00823A9E"/>
    <w:rsid w:val="00823BD9"/>
    <w:rsid w:val="00823D79"/>
    <w:rsid w:val="00823E23"/>
    <w:rsid w:val="00823E59"/>
    <w:rsid w:val="008240A0"/>
    <w:rsid w:val="0082439D"/>
    <w:rsid w:val="0082470D"/>
    <w:rsid w:val="008249DC"/>
    <w:rsid w:val="00824B31"/>
    <w:rsid w:val="00824BB1"/>
    <w:rsid w:val="00824D26"/>
    <w:rsid w:val="00824DBD"/>
    <w:rsid w:val="008250CB"/>
    <w:rsid w:val="0082513E"/>
    <w:rsid w:val="00825284"/>
    <w:rsid w:val="00825455"/>
    <w:rsid w:val="00825745"/>
    <w:rsid w:val="008257C6"/>
    <w:rsid w:val="00825863"/>
    <w:rsid w:val="00825B51"/>
    <w:rsid w:val="0082619B"/>
    <w:rsid w:val="00826277"/>
    <w:rsid w:val="008264E0"/>
    <w:rsid w:val="00826A8B"/>
    <w:rsid w:val="00826CFF"/>
    <w:rsid w:val="00826F92"/>
    <w:rsid w:val="008273EC"/>
    <w:rsid w:val="00827491"/>
    <w:rsid w:val="008277D3"/>
    <w:rsid w:val="00827D89"/>
    <w:rsid w:val="00827E67"/>
    <w:rsid w:val="00827E71"/>
    <w:rsid w:val="0083024E"/>
    <w:rsid w:val="00830340"/>
    <w:rsid w:val="008309B3"/>
    <w:rsid w:val="00830C85"/>
    <w:rsid w:val="00830CD6"/>
    <w:rsid w:val="00830FC3"/>
    <w:rsid w:val="00831090"/>
    <w:rsid w:val="00831109"/>
    <w:rsid w:val="0083131D"/>
    <w:rsid w:val="00831381"/>
    <w:rsid w:val="0083139C"/>
    <w:rsid w:val="008314CA"/>
    <w:rsid w:val="00831540"/>
    <w:rsid w:val="0083187D"/>
    <w:rsid w:val="00831ACD"/>
    <w:rsid w:val="00831D78"/>
    <w:rsid w:val="00832509"/>
    <w:rsid w:val="0083258F"/>
    <w:rsid w:val="00832625"/>
    <w:rsid w:val="00832DEF"/>
    <w:rsid w:val="008331AC"/>
    <w:rsid w:val="00833428"/>
    <w:rsid w:val="0083383D"/>
    <w:rsid w:val="00833AFA"/>
    <w:rsid w:val="00833C7C"/>
    <w:rsid w:val="00833EB9"/>
    <w:rsid w:val="0083420E"/>
    <w:rsid w:val="00834219"/>
    <w:rsid w:val="008342C7"/>
    <w:rsid w:val="0083449D"/>
    <w:rsid w:val="00834517"/>
    <w:rsid w:val="008348D7"/>
    <w:rsid w:val="0083490B"/>
    <w:rsid w:val="00834996"/>
    <w:rsid w:val="00834BD1"/>
    <w:rsid w:val="00834C91"/>
    <w:rsid w:val="00834DC9"/>
    <w:rsid w:val="00835027"/>
    <w:rsid w:val="00835206"/>
    <w:rsid w:val="00835586"/>
    <w:rsid w:val="00835694"/>
    <w:rsid w:val="00835973"/>
    <w:rsid w:val="00835DE5"/>
    <w:rsid w:val="00835E67"/>
    <w:rsid w:val="0083620A"/>
    <w:rsid w:val="00836299"/>
    <w:rsid w:val="008362B9"/>
    <w:rsid w:val="008365A4"/>
    <w:rsid w:val="0083665A"/>
    <w:rsid w:val="0083672C"/>
    <w:rsid w:val="00836791"/>
    <w:rsid w:val="0083690B"/>
    <w:rsid w:val="00836C20"/>
    <w:rsid w:val="00836DF0"/>
    <w:rsid w:val="00836F04"/>
    <w:rsid w:val="00837023"/>
    <w:rsid w:val="00837153"/>
    <w:rsid w:val="008371BC"/>
    <w:rsid w:val="00837AC4"/>
    <w:rsid w:val="00837D44"/>
    <w:rsid w:val="00837E06"/>
    <w:rsid w:val="0084000B"/>
    <w:rsid w:val="00840080"/>
    <w:rsid w:val="008400B8"/>
    <w:rsid w:val="0084069C"/>
    <w:rsid w:val="00840793"/>
    <w:rsid w:val="00840874"/>
    <w:rsid w:val="00840998"/>
    <w:rsid w:val="00840EAD"/>
    <w:rsid w:val="008414E1"/>
    <w:rsid w:val="0084158A"/>
    <w:rsid w:val="00841797"/>
    <w:rsid w:val="00841991"/>
    <w:rsid w:val="00841B71"/>
    <w:rsid w:val="00841DF4"/>
    <w:rsid w:val="00842094"/>
    <w:rsid w:val="0084210E"/>
    <w:rsid w:val="00842193"/>
    <w:rsid w:val="00842231"/>
    <w:rsid w:val="0084233A"/>
    <w:rsid w:val="00842958"/>
    <w:rsid w:val="0084299E"/>
    <w:rsid w:val="00842E7C"/>
    <w:rsid w:val="00842F40"/>
    <w:rsid w:val="00842F74"/>
    <w:rsid w:val="0084313F"/>
    <w:rsid w:val="00843418"/>
    <w:rsid w:val="00843492"/>
    <w:rsid w:val="00843596"/>
    <w:rsid w:val="00843656"/>
    <w:rsid w:val="00844184"/>
    <w:rsid w:val="0084425F"/>
    <w:rsid w:val="00844394"/>
    <w:rsid w:val="0084483F"/>
    <w:rsid w:val="0084486E"/>
    <w:rsid w:val="008449D5"/>
    <w:rsid w:val="00844CE6"/>
    <w:rsid w:val="00844D6E"/>
    <w:rsid w:val="00844DCA"/>
    <w:rsid w:val="00844EA6"/>
    <w:rsid w:val="00844F3C"/>
    <w:rsid w:val="00845527"/>
    <w:rsid w:val="00845959"/>
    <w:rsid w:val="00845ABB"/>
    <w:rsid w:val="00845BA2"/>
    <w:rsid w:val="00845E3C"/>
    <w:rsid w:val="00845E83"/>
    <w:rsid w:val="00845F46"/>
    <w:rsid w:val="00846746"/>
    <w:rsid w:val="00846834"/>
    <w:rsid w:val="00846860"/>
    <w:rsid w:val="00846AA6"/>
    <w:rsid w:val="008471EE"/>
    <w:rsid w:val="00847285"/>
    <w:rsid w:val="00847351"/>
    <w:rsid w:val="00847405"/>
    <w:rsid w:val="008474F2"/>
    <w:rsid w:val="00847796"/>
    <w:rsid w:val="008478A2"/>
    <w:rsid w:val="00847B2F"/>
    <w:rsid w:val="00850029"/>
    <w:rsid w:val="00850090"/>
    <w:rsid w:val="0085013D"/>
    <w:rsid w:val="00850145"/>
    <w:rsid w:val="0085038E"/>
    <w:rsid w:val="00850589"/>
    <w:rsid w:val="008505B9"/>
    <w:rsid w:val="00850691"/>
    <w:rsid w:val="008509D6"/>
    <w:rsid w:val="00851009"/>
    <w:rsid w:val="00851159"/>
    <w:rsid w:val="00851285"/>
    <w:rsid w:val="008514F4"/>
    <w:rsid w:val="008517AD"/>
    <w:rsid w:val="0085186E"/>
    <w:rsid w:val="00851940"/>
    <w:rsid w:val="00851A5C"/>
    <w:rsid w:val="00851A82"/>
    <w:rsid w:val="00851C60"/>
    <w:rsid w:val="00851CCF"/>
    <w:rsid w:val="0085203C"/>
    <w:rsid w:val="0085238A"/>
    <w:rsid w:val="0085240D"/>
    <w:rsid w:val="0085278F"/>
    <w:rsid w:val="00852814"/>
    <w:rsid w:val="0085288C"/>
    <w:rsid w:val="008528FD"/>
    <w:rsid w:val="00852DD4"/>
    <w:rsid w:val="00852E1F"/>
    <w:rsid w:val="00853046"/>
    <w:rsid w:val="00853050"/>
    <w:rsid w:val="0085329A"/>
    <w:rsid w:val="0085332E"/>
    <w:rsid w:val="00853468"/>
    <w:rsid w:val="00853642"/>
    <w:rsid w:val="00853B2E"/>
    <w:rsid w:val="00853E46"/>
    <w:rsid w:val="0085413A"/>
    <w:rsid w:val="008541C8"/>
    <w:rsid w:val="008541DF"/>
    <w:rsid w:val="00854357"/>
    <w:rsid w:val="008547BB"/>
    <w:rsid w:val="008547C6"/>
    <w:rsid w:val="00854957"/>
    <w:rsid w:val="00854AB3"/>
    <w:rsid w:val="00854AFF"/>
    <w:rsid w:val="00854FD9"/>
    <w:rsid w:val="008553F1"/>
    <w:rsid w:val="00855628"/>
    <w:rsid w:val="008557D3"/>
    <w:rsid w:val="00855AAE"/>
    <w:rsid w:val="00855C70"/>
    <w:rsid w:val="00855DCD"/>
    <w:rsid w:val="00855E09"/>
    <w:rsid w:val="00855F17"/>
    <w:rsid w:val="008563B4"/>
    <w:rsid w:val="0085669E"/>
    <w:rsid w:val="0085678E"/>
    <w:rsid w:val="0085699B"/>
    <w:rsid w:val="008569CA"/>
    <w:rsid w:val="00856EC9"/>
    <w:rsid w:val="00856F7F"/>
    <w:rsid w:val="0085708C"/>
    <w:rsid w:val="0085709C"/>
    <w:rsid w:val="00857282"/>
    <w:rsid w:val="008575E8"/>
    <w:rsid w:val="00857D98"/>
    <w:rsid w:val="00857E8D"/>
    <w:rsid w:val="00857F2E"/>
    <w:rsid w:val="008600B7"/>
    <w:rsid w:val="00860844"/>
    <w:rsid w:val="0086089E"/>
    <w:rsid w:val="00860B78"/>
    <w:rsid w:val="00860B90"/>
    <w:rsid w:val="00860C99"/>
    <w:rsid w:val="00860E11"/>
    <w:rsid w:val="00860EFD"/>
    <w:rsid w:val="00860F81"/>
    <w:rsid w:val="00861109"/>
    <w:rsid w:val="008611FA"/>
    <w:rsid w:val="0086121B"/>
    <w:rsid w:val="00861282"/>
    <w:rsid w:val="008614D0"/>
    <w:rsid w:val="008619FF"/>
    <w:rsid w:val="00861BF6"/>
    <w:rsid w:val="00861F35"/>
    <w:rsid w:val="00862228"/>
    <w:rsid w:val="00862551"/>
    <w:rsid w:val="008628A3"/>
    <w:rsid w:val="008629A6"/>
    <w:rsid w:val="00862C6A"/>
    <w:rsid w:val="00862D28"/>
    <w:rsid w:val="00862DDC"/>
    <w:rsid w:val="00862E5C"/>
    <w:rsid w:val="00862E94"/>
    <w:rsid w:val="00863010"/>
    <w:rsid w:val="0086321E"/>
    <w:rsid w:val="008635EE"/>
    <w:rsid w:val="00863652"/>
    <w:rsid w:val="0086373D"/>
    <w:rsid w:val="00863892"/>
    <w:rsid w:val="00863A0E"/>
    <w:rsid w:val="00863A74"/>
    <w:rsid w:val="00863A95"/>
    <w:rsid w:val="00863B15"/>
    <w:rsid w:val="00863E08"/>
    <w:rsid w:val="00863E5A"/>
    <w:rsid w:val="008648AB"/>
    <w:rsid w:val="00864A97"/>
    <w:rsid w:val="00864C18"/>
    <w:rsid w:val="00864C1B"/>
    <w:rsid w:val="00864C31"/>
    <w:rsid w:val="00865027"/>
    <w:rsid w:val="00865067"/>
    <w:rsid w:val="008650CD"/>
    <w:rsid w:val="008650EA"/>
    <w:rsid w:val="00865966"/>
    <w:rsid w:val="00865975"/>
    <w:rsid w:val="00865BF6"/>
    <w:rsid w:val="00865C72"/>
    <w:rsid w:val="00865C7C"/>
    <w:rsid w:val="00865EC6"/>
    <w:rsid w:val="00865F2C"/>
    <w:rsid w:val="0086609D"/>
    <w:rsid w:val="00866207"/>
    <w:rsid w:val="0086625A"/>
    <w:rsid w:val="008663B6"/>
    <w:rsid w:val="0086688D"/>
    <w:rsid w:val="00866A76"/>
    <w:rsid w:val="00866C5C"/>
    <w:rsid w:val="00866E49"/>
    <w:rsid w:val="00866E78"/>
    <w:rsid w:val="00867236"/>
    <w:rsid w:val="0086769F"/>
    <w:rsid w:val="0086787B"/>
    <w:rsid w:val="008679D6"/>
    <w:rsid w:val="00867BA9"/>
    <w:rsid w:val="00867D43"/>
    <w:rsid w:val="00867E47"/>
    <w:rsid w:val="00870067"/>
    <w:rsid w:val="008700B2"/>
    <w:rsid w:val="008704B7"/>
    <w:rsid w:val="008705FE"/>
    <w:rsid w:val="0087067B"/>
    <w:rsid w:val="008706FC"/>
    <w:rsid w:val="00870CAC"/>
    <w:rsid w:val="00870D20"/>
    <w:rsid w:val="008714DD"/>
    <w:rsid w:val="00871F0F"/>
    <w:rsid w:val="008720D0"/>
    <w:rsid w:val="008721D6"/>
    <w:rsid w:val="008723C4"/>
    <w:rsid w:val="00872665"/>
    <w:rsid w:val="0087271B"/>
    <w:rsid w:val="00872849"/>
    <w:rsid w:val="00872902"/>
    <w:rsid w:val="00872D70"/>
    <w:rsid w:val="008731B7"/>
    <w:rsid w:val="008735A1"/>
    <w:rsid w:val="008735F2"/>
    <w:rsid w:val="00873B45"/>
    <w:rsid w:val="00873D26"/>
    <w:rsid w:val="00873EB1"/>
    <w:rsid w:val="00873EFD"/>
    <w:rsid w:val="00874149"/>
    <w:rsid w:val="00874569"/>
    <w:rsid w:val="0087496D"/>
    <w:rsid w:val="00874A3D"/>
    <w:rsid w:val="00874C83"/>
    <w:rsid w:val="00874EE6"/>
    <w:rsid w:val="0087505F"/>
    <w:rsid w:val="008750C4"/>
    <w:rsid w:val="0087516A"/>
    <w:rsid w:val="008752E1"/>
    <w:rsid w:val="008753F2"/>
    <w:rsid w:val="008754B2"/>
    <w:rsid w:val="0087559E"/>
    <w:rsid w:val="008755A5"/>
    <w:rsid w:val="00875694"/>
    <w:rsid w:val="0087569F"/>
    <w:rsid w:val="00875ABB"/>
    <w:rsid w:val="00875AEA"/>
    <w:rsid w:val="00875CB6"/>
    <w:rsid w:val="00876157"/>
    <w:rsid w:val="008764B7"/>
    <w:rsid w:val="008767EE"/>
    <w:rsid w:val="008769AC"/>
    <w:rsid w:val="00876A83"/>
    <w:rsid w:val="00876ACE"/>
    <w:rsid w:val="008770ED"/>
    <w:rsid w:val="008770F8"/>
    <w:rsid w:val="00877166"/>
    <w:rsid w:val="0087738A"/>
    <w:rsid w:val="0087746C"/>
    <w:rsid w:val="0087795D"/>
    <w:rsid w:val="00877AC2"/>
    <w:rsid w:val="00877FFA"/>
    <w:rsid w:val="00880117"/>
    <w:rsid w:val="00880139"/>
    <w:rsid w:val="00880408"/>
    <w:rsid w:val="00880530"/>
    <w:rsid w:val="00880975"/>
    <w:rsid w:val="00880D2F"/>
    <w:rsid w:val="00880D4F"/>
    <w:rsid w:val="0088106E"/>
    <w:rsid w:val="008810B6"/>
    <w:rsid w:val="008810F6"/>
    <w:rsid w:val="00881121"/>
    <w:rsid w:val="0088125F"/>
    <w:rsid w:val="00881653"/>
    <w:rsid w:val="00881661"/>
    <w:rsid w:val="008816C8"/>
    <w:rsid w:val="0088199F"/>
    <w:rsid w:val="008819AD"/>
    <w:rsid w:val="008819D8"/>
    <w:rsid w:val="00881C9D"/>
    <w:rsid w:val="00881D82"/>
    <w:rsid w:val="00881F0E"/>
    <w:rsid w:val="0088200F"/>
    <w:rsid w:val="00882235"/>
    <w:rsid w:val="008822FB"/>
    <w:rsid w:val="00882639"/>
    <w:rsid w:val="00882696"/>
    <w:rsid w:val="0088276E"/>
    <w:rsid w:val="008828C3"/>
    <w:rsid w:val="00882D4E"/>
    <w:rsid w:val="00882D83"/>
    <w:rsid w:val="008835AA"/>
    <w:rsid w:val="008836FE"/>
    <w:rsid w:val="0088397A"/>
    <w:rsid w:val="0088402E"/>
    <w:rsid w:val="0088427D"/>
    <w:rsid w:val="008842F0"/>
    <w:rsid w:val="008844AC"/>
    <w:rsid w:val="008844D8"/>
    <w:rsid w:val="00884599"/>
    <w:rsid w:val="008847CB"/>
    <w:rsid w:val="00884899"/>
    <w:rsid w:val="008849DC"/>
    <w:rsid w:val="00884C64"/>
    <w:rsid w:val="00884DEE"/>
    <w:rsid w:val="00885C69"/>
    <w:rsid w:val="00885CF5"/>
    <w:rsid w:val="00885E08"/>
    <w:rsid w:val="0088600D"/>
    <w:rsid w:val="0088610B"/>
    <w:rsid w:val="008862A2"/>
    <w:rsid w:val="008862F5"/>
    <w:rsid w:val="008864EE"/>
    <w:rsid w:val="008866B0"/>
    <w:rsid w:val="008867F4"/>
    <w:rsid w:val="00886F4C"/>
    <w:rsid w:val="00887214"/>
    <w:rsid w:val="008873DA"/>
    <w:rsid w:val="00887495"/>
    <w:rsid w:val="008876EE"/>
    <w:rsid w:val="00887851"/>
    <w:rsid w:val="00887A94"/>
    <w:rsid w:val="00887C5A"/>
    <w:rsid w:val="00887E4A"/>
    <w:rsid w:val="00887F11"/>
    <w:rsid w:val="00890388"/>
    <w:rsid w:val="0089072D"/>
    <w:rsid w:val="00890A33"/>
    <w:rsid w:val="00890B4C"/>
    <w:rsid w:val="00890C44"/>
    <w:rsid w:val="00890D06"/>
    <w:rsid w:val="00890E7E"/>
    <w:rsid w:val="008910E7"/>
    <w:rsid w:val="008911B1"/>
    <w:rsid w:val="0089131C"/>
    <w:rsid w:val="008913F5"/>
    <w:rsid w:val="008915D1"/>
    <w:rsid w:val="0089176D"/>
    <w:rsid w:val="0089181B"/>
    <w:rsid w:val="00891996"/>
    <w:rsid w:val="00891AF3"/>
    <w:rsid w:val="00891BDA"/>
    <w:rsid w:val="008922D6"/>
    <w:rsid w:val="00892346"/>
    <w:rsid w:val="008924CD"/>
    <w:rsid w:val="00892518"/>
    <w:rsid w:val="0089287D"/>
    <w:rsid w:val="00892E97"/>
    <w:rsid w:val="00892ED2"/>
    <w:rsid w:val="00892EDD"/>
    <w:rsid w:val="00892F2E"/>
    <w:rsid w:val="00893057"/>
    <w:rsid w:val="008931CF"/>
    <w:rsid w:val="00893229"/>
    <w:rsid w:val="0089355A"/>
    <w:rsid w:val="00893922"/>
    <w:rsid w:val="00893B50"/>
    <w:rsid w:val="00893D6C"/>
    <w:rsid w:val="00894059"/>
    <w:rsid w:val="008941CC"/>
    <w:rsid w:val="008942C8"/>
    <w:rsid w:val="00894568"/>
    <w:rsid w:val="008947EF"/>
    <w:rsid w:val="00894896"/>
    <w:rsid w:val="00894A10"/>
    <w:rsid w:val="00894CE6"/>
    <w:rsid w:val="00894DAE"/>
    <w:rsid w:val="008950D3"/>
    <w:rsid w:val="0089552D"/>
    <w:rsid w:val="00895580"/>
    <w:rsid w:val="00895658"/>
    <w:rsid w:val="008957DA"/>
    <w:rsid w:val="00895B8F"/>
    <w:rsid w:val="00895BA8"/>
    <w:rsid w:val="00895C4E"/>
    <w:rsid w:val="00895F40"/>
    <w:rsid w:val="008960E0"/>
    <w:rsid w:val="008962BD"/>
    <w:rsid w:val="008964A6"/>
    <w:rsid w:val="00896629"/>
    <w:rsid w:val="00896756"/>
    <w:rsid w:val="008967E7"/>
    <w:rsid w:val="008967F9"/>
    <w:rsid w:val="008969D9"/>
    <w:rsid w:val="00896A2E"/>
    <w:rsid w:val="00896BA5"/>
    <w:rsid w:val="00896F67"/>
    <w:rsid w:val="00897230"/>
    <w:rsid w:val="00897398"/>
    <w:rsid w:val="00897438"/>
    <w:rsid w:val="00897AD6"/>
    <w:rsid w:val="00897CA8"/>
    <w:rsid w:val="00897D76"/>
    <w:rsid w:val="00897E43"/>
    <w:rsid w:val="00897F3B"/>
    <w:rsid w:val="00897F47"/>
    <w:rsid w:val="008A01FD"/>
    <w:rsid w:val="008A0265"/>
    <w:rsid w:val="008A0301"/>
    <w:rsid w:val="008A06C8"/>
    <w:rsid w:val="008A0931"/>
    <w:rsid w:val="008A09E0"/>
    <w:rsid w:val="008A0A29"/>
    <w:rsid w:val="008A0CF2"/>
    <w:rsid w:val="008A0EAF"/>
    <w:rsid w:val="008A0EB3"/>
    <w:rsid w:val="008A115E"/>
    <w:rsid w:val="008A140E"/>
    <w:rsid w:val="008A1943"/>
    <w:rsid w:val="008A1D14"/>
    <w:rsid w:val="008A1D36"/>
    <w:rsid w:val="008A1F2A"/>
    <w:rsid w:val="008A21FB"/>
    <w:rsid w:val="008A22F4"/>
    <w:rsid w:val="008A235B"/>
    <w:rsid w:val="008A2709"/>
    <w:rsid w:val="008A273A"/>
    <w:rsid w:val="008A28E3"/>
    <w:rsid w:val="008A2BE1"/>
    <w:rsid w:val="008A2C2A"/>
    <w:rsid w:val="008A2C5A"/>
    <w:rsid w:val="008A2F6E"/>
    <w:rsid w:val="008A310C"/>
    <w:rsid w:val="008A3172"/>
    <w:rsid w:val="008A3263"/>
    <w:rsid w:val="008A3364"/>
    <w:rsid w:val="008A337B"/>
    <w:rsid w:val="008A34BB"/>
    <w:rsid w:val="008A36D8"/>
    <w:rsid w:val="008A399E"/>
    <w:rsid w:val="008A3D0B"/>
    <w:rsid w:val="008A3E44"/>
    <w:rsid w:val="008A43CE"/>
    <w:rsid w:val="008A480D"/>
    <w:rsid w:val="008A4AF4"/>
    <w:rsid w:val="008A4D25"/>
    <w:rsid w:val="008A4EBB"/>
    <w:rsid w:val="008A511C"/>
    <w:rsid w:val="008A52C9"/>
    <w:rsid w:val="008A53CD"/>
    <w:rsid w:val="008A5746"/>
    <w:rsid w:val="008A59FA"/>
    <w:rsid w:val="008A5A04"/>
    <w:rsid w:val="008A5AF7"/>
    <w:rsid w:val="008A5B8C"/>
    <w:rsid w:val="008A5F4D"/>
    <w:rsid w:val="008A5FBB"/>
    <w:rsid w:val="008A6488"/>
    <w:rsid w:val="008A654A"/>
    <w:rsid w:val="008A6CBA"/>
    <w:rsid w:val="008A6DBB"/>
    <w:rsid w:val="008A716F"/>
    <w:rsid w:val="008A73AE"/>
    <w:rsid w:val="008A73B6"/>
    <w:rsid w:val="008A742D"/>
    <w:rsid w:val="008A7508"/>
    <w:rsid w:val="008A7552"/>
    <w:rsid w:val="008A7570"/>
    <w:rsid w:val="008A76C6"/>
    <w:rsid w:val="008A7869"/>
    <w:rsid w:val="008A7CBC"/>
    <w:rsid w:val="008A7D3D"/>
    <w:rsid w:val="008A7E4A"/>
    <w:rsid w:val="008A7E70"/>
    <w:rsid w:val="008A7F42"/>
    <w:rsid w:val="008B01DA"/>
    <w:rsid w:val="008B0202"/>
    <w:rsid w:val="008B0295"/>
    <w:rsid w:val="008B02F4"/>
    <w:rsid w:val="008B07DB"/>
    <w:rsid w:val="008B0A7A"/>
    <w:rsid w:val="008B0B27"/>
    <w:rsid w:val="008B0B44"/>
    <w:rsid w:val="008B1072"/>
    <w:rsid w:val="008B142D"/>
    <w:rsid w:val="008B146D"/>
    <w:rsid w:val="008B1F42"/>
    <w:rsid w:val="008B25D3"/>
    <w:rsid w:val="008B2659"/>
    <w:rsid w:val="008B2683"/>
    <w:rsid w:val="008B26D5"/>
    <w:rsid w:val="008B2A24"/>
    <w:rsid w:val="008B2A62"/>
    <w:rsid w:val="008B2A77"/>
    <w:rsid w:val="008B2B89"/>
    <w:rsid w:val="008B2CF4"/>
    <w:rsid w:val="008B2E98"/>
    <w:rsid w:val="008B2FDD"/>
    <w:rsid w:val="008B306A"/>
    <w:rsid w:val="008B340D"/>
    <w:rsid w:val="008B348E"/>
    <w:rsid w:val="008B353F"/>
    <w:rsid w:val="008B35EB"/>
    <w:rsid w:val="008B3880"/>
    <w:rsid w:val="008B3C3A"/>
    <w:rsid w:val="008B3C3C"/>
    <w:rsid w:val="008B3D44"/>
    <w:rsid w:val="008B4098"/>
    <w:rsid w:val="008B412E"/>
    <w:rsid w:val="008B421D"/>
    <w:rsid w:val="008B450B"/>
    <w:rsid w:val="008B4720"/>
    <w:rsid w:val="008B4A20"/>
    <w:rsid w:val="008B4C07"/>
    <w:rsid w:val="008B4D4E"/>
    <w:rsid w:val="008B52F9"/>
    <w:rsid w:val="008B5688"/>
    <w:rsid w:val="008B5801"/>
    <w:rsid w:val="008B5B56"/>
    <w:rsid w:val="008B5BAE"/>
    <w:rsid w:val="008B5E86"/>
    <w:rsid w:val="008B5EF5"/>
    <w:rsid w:val="008B5FE1"/>
    <w:rsid w:val="008B664C"/>
    <w:rsid w:val="008B674F"/>
    <w:rsid w:val="008B696C"/>
    <w:rsid w:val="008B6A58"/>
    <w:rsid w:val="008B6B1C"/>
    <w:rsid w:val="008B6EEE"/>
    <w:rsid w:val="008B6FAA"/>
    <w:rsid w:val="008B7101"/>
    <w:rsid w:val="008B7220"/>
    <w:rsid w:val="008B7533"/>
    <w:rsid w:val="008B76D7"/>
    <w:rsid w:val="008B7710"/>
    <w:rsid w:val="008B773D"/>
    <w:rsid w:val="008B784D"/>
    <w:rsid w:val="008B7A07"/>
    <w:rsid w:val="008B7B2F"/>
    <w:rsid w:val="008B7BF5"/>
    <w:rsid w:val="008B7D57"/>
    <w:rsid w:val="008B7DC4"/>
    <w:rsid w:val="008C0142"/>
    <w:rsid w:val="008C0391"/>
    <w:rsid w:val="008C04B9"/>
    <w:rsid w:val="008C04C4"/>
    <w:rsid w:val="008C08B4"/>
    <w:rsid w:val="008C0A23"/>
    <w:rsid w:val="008C0DF9"/>
    <w:rsid w:val="008C0F87"/>
    <w:rsid w:val="008C116C"/>
    <w:rsid w:val="008C1372"/>
    <w:rsid w:val="008C14AC"/>
    <w:rsid w:val="008C14EA"/>
    <w:rsid w:val="008C1B47"/>
    <w:rsid w:val="008C1CC0"/>
    <w:rsid w:val="008C1F87"/>
    <w:rsid w:val="008C21CD"/>
    <w:rsid w:val="008C2738"/>
    <w:rsid w:val="008C2886"/>
    <w:rsid w:val="008C28A2"/>
    <w:rsid w:val="008C2A51"/>
    <w:rsid w:val="008C2ECE"/>
    <w:rsid w:val="008C2F3F"/>
    <w:rsid w:val="008C322E"/>
    <w:rsid w:val="008C3232"/>
    <w:rsid w:val="008C3312"/>
    <w:rsid w:val="008C3615"/>
    <w:rsid w:val="008C3696"/>
    <w:rsid w:val="008C37CA"/>
    <w:rsid w:val="008C39F2"/>
    <w:rsid w:val="008C3C18"/>
    <w:rsid w:val="008C3E9A"/>
    <w:rsid w:val="008C41EB"/>
    <w:rsid w:val="008C42A9"/>
    <w:rsid w:val="008C4347"/>
    <w:rsid w:val="008C44B7"/>
    <w:rsid w:val="008C4545"/>
    <w:rsid w:val="008C4922"/>
    <w:rsid w:val="008C51FA"/>
    <w:rsid w:val="008C536F"/>
    <w:rsid w:val="008C54D6"/>
    <w:rsid w:val="008C55B7"/>
    <w:rsid w:val="008C55DF"/>
    <w:rsid w:val="008C5660"/>
    <w:rsid w:val="008C5B01"/>
    <w:rsid w:val="008C5C92"/>
    <w:rsid w:val="008C5CF9"/>
    <w:rsid w:val="008C620A"/>
    <w:rsid w:val="008C676D"/>
    <w:rsid w:val="008C67CE"/>
    <w:rsid w:val="008C6862"/>
    <w:rsid w:val="008C68FD"/>
    <w:rsid w:val="008C6A99"/>
    <w:rsid w:val="008C6ABC"/>
    <w:rsid w:val="008C6BB2"/>
    <w:rsid w:val="008C6C38"/>
    <w:rsid w:val="008C6C39"/>
    <w:rsid w:val="008C6C73"/>
    <w:rsid w:val="008C7245"/>
    <w:rsid w:val="008C7294"/>
    <w:rsid w:val="008C75AE"/>
    <w:rsid w:val="008C7C2A"/>
    <w:rsid w:val="008C7D26"/>
    <w:rsid w:val="008C7EA6"/>
    <w:rsid w:val="008D04AF"/>
    <w:rsid w:val="008D09C4"/>
    <w:rsid w:val="008D0B0A"/>
    <w:rsid w:val="008D0B6A"/>
    <w:rsid w:val="008D1149"/>
    <w:rsid w:val="008D154D"/>
    <w:rsid w:val="008D1682"/>
    <w:rsid w:val="008D189C"/>
    <w:rsid w:val="008D18A0"/>
    <w:rsid w:val="008D1D56"/>
    <w:rsid w:val="008D1E27"/>
    <w:rsid w:val="008D205D"/>
    <w:rsid w:val="008D266A"/>
    <w:rsid w:val="008D2A8E"/>
    <w:rsid w:val="008D2E2E"/>
    <w:rsid w:val="008D2FB0"/>
    <w:rsid w:val="008D301F"/>
    <w:rsid w:val="008D3564"/>
    <w:rsid w:val="008D37CE"/>
    <w:rsid w:val="008D3A73"/>
    <w:rsid w:val="008D3D4B"/>
    <w:rsid w:val="008D3DD5"/>
    <w:rsid w:val="008D3EC9"/>
    <w:rsid w:val="008D3F95"/>
    <w:rsid w:val="008D40CC"/>
    <w:rsid w:val="008D4253"/>
    <w:rsid w:val="008D4428"/>
    <w:rsid w:val="008D442B"/>
    <w:rsid w:val="008D47CD"/>
    <w:rsid w:val="008D48EC"/>
    <w:rsid w:val="008D49A3"/>
    <w:rsid w:val="008D49B4"/>
    <w:rsid w:val="008D4B89"/>
    <w:rsid w:val="008D4C3C"/>
    <w:rsid w:val="008D4C92"/>
    <w:rsid w:val="008D4E4F"/>
    <w:rsid w:val="008D4FB8"/>
    <w:rsid w:val="008D4FF9"/>
    <w:rsid w:val="008D54EF"/>
    <w:rsid w:val="008D55B6"/>
    <w:rsid w:val="008D5967"/>
    <w:rsid w:val="008D5E4A"/>
    <w:rsid w:val="008D5E79"/>
    <w:rsid w:val="008D6056"/>
    <w:rsid w:val="008D60C6"/>
    <w:rsid w:val="008D6365"/>
    <w:rsid w:val="008D68FB"/>
    <w:rsid w:val="008D6EF5"/>
    <w:rsid w:val="008D7198"/>
    <w:rsid w:val="008D76E1"/>
    <w:rsid w:val="008D77EC"/>
    <w:rsid w:val="008D7B7F"/>
    <w:rsid w:val="008D7C9C"/>
    <w:rsid w:val="008D7E68"/>
    <w:rsid w:val="008E0491"/>
    <w:rsid w:val="008E0595"/>
    <w:rsid w:val="008E091E"/>
    <w:rsid w:val="008E0A5D"/>
    <w:rsid w:val="008E0AB7"/>
    <w:rsid w:val="008E0E80"/>
    <w:rsid w:val="008E0F56"/>
    <w:rsid w:val="008E0FCA"/>
    <w:rsid w:val="008E1008"/>
    <w:rsid w:val="008E124B"/>
    <w:rsid w:val="008E138B"/>
    <w:rsid w:val="008E1436"/>
    <w:rsid w:val="008E1462"/>
    <w:rsid w:val="008E14C1"/>
    <w:rsid w:val="008E151B"/>
    <w:rsid w:val="008E1589"/>
    <w:rsid w:val="008E1873"/>
    <w:rsid w:val="008E1952"/>
    <w:rsid w:val="008E19F1"/>
    <w:rsid w:val="008E1A83"/>
    <w:rsid w:val="008E1E80"/>
    <w:rsid w:val="008E2122"/>
    <w:rsid w:val="008E2215"/>
    <w:rsid w:val="008E22E2"/>
    <w:rsid w:val="008E2666"/>
    <w:rsid w:val="008E26D7"/>
    <w:rsid w:val="008E2710"/>
    <w:rsid w:val="008E27B8"/>
    <w:rsid w:val="008E2B4F"/>
    <w:rsid w:val="008E2BF8"/>
    <w:rsid w:val="008E2C2E"/>
    <w:rsid w:val="008E2D35"/>
    <w:rsid w:val="008E31CE"/>
    <w:rsid w:val="008E32DB"/>
    <w:rsid w:val="008E3370"/>
    <w:rsid w:val="008E3514"/>
    <w:rsid w:val="008E3555"/>
    <w:rsid w:val="008E3865"/>
    <w:rsid w:val="008E3940"/>
    <w:rsid w:val="008E3D9F"/>
    <w:rsid w:val="008E3E76"/>
    <w:rsid w:val="008E3FC4"/>
    <w:rsid w:val="008E4077"/>
    <w:rsid w:val="008E411D"/>
    <w:rsid w:val="008E4498"/>
    <w:rsid w:val="008E47C1"/>
    <w:rsid w:val="008E488C"/>
    <w:rsid w:val="008E492E"/>
    <w:rsid w:val="008E495B"/>
    <w:rsid w:val="008E4A4A"/>
    <w:rsid w:val="008E4B73"/>
    <w:rsid w:val="008E4CBA"/>
    <w:rsid w:val="008E4CC7"/>
    <w:rsid w:val="008E4D01"/>
    <w:rsid w:val="008E4F54"/>
    <w:rsid w:val="008E5219"/>
    <w:rsid w:val="008E532D"/>
    <w:rsid w:val="008E53CC"/>
    <w:rsid w:val="008E55B4"/>
    <w:rsid w:val="008E5649"/>
    <w:rsid w:val="008E56AA"/>
    <w:rsid w:val="008E56EF"/>
    <w:rsid w:val="008E5842"/>
    <w:rsid w:val="008E5CF1"/>
    <w:rsid w:val="008E5D36"/>
    <w:rsid w:val="008E5E11"/>
    <w:rsid w:val="008E5F55"/>
    <w:rsid w:val="008E618B"/>
    <w:rsid w:val="008E6682"/>
    <w:rsid w:val="008E686F"/>
    <w:rsid w:val="008E6B8A"/>
    <w:rsid w:val="008E6EF3"/>
    <w:rsid w:val="008E7223"/>
    <w:rsid w:val="008E733B"/>
    <w:rsid w:val="008E75D2"/>
    <w:rsid w:val="008E7752"/>
    <w:rsid w:val="008E7783"/>
    <w:rsid w:val="008E78A8"/>
    <w:rsid w:val="008E7933"/>
    <w:rsid w:val="008E7ADB"/>
    <w:rsid w:val="008E7BF3"/>
    <w:rsid w:val="008E7CE0"/>
    <w:rsid w:val="008E7E9C"/>
    <w:rsid w:val="008E7EF3"/>
    <w:rsid w:val="008F0156"/>
    <w:rsid w:val="008F0178"/>
    <w:rsid w:val="008F01EC"/>
    <w:rsid w:val="008F02B8"/>
    <w:rsid w:val="008F042D"/>
    <w:rsid w:val="008F08E5"/>
    <w:rsid w:val="008F09EC"/>
    <w:rsid w:val="008F0A40"/>
    <w:rsid w:val="008F0E22"/>
    <w:rsid w:val="008F0FF9"/>
    <w:rsid w:val="008F10AD"/>
    <w:rsid w:val="008F1218"/>
    <w:rsid w:val="008F1586"/>
    <w:rsid w:val="008F1731"/>
    <w:rsid w:val="008F17CB"/>
    <w:rsid w:val="008F182F"/>
    <w:rsid w:val="008F1F3F"/>
    <w:rsid w:val="008F2196"/>
    <w:rsid w:val="008F244B"/>
    <w:rsid w:val="008F2476"/>
    <w:rsid w:val="008F2485"/>
    <w:rsid w:val="008F2591"/>
    <w:rsid w:val="008F26AC"/>
    <w:rsid w:val="008F28A4"/>
    <w:rsid w:val="008F2900"/>
    <w:rsid w:val="008F2AC0"/>
    <w:rsid w:val="008F2AD7"/>
    <w:rsid w:val="008F3244"/>
    <w:rsid w:val="008F37EC"/>
    <w:rsid w:val="008F39AD"/>
    <w:rsid w:val="008F3BB5"/>
    <w:rsid w:val="008F3EBC"/>
    <w:rsid w:val="008F4350"/>
    <w:rsid w:val="008F442B"/>
    <w:rsid w:val="008F443A"/>
    <w:rsid w:val="008F4630"/>
    <w:rsid w:val="008F47AE"/>
    <w:rsid w:val="008F5141"/>
    <w:rsid w:val="008F5256"/>
    <w:rsid w:val="008F527A"/>
    <w:rsid w:val="008F55E2"/>
    <w:rsid w:val="008F566E"/>
    <w:rsid w:val="008F569F"/>
    <w:rsid w:val="008F57E6"/>
    <w:rsid w:val="008F5A79"/>
    <w:rsid w:val="008F5D31"/>
    <w:rsid w:val="008F5F30"/>
    <w:rsid w:val="008F60A3"/>
    <w:rsid w:val="008F6177"/>
    <w:rsid w:val="008F639C"/>
    <w:rsid w:val="008F671B"/>
    <w:rsid w:val="008F6912"/>
    <w:rsid w:val="008F6A29"/>
    <w:rsid w:val="008F6C49"/>
    <w:rsid w:val="008F7100"/>
    <w:rsid w:val="008F73BC"/>
    <w:rsid w:val="008F7494"/>
    <w:rsid w:val="008F74A8"/>
    <w:rsid w:val="008F765B"/>
    <w:rsid w:val="008F76A8"/>
    <w:rsid w:val="008F796F"/>
    <w:rsid w:val="008F7EA7"/>
    <w:rsid w:val="008F7ED4"/>
    <w:rsid w:val="0090035C"/>
    <w:rsid w:val="009003D7"/>
    <w:rsid w:val="009004BA"/>
    <w:rsid w:val="00900A83"/>
    <w:rsid w:val="00900C57"/>
    <w:rsid w:val="00900D26"/>
    <w:rsid w:val="00900E9C"/>
    <w:rsid w:val="00901073"/>
    <w:rsid w:val="009010AE"/>
    <w:rsid w:val="0090130B"/>
    <w:rsid w:val="0090141D"/>
    <w:rsid w:val="00901C5B"/>
    <w:rsid w:val="00901CF9"/>
    <w:rsid w:val="00901DC3"/>
    <w:rsid w:val="00901DE1"/>
    <w:rsid w:val="00901DFB"/>
    <w:rsid w:val="00901E3A"/>
    <w:rsid w:val="009022C4"/>
    <w:rsid w:val="009024B6"/>
    <w:rsid w:val="00902767"/>
    <w:rsid w:val="0090281C"/>
    <w:rsid w:val="00902BDD"/>
    <w:rsid w:val="00902C3A"/>
    <w:rsid w:val="00902DCB"/>
    <w:rsid w:val="00903302"/>
    <w:rsid w:val="0090333A"/>
    <w:rsid w:val="00903654"/>
    <w:rsid w:val="00903761"/>
    <w:rsid w:val="009038F6"/>
    <w:rsid w:val="009039D0"/>
    <w:rsid w:val="00903C1A"/>
    <w:rsid w:val="00903D14"/>
    <w:rsid w:val="009041B1"/>
    <w:rsid w:val="00904207"/>
    <w:rsid w:val="00904413"/>
    <w:rsid w:val="00904A8A"/>
    <w:rsid w:val="00904ACF"/>
    <w:rsid w:val="00904B05"/>
    <w:rsid w:val="00904CDC"/>
    <w:rsid w:val="00904D86"/>
    <w:rsid w:val="00904DFB"/>
    <w:rsid w:val="00904E0F"/>
    <w:rsid w:val="00904E1E"/>
    <w:rsid w:val="0090500D"/>
    <w:rsid w:val="00905262"/>
    <w:rsid w:val="009052DE"/>
    <w:rsid w:val="00905462"/>
    <w:rsid w:val="009055B0"/>
    <w:rsid w:val="009056DB"/>
    <w:rsid w:val="00905868"/>
    <w:rsid w:val="00905AC6"/>
    <w:rsid w:val="00905C96"/>
    <w:rsid w:val="00905D31"/>
    <w:rsid w:val="00906055"/>
    <w:rsid w:val="00906179"/>
    <w:rsid w:val="00906258"/>
    <w:rsid w:val="00906B2F"/>
    <w:rsid w:val="00906B78"/>
    <w:rsid w:val="00906BFB"/>
    <w:rsid w:val="00906EE7"/>
    <w:rsid w:val="00907104"/>
    <w:rsid w:val="0090710B"/>
    <w:rsid w:val="009071C7"/>
    <w:rsid w:val="009072D8"/>
    <w:rsid w:val="00907441"/>
    <w:rsid w:val="009074C1"/>
    <w:rsid w:val="00907748"/>
    <w:rsid w:val="009079B5"/>
    <w:rsid w:val="00907A67"/>
    <w:rsid w:val="00907B4C"/>
    <w:rsid w:val="00910030"/>
    <w:rsid w:val="0091054B"/>
    <w:rsid w:val="00910664"/>
    <w:rsid w:val="009107F3"/>
    <w:rsid w:val="0091090A"/>
    <w:rsid w:val="00910EA1"/>
    <w:rsid w:val="00910EB8"/>
    <w:rsid w:val="009110B5"/>
    <w:rsid w:val="00911333"/>
    <w:rsid w:val="009116A6"/>
    <w:rsid w:val="009116E7"/>
    <w:rsid w:val="00911C99"/>
    <w:rsid w:val="00911CC2"/>
    <w:rsid w:val="00911D16"/>
    <w:rsid w:val="00911D20"/>
    <w:rsid w:val="00911FEB"/>
    <w:rsid w:val="00912391"/>
    <w:rsid w:val="00912519"/>
    <w:rsid w:val="00912597"/>
    <w:rsid w:val="00912909"/>
    <w:rsid w:val="00912E19"/>
    <w:rsid w:val="0091310D"/>
    <w:rsid w:val="0091355D"/>
    <w:rsid w:val="00913887"/>
    <w:rsid w:val="00913BCD"/>
    <w:rsid w:val="00914152"/>
    <w:rsid w:val="009145DF"/>
    <w:rsid w:val="009145FE"/>
    <w:rsid w:val="00914778"/>
    <w:rsid w:val="00914925"/>
    <w:rsid w:val="00914AEC"/>
    <w:rsid w:val="00914C42"/>
    <w:rsid w:val="009155C7"/>
    <w:rsid w:val="0091561E"/>
    <w:rsid w:val="00915730"/>
    <w:rsid w:val="0091584F"/>
    <w:rsid w:val="00915A16"/>
    <w:rsid w:val="00915AA7"/>
    <w:rsid w:val="00916798"/>
    <w:rsid w:val="009167EC"/>
    <w:rsid w:val="00916BB3"/>
    <w:rsid w:val="00916C3C"/>
    <w:rsid w:val="009170DA"/>
    <w:rsid w:val="009171DA"/>
    <w:rsid w:val="009172F3"/>
    <w:rsid w:val="009174FC"/>
    <w:rsid w:val="0091783D"/>
    <w:rsid w:val="00917B72"/>
    <w:rsid w:val="009200FB"/>
    <w:rsid w:val="009206FA"/>
    <w:rsid w:val="00920714"/>
    <w:rsid w:val="0092071D"/>
    <w:rsid w:val="00920803"/>
    <w:rsid w:val="00920C89"/>
    <w:rsid w:val="00920CA4"/>
    <w:rsid w:val="00920D47"/>
    <w:rsid w:val="00920DBC"/>
    <w:rsid w:val="0092140B"/>
    <w:rsid w:val="00921AF7"/>
    <w:rsid w:val="00921ECC"/>
    <w:rsid w:val="00921F12"/>
    <w:rsid w:val="0092207A"/>
    <w:rsid w:val="009220C8"/>
    <w:rsid w:val="0092219B"/>
    <w:rsid w:val="00922282"/>
    <w:rsid w:val="009226DA"/>
    <w:rsid w:val="0092294E"/>
    <w:rsid w:val="00922A7C"/>
    <w:rsid w:val="00922B61"/>
    <w:rsid w:val="00922D1D"/>
    <w:rsid w:val="00922FFA"/>
    <w:rsid w:val="00923026"/>
    <w:rsid w:val="0092305F"/>
    <w:rsid w:val="0092332E"/>
    <w:rsid w:val="009233A1"/>
    <w:rsid w:val="00923539"/>
    <w:rsid w:val="00923667"/>
    <w:rsid w:val="00923754"/>
    <w:rsid w:val="00923791"/>
    <w:rsid w:val="00923A25"/>
    <w:rsid w:val="00923F38"/>
    <w:rsid w:val="009240CC"/>
    <w:rsid w:val="009243AC"/>
    <w:rsid w:val="0092441E"/>
    <w:rsid w:val="00924590"/>
    <w:rsid w:val="009245A9"/>
    <w:rsid w:val="0092460F"/>
    <w:rsid w:val="0092462E"/>
    <w:rsid w:val="00924AB2"/>
    <w:rsid w:val="00925088"/>
    <w:rsid w:val="0092531B"/>
    <w:rsid w:val="009253D9"/>
    <w:rsid w:val="00925570"/>
    <w:rsid w:val="009255E3"/>
    <w:rsid w:val="009255FB"/>
    <w:rsid w:val="0092571C"/>
    <w:rsid w:val="00925787"/>
    <w:rsid w:val="009258E7"/>
    <w:rsid w:val="00925909"/>
    <w:rsid w:val="009259F7"/>
    <w:rsid w:val="00925A17"/>
    <w:rsid w:val="00925B14"/>
    <w:rsid w:val="00925E7E"/>
    <w:rsid w:val="00925EB1"/>
    <w:rsid w:val="0092606B"/>
    <w:rsid w:val="009262EC"/>
    <w:rsid w:val="00926408"/>
    <w:rsid w:val="00926796"/>
    <w:rsid w:val="00926868"/>
    <w:rsid w:val="009269B0"/>
    <w:rsid w:val="00926C96"/>
    <w:rsid w:val="00926DB8"/>
    <w:rsid w:val="0092723F"/>
    <w:rsid w:val="00927356"/>
    <w:rsid w:val="00927480"/>
    <w:rsid w:val="009279A5"/>
    <w:rsid w:val="00927A2C"/>
    <w:rsid w:val="00927D6C"/>
    <w:rsid w:val="0093039A"/>
    <w:rsid w:val="0093072A"/>
    <w:rsid w:val="00930F30"/>
    <w:rsid w:val="00930F3A"/>
    <w:rsid w:val="009311C9"/>
    <w:rsid w:val="00931515"/>
    <w:rsid w:val="0093171C"/>
    <w:rsid w:val="009317F5"/>
    <w:rsid w:val="0093193E"/>
    <w:rsid w:val="009319BA"/>
    <w:rsid w:val="00931BFC"/>
    <w:rsid w:val="00931DF0"/>
    <w:rsid w:val="00932415"/>
    <w:rsid w:val="009325A7"/>
    <w:rsid w:val="009325C6"/>
    <w:rsid w:val="0093277D"/>
    <w:rsid w:val="00932865"/>
    <w:rsid w:val="00932866"/>
    <w:rsid w:val="00932CD9"/>
    <w:rsid w:val="00932CF9"/>
    <w:rsid w:val="00932D6A"/>
    <w:rsid w:val="00932F57"/>
    <w:rsid w:val="00932FDB"/>
    <w:rsid w:val="0093301A"/>
    <w:rsid w:val="009330EF"/>
    <w:rsid w:val="0093331E"/>
    <w:rsid w:val="009333C7"/>
    <w:rsid w:val="00933A99"/>
    <w:rsid w:val="00933B13"/>
    <w:rsid w:val="00933C54"/>
    <w:rsid w:val="00933C6D"/>
    <w:rsid w:val="00933DD6"/>
    <w:rsid w:val="00933E71"/>
    <w:rsid w:val="0093401B"/>
    <w:rsid w:val="009340FB"/>
    <w:rsid w:val="0093413C"/>
    <w:rsid w:val="00934659"/>
    <w:rsid w:val="0093472B"/>
    <w:rsid w:val="009348F8"/>
    <w:rsid w:val="00934A51"/>
    <w:rsid w:val="00934A8E"/>
    <w:rsid w:val="00934DE6"/>
    <w:rsid w:val="009354B7"/>
    <w:rsid w:val="00935676"/>
    <w:rsid w:val="0093593C"/>
    <w:rsid w:val="00935985"/>
    <w:rsid w:val="00935A7C"/>
    <w:rsid w:val="00935DBA"/>
    <w:rsid w:val="0093602C"/>
    <w:rsid w:val="009360A6"/>
    <w:rsid w:val="009360F8"/>
    <w:rsid w:val="009361EB"/>
    <w:rsid w:val="00936447"/>
    <w:rsid w:val="0093649B"/>
    <w:rsid w:val="0093658D"/>
    <w:rsid w:val="00936786"/>
    <w:rsid w:val="00936BD8"/>
    <w:rsid w:val="00936E16"/>
    <w:rsid w:val="00937242"/>
    <w:rsid w:val="00937332"/>
    <w:rsid w:val="009377B5"/>
    <w:rsid w:val="00937952"/>
    <w:rsid w:val="0093795E"/>
    <w:rsid w:val="0093797D"/>
    <w:rsid w:val="00937CE0"/>
    <w:rsid w:val="0094034C"/>
    <w:rsid w:val="0094067F"/>
    <w:rsid w:val="009406BB"/>
    <w:rsid w:val="009409DC"/>
    <w:rsid w:val="00940F4C"/>
    <w:rsid w:val="0094107E"/>
    <w:rsid w:val="00941242"/>
    <w:rsid w:val="009414E5"/>
    <w:rsid w:val="00941CF9"/>
    <w:rsid w:val="00941D2A"/>
    <w:rsid w:val="00941F82"/>
    <w:rsid w:val="009421B8"/>
    <w:rsid w:val="00942282"/>
    <w:rsid w:val="00942526"/>
    <w:rsid w:val="0094266A"/>
    <w:rsid w:val="00942874"/>
    <w:rsid w:val="00942CE4"/>
    <w:rsid w:val="00942E11"/>
    <w:rsid w:val="00942E24"/>
    <w:rsid w:val="00942FE6"/>
    <w:rsid w:val="009434BF"/>
    <w:rsid w:val="0094359A"/>
    <w:rsid w:val="009435C6"/>
    <w:rsid w:val="009436AE"/>
    <w:rsid w:val="0094372A"/>
    <w:rsid w:val="0094372B"/>
    <w:rsid w:val="00943A8E"/>
    <w:rsid w:val="00943ACC"/>
    <w:rsid w:val="00943EC4"/>
    <w:rsid w:val="00943EFF"/>
    <w:rsid w:val="00943F6E"/>
    <w:rsid w:val="0094414F"/>
    <w:rsid w:val="00944264"/>
    <w:rsid w:val="00944293"/>
    <w:rsid w:val="009445DF"/>
    <w:rsid w:val="0094472E"/>
    <w:rsid w:val="00944A20"/>
    <w:rsid w:val="00944A97"/>
    <w:rsid w:val="00944F6B"/>
    <w:rsid w:val="00945289"/>
    <w:rsid w:val="00945744"/>
    <w:rsid w:val="00945887"/>
    <w:rsid w:val="00945CD8"/>
    <w:rsid w:val="00945D25"/>
    <w:rsid w:val="00946302"/>
    <w:rsid w:val="00946416"/>
    <w:rsid w:val="009467E2"/>
    <w:rsid w:val="0094686C"/>
    <w:rsid w:val="00946A21"/>
    <w:rsid w:val="00946AC9"/>
    <w:rsid w:val="00946E1C"/>
    <w:rsid w:val="00946F53"/>
    <w:rsid w:val="0094725F"/>
    <w:rsid w:val="00947295"/>
    <w:rsid w:val="0094735D"/>
    <w:rsid w:val="00947375"/>
    <w:rsid w:val="00947483"/>
    <w:rsid w:val="0094748C"/>
    <w:rsid w:val="00947926"/>
    <w:rsid w:val="00947CFB"/>
    <w:rsid w:val="00947D34"/>
    <w:rsid w:val="00947DF4"/>
    <w:rsid w:val="00947E96"/>
    <w:rsid w:val="009501E6"/>
    <w:rsid w:val="00950669"/>
    <w:rsid w:val="009506C1"/>
    <w:rsid w:val="00950719"/>
    <w:rsid w:val="00950720"/>
    <w:rsid w:val="00950757"/>
    <w:rsid w:val="00950949"/>
    <w:rsid w:val="009509DF"/>
    <w:rsid w:val="00950BE8"/>
    <w:rsid w:val="00950C91"/>
    <w:rsid w:val="00950E5D"/>
    <w:rsid w:val="00950F77"/>
    <w:rsid w:val="00951CF2"/>
    <w:rsid w:val="00951D21"/>
    <w:rsid w:val="00951DE3"/>
    <w:rsid w:val="00951E2C"/>
    <w:rsid w:val="009521B8"/>
    <w:rsid w:val="009524D7"/>
    <w:rsid w:val="00952811"/>
    <w:rsid w:val="00952936"/>
    <w:rsid w:val="00952DB6"/>
    <w:rsid w:val="00953064"/>
    <w:rsid w:val="009530BC"/>
    <w:rsid w:val="009531FD"/>
    <w:rsid w:val="00953639"/>
    <w:rsid w:val="009536BC"/>
    <w:rsid w:val="0095388D"/>
    <w:rsid w:val="00953AEC"/>
    <w:rsid w:val="00953E43"/>
    <w:rsid w:val="00953F2A"/>
    <w:rsid w:val="00954298"/>
    <w:rsid w:val="00954326"/>
    <w:rsid w:val="009544F4"/>
    <w:rsid w:val="009545AF"/>
    <w:rsid w:val="009546FF"/>
    <w:rsid w:val="00954720"/>
    <w:rsid w:val="00954765"/>
    <w:rsid w:val="0095495F"/>
    <w:rsid w:val="00954AB6"/>
    <w:rsid w:val="00954B83"/>
    <w:rsid w:val="00954D77"/>
    <w:rsid w:val="00954FB5"/>
    <w:rsid w:val="009551A3"/>
    <w:rsid w:val="009552DA"/>
    <w:rsid w:val="00955598"/>
    <w:rsid w:val="009556B3"/>
    <w:rsid w:val="009557BC"/>
    <w:rsid w:val="009558FB"/>
    <w:rsid w:val="009559B5"/>
    <w:rsid w:val="00955E40"/>
    <w:rsid w:val="00956269"/>
    <w:rsid w:val="00956C0E"/>
    <w:rsid w:val="009574FA"/>
    <w:rsid w:val="0095751A"/>
    <w:rsid w:val="009579A5"/>
    <w:rsid w:val="00957C5B"/>
    <w:rsid w:val="00957E62"/>
    <w:rsid w:val="00957F86"/>
    <w:rsid w:val="00960106"/>
    <w:rsid w:val="009601F6"/>
    <w:rsid w:val="0096047B"/>
    <w:rsid w:val="00960837"/>
    <w:rsid w:val="00960849"/>
    <w:rsid w:val="00960B10"/>
    <w:rsid w:val="00960BFF"/>
    <w:rsid w:val="00960D85"/>
    <w:rsid w:val="00961022"/>
    <w:rsid w:val="009610B0"/>
    <w:rsid w:val="00961132"/>
    <w:rsid w:val="009611C7"/>
    <w:rsid w:val="0096121B"/>
    <w:rsid w:val="00961435"/>
    <w:rsid w:val="009614E9"/>
    <w:rsid w:val="009618C9"/>
    <w:rsid w:val="0096195B"/>
    <w:rsid w:val="009619CC"/>
    <w:rsid w:val="00961A46"/>
    <w:rsid w:val="00961AF4"/>
    <w:rsid w:val="00961B94"/>
    <w:rsid w:val="00961BFE"/>
    <w:rsid w:val="00961DBF"/>
    <w:rsid w:val="00961F73"/>
    <w:rsid w:val="009621BB"/>
    <w:rsid w:val="00962209"/>
    <w:rsid w:val="00962233"/>
    <w:rsid w:val="009622DF"/>
    <w:rsid w:val="0096239F"/>
    <w:rsid w:val="0096251E"/>
    <w:rsid w:val="009626D5"/>
    <w:rsid w:val="00962A0A"/>
    <w:rsid w:val="00962B72"/>
    <w:rsid w:val="00962BAD"/>
    <w:rsid w:val="00962D4C"/>
    <w:rsid w:val="00962DE8"/>
    <w:rsid w:val="00962E09"/>
    <w:rsid w:val="00963060"/>
    <w:rsid w:val="0096306D"/>
    <w:rsid w:val="0096316E"/>
    <w:rsid w:val="00963228"/>
    <w:rsid w:val="00963245"/>
    <w:rsid w:val="00963305"/>
    <w:rsid w:val="0096359A"/>
    <w:rsid w:val="00963852"/>
    <w:rsid w:val="00963970"/>
    <w:rsid w:val="00963A30"/>
    <w:rsid w:val="00963DCB"/>
    <w:rsid w:val="00963E0C"/>
    <w:rsid w:val="0096403C"/>
    <w:rsid w:val="009641DA"/>
    <w:rsid w:val="009642EA"/>
    <w:rsid w:val="00964395"/>
    <w:rsid w:val="00964971"/>
    <w:rsid w:val="00964A2F"/>
    <w:rsid w:val="00964DB4"/>
    <w:rsid w:val="0096554A"/>
    <w:rsid w:val="00965AAB"/>
    <w:rsid w:val="00965C66"/>
    <w:rsid w:val="0096606E"/>
    <w:rsid w:val="0096617E"/>
    <w:rsid w:val="00966D0B"/>
    <w:rsid w:val="00966DA2"/>
    <w:rsid w:val="0096700D"/>
    <w:rsid w:val="009673F5"/>
    <w:rsid w:val="009676DE"/>
    <w:rsid w:val="00967757"/>
    <w:rsid w:val="0096783D"/>
    <w:rsid w:val="009678B0"/>
    <w:rsid w:val="0096798A"/>
    <w:rsid w:val="00967E2E"/>
    <w:rsid w:val="009706DC"/>
    <w:rsid w:val="00970813"/>
    <w:rsid w:val="00970986"/>
    <w:rsid w:val="00970B72"/>
    <w:rsid w:val="00971D5E"/>
    <w:rsid w:val="00971F64"/>
    <w:rsid w:val="0097201C"/>
    <w:rsid w:val="00972362"/>
    <w:rsid w:val="00972536"/>
    <w:rsid w:val="0097254C"/>
    <w:rsid w:val="0097262C"/>
    <w:rsid w:val="009726BF"/>
    <w:rsid w:val="009727E1"/>
    <w:rsid w:val="009728DD"/>
    <w:rsid w:val="00972E86"/>
    <w:rsid w:val="009730A8"/>
    <w:rsid w:val="00973386"/>
    <w:rsid w:val="0097347C"/>
    <w:rsid w:val="009736FC"/>
    <w:rsid w:val="009739B9"/>
    <w:rsid w:val="00973FBA"/>
    <w:rsid w:val="00973FED"/>
    <w:rsid w:val="0097433F"/>
    <w:rsid w:val="009744AB"/>
    <w:rsid w:val="0097464E"/>
    <w:rsid w:val="00974873"/>
    <w:rsid w:val="00974CA7"/>
    <w:rsid w:val="0097505A"/>
    <w:rsid w:val="0097547B"/>
    <w:rsid w:val="009755D9"/>
    <w:rsid w:val="00975682"/>
    <w:rsid w:val="0097596D"/>
    <w:rsid w:val="00975C54"/>
    <w:rsid w:val="0097616F"/>
    <w:rsid w:val="009761DF"/>
    <w:rsid w:val="00976703"/>
    <w:rsid w:val="00976B26"/>
    <w:rsid w:val="00976B76"/>
    <w:rsid w:val="00976B93"/>
    <w:rsid w:val="00976DC8"/>
    <w:rsid w:val="009772B6"/>
    <w:rsid w:val="009774DF"/>
    <w:rsid w:val="009776CB"/>
    <w:rsid w:val="009779D1"/>
    <w:rsid w:val="00977CA8"/>
    <w:rsid w:val="00977F24"/>
    <w:rsid w:val="00977FC1"/>
    <w:rsid w:val="00980048"/>
    <w:rsid w:val="00980137"/>
    <w:rsid w:val="00980301"/>
    <w:rsid w:val="009807ED"/>
    <w:rsid w:val="00980812"/>
    <w:rsid w:val="009809FF"/>
    <w:rsid w:val="00980ACC"/>
    <w:rsid w:val="00980B97"/>
    <w:rsid w:val="00980DE7"/>
    <w:rsid w:val="00980F30"/>
    <w:rsid w:val="009810BC"/>
    <w:rsid w:val="009812B6"/>
    <w:rsid w:val="009812C9"/>
    <w:rsid w:val="00981466"/>
    <w:rsid w:val="009815CA"/>
    <w:rsid w:val="00981655"/>
    <w:rsid w:val="0098178B"/>
    <w:rsid w:val="00981936"/>
    <w:rsid w:val="00981BB3"/>
    <w:rsid w:val="00981F2D"/>
    <w:rsid w:val="00981F3E"/>
    <w:rsid w:val="009820A1"/>
    <w:rsid w:val="009822B9"/>
    <w:rsid w:val="0098232C"/>
    <w:rsid w:val="00982416"/>
    <w:rsid w:val="009827FC"/>
    <w:rsid w:val="0098283F"/>
    <w:rsid w:val="00982872"/>
    <w:rsid w:val="00982899"/>
    <w:rsid w:val="00982EC6"/>
    <w:rsid w:val="00982F44"/>
    <w:rsid w:val="00983185"/>
    <w:rsid w:val="00983248"/>
    <w:rsid w:val="00983698"/>
    <w:rsid w:val="00983984"/>
    <w:rsid w:val="00983B21"/>
    <w:rsid w:val="00983B7D"/>
    <w:rsid w:val="00983BD7"/>
    <w:rsid w:val="00983E98"/>
    <w:rsid w:val="00983EB6"/>
    <w:rsid w:val="00983F90"/>
    <w:rsid w:val="0098412B"/>
    <w:rsid w:val="0098465E"/>
    <w:rsid w:val="00984743"/>
    <w:rsid w:val="009847E7"/>
    <w:rsid w:val="00984C97"/>
    <w:rsid w:val="00984E04"/>
    <w:rsid w:val="00985323"/>
    <w:rsid w:val="0098535A"/>
    <w:rsid w:val="0098542E"/>
    <w:rsid w:val="009858FD"/>
    <w:rsid w:val="009859B3"/>
    <w:rsid w:val="00985E10"/>
    <w:rsid w:val="009861CC"/>
    <w:rsid w:val="0098629D"/>
    <w:rsid w:val="009862CB"/>
    <w:rsid w:val="009866C0"/>
    <w:rsid w:val="00986A7E"/>
    <w:rsid w:val="00986ADF"/>
    <w:rsid w:val="00987570"/>
    <w:rsid w:val="00987575"/>
    <w:rsid w:val="0098765D"/>
    <w:rsid w:val="00987856"/>
    <w:rsid w:val="00987A0D"/>
    <w:rsid w:val="00987BC5"/>
    <w:rsid w:val="00987CC5"/>
    <w:rsid w:val="00987D83"/>
    <w:rsid w:val="00987DE0"/>
    <w:rsid w:val="0099000E"/>
    <w:rsid w:val="009901B0"/>
    <w:rsid w:val="00990463"/>
    <w:rsid w:val="009906BB"/>
    <w:rsid w:val="009906C8"/>
    <w:rsid w:val="009909BE"/>
    <w:rsid w:val="00990A10"/>
    <w:rsid w:val="00990A9F"/>
    <w:rsid w:val="00990C37"/>
    <w:rsid w:val="00990C67"/>
    <w:rsid w:val="00990CEF"/>
    <w:rsid w:val="00991139"/>
    <w:rsid w:val="0099117C"/>
    <w:rsid w:val="00991206"/>
    <w:rsid w:val="00991237"/>
    <w:rsid w:val="0099150F"/>
    <w:rsid w:val="00991920"/>
    <w:rsid w:val="0099197A"/>
    <w:rsid w:val="00991CB2"/>
    <w:rsid w:val="00991CFD"/>
    <w:rsid w:val="00991E87"/>
    <w:rsid w:val="00991EB0"/>
    <w:rsid w:val="009921E9"/>
    <w:rsid w:val="009923EF"/>
    <w:rsid w:val="00992AE5"/>
    <w:rsid w:val="00992BFF"/>
    <w:rsid w:val="00992F1C"/>
    <w:rsid w:val="0099302C"/>
    <w:rsid w:val="009932B0"/>
    <w:rsid w:val="00993595"/>
    <w:rsid w:val="009938AA"/>
    <w:rsid w:val="00993B75"/>
    <w:rsid w:val="00993C20"/>
    <w:rsid w:val="00993C3C"/>
    <w:rsid w:val="00993D52"/>
    <w:rsid w:val="00993D60"/>
    <w:rsid w:val="00993E7F"/>
    <w:rsid w:val="009941D7"/>
    <w:rsid w:val="0099433D"/>
    <w:rsid w:val="00994629"/>
    <w:rsid w:val="009948B0"/>
    <w:rsid w:val="0099494F"/>
    <w:rsid w:val="009949F3"/>
    <w:rsid w:val="00994AA0"/>
    <w:rsid w:val="00994ED0"/>
    <w:rsid w:val="00994EF3"/>
    <w:rsid w:val="00994F1E"/>
    <w:rsid w:val="00994F36"/>
    <w:rsid w:val="009952BD"/>
    <w:rsid w:val="00995363"/>
    <w:rsid w:val="0099545D"/>
    <w:rsid w:val="009958EE"/>
    <w:rsid w:val="00995900"/>
    <w:rsid w:val="00995A1B"/>
    <w:rsid w:val="00995DF2"/>
    <w:rsid w:val="00995F08"/>
    <w:rsid w:val="0099655D"/>
    <w:rsid w:val="0099674F"/>
    <w:rsid w:val="009967A8"/>
    <w:rsid w:val="0099689D"/>
    <w:rsid w:val="00996B9A"/>
    <w:rsid w:val="00996E42"/>
    <w:rsid w:val="00997326"/>
    <w:rsid w:val="009974CC"/>
    <w:rsid w:val="00997A2A"/>
    <w:rsid w:val="00997F74"/>
    <w:rsid w:val="009A0151"/>
    <w:rsid w:val="009A029E"/>
    <w:rsid w:val="009A04B2"/>
    <w:rsid w:val="009A0CA2"/>
    <w:rsid w:val="009A0E28"/>
    <w:rsid w:val="009A1221"/>
    <w:rsid w:val="009A12BF"/>
    <w:rsid w:val="009A14CD"/>
    <w:rsid w:val="009A176A"/>
    <w:rsid w:val="009A177C"/>
    <w:rsid w:val="009A1982"/>
    <w:rsid w:val="009A19B3"/>
    <w:rsid w:val="009A1B54"/>
    <w:rsid w:val="009A1C2C"/>
    <w:rsid w:val="009A1C45"/>
    <w:rsid w:val="009A20FA"/>
    <w:rsid w:val="009A27B0"/>
    <w:rsid w:val="009A27C0"/>
    <w:rsid w:val="009A296C"/>
    <w:rsid w:val="009A2AD1"/>
    <w:rsid w:val="009A2FED"/>
    <w:rsid w:val="009A304A"/>
    <w:rsid w:val="009A324C"/>
    <w:rsid w:val="009A36F8"/>
    <w:rsid w:val="009A384C"/>
    <w:rsid w:val="009A3AF9"/>
    <w:rsid w:val="009A3BA7"/>
    <w:rsid w:val="009A3C69"/>
    <w:rsid w:val="009A3C7D"/>
    <w:rsid w:val="009A3D83"/>
    <w:rsid w:val="009A3F7B"/>
    <w:rsid w:val="009A414B"/>
    <w:rsid w:val="009A49C0"/>
    <w:rsid w:val="009A4AF5"/>
    <w:rsid w:val="009A4BF5"/>
    <w:rsid w:val="009A4CD0"/>
    <w:rsid w:val="009A4D79"/>
    <w:rsid w:val="009A4FB9"/>
    <w:rsid w:val="009A5897"/>
    <w:rsid w:val="009A58F6"/>
    <w:rsid w:val="009A5A74"/>
    <w:rsid w:val="009A5C1C"/>
    <w:rsid w:val="009A5D7A"/>
    <w:rsid w:val="009A6022"/>
    <w:rsid w:val="009A6357"/>
    <w:rsid w:val="009A6364"/>
    <w:rsid w:val="009A64E9"/>
    <w:rsid w:val="009A661B"/>
    <w:rsid w:val="009A698A"/>
    <w:rsid w:val="009A6D1C"/>
    <w:rsid w:val="009A6FF2"/>
    <w:rsid w:val="009A70FF"/>
    <w:rsid w:val="009A7117"/>
    <w:rsid w:val="009A73B1"/>
    <w:rsid w:val="009A77B0"/>
    <w:rsid w:val="009A7A00"/>
    <w:rsid w:val="009A7E22"/>
    <w:rsid w:val="009A7F1C"/>
    <w:rsid w:val="009B0051"/>
    <w:rsid w:val="009B021A"/>
    <w:rsid w:val="009B03EA"/>
    <w:rsid w:val="009B0496"/>
    <w:rsid w:val="009B0497"/>
    <w:rsid w:val="009B05D6"/>
    <w:rsid w:val="009B0763"/>
    <w:rsid w:val="009B0855"/>
    <w:rsid w:val="009B0B64"/>
    <w:rsid w:val="009B0DB8"/>
    <w:rsid w:val="009B0E84"/>
    <w:rsid w:val="009B0FFD"/>
    <w:rsid w:val="009B13B5"/>
    <w:rsid w:val="009B1683"/>
    <w:rsid w:val="009B1831"/>
    <w:rsid w:val="009B1B66"/>
    <w:rsid w:val="009B1B7C"/>
    <w:rsid w:val="009B1D3D"/>
    <w:rsid w:val="009B1D7E"/>
    <w:rsid w:val="009B2079"/>
    <w:rsid w:val="009B20B8"/>
    <w:rsid w:val="009B247B"/>
    <w:rsid w:val="009B2C96"/>
    <w:rsid w:val="009B2FDA"/>
    <w:rsid w:val="009B3027"/>
    <w:rsid w:val="009B32B3"/>
    <w:rsid w:val="009B3512"/>
    <w:rsid w:val="009B35F9"/>
    <w:rsid w:val="009B36EB"/>
    <w:rsid w:val="009B371F"/>
    <w:rsid w:val="009B3753"/>
    <w:rsid w:val="009B390D"/>
    <w:rsid w:val="009B3CAA"/>
    <w:rsid w:val="009B3D69"/>
    <w:rsid w:val="009B3F86"/>
    <w:rsid w:val="009B4358"/>
    <w:rsid w:val="009B4382"/>
    <w:rsid w:val="009B46C8"/>
    <w:rsid w:val="009B4767"/>
    <w:rsid w:val="009B4B02"/>
    <w:rsid w:val="009B4E47"/>
    <w:rsid w:val="009B4E92"/>
    <w:rsid w:val="009B4FBB"/>
    <w:rsid w:val="009B50DE"/>
    <w:rsid w:val="009B517C"/>
    <w:rsid w:val="009B524F"/>
    <w:rsid w:val="009B559A"/>
    <w:rsid w:val="009B55F6"/>
    <w:rsid w:val="009B583B"/>
    <w:rsid w:val="009B5AC3"/>
    <w:rsid w:val="009B5DA7"/>
    <w:rsid w:val="009B6136"/>
    <w:rsid w:val="009B6496"/>
    <w:rsid w:val="009B667F"/>
    <w:rsid w:val="009B6838"/>
    <w:rsid w:val="009B6913"/>
    <w:rsid w:val="009B6A14"/>
    <w:rsid w:val="009B6C7A"/>
    <w:rsid w:val="009B6CC5"/>
    <w:rsid w:val="009B7226"/>
    <w:rsid w:val="009B72C7"/>
    <w:rsid w:val="009B72E6"/>
    <w:rsid w:val="009B7F6D"/>
    <w:rsid w:val="009C0500"/>
    <w:rsid w:val="009C0518"/>
    <w:rsid w:val="009C054D"/>
    <w:rsid w:val="009C05A0"/>
    <w:rsid w:val="009C0614"/>
    <w:rsid w:val="009C0764"/>
    <w:rsid w:val="009C0A4C"/>
    <w:rsid w:val="009C0DE6"/>
    <w:rsid w:val="009C0EA3"/>
    <w:rsid w:val="009C118A"/>
    <w:rsid w:val="009C140A"/>
    <w:rsid w:val="009C14CE"/>
    <w:rsid w:val="009C14ED"/>
    <w:rsid w:val="009C185E"/>
    <w:rsid w:val="009C18DF"/>
    <w:rsid w:val="009C1E14"/>
    <w:rsid w:val="009C1E42"/>
    <w:rsid w:val="009C1FE6"/>
    <w:rsid w:val="009C2085"/>
    <w:rsid w:val="009C22B7"/>
    <w:rsid w:val="009C2587"/>
    <w:rsid w:val="009C263E"/>
    <w:rsid w:val="009C2964"/>
    <w:rsid w:val="009C2FD6"/>
    <w:rsid w:val="009C33EB"/>
    <w:rsid w:val="009C3438"/>
    <w:rsid w:val="009C38DF"/>
    <w:rsid w:val="009C38ED"/>
    <w:rsid w:val="009C3993"/>
    <w:rsid w:val="009C3B9C"/>
    <w:rsid w:val="009C3C02"/>
    <w:rsid w:val="009C3D2E"/>
    <w:rsid w:val="009C3D44"/>
    <w:rsid w:val="009C3DB3"/>
    <w:rsid w:val="009C3DCB"/>
    <w:rsid w:val="009C43A6"/>
    <w:rsid w:val="009C443D"/>
    <w:rsid w:val="009C44CA"/>
    <w:rsid w:val="009C46F9"/>
    <w:rsid w:val="009C4D77"/>
    <w:rsid w:val="009C4D7C"/>
    <w:rsid w:val="009C4E99"/>
    <w:rsid w:val="009C5107"/>
    <w:rsid w:val="009C5796"/>
    <w:rsid w:val="009C5802"/>
    <w:rsid w:val="009C59E8"/>
    <w:rsid w:val="009C5C26"/>
    <w:rsid w:val="009C5E7D"/>
    <w:rsid w:val="009C606D"/>
    <w:rsid w:val="009C611A"/>
    <w:rsid w:val="009C6A53"/>
    <w:rsid w:val="009C6AC1"/>
    <w:rsid w:val="009C6C19"/>
    <w:rsid w:val="009C7189"/>
    <w:rsid w:val="009C7561"/>
    <w:rsid w:val="009C7D1F"/>
    <w:rsid w:val="009C7D3F"/>
    <w:rsid w:val="009C7E96"/>
    <w:rsid w:val="009C7EF7"/>
    <w:rsid w:val="009D014E"/>
    <w:rsid w:val="009D0266"/>
    <w:rsid w:val="009D074C"/>
    <w:rsid w:val="009D07AF"/>
    <w:rsid w:val="009D0826"/>
    <w:rsid w:val="009D0A14"/>
    <w:rsid w:val="009D116B"/>
    <w:rsid w:val="009D1349"/>
    <w:rsid w:val="009D15D4"/>
    <w:rsid w:val="009D1608"/>
    <w:rsid w:val="009D1675"/>
    <w:rsid w:val="009D16AB"/>
    <w:rsid w:val="009D1719"/>
    <w:rsid w:val="009D1938"/>
    <w:rsid w:val="009D1A28"/>
    <w:rsid w:val="009D1B0B"/>
    <w:rsid w:val="009D1BA9"/>
    <w:rsid w:val="009D1D73"/>
    <w:rsid w:val="009D20B9"/>
    <w:rsid w:val="009D2381"/>
    <w:rsid w:val="009D2580"/>
    <w:rsid w:val="009D26CC"/>
    <w:rsid w:val="009D2A0E"/>
    <w:rsid w:val="009D2A30"/>
    <w:rsid w:val="009D2CD9"/>
    <w:rsid w:val="009D2E45"/>
    <w:rsid w:val="009D30C5"/>
    <w:rsid w:val="009D323E"/>
    <w:rsid w:val="009D3411"/>
    <w:rsid w:val="009D35E9"/>
    <w:rsid w:val="009D3718"/>
    <w:rsid w:val="009D3D64"/>
    <w:rsid w:val="009D3EE7"/>
    <w:rsid w:val="009D414A"/>
    <w:rsid w:val="009D422A"/>
    <w:rsid w:val="009D447A"/>
    <w:rsid w:val="009D473C"/>
    <w:rsid w:val="009D51D1"/>
    <w:rsid w:val="009D533E"/>
    <w:rsid w:val="009D5B70"/>
    <w:rsid w:val="009D5B7E"/>
    <w:rsid w:val="009D5BC7"/>
    <w:rsid w:val="009D5E37"/>
    <w:rsid w:val="009D6523"/>
    <w:rsid w:val="009D674E"/>
    <w:rsid w:val="009D67C7"/>
    <w:rsid w:val="009D6883"/>
    <w:rsid w:val="009D6A25"/>
    <w:rsid w:val="009D6B81"/>
    <w:rsid w:val="009D6B86"/>
    <w:rsid w:val="009D6EF1"/>
    <w:rsid w:val="009D7014"/>
    <w:rsid w:val="009D70A6"/>
    <w:rsid w:val="009D71C8"/>
    <w:rsid w:val="009D7239"/>
    <w:rsid w:val="009D744E"/>
    <w:rsid w:val="009D7670"/>
    <w:rsid w:val="009D77AC"/>
    <w:rsid w:val="009D7C70"/>
    <w:rsid w:val="009D7CDB"/>
    <w:rsid w:val="009D7D78"/>
    <w:rsid w:val="009E03AB"/>
    <w:rsid w:val="009E042E"/>
    <w:rsid w:val="009E0766"/>
    <w:rsid w:val="009E0848"/>
    <w:rsid w:val="009E0913"/>
    <w:rsid w:val="009E0AF8"/>
    <w:rsid w:val="009E0BC5"/>
    <w:rsid w:val="009E0CD8"/>
    <w:rsid w:val="009E0E1C"/>
    <w:rsid w:val="009E0F6D"/>
    <w:rsid w:val="009E102C"/>
    <w:rsid w:val="009E114C"/>
    <w:rsid w:val="009E11F1"/>
    <w:rsid w:val="009E1570"/>
    <w:rsid w:val="009E163C"/>
    <w:rsid w:val="009E180D"/>
    <w:rsid w:val="009E1B85"/>
    <w:rsid w:val="009E1CC6"/>
    <w:rsid w:val="009E1EEF"/>
    <w:rsid w:val="009E211A"/>
    <w:rsid w:val="009E26DE"/>
    <w:rsid w:val="009E2753"/>
    <w:rsid w:val="009E2A29"/>
    <w:rsid w:val="009E2DF0"/>
    <w:rsid w:val="009E3143"/>
    <w:rsid w:val="009E3286"/>
    <w:rsid w:val="009E37AA"/>
    <w:rsid w:val="009E3828"/>
    <w:rsid w:val="009E3DAE"/>
    <w:rsid w:val="009E3E7B"/>
    <w:rsid w:val="009E3EDC"/>
    <w:rsid w:val="009E3F64"/>
    <w:rsid w:val="009E4052"/>
    <w:rsid w:val="009E4096"/>
    <w:rsid w:val="009E40D4"/>
    <w:rsid w:val="009E44E8"/>
    <w:rsid w:val="009E4500"/>
    <w:rsid w:val="009E465D"/>
    <w:rsid w:val="009E4BB3"/>
    <w:rsid w:val="009E4D91"/>
    <w:rsid w:val="009E512C"/>
    <w:rsid w:val="009E513F"/>
    <w:rsid w:val="009E53EE"/>
    <w:rsid w:val="009E55DF"/>
    <w:rsid w:val="009E562C"/>
    <w:rsid w:val="009E57B9"/>
    <w:rsid w:val="009E57DC"/>
    <w:rsid w:val="009E586A"/>
    <w:rsid w:val="009E58F2"/>
    <w:rsid w:val="009E5CFD"/>
    <w:rsid w:val="009E5F22"/>
    <w:rsid w:val="009E5F71"/>
    <w:rsid w:val="009E60B4"/>
    <w:rsid w:val="009E637C"/>
    <w:rsid w:val="009E63EA"/>
    <w:rsid w:val="009E6477"/>
    <w:rsid w:val="009E65DB"/>
    <w:rsid w:val="009E6652"/>
    <w:rsid w:val="009E6AC2"/>
    <w:rsid w:val="009E6B53"/>
    <w:rsid w:val="009E6C2E"/>
    <w:rsid w:val="009E6D51"/>
    <w:rsid w:val="009E6F3B"/>
    <w:rsid w:val="009E6F98"/>
    <w:rsid w:val="009E731A"/>
    <w:rsid w:val="009E740A"/>
    <w:rsid w:val="009E7561"/>
    <w:rsid w:val="009E7865"/>
    <w:rsid w:val="009F0104"/>
    <w:rsid w:val="009F014E"/>
    <w:rsid w:val="009F0294"/>
    <w:rsid w:val="009F0336"/>
    <w:rsid w:val="009F0350"/>
    <w:rsid w:val="009F045D"/>
    <w:rsid w:val="009F08D1"/>
    <w:rsid w:val="009F0AFF"/>
    <w:rsid w:val="009F0C06"/>
    <w:rsid w:val="009F0F50"/>
    <w:rsid w:val="009F0F92"/>
    <w:rsid w:val="009F12E2"/>
    <w:rsid w:val="009F1500"/>
    <w:rsid w:val="009F1606"/>
    <w:rsid w:val="009F1A39"/>
    <w:rsid w:val="009F1C77"/>
    <w:rsid w:val="009F1D0D"/>
    <w:rsid w:val="009F1F60"/>
    <w:rsid w:val="009F2094"/>
    <w:rsid w:val="009F237C"/>
    <w:rsid w:val="009F23B0"/>
    <w:rsid w:val="009F258F"/>
    <w:rsid w:val="009F2881"/>
    <w:rsid w:val="009F29DE"/>
    <w:rsid w:val="009F2A2B"/>
    <w:rsid w:val="009F2BAF"/>
    <w:rsid w:val="009F2CB3"/>
    <w:rsid w:val="009F2E32"/>
    <w:rsid w:val="009F2E3C"/>
    <w:rsid w:val="009F30A0"/>
    <w:rsid w:val="009F30B1"/>
    <w:rsid w:val="009F3587"/>
    <w:rsid w:val="009F38D1"/>
    <w:rsid w:val="009F3A71"/>
    <w:rsid w:val="009F3E39"/>
    <w:rsid w:val="009F432C"/>
    <w:rsid w:val="009F43C6"/>
    <w:rsid w:val="009F4483"/>
    <w:rsid w:val="009F454C"/>
    <w:rsid w:val="009F4A8B"/>
    <w:rsid w:val="009F4ABB"/>
    <w:rsid w:val="009F4E45"/>
    <w:rsid w:val="009F50FE"/>
    <w:rsid w:val="009F5166"/>
    <w:rsid w:val="009F5288"/>
    <w:rsid w:val="009F52E7"/>
    <w:rsid w:val="009F52F6"/>
    <w:rsid w:val="009F55F2"/>
    <w:rsid w:val="009F5603"/>
    <w:rsid w:val="009F5727"/>
    <w:rsid w:val="009F5927"/>
    <w:rsid w:val="009F5965"/>
    <w:rsid w:val="009F5C37"/>
    <w:rsid w:val="009F5E09"/>
    <w:rsid w:val="009F64A5"/>
    <w:rsid w:val="009F67DE"/>
    <w:rsid w:val="009F6968"/>
    <w:rsid w:val="009F69C2"/>
    <w:rsid w:val="009F6A31"/>
    <w:rsid w:val="009F6A35"/>
    <w:rsid w:val="009F6B6F"/>
    <w:rsid w:val="009F6C7A"/>
    <w:rsid w:val="009F6E5A"/>
    <w:rsid w:val="009F7100"/>
    <w:rsid w:val="009F71BA"/>
    <w:rsid w:val="009F7353"/>
    <w:rsid w:val="009F750A"/>
    <w:rsid w:val="009F7776"/>
    <w:rsid w:val="009F782F"/>
    <w:rsid w:val="009F7BF6"/>
    <w:rsid w:val="009F7C2B"/>
    <w:rsid w:val="009F7F6D"/>
    <w:rsid w:val="009F7FB8"/>
    <w:rsid w:val="00A001A9"/>
    <w:rsid w:val="00A0042E"/>
    <w:rsid w:val="00A008C1"/>
    <w:rsid w:val="00A009C6"/>
    <w:rsid w:val="00A00A1D"/>
    <w:rsid w:val="00A00A21"/>
    <w:rsid w:val="00A00F9F"/>
    <w:rsid w:val="00A010CF"/>
    <w:rsid w:val="00A0119B"/>
    <w:rsid w:val="00A01717"/>
    <w:rsid w:val="00A018B1"/>
    <w:rsid w:val="00A01AE1"/>
    <w:rsid w:val="00A01B64"/>
    <w:rsid w:val="00A01E35"/>
    <w:rsid w:val="00A01E5C"/>
    <w:rsid w:val="00A02158"/>
    <w:rsid w:val="00A022B5"/>
    <w:rsid w:val="00A023EB"/>
    <w:rsid w:val="00A02471"/>
    <w:rsid w:val="00A025FF"/>
    <w:rsid w:val="00A026A5"/>
    <w:rsid w:val="00A02C02"/>
    <w:rsid w:val="00A0300C"/>
    <w:rsid w:val="00A030D8"/>
    <w:rsid w:val="00A036F6"/>
    <w:rsid w:val="00A0397A"/>
    <w:rsid w:val="00A04049"/>
    <w:rsid w:val="00A04169"/>
    <w:rsid w:val="00A046A3"/>
    <w:rsid w:val="00A04736"/>
    <w:rsid w:val="00A04832"/>
    <w:rsid w:val="00A05049"/>
    <w:rsid w:val="00A051A9"/>
    <w:rsid w:val="00A05258"/>
    <w:rsid w:val="00A05312"/>
    <w:rsid w:val="00A05401"/>
    <w:rsid w:val="00A0540D"/>
    <w:rsid w:val="00A05497"/>
    <w:rsid w:val="00A054F2"/>
    <w:rsid w:val="00A0553A"/>
    <w:rsid w:val="00A0555C"/>
    <w:rsid w:val="00A056F7"/>
    <w:rsid w:val="00A0592A"/>
    <w:rsid w:val="00A05935"/>
    <w:rsid w:val="00A059FA"/>
    <w:rsid w:val="00A05A8A"/>
    <w:rsid w:val="00A05CE0"/>
    <w:rsid w:val="00A05E11"/>
    <w:rsid w:val="00A0661F"/>
    <w:rsid w:val="00A066E1"/>
    <w:rsid w:val="00A068B0"/>
    <w:rsid w:val="00A069CF"/>
    <w:rsid w:val="00A070A9"/>
    <w:rsid w:val="00A0718C"/>
    <w:rsid w:val="00A07206"/>
    <w:rsid w:val="00A072A8"/>
    <w:rsid w:val="00A0742D"/>
    <w:rsid w:val="00A074AE"/>
    <w:rsid w:val="00A075CC"/>
    <w:rsid w:val="00A076A2"/>
    <w:rsid w:val="00A079AE"/>
    <w:rsid w:val="00A079E7"/>
    <w:rsid w:val="00A07C08"/>
    <w:rsid w:val="00A07C6E"/>
    <w:rsid w:val="00A07C7E"/>
    <w:rsid w:val="00A07D24"/>
    <w:rsid w:val="00A07E92"/>
    <w:rsid w:val="00A106D8"/>
    <w:rsid w:val="00A10791"/>
    <w:rsid w:val="00A107E0"/>
    <w:rsid w:val="00A1095E"/>
    <w:rsid w:val="00A10E7D"/>
    <w:rsid w:val="00A10FB9"/>
    <w:rsid w:val="00A10FDE"/>
    <w:rsid w:val="00A110D9"/>
    <w:rsid w:val="00A11206"/>
    <w:rsid w:val="00A1138E"/>
    <w:rsid w:val="00A113D0"/>
    <w:rsid w:val="00A11452"/>
    <w:rsid w:val="00A1154A"/>
    <w:rsid w:val="00A1165B"/>
    <w:rsid w:val="00A1195F"/>
    <w:rsid w:val="00A119B6"/>
    <w:rsid w:val="00A11A63"/>
    <w:rsid w:val="00A11A79"/>
    <w:rsid w:val="00A11F6F"/>
    <w:rsid w:val="00A11FFD"/>
    <w:rsid w:val="00A122E0"/>
    <w:rsid w:val="00A123B0"/>
    <w:rsid w:val="00A124F9"/>
    <w:rsid w:val="00A12650"/>
    <w:rsid w:val="00A12672"/>
    <w:rsid w:val="00A126A6"/>
    <w:rsid w:val="00A128BF"/>
    <w:rsid w:val="00A128D7"/>
    <w:rsid w:val="00A12B45"/>
    <w:rsid w:val="00A1356E"/>
    <w:rsid w:val="00A13614"/>
    <w:rsid w:val="00A13791"/>
    <w:rsid w:val="00A1382B"/>
    <w:rsid w:val="00A13993"/>
    <w:rsid w:val="00A13D5E"/>
    <w:rsid w:val="00A13D97"/>
    <w:rsid w:val="00A13F7F"/>
    <w:rsid w:val="00A14434"/>
    <w:rsid w:val="00A1478C"/>
    <w:rsid w:val="00A14824"/>
    <w:rsid w:val="00A14CAE"/>
    <w:rsid w:val="00A14D26"/>
    <w:rsid w:val="00A14F0B"/>
    <w:rsid w:val="00A15063"/>
    <w:rsid w:val="00A1536A"/>
    <w:rsid w:val="00A15B01"/>
    <w:rsid w:val="00A15B10"/>
    <w:rsid w:val="00A16120"/>
    <w:rsid w:val="00A16C42"/>
    <w:rsid w:val="00A16CE1"/>
    <w:rsid w:val="00A16CF4"/>
    <w:rsid w:val="00A171CB"/>
    <w:rsid w:val="00A1735C"/>
    <w:rsid w:val="00A1736E"/>
    <w:rsid w:val="00A17598"/>
    <w:rsid w:val="00A17804"/>
    <w:rsid w:val="00A17FD2"/>
    <w:rsid w:val="00A201F5"/>
    <w:rsid w:val="00A20275"/>
    <w:rsid w:val="00A20299"/>
    <w:rsid w:val="00A203E9"/>
    <w:rsid w:val="00A204C0"/>
    <w:rsid w:val="00A20808"/>
    <w:rsid w:val="00A20818"/>
    <w:rsid w:val="00A2125D"/>
    <w:rsid w:val="00A2153F"/>
    <w:rsid w:val="00A216B0"/>
    <w:rsid w:val="00A2191E"/>
    <w:rsid w:val="00A21AD8"/>
    <w:rsid w:val="00A21AF6"/>
    <w:rsid w:val="00A21B43"/>
    <w:rsid w:val="00A21C05"/>
    <w:rsid w:val="00A21DAE"/>
    <w:rsid w:val="00A21F8E"/>
    <w:rsid w:val="00A22056"/>
    <w:rsid w:val="00A2208F"/>
    <w:rsid w:val="00A223F0"/>
    <w:rsid w:val="00A22B9C"/>
    <w:rsid w:val="00A22D2E"/>
    <w:rsid w:val="00A22F33"/>
    <w:rsid w:val="00A22FC7"/>
    <w:rsid w:val="00A22FFC"/>
    <w:rsid w:val="00A2334C"/>
    <w:rsid w:val="00A234EF"/>
    <w:rsid w:val="00A237F6"/>
    <w:rsid w:val="00A23A7D"/>
    <w:rsid w:val="00A23D94"/>
    <w:rsid w:val="00A23FA2"/>
    <w:rsid w:val="00A240D2"/>
    <w:rsid w:val="00A242C1"/>
    <w:rsid w:val="00A242D9"/>
    <w:rsid w:val="00A243E3"/>
    <w:rsid w:val="00A24469"/>
    <w:rsid w:val="00A24638"/>
    <w:rsid w:val="00A246AD"/>
    <w:rsid w:val="00A24AF5"/>
    <w:rsid w:val="00A24B94"/>
    <w:rsid w:val="00A24BA5"/>
    <w:rsid w:val="00A24DC2"/>
    <w:rsid w:val="00A24DEC"/>
    <w:rsid w:val="00A24E88"/>
    <w:rsid w:val="00A24F8A"/>
    <w:rsid w:val="00A25029"/>
    <w:rsid w:val="00A25326"/>
    <w:rsid w:val="00A253AF"/>
    <w:rsid w:val="00A256CC"/>
    <w:rsid w:val="00A257D9"/>
    <w:rsid w:val="00A25809"/>
    <w:rsid w:val="00A25DD3"/>
    <w:rsid w:val="00A25FFA"/>
    <w:rsid w:val="00A26327"/>
    <w:rsid w:val="00A2673D"/>
    <w:rsid w:val="00A26A0B"/>
    <w:rsid w:val="00A26EDB"/>
    <w:rsid w:val="00A26F8E"/>
    <w:rsid w:val="00A26FC5"/>
    <w:rsid w:val="00A270F0"/>
    <w:rsid w:val="00A27239"/>
    <w:rsid w:val="00A275B4"/>
    <w:rsid w:val="00A27810"/>
    <w:rsid w:val="00A27DF4"/>
    <w:rsid w:val="00A302EC"/>
    <w:rsid w:val="00A3058E"/>
    <w:rsid w:val="00A3060E"/>
    <w:rsid w:val="00A30763"/>
    <w:rsid w:val="00A30958"/>
    <w:rsid w:val="00A30997"/>
    <w:rsid w:val="00A30B1D"/>
    <w:rsid w:val="00A30C8B"/>
    <w:rsid w:val="00A30D10"/>
    <w:rsid w:val="00A30D14"/>
    <w:rsid w:val="00A314FD"/>
    <w:rsid w:val="00A31822"/>
    <w:rsid w:val="00A31D8F"/>
    <w:rsid w:val="00A31DED"/>
    <w:rsid w:val="00A31E60"/>
    <w:rsid w:val="00A3217C"/>
    <w:rsid w:val="00A3236C"/>
    <w:rsid w:val="00A323E7"/>
    <w:rsid w:val="00A325D4"/>
    <w:rsid w:val="00A3315C"/>
    <w:rsid w:val="00A331FC"/>
    <w:rsid w:val="00A332A9"/>
    <w:rsid w:val="00A335B6"/>
    <w:rsid w:val="00A33A33"/>
    <w:rsid w:val="00A33B90"/>
    <w:rsid w:val="00A33BC6"/>
    <w:rsid w:val="00A33BC7"/>
    <w:rsid w:val="00A33BE9"/>
    <w:rsid w:val="00A33C6A"/>
    <w:rsid w:val="00A33DC0"/>
    <w:rsid w:val="00A33FD1"/>
    <w:rsid w:val="00A344E8"/>
    <w:rsid w:val="00A3487B"/>
    <w:rsid w:val="00A34A14"/>
    <w:rsid w:val="00A34D83"/>
    <w:rsid w:val="00A34FB4"/>
    <w:rsid w:val="00A3501D"/>
    <w:rsid w:val="00A350D2"/>
    <w:rsid w:val="00A35520"/>
    <w:rsid w:val="00A355D0"/>
    <w:rsid w:val="00A35736"/>
    <w:rsid w:val="00A358E1"/>
    <w:rsid w:val="00A359CE"/>
    <w:rsid w:val="00A35FD6"/>
    <w:rsid w:val="00A3631F"/>
    <w:rsid w:val="00A36363"/>
    <w:rsid w:val="00A3647A"/>
    <w:rsid w:val="00A365BC"/>
    <w:rsid w:val="00A366C6"/>
    <w:rsid w:val="00A366EE"/>
    <w:rsid w:val="00A3678F"/>
    <w:rsid w:val="00A36A05"/>
    <w:rsid w:val="00A36C46"/>
    <w:rsid w:val="00A36F39"/>
    <w:rsid w:val="00A37352"/>
    <w:rsid w:val="00A37679"/>
    <w:rsid w:val="00A3777A"/>
    <w:rsid w:val="00A37931"/>
    <w:rsid w:val="00A379D8"/>
    <w:rsid w:val="00A37E4B"/>
    <w:rsid w:val="00A37F03"/>
    <w:rsid w:val="00A37FC9"/>
    <w:rsid w:val="00A401D0"/>
    <w:rsid w:val="00A4042C"/>
    <w:rsid w:val="00A405A2"/>
    <w:rsid w:val="00A407B6"/>
    <w:rsid w:val="00A407D8"/>
    <w:rsid w:val="00A40B35"/>
    <w:rsid w:val="00A40C1E"/>
    <w:rsid w:val="00A40CFB"/>
    <w:rsid w:val="00A40F30"/>
    <w:rsid w:val="00A4137A"/>
    <w:rsid w:val="00A414B5"/>
    <w:rsid w:val="00A41AFC"/>
    <w:rsid w:val="00A4216A"/>
    <w:rsid w:val="00A42901"/>
    <w:rsid w:val="00A42A97"/>
    <w:rsid w:val="00A42BD2"/>
    <w:rsid w:val="00A42DDF"/>
    <w:rsid w:val="00A42E92"/>
    <w:rsid w:val="00A42EFF"/>
    <w:rsid w:val="00A42F65"/>
    <w:rsid w:val="00A430B0"/>
    <w:rsid w:val="00A431BE"/>
    <w:rsid w:val="00A43261"/>
    <w:rsid w:val="00A432B6"/>
    <w:rsid w:val="00A4372D"/>
    <w:rsid w:val="00A43AFA"/>
    <w:rsid w:val="00A43B87"/>
    <w:rsid w:val="00A43CDF"/>
    <w:rsid w:val="00A43ECD"/>
    <w:rsid w:val="00A43FEC"/>
    <w:rsid w:val="00A4423F"/>
    <w:rsid w:val="00A44A91"/>
    <w:rsid w:val="00A44E22"/>
    <w:rsid w:val="00A44E72"/>
    <w:rsid w:val="00A44F5F"/>
    <w:rsid w:val="00A44FFE"/>
    <w:rsid w:val="00A4531C"/>
    <w:rsid w:val="00A456B7"/>
    <w:rsid w:val="00A457DC"/>
    <w:rsid w:val="00A4599B"/>
    <w:rsid w:val="00A459E1"/>
    <w:rsid w:val="00A45BBC"/>
    <w:rsid w:val="00A45DAA"/>
    <w:rsid w:val="00A45F65"/>
    <w:rsid w:val="00A460FF"/>
    <w:rsid w:val="00A4630B"/>
    <w:rsid w:val="00A463BE"/>
    <w:rsid w:val="00A46C27"/>
    <w:rsid w:val="00A46C56"/>
    <w:rsid w:val="00A46D84"/>
    <w:rsid w:val="00A46E69"/>
    <w:rsid w:val="00A470FB"/>
    <w:rsid w:val="00A4761E"/>
    <w:rsid w:val="00A478CF"/>
    <w:rsid w:val="00A47929"/>
    <w:rsid w:val="00A479FB"/>
    <w:rsid w:val="00A47AD0"/>
    <w:rsid w:val="00A47E2A"/>
    <w:rsid w:val="00A47FCF"/>
    <w:rsid w:val="00A5002D"/>
    <w:rsid w:val="00A50474"/>
    <w:rsid w:val="00A50561"/>
    <w:rsid w:val="00A505FF"/>
    <w:rsid w:val="00A509CF"/>
    <w:rsid w:val="00A50E95"/>
    <w:rsid w:val="00A51077"/>
    <w:rsid w:val="00A51153"/>
    <w:rsid w:val="00A511D9"/>
    <w:rsid w:val="00A512B7"/>
    <w:rsid w:val="00A51592"/>
    <w:rsid w:val="00A516B8"/>
    <w:rsid w:val="00A51ADD"/>
    <w:rsid w:val="00A51B5F"/>
    <w:rsid w:val="00A51D76"/>
    <w:rsid w:val="00A51DEB"/>
    <w:rsid w:val="00A51E32"/>
    <w:rsid w:val="00A51E78"/>
    <w:rsid w:val="00A51E8D"/>
    <w:rsid w:val="00A52125"/>
    <w:rsid w:val="00A521B0"/>
    <w:rsid w:val="00A52322"/>
    <w:rsid w:val="00A525BD"/>
    <w:rsid w:val="00A5293E"/>
    <w:rsid w:val="00A52CC5"/>
    <w:rsid w:val="00A530AC"/>
    <w:rsid w:val="00A53206"/>
    <w:rsid w:val="00A53224"/>
    <w:rsid w:val="00A532F3"/>
    <w:rsid w:val="00A5339E"/>
    <w:rsid w:val="00A534E1"/>
    <w:rsid w:val="00A53507"/>
    <w:rsid w:val="00A537B0"/>
    <w:rsid w:val="00A53E73"/>
    <w:rsid w:val="00A54024"/>
    <w:rsid w:val="00A5405E"/>
    <w:rsid w:val="00A5415A"/>
    <w:rsid w:val="00A542B1"/>
    <w:rsid w:val="00A54318"/>
    <w:rsid w:val="00A5466B"/>
    <w:rsid w:val="00A54763"/>
    <w:rsid w:val="00A54789"/>
    <w:rsid w:val="00A547FF"/>
    <w:rsid w:val="00A54819"/>
    <w:rsid w:val="00A548D6"/>
    <w:rsid w:val="00A54A2A"/>
    <w:rsid w:val="00A54A74"/>
    <w:rsid w:val="00A54AA9"/>
    <w:rsid w:val="00A54BDD"/>
    <w:rsid w:val="00A54C08"/>
    <w:rsid w:val="00A55139"/>
    <w:rsid w:val="00A55366"/>
    <w:rsid w:val="00A55456"/>
    <w:rsid w:val="00A55527"/>
    <w:rsid w:val="00A555A0"/>
    <w:rsid w:val="00A5584D"/>
    <w:rsid w:val="00A55D86"/>
    <w:rsid w:val="00A55E8E"/>
    <w:rsid w:val="00A56187"/>
    <w:rsid w:val="00A5619B"/>
    <w:rsid w:val="00A5634D"/>
    <w:rsid w:val="00A56611"/>
    <w:rsid w:val="00A56621"/>
    <w:rsid w:val="00A56664"/>
    <w:rsid w:val="00A56814"/>
    <w:rsid w:val="00A56C28"/>
    <w:rsid w:val="00A56D94"/>
    <w:rsid w:val="00A56F88"/>
    <w:rsid w:val="00A57101"/>
    <w:rsid w:val="00A5725E"/>
    <w:rsid w:val="00A572D8"/>
    <w:rsid w:val="00A5774E"/>
    <w:rsid w:val="00A57966"/>
    <w:rsid w:val="00A57AD1"/>
    <w:rsid w:val="00A57C3D"/>
    <w:rsid w:val="00A57D7A"/>
    <w:rsid w:val="00A60006"/>
    <w:rsid w:val="00A60096"/>
    <w:rsid w:val="00A600EA"/>
    <w:rsid w:val="00A6026F"/>
    <w:rsid w:val="00A602EA"/>
    <w:rsid w:val="00A60521"/>
    <w:rsid w:val="00A606FB"/>
    <w:rsid w:val="00A60716"/>
    <w:rsid w:val="00A608B5"/>
    <w:rsid w:val="00A60A29"/>
    <w:rsid w:val="00A60B76"/>
    <w:rsid w:val="00A60EAF"/>
    <w:rsid w:val="00A61523"/>
    <w:rsid w:val="00A617AD"/>
    <w:rsid w:val="00A617CF"/>
    <w:rsid w:val="00A61A86"/>
    <w:rsid w:val="00A61D51"/>
    <w:rsid w:val="00A61E3D"/>
    <w:rsid w:val="00A62019"/>
    <w:rsid w:val="00A62715"/>
    <w:rsid w:val="00A62B01"/>
    <w:rsid w:val="00A62CBD"/>
    <w:rsid w:val="00A637AB"/>
    <w:rsid w:val="00A637B5"/>
    <w:rsid w:val="00A637D1"/>
    <w:rsid w:val="00A63A68"/>
    <w:rsid w:val="00A63A7C"/>
    <w:rsid w:val="00A63B01"/>
    <w:rsid w:val="00A63E87"/>
    <w:rsid w:val="00A63F9C"/>
    <w:rsid w:val="00A646B1"/>
    <w:rsid w:val="00A64836"/>
    <w:rsid w:val="00A648CB"/>
    <w:rsid w:val="00A64975"/>
    <w:rsid w:val="00A649E4"/>
    <w:rsid w:val="00A64AAF"/>
    <w:rsid w:val="00A64B17"/>
    <w:rsid w:val="00A64DB1"/>
    <w:rsid w:val="00A64EA3"/>
    <w:rsid w:val="00A65087"/>
    <w:rsid w:val="00A65174"/>
    <w:rsid w:val="00A6561F"/>
    <w:rsid w:val="00A6563B"/>
    <w:rsid w:val="00A657E8"/>
    <w:rsid w:val="00A6582C"/>
    <w:rsid w:val="00A65B11"/>
    <w:rsid w:val="00A65D04"/>
    <w:rsid w:val="00A65D6A"/>
    <w:rsid w:val="00A65E05"/>
    <w:rsid w:val="00A66089"/>
    <w:rsid w:val="00A66267"/>
    <w:rsid w:val="00A662E9"/>
    <w:rsid w:val="00A662F3"/>
    <w:rsid w:val="00A662FE"/>
    <w:rsid w:val="00A665A9"/>
    <w:rsid w:val="00A66605"/>
    <w:rsid w:val="00A66727"/>
    <w:rsid w:val="00A66886"/>
    <w:rsid w:val="00A66943"/>
    <w:rsid w:val="00A66A43"/>
    <w:rsid w:val="00A66A52"/>
    <w:rsid w:val="00A66C3B"/>
    <w:rsid w:val="00A66CAA"/>
    <w:rsid w:val="00A66EAC"/>
    <w:rsid w:val="00A66F8A"/>
    <w:rsid w:val="00A66FDA"/>
    <w:rsid w:val="00A67008"/>
    <w:rsid w:val="00A673ED"/>
    <w:rsid w:val="00A67561"/>
    <w:rsid w:val="00A6767B"/>
    <w:rsid w:val="00A67A7E"/>
    <w:rsid w:val="00A67BF5"/>
    <w:rsid w:val="00A67D72"/>
    <w:rsid w:val="00A67FA6"/>
    <w:rsid w:val="00A70C14"/>
    <w:rsid w:val="00A70C27"/>
    <w:rsid w:val="00A70C59"/>
    <w:rsid w:val="00A70D77"/>
    <w:rsid w:val="00A70DAF"/>
    <w:rsid w:val="00A70F17"/>
    <w:rsid w:val="00A70FF9"/>
    <w:rsid w:val="00A7145F"/>
    <w:rsid w:val="00A71569"/>
    <w:rsid w:val="00A717F3"/>
    <w:rsid w:val="00A719F5"/>
    <w:rsid w:val="00A71BB3"/>
    <w:rsid w:val="00A720C6"/>
    <w:rsid w:val="00A722F2"/>
    <w:rsid w:val="00A726B4"/>
    <w:rsid w:val="00A7288A"/>
    <w:rsid w:val="00A72B93"/>
    <w:rsid w:val="00A73338"/>
    <w:rsid w:val="00A7336C"/>
    <w:rsid w:val="00A734C9"/>
    <w:rsid w:val="00A73543"/>
    <w:rsid w:val="00A73582"/>
    <w:rsid w:val="00A73611"/>
    <w:rsid w:val="00A73719"/>
    <w:rsid w:val="00A73B68"/>
    <w:rsid w:val="00A73CC2"/>
    <w:rsid w:val="00A73F25"/>
    <w:rsid w:val="00A73FF4"/>
    <w:rsid w:val="00A74196"/>
    <w:rsid w:val="00A7439B"/>
    <w:rsid w:val="00A74414"/>
    <w:rsid w:val="00A748F9"/>
    <w:rsid w:val="00A74BD1"/>
    <w:rsid w:val="00A74C4F"/>
    <w:rsid w:val="00A74C9E"/>
    <w:rsid w:val="00A74D2D"/>
    <w:rsid w:val="00A74F7F"/>
    <w:rsid w:val="00A75086"/>
    <w:rsid w:val="00A75191"/>
    <w:rsid w:val="00A755C8"/>
    <w:rsid w:val="00A75611"/>
    <w:rsid w:val="00A7565E"/>
    <w:rsid w:val="00A760FE"/>
    <w:rsid w:val="00A7622B"/>
    <w:rsid w:val="00A7638D"/>
    <w:rsid w:val="00A764B6"/>
    <w:rsid w:val="00A764CF"/>
    <w:rsid w:val="00A765EB"/>
    <w:rsid w:val="00A76711"/>
    <w:rsid w:val="00A767AB"/>
    <w:rsid w:val="00A767E6"/>
    <w:rsid w:val="00A76900"/>
    <w:rsid w:val="00A76D90"/>
    <w:rsid w:val="00A76EAF"/>
    <w:rsid w:val="00A77085"/>
    <w:rsid w:val="00A77193"/>
    <w:rsid w:val="00A7733E"/>
    <w:rsid w:val="00A77445"/>
    <w:rsid w:val="00A774E4"/>
    <w:rsid w:val="00A775E5"/>
    <w:rsid w:val="00A77979"/>
    <w:rsid w:val="00A77A00"/>
    <w:rsid w:val="00A77C93"/>
    <w:rsid w:val="00A77C98"/>
    <w:rsid w:val="00A77D5C"/>
    <w:rsid w:val="00A77E03"/>
    <w:rsid w:val="00A80497"/>
    <w:rsid w:val="00A804BE"/>
    <w:rsid w:val="00A80658"/>
    <w:rsid w:val="00A80837"/>
    <w:rsid w:val="00A809FA"/>
    <w:rsid w:val="00A80C77"/>
    <w:rsid w:val="00A80D26"/>
    <w:rsid w:val="00A812F0"/>
    <w:rsid w:val="00A81305"/>
    <w:rsid w:val="00A81583"/>
    <w:rsid w:val="00A81882"/>
    <w:rsid w:val="00A81A0F"/>
    <w:rsid w:val="00A81C9F"/>
    <w:rsid w:val="00A81D50"/>
    <w:rsid w:val="00A81D64"/>
    <w:rsid w:val="00A81D89"/>
    <w:rsid w:val="00A81E69"/>
    <w:rsid w:val="00A82563"/>
    <w:rsid w:val="00A8263F"/>
    <w:rsid w:val="00A827C5"/>
    <w:rsid w:val="00A828D3"/>
    <w:rsid w:val="00A82B0F"/>
    <w:rsid w:val="00A82C79"/>
    <w:rsid w:val="00A82FE5"/>
    <w:rsid w:val="00A8314F"/>
    <w:rsid w:val="00A83337"/>
    <w:rsid w:val="00A833DA"/>
    <w:rsid w:val="00A83445"/>
    <w:rsid w:val="00A834C7"/>
    <w:rsid w:val="00A83552"/>
    <w:rsid w:val="00A83711"/>
    <w:rsid w:val="00A8374A"/>
    <w:rsid w:val="00A837CA"/>
    <w:rsid w:val="00A83950"/>
    <w:rsid w:val="00A8396F"/>
    <w:rsid w:val="00A839BE"/>
    <w:rsid w:val="00A83DEE"/>
    <w:rsid w:val="00A840DF"/>
    <w:rsid w:val="00A8454B"/>
    <w:rsid w:val="00A846CA"/>
    <w:rsid w:val="00A84A07"/>
    <w:rsid w:val="00A84C7D"/>
    <w:rsid w:val="00A84C8C"/>
    <w:rsid w:val="00A84DC5"/>
    <w:rsid w:val="00A84E5D"/>
    <w:rsid w:val="00A84EEC"/>
    <w:rsid w:val="00A85279"/>
    <w:rsid w:val="00A85409"/>
    <w:rsid w:val="00A8551B"/>
    <w:rsid w:val="00A85523"/>
    <w:rsid w:val="00A85691"/>
    <w:rsid w:val="00A856DE"/>
    <w:rsid w:val="00A85867"/>
    <w:rsid w:val="00A85B3C"/>
    <w:rsid w:val="00A85D98"/>
    <w:rsid w:val="00A85FD2"/>
    <w:rsid w:val="00A86069"/>
    <w:rsid w:val="00A861A4"/>
    <w:rsid w:val="00A86481"/>
    <w:rsid w:val="00A868D5"/>
    <w:rsid w:val="00A868F6"/>
    <w:rsid w:val="00A86E8A"/>
    <w:rsid w:val="00A8724A"/>
    <w:rsid w:val="00A87410"/>
    <w:rsid w:val="00A876E6"/>
    <w:rsid w:val="00A87742"/>
    <w:rsid w:val="00A87B76"/>
    <w:rsid w:val="00A87D0A"/>
    <w:rsid w:val="00A901F7"/>
    <w:rsid w:val="00A9053C"/>
    <w:rsid w:val="00A9094A"/>
    <w:rsid w:val="00A909FA"/>
    <w:rsid w:val="00A90B3B"/>
    <w:rsid w:val="00A90C2F"/>
    <w:rsid w:val="00A90C9E"/>
    <w:rsid w:val="00A90D36"/>
    <w:rsid w:val="00A90DA8"/>
    <w:rsid w:val="00A90DE3"/>
    <w:rsid w:val="00A90ED9"/>
    <w:rsid w:val="00A90FC6"/>
    <w:rsid w:val="00A91077"/>
    <w:rsid w:val="00A910E7"/>
    <w:rsid w:val="00A9125E"/>
    <w:rsid w:val="00A9151A"/>
    <w:rsid w:val="00A91954"/>
    <w:rsid w:val="00A91C78"/>
    <w:rsid w:val="00A9203E"/>
    <w:rsid w:val="00A92069"/>
    <w:rsid w:val="00A921C1"/>
    <w:rsid w:val="00A9235C"/>
    <w:rsid w:val="00A923AC"/>
    <w:rsid w:val="00A9246D"/>
    <w:rsid w:val="00A924B7"/>
    <w:rsid w:val="00A92954"/>
    <w:rsid w:val="00A929A1"/>
    <w:rsid w:val="00A92C52"/>
    <w:rsid w:val="00A92D5A"/>
    <w:rsid w:val="00A92DC4"/>
    <w:rsid w:val="00A92EFE"/>
    <w:rsid w:val="00A9304F"/>
    <w:rsid w:val="00A930F0"/>
    <w:rsid w:val="00A936B6"/>
    <w:rsid w:val="00A9385B"/>
    <w:rsid w:val="00A938FD"/>
    <w:rsid w:val="00A9391C"/>
    <w:rsid w:val="00A93C65"/>
    <w:rsid w:val="00A93E50"/>
    <w:rsid w:val="00A940E9"/>
    <w:rsid w:val="00A94B59"/>
    <w:rsid w:val="00A94DDF"/>
    <w:rsid w:val="00A94E04"/>
    <w:rsid w:val="00A95131"/>
    <w:rsid w:val="00A9518A"/>
    <w:rsid w:val="00A9576B"/>
    <w:rsid w:val="00A95E33"/>
    <w:rsid w:val="00A96302"/>
    <w:rsid w:val="00A967EC"/>
    <w:rsid w:val="00A9687D"/>
    <w:rsid w:val="00A96DFA"/>
    <w:rsid w:val="00A96EE0"/>
    <w:rsid w:val="00A971A9"/>
    <w:rsid w:val="00A972FC"/>
    <w:rsid w:val="00A973BE"/>
    <w:rsid w:val="00A97834"/>
    <w:rsid w:val="00A97876"/>
    <w:rsid w:val="00A97A5A"/>
    <w:rsid w:val="00A97E12"/>
    <w:rsid w:val="00A97EEA"/>
    <w:rsid w:val="00A97FFD"/>
    <w:rsid w:val="00AA0166"/>
    <w:rsid w:val="00AA0563"/>
    <w:rsid w:val="00AA0636"/>
    <w:rsid w:val="00AA07E4"/>
    <w:rsid w:val="00AA08B5"/>
    <w:rsid w:val="00AA09AD"/>
    <w:rsid w:val="00AA0B1D"/>
    <w:rsid w:val="00AA0DD6"/>
    <w:rsid w:val="00AA10E2"/>
    <w:rsid w:val="00AA1543"/>
    <w:rsid w:val="00AA1580"/>
    <w:rsid w:val="00AA15DF"/>
    <w:rsid w:val="00AA178E"/>
    <w:rsid w:val="00AA187D"/>
    <w:rsid w:val="00AA1B11"/>
    <w:rsid w:val="00AA1B4F"/>
    <w:rsid w:val="00AA1FBE"/>
    <w:rsid w:val="00AA1FD2"/>
    <w:rsid w:val="00AA20C2"/>
    <w:rsid w:val="00AA2551"/>
    <w:rsid w:val="00AA25A6"/>
    <w:rsid w:val="00AA25EA"/>
    <w:rsid w:val="00AA274C"/>
    <w:rsid w:val="00AA281F"/>
    <w:rsid w:val="00AA2E53"/>
    <w:rsid w:val="00AA2EAF"/>
    <w:rsid w:val="00AA2F7E"/>
    <w:rsid w:val="00AA30CE"/>
    <w:rsid w:val="00AA34B3"/>
    <w:rsid w:val="00AA353F"/>
    <w:rsid w:val="00AA3792"/>
    <w:rsid w:val="00AA38C4"/>
    <w:rsid w:val="00AA3935"/>
    <w:rsid w:val="00AA39CE"/>
    <w:rsid w:val="00AA3F8F"/>
    <w:rsid w:val="00AA3F9E"/>
    <w:rsid w:val="00AA42C3"/>
    <w:rsid w:val="00AA43C7"/>
    <w:rsid w:val="00AA43FB"/>
    <w:rsid w:val="00AA4612"/>
    <w:rsid w:val="00AA4817"/>
    <w:rsid w:val="00AA4D68"/>
    <w:rsid w:val="00AA5115"/>
    <w:rsid w:val="00AA51FA"/>
    <w:rsid w:val="00AA5319"/>
    <w:rsid w:val="00AA562F"/>
    <w:rsid w:val="00AA56BB"/>
    <w:rsid w:val="00AA5731"/>
    <w:rsid w:val="00AA5816"/>
    <w:rsid w:val="00AA5C2F"/>
    <w:rsid w:val="00AA5C38"/>
    <w:rsid w:val="00AA5EB9"/>
    <w:rsid w:val="00AA6215"/>
    <w:rsid w:val="00AA6352"/>
    <w:rsid w:val="00AA66AB"/>
    <w:rsid w:val="00AA69EE"/>
    <w:rsid w:val="00AA71C5"/>
    <w:rsid w:val="00AA721B"/>
    <w:rsid w:val="00AA736B"/>
    <w:rsid w:val="00AA751B"/>
    <w:rsid w:val="00AA76FF"/>
    <w:rsid w:val="00AA771E"/>
    <w:rsid w:val="00AA7851"/>
    <w:rsid w:val="00AA78E7"/>
    <w:rsid w:val="00AA7B0D"/>
    <w:rsid w:val="00AA7DD7"/>
    <w:rsid w:val="00AB00B1"/>
    <w:rsid w:val="00AB011A"/>
    <w:rsid w:val="00AB0275"/>
    <w:rsid w:val="00AB0364"/>
    <w:rsid w:val="00AB052F"/>
    <w:rsid w:val="00AB06EA"/>
    <w:rsid w:val="00AB0971"/>
    <w:rsid w:val="00AB0B52"/>
    <w:rsid w:val="00AB0CA5"/>
    <w:rsid w:val="00AB0CC2"/>
    <w:rsid w:val="00AB0E10"/>
    <w:rsid w:val="00AB0F55"/>
    <w:rsid w:val="00AB12E0"/>
    <w:rsid w:val="00AB158E"/>
    <w:rsid w:val="00AB1CD2"/>
    <w:rsid w:val="00AB1EAC"/>
    <w:rsid w:val="00AB1F05"/>
    <w:rsid w:val="00AB22CF"/>
    <w:rsid w:val="00AB234D"/>
    <w:rsid w:val="00AB234F"/>
    <w:rsid w:val="00AB2445"/>
    <w:rsid w:val="00AB2468"/>
    <w:rsid w:val="00AB25F1"/>
    <w:rsid w:val="00AB2685"/>
    <w:rsid w:val="00AB28F2"/>
    <w:rsid w:val="00AB2E56"/>
    <w:rsid w:val="00AB2EAE"/>
    <w:rsid w:val="00AB30F9"/>
    <w:rsid w:val="00AB31C2"/>
    <w:rsid w:val="00AB31FF"/>
    <w:rsid w:val="00AB33F5"/>
    <w:rsid w:val="00AB3466"/>
    <w:rsid w:val="00AB3B4D"/>
    <w:rsid w:val="00AB415A"/>
    <w:rsid w:val="00AB421C"/>
    <w:rsid w:val="00AB429F"/>
    <w:rsid w:val="00AB433C"/>
    <w:rsid w:val="00AB435B"/>
    <w:rsid w:val="00AB4445"/>
    <w:rsid w:val="00AB4560"/>
    <w:rsid w:val="00AB464D"/>
    <w:rsid w:val="00AB4961"/>
    <w:rsid w:val="00AB4996"/>
    <w:rsid w:val="00AB4A47"/>
    <w:rsid w:val="00AB4B78"/>
    <w:rsid w:val="00AB4DF1"/>
    <w:rsid w:val="00AB52A0"/>
    <w:rsid w:val="00AB53C9"/>
    <w:rsid w:val="00AB5447"/>
    <w:rsid w:val="00AB54E5"/>
    <w:rsid w:val="00AB5952"/>
    <w:rsid w:val="00AB5B9E"/>
    <w:rsid w:val="00AB5CD4"/>
    <w:rsid w:val="00AB5DE9"/>
    <w:rsid w:val="00AB5E4F"/>
    <w:rsid w:val="00AB6033"/>
    <w:rsid w:val="00AB6171"/>
    <w:rsid w:val="00AB62E6"/>
    <w:rsid w:val="00AB6697"/>
    <w:rsid w:val="00AB68FB"/>
    <w:rsid w:val="00AB6970"/>
    <w:rsid w:val="00AB6A78"/>
    <w:rsid w:val="00AB6C1A"/>
    <w:rsid w:val="00AB6D08"/>
    <w:rsid w:val="00AB6EC7"/>
    <w:rsid w:val="00AB73D2"/>
    <w:rsid w:val="00AB7732"/>
    <w:rsid w:val="00AB7DE9"/>
    <w:rsid w:val="00AC000C"/>
    <w:rsid w:val="00AC024D"/>
    <w:rsid w:val="00AC05CE"/>
    <w:rsid w:val="00AC075C"/>
    <w:rsid w:val="00AC0799"/>
    <w:rsid w:val="00AC0A31"/>
    <w:rsid w:val="00AC0DDF"/>
    <w:rsid w:val="00AC0F9A"/>
    <w:rsid w:val="00AC13FA"/>
    <w:rsid w:val="00AC18EE"/>
    <w:rsid w:val="00AC1B00"/>
    <w:rsid w:val="00AC1D9F"/>
    <w:rsid w:val="00AC1FB8"/>
    <w:rsid w:val="00AC2611"/>
    <w:rsid w:val="00AC28FC"/>
    <w:rsid w:val="00AC293C"/>
    <w:rsid w:val="00AC2C99"/>
    <w:rsid w:val="00AC2CDF"/>
    <w:rsid w:val="00AC2D57"/>
    <w:rsid w:val="00AC2E9E"/>
    <w:rsid w:val="00AC30D7"/>
    <w:rsid w:val="00AC3241"/>
    <w:rsid w:val="00AC34DF"/>
    <w:rsid w:val="00AC38D7"/>
    <w:rsid w:val="00AC3D19"/>
    <w:rsid w:val="00AC3EC0"/>
    <w:rsid w:val="00AC3F2D"/>
    <w:rsid w:val="00AC3FBE"/>
    <w:rsid w:val="00AC424D"/>
    <w:rsid w:val="00AC4906"/>
    <w:rsid w:val="00AC4A87"/>
    <w:rsid w:val="00AC4A93"/>
    <w:rsid w:val="00AC4B18"/>
    <w:rsid w:val="00AC4BB9"/>
    <w:rsid w:val="00AC4DD0"/>
    <w:rsid w:val="00AC50A3"/>
    <w:rsid w:val="00AC51D3"/>
    <w:rsid w:val="00AC527D"/>
    <w:rsid w:val="00AC539E"/>
    <w:rsid w:val="00AC545F"/>
    <w:rsid w:val="00AC5547"/>
    <w:rsid w:val="00AC5C43"/>
    <w:rsid w:val="00AC5CAA"/>
    <w:rsid w:val="00AC5E22"/>
    <w:rsid w:val="00AC5F46"/>
    <w:rsid w:val="00AC6282"/>
    <w:rsid w:val="00AC62DD"/>
    <w:rsid w:val="00AC65F0"/>
    <w:rsid w:val="00AC6646"/>
    <w:rsid w:val="00AC66FD"/>
    <w:rsid w:val="00AC6855"/>
    <w:rsid w:val="00AC6A4B"/>
    <w:rsid w:val="00AC6A95"/>
    <w:rsid w:val="00AC6AE4"/>
    <w:rsid w:val="00AC6F1E"/>
    <w:rsid w:val="00AC6F64"/>
    <w:rsid w:val="00AC7106"/>
    <w:rsid w:val="00AC7273"/>
    <w:rsid w:val="00AC774F"/>
    <w:rsid w:val="00AC7861"/>
    <w:rsid w:val="00AC7926"/>
    <w:rsid w:val="00AC7D4C"/>
    <w:rsid w:val="00AC7D94"/>
    <w:rsid w:val="00AC7F70"/>
    <w:rsid w:val="00AD0076"/>
    <w:rsid w:val="00AD02F6"/>
    <w:rsid w:val="00AD03C8"/>
    <w:rsid w:val="00AD0486"/>
    <w:rsid w:val="00AD049D"/>
    <w:rsid w:val="00AD05F5"/>
    <w:rsid w:val="00AD068E"/>
    <w:rsid w:val="00AD0A81"/>
    <w:rsid w:val="00AD0AFE"/>
    <w:rsid w:val="00AD0BAC"/>
    <w:rsid w:val="00AD0DF8"/>
    <w:rsid w:val="00AD185E"/>
    <w:rsid w:val="00AD1B5A"/>
    <w:rsid w:val="00AD1DBB"/>
    <w:rsid w:val="00AD1DBF"/>
    <w:rsid w:val="00AD1E43"/>
    <w:rsid w:val="00AD1E80"/>
    <w:rsid w:val="00AD1FB7"/>
    <w:rsid w:val="00AD2119"/>
    <w:rsid w:val="00AD226A"/>
    <w:rsid w:val="00AD231D"/>
    <w:rsid w:val="00AD2697"/>
    <w:rsid w:val="00AD26FD"/>
    <w:rsid w:val="00AD287F"/>
    <w:rsid w:val="00AD2A5E"/>
    <w:rsid w:val="00AD2F84"/>
    <w:rsid w:val="00AD2FC2"/>
    <w:rsid w:val="00AD2FCB"/>
    <w:rsid w:val="00AD3170"/>
    <w:rsid w:val="00AD335D"/>
    <w:rsid w:val="00AD335F"/>
    <w:rsid w:val="00AD338E"/>
    <w:rsid w:val="00AD35CC"/>
    <w:rsid w:val="00AD3607"/>
    <w:rsid w:val="00AD3622"/>
    <w:rsid w:val="00AD37B7"/>
    <w:rsid w:val="00AD3817"/>
    <w:rsid w:val="00AD391D"/>
    <w:rsid w:val="00AD3BED"/>
    <w:rsid w:val="00AD3D07"/>
    <w:rsid w:val="00AD3DCD"/>
    <w:rsid w:val="00AD3F17"/>
    <w:rsid w:val="00AD3F77"/>
    <w:rsid w:val="00AD41E8"/>
    <w:rsid w:val="00AD420B"/>
    <w:rsid w:val="00AD4AA0"/>
    <w:rsid w:val="00AD4C34"/>
    <w:rsid w:val="00AD4EBD"/>
    <w:rsid w:val="00AD52A5"/>
    <w:rsid w:val="00AD5532"/>
    <w:rsid w:val="00AD55AF"/>
    <w:rsid w:val="00AD5DC6"/>
    <w:rsid w:val="00AD5E43"/>
    <w:rsid w:val="00AD5E5D"/>
    <w:rsid w:val="00AD5EDA"/>
    <w:rsid w:val="00AD6334"/>
    <w:rsid w:val="00AD6515"/>
    <w:rsid w:val="00AD6678"/>
    <w:rsid w:val="00AD6785"/>
    <w:rsid w:val="00AD6BD6"/>
    <w:rsid w:val="00AD6C92"/>
    <w:rsid w:val="00AD6D14"/>
    <w:rsid w:val="00AD6E83"/>
    <w:rsid w:val="00AD7057"/>
    <w:rsid w:val="00AD71EB"/>
    <w:rsid w:val="00AD7261"/>
    <w:rsid w:val="00AD729E"/>
    <w:rsid w:val="00AD7858"/>
    <w:rsid w:val="00AD7D22"/>
    <w:rsid w:val="00AE013B"/>
    <w:rsid w:val="00AE029F"/>
    <w:rsid w:val="00AE05CB"/>
    <w:rsid w:val="00AE0621"/>
    <w:rsid w:val="00AE066E"/>
    <w:rsid w:val="00AE080D"/>
    <w:rsid w:val="00AE08E2"/>
    <w:rsid w:val="00AE0A0D"/>
    <w:rsid w:val="00AE0B49"/>
    <w:rsid w:val="00AE0F31"/>
    <w:rsid w:val="00AE1018"/>
    <w:rsid w:val="00AE105C"/>
    <w:rsid w:val="00AE1360"/>
    <w:rsid w:val="00AE1383"/>
    <w:rsid w:val="00AE1404"/>
    <w:rsid w:val="00AE1591"/>
    <w:rsid w:val="00AE16BD"/>
    <w:rsid w:val="00AE1820"/>
    <w:rsid w:val="00AE18ED"/>
    <w:rsid w:val="00AE1A94"/>
    <w:rsid w:val="00AE1B8C"/>
    <w:rsid w:val="00AE1C01"/>
    <w:rsid w:val="00AE1DED"/>
    <w:rsid w:val="00AE1EC1"/>
    <w:rsid w:val="00AE1F4D"/>
    <w:rsid w:val="00AE1FE8"/>
    <w:rsid w:val="00AE218A"/>
    <w:rsid w:val="00AE2864"/>
    <w:rsid w:val="00AE2ADA"/>
    <w:rsid w:val="00AE2CE5"/>
    <w:rsid w:val="00AE2EAA"/>
    <w:rsid w:val="00AE345C"/>
    <w:rsid w:val="00AE3725"/>
    <w:rsid w:val="00AE3B78"/>
    <w:rsid w:val="00AE3C2E"/>
    <w:rsid w:val="00AE442A"/>
    <w:rsid w:val="00AE4469"/>
    <w:rsid w:val="00AE4546"/>
    <w:rsid w:val="00AE465D"/>
    <w:rsid w:val="00AE46C0"/>
    <w:rsid w:val="00AE46D4"/>
    <w:rsid w:val="00AE4722"/>
    <w:rsid w:val="00AE47B1"/>
    <w:rsid w:val="00AE481E"/>
    <w:rsid w:val="00AE4948"/>
    <w:rsid w:val="00AE495F"/>
    <w:rsid w:val="00AE4982"/>
    <w:rsid w:val="00AE4BC1"/>
    <w:rsid w:val="00AE4F5D"/>
    <w:rsid w:val="00AE4FC9"/>
    <w:rsid w:val="00AE507A"/>
    <w:rsid w:val="00AE51D4"/>
    <w:rsid w:val="00AE52D0"/>
    <w:rsid w:val="00AE532D"/>
    <w:rsid w:val="00AE55EA"/>
    <w:rsid w:val="00AE5983"/>
    <w:rsid w:val="00AE59F3"/>
    <w:rsid w:val="00AE5C3C"/>
    <w:rsid w:val="00AE5C52"/>
    <w:rsid w:val="00AE5CFA"/>
    <w:rsid w:val="00AE5D84"/>
    <w:rsid w:val="00AE60A3"/>
    <w:rsid w:val="00AE6191"/>
    <w:rsid w:val="00AE62CB"/>
    <w:rsid w:val="00AE66D4"/>
    <w:rsid w:val="00AE685A"/>
    <w:rsid w:val="00AE68FA"/>
    <w:rsid w:val="00AE69BB"/>
    <w:rsid w:val="00AE6FB4"/>
    <w:rsid w:val="00AE70F4"/>
    <w:rsid w:val="00AE731D"/>
    <w:rsid w:val="00AE7847"/>
    <w:rsid w:val="00AE7BB8"/>
    <w:rsid w:val="00AE7EC6"/>
    <w:rsid w:val="00AF010D"/>
    <w:rsid w:val="00AF035C"/>
    <w:rsid w:val="00AF0395"/>
    <w:rsid w:val="00AF040A"/>
    <w:rsid w:val="00AF04DD"/>
    <w:rsid w:val="00AF0665"/>
    <w:rsid w:val="00AF0699"/>
    <w:rsid w:val="00AF07FE"/>
    <w:rsid w:val="00AF0B27"/>
    <w:rsid w:val="00AF0D46"/>
    <w:rsid w:val="00AF0E9B"/>
    <w:rsid w:val="00AF135A"/>
    <w:rsid w:val="00AF144A"/>
    <w:rsid w:val="00AF151C"/>
    <w:rsid w:val="00AF15C3"/>
    <w:rsid w:val="00AF15EA"/>
    <w:rsid w:val="00AF15F5"/>
    <w:rsid w:val="00AF1977"/>
    <w:rsid w:val="00AF1E0E"/>
    <w:rsid w:val="00AF1E99"/>
    <w:rsid w:val="00AF1F5B"/>
    <w:rsid w:val="00AF2193"/>
    <w:rsid w:val="00AF22D8"/>
    <w:rsid w:val="00AF234F"/>
    <w:rsid w:val="00AF2DD3"/>
    <w:rsid w:val="00AF2F80"/>
    <w:rsid w:val="00AF30F0"/>
    <w:rsid w:val="00AF3277"/>
    <w:rsid w:val="00AF337B"/>
    <w:rsid w:val="00AF341F"/>
    <w:rsid w:val="00AF3793"/>
    <w:rsid w:val="00AF383C"/>
    <w:rsid w:val="00AF3989"/>
    <w:rsid w:val="00AF3DA6"/>
    <w:rsid w:val="00AF3FE7"/>
    <w:rsid w:val="00AF49E8"/>
    <w:rsid w:val="00AF4A6B"/>
    <w:rsid w:val="00AF4D06"/>
    <w:rsid w:val="00AF5257"/>
    <w:rsid w:val="00AF537F"/>
    <w:rsid w:val="00AF5516"/>
    <w:rsid w:val="00AF562C"/>
    <w:rsid w:val="00AF57D3"/>
    <w:rsid w:val="00AF5812"/>
    <w:rsid w:val="00AF5A31"/>
    <w:rsid w:val="00AF5AD6"/>
    <w:rsid w:val="00AF635C"/>
    <w:rsid w:val="00AF655A"/>
    <w:rsid w:val="00AF6582"/>
    <w:rsid w:val="00AF6601"/>
    <w:rsid w:val="00AF6B0E"/>
    <w:rsid w:val="00AF6B1A"/>
    <w:rsid w:val="00AF7017"/>
    <w:rsid w:val="00AF709C"/>
    <w:rsid w:val="00AF70E6"/>
    <w:rsid w:val="00AF7118"/>
    <w:rsid w:val="00AF7268"/>
    <w:rsid w:val="00AF7367"/>
    <w:rsid w:val="00AF755B"/>
    <w:rsid w:val="00AF75D0"/>
    <w:rsid w:val="00AF7D0E"/>
    <w:rsid w:val="00B00271"/>
    <w:rsid w:val="00B00518"/>
    <w:rsid w:val="00B0060D"/>
    <w:rsid w:val="00B00768"/>
    <w:rsid w:val="00B00A6B"/>
    <w:rsid w:val="00B00B03"/>
    <w:rsid w:val="00B00B36"/>
    <w:rsid w:val="00B00F92"/>
    <w:rsid w:val="00B01134"/>
    <w:rsid w:val="00B011C9"/>
    <w:rsid w:val="00B012A1"/>
    <w:rsid w:val="00B01394"/>
    <w:rsid w:val="00B0165C"/>
    <w:rsid w:val="00B0175F"/>
    <w:rsid w:val="00B01975"/>
    <w:rsid w:val="00B01D2D"/>
    <w:rsid w:val="00B01E3E"/>
    <w:rsid w:val="00B022D9"/>
    <w:rsid w:val="00B02486"/>
    <w:rsid w:val="00B024F3"/>
    <w:rsid w:val="00B0288D"/>
    <w:rsid w:val="00B02A10"/>
    <w:rsid w:val="00B02F79"/>
    <w:rsid w:val="00B03204"/>
    <w:rsid w:val="00B0338F"/>
    <w:rsid w:val="00B03396"/>
    <w:rsid w:val="00B0387A"/>
    <w:rsid w:val="00B03A36"/>
    <w:rsid w:val="00B03B68"/>
    <w:rsid w:val="00B03C34"/>
    <w:rsid w:val="00B03E2A"/>
    <w:rsid w:val="00B0406B"/>
    <w:rsid w:val="00B04305"/>
    <w:rsid w:val="00B043A9"/>
    <w:rsid w:val="00B04A7F"/>
    <w:rsid w:val="00B04B12"/>
    <w:rsid w:val="00B04BE7"/>
    <w:rsid w:val="00B04F8F"/>
    <w:rsid w:val="00B05111"/>
    <w:rsid w:val="00B05294"/>
    <w:rsid w:val="00B05301"/>
    <w:rsid w:val="00B0561A"/>
    <w:rsid w:val="00B0579D"/>
    <w:rsid w:val="00B05DD6"/>
    <w:rsid w:val="00B05EF7"/>
    <w:rsid w:val="00B05EF9"/>
    <w:rsid w:val="00B0622B"/>
    <w:rsid w:val="00B062CC"/>
    <w:rsid w:val="00B06555"/>
    <w:rsid w:val="00B0659C"/>
    <w:rsid w:val="00B07333"/>
    <w:rsid w:val="00B0784E"/>
    <w:rsid w:val="00B0791C"/>
    <w:rsid w:val="00B07953"/>
    <w:rsid w:val="00B079B6"/>
    <w:rsid w:val="00B07B9E"/>
    <w:rsid w:val="00B07CE3"/>
    <w:rsid w:val="00B07F45"/>
    <w:rsid w:val="00B10038"/>
    <w:rsid w:val="00B10088"/>
    <w:rsid w:val="00B10543"/>
    <w:rsid w:val="00B107F8"/>
    <w:rsid w:val="00B107FE"/>
    <w:rsid w:val="00B10862"/>
    <w:rsid w:val="00B10951"/>
    <w:rsid w:val="00B10BCB"/>
    <w:rsid w:val="00B10CC7"/>
    <w:rsid w:val="00B10DAA"/>
    <w:rsid w:val="00B1114B"/>
    <w:rsid w:val="00B119C8"/>
    <w:rsid w:val="00B11B34"/>
    <w:rsid w:val="00B11B55"/>
    <w:rsid w:val="00B11B79"/>
    <w:rsid w:val="00B11BB0"/>
    <w:rsid w:val="00B11E4C"/>
    <w:rsid w:val="00B11FD9"/>
    <w:rsid w:val="00B1205F"/>
    <w:rsid w:val="00B12256"/>
    <w:rsid w:val="00B1236F"/>
    <w:rsid w:val="00B12A15"/>
    <w:rsid w:val="00B12BC4"/>
    <w:rsid w:val="00B12D4A"/>
    <w:rsid w:val="00B12DEA"/>
    <w:rsid w:val="00B12F38"/>
    <w:rsid w:val="00B1306E"/>
    <w:rsid w:val="00B134A2"/>
    <w:rsid w:val="00B13636"/>
    <w:rsid w:val="00B136BB"/>
    <w:rsid w:val="00B13A27"/>
    <w:rsid w:val="00B13BFA"/>
    <w:rsid w:val="00B13D79"/>
    <w:rsid w:val="00B13ED8"/>
    <w:rsid w:val="00B140B1"/>
    <w:rsid w:val="00B140C1"/>
    <w:rsid w:val="00B14590"/>
    <w:rsid w:val="00B14808"/>
    <w:rsid w:val="00B14BB7"/>
    <w:rsid w:val="00B14C96"/>
    <w:rsid w:val="00B14E98"/>
    <w:rsid w:val="00B150E6"/>
    <w:rsid w:val="00B1511C"/>
    <w:rsid w:val="00B1525A"/>
    <w:rsid w:val="00B1560D"/>
    <w:rsid w:val="00B15722"/>
    <w:rsid w:val="00B15783"/>
    <w:rsid w:val="00B15932"/>
    <w:rsid w:val="00B15B23"/>
    <w:rsid w:val="00B15C73"/>
    <w:rsid w:val="00B16023"/>
    <w:rsid w:val="00B16129"/>
    <w:rsid w:val="00B16354"/>
    <w:rsid w:val="00B166A8"/>
    <w:rsid w:val="00B167FD"/>
    <w:rsid w:val="00B1699A"/>
    <w:rsid w:val="00B16C4A"/>
    <w:rsid w:val="00B17034"/>
    <w:rsid w:val="00B171F2"/>
    <w:rsid w:val="00B1721D"/>
    <w:rsid w:val="00B173C9"/>
    <w:rsid w:val="00B17500"/>
    <w:rsid w:val="00B1750B"/>
    <w:rsid w:val="00B176F1"/>
    <w:rsid w:val="00B17933"/>
    <w:rsid w:val="00B17A39"/>
    <w:rsid w:val="00B17B72"/>
    <w:rsid w:val="00B17E7E"/>
    <w:rsid w:val="00B17E8B"/>
    <w:rsid w:val="00B2006A"/>
    <w:rsid w:val="00B2019B"/>
    <w:rsid w:val="00B2027B"/>
    <w:rsid w:val="00B203B8"/>
    <w:rsid w:val="00B204DC"/>
    <w:rsid w:val="00B20590"/>
    <w:rsid w:val="00B209DE"/>
    <w:rsid w:val="00B20A7D"/>
    <w:rsid w:val="00B20C17"/>
    <w:rsid w:val="00B20D53"/>
    <w:rsid w:val="00B20D9E"/>
    <w:rsid w:val="00B20E70"/>
    <w:rsid w:val="00B21123"/>
    <w:rsid w:val="00B211FF"/>
    <w:rsid w:val="00B214EC"/>
    <w:rsid w:val="00B21535"/>
    <w:rsid w:val="00B217C7"/>
    <w:rsid w:val="00B2182A"/>
    <w:rsid w:val="00B21830"/>
    <w:rsid w:val="00B2198E"/>
    <w:rsid w:val="00B21BA6"/>
    <w:rsid w:val="00B21FE7"/>
    <w:rsid w:val="00B220E0"/>
    <w:rsid w:val="00B221D2"/>
    <w:rsid w:val="00B2225F"/>
    <w:rsid w:val="00B222E5"/>
    <w:rsid w:val="00B22804"/>
    <w:rsid w:val="00B2283A"/>
    <w:rsid w:val="00B228F5"/>
    <w:rsid w:val="00B22A53"/>
    <w:rsid w:val="00B22AEE"/>
    <w:rsid w:val="00B22C58"/>
    <w:rsid w:val="00B22D15"/>
    <w:rsid w:val="00B22F6B"/>
    <w:rsid w:val="00B22FFD"/>
    <w:rsid w:val="00B2378D"/>
    <w:rsid w:val="00B23C39"/>
    <w:rsid w:val="00B23EBC"/>
    <w:rsid w:val="00B23FF1"/>
    <w:rsid w:val="00B2406C"/>
    <w:rsid w:val="00B240B5"/>
    <w:rsid w:val="00B241AD"/>
    <w:rsid w:val="00B24473"/>
    <w:rsid w:val="00B24574"/>
    <w:rsid w:val="00B246E2"/>
    <w:rsid w:val="00B247B2"/>
    <w:rsid w:val="00B24A35"/>
    <w:rsid w:val="00B24B9E"/>
    <w:rsid w:val="00B24BB5"/>
    <w:rsid w:val="00B24C51"/>
    <w:rsid w:val="00B24DD7"/>
    <w:rsid w:val="00B24EF7"/>
    <w:rsid w:val="00B250A4"/>
    <w:rsid w:val="00B250B6"/>
    <w:rsid w:val="00B251B7"/>
    <w:rsid w:val="00B257E6"/>
    <w:rsid w:val="00B25820"/>
    <w:rsid w:val="00B25FE2"/>
    <w:rsid w:val="00B26410"/>
    <w:rsid w:val="00B2643A"/>
    <w:rsid w:val="00B26527"/>
    <w:rsid w:val="00B265C4"/>
    <w:rsid w:val="00B266A7"/>
    <w:rsid w:val="00B26956"/>
    <w:rsid w:val="00B26A43"/>
    <w:rsid w:val="00B26A71"/>
    <w:rsid w:val="00B26BA5"/>
    <w:rsid w:val="00B26C24"/>
    <w:rsid w:val="00B26D5B"/>
    <w:rsid w:val="00B26E0C"/>
    <w:rsid w:val="00B27170"/>
    <w:rsid w:val="00B2739C"/>
    <w:rsid w:val="00B275A3"/>
    <w:rsid w:val="00B2779D"/>
    <w:rsid w:val="00B2780E"/>
    <w:rsid w:val="00B279C8"/>
    <w:rsid w:val="00B27A70"/>
    <w:rsid w:val="00B27D59"/>
    <w:rsid w:val="00B300A5"/>
    <w:rsid w:val="00B30108"/>
    <w:rsid w:val="00B30676"/>
    <w:rsid w:val="00B3084C"/>
    <w:rsid w:val="00B308DA"/>
    <w:rsid w:val="00B30E12"/>
    <w:rsid w:val="00B3103A"/>
    <w:rsid w:val="00B3118F"/>
    <w:rsid w:val="00B31383"/>
    <w:rsid w:val="00B313D0"/>
    <w:rsid w:val="00B313D7"/>
    <w:rsid w:val="00B313E1"/>
    <w:rsid w:val="00B314F4"/>
    <w:rsid w:val="00B3155F"/>
    <w:rsid w:val="00B318BD"/>
    <w:rsid w:val="00B31AE4"/>
    <w:rsid w:val="00B31C5A"/>
    <w:rsid w:val="00B31D88"/>
    <w:rsid w:val="00B31E3D"/>
    <w:rsid w:val="00B31E60"/>
    <w:rsid w:val="00B320A4"/>
    <w:rsid w:val="00B32179"/>
    <w:rsid w:val="00B3219D"/>
    <w:rsid w:val="00B321C6"/>
    <w:rsid w:val="00B323AE"/>
    <w:rsid w:val="00B323DA"/>
    <w:rsid w:val="00B33435"/>
    <w:rsid w:val="00B33489"/>
    <w:rsid w:val="00B33506"/>
    <w:rsid w:val="00B33571"/>
    <w:rsid w:val="00B33704"/>
    <w:rsid w:val="00B33A6F"/>
    <w:rsid w:val="00B33ABC"/>
    <w:rsid w:val="00B33B70"/>
    <w:rsid w:val="00B33B8C"/>
    <w:rsid w:val="00B33B8D"/>
    <w:rsid w:val="00B33F15"/>
    <w:rsid w:val="00B34258"/>
    <w:rsid w:val="00B34268"/>
    <w:rsid w:val="00B343C1"/>
    <w:rsid w:val="00B346D1"/>
    <w:rsid w:val="00B34CB4"/>
    <w:rsid w:val="00B34CC7"/>
    <w:rsid w:val="00B34FB2"/>
    <w:rsid w:val="00B35129"/>
    <w:rsid w:val="00B35243"/>
    <w:rsid w:val="00B35394"/>
    <w:rsid w:val="00B3554C"/>
    <w:rsid w:val="00B35813"/>
    <w:rsid w:val="00B35BCA"/>
    <w:rsid w:val="00B35C2A"/>
    <w:rsid w:val="00B3610B"/>
    <w:rsid w:val="00B3612C"/>
    <w:rsid w:val="00B36184"/>
    <w:rsid w:val="00B363F3"/>
    <w:rsid w:val="00B364FA"/>
    <w:rsid w:val="00B36813"/>
    <w:rsid w:val="00B36912"/>
    <w:rsid w:val="00B36A7B"/>
    <w:rsid w:val="00B36C57"/>
    <w:rsid w:val="00B36EC3"/>
    <w:rsid w:val="00B3701E"/>
    <w:rsid w:val="00B3712C"/>
    <w:rsid w:val="00B372B8"/>
    <w:rsid w:val="00B37435"/>
    <w:rsid w:val="00B375AF"/>
    <w:rsid w:val="00B37727"/>
    <w:rsid w:val="00B3775A"/>
    <w:rsid w:val="00B37A47"/>
    <w:rsid w:val="00B4014B"/>
    <w:rsid w:val="00B40313"/>
    <w:rsid w:val="00B40706"/>
    <w:rsid w:val="00B40A89"/>
    <w:rsid w:val="00B40BDC"/>
    <w:rsid w:val="00B40D0C"/>
    <w:rsid w:val="00B40DAD"/>
    <w:rsid w:val="00B40EB1"/>
    <w:rsid w:val="00B40FF5"/>
    <w:rsid w:val="00B41003"/>
    <w:rsid w:val="00B41013"/>
    <w:rsid w:val="00B412B9"/>
    <w:rsid w:val="00B413DA"/>
    <w:rsid w:val="00B4192B"/>
    <w:rsid w:val="00B41BFC"/>
    <w:rsid w:val="00B41E3B"/>
    <w:rsid w:val="00B41F57"/>
    <w:rsid w:val="00B42218"/>
    <w:rsid w:val="00B425A1"/>
    <w:rsid w:val="00B426DE"/>
    <w:rsid w:val="00B429B6"/>
    <w:rsid w:val="00B42AF5"/>
    <w:rsid w:val="00B42CE0"/>
    <w:rsid w:val="00B42D4A"/>
    <w:rsid w:val="00B42D73"/>
    <w:rsid w:val="00B4318B"/>
    <w:rsid w:val="00B4345A"/>
    <w:rsid w:val="00B43500"/>
    <w:rsid w:val="00B4367A"/>
    <w:rsid w:val="00B43890"/>
    <w:rsid w:val="00B43A2A"/>
    <w:rsid w:val="00B43CAC"/>
    <w:rsid w:val="00B43DA2"/>
    <w:rsid w:val="00B43FED"/>
    <w:rsid w:val="00B440D7"/>
    <w:rsid w:val="00B446F2"/>
    <w:rsid w:val="00B448B9"/>
    <w:rsid w:val="00B4493F"/>
    <w:rsid w:val="00B44BCB"/>
    <w:rsid w:val="00B44D1C"/>
    <w:rsid w:val="00B44D23"/>
    <w:rsid w:val="00B44ED6"/>
    <w:rsid w:val="00B44F68"/>
    <w:rsid w:val="00B44F75"/>
    <w:rsid w:val="00B45068"/>
    <w:rsid w:val="00B451B9"/>
    <w:rsid w:val="00B451F7"/>
    <w:rsid w:val="00B451F8"/>
    <w:rsid w:val="00B452C8"/>
    <w:rsid w:val="00B45592"/>
    <w:rsid w:val="00B457D7"/>
    <w:rsid w:val="00B457FA"/>
    <w:rsid w:val="00B458DD"/>
    <w:rsid w:val="00B45A49"/>
    <w:rsid w:val="00B45BBF"/>
    <w:rsid w:val="00B45D4F"/>
    <w:rsid w:val="00B45ED7"/>
    <w:rsid w:val="00B45FAA"/>
    <w:rsid w:val="00B46013"/>
    <w:rsid w:val="00B46023"/>
    <w:rsid w:val="00B4603F"/>
    <w:rsid w:val="00B46225"/>
    <w:rsid w:val="00B4646A"/>
    <w:rsid w:val="00B4650C"/>
    <w:rsid w:val="00B46663"/>
    <w:rsid w:val="00B466A7"/>
    <w:rsid w:val="00B467ED"/>
    <w:rsid w:val="00B468CB"/>
    <w:rsid w:val="00B46BEC"/>
    <w:rsid w:val="00B46EF4"/>
    <w:rsid w:val="00B46F28"/>
    <w:rsid w:val="00B46FBC"/>
    <w:rsid w:val="00B47289"/>
    <w:rsid w:val="00B47395"/>
    <w:rsid w:val="00B47545"/>
    <w:rsid w:val="00B47546"/>
    <w:rsid w:val="00B47898"/>
    <w:rsid w:val="00B47B6D"/>
    <w:rsid w:val="00B47C6C"/>
    <w:rsid w:val="00B47DED"/>
    <w:rsid w:val="00B50025"/>
    <w:rsid w:val="00B50176"/>
    <w:rsid w:val="00B50771"/>
    <w:rsid w:val="00B50840"/>
    <w:rsid w:val="00B508DA"/>
    <w:rsid w:val="00B50D07"/>
    <w:rsid w:val="00B50F33"/>
    <w:rsid w:val="00B51073"/>
    <w:rsid w:val="00B510FD"/>
    <w:rsid w:val="00B5125F"/>
    <w:rsid w:val="00B512AA"/>
    <w:rsid w:val="00B51338"/>
    <w:rsid w:val="00B51610"/>
    <w:rsid w:val="00B51CD8"/>
    <w:rsid w:val="00B51F55"/>
    <w:rsid w:val="00B5218B"/>
    <w:rsid w:val="00B521D1"/>
    <w:rsid w:val="00B52351"/>
    <w:rsid w:val="00B52482"/>
    <w:rsid w:val="00B52694"/>
    <w:rsid w:val="00B52831"/>
    <w:rsid w:val="00B5285F"/>
    <w:rsid w:val="00B5294C"/>
    <w:rsid w:val="00B52AF2"/>
    <w:rsid w:val="00B53320"/>
    <w:rsid w:val="00B535C7"/>
    <w:rsid w:val="00B537F0"/>
    <w:rsid w:val="00B537FF"/>
    <w:rsid w:val="00B53A06"/>
    <w:rsid w:val="00B53B6A"/>
    <w:rsid w:val="00B53F8C"/>
    <w:rsid w:val="00B5420B"/>
    <w:rsid w:val="00B5441A"/>
    <w:rsid w:val="00B548E9"/>
    <w:rsid w:val="00B54935"/>
    <w:rsid w:val="00B549C3"/>
    <w:rsid w:val="00B54AFC"/>
    <w:rsid w:val="00B54B2C"/>
    <w:rsid w:val="00B54EE5"/>
    <w:rsid w:val="00B5500A"/>
    <w:rsid w:val="00B550A4"/>
    <w:rsid w:val="00B552C4"/>
    <w:rsid w:val="00B552CE"/>
    <w:rsid w:val="00B553BB"/>
    <w:rsid w:val="00B555CB"/>
    <w:rsid w:val="00B55829"/>
    <w:rsid w:val="00B55999"/>
    <w:rsid w:val="00B55AA6"/>
    <w:rsid w:val="00B55F3D"/>
    <w:rsid w:val="00B56552"/>
    <w:rsid w:val="00B567F4"/>
    <w:rsid w:val="00B568CD"/>
    <w:rsid w:val="00B569E4"/>
    <w:rsid w:val="00B56ECC"/>
    <w:rsid w:val="00B571F6"/>
    <w:rsid w:val="00B57294"/>
    <w:rsid w:val="00B57531"/>
    <w:rsid w:val="00B57548"/>
    <w:rsid w:val="00B5758A"/>
    <w:rsid w:val="00B57811"/>
    <w:rsid w:val="00B5786C"/>
    <w:rsid w:val="00B578D6"/>
    <w:rsid w:val="00B57CC2"/>
    <w:rsid w:val="00B600A9"/>
    <w:rsid w:val="00B600BF"/>
    <w:rsid w:val="00B600D0"/>
    <w:rsid w:val="00B6041B"/>
    <w:rsid w:val="00B60704"/>
    <w:rsid w:val="00B608E7"/>
    <w:rsid w:val="00B60AB7"/>
    <w:rsid w:val="00B60BF6"/>
    <w:rsid w:val="00B60C8C"/>
    <w:rsid w:val="00B60CFC"/>
    <w:rsid w:val="00B60E45"/>
    <w:rsid w:val="00B60F65"/>
    <w:rsid w:val="00B6138F"/>
    <w:rsid w:val="00B61A82"/>
    <w:rsid w:val="00B61D86"/>
    <w:rsid w:val="00B61DA5"/>
    <w:rsid w:val="00B61DAD"/>
    <w:rsid w:val="00B61F6E"/>
    <w:rsid w:val="00B61F98"/>
    <w:rsid w:val="00B61F9D"/>
    <w:rsid w:val="00B62002"/>
    <w:rsid w:val="00B622B2"/>
    <w:rsid w:val="00B625AB"/>
    <w:rsid w:val="00B62968"/>
    <w:rsid w:val="00B62A30"/>
    <w:rsid w:val="00B62CD0"/>
    <w:rsid w:val="00B62D19"/>
    <w:rsid w:val="00B62F82"/>
    <w:rsid w:val="00B63021"/>
    <w:rsid w:val="00B630F3"/>
    <w:rsid w:val="00B630FC"/>
    <w:rsid w:val="00B63200"/>
    <w:rsid w:val="00B632CC"/>
    <w:rsid w:val="00B6332A"/>
    <w:rsid w:val="00B6341A"/>
    <w:rsid w:val="00B63507"/>
    <w:rsid w:val="00B638C0"/>
    <w:rsid w:val="00B63A23"/>
    <w:rsid w:val="00B63C4D"/>
    <w:rsid w:val="00B63C55"/>
    <w:rsid w:val="00B63F52"/>
    <w:rsid w:val="00B64039"/>
    <w:rsid w:val="00B64386"/>
    <w:rsid w:val="00B64394"/>
    <w:rsid w:val="00B64545"/>
    <w:rsid w:val="00B6455A"/>
    <w:rsid w:val="00B64BBC"/>
    <w:rsid w:val="00B64DA2"/>
    <w:rsid w:val="00B650A7"/>
    <w:rsid w:val="00B6519E"/>
    <w:rsid w:val="00B651A4"/>
    <w:rsid w:val="00B65583"/>
    <w:rsid w:val="00B65631"/>
    <w:rsid w:val="00B6584B"/>
    <w:rsid w:val="00B658C0"/>
    <w:rsid w:val="00B6595E"/>
    <w:rsid w:val="00B65A88"/>
    <w:rsid w:val="00B65C0F"/>
    <w:rsid w:val="00B65CFC"/>
    <w:rsid w:val="00B65FA5"/>
    <w:rsid w:val="00B660F4"/>
    <w:rsid w:val="00B6641E"/>
    <w:rsid w:val="00B664EB"/>
    <w:rsid w:val="00B6668E"/>
    <w:rsid w:val="00B66CF8"/>
    <w:rsid w:val="00B66D91"/>
    <w:rsid w:val="00B66E21"/>
    <w:rsid w:val="00B66E79"/>
    <w:rsid w:val="00B66EF7"/>
    <w:rsid w:val="00B67309"/>
    <w:rsid w:val="00B673D2"/>
    <w:rsid w:val="00B67AEB"/>
    <w:rsid w:val="00B67BA5"/>
    <w:rsid w:val="00B67D35"/>
    <w:rsid w:val="00B67D40"/>
    <w:rsid w:val="00B67EBE"/>
    <w:rsid w:val="00B70076"/>
    <w:rsid w:val="00B702C8"/>
    <w:rsid w:val="00B70433"/>
    <w:rsid w:val="00B707A4"/>
    <w:rsid w:val="00B7093B"/>
    <w:rsid w:val="00B70DFB"/>
    <w:rsid w:val="00B70E39"/>
    <w:rsid w:val="00B70EDE"/>
    <w:rsid w:val="00B71269"/>
    <w:rsid w:val="00B71291"/>
    <w:rsid w:val="00B712FD"/>
    <w:rsid w:val="00B71374"/>
    <w:rsid w:val="00B71387"/>
    <w:rsid w:val="00B71498"/>
    <w:rsid w:val="00B71705"/>
    <w:rsid w:val="00B71820"/>
    <w:rsid w:val="00B718C0"/>
    <w:rsid w:val="00B7197C"/>
    <w:rsid w:val="00B71A40"/>
    <w:rsid w:val="00B721F2"/>
    <w:rsid w:val="00B722A5"/>
    <w:rsid w:val="00B7243A"/>
    <w:rsid w:val="00B724F4"/>
    <w:rsid w:val="00B72550"/>
    <w:rsid w:val="00B7256B"/>
    <w:rsid w:val="00B7266B"/>
    <w:rsid w:val="00B726A7"/>
    <w:rsid w:val="00B72729"/>
    <w:rsid w:val="00B72C63"/>
    <w:rsid w:val="00B72DC8"/>
    <w:rsid w:val="00B73037"/>
    <w:rsid w:val="00B73216"/>
    <w:rsid w:val="00B73647"/>
    <w:rsid w:val="00B7383B"/>
    <w:rsid w:val="00B73BD0"/>
    <w:rsid w:val="00B73E05"/>
    <w:rsid w:val="00B742FA"/>
    <w:rsid w:val="00B7477E"/>
    <w:rsid w:val="00B7480D"/>
    <w:rsid w:val="00B74879"/>
    <w:rsid w:val="00B7496F"/>
    <w:rsid w:val="00B74CC4"/>
    <w:rsid w:val="00B74CCA"/>
    <w:rsid w:val="00B74DC7"/>
    <w:rsid w:val="00B74F81"/>
    <w:rsid w:val="00B750E9"/>
    <w:rsid w:val="00B75190"/>
    <w:rsid w:val="00B75347"/>
    <w:rsid w:val="00B7536B"/>
    <w:rsid w:val="00B755FF"/>
    <w:rsid w:val="00B75753"/>
    <w:rsid w:val="00B75A43"/>
    <w:rsid w:val="00B75B71"/>
    <w:rsid w:val="00B75C17"/>
    <w:rsid w:val="00B75D91"/>
    <w:rsid w:val="00B75DD4"/>
    <w:rsid w:val="00B75F69"/>
    <w:rsid w:val="00B76138"/>
    <w:rsid w:val="00B76194"/>
    <w:rsid w:val="00B76227"/>
    <w:rsid w:val="00B76778"/>
    <w:rsid w:val="00B7685F"/>
    <w:rsid w:val="00B768A0"/>
    <w:rsid w:val="00B76994"/>
    <w:rsid w:val="00B76BBC"/>
    <w:rsid w:val="00B76CB7"/>
    <w:rsid w:val="00B76DDA"/>
    <w:rsid w:val="00B76F1D"/>
    <w:rsid w:val="00B77197"/>
    <w:rsid w:val="00B77208"/>
    <w:rsid w:val="00B773E5"/>
    <w:rsid w:val="00B77657"/>
    <w:rsid w:val="00B77966"/>
    <w:rsid w:val="00B77EB1"/>
    <w:rsid w:val="00B77F47"/>
    <w:rsid w:val="00B801DC"/>
    <w:rsid w:val="00B8061F"/>
    <w:rsid w:val="00B80822"/>
    <w:rsid w:val="00B80880"/>
    <w:rsid w:val="00B80D1F"/>
    <w:rsid w:val="00B80F8D"/>
    <w:rsid w:val="00B8117F"/>
    <w:rsid w:val="00B8118B"/>
    <w:rsid w:val="00B812A0"/>
    <w:rsid w:val="00B813F3"/>
    <w:rsid w:val="00B8146D"/>
    <w:rsid w:val="00B817F8"/>
    <w:rsid w:val="00B818ED"/>
    <w:rsid w:val="00B819A7"/>
    <w:rsid w:val="00B819C2"/>
    <w:rsid w:val="00B819D6"/>
    <w:rsid w:val="00B819E8"/>
    <w:rsid w:val="00B81E20"/>
    <w:rsid w:val="00B823EC"/>
    <w:rsid w:val="00B825EE"/>
    <w:rsid w:val="00B825F3"/>
    <w:rsid w:val="00B82891"/>
    <w:rsid w:val="00B828EC"/>
    <w:rsid w:val="00B828FE"/>
    <w:rsid w:val="00B82A66"/>
    <w:rsid w:val="00B82B7A"/>
    <w:rsid w:val="00B83431"/>
    <w:rsid w:val="00B838C4"/>
    <w:rsid w:val="00B83A42"/>
    <w:rsid w:val="00B83A62"/>
    <w:rsid w:val="00B83CF5"/>
    <w:rsid w:val="00B83D55"/>
    <w:rsid w:val="00B83D7F"/>
    <w:rsid w:val="00B83EB2"/>
    <w:rsid w:val="00B8438F"/>
    <w:rsid w:val="00B84607"/>
    <w:rsid w:val="00B84722"/>
    <w:rsid w:val="00B84733"/>
    <w:rsid w:val="00B84D8D"/>
    <w:rsid w:val="00B84E5D"/>
    <w:rsid w:val="00B85258"/>
    <w:rsid w:val="00B85269"/>
    <w:rsid w:val="00B85278"/>
    <w:rsid w:val="00B8542D"/>
    <w:rsid w:val="00B85553"/>
    <w:rsid w:val="00B859D8"/>
    <w:rsid w:val="00B85C7E"/>
    <w:rsid w:val="00B85D86"/>
    <w:rsid w:val="00B85E1E"/>
    <w:rsid w:val="00B85E4D"/>
    <w:rsid w:val="00B85ECF"/>
    <w:rsid w:val="00B8600D"/>
    <w:rsid w:val="00B8606E"/>
    <w:rsid w:val="00B86329"/>
    <w:rsid w:val="00B86489"/>
    <w:rsid w:val="00B866EF"/>
    <w:rsid w:val="00B86801"/>
    <w:rsid w:val="00B86822"/>
    <w:rsid w:val="00B8687A"/>
    <w:rsid w:val="00B868D6"/>
    <w:rsid w:val="00B8695F"/>
    <w:rsid w:val="00B86A54"/>
    <w:rsid w:val="00B86E36"/>
    <w:rsid w:val="00B8715C"/>
    <w:rsid w:val="00B871FB"/>
    <w:rsid w:val="00B87656"/>
    <w:rsid w:val="00B876DC"/>
    <w:rsid w:val="00B879FB"/>
    <w:rsid w:val="00B87CE3"/>
    <w:rsid w:val="00B87D22"/>
    <w:rsid w:val="00B90183"/>
    <w:rsid w:val="00B90271"/>
    <w:rsid w:val="00B90278"/>
    <w:rsid w:val="00B9094E"/>
    <w:rsid w:val="00B90B09"/>
    <w:rsid w:val="00B90BA0"/>
    <w:rsid w:val="00B90CEB"/>
    <w:rsid w:val="00B90D1B"/>
    <w:rsid w:val="00B90DCD"/>
    <w:rsid w:val="00B90E24"/>
    <w:rsid w:val="00B915AF"/>
    <w:rsid w:val="00B91711"/>
    <w:rsid w:val="00B91968"/>
    <w:rsid w:val="00B91A21"/>
    <w:rsid w:val="00B91BB6"/>
    <w:rsid w:val="00B91C4E"/>
    <w:rsid w:val="00B91CF2"/>
    <w:rsid w:val="00B9243B"/>
    <w:rsid w:val="00B92B32"/>
    <w:rsid w:val="00B92C22"/>
    <w:rsid w:val="00B92C7D"/>
    <w:rsid w:val="00B92D88"/>
    <w:rsid w:val="00B92F44"/>
    <w:rsid w:val="00B92FB1"/>
    <w:rsid w:val="00B93110"/>
    <w:rsid w:val="00B9326D"/>
    <w:rsid w:val="00B9340B"/>
    <w:rsid w:val="00B93483"/>
    <w:rsid w:val="00B93C29"/>
    <w:rsid w:val="00B93FD4"/>
    <w:rsid w:val="00B943CB"/>
    <w:rsid w:val="00B944DF"/>
    <w:rsid w:val="00B9454A"/>
    <w:rsid w:val="00B945E5"/>
    <w:rsid w:val="00B948A4"/>
    <w:rsid w:val="00B94B72"/>
    <w:rsid w:val="00B94DBD"/>
    <w:rsid w:val="00B94E3D"/>
    <w:rsid w:val="00B94E84"/>
    <w:rsid w:val="00B955B3"/>
    <w:rsid w:val="00B957BA"/>
    <w:rsid w:val="00B9585B"/>
    <w:rsid w:val="00B95893"/>
    <w:rsid w:val="00B95895"/>
    <w:rsid w:val="00B9598E"/>
    <w:rsid w:val="00B95C81"/>
    <w:rsid w:val="00B95C94"/>
    <w:rsid w:val="00B95F26"/>
    <w:rsid w:val="00B962F8"/>
    <w:rsid w:val="00B96435"/>
    <w:rsid w:val="00B96494"/>
    <w:rsid w:val="00B965DE"/>
    <w:rsid w:val="00B96C03"/>
    <w:rsid w:val="00B97023"/>
    <w:rsid w:val="00B9732E"/>
    <w:rsid w:val="00B97366"/>
    <w:rsid w:val="00B97647"/>
    <w:rsid w:val="00B977F1"/>
    <w:rsid w:val="00B97938"/>
    <w:rsid w:val="00B97AB9"/>
    <w:rsid w:val="00B97B93"/>
    <w:rsid w:val="00BA0455"/>
    <w:rsid w:val="00BA0783"/>
    <w:rsid w:val="00BA0F01"/>
    <w:rsid w:val="00BA0FBF"/>
    <w:rsid w:val="00BA1007"/>
    <w:rsid w:val="00BA129A"/>
    <w:rsid w:val="00BA1528"/>
    <w:rsid w:val="00BA18D1"/>
    <w:rsid w:val="00BA19D3"/>
    <w:rsid w:val="00BA1A91"/>
    <w:rsid w:val="00BA1D3D"/>
    <w:rsid w:val="00BA1F60"/>
    <w:rsid w:val="00BA2101"/>
    <w:rsid w:val="00BA2239"/>
    <w:rsid w:val="00BA2271"/>
    <w:rsid w:val="00BA2345"/>
    <w:rsid w:val="00BA2422"/>
    <w:rsid w:val="00BA27C1"/>
    <w:rsid w:val="00BA2CEE"/>
    <w:rsid w:val="00BA316D"/>
    <w:rsid w:val="00BA31F6"/>
    <w:rsid w:val="00BA3212"/>
    <w:rsid w:val="00BA32AB"/>
    <w:rsid w:val="00BA32B5"/>
    <w:rsid w:val="00BA332E"/>
    <w:rsid w:val="00BA358F"/>
    <w:rsid w:val="00BA3924"/>
    <w:rsid w:val="00BA3B23"/>
    <w:rsid w:val="00BA3B86"/>
    <w:rsid w:val="00BA3B89"/>
    <w:rsid w:val="00BA3FCE"/>
    <w:rsid w:val="00BA405B"/>
    <w:rsid w:val="00BA407F"/>
    <w:rsid w:val="00BA41F4"/>
    <w:rsid w:val="00BA43CB"/>
    <w:rsid w:val="00BA4442"/>
    <w:rsid w:val="00BA4595"/>
    <w:rsid w:val="00BA46DE"/>
    <w:rsid w:val="00BA4DB1"/>
    <w:rsid w:val="00BA4E32"/>
    <w:rsid w:val="00BA4FB8"/>
    <w:rsid w:val="00BA4FC5"/>
    <w:rsid w:val="00BA5402"/>
    <w:rsid w:val="00BA545F"/>
    <w:rsid w:val="00BA5820"/>
    <w:rsid w:val="00BA5953"/>
    <w:rsid w:val="00BA59C1"/>
    <w:rsid w:val="00BA59E0"/>
    <w:rsid w:val="00BA5BA5"/>
    <w:rsid w:val="00BA5BCB"/>
    <w:rsid w:val="00BA5C39"/>
    <w:rsid w:val="00BA5DA9"/>
    <w:rsid w:val="00BA6376"/>
    <w:rsid w:val="00BA653D"/>
    <w:rsid w:val="00BA66A7"/>
    <w:rsid w:val="00BA66CA"/>
    <w:rsid w:val="00BA66EE"/>
    <w:rsid w:val="00BA6974"/>
    <w:rsid w:val="00BA6DFC"/>
    <w:rsid w:val="00BA7199"/>
    <w:rsid w:val="00BA7283"/>
    <w:rsid w:val="00BA7362"/>
    <w:rsid w:val="00BA7460"/>
    <w:rsid w:val="00BA7EA7"/>
    <w:rsid w:val="00BB0356"/>
    <w:rsid w:val="00BB045B"/>
    <w:rsid w:val="00BB057D"/>
    <w:rsid w:val="00BB05E7"/>
    <w:rsid w:val="00BB0A1A"/>
    <w:rsid w:val="00BB0F32"/>
    <w:rsid w:val="00BB123C"/>
    <w:rsid w:val="00BB13B3"/>
    <w:rsid w:val="00BB1590"/>
    <w:rsid w:val="00BB15C7"/>
    <w:rsid w:val="00BB16AA"/>
    <w:rsid w:val="00BB1814"/>
    <w:rsid w:val="00BB18AD"/>
    <w:rsid w:val="00BB18EC"/>
    <w:rsid w:val="00BB1B2F"/>
    <w:rsid w:val="00BB1D29"/>
    <w:rsid w:val="00BB1FC5"/>
    <w:rsid w:val="00BB2119"/>
    <w:rsid w:val="00BB2592"/>
    <w:rsid w:val="00BB2ABE"/>
    <w:rsid w:val="00BB2D9F"/>
    <w:rsid w:val="00BB2DF1"/>
    <w:rsid w:val="00BB307E"/>
    <w:rsid w:val="00BB311E"/>
    <w:rsid w:val="00BB32CD"/>
    <w:rsid w:val="00BB3445"/>
    <w:rsid w:val="00BB351A"/>
    <w:rsid w:val="00BB3601"/>
    <w:rsid w:val="00BB36D0"/>
    <w:rsid w:val="00BB36FB"/>
    <w:rsid w:val="00BB3999"/>
    <w:rsid w:val="00BB3AF6"/>
    <w:rsid w:val="00BB3B02"/>
    <w:rsid w:val="00BB3E7E"/>
    <w:rsid w:val="00BB457A"/>
    <w:rsid w:val="00BB46A9"/>
    <w:rsid w:val="00BB49B6"/>
    <w:rsid w:val="00BB4B87"/>
    <w:rsid w:val="00BB4B88"/>
    <w:rsid w:val="00BB4C7D"/>
    <w:rsid w:val="00BB4F6D"/>
    <w:rsid w:val="00BB52ED"/>
    <w:rsid w:val="00BB5440"/>
    <w:rsid w:val="00BB5856"/>
    <w:rsid w:val="00BB5C69"/>
    <w:rsid w:val="00BB5DA7"/>
    <w:rsid w:val="00BB5E42"/>
    <w:rsid w:val="00BB64ED"/>
    <w:rsid w:val="00BB659F"/>
    <w:rsid w:val="00BB6647"/>
    <w:rsid w:val="00BB6751"/>
    <w:rsid w:val="00BB6AA8"/>
    <w:rsid w:val="00BB6AF7"/>
    <w:rsid w:val="00BB6FA8"/>
    <w:rsid w:val="00BB7095"/>
    <w:rsid w:val="00BB7168"/>
    <w:rsid w:val="00BB7238"/>
    <w:rsid w:val="00BB733D"/>
    <w:rsid w:val="00BB748D"/>
    <w:rsid w:val="00BB75CA"/>
    <w:rsid w:val="00BB76D2"/>
    <w:rsid w:val="00BB7750"/>
    <w:rsid w:val="00BB782C"/>
    <w:rsid w:val="00BB78BD"/>
    <w:rsid w:val="00BB7C19"/>
    <w:rsid w:val="00BC0004"/>
    <w:rsid w:val="00BC0298"/>
    <w:rsid w:val="00BC06C9"/>
    <w:rsid w:val="00BC06D3"/>
    <w:rsid w:val="00BC0756"/>
    <w:rsid w:val="00BC0A8A"/>
    <w:rsid w:val="00BC0B2C"/>
    <w:rsid w:val="00BC0D07"/>
    <w:rsid w:val="00BC0E2F"/>
    <w:rsid w:val="00BC12E7"/>
    <w:rsid w:val="00BC1423"/>
    <w:rsid w:val="00BC1980"/>
    <w:rsid w:val="00BC19AA"/>
    <w:rsid w:val="00BC19B6"/>
    <w:rsid w:val="00BC1C78"/>
    <w:rsid w:val="00BC1D90"/>
    <w:rsid w:val="00BC21DC"/>
    <w:rsid w:val="00BC2483"/>
    <w:rsid w:val="00BC256F"/>
    <w:rsid w:val="00BC292B"/>
    <w:rsid w:val="00BC2BAA"/>
    <w:rsid w:val="00BC2CF2"/>
    <w:rsid w:val="00BC2D2D"/>
    <w:rsid w:val="00BC2EBA"/>
    <w:rsid w:val="00BC2EF7"/>
    <w:rsid w:val="00BC2EFF"/>
    <w:rsid w:val="00BC2F35"/>
    <w:rsid w:val="00BC2F70"/>
    <w:rsid w:val="00BC3278"/>
    <w:rsid w:val="00BC3351"/>
    <w:rsid w:val="00BC3519"/>
    <w:rsid w:val="00BC3669"/>
    <w:rsid w:val="00BC3761"/>
    <w:rsid w:val="00BC39AD"/>
    <w:rsid w:val="00BC3D65"/>
    <w:rsid w:val="00BC3F0E"/>
    <w:rsid w:val="00BC42A4"/>
    <w:rsid w:val="00BC443E"/>
    <w:rsid w:val="00BC4812"/>
    <w:rsid w:val="00BC4B32"/>
    <w:rsid w:val="00BC4CDC"/>
    <w:rsid w:val="00BC4EB4"/>
    <w:rsid w:val="00BC4F1B"/>
    <w:rsid w:val="00BC4FCB"/>
    <w:rsid w:val="00BC4FD3"/>
    <w:rsid w:val="00BC5087"/>
    <w:rsid w:val="00BC5168"/>
    <w:rsid w:val="00BC51AA"/>
    <w:rsid w:val="00BC560C"/>
    <w:rsid w:val="00BC57B5"/>
    <w:rsid w:val="00BC594E"/>
    <w:rsid w:val="00BC5BD3"/>
    <w:rsid w:val="00BC5C8B"/>
    <w:rsid w:val="00BC5E39"/>
    <w:rsid w:val="00BC5E93"/>
    <w:rsid w:val="00BC66C3"/>
    <w:rsid w:val="00BC69AA"/>
    <w:rsid w:val="00BC6D86"/>
    <w:rsid w:val="00BC6FE0"/>
    <w:rsid w:val="00BC70BB"/>
    <w:rsid w:val="00BC7171"/>
    <w:rsid w:val="00BC7266"/>
    <w:rsid w:val="00BC756A"/>
    <w:rsid w:val="00BC76FC"/>
    <w:rsid w:val="00BC78EB"/>
    <w:rsid w:val="00BC7AE8"/>
    <w:rsid w:val="00BC7B42"/>
    <w:rsid w:val="00BC7C64"/>
    <w:rsid w:val="00BC7FF5"/>
    <w:rsid w:val="00BD0216"/>
    <w:rsid w:val="00BD06F4"/>
    <w:rsid w:val="00BD085F"/>
    <w:rsid w:val="00BD095F"/>
    <w:rsid w:val="00BD0C2A"/>
    <w:rsid w:val="00BD0D0C"/>
    <w:rsid w:val="00BD0EC0"/>
    <w:rsid w:val="00BD14E4"/>
    <w:rsid w:val="00BD17EE"/>
    <w:rsid w:val="00BD1835"/>
    <w:rsid w:val="00BD1A62"/>
    <w:rsid w:val="00BD1ADA"/>
    <w:rsid w:val="00BD1BEE"/>
    <w:rsid w:val="00BD1C4D"/>
    <w:rsid w:val="00BD20A4"/>
    <w:rsid w:val="00BD21D4"/>
    <w:rsid w:val="00BD226A"/>
    <w:rsid w:val="00BD2506"/>
    <w:rsid w:val="00BD2869"/>
    <w:rsid w:val="00BD29B4"/>
    <w:rsid w:val="00BD2AFE"/>
    <w:rsid w:val="00BD2D5E"/>
    <w:rsid w:val="00BD2DC9"/>
    <w:rsid w:val="00BD3000"/>
    <w:rsid w:val="00BD3125"/>
    <w:rsid w:val="00BD33EE"/>
    <w:rsid w:val="00BD3582"/>
    <w:rsid w:val="00BD381A"/>
    <w:rsid w:val="00BD3CAD"/>
    <w:rsid w:val="00BD3DAB"/>
    <w:rsid w:val="00BD437C"/>
    <w:rsid w:val="00BD43A9"/>
    <w:rsid w:val="00BD4462"/>
    <w:rsid w:val="00BD470E"/>
    <w:rsid w:val="00BD481C"/>
    <w:rsid w:val="00BD49C3"/>
    <w:rsid w:val="00BD4C5F"/>
    <w:rsid w:val="00BD53E8"/>
    <w:rsid w:val="00BD54A8"/>
    <w:rsid w:val="00BD55FF"/>
    <w:rsid w:val="00BD581E"/>
    <w:rsid w:val="00BD5B2B"/>
    <w:rsid w:val="00BD5E16"/>
    <w:rsid w:val="00BD62AF"/>
    <w:rsid w:val="00BD66C0"/>
    <w:rsid w:val="00BD6990"/>
    <w:rsid w:val="00BD6EC9"/>
    <w:rsid w:val="00BD6F0E"/>
    <w:rsid w:val="00BD71AA"/>
    <w:rsid w:val="00BD7226"/>
    <w:rsid w:val="00BD72CD"/>
    <w:rsid w:val="00BD7340"/>
    <w:rsid w:val="00BD745B"/>
    <w:rsid w:val="00BD751C"/>
    <w:rsid w:val="00BD75A0"/>
    <w:rsid w:val="00BD7639"/>
    <w:rsid w:val="00BD764C"/>
    <w:rsid w:val="00BD76DA"/>
    <w:rsid w:val="00BD773B"/>
    <w:rsid w:val="00BD7824"/>
    <w:rsid w:val="00BD797A"/>
    <w:rsid w:val="00BD7A1B"/>
    <w:rsid w:val="00BD7B8A"/>
    <w:rsid w:val="00BD7B9E"/>
    <w:rsid w:val="00BD7EA9"/>
    <w:rsid w:val="00BE00B1"/>
    <w:rsid w:val="00BE02C2"/>
    <w:rsid w:val="00BE035C"/>
    <w:rsid w:val="00BE044E"/>
    <w:rsid w:val="00BE0588"/>
    <w:rsid w:val="00BE05FA"/>
    <w:rsid w:val="00BE078C"/>
    <w:rsid w:val="00BE0864"/>
    <w:rsid w:val="00BE0885"/>
    <w:rsid w:val="00BE088A"/>
    <w:rsid w:val="00BE0AB4"/>
    <w:rsid w:val="00BE0ABE"/>
    <w:rsid w:val="00BE0D57"/>
    <w:rsid w:val="00BE0F0F"/>
    <w:rsid w:val="00BE0FDB"/>
    <w:rsid w:val="00BE1230"/>
    <w:rsid w:val="00BE155C"/>
    <w:rsid w:val="00BE1782"/>
    <w:rsid w:val="00BE1876"/>
    <w:rsid w:val="00BE1A21"/>
    <w:rsid w:val="00BE1D52"/>
    <w:rsid w:val="00BE212F"/>
    <w:rsid w:val="00BE225F"/>
    <w:rsid w:val="00BE23DC"/>
    <w:rsid w:val="00BE24FC"/>
    <w:rsid w:val="00BE25B4"/>
    <w:rsid w:val="00BE28FD"/>
    <w:rsid w:val="00BE2AD7"/>
    <w:rsid w:val="00BE2BB3"/>
    <w:rsid w:val="00BE2C27"/>
    <w:rsid w:val="00BE2D54"/>
    <w:rsid w:val="00BE2E1C"/>
    <w:rsid w:val="00BE2E3D"/>
    <w:rsid w:val="00BE2EFE"/>
    <w:rsid w:val="00BE2FE8"/>
    <w:rsid w:val="00BE30F2"/>
    <w:rsid w:val="00BE3248"/>
    <w:rsid w:val="00BE3372"/>
    <w:rsid w:val="00BE3374"/>
    <w:rsid w:val="00BE35A6"/>
    <w:rsid w:val="00BE379A"/>
    <w:rsid w:val="00BE37C0"/>
    <w:rsid w:val="00BE3A7C"/>
    <w:rsid w:val="00BE3AE6"/>
    <w:rsid w:val="00BE3B5F"/>
    <w:rsid w:val="00BE3B71"/>
    <w:rsid w:val="00BE3D94"/>
    <w:rsid w:val="00BE3FF0"/>
    <w:rsid w:val="00BE40D2"/>
    <w:rsid w:val="00BE41CA"/>
    <w:rsid w:val="00BE44A0"/>
    <w:rsid w:val="00BE44FC"/>
    <w:rsid w:val="00BE4635"/>
    <w:rsid w:val="00BE47F4"/>
    <w:rsid w:val="00BE4B4A"/>
    <w:rsid w:val="00BE512C"/>
    <w:rsid w:val="00BE51AF"/>
    <w:rsid w:val="00BE57BE"/>
    <w:rsid w:val="00BE57D3"/>
    <w:rsid w:val="00BE58F3"/>
    <w:rsid w:val="00BE58FC"/>
    <w:rsid w:val="00BE6092"/>
    <w:rsid w:val="00BE62B7"/>
    <w:rsid w:val="00BE6552"/>
    <w:rsid w:val="00BE6996"/>
    <w:rsid w:val="00BE6ABF"/>
    <w:rsid w:val="00BE6AD2"/>
    <w:rsid w:val="00BE6DB5"/>
    <w:rsid w:val="00BE6E29"/>
    <w:rsid w:val="00BE6E7A"/>
    <w:rsid w:val="00BE6FA1"/>
    <w:rsid w:val="00BE7361"/>
    <w:rsid w:val="00BE74E5"/>
    <w:rsid w:val="00BE76AE"/>
    <w:rsid w:val="00BE776C"/>
    <w:rsid w:val="00BE7DC3"/>
    <w:rsid w:val="00BF00C0"/>
    <w:rsid w:val="00BF018F"/>
    <w:rsid w:val="00BF0433"/>
    <w:rsid w:val="00BF066D"/>
    <w:rsid w:val="00BF0748"/>
    <w:rsid w:val="00BF0C54"/>
    <w:rsid w:val="00BF0D6A"/>
    <w:rsid w:val="00BF0E0D"/>
    <w:rsid w:val="00BF0E88"/>
    <w:rsid w:val="00BF10ED"/>
    <w:rsid w:val="00BF115A"/>
    <w:rsid w:val="00BF12CF"/>
    <w:rsid w:val="00BF133E"/>
    <w:rsid w:val="00BF13C8"/>
    <w:rsid w:val="00BF1B13"/>
    <w:rsid w:val="00BF1B46"/>
    <w:rsid w:val="00BF1F3D"/>
    <w:rsid w:val="00BF222A"/>
    <w:rsid w:val="00BF232A"/>
    <w:rsid w:val="00BF2512"/>
    <w:rsid w:val="00BF2547"/>
    <w:rsid w:val="00BF26DD"/>
    <w:rsid w:val="00BF28EE"/>
    <w:rsid w:val="00BF2B0F"/>
    <w:rsid w:val="00BF3767"/>
    <w:rsid w:val="00BF3862"/>
    <w:rsid w:val="00BF3AB1"/>
    <w:rsid w:val="00BF3D95"/>
    <w:rsid w:val="00BF3E12"/>
    <w:rsid w:val="00BF3EDB"/>
    <w:rsid w:val="00BF3F80"/>
    <w:rsid w:val="00BF40EB"/>
    <w:rsid w:val="00BF487B"/>
    <w:rsid w:val="00BF49F3"/>
    <w:rsid w:val="00BF4AE8"/>
    <w:rsid w:val="00BF51A7"/>
    <w:rsid w:val="00BF5C8D"/>
    <w:rsid w:val="00BF5E05"/>
    <w:rsid w:val="00BF613C"/>
    <w:rsid w:val="00BF616E"/>
    <w:rsid w:val="00BF62C6"/>
    <w:rsid w:val="00BF63B7"/>
    <w:rsid w:val="00BF669B"/>
    <w:rsid w:val="00BF6702"/>
    <w:rsid w:val="00BF68DD"/>
    <w:rsid w:val="00BF691B"/>
    <w:rsid w:val="00BF6C16"/>
    <w:rsid w:val="00BF6C39"/>
    <w:rsid w:val="00BF6E4C"/>
    <w:rsid w:val="00BF7176"/>
    <w:rsid w:val="00BF7196"/>
    <w:rsid w:val="00BF743F"/>
    <w:rsid w:val="00BF74D5"/>
    <w:rsid w:val="00BF7557"/>
    <w:rsid w:val="00BF771D"/>
    <w:rsid w:val="00BF77D2"/>
    <w:rsid w:val="00BF7BA5"/>
    <w:rsid w:val="00BF7CD1"/>
    <w:rsid w:val="00BF7F26"/>
    <w:rsid w:val="00C0006F"/>
    <w:rsid w:val="00C00186"/>
    <w:rsid w:val="00C0032B"/>
    <w:rsid w:val="00C0038A"/>
    <w:rsid w:val="00C00637"/>
    <w:rsid w:val="00C009C6"/>
    <w:rsid w:val="00C00B2B"/>
    <w:rsid w:val="00C00E51"/>
    <w:rsid w:val="00C0101C"/>
    <w:rsid w:val="00C0112F"/>
    <w:rsid w:val="00C012E0"/>
    <w:rsid w:val="00C017AA"/>
    <w:rsid w:val="00C01C8E"/>
    <w:rsid w:val="00C01D66"/>
    <w:rsid w:val="00C02222"/>
    <w:rsid w:val="00C022B8"/>
    <w:rsid w:val="00C02CE8"/>
    <w:rsid w:val="00C02D56"/>
    <w:rsid w:val="00C02EB3"/>
    <w:rsid w:val="00C03074"/>
    <w:rsid w:val="00C03078"/>
    <w:rsid w:val="00C031F5"/>
    <w:rsid w:val="00C03476"/>
    <w:rsid w:val="00C0366F"/>
    <w:rsid w:val="00C0368E"/>
    <w:rsid w:val="00C037BF"/>
    <w:rsid w:val="00C03C00"/>
    <w:rsid w:val="00C03E8B"/>
    <w:rsid w:val="00C03F09"/>
    <w:rsid w:val="00C03F8F"/>
    <w:rsid w:val="00C04007"/>
    <w:rsid w:val="00C040A8"/>
    <w:rsid w:val="00C045F3"/>
    <w:rsid w:val="00C0462B"/>
    <w:rsid w:val="00C046F6"/>
    <w:rsid w:val="00C05190"/>
    <w:rsid w:val="00C0520A"/>
    <w:rsid w:val="00C05717"/>
    <w:rsid w:val="00C05723"/>
    <w:rsid w:val="00C058B4"/>
    <w:rsid w:val="00C05916"/>
    <w:rsid w:val="00C059EA"/>
    <w:rsid w:val="00C05C13"/>
    <w:rsid w:val="00C05CAD"/>
    <w:rsid w:val="00C06013"/>
    <w:rsid w:val="00C061CA"/>
    <w:rsid w:val="00C061EC"/>
    <w:rsid w:val="00C06205"/>
    <w:rsid w:val="00C062AD"/>
    <w:rsid w:val="00C06560"/>
    <w:rsid w:val="00C06651"/>
    <w:rsid w:val="00C0677C"/>
    <w:rsid w:val="00C0680A"/>
    <w:rsid w:val="00C068AD"/>
    <w:rsid w:val="00C06946"/>
    <w:rsid w:val="00C069E4"/>
    <w:rsid w:val="00C06AA7"/>
    <w:rsid w:val="00C06B40"/>
    <w:rsid w:val="00C06BBA"/>
    <w:rsid w:val="00C06C43"/>
    <w:rsid w:val="00C06D4D"/>
    <w:rsid w:val="00C072FC"/>
    <w:rsid w:val="00C07658"/>
    <w:rsid w:val="00C07757"/>
    <w:rsid w:val="00C07DE3"/>
    <w:rsid w:val="00C07ECF"/>
    <w:rsid w:val="00C07F93"/>
    <w:rsid w:val="00C102DB"/>
    <w:rsid w:val="00C10375"/>
    <w:rsid w:val="00C10381"/>
    <w:rsid w:val="00C103E3"/>
    <w:rsid w:val="00C10614"/>
    <w:rsid w:val="00C10765"/>
    <w:rsid w:val="00C1098D"/>
    <w:rsid w:val="00C10B56"/>
    <w:rsid w:val="00C10B6E"/>
    <w:rsid w:val="00C10D7E"/>
    <w:rsid w:val="00C10DC0"/>
    <w:rsid w:val="00C11264"/>
    <w:rsid w:val="00C11334"/>
    <w:rsid w:val="00C114D0"/>
    <w:rsid w:val="00C11D0B"/>
    <w:rsid w:val="00C11FDF"/>
    <w:rsid w:val="00C1226E"/>
    <w:rsid w:val="00C12323"/>
    <w:rsid w:val="00C126F6"/>
    <w:rsid w:val="00C12830"/>
    <w:rsid w:val="00C1295E"/>
    <w:rsid w:val="00C12AEA"/>
    <w:rsid w:val="00C12C1C"/>
    <w:rsid w:val="00C12C35"/>
    <w:rsid w:val="00C12E99"/>
    <w:rsid w:val="00C12ECE"/>
    <w:rsid w:val="00C12F4C"/>
    <w:rsid w:val="00C131B6"/>
    <w:rsid w:val="00C135A3"/>
    <w:rsid w:val="00C135BD"/>
    <w:rsid w:val="00C13912"/>
    <w:rsid w:val="00C13921"/>
    <w:rsid w:val="00C13971"/>
    <w:rsid w:val="00C139ED"/>
    <w:rsid w:val="00C13AB2"/>
    <w:rsid w:val="00C13B05"/>
    <w:rsid w:val="00C13E27"/>
    <w:rsid w:val="00C14124"/>
    <w:rsid w:val="00C142DC"/>
    <w:rsid w:val="00C1434A"/>
    <w:rsid w:val="00C143A2"/>
    <w:rsid w:val="00C146E7"/>
    <w:rsid w:val="00C1476A"/>
    <w:rsid w:val="00C147AF"/>
    <w:rsid w:val="00C14960"/>
    <w:rsid w:val="00C14AB2"/>
    <w:rsid w:val="00C14B68"/>
    <w:rsid w:val="00C14C43"/>
    <w:rsid w:val="00C14C78"/>
    <w:rsid w:val="00C14D8F"/>
    <w:rsid w:val="00C14DEE"/>
    <w:rsid w:val="00C14F29"/>
    <w:rsid w:val="00C14F9E"/>
    <w:rsid w:val="00C1546D"/>
    <w:rsid w:val="00C15646"/>
    <w:rsid w:val="00C1570D"/>
    <w:rsid w:val="00C15754"/>
    <w:rsid w:val="00C1578A"/>
    <w:rsid w:val="00C15891"/>
    <w:rsid w:val="00C15B9B"/>
    <w:rsid w:val="00C1626E"/>
    <w:rsid w:val="00C16500"/>
    <w:rsid w:val="00C168B2"/>
    <w:rsid w:val="00C16CC1"/>
    <w:rsid w:val="00C171C8"/>
    <w:rsid w:val="00C172AE"/>
    <w:rsid w:val="00C17681"/>
    <w:rsid w:val="00C177EA"/>
    <w:rsid w:val="00C179B1"/>
    <w:rsid w:val="00C17A32"/>
    <w:rsid w:val="00C17BC5"/>
    <w:rsid w:val="00C17BD2"/>
    <w:rsid w:val="00C17E93"/>
    <w:rsid w:val="00C17FDB"/>
    <w:rsid w:val="00C203B8"/>
    <w:rsid w:val="00C2042F"/>
    <w:rsid w:val="00C2043C"/>
    <w:rsid w:val="00C204DC"/>
    <w:rsid w:val="00C204DF"/>
    <w:rsid w:val="00C2058F"/>
    <w:rsid w:val="00C208F6"/>
    <w:rsid w:val="00C20964"/>
    <w:rsid w:val="00C2098E"/>
    <w:rsid w:val="00C20AED"/>
    <w:rsid w:val="00C215DD"/>
    <w:rsid w:val="00C21739"/>
    <w:rsid w:val="00C2177A"/>
    <w:rsid w:val="00C217E7"/>
    <w:rsid w:val="00C21A51"/>
    <w:rsid w:val="00C21B47"/>
    <w:rsid w:val="00C21B4A"/>
    <w:rsid w:val="00C2208C"/>
    <w:rsid w:val="00C22381"/>
    <w:rsid w:val="00C224F2"/>
    <w:rsid w:val="00C226CE"/>
    <w:rsid w:val="00C22C7C"/>
    <w:rsid w:val="00C22CF4"/>
    <w:rsid w:val="00C22E47"/>
    <w:rsid w:val="00C22F53"/>
    <w:rsid w:val="00C22F61"/>
    <w:rsid w:val="00C22F9F"/>
    <w:rsid w:val="00C23311"/>
    <w:rsid w:val="00C237CF"/>
    <w:rsid w:val="00C23839"/>
    <w:rsid w:val="00C239C0"/>
    <w:rsid w:val="00C239C1"/>
    <w:rsid w:val="00C23A68"/>
    <w:rsid w:val="00C23BA1"/>
    <w:rsid w:val="00C2402D"/>
    <w:rsid w:val="00C24109"/>
    <w:rsid w:val="00C24223"/>
    <w:rsid w:val="00C2445B"/>
    <w:rsid w:val="00C245E5"/>
    <w:rsid w:val="00C24635"/>
    <w:rsid w:val="00C2497B"/>
    <w:rsid w:val="00C249E3"/>
    <w:rsid w:val="00C24C1A"/>
    <w:rsid w:val="00C24C1B"/>
    <w:rsid w:val="00C24DF0"/>
    <w:rsid w:val="00C25297"/>
    <w:rsid w:val="00C2547C"/>
    <w:rsid w:val="00C255F2"/>
    <w:rsid w:val="00C25A22"/>
    <w:rsid w:val="00C262C2"/>
    <w:rsid w:val="00C2655C"/>
    <w:rsid w:val="00C26575"/>
    <w:rsid w:val="00C26993"/>
    <w:rsid w:val="00C269BB"/>
    <w:rsid w:val="00C26DEE"/>
    <w:rsid w:val="00C26EEE"/>
    <w:rsid w:val="00C26F03"/>
    <w:rsid w:val="00C26FF3"/>
    <w:rsid w:val="00C2709D"/>
    <w:rsid w:val="00C27CF1"/>
    <w:rsid w:val="00C27E17"/>
    <w:rsid w:val="00C30061"/>
    <w:rsid w:val="00C30662"/>
    <w:rsid w:val="00C30692"/>
    <w:rsid w:val="00C306A0"/>
    <w:rsid w:val="00C30907"/>
    <w:rsid w:val="00C30A07"/>
    <w:rsid w:val="00C30B03"/>
    <w:rsid w:val="00C30B83"/>
    <w:rsid w:val="00C30C3D"/>
    <w:rsid w:val="00C30DC0"/>
    <w:rsid w:val="00C30E73"/>
    <w:rsid w:val="00C30E96"/>
    <w:rsid w:val="00C30F11"/>
    <w:rsid w:val="00C311B8"/>
    <w:rsid w:val="00C31366"/>
    <w:rsid w:val="00C3166B"/>
    <w:rsid w:val="00C31700"/>
    <w:rsid w:val="00C318B3"/>
    <w:rsid w:val="00C31D32"/>
    <w:rsid w:val="00C31DA1"/>
    <w:rsid w:val="00C3201C"/>
    <w:rsid w:val="00C32533"/>
    <w:rsid w:val="00C32C4C"/>
    <w:rsid w:val="00C32E78"/>
    <w:rsid w:val="00C32EB7"/>
    <w:rsid w:val="00C3335D"/>
    <w:rsid w:val="00C33410"/>
    <w:rsid w:val="00C33443"/>
    <w:rsid w:val="00C334C8"/>
    <w:rsid w:val="00C33879"/>
    <w:rsid w:val="00C339DC"/>
    <w:rsid w:val="00C339E1"/>
    <w:rsid w:val="00C33F5B"/>
    <w:rsid w:val="00C3418F"/>
    <w:rsid w:val="00C3438B"/>
    <w:rsid w:val="00C3445E"/>
    <w:rsid w:val="00C344AB"/>
    <w:rsid w:val="00C34667"/>
    <w:rsid w:val="00C3486E"/>
    <w:rsid w:val="00C34C09"/>
    <w:rsid w:val="00C352CA"/>
    <w:rsid w:val="00C3551E"/>
    <w:rsid w:val="00C3558A"/>
    <w:rsid w:val="00C357FC"/>
    <w:rsid w:val="00C35827"/>
    <w:rsid w:val="00C35CD0"/>
    <w:rsid w:val="00C35ED3"/>
    <w:rsid w:val="00C3603B"/>
    <w:rsid w:val="00C3612A"/>
    <w:rsid w:val="00C361AA"/>
    <w:rsid w:val="00C362F0"/>
    <w:rsid w:val="00C36344"/>
    <w:rsid w:val="00C363BE"/>
    <w:rsid w:val="00C3661E"/>
    <w:rsid w:val="00C3671D"/>
    <w:rsid w:val="00C36950"/>
    <w:rsid w:val="00C369ED"/>
    <w:rsid w:val="00C36B27"/>
    <w:rsid w:val="00C36B75"/>
    <w:rsid w:val="00C36BF0"/>
    <w:rsid w:val="00C36F11"/>
    <w:rsid w:val="00C36F1D"/>
    <w:rsid w:val="00C370BA"/>
    <w:rsid w:val="00C3711A"/>
    <w:rsid w:val="00C37161"/>
    <w:rsid w:val="00C37305"/>
    <w:rsid w:val="00C37833"/>
    <w:rsid w:val="00C37896"/>
    <w:rsid w:val="00C401EA"/>
    <w:rsid w:val="00C4041E"/>
    <w:rsid w:val="00C40590"/>
    <w:rsid w:val="00C40771"/>
    <w:rsid w:val="00C408B6"/>
    <w:rsid w:val="00C40974"/>
    <w:rsid w:val="00C40C07"/>
    <w:rsid w:val="00C40F38"/>
    <w:rsid w:val="00C40FCD"/>
    <w:rsid w:val="00C4106D"/>
    <w:rsid w:val="00C41135"/>
    <w:rsid w:val="00C4131F"/>
    <w:rsid w:val="00C41661"/>
    <w:rsid w:val="00C41762"/>
    <w:rsid w:val="00C41A3B"/>
    <w:rsid w:val="00C41E6D"/>
    <w:rsid w:val="00C420A7"/>
    <w:rsid w:val="00C42231"/>
    <w:rsid w:val="00C422B4"/>
    <w:rsid w:val="00C42478"/>
    <w:rsid w:val="00C4251B"/>
    <w:rsid w:val="00C4297D"/>
    <w:rsid w:val="00C429F5"/>
    <w:rsid w:val="00C42AD3"/>
    <w:rsid w:val="00C42AFA"/>
    <w:rsid w:val="00C42B08"/>
    <w:rsid w:val="00C42BC1"/>
    <w:rsid w:val="00C42C3C"/>
    <w:rsid w:val="00C42C3D"/>
    <w:rsid w:val="00C43324"/>
    <w:rsid w:val="00C4332C"/>
    <w:rsid w:val="00C4338C"/>
    <w:rsid w:val="00C43A21"/>
    <w:rsid w:val="00C43B83"/>
    <w:rsid w:val="00C43C47"/>
    <w:rsid w:val="00C43E92"/>
    <w:rsid w:val="00C44131"/>
    <w:rsid w:val="00C44223"/>
    <w:rsid w:val="00C445B2"/>
    <w:rsid w:val="00C445C0"/>
    <w:rsid w:val="00C44654"/>
    <w:rsid w:val="00C44720"/>
    <w:rsid w:val="00C448B1"/>
    <w:rsid w:val="00C44A08"/>
    <w:rsid w:val="00C44A0B"/>
    <w:rsid w:val="00C44F56"/>
    <w:rsid w:val="00C45161"/>
    <w:rsid w:val="00C452D3"/>
    <w:rsid w:val="00C4607F"/>
    <w:rsid w:val="00C460C9"/>
    <w:rsid w:val="00C4634E"/>
    <w:rsid w:val="00C46516"/>
    <w:rsid w:val="00C46D12"/>
    <w:rsid w:val="00C4720E"/>
    <w:rsid w:val="00C47424"/>
    <w:rsid w:val="00C4761E"/>
    <w:rsid w:val="00C4782D"/>
    <w:rsid w:val="00C47F58"/>
    <w:rsid w:val="00C500A0"/>
    <w:rsid w:val="00C500B8"/>
    <w:rsid w:val="00C5022C"/>
    <w:rsid w:val="00C50348"/>
    <w:rsid w:val="00C5039F"/>
    <w:rsid w:val="00C5051D"/>
    <w:rsid w:val="00C5065F"/>
    <w:rsid w:val="00C507EC"/>
    <w:rsid w:val="00C5094A"/>
    <w:rsid w:val="00C50D46"/>
    <w:rsid w:val="00C50D5E"/>
    <w:rsid w:val="00C50DE6"/>
    <w:rsid w:val="00C50FB7"/>
    <w:rsid w:val="00C51288"/>
    <w:rsid w:val="00C51927"/>
    <w:rsid w:val="00C52099"/>
    <w:rsid w:val="00C52329"/>
    <w:rsid w:val="00C5259F"/>
    <w:rsid w:val="00C52772"/>
    <w:rsid w:val="00C52EFC"/>
    <w:rsid w:val="00C53034"/>
    <w:rsid w:val="00C53104"/>
    <w:rsid w:val="00C5317A"/>
    <w:rsid w:val="00C53633"/>
    <w:rsid w:val="00C53987"/>
    <w:rsid w:val="00C539B1"/>
    <w:rsid w:val="00C53AA1"/>
    <w:rsid w:val="00C53C0A"/>
    <w:rsid w:val="00C53C2F"/>
    <w:rsid w:val="00C53C44"/>
    <w:rsid w:val="00C53C87"/>
    <w:rsid w:val="00C53D7E"/>
    <w:rsid w:val="00C53EC2"/>
    <w:rsid w:val="00C53FA0"/>
    <w:rsid w:val="00C5433D"/>
    <w:rsid w:val="00C5476E"/>
    <w:rsid w:val="00C5485B"/>
    <w:rsid w:val="00C5494E"/>
    <w:rsid w:val="00C54A37"/>
    <w:rsid w:val="00C54C51"/>
    <w:rsid w:val="00C55442"/>
    <w:rsid w:val="00C556D3"/>
    <w:rsid w:val="00C557EC"/>
    <w:rsid w:val="00C55912"/>
    <w:rsid w:val="00C5599F"/>
    <w:rsid w:val="00C55AC4"/>
    <w:rsid w:val="00C5603F"/>
    <w:rsid w:val="00C560E1"/>
    <w:rsid w:val="00C56429"/>
    <w:rsid w:val="00C56891"/>
    <w:rsid w:val="00C569E0"/>
    <w:rsid w:val="00C56C10"/>
    <w:rsid w:val="00C56C3C"/>
    <w:rsid w:val="00C570E0"/>
    <w:rsid w:val="00C572BB"/>
    <w:rsid w:val="00C57762"/>
    <w:rsid w:val="00C57883"/>
    <w:rsid w:val="00C578C5"/>
    <w:rsid w:val="00C579FB"/>
    <w:rsid w:val="00C57AA1"/>
    <w:rsid w:val="00C60255"/>
    <w:rsid w:val="00C60275"/>
    <w:rsid w:val="00C602B9"/>
    <w:rsid w:val="00C60394"/>
    <w:rsid w:val="00C606DD"/>
    <w:rsid w:val="00C607AE"/>
    <w:rsid w:val="00C60AE0"/>
    <w:rsid w:val="00C60BC4"/>
    <w:rsid w:val="00C60BDF"/>
    <w:rsid w:val="00C60D9E"/>
    <w:rsid w:val="00C611D4"/>
    <w:rsid w:val="00C613F8"/>
    <w:rsid w:val="00C61469"/>
    <w:rsid w:val="00C6172B"/>
    <w:rsid w:val="00C619F8"/>
    <w:rsid w:val="00C61CB2"/>
    <w:rsid w:val="00C61E79"/>
    <w:rsid w:val="00C62098"/>
    <w:rsid w:val="00C62102"/>
    <w:rsid w:val="00C62129"/>
    <w:rsid w:val="00C626BC"/>
    <w:rsid w:val="00C626F1"/>
    <w:rsid w:val="00C629D1"/>
    <w:rsid w:val="00C62E0C"/>
    <w:rsid w:val="00C63013"/>
    <w:rsid w:val="00C631F1"/>
    <w:rsid w:val="00C634A1"/>
    <w:rsid w:val="00C6357A"/>
    <w:rsid w:val="00C637B0"/>
    <w:rsid w:val="00C63B5A"/>
    <w:rsid w:val="00C63BB2"/>
    <w:rsid w:val="00C63C7C"/>
    <w:rsid w:val="00C63CB9"/>
    <w:rsid w:val="00C63FBA"/>
    <w:rsid w:val="00C64098"/>
    <w:rsid w:val="00C642F6"/>
    <w:rsid w:val="00C64334"/>
    <w:rsid w:val="00C64499"/>
    <w:rsid w:val="00C646AC"/>
    <w:rsid w:val="00C64712"/>
    <w:rsid w:val="00C6477D"/>
    <w:rsid w:val="00C64927"/>
    <w:rsid w:val="00C64999"/>
    <w:rsid w:val="00C6499F"/>
    <w:rsid w:val="00C64C12"/>
    <w:rsid w:val="00C64ED8"/>
    <w:rsid w:val="00C6508D"/>
    <w:rsid w:val="00C65232"/>
    <w:rsid w:val="00C65543"/>
    <w:rsid w:val="00C65590"/>
    <w:rsid w:val="00C6568D"/>
    <w:rsid w:val="00C65A54"/>
    <w:rsid w:val="00C65AFF"/>
    <w:rsid w:val="00C65BA9"/>
    <w:rsid w:val="00C6629B"/>
    <w:rsid w:val="00C66B70"/>
    <w:rsid w:val="00C66B9A"/>
    <w:rsid w:val="00C66FFD"/>
    <w:rsid w:val="00C672CB"/>
    <w:rsid w:val="00C672F0"/>
    <w:rsid w:val="00C673CF"/>
    <w:rsid w:val="00C67488"/>
    <w:rsid w:val="00C6770A"/>
    <w:rsid w:val="00C67861"/>
    <w:rsid w:val="00C67B0F"/>
    <w:rsid w:val="00C67B4B"/>
    <w:rsid w:val="00C67E9F"/>
    <w:rsid w:val="00C67F95"/>
    <w:rsid w:val="00C705AC"/>
    <w:rsid w:val="00C70653"/>
    <w:rsid w:val="00C70936"/>
    <w:rsid w:val="00C70C36"/>
    <w:rsid w:val="00C711AC"/>
    <w:rsid w:val="00C711CF"/>
    <w:rsid w:val="00C71340"/>
    <w:rsid w:val="00C718FA"/>
    <w:rsid w:val="00C71E91"/>
    <w:rsid w:val="00C71F7C"/>
    <w:rsid w:val="00C72217"/>
    <w:rsid w:val="00C72409"/>
    <w:rsid w:val="00C72634"/>
    <w:rsid w:val="00C7290A"/>
    <w:rsid w:val="00C72CB2"/>
    <w:rsid w:val="00C73BE6"/>
    <w:rsid w:val="00C73D2A"/>
    <w:rsid w:val="00C7408F"/>
    <w:rsid w:val="00C741A3"/>
    <w:rsid w:val="00C7430C"/>
    <w:rsid w:val="00C74519"/>
    <w:rsid w:val="00C74871"/>
    <w:rsid w:val="00C74D57"/>
    <w:rsid w:val="00C74E48"/>
    <w:rsid w:val="00C75105"/>
    <w:rsid w:val="00C751D7"/>
    <w:rsid w:val="00C7599E"/>
    <w:rsid w:val="00C759B5"/>
    <w:rsid w:val="00C75E94"/>
    <w:rsid w:val="00C763F9"/>
    <w:rsid w:val="00C7647D"/>
    <w:rsid w:val="00C76603"/>
    <w:rsid w:val="00C7661D"/>
    <w:rsid w:val="00C766B2"/>
    <w:rsid w:val="00C767D5"/>
    <w:rsid w:val="00C768E9"/>
    <w:rsid w:val="00C769A0"/>
    <w:rsid w:val="00C76AE8"/>
    <w:rsid w:val="00C76BAD"/>
    <w:rsid w:val="00C76E19"/>
    <w:rsid w:val="00C77232"/>
    <w:rsid w:val="00C773D8"/>
    <w:rsid w:val="00C7764B"/>
    <w:rsid w:val="00C77948"/>
    <w:rsid w:val="00C779DC"/>
    <w:rsid w:val="00C77B5D"/>
    <w:rsid w:val="00C77C57"/>
    <w:rsid w:val="00C77F04"/>
    <w:rsid w:val="00C80454"/>
    <w:rsid w:val="00C80508"/>
    <w:rsid w:val="00C80605"/>
    <w:rsid w:val="00C8073A"/>
    <w:rsid w:val="00C80941"/>
    <w:rsid w:val="00C80A1D"/>
    <w:rsid w:val="00C80CBD"/>
    <w:rsid w:val="00C80E8F"/>
    <w:rsid w:val="00C80FB3"/>
    <w:rsid w:val="00C81073"/>
    <w:rsid w:val="00C8122E"/>
    <w:rsid w:val="00C813A6"/>
    <w:rsid w:val="00C8189E"/>
    <w:rsid w:val="00C81A8A"/>
    <w:rsid w:val="00C81F7B"/>
    <w:rsid w:val="00C82095"/>
    <w:rsid w:val="00C8214F"/>
    <w:rsid w:val="00C82199"/>
    <w:rsid w:val="00C821A5"/>
    <w:rsid w:val="00C82363"/>
    <w:rsid w:val="00C8237F"/>
    <w:rsid w:val="00C824B1"/>
    <w:rsid w:val="00C8269A"/>
    <w:rsid w:val="00C82982"/>
    <w:rsid w:val="00C82A29"/>
    <w:rsid w:val="00C82AC7"/>
    <w:rsid w:val="00C82FA6"/>
    <w:rsid w:val="00C8302E"/>
    <w:rsid w:val="00C8328C"/>
    <w:rsid w:val="00C83472"/>
    <w:rsid w:val="00C83491"/>
    <w:rsid w:val="00C834C7"/>
    <w:rsid w:val="00C83537"/>
    <w:rsid w:val="00C8358F"/>
    <w:rsid w:val="00C837E8"/>
    <w:rsid w:val="00C83BF7"/>
    <w:rsid w:val="00C83C0E"/>
    <w:rsid w:val="00C83CE7"/>
    <w:rsid w:val="00C83E66"/>
    <w:rsid w:val="00C83E7A"/>
    <w:rsid w:val="00C8406E"/>
    <w:rsid w:val="00C840A4"/>
    <w:rsid w:val="00C84177"/>
    <w:rsid w:val="00C843CA"/>
    <w:rsid w:val="00C84518"/>
    <w:rsid w:val="00C8483C"/>
    <w:rsid w:val="00C84B3C"/>
    <w:rsid w:val="00C84DF9"/>
    <w:rsid w:val="00C85046"/>
    <w:rsid w:val="00C850F3"/>
    <w:rsid w:val="00C853F3"/>
    <w:rsid w:val="00C85521"/>
    <w:rsid w:val="00C85561"/>
    <w:rsid w:val="00C85945"/>
    <w:rsid w:val="00C85D2C"/>
    <w:rsid w:val="00C86066"/>
    <w:rsid w:val="00C867C1"/>
    <w:rsid w:val="00C8683F"/>
    <w:rsid w:val="00C868C1"/>
    <w:rsid w:val="00C8694B"/>
    <w:rsid w:val="00C86AAB"/>
    <w:rsid w:val="00C86AB3"/>
    <w:rsid w:val="00C86B1D"/>
    <w:rsid w:val="00C86BAC"/>
    <w:rsid w:val="00C86C6A"/>
    <w:rsid w:val="00C8730B"/>
    <w:rsid w:val="00C8734F"/>
    <w:rsid w:val="00C8738D"/>
    <w:rsid w:val="00C87687"/>
    <w:rsid w:val="00C8772D"/>
    <w:rsid w:val="00C8784E"/>
    <w:rsid w:val="00C879C8"/>
    <w:rsid w:val="00C87C86"/>
    <w:rsid w:val="00C87D55"/>
    <w:rsid w:val="00C90268"/>
    <w:rsid w:val="00C90555"/>
    <w:rsid w:val="00C90628"/>
    <w:rsid w:val="00C909CE"/>
    <w:rsid w:val="00C90D18"/>
    <w:rsid w:val="00C90E86"/>
    <w:rsid w:val="00C90F7E"/>
    <w:rsid w:val="00C9124B"/>
    <w:rsid w:val="00C91276"/>
    <w:rsid w:val="00C9135D"/>
    <w:rsid w:val="00C9136E"/>
    <w:rsid w:val="00C91667"/>
    <w:rsid w:val="00C91AFF"/>
    <w:rsid w:val="00C91D4A"/>
    <w:rsid w:val="00C91DC6"/>
    <w:rsid w:val="00C91E98"/>
    <w:rsid w:val="00C91F5F"/>
    <w:rsid w:val="00C92073"/>
    <w:rsid w:val="00C9209C"/>
    <w:rsid w:val="00C92301"/>
    <w:rsid w:val="00C9248A"/>
    <w:rsid w:val="00C9278B"/>
    <w:rsid w:val="00C92AB3"/>
    <w:rsid w:val="00C92D85"/>
    <w:rsid w:val="00C92D8F"/>
    <w:rsid w:val="00C92F68"/>
    <w:rsid w:val="00C9317A"/>
    <w:rsid w:val="00C932E6"/>
    <w:rsid w:val="00C9355F"/>
    <w:rsid w:val="00C93651"/>
    <w:rsid w:val="00C93821"/>
    <w:rsid w:val="00C93BEA"/>
    <w:rsid w:val="00C93C87"/>
    <w:rsid w:val="00C94163"/>
    <w:rsid w:val="00C9444F"/>
    <w:rsid w:val="00C94689"/>
    <w:rsid w:val="00C946BA"/>
    <w:rsid w:val="00C94750"/>
    <w:rsid w:val="00C948DF"/>
    <w:rsid w:val="00C94B00"/>
    <w:rsid w:val="00C94C3A"/>
    <w:rsid w:val="00C94D3B"/>
    <w:rsid w:val="00C94D8D"/>
    <w:rsid w:val="00C94E25"/>
    <w:rsid w:val="00C94E85"/>
    <w:rsid w:val="00C95061"/>
    <w:rsid w:val="00C95632"/>
    <w:rsid w:val="00C95893"/>
    <w:rsid w:val="00C958AD"/>
    <w:rsid w:val="00C958CF"/>
    <w:rsid w:val="00C95A2A"/>
    <w:rsid w:val="00C95BBC"/>
    <w:rsid w:val="00C95C85"/>
    <w:rsid w:val="00C95D1D"/>
    <w:rsid w:val="00C95F1E"/>
    <w:rsid w:val="00C95FCE"/>
    <w:rsid w:val="00C95FE5"/>
    <w:rsid w:val="00C960ED"/>
    <w:rsid w:val="00C96160"/>
    <w:rsid w:val="00C961E5"/>
    <w:rsid w:val="00C962CB"/>
    <w:rsid w:val="00C96420"/>
    <w:rsid w:val="00C96817"/>
    <w:rsid w:val="00C97007"/>
    <w:rsid w:val="00C975F1"/>
    <w:rsid w:val="00C976EF"/>
    <w:rsid w:val="00C97772"/>
    <w:rsid w:val="00C977E8"/>
    <w:rsid w:val="00C9790C"/>
    <w:rsid w:val="00C97A7E"/>
    <w:rsid w:val="00C97CC7"/>
    <w:rsid w:val="00C97E26"/>
    <w:rsid w:val="00C97F39"/>
    <w:rsid w:val="00C97FFC"/>
    <w:rsid w:val="00CA0441"/>
    <w:rsid w:val="00CA0914"/>
    <w:rsid w:val="00CA092E"/>
    <w:rsid w:val="00CA0AF7"/>
    <w:rsid w:val="00CA0F33"/>
    <w:rsid w:val="00CA0F7D"/>
    <w:rsid w:val="00CA1116"/>
    <w:rsid w:val="00CA137A"/>
    <w:rsid w:val="00CA15F8"/>
    <w:rsid w:val="00CA174A"/>
    <w:rsid w:val="00CA1765"/>
    <w:rsid w:val="00CA17C1"/>
    <w:rsid w:val="00CA19EF"/>
    <w:rsid w:val="00CA1BE2"/>
    <w:rsid w:val="00CA1C7B"/>
    <w:rsid w:val="00CA1C86"/>
    <w:rsid w:val="00CA1E38"/>
    <w:rsid w:val="00CA1E70"/>
    <w:rsid w:val="00CA1EC0"/>
    <w:rsid w:val="00CA1FC3"/>
    <w:rsid w:val="00CA201A"/>
    <w:rsid w:val="00CA24DB"/>
    <w:rsid w:val="00CA24DC"/>
    <w:rsid w:val="00CA26E4"/>
    <w:rsid w:val="00CA2E2D"/>
    <w:rsid w:val="00CA2FC1"/>
    <w:rsid w:val="00CA3012"/>
    <w:rsid w:val="00CA3214"/>
    <w:rsid w:val="00CA3232"/>
    <w:rsid w:val="00CA349E"/>
    <w:rsid w:val="00CA3509"/>
    <w:rsid w:val="00CA3678"/>
    <w:rsid w:val="00CA384B"/>
    <w:rsid w:val="00CA385C"/>
    <w:rsid w:val="00CA38DC"/>
    <w:rsid w:val="00CA3A40"/>
    <w:rsid w:val="00CA3AC0"/>
    <w:rsid w:val="00CA3B09"/>
    <w:rsid w:val="00CA3C4A"/>
    <w:rsid w:val="00CA3E67"/>
    <w:rsid w:val="00CA45A3"/>
    <w:rsid w:val="00CA4919"/>
    <w:rsid w:val="00CA54B6"/>
    <w:rsid w:val="00CA554F"/>
    <w:rsid w:val="00CA5A21"/>
    <w:rsid w:val="00CA5DEA"/>
    <w:rsid w:val="00CA6145"/>
    <w:rsid w:val="00CA6170"/>
    <w:rsid w:val="00CA62F2"/>
    <w:rsid w:val="00CA64AF"/>
    <w:rsid w:val="00CA6595"/>
    <w:rsid w:val="00CA69BC"/>
    <w:rsid w:val="00CA6C2D"/>
    <w:rsid w:val="00CA6D84"/>
    <w:rsid w:val="00CA6FB3"/>
    <w:rsid w:val="00CA700F"/>
    <w:rsid w:val="00CA7393"/>
    <w:rsid w:val="00CA77AB"/>
    <w:rsid w:val="00CA7B03"/>
    <w:rsid w:val="00CA7B8D"/>
    <w:rsid w:val="00CB0122"/>
    <w:rsid w:val="00CB01E4"/>
    <w:rsid w:val="00CB022F"/>
    <w:rsid w:val="00CB0284"/>
    <w:rsid w:val="00CB031C"/>
    <w:rsid w:val="00CB04BE"/>
    <w:rsid w:val="00CB077E"/>
    <w:rsid w:val="00CB07CA"/>
    <w:rsid w:val="00CB0A64"/>
    <w:rsid w:val="00CB0CD7"/>
    <w:rsid w:val="00CB0DB6"/>
    <w:rsid w:val="00CB0F18"/>
    <w:rsid w:val="00CB0F54"/>
    <w:rsid w:val="00CB0F9E"/>
    <w:rsid w:val="00CB1128"/>
    <w:rsid w:val="00CB17DB"/>
    <w:rsid w:val="00CB183A"/>
    <w:rsid w:val="00CB1884"/>
    <w:rsid w:val="00CB1A2D"/>
    <w:rsid w:val="00CB1A51"/>
    <w:rsid w:val="00CB1B4D"/>
    <w:rsid w:val="00CB223A"/>
    <w:rsid w:val="00CB24A8"/>
    <w:rsid w:val="00CB2727"/>
    <w:rsid w:val="00CB2A68"/>
    <w:rsid w:val="00CB2BBE"/>
    <w:rsid w:val="00CB2C6C"/>
    <w:rsid w:val="00CB2D91"/>
    <w:rsid w:val="00CB301A"/>
    <w:rsid w:val="00CB354E"/>
    <w:rsid w:val="00CB363A"/>
    <w:rsid w:val="00CB38FE"/>
    <w:rsid w:val="00CB39C2"/>
    <w:rsid w:val="00CB3C5A"/>
    <w:rsid w:val="00CB496C"/>
    <w:rsid w:val="00CB4A3D"/>
    <w:rsid w:val="00CB4D4C"/>
    <w:rsid w:val="00CB4F99"/>
    <w:rsid w:val="00CB51C9"/>
    <w:rsid w:val="00CB5366"/>
    <w:rsid w:val="00CB53C7"/>
    <w:rsid w:val="00CB570E"/>
    <w:rsid w:val="00CB589D"/>
    <w:rsid w:val="00CB5A89"/>
    <w:rsid w:val="00CB5BA7"/>
    <w:rsid w:val="00CB5C7C"/>
    <w:rsid w:val="00CB5D19"/>
    <w:rsid w:val="00CB5F6F"/>
    <w:rsid w:val="00CB5F99"/>
    <w:rsid w:val="00CB60A4"/>
    <w:rsid w:val="00CB60B0"/>
    <w:rsid w:val="00CB64EE"/>
    <w:rsid w:val="00CB65CC"/>
    <w:rsid w:val="00CB660F"/>
    <w:rsid w:val="00CB66DB"/>
    <w:rsid w:val="00CB6B4B"/>
    <w:rsid w:val="00CB716A"/>
    <w:rsid w:val="00CB72AE"/>
    <w:rsid w:val="00CB768A"/>
    <w:rsid w:val="00CB778A"/>
    <w:rsid w:val="00CB785B"/>
    <w:rsid w:val="00CB7ABB"/>
    <w:rsid w:val="00CB7BD9"/>
    <w:rsid w:val="00CB7C0D"/>
    <w:rsid w:val="00CB7D5B"/>
    <w:rsid w:val="00CC02B7"/>
    <w:rsid w:val="00CC0493"/>
    <w:rsid w:val="00CC0816"/>
    <w:rsid w:val="00CC09C3"/>
    <w:rsid w:val="00CC0CFA"/>
    <w:rsid w:val="00CC1006"/>
    <w:rsid w:val="00CC1A0E"/>
    <w:rsid w:val="00CC1C11"/>
    <w:rsid w:val="00CC20AA"/>
    <w:rsid w:val="00CC2186"/>
    <w:rsid w:val="00CC23D3"/>
    <w:rsid w:val="00CC2540"/>
    <w:rsid w:val="00CC272C"/>
    <w:rsid w:val="00CC2A93"/>
    <w:rsid w:val="00CC31BA"/>
    <w:rsid w:val="00CC358E"/>
    <w:rsid w:val="00CC361C"/>
    <w:rsid w:val="00CC3912"/>
    <w:rsid w:val="00CC39D9"/>
    <w:rsid w:val="00CC3B69"/>
    <w:rsid w:val="00CC3F0F"/>
    <w:rsid w:val="00CC402D"/>
    <w:rsid w:val="00CC41B3"/>
    <w:rsid w:val="00CC42C6"/>
    <w:rsid w:val="00CC4617"/>
    <w:rsid w:val="00CC47B6"/>
    <w:rsid w:val="00CC4837"/>
    <w:rsid w:val="00CC48CB"/>
    <w:rsid w:val="00CC4A7E"/>
    <w:rsid w:val="00CC4DA1"/>
    <w:rsid w:val="00CC521D"/>
    <w:rsid w:val="00CC541A"/>
    <w:rsid w:val="00CC5742"/>
    <w:rsid w:val="00CC578D"/>
    <w:rsid w:val="00CC57AB"/>
    <w:rsid w:val="00CC5C8F"/>
    <w:rsid w:val="00CC5FD2"/>
    <w:rsid w:val="00CC64A9"/>
    <w:rsid w:val="00CC6625"/>
    <w:rsid w:val="00CC6700"/>
    <w:rsid w:val="00CC6733"/>
    <w:rsid w:val="00CC68F2"/>
    <w:rsid w:val="00CC6934"/>
    <w:rsid w:val="00CC6947"/>
    <w:rsid w:val="00CC6EB7"/>
    <w:rsid w:val="00CC6FD7"/>
    <w:rsid w:val="00CC746B"/>
    <w:rsid w:val="00CC74AA"/>
    <w:rsid w:val="00CC7738"/>
    <w:rsid w:val="00CC77ED"/>
    <w:rsid w:val="00CC7809"/>
    <w:rsid w:val="00CC7A39"/>
    <w:rsid w:val="00CD002C"/>
    <w:rsid w:val="00CD0097"/>
    <w:rsid w:val="00CD06F6"/>
    <w:rsid w:val="00CD08E3"/>
    <w:rsid w:val="00CD097D"/>
    <w:rsid w:val="00CD0B70"/>
    <w:rsid w:val="00CD1365"/>
    <w:rsid w:val="00CD14DD"/>
    <w:rsid w:val="00CD17F3"/>
    <w:rsid w:val="00CD19B4"/>
    <w:rsid w:val="00CD1A07"/>
    <w:rsid w:val="00CD2018"/>
    <w:rsid w:val="00CD22C0"/>
    <w:rsid w:val="00CD2384"/>
    <w:rsid w:val="00CD249C"/>
    <w:rsid w:val="00CD26BA"/>
    <w:rsid w:val="00CD26C6"/>
    <w:rsid w:val="00CD273B"/>
    <w:rsid w:val="00CD2963"/>
    <w:rsid w:val="00CD3583"/>
    <w:rsid w:val="00CD3A08"/>
    <w:rsid w:val="00CD3A74"/>
    <w:rsid w:val="00CD3A85"/>
    <w:rsid w:val="00CD3D5E"/>
    <w:rsid w:val="00CD3DA6"/>
    <w:rsid w:val="00CD400F"/>
    <w:rsid w:val="00CD4568"/>
    <w:rsid w:val="00CD45EA"/>
    <w:rsid w:val="00CD477C"/>
    <w:rsid w:val="00CD47B2"/>
    <w:rsid w:val="00CD4990"/>
    <w:rsid w:val="00CD49C6"/>
    <w:rsid w:val="00CD4B0C"/>
    <w:rsid w:val="00CD4B6B"/>
    <w:rsid w:val="00CD4B7A"/>
    <w:rsid w:val="00CD501D"/>
    <w:rsid w:val="00CD5375"/>
    <w:rsid w:val="00CD54C5"/>
    <w:rsid w:val="00CD56D4"/>
    <w:rsid w:val="00CD59BA"/>
    <w:rsid w:val="00CD5BA0"/>
    <w:rsid w:val="00CD5DC1"/>
    <w:rsid w:val="00CD5E28"/>
    <w:rsid w:val="00CD6024"/>
    <w:rsid w:val="00CD611D"/>
    <w:rsid w:val="00CD6206"/>
    <w:rsid w:val="00CD6620"/>
    <w:rsid w:val="00CD675A"/>
    <w:rsid w:val="00CD6C17"/>
    <w:rsid w:val="00CD7183"/>
    <w:rsid w:val="00CD73E8"/>
    <w:rsid w:val="00CD74F6"/>
    <w:rsid w:val="00CD7527"/>
    <w:rsid w:val="00CD762C"/>
    <w:rsid w:val="00CD7D95"/>
    <w:rsid w:val="00CE0166"/>
    <w:rsid w:val="00CE0229"/>
    <w:rsid w:val="00CE0231"/>
    <w:rsid w:val="00CE02CE"/>
    <w:rsid w:val="00CE064E"/>
    <w:rsid w:val="00CE0B09"/>
    <w:rsid w:val="00CE0DB2"/>
    <w:rsid w:val="00CE130E"/>
    <w:rsid w:val="00CE1779"/>
    <w:rsid w:val="00CE17E1"/>
    <w:rsid w:val="00CE1818"/>
    <w:rsid w:val="00CE1D76"/>
    <w:rsid w:val="00CE1D9D"/>
    <w:rsid w:val="00CE1E0C"/>
    <w:rsid w:val="00CE1E66"/>
    <w:rsid w:val="00CE2896"/>
    <w:rsid w:val="00CE2A52"/>
    <w:rsid w:val="00CE2A87"/>
    <w:rsid w:val="00CE2D32"/>
    <w:rsid w:val="00CE2DC3"/>
    <w:rsid w:val="00CE31B3"/>
    <w:rsid w:val="00CE33B9"/>
    <w:rsid w:val="00CE3549"/>
    <w:rsid w:val="00CE354D"/>
    <w:rsid w:val="00CE35A5"/>
    <w:rsid w:val="00CE36E2"/>
    <w:rsid w:val="00CE377B"/>
    <w:rsid w:val="00CE386C"/>
    <w:rsid w:val="00CE3903"/>
    <w:rsid w:val="00CE3947"/>
    <w:rsid w:val="00CE3B33"/>
    <w:rsid w:val="00CE3D6C"/>
    <w:rsid w:val="00CE408D"/>
    <w:rsid w:val="00CE42D3"/>
    <w:rsid w:val="00CE46DB"/>
    <w:rsid w:val="00CE46FF"/>
    <w:rsid w:val="00CE4986"/>
    <w:rsid w:val="00CE4E6E"/>
    <w:rsid w:val="00CE4E9C"/>
    <w:rsid w:val="00CE4FCA"/>
    <w:rsid w:val="00CE502A"/>
    <w:rsid w:val="00CE502F"/>
    <w:rsid w:val="00CE547A"/>
    <w:rsid w:val="00CE5902"/>
    <w:rsid w:val="00CE5ABB"/>
    <w:rsid w:val="00CE5DDB"/>
    <w:rsid w:val="00CE60FD"/>
    <w:rsid w:val="00CE620B"/>
    <w:rsid w:val="00CE633E"/>
    <w:rsid w:val="00CE6529"/>
    <w:rsid w:val="00CE6B57"/>
    <w:rsid w:val="00CE6F75"/>
    <w:rsid w:val="00CE700E"/>
    <w:rsid w:val="00CE712F"/>
    <w:rsid w:val="00CE720A"/>
    <w:rsid w:val="00CE757E"/>
    <w:rsid w:val="00CE773D"/>
    <w:rsid w:val="00CE7945"/>
    <w:rsid w:val="00CE7978"/>
    <w:rsid w:val="00CE7A46"/>
    <w:rsid w:val="00CE7BB9"/>
    <w:rsid w:val="00CE7C38"/>
    <w:rsid w:val="00CE7EDE"/>
    <w:rsid w:val="00CE7FC8"/>
    <w:rsid w:val="00CF0641"/>
    <w:rsid w:val="00CF08D8"/>
    <w:rsid w:val="00CF0BFD"/>
    <w:rsid w:val="00CF0E18"/>
    <w:rsid w:val="00CF0FC2"/>
    <w:rsid w:val="00CF1064"/>
    <w:rsid w:val="00CF1239"/>
    <w:rsid w:val="00CF13B6"/>
    <w:rsid w:val="00CF1503"/>
    <w:rsid w:val="00CF17DB"/>
    <w:rsid w:val="00CF1982"/>
    <w:rsid w:val="00CF1A12"/>
    <w:rsid w:val="00CF1B4E"/>
    <w:rsid w:val="00CF1B6D"/>
    <w:rsid w:val="00CF1C24"/>
    <w:rsid w:val="00CF1CE4"/>
    <w:rsid w:val="00CF1D4E"/>
    <w:rsid w:val="00CF1FA6"/>
    <w:rsid w:val="00CF1FDF"/>
    <w:rsid w:val="00CF2742"/>
    <w:rsid w:val="00CF292C"/>
    <w:rsid w:val="00CF2A30"/>
    <w:rsid w:val="00CF2E32"/>
    <w:rsid w:val="00CF324D"/>
    <w:rsid w:val="00CF3451"/>
    <w:rsid w:val="00CF3457"/>
    <w:rsid w:val="00CF34AE"/>
    <w:rsid w:val="00CF3EB6"/>
    <w:rsid w:val="00CF4283"/>
    <w:rsid w:val="00CF46A1"/>
    <w:rsid w:val="00CF4739"/>
    <w:rsid w:val="00CF48CD"/>
    <w:rsid w:val="00CF4AB9"/>
    <w:rsid w:val="00CF4ABF"/>
    <w:rsid w:val="00CF4CD7"/>
    <w:rsid w:val="00CF4EF1"/>
    <w:rsid w:val="00CF4F62"/>
    <w:rsid w:val="00CF52A4"/>
    <w:rsid w:val="00CF568D"/>
    <w:rsid w:val="00CF57E7"/>
    <w:rsid w:val="00CF59CB"/>
    <w:rsid w:val="00CF5AC2"/>
    <w:rsid w:val="00CF5D9B"/>
    <w:rsid w:val="00CF5DCA"/>
    <w:rsid w:val="00CF5DD5"/>
    <w:rsid w:val="00CF5E74"/>
    <w:rsid w:val="00CF5ED0"/>
    <w:rsid w:val="00CF60BA"/>
    <w:rsid w:val="00CF60E7"/>
    <w:rsid w:val="00CF63C7"/>
    <w:rsid w:val="00CF658C"/>
    <w:rsid w:val="00CF690E"/>
    <w:rsid w:val="00CF69E8"/>
    <w:rsid w:val="00CF6B48"/>
    <w:rsid w:val="00CF6EB3"/>
    <w:rsid w:val="00CF6FE9"/>
    <w:rsid w:val="00CF7180"/>
    <w:rsid w:val="00CF7191"/>
    <w:rsid w:val="00CF7458"/>
    <w:rsid w:val="00CF76BD"/>
    <w:rsid w:val="00CF784A"/>
    <w:rsid w:val="00CF7898"/>
    <w:rsid w:val="00CF794C"/>
    <w:rsid w:val="00CF7A06"/>
    <w:rsid w:val="00CF7B27"/>
    <w:rsid w:val="00CF7B28"/>
    <w:rsid w:val="00CF7C74"/>
    <w:rsid w:val="00CF7F2A"/>
    <w:rsid w:val="00CF7F2E"/>
    <w:rsid w:val="00D000B9"/>
    <w:rsid w:val="00D00484"/>
    <w:rsid w:val="00D00504"/>
    <w:rsid w:val="00D005C7"/>
    <w:rsid w:val="00D00611"/>
    <w:rsid w:val="00D00852"/>
    <w:rsid w:val="00D009D1"/>
    <w:rsid w:val="00D00BAD"/>
    <w:rsid w:val="00D01600"/>
    <w:rsid w:val="00D01842"/>
    <w:rsid w:val="00D0229F"/>
    <w:rsid w:val="00D0278B"/>
    <w:rsid w:val="00D027BF"/>
    <w:rsid w:val="00D02AC1"/>
    <w:rsid w:val="00D02ED4"/>
    <w:rsid w:val="00D030EB"/>
    <w:rsid w:val="00D0310A"/>
    <w:rsid w:val="00D0330A"/>
    <w:rsid w:val="00D0350F"/>
    <w:rsid w:val="00D03854"/>
    <w:rsid w:val="00D0385E"/>
    <w:rsid w:val="00D0432A"/>
    <w:rsid w:val="00D046D6"/>
    <w:rsid w:val="00D0495B"/>
    <w:rsid w:val="00D04B76"/>
    <w:rsid w:val="00D04EE1"/>
    <w:rsid w:val="00D050B3"/>
    <w:rsid w:val="00D0515F"/>
    <w:rsid w:val="00D053BF"/>
    <w:rsid w:val="00D054B3"/>
    <w:rsid w:val="00D0561B"/>
    <w:rsid w:val="00D0567F"/>
    <w:rsid w:val="00D058E8"/>
    <w:rsid w:val="00D05AC6"/>
    <w:rsid w:val="00D05B2C"/>
    <w:rsid w:val="00D05B3A"/>
    <w:rsid w:val="00D05BAF"/>
    <w:rsid w:val="00D0605C"/>
    <w:rsid w:val="00D0605E"/>
    <w:rsid w:val="00D060BA"/>
    <w:rsid w:val="00D06376"/>
    <w:rsid w:val="00D067A4"/>
    <w:rsid w:val="00D068CD"/>
    <w:rsid w:val="00D06B26"/>
    <w:rsid w:val="00D06C0C"/>
    <w:rsid w:val="00D06C64"/>
    <w:rsid w:val="00D06DDF"/>
    <w:rsid w:val="00D06F80"/>
    <w:rsid w:val="00D0716C"/>
    <w:rsid w:val="00D073D5"/>
    <w:rsid w:val="00D07667"/>
    <w:rsid w:val="00D07717"/>
    <w:rsid w:val="00D077BA"/>
    <w:rsid w:val="00D078B6"/>
    <w:rsid w:val="00D07AD7"/>
    <w:rsid w:val="00D07D15"/>
    <w:rsid w:val="00D1021B"/>
    <w:rsid w:val="00D104B0"/>
    <w:rsid w:val="00D10817"/>
    <w:rsid w:val="00D108E0"/>
    <w:rsid w:val="00D10B38"/>
    <w:rsid w:val="00D10BA1"/>
    <w:rsid w:val="00D10BB7"/>
    <w:rsid w:val="00D10D0B"/>
    <w:rsid w:val="00D11C5F"/>
    <w:rsid w:val="00D11D8F"/>
    <w:rsid w:val="00D11FDF"/>
    <w:rsid w:val="00D12076"/>
    <w:rsid w:val="00D1219F"/>
    <w:rsid w:val="00D121B0"/>
    <w:rsid w:val="00D12422"/>
    <w:rsid w:val="00D12467"/>
    <w:rsid w:val="00D12785"/>
    <w:rsid w:val="00D127CB"/>
    <w:rsid w:val="00D127EF"/>
    <w:rsid w:val="00D12A0A"/>
    <w:rsid w:val="00D12A70"/>
    <w:rsid w:val="00D12B9D"/>
    <w:rsid w:val="00D12DA8"/>
    <w:rsid w:val="00D12F5C"/>
    <w:rsid w:val="00D12FBA"/>
    <w:rsid w:val="00D1327A"/>
    <w:rsid w:val="00D13292"/>
    <w:rsid w:val="00D13760"/>
    <w:rsid w:val="00D137C9"/>
    <w:rsid w:val="00D13F5F"/>
    <w:rsid w:val="00D14041"/>
    <w:rsid w:val="00D141FA"/>
    <w:rsid w:val="00D14337"/>
    <w:rsid w:val="00D143A3"/>
    <w:rsid w:val="00D1447E"/>
    <w:rsid w:val="00D14696"/>
    <w:rsid w:val="00D146C8"/>
    <w:rsid w:val="00D1482F"/>
    <w:rsid w:val="00D14881"/>
    <w:rsid w:val="00D14AB0"/>
    <w:rsid w:val="00D14C13"/>
    <w:rsid w:val="00D14D80"/>
    <w:rsid w:val="00D14F7A"/>
    <w:rsid w:val="00D15050"/>
    <w:rsid w:val="00D15148"/>
    <w:rsid w:val="00D151F1"/>
    <w:rsid w:val="00D1536C"/>
    <w:rsid w:val="00D1537D"/>
    <w:rsid w:val="00D153BC"/>
    <w:rsid w:val="00D15AFD"/>
    <w:rsid w:val="00D15D28"/>
    <w:rsid w:val="00D1610F"/>
    <w:rsid w:val="00D163FB"/>
    <w:rsid w:val="00D1640E"/>
    <w:rsid w:val="00D16731"/>
    <w:rsid w:val="00D167E6"/>
    <w:rsid w:val="00D16A09"/>
    <w:rsid w:val="00D1704C"/>
    <w:rsid w:val="00D1705B"/>
    <w:rsid w:val="00D171EE"/>
    <w:rsid w:val="00D177EA"/>
    <w:rsid w:val="00D17968"/>
    <w:rsid w:val="00D179C9"/>
    <w:rsid w:val="00D17CAC"/>
    <w:rsid w:val="00D17CE3"/>
    <w:rsid w:val="00D17EBA"/>
    <w:rsid w:val="00D17FE9"/>
    <w:rsid w:val="00D2022D"/>
    <w:rsid w:val="00D20640"/>
    <w:rsid w:val="00D208E1"/>
    <w:rsid w:val="00D20A28"/>
    <w:rsid w:val="00D20A7B"/>
    <w:rsid w:val="00D20BE0"/>
    <w:rsid w:val="00D2137C"/>
    <w:rsid w:val="00D213A6"/>
    <w:rsid w:val="00D2182F"/>
    <w:rsid w:val="00D21AB1"/>
    <w:rsid w:val="00D21B05"/>
    <w:rsid w:val="00D21B5B"/>
    <w:rsid w:val="00D21CB2"/>
    <w:rsid w:val="00D21EF1"/>
    <w:rsid w:val="00D2215A"/>
    <w:rsid w:val="00D22220"/>
    <w:rsid w:val="00D22378"/>
    <w:rsid w:val="00D22629"/>
    <w:rsid w:val="00D227FC"/>
    <w:rsid w:val="00D22975"/>
    <w:rsid w:val="00D22C23"/>
    <w:rsid w:val="00D23658"/>
    <w:rsid w:val="00D243E4"/>
    <w:rsid w:val="00D248A2"/>
    <w:rsid w:val="00D24B1A"/>
    <w:rsid w:val="00D24C39"/>
    <w:rsid w:val="00D24DA5"/>
    <w:rsid w:val="00D25052"/>
    <w:rsid w:val="00D25297"/>
    <w:rsid w:val="00D254AE"/>
    <w:rsid w:val="00D2560D"/>
    <w:rsid w:val="00D257AF"/>
    <w:rsid w:val="00D25B22"/>
    <w:rsid w:val="00D25C79"/>
    <w:rsid w:val="00D25F40"/>
    <w:rsid w:val="00D260A8"/>
    <w:rsid w:val="00D2675A"/>
    <w:rsid w:val="00D26D5C"/>
    <w:rsid w:val="00D26FAC"/>
    <w:rsid w:val="00D274A2"/>
    <w:rsid w:val="00D274B9"/>
    <w:rsid w:val="00D2767B"/>
    <w:rsid w:val="00D27696"/>
    <w:rsid w:val="00D276B5"/>
    <w:rsid w:val="00D2773F"/>
    <w:rsid w:val="00D2775D"/>
    <w:rsid w:val="00D2793D"/>
    <w:rsid w:val="00D30073"/>
    <w:rsid w:val="00D3012E"/>
    <w:rsid w:val="00D30159"/>
    <w:rsid w:val="00D301DC"/>
    <w:rsid w:val="00D303CD"/>
    <w:rsid w:val="00D305F2"/>
    <w:rsid w:val="00D30618"/>
    <w:rsid w:val="00D30640"/>
    <w:rsid w:val="00D30887"/>
    <w:rsid w:val="00D30A3D"/>
    <w:rsid w:val="00D30B5D"/>
    <w:rsid w:val="00D30B7F"/>
    <w:rsid w:val="00D30BE0"/>
    <w:rsid w:val="00D31113"/>
    <w:rsid w:val="00D311B0"/>
    <w:rsid w:val="00D318DD"/>
    <w:rsid w:val="00D31C7D"/>
    <w:rsid w:val="00D31D55"/>
    <w:rsid w:val="00D31F24"/>
    <w:rsid w:val="00D32200"/>
    <w:rsid w:val="00D326D8"/>
    <w:rsid w:val="00D32863"/>
    <w:rsid w:val="00D328E4"/>
    <w:rsid w:val="00D3299A"/>
    <w:rsid w:val="00D329F4"/>
    <w:rsid w:val="00D32BD9"/>
    <w:rsid w:val="00D32E5A"/>
    <w:rsid w:val="00D32F41"/>
    <w:rsid w:val="00D3312F"/>
    <w:rsid w:val="00D334C4"/>
    <w:rsid w:val="00D33DDD"/>
    <w:rsid w:val="00D33E14"/>
    <w:rsid w:val="00D33FE8"/>
    <w:rsid w:val="00D3444B"/>
    <w:rsid w:val="00D34550"/>
    <w:rsid w:val="00D348DB"/>
    <w:rsid w:val="00D34CC5"/>
    <w:rsid w:val="00D34D91"/>
    <w:rsid w:val="00D34E21"/>
    <w:rsid w:val="00D34E4A"/>
    <w:rsid w:val="00D34ED1"/>
    <w:rsid w:val="00D3512C"/>
    <w:rsid w:val="00D35135"/>
    <w:rsid w:val="00D35269"/>
    <w:rsid w:val="00D35CF8"/>
    <w:rsid w:val="00D35DBF"/>
    <w:rsid w:val="00D35F13"/>
    <w:rsid w:val="00D36124"/>
    <w:rsid w:val="00D362E2"/>
    <w:rsid w:val="00D3646F"/>
    <w:rsid w:val="00D3663C"/>
    <w:rsid w:val="00D36770"/>
    <w:rsid w:val="00D36ADB"/>
    <w:rsid w:val="00D36D18"/>
    <w:rsid w:val="00D37040"/>
    <w:rsid w:val="00D373CD"/>
    <w:rsid w:val="00D3743E"/>
    <w:rsid w:val="00D3754B"/>
    <w:rsid w:val="00D377FC"/>
    <w:rsid w:val="00D37AB2"/>
    <w:rsid w:val="00D37B34"/>
    <w:rsid w:val="00D37BAB"/>
    <w:rsid w:val="00D37C41"/>
    <w:rsid w:val="00D37C82"/>
    <w:rsid w:val="00D37DB2"/>
    <w:rsid w:val="00D37DDE"/>
    <w:rsid w:val="00D37FC8"/>
    <w:rsid w:val="00D4023D"/>
    <w:rsid w:val="00D4023F"/>
    <w:rsid w:val="00D40292"/>
    <w:rsid w:val="00D4069D"/>
    <w:rsid w:val="00D41451"/>
    <w:rsid w:val="00D414AD"/>
    <w:rsid w:val="00D41572"/>
    <w:rsid w:val="00D41A61"/>
    <w:rsid w:val="00D41C0B"/>
    <w:rsid w:val="00D41E4D"/>
    <w:rsid w:val="00D421F0"/>
    <w:rsid w:val="00D423C7"/>
    <w:rsid w:val="00D427A7"/>
    <w:rsid w:val="00D42923"/>
    <w:rsid w:val="00D42985"/>
    <w:rsid w:val="00D42AD8"/>
    <w:rsid w:val="00D42EF5"/>
    <w:rsid w:val="00D430A3"/>
    <w:rsid w:val="00D431BA"/>
    <w:rsid w:val="00D43368"/>
    <w:rsid w:val="00D433E4"/>
    <w:rsid w:val="00D437AC"/>
    <w:rsid w:val="00D4389B"/>
    <w:rsid w:val="00D43B23"/>
    <w:rsid w:val="00D43B66"/>
    <w:rsid w:val="00D43CED"/>
    <w:rsid w:val="00D43D99"/>
    <w:rsid w:val="00D44065"/>
    <w:rsid w:val="00D440B3"/>
    <w:rsid w:val="00D4419A"/>
    <w:rsid w:val="00D4455A"/>
    <w:rsid w:val="00D445AA"/>
    <w:rsid w:val="00D44753"/>
    <w:rsid w:val="00D44873"/>
    <w:rsid w:val="00D4498B"/>
    <w:rsid w:val="00D44993"/>
    <w:rsid w:val="00D44ABC"/>
    <w:rsid w:val="00D44C0F"/>
    <w:rsid w:val="00D44DB2"/>
    <w:rsid w:val="00D44FD0"/>
    <w:rsid w:val="00D45027"/>
    <w:rsid w:val="00D4503B"/>
    <w:rsid w:val="00D4519C"/>
    <w:rsid w:val="00D45335"/>
    <w:rsid w:val="00D45356"/>
    <w:rsid w:val="00D45529"/>
    <w:rsid w:val="00D4566A"/>
    <w:rsid w:val="00D458B9"/>
    <w:rsid w:val="00D458D6"/>
    <w:rsid w:val="00D45ADF"/>
    <w:rsid w:val="00D45C64"/>
    <w:rsid w:val="00D45E48"/>
    <w:rsid w:val="00D45E94"/>
    <w:rsid w:val="00D4617B"/>
    <w:rsid w:val="00D46204"/>
    <w:rsid w:val="00D46986"/>
    <w:rsid w:val="00D46C9F"/>
    <w:rsid w:val="00D46D22"/>
    <w:rsid w:val="00D46D2E"/>
    <w:rsid w:val="00D46DCF"/>
    <w:rsid w:val="00D46F90"/>
    <w:rsid w:val="00D46F9C"/>
    <w:rsid w:val="00D471A9"/>
    <w:rsid w:val="00D47443"/>
    <w:rsid w:val="00D47475"/>
    <w:rsid w:val="00D47539"/>
    <w:rsid w:val="00D47588"/>
    <w:rsid w:val="00D478BD"/>
    <w:rsid w:val="00D47937"/>
    <w:rsid w:val="00D4798D"/>
    <w:rsid w:val="00D479FC"/>
    <w:rsid w:val="00D47AD9"/>
    <w:rsid w:val="00D47DC4"/>
    <w:rsid w:val="00D47FD3"/>
    <w:rsid w:val="00D502B5"/>
    <w:rsid w:val="00D50318"/>
    <w:rsid w:val="00D504CC"/>
    <w:rsid w:val="00D50B84"/>
    <w:rsid w:val="00D50C59"/>
    <w:rsid w:val="00D50CE6"/>
    <w:rsid w:val="00D50E74"/>
    <w:rsid w:val="00D50EEC"/>
    <w:rsid w:val="00D5114D"/>
    <w:rsid w:val="00D5132B"/>
    <w:rsid w:val="00D513CF"/>
    <w:rsid w:val="00D518FF"/>
    <w:rsid w:val="00D51A66"/>
    <w:rsid w:val="00D51BC1"/>
    <w:rsid w:val="00D51F25"/>
    <w:rsid w:val="00D51FF6"/>
    <w:rsid w:val="00D52286"/>
    <w:rsid w:val="00D52392"/>
    <w:rsid w:val="00D524C8"/>
    <w:rsid w:val="00D526A4"/>
    <w:rsid w:val="00D5287D"/>
    <w:rsid w:val="00D528D5"/>
    <w:rsid w:val="00D529BE"/>
    <w:rsid w:val="00D529F5"/>
    <w:rsid w:val="00D52A8C"/>
    <w:rsid w:val="00D53644"/>
    <w:rsid w:val="00D53762"/>
    <w:rsid w:val="00D538C8"/>
    <w:rsid w:val="00D5398F"/>
    <w:rsid w:val="00D53AA8"/>
    <w:rsid w:val="00D53C40"/>
    <w:rsid w:val="00D53D7A"/>
    <w:rsid w:val="00D53DE5"/>
    <w:rsid w:val="00D53EA8"/>
    <w:rsid w:val="00D53F94"/>
    <w:rsid w:val="00D5406E"/>
    <w:rsid w:val="00D5468B"/>
    <w:rsid w:val="00D547EE"/>
    <w:rsid w:val="00D5482E"/>
    <w:rsid w:val="00D548F0"/>
    <w:rsid w:val="00D54AB2"/>
    <w:rsid w:val="00D54B89"/>
    <w:rsid w:val="00D54BE2"/>
    <w:rsid w:val="00D54CCC"/>
    <w:rsid w:val="00D54D03"/>
    <w:rsid w:val="00D550CA"/>
    <w:rsid w:val="00D5524D"/>
    <w:rsid w:val="00D554E8"/>
    <w:rsid w:val="00D55647"/>
    <w:rsid w:val="00D556A9"/>
    <w:rsid w:val="00D5571D"/>
    <w:rsid w:val="00D55805"/>
    <w:rsid w:val="00D5591D"/>
    <w:rsid w:val="00D55A2C"/>
    <w:rsid w:val="00D55A42"/>
    <w:rsid w:val="00D55BE1"/>
    <w:rsid w:val="00D55CA2"/>
    <w:rsid w:val="00D56267"/>
    <w:rsid w:val="00D563D7"/>
    <w:rsid w:val="00D56743"/>
    <w:rsid w:val="00D5682D"/>
    <w:rsid w:val="00D56A25"/>
    <w:rsid w:val="00D56AA6"/>
    <w:rsid w:val="00D56EC3"/>
    <w:rsid w:val="00D570F0"/>
    <w:rsid w:val="00D573F3"/>
    <w:rsid w:val="00D575FD"/>
    <w:rsid w:val="00D57676"/>
    <w:rsid w:val="00D5774D"/>
    <w:rsid w:val="00D57980"/>
    <w:rsid w:val="00D57D1B"/>
    <w:rsid w:val="00D60422"/>
    <w:rsid w:val="00D604D5"/>
    <w:rsid w:val="00D6050A"/>
    <w:rsid w:val="00D60550"/>
    <w:rsid w:val="00D6062A"/>
    <w:rsid w:val="00D6094B"/>
    <w:rsid w:val="00D60A3A"/>
    <w:rsid w:val="00D60D37"/>
    <w:rsid w:val="00D611BA"/>
    <w:rsid w:val="00D612C8"/>
    <w:rsid w:val="00D61629"/>
    <w:rsid w:val="00D61636"/>
    <w:rsid w:val="00D6182C"/>
    <w:rsid w:val="00D618C6"/>
    <w:rsid w:val="00D61DA7"/>
    <w:rsid w:val="00D622BB"/>
    <w:rsid w:val="00D629DE"/>
    <w:rsid w:val="00D629F4"/>
    <w:rsid w:val="00D62A52"/>
    <w:rsid w:val="00D62BB0"/>
    <w:rsid w:val="00D630B8"/>
    <w:rsid w:val="00D63187"/>
    <w:rsid w:val="00D631B4"/>
    <w:rsid w:val="00D63248"/>
    <w:rsid w:val="00D635C6"/>
    <w:rsid w:val="00D63612"/>
    <w:rsid w:val="00D6361E"/>
    <w:rsid w:val="00D63662"/>
    <w:rsid w:val="00D6385A"/>
    <w:rsid w:val="00D63955"/>
    <w:rsid w:val="00D63AFF"/>
    <w:rsid w:val="00D63D7C"/>
    <w:rsid w:val="00D63D89"/>
    <w:rsid w:val="00D63F05"/>
    <w:rsid w:val="00D63F3E"/>
    <w:rsid w:val="00D63FB6"/>
    <w:rsid w:val="00D63FEB"/>
    <w:rsid w:val="00D64057"/>
    <w:rsid w:val="00D640CB"/>
    <w:rsid w:val="00D640E0"/>
    <w:rsid w:val="00D643A7"/>
    <w:rsid w:val="00D64402"/>
    <w:rsid w:val="00D647E7"/>
    <w:rsid w:val="00D64840"/>
    <w:rsid w:val="00D64C13"/>
    <w:rsid w:val="00D64E66"/>
    <w:rsid w:val="00D64E9F"/>
    <w:rsid w:val="00D64F55"/>
    <w:rsid w:val="00D65891"/>
    <w:rsid w:val="00D6589D"/>
    <w:rsid w:val="00D65CE0"/>
    <w:rsid w:val="00D65EDE"/>
    <w:rsid w:val="00D663D2"/>
    <w:rsid w:val="00D6694A"/>
    <w:rsid w:val="00D6695F"/>
    <w:rsid w:val="00D669DA"/>
    <w:rsid w:val="00D66FE2"/>
    <w:rsid w:val="00D670A9"/>
    <w:rsid w:val="00D67181"/>
    <w:rsid w:val="00D67292"/>
    <w:rsid w:val="00D672AC"/>
    <w:rsid w:val="00D67857"/>
    <w:rsid w:val="00D67A3F"/>
    <w:rsid w:val="00D67A7F"/>
    <w:rsid w:val="00D67DF3"/>
    <w:rsid w:val="00D70146"/>
    <w:rsid w:val="00D70594"/>
    <w:rsid w:val="00D708AA"/>
    <w:rsid w:val="00D7095B"/>
    <w:rsid w:val="00D70C59"/>
    <w:rsid w:val="00D70ED9"/>
    <w:rsid w:val="00D70F62"/>
    <w:rsid w:val="00D71056"/>
    <w:rsid w:val="00D71139"/>
    <w:rsid w:val="00D712BA"/>
    <w:rsid w:val="00D71396"/>
    <w:rsid w:val="00D715FA"/>
    <w:rsid w:val="00D718A0"/>
    <w:rsid w:val="00D71A02"/>
    <w:rsid w:val="00D71B54"/>
    <w:rsid w:val="00D71D79"/>
    <w:rsid w:val="00D71DE8"/>
    <w:rsid w:val="00D71E28"/>
    <w:rsid w:val="00D72022"/>
    <w:rsid w:val="00D72908"/>
    <w:rsid w:val="00D72B9B"/>
    <w:rsid w:val="00D72DAE"/>
    <w:rsid w:val="00D72E54"/>
    <w:rsid w:val="00D72EFF"/>
    <w:rsid w:val="00D731D5"/>
    <w:rsid w:val="00D73294"/>
    <w:rsid w:val="00D73ADB"/>
    <w:rsid w:val="00D73CA3"/>
    <w:rsid w:val="00D73DC0"/>
    <w:rsid w:val="00D73EF7"/>
    <w:rsid w:val="00D74076"/>
    <w:rsid w:val="00D74192"/>
    <w:rsid w:val="00D741CB"/>
    <w:rsid w:val="00D74295"/>
    <w:rsid w:val="00D744B0"/>
    <w:rsid w:val="00D74802"/>
    <w:rsid w:val="00D74DE6"/>
    <w:rsid w:val="00D74E58"/>
    <w:rsid w:val="00D752EA"/>
    <w:rsid w:val="00D754DB"/>
    <w:rsid w:val="00D755CF"/>
    <w:rsid w:val="00D75A58"/>
    <w:rsid w:val="00D75D4E"/>
    <w:rsid w:val="00D75EAF"/>
    <w:rsid w:val="00D75ED5"/>
    <w:rsid w:val="00D76265"/>
    <w:rsid w:val="00D7633E"/>
    <w:rsid w:val="00D766D8"/>
    <w:rsid w:val="00D76794"/>
    <w:rsid w:val="00D767C1"/>
    <w:rsid w:val="00D7685F"/>
    <w:rsid w:val="00D768D5"/>
    <w:rsid w:val="00D76D4E"/>
    <w:rsid w:val="00D76D59"/>
    <w:rsid w:val="00D7708F"/>
    <w:rsid w:val="00D771BE"/>
    <w:rsid w:val="00D771FE"/>
    <w:rsid w:val="00D77439"/>
    <w:rsid w:val="00D774E3"/>
    <w:rsid w:val="00D7759E"/>
    <w:rsid w:val="00D7768B"/>
    <w:rsid w:val="00D77A39"/>
    <w:rsid w:val="00D77E3F"/>
    <w:rsid w:val="00D8007B"/>
    <w:rsid w:val="00D804E1"/>
    <w:rsid w:val="00D80533"/>
    <w:rsid w:val="00D80561"/>
    <w:rsid w:val="00D805FB"/>
    <w:rsid w:val="00D8074F"/>
    <w:rsid w:val="00D80F78"/>
    <w:rsid w:val="00D8104A"/>
    <w:rsid w:val="00D810D5"/>
    <w:rsid w:val="00D81265"/>
    <w:rsid w:val="00D812F9"/>
    <w:rsid w:val="00D814F6"/>
    <w:rsid w:val="00D815D0"/>
    <w:rsid w:val="00D816E2"/>
    <w:rsid w:val="00D81A3A"/>
    <w:rsid w:val="00D81AE1"/>
    <w:rsid w:val="00D81C2A"/>
    <w:rsid w:val="00D81DE1"/>
    <w:rsid w:val="00D81DE9"/>
    <w:rsid w:val="00D81E81"/>
    <w:rsid w:val="00D82086"/>
    <w:rsid w:val="00D82345"/>
    <w:rsid w:val="00D823E3"/>
    <w:rsid w:val="00D82592"/>
    <w:rsid w:val="00D825CA"/>
    <w:rsid w:val="00D8261B"/>
    <w:rsid w:val="00D826B7"/>
    <w:rsid w:val="00D829EB"/>
    <w:rsid w:val="00D82A29"/>
    <w:rsid w:val="00D82B9F"/>
    <w:rsid w:val="00D82D6C"/>
    <w:rsid w:val="00D82E2D"/>
    <w:rsid w:val="00D832E4"/>
    <w:rsid w:val="00D83504"/>
    <w:rsid w:val="00D8359B"/>
    <w:rsid w:val="00D8368E"/>
    <w:rsid w:val="00D83832"/>
    <w:rsid w:val="00D83B10"/>
    <w:rsid w:val="00D83BAF"/>
    <w:rsid w:val="00D83DF0"/>
    <w:rsid w:val="00D83E4F"/>
    <w:rsid w:val="00D83F1B"/>
    <w:rsid w:val="00D8428C"/>
    <w:rsid w:val="00D844F3"/>
    <w:rsid w:val="00D84733"/>
    <w:rsid w:val="00D847E2"/>
    <w:rsid w:val="00D8498C"/>
    <w:rsid w:val="00D84AB1"/>
    <w:rsid w:val="00D84ADA"/>
    <w:rsid w:val="00D84B02"/>
    <w:rsid w:val="00D84B54"/>
    <w:rsid w:val="00D84CEB"/>
    <w:rsid w:val="00D84F37"/>
    <w:rsid w:val="00D8507D"/>
    <w:rsid w:val="00D850B6"/>
    <w:rsid w:val="00D853E5"/>
    <w:rsid w:val="00D854D5"/>
    <w:rsid w:val="00D85758"/>
    <w:rsid w:val="00D85795"/>
    <w:rsid w:val="00D859AA"/>
    <w:rsid w:val="00D85AB6"/>
    <w:rsid w:val="00D85D33"/>
    <w:rsid w:val="00D85DC5"/>
    <w:rsid w:val="00D860DD"/>
    <w:rsid w:val="00D8622D"/>
    <w:rsid w:val="00D86375"/>
    <w:rsid w:val="00D863C1"/>
    <w:rsid w:val="00D863D1"/>
    <w:rsid w:val="00D8661C"/>
    <w:rsid w:val="00D86671"/>
    <w:rsid w:val="00D8679D"/>
    <w:rsid w:val="00D86A79"/>
    <w:rsid w:val="00D86C40"/>
    <w:rsid w:val="00D86E19"/>
    <w:rsid w:val="00D8714D"/>
    <w:rsid w:val="00D8735B"/>
    <w:rsid w:val="00D873D6"/>
    <w:rsid w:val="00D87405"/>
    <w:rsid w:val="00D87415"/>
    <w:rsid w:val="00D87751"/>
    <w:rsid w:val="00D87804"/>
    <w:rsid w:val="00D87B58"/>
    <w:rsid w:val="00D90242"/>
    <w:rsid w:val="00D905A0"/>
    <w:rsid w:val="00D905C2"/>
    <w:rsid w:val="00D90623"/>
    <w:rsid w:val="00D9062B"/>
    <w:rsid w:val="00D90680"/>
    <w:rsid w:val="00D9076D"/>
    <w:rsid w:val="00D908F1"/>
    <w:rsid w:val="00D9093D"/>
    <w:rsid w:val="00D90D61"/>
    <w:rsid w:val="00D90DD6"/>
    <w:rsid w:val="00D90ECC"/>
    <w:rsid w:val="00D9109A"/>
    <w:rsid w:val="00D910FB"/>
    <w:rsid w:val="00D91374"/>
    <w:rsid w:val="00D91572"/>
    <w:rsid w:val="00D9172A"/>
    <w:rsid w:val="00D91965"/>
    <w:rsid w:val="00D91ACF"/>
    <w:rsid w:val="00D91C01"/>
    <w:rsid w:val="00D91C88"/>
    <w:rsid w:val="00D91CF4"/>
    <w:rsid w:val="00D92179"/>
    <w:rsid w:val="00D923A1"/>
    <w:rsid w:val="00D9266B"/>
    <w:rsid w:val="00D926C7"/>
    <w:rsid w:val="00D9277F"/>
    <w:rsid w:val="00D9289B"/>
    <w:rsid w:val="00D92961"/>
    <w:rsid w:val="00D92D0C"/>
    <w:rsid w:val="00D9343F"/>
    <w:rsid w:val="00D93B13"/>
    <w:rsid w:val="00D93C7A"/>
    <w:rsid w:val="00D93E64"/>
    <w:rsid w:val="00D93E76"/>
    <w:rsid w:val="00D940E4"/>
    <w:rsid w:val="00D94192"/>
    <w:rsid w:val="00D942C9"/>
    <w:rsid w:val="00D9458B"/>
    <w:rsid w:val="00D94809"/>
    <w:rsid w:val="00D94F7B"/>
    <w:rsid w:val="00D95331"/>
    <w:rsid w:val="00D95576"/>
    <w:rsid w:val="00D955FE"/>
    <w:rsid w:val="00D958A6"/>
    <w:rsid w:val="00D95BC9"/>
    <w:rsid w:val="00D95DD8"/>
    <w:rsid w:val="00D960B4"/>
    <w:rsid w:val="00D963AA"/>
    <w:rsid w:val="00D96422"/>
    <w:rsid w:val="00D966FA"/>
    <w:rsid w:val="00D96887"/>
    <w:rsid w:val="00D96A68"/>
    <w:rsid w:val="00D96B19"/>
    <w:rsid w:val="00D96EB2"/>
    <w:rsid w:val="00D97091"/>
    <w:rsid w:val="00D97114"/>
    <w:rsid w:val="00D97385"/>
    <w:rsid w:val="00D9761C"/>
    <w:rsid w:val="00D9772B"/>
    <w:rsid w:val="00D977A0"/>
    <w:rsid w:val="00D97B99"/>
    <w:rsid w:val="00DA02D7"/>
    <w:rsid w:val="00DA0337"/>
    <w:rsid w:val="00DA0690"/>
    <w:rsid w:val="00DA0A17"/>
    <w:rsid w:val="00DA0AC0"/>
    <w:rsid w:val="00DA0B4B"/>
    <w:rsid w:val="00DA0C83"/>
    <w:rsid w:val="00DA0EBB"/>
    <w:rsid w:val="00DA0EF3"/>
    <w:rsid w:val="00DA105D"/>
    <w:rsid w:val="00DA10B3"/>
    <w:rsid w:val="00DA1120"/>
    <w:rsid w:val="00DA11A7"/>
    <w:rsid w:val="00DA1400"/>
    <w:rsid w:val="00DA155A"/>
    <w:rsid w:val="00DA170B"/>
    <w:rsid w:val="00DA185F"/>
    <w:rsid w:val="00DA1937"/>
    <w:rsid w:val="00DA1AD4"/>
    <w:rsid w:val="00DA1B4C"/>
    <w:rsid w:val="00DA1B4D"/>
    <w:rsid w:val="00DA1DEE"/>
    <w:rsid w:val="00DA1E6D"/>
    <w:rsid w:val="00DA1E7D"/>
    <w:rsid w:val="00DA218D"/>
    <w:rsid w:val="00DA2503"/>
    <w:rsid w:val="00DA250D"/>
    <w:rsid w:val="00DA2634"/>
    <w:rsid w:val="00DA2692"/>
    <w:rsid w:val="00DA28B7"/>
    <w:rsid w:val="00DA2998"/>
    <w:rsid w:val="00DA2AD9"/>
    <w:rsid w:val="00DA2C2D"/>
    <w:rsid w:val="00DA2E28"/>
    <w:rsid w:val="00DA3336"/>
    <w:rsid w:val="00DA34CF"/>
    <w:rsid w:val="00DA3522"/>
    <w:rsid w:val="00DA3927"/>
    <w:rsid w:val="00DA3A49"/>
    <w:rsid w:val="00DA3D39"/>
    <w:rsid w:val="00DA3E0B"/>
    <w:rsid w:val="00DA3F51"/>
    <w:rsid w:val="00DA40A7"/>
    <w:rsid w:val="00DA4113"/>
    <w:rsid w:val="00DA4254"/>
    <w:rsid w:val="00DA42A9"/>
    <w:rsid w:val="00DA42E0"/>
    <w:rsid w:val="00DA43C2"/>
    <w:rsid w:val="00DA442C"/>
    <w:rsid w:val="00DA458E"/>
    <w:rsid w:val="00DA4CCA"/>
    <w:rsid w:val="00DA4E80"/>
    <w:rsid w:val="00DA4E82"/>
    <w:rsid w:val="00DA4F22"/>
    <w:rsid w:val="00DA51B5"/>
    <w:rsid w:val="00DA54E7"/>
    <w:rsid w:val="00DA57D8"/>
    <w:rsid w:val="00DA595E"/>
    <w:rsid w:val="00DA5A76"/>
    <w:rsid w:val="00DA5C4D"/>
    <w:rsid w:val="00DA5C65"/>
    <w:rsid w:val="00DA5CC3"/>
    <w:rsid w:val="00DA67DC"/>
    <w:rsid w:val="00DA6A60"/>
    <w:rsid w:val="00DA6E57"/>
    <w:rsid w:val="00DA6F7C"/>
    <w:rsid w:val="00DA73A7"/>
    <w:rsid w:val="00DA764D"/>
    <w:rsid w:val="00DA7685"/>
    <w:rsid w:val="00DA772B"/>
    <w:rsid w:val="00DA79FC"/>
    <w:rsid w:val="00DA7BAB"/>
    <w:rsid w:val="00DA7C2B"/>
    <w:rsid w:val="00DA7CD8"/>
    <w:rsid w:val="00DA7D71"/>
    <w:rsid w:val="00DA7DF5"/>
    <w:rsid w:val="00DA7EFD"/>
    <w:rsid w:val="00DA7FB0"/>
    <w:rsid w:val="00DB0019"/>
    <w:rsid w:val="00DB020E"/>
    <w:rsid w:val="00DB029C"/>
    <w:rsid w:val="00DB0465"/>
    <w:rsid w:val="00DB06CD"/>
    <w:rsid w:val="00DB08EA"/>
    <w:rsid w:val="00DB0C8C"/>
    <w:rsid w:val="00DB11A9"/>
    <w:rsid w:val="00DB135E"/>
    <w:rsid w:val="00DB15EC"/>
    <w:rsid w:val="00DB1868"/>
    <w:rsid w:val="00DB1A8F"/>
    <w:rsid w:val="00DB1DA7"/>
    <w:rsid w:val="00DB2028"/>
    <w:rsid w:val="00DB2635"/>
    <w:rsid w:val="00DB2A4F"/>
    <w:rsid w:val="00DB2C2B"/>
    <w:rsid w:val="00DB2E61"/>
    <w:rsid w:val="00DB2F2E"/>
    <w:rsid w:val="00DB3058"/>
    <w:rsid w:val="00DB312E"/>
    <w:rsid w:val="00DB3342"/>
    <w:rsid w:val="00DB3472"/>
    <w:rsid w:val="00DB34BD"/>
    <w:rsid w:val="00DB3512"/>
    <w:rsid w:val="00DB363C"/>
    <w:rsid w:val="00DB381E"/>
    <w:rsid w:val="00DB3858"/>
    <w:rsid w:val="00DB4149"/>
    <w:rsid w:val="00DB4161"/>
    <w:rsid w:val="00DB4337"/>
    <w:rsid w:val="00DB456A"/>
    <w:rsid w:val="00DB461E"/>
    <w:rsid w:val="00DB499D"/>
    <w:rsid w:val="00DB4BFE"/>
    <w:rsid w:val="00DB4CD2"/>
    <w:rsid w:val="00DB4CEC"/>
    <w:rsid w:val="00DB518C"/>
    <w:rsid w:val="00DB51A5"/>
    <w:rsid w:val="00DB5286"/>
    <w:rsid w:val="00DB53F4"/>
    <w:rsid w:val="00DB54B5"/>
    <w:rsid w:val="00DB59A5"/>
    <w:rsid w:val="00DB59FD"/>
    <w:rsid w:val="00DB5CE1"/>
    <w:rsid w:val="00DB5EBD"/>
    <w:rsid w:val="00DB648C"/>
    <w:rsid w:val="00DB662E"/>
    <w:rsid w:val="00DB670B"/>
    <w:rsid w:val="00DB6950"/>
    <w:rsid w:val="00DB69F3"/>
    <w:rsid w:val="00DB6BF6"/>
    <w:rsid w:val="00DB7767"/>
    <w:rsid w:val="00DB77E3"/>
    <w:rsid w:val="00DB7953"/>
    <w:rsid w:val="00DB7B65"/>
    <w:rsid w:val="00DB7BE9"/>
    <w:rsid w:val="00DB7C28"/>
    <w:rsid w:val="00DB7D0B"/>
    <w:rsid w:val="00DC00F5"/>
    <w:rsid w:val="00DC02A0"/>
    <w:rsid w:val="00DC04AB"/>
    <w:rsid w:val="00DC04B1"/>
    <w:rsid w:val="00DC068F"/>
    <w:rsid w:val="00DC0850"/>
    <w:rsid w:val="00DC0881"/>
    <w:rsid w:val="00DC093B"/>
    <w:rsid w:val="00DC0A13"/>
    <w:rsid w:val="00DC0ACC"/>
    <w:rsid w:val="00DC0E9B"/>
    <w:rsid w:val="00DC0EF0"/>
    <w:rsid w:val="00DC149F"/>
    <w:rsid w:val="00DC1AE4"/>
    <w:rsid w:val="00DC1EDA"/>
    <w:rsid w:val="00DC2484"/>
    <w:rsid w:val="00DC2546"/>
    <w:rsid w:val="00DC2586"/>
    <w:rsid w:val="00DC2603"/>
    <w:rsid w:val="00DC2724"/>
    <w:rsid w:val="00DC28CE"/>
    <w:rsid w:val="00DC2929"/>
    <w:rsid w:val="00DC2A85"/>
    <w:rsid w:val="00DC2C1F"/>
    <w:rsid w:val="00DC2ED6"/>
    <w:rsid w:val="00DC3278"/>
    <w:rsid w:val="00DC34A8"/>
    <w:rsid w:val="00DC3A9C"/>
    <w:rsid w:val="00DC3AD8"/>
    <w:rsid w:val="00DC3B2B"/>
    <w:rsid w:val="00DC3BE4"/>
    <w:rsid w:val="00DC3C72"/>
    <w:rsid w:val="00DC3D70"/>
    <w:rsid w:val="00DC3DBF"/>
    <w:rsid w:val="00DC422C"/>
    <w:rsid w:val="00DC4462"/>
    <w:rsid w:val="00DC4546"/>
    <w:rsid w:val="00DC45D8"/>
    <w:rsid w:val="00DC46EE"/>
    <w:rsid w:val="00DC4996"/>
    <w:rsid w:val="00DC4B65"/>
    <w:rsid w:val="00DC4C1F"/>
    <w:rsid w:val="00DC4D52"/>
    <w:rsid w:val="00DC4FFB"/>
    <w:rsid w:val="00DC5062"/>
    <w:rsid w:val="00DC5438"/>
    <w:rsid w:val="00DC5646"/>
    <w:rsid w:val="00DC593B"/>
    <w:rsid w:val="00DC5B95"/>
    <w:rsid w:val="00DC5BC0"/>
    <w:rsid w:val="00DC5EC7"/>
    <w:rsid w:val="00DC609F"/>
    <w:rsid w:val="00DC63A5"/>
    <w:rsid w:val="00DC6469"/>
    <w:rsid w:val="00DC6582"/>
    <w:rsid w:val="00DC67B8"/>
    <w:rsid w:val="00DC6AE5"/>
    <w:rsid w:val="00DC6B6E"/>
    <w:rsid w:val="00DC6CBB"/>
    <w:rsid w:val="00DC6EBC"/>
    <w:rsid w:val="00DC7031"/>
    <w:rsid w:val="00DC707F"/>
    <w:rsid w:val="00DC72B0"/>
    <w:rsid w:val="00DC73A8"/>
    <w:rsid w:val="00DC73F4"/>
    <w:rsid w:val="00DC7686"/>
    <w:rsid w:val="00DC7C4D"/>
    <w:rsid w:val="00DC7C7F"/>
    <w:rsid w:val="00DC7E49"/>
    <w:rsid w:val="00DD010B"/>
    <w:rsid w:val="00DD0308"/>
    <w:rsid w:val="00DD0567"/>
    <w:rsid w:val="00DD058A"/>
    <w:rsid w:val="00DD06D0"/>
    <w:rsid w:val="00DD07A5"/>
    <w:rsid w:val="00DD0D66"/>
    <w:rsid w:val="00DD0E35"/>
    <w:rsid w:val="00DD114E"/>
    <w:rsid w:val="00DD129C"/>
    <w:rsid w:val="00DD1338"/>
    <w:rsid w:val="00DD18B0"/>
    <w:rsid w:val="00DD1960"/>
    <w:rsid w:val="00DD1ACD"/>
    <w:rsid w:val="00DD1DA8"/>
    <w:rsid w:val="00DD1F88"/>
    <w:rsid w:val="00DD202C"/>
    <w:rsid w:val="00DD2307"/>
    <w:rsid w:val="00DD2353"/>
    <w:rsid w:val="00DD278F"/>
    <w:rsid w:val="00DD2A74"/>
    <w:rsid w:val="00DD2B46"/>
    <w:rsid w:val="00DD2C4E"/>
    <w:rsid w:val="00DD31A9"/>
    <w:rsid w:val="00DD32DF"/>
    <w:rsid w:val="00DD3530"/>
    <w:rsid w:val="00DD3820"/>
    <w:rsid w:val="00DD3B34"/>
    <w:rsid w:val="00DD3C90"/>
    <w:rsid w:val="00DD4021"/>
    <w:rsid w:val="00DD40DC"/>
    <w:rsid w:val="00DD4184"/>
    <w:rsid w:val="00DD4315"/>
    <w:rsid w:val="00DD4452"/>
    <w:rsid w:val="00DD47BD"/>
    <w:rsid w:val="00DD480E"/>
    <w:rsid w:val="00DD4820"/>
    <w:rsid w:val="00DD4A46"/>
    <w:rsid w:val="00DD4AF1"/>
    <w:rsid w:val="00DD4B61"/>
    <w:rsid w:val="00DD4BD6"/>
    <w:rsid w:val="00DD4CDF"/>
    <w:rsid w:val="00DD4E68"/>
    <w:rsid w:val="00DD52E3"/>
    <w:rsid w:val="00DD535A"/>
    <w:rsid w:val="00DD5411"/>
    <w:rsid w:val="00DD5475"/>
    <w:rsid w:val="00DD5815"/>
    <w:rsid w:val="00DD5CDE"/>
    <w:rsid w:val="00DD5D77"/>
    <w:rsid w:val="00DD5DD0"/>
    <w:rsid w:val="00DD6092"/>
    <w:rsid w:val="00DD60A2"/>
    <w:rsid w:val="00DD6243"/>
    <w:rsid w:val="00DD6950"/>
    <w:rsid w:val="00DD6957"/>
    <w:rsid w:val="00DD6BAF"/>
    <w:rsid w:val="00DD6CD3"/>
    <w:rsid w:val="00DD7164"/>
    <w:rsid w:val="00DD7343"/>
    <w:rsid w:val="00DD73B4"/>
    <w:rsid w:val="00DD74B8"/>
    <w:rsid w:val="00DD77B2"/>
    <w:rsid w:val="00DD7873"/>
    <w:rsid w:val="00DD78D9"/>
    <w:rsid w:val="00DD7F73"/>
    <w:rsid w:val="00DE0022"/>
    <w:rsid w:val="00DE0181"/>
    <w:rsid w:val="00DE0596"/>
    <w:rsid w:val="00DE05FB"/>
    <w:rsid w:val="00DE0711"/>
    <w:rsid w:val="00DE07B8"/>
    <w:rsid w:val="00DE097E"/>
    <w:rsid w:val="00DE0A9D"/>
    <w:rsid w:val="00DE0FE9"/>
    <w:rsid w:val="00DE11F6"/>
    <w:rsid w:val="00DE1288"/>
    <w:rsid w:val="00DE1379"/>
    <w:rsid w:val="00DE16F9"/>
    <w:rsid w:val="00DE19AD"/>
    <w:rsid w:val="00DE1BA4"/>
    <w:rsid w:val="00DE1E85"/>
    <w:rsid w:val="00DE1F56"/>
    <w:rsid w:val="00DE2341"/>
    <w:rsid w:val="00DE25D0"/>
    <w:rsid w:val="00DE2978"/>
    <w:rsid w:val="00DE29AB"/>
    <w:rsid w:val="00DE31BD"/>
    <w:rsid w:val="00DE341F"/>
    <w:rsid w:val="00DE35FC"/>
    <w:rsid w:val="00DE3710"/>
    <w:rsid w:val="00DE37A1"/>
    <w:rsid w:val="00DE3A3A"/>
    <w:rsid w:val="00DE3A5A"/>
    <w:rsid w:val="00DE3C85"/>
    <w:rsid w:val="00DE443A"/>
    <w:rsid w:val="00DE466D"/>
    <w:rsid w:val="00DE46A0"/>
    <w:rsid w:val="00DE4842"/>
    <w:rsid w:val="00DE4AE7"/>
    <w:rsid w:val="00DE4CB0"/>
    <w:rsid w:val="00DE4F08"/>
    <w:rsid w:val="00DE4F2B"/>
    <w:rsid w:val="00DE5510"/>
    <w:rsid w:val="00DE55E7"/>
    <w:rsid w:val="00DE5789"/>
    <w:rsid w:val="00DE5A82"/>
    <w:rsid w:val="00DE5A9E"/>
    <w:rsid w:val="00DE5F22"/>
    <w:rsid w:val="00DE65FF"/>
    <w:rsid w:val="00DE66DD"/>
    <w:rsid w:val="00DE67C8"/>
    <w:rsid w:val="00DE67FF"/>
    <w:rsid w:val="00DE6B4B"/>
    <w:rsid w:val="00DE6EEC"/>
    <w:rsid w:val="00DE6F01"/>
    <w:rsid w:val="00DE70BF"/>
    <w:rsid w:val="00DE71DB"/>
    <w:rsid w:val="00DE737D"/>
    <w:rsid w:val="00DE745B"/>
    <w:rsid w:val="00DE75DA"/>
    <w:rsid w:val="00DE770D"/>
    <w:rsid w:val="00DE770E"/>
    <w:rsid w:val="00DE792F"/>
    <w:rsid w:val="00DE7AB1"/>
    <w:rsid w:val="00DF0313"/>
    <w:rsid w:val="00DF04B5"/>
    <w:rsid w:val="00DF05A7"/>
    <w:rsid w:val="00DF0CF8"/>
    <w:rsid w:val="00DF0F2D"/>
    <w:rsid w:val="00DF1117"/>
    <w:rsid w:val="00DF1163"/>
    <w:rsid w:val="00DF1194"/>
    <w:rsid w:val="00DF11DF"/>
    <w:rsid w:val="00DF14AE"/>
    <w:rsid w:val="00DF1561"/>
    <w:rsid w:val="00DF1640"/>
    <w:rsid w:val="00DF1743"/>
    <w:rsid w:val="00DF1A42"/>
    <w:rsid w:val="00DF1ABC"/>
    <w:rsid w:val="00DF1DC6"/>
    <w:rsid w:val="00DF2019"/>
    <w:rsid w:val="00DF20FD"/>
    <w:rsid w:val="00DF2243"/>
    <w:rsid w:val="00DF2415"/>
    <w:rsid w:val="00DF24CB"/>
    <w:rsid w:val="00DF25DC"/>
    <w:rsid w:val="00DF26BC"/>
    <w:rsid w:val="00DF27FE"/>
    <w:rsid w:val="00DF28B3"/>
    <w:rsid w:val="00DF2AD2"/>
    <w:rsid w:val="00DF2B2F"/>
    <w:rsid w:val="00DF2C0E"/>
    <w:rsid w:val="00DF2C94"/>
    <w:rsid w:val="00DF30DC"/>
    <w:rsid w:val="00DF335E"/>
    <w:rsid w:val="00DF3478"/>
    <w:rsid w:val="00DF36C6"/>
    <w:rsid w:val="00DF383B"/>
    <w:rsid w:val="00DF38BF"/>
    <w:rsid w:val="00DF3B65"/>
    <w:rsid w:val="00DF3D7F"/>
    <w:rsid w:val="00DF3DCC"/>
    <w:rsid w:val="00DF3F8C"/>
    <w:rsid w:val="00DF4530"/>
    <w:rsid w:val="00DF45F3"/>
    <w:rsid w:val="00DF4607"/>
    <w:rsid w:val="00DF4617"/>
    <w:rsid w:val="00DF4C80"/>
    <w:rsid w:val="00DF501E"/>
    <w:rsid w:val="00DF5255"/>
    <w:rsid w:val="00DF53C5"/>
    <w:rsid w:val="00DF5441"/>
    <w:rsid w:val="00DF5560"/>
    <w:rsid w:val="00DF55B0"/>
    <w:rsid w:val="00DF5DF2"/>
    <w:rsid w:val="00DF606B"/>
    <w:rsid w:val="00DF61D6"/>
    <w:rsid w:val="00DF6214"/>
    <w:rsid w:val="00DF625A"/>
    <w:rsid w:val="00DF6334"/>
    <w:rsid w:val="00DF662B"/>
    <w:rsid w:val="00DF663A"/>
    <w:rsid w:val="00DF6A20"/>
    <w:rsid w:val="00DF6B7A"/>
    <w:rsid w:val="00DF6C16"/>
    <w:rsid w:val="00DF6C91"/>
    <w:rsid w:val="00DF6CC8"/>
    <w:rsid w:val="00DF70B6"/>
    <w:rsid w:val="00DF7446"/>
    <w:rsid w:val="00DF7844"/>
    <w:rsid w:val="00DF78D1"/>
    <w:rsid w:val="00E0087E"/>
    <w:rsid w:val="00E00939"/>
    <w:rsid w:val="00E00AE4"/>
    <w:rsid w:val="00E00C27"/>
    <w:rsid w:val="00E00C32"/>
    <w:rsid w:val="00E00FE8"/>
    <w:rsid w:val="00E01035"/>
    <w:rsid w:val="00E010D6"/>
    <w:rsid w:val="00E010F3"/>
    <w:rsid w:val="00E01919"/>
    <w:rsid w:val="00E01949"/>
    <w:rsid w:val="00E0196F"/>
    <w:rsid w:val="00E0199B"/>
    <w:rsid w:val="00E01B1E"/>
    <w:rsid w:val="00E01B89"/>
    <w:rsid w:val="00E01CB3"/>
    <w:rsid w:val="00E01DBC"/>
    <w:rsid w:val="00E0205C"/>
    <w:rsid w:val="00E02093"/>
    <w:rsid w:val="00E021D1"/>
    <w:rsid w:val="00E0222B"/>
    <w:rsid w:val="00E02258"/>
    <w:rsid w:val="00E027B3"/>
    <w:rsid w:val="00E02B9B"/>
    <w:rsid w:val="00E02E04"/>
    <w:rsid w:val="00E02E31"/>
    <w:rsid w:val="00E0300F"/>
    <w:rsid w:val="00E03321"/>
    <w:rsid w:val="00E0351A"/>
    <w:rsid w:val="00E037C5"/>
    <w:rsid w:val="00E03814"/>
    <w:rsid w:val="00E0390C"/>
    <w:rsid w:val="00E03B93"/>
    <w:rsid w:val="00E03DB2"/>
    <w:rsid w:val="00E03FEC"/>
    <w:rsid w:val="00E04056"/>
    <w:rsid w:val="00E040BF"/>
    <w:rsid w:val="00E0432E"/>
    <w:rsid w:val="00E04488"/>
    <w:rsid w:val="00E045B8"/>
    <w:rsid w:val="00E046DB"/>
    <w:rsid w:val="00E04E43"/>
    <w:rsid w:val="00E04EA3"/>
    <w:rsid w:val="00E04F84"/>
    <w:rsid w:val="00E05434"/>
    <w:rsid w:val="00E054F0"/>
    <w:rsid w:val="00E05961"/>
    <w:rsid w:val="00E05C17"/>
    <w:rsid w:val="00E05F22"/>
    <w:rsid w:val="00E06281"/>
    <w:rsid w:val="00E0643E"/>
    <w:rsid w:val="00E06482"/>
    <w:rsid w:val="00E06B6F"/>
    <w:rsid w:val="00E06E72"/>
    <w:rsid w:val="00E07120"/>
    <w:rsid w:val="00E07348"/>
    <w:rsid w:val="00E076A6"/>
    <w:rsid w:val="00E078A2"/>
    <w:rsid w:val="00E07BB9"/>
    <w:rsid w:val="00E07C31"/>
    <w:rsid w:val="00E07C95"/>
    <w:rsid w:val="00E07F40"/>
    <w:rsid w:val="00E1029B"/>
    <w:rsid w:val="00E102CE"/>
    <w:rsid w:val="00E10559"/>
    <w:rsid w:val="00E108B3"/>
    <w:rsid w:val="00E108F9"/>
    <w:rsid w:val="00E10AA5"/>
    <w:rsid w:val="00E10ECB"/>
    <w:rsid w:val="00E10FDE"/>
    <w:rsid w:val="00E113BC"/>
    <w:rsid w:val="00E115BB"/>
    <w:rsid w:val="00E11755"/>
    <w:rsid w:val="00E11965"/>
    <w:rsid w:val="00E11B7B"/>
    <w:rsid w:val="00E11C37"/>
    <w:rsid w:val="00E12073"/>
    <w:rsid w:val="00E12096"/>
    <w:rsid w:val="00E12266"/>
    <w:rsid w:val="00E1243D"/>
    <w:rsid w:val="00E1259F"/>
    <w:rsid w:val="00E12647"/>
    <w:rsid w:val="00E12A0B"/>
    <w:rsid w:val="00E12BB7"/>
    <w:rsid w:val="00E12BF9"/>
    <w:rsid w:val="00E12CE0"/>
    <w:rsid w:val="00E12DBA"/>
    <w:rsid w:val="00E12EA1"/>
    <w:rsid w:val="00E13090"/>
    <w:rsid w:val="00E13565"/>
    <w:rsid w:val="00E13643"/>
    <w:rsid w:val="00E136E0"/>
    <w:rsid w:val="00E1372E"/>
    <w:rsid w:val="00E13832"/>
    <w:rsid w:val="00E139B3"/>
    <w:rsid w:val="00E13A43"/>
    <w:rsid w:val="00E13A4B"/>
    <w:rsid w:val="00E13ADD"/>
    <w:rsid w:val="00E13EFC"/>
    <w:rsid w:val="00E140DB"/>
    <w:rsid w:val="00E14206"/>
    <w:rsid w:val="00E14328"/>
    <w:rsid w:val="00E14AC3"/>
    <w:rsid w:val="00E14EAF"/>
    <w:rsid w:val="00E154E6"/>
    <w:rsid w:val="00E155F4"/>
    <w:rsid w:val="00E1588E"/>
    <w:rsid w:val="00E15B14"/>
    <w:rsid w:val="00E15BB1"/>
    <w:rsid w:val="00E15CCA"/>
    <w:rsid w:val="00E15CF4"/>
    <w:rsid w:val="00E15F7E"/>
    <w:rsid w:val="00E161DC"/>
    <w:rsid w:val="00E162C4"/>
    <w:rsid w:val="00E16322"/>
    <w:rsid w:val="00E16329"/>
    <w:rsid w:val="00E16431"/>
    <w:rsid w:val="00E164E1"/>
    <w:rsid w:val="00E165A8"/>
    <w:rsid w:val="00E16897"/>
    <w:rsid w:val="00E16D43"/>
    <w:rsid w:val="00E16FE3"/>
    <w:rsid w:val="00E170B4"/>
    <w:rsid w:val="00E176BC"/>
    <w:rsid w:val="00E17B37"/>
    <w:rsid w:val="00E17F67"/>
    <w:rsid w:val="00E17FAF"/>
    <w:rsid w:val="00E20181"/>
    <w:rsid w:val="00E202CA"/>
    <w:rsid w:val="00E20557"/>
    <w:rsid w:val="00E2068A"/>
    <w:rsid w:val="00E2069B"/>
    <w:rsid w:val="00E208BC"/>
    <w:rsid w:val="00E20B9A"/>
    <w:rsid w:val="00E21180"/>
    <w:rsid w:val="00E21528"/>
    <w:rsid w:val="00E2152B"/>
    <w:rsid w:val="00E2156A"/>
    <w:rsid w:val="00E2156D"/>
    <w:rsid w:val="00E21848"/>
    <w:rsid w:val="00E21FE4"/>
    <w:rsid w:val="00E22085"/>
    <w:rsid w:val="00E2226F"/>
    <w:rsid w:val="00E222AC"/>
    <w:rsid w:val="00E22412"/>
    <w:rsid w:val="00E2270A"/>
    <w:rsid w:val="00E229B4"/>
    <w:rsid w:val="00E22C53"/>
    <w:rsid w:val="00E230DD"/>
    <w:rsid w:val="00E23177"/>
    <w:rsid w:val="00E233F2"/>
    <w:rsid w:val="00E2392F"/>
    <w:rsid w:val="00E23CEF"/>
    <w:rsid w:val="00E23E91"/>
    <w:rsid w:val="00E23F89"/>
    <w:rsid w:val="00E23FF6"/>
    <w:rsid w:val="00E24080"/>
    <w:rsid w:val="00E2408F"/>
    <w:rsid w:val="00E2416C"/>
    <w:rsid w:val="00E2431C"/>
    <w:rsid w:val="00E245B1"/>
    <w:rsid w:val="00E24646"/>
    <w:rsid w:val="00E2470A"/>
    <w:rsid w:val="00E247E5"/>
    <w:rsid w:val="00E2499F"/>
    <w:rsid w:val="00E24A75"/>
    <w:rsid w:val="00E24AE8"/>
    <w:rsid w:val="00E2525A"/>
    <w:rsid w:val="00E2554E"/>
    <w:rsid w:val="00E2572D"/>
    <w:rsid w:val="00E257D9"/>
    <w:rsid w:val="00E259CA"/>
    <w:rsid w:val="00E25B4B"/>
    <w:rsid w:val="00E25E20"/>
    <w:rsid w:val="00E25F65"/>
    <w:rsid w:val="00E2617D"/>
    <w:rsid w:val="00E26324"/>
    <w:rsid w:val="00E26420"/>
    <w:rsid w:val="00E265BB"/>
    <w:rsid w:val="00E2668B"/>
    <w:rsid w:val="00E26705"/>
    <w:rsid w:val="00E2677E"/>
    <w:rsid w:val="00E26936"/>
    <w:rsid w:val="00E26975"/>
    <w:rsid w:val="00E26CEB"/>
    <w:rsid w:val="00E26E9B"/>
    <w:rsid w:val="00E27113"/>
    <w:rsid w:val="00E279DA"/>
    <w:rsid w:val="00E27A18"/>
    <w:rsid w:val="00E27B08"/>
    <w:rsid w:val="00E30634"/>
    <w:rsid w:val="00E30647"/>
    <w:rsid w:val="00E306A7"/>
    <w:rsid w:val="00E30842"/>
    <w:rsid w:val="00E30A70"/>
    <w:rsid w:val="00E30AC6"/>
    <w:rsid w:val="00E30F48"/>
    <w:rsid w:val="00E31145"/>
    <w:rsid w:val="00E31284"/>
    <w:rsid w:val="00E31297"/>
    <w:rsid w:val="00E31369"/>
    <w:rsid w:val="00E314ED"/>
    <w:rsid w:val="00E31692"/>
    <w:rsid w:val="00E3181F"/>
    <w:rsid w:val="00E31887"/>
    <w:rsid w:val="00E31A15"/>
    <w:rsid w:val="00E31DDE"/>
    <w:rsid w:val="00E31FCE"/>
    <w:rsid w:val="00E322C2"/>
    <w:rsid w:val="00E32381"/>
    <w:rsid w:val="00E32703"/>
    <w:rsid w:val="00E32A1E"/>
    <w:rsid w:val="00E32FDC"/>
    <w:rsid w:val="00E33608"/>
    <w:rsid w:val="00E339B0"/>
    <w:rsid w:val="00E33A1C"/>
    <w:rsid w:val="00E33BBD"/>
    <w:rsid w:val="00E33C49"/>
    <w:rsid w:val="00E33D4B"/>
    <w:rsid w:val="00E33DFF"/>
    <w:rsid w:val="00E344A1"/>
    <w:rsid w:val="00E3480E"/>
    <w:rsid w:val="00E3490E"/>
    <w:rsid w:val="00E34B9A"/>
    <w:rsid w:val="00E34C40"/>
    <w:rsid w:val="00E34E31"/>
    <w:rsid w:val="00E34EF0"/>
    <w:rsid w:val="00E34FCF"/>
    <w:rsid w:val="00E350F5"/>
    <w:rsid w:val="00E352B0"/>
    <w:rsid w:val="00E353C0"/>
    <w:rsid w:val="00E35443"/>
    <w:rsid w:val="00E35626"/>
    <w:rsid w:val="00E356C5"/>
    <w:rsid w:val="00E356ED"/>
    <w:rsid w:val="00E358A0"/>
    <w:rsid w:val="00E35ADE"/>
    <w:rsid w:val="00E35C8D"/>
    <w:rsid w:val="00E35D22"/>
    <w:rsid w:val="00E35DB4"/>
    <w:rsid w:val="00E35E31"/>
    <w:rsid w:val="00E35F23"/>
    <w:rsid w:val="00E35F3A"/>
    <w:rsid w:val="00E36033"/>
    <w:rsid w:val="00E36309"/>
    <w:rsid w:val="00E363CF"/>
    <w:rsid w:val="00E3642C"/>
    <w:rsid w:val="00E3652A"/>
    <w:rsid w:val="00E3669B"/>
    <w:rsid w:val="00E36728"/>
    <w:rsid w:val="00E3676D"/>
    <w:rsid w:val="00E368C4"/>
    <w:rsid w:val="00E36944"/>
    <w:rsid w:val="00E36C4A"/>
    <w:rsid w:val="00E36F70"/>
    <w:rsid w:val="00E36FDB"/>
    <w:rsid w:val="00E370EE"/>
    <w:rsid w:val="00E3741A"/>
    <w:rsid w:val="00E3777C"/>
    <w:rsid w:val="00E37914"/>
    <w:rsid w:val="00E40168"/>
    <w:rsid w:val="00E402B9"/>
    <w:rsid w:val="00E40506"/>
    <w:rsid w:val="00E40540"/>
    <w:rsid w:val="00E407A2"/>
    <w:rsid w:val="00E40A07"/>
    <w:rsid w:val="00E40C3D"/>
    <w:rsid w:val="00E40D3B"/>
    <w:rsid w:val="00E40F5B"/>
    <w:rsid w:val="00E411EE"/>
    <w:rsid w:val="00E4146C"/>
    <w:rsid w:val="00E417CC"/>
    <w:rsid w:val="00E41BB2"/>
    <w:rsid w:val="00E41C1F"/>
    <w:rsid w:val="00E4203E"/>
    <w:rsid w:val="00E42331"/>
    <w:rsid w:val="00E4237C"/>
    <w:rsid w:val="00E423B4"/>
    <w:rsid w:val="00E424F0"/>
    <w:rsid w:val="00E4254A"/>
    <w:rsid w:val="00E42841"/>
    <w:rsid w:val="00E429BC"/>
    <w:rsid w:val="00E42A28"/>
    <w:rsid w:val="00E42EF2"/>
    <w:rsid w:val="00E4303C"/>
    <w:rsid w:val="00E4345C"/>
    <w:rsid w:val="00E435AD"/>
    <w:rsid w:val="00E4384D"/>
    <w:rsid w:val="00E43E9E"/>
    <w:rsid w:val="00E43EDC"/>
    <w:rsid w:val="00E44028"/>
    <w:rsid w:val="00E44397"/>
    <w:rsid w:val="00E44537"/>
    <w:rsid w:val="00E44653"/>
    <w:rsid w:val="00E446F8"/>
    <w:rsid w:val="00E44B08"/>
    <w:rsid w:val="00E44BC9"/>
    <w:rsid w:val="00E44D5B"/>
    <w:rsid w:val="00E44EEB"/>
    <w:rsid w:val="00E44F1A"/>
    <w:rsid w:val="00E451E7"/>
    <w:rsid w:val="00E4535B"/>
    <w:rsid w:val="00E458FE"/>
    <w:rsid w:val="00E460E9"/>
    <w:rsid w:val="00E460F5"/>
    <w:rsid w:val="00E4650A"/>
    <w:rsid w:val="00E46663"/>
    <w:rsid w:val="00E4673A"/>
    <w:rsid w:val="00E46913"/>
    <w:rsid w:val="00E469DF"/>
    <w:rsid w:val="00E46CD2"/>
    <w:rsid w:val="00E47066"/>
    <w:rsid w:val="00E470EB"/>
    <w:rsid w:val="00E47727"/>
    <w:rsid w:val="00E47768"/>
    <w:rsid w:val="00E47817"/>
    <w:rsid w:val="00E47AC2"/>
    <w:rsid w:val="00E47B59"/>
    <w:rsid w:val="00E47DEF"/>
    <w:rsid w:val="00E47EED"/>
    <w:rsid w:val="00E50254"/>
    <w:rsid w:val="00E5027C"/>
    <w:rsid w:val="00E5027E"/>
    <w:rsid w:val="00E504FD"/>
    <w:rsid w:val="00E50678"/>
    <w:rsid w:val="00E50712"/>
    <w:rsid w:val="00E507B7"/>
    <w:rsid w:val="00E50872"/>
    <w:rsid w:val="00E50ABC"/>
    <w:rsid w:val="00E50E95"/>
    <w:rsid w:val="00E50F89"/>
    <w:rsid w:val="00E5118E"/>
    <w:rsid w:val="00E51388"/>
    <w:rsid w:val="00E513FE"/>
    <w:rsid w:val="00E51745"/>
    <w:rsid w:val="00E5180C"/>
    <w:rsid w:val="00E51885"/>
    <w:rsid w:val="00E51B97"/>
    <w:rsid w:val="00E52278"/>
    <w:rsid w:val="00E523DB"/>
    <w:rsid w:val="00E5244E"/>
    <w:rsid w:val="00E52776"/>
    <w:rsid w:val="00E52BFB"/>
    <w:rsid w:val="00E52E26"/>
    <w:rsid w:val="00E53074"/>
    <w:rsid w:val="00E5357B"/>
    <w:rsid w:val="00E53ADE"/>
    <w:rsid w:val="00E53B70"/>
    <w:rsid w:val="00E53C60"/>
    <w:rsid w:val="00E53E25"/>
    <w:rsid w:val="00E53FBA"/>
    <w:rsid w:val="00E5408B"/>
    <w:rsid w:val="00E541F5"/>
    <w:rsid w:val="00E543B2"/>
    <w:rsid w:val="00E54463"/>
    <w:rsid w:val="00E546B6"/>
    <w:rsid w:val="00E546CA"/>
    <w:rsid w:val="00E547C7"/>
    <w:rsid w:val="00E54BD3"/>
    <w:rsid w:val="00E54D4C"/>
    <w:rsid w:val="00E5502D"/>
    <w:rsid w:val="00E5516B"/>
    <w:rsid w:val="00E55571"/>
    <w:rsid w:val="00E555D5"/>
    <w:rsid w:val="00E55CD9"/>
    <w:rsid w:val="00E55F6D"/>
    <w:rsid w:val="00E56D9A"/>
    <w:rsid w:val="00E56EA3"/>
    <w:rsid w:val="00E571CF"/>
    <w:rsid w:val="00E571D0"/>
    <w:rsid w:val="00E572A5"/>
    <w:rsid w:val="00E57399"/>
    <w:rsid w:val="00E576BC"/>
    <w:rsid w:val="00E5782B"/>
    <w:rsid w:val="00E57D5B"/>
    <w:rsid w:val="00E57FD8"/>
    <w:rsid w:val="00E600A7"/>
    <w:rsid w:val="00E60104"/>
    <w:rsid w:val="00E6066E"/>
    <w:rsid w:val="00E60719"/>
    <w:rsid w:val="00E609D6"/>
    <w:rsid w:val="00E60A9F"/>
    <w:rsid w:val="00E61047"/>
    <w:rsid w:val="00E61099"/>
    <w:rsid w:val="00E6110B"/>
    <w:rsid w:val="00E61119"/>
    <w:rsid w:val="00E61313"/>
    <w:rsid w:val="00E620D5"/>
    <w:rsid w:val="00E621A4"/>
    <w:rsid w:val="00E624EA"/>
    <w:rsid w:val="00E62615"/>
    <w:rsid w:val="00E62708"/>
    <w:rsid w:val="00E627F8"/>
    <w:rsid w:val="00E62800"/>
    <w:rsid w:val="00E628FC"/>
    <w:rsid w:val="00E62BB3"/>
    <w:rsid w:val="00E62D34"/>
    <w:rsid w:val="00E632EF"/>
    <w:rsid w:val="00E633FF"/>
    <w:rsid w:val="00E635A2"/>
    <w:rsid w:val="00E63757"/>
    <w:rsid w:val="00E639E0"/>
    <w:rsid w:val="00E63A0B"/>
    <w:rsid w:val="00E63A2D"/>
    <w:rsid w:val="00E63B35"/>
    <w:rsid w:val="00E63BAC"/>
    <w:rsid w:val="00E63D5D"/>
    <w:rsid w:val="00E63F75"/>
    <w:rsid w:val="00E6458C"/>
    <w:rsid w:val="00E645AB"/>
    <w:rsid w:val="00E6469A"/>
    <w:rsid w:val="00E647CA"/>
    <w:rsid w:val="00E648BB"/>
    <w:rsid w:val="00E648F1"/>
    <w:rsid w:val="00E64964"/>
    <w:rsid w:val="00E64A1D"/>
    <w:rsid w:val="00E64C97"/>
    <w:rsid w:val="00E64DE5"/>
    <w:rsid w:val="00E64E20"/>
    <w:rsid w:val="00E64E4C"/>
    <w:rsid w:val="00E64EDF"/>
    <w:rsid w:val="00E64F18"/>
    <w:rsid w:val="00E6509C"/>
    <w:rsid w:val="00E65230"/>
    <w:rsid w:val="00E6541D"/>
    <w:rsid w:val="00E655EF"/>
    <w:rsid w:val="00E65735"/>
    <w:rsid w:val="00E65940"/>
    <w:rsid w:val="00E65B85"/>
    <w:rsid w:val="00E65CFE"/>
    <w:rsid w:val="00E65D87"/>
    <w:rsid w:val="00E65FB0"/>
    <w:rsid w:val="00E65FF6"/>
    <w:rsid w:val="00E6605B"/>
    <w:rsid w:val="00E66315"/>
    <w:rsid w:val="00E666CF"/>
    <w:rsid w:val="00E66729"/>
    <w:rsid w:val="00E66798"/>
    <w:rsid w:val="00E668D4"/>
    <w:rsid w:val="00E66BA5"/>
    <w:rsid w:val="00E66F38"/>
    <w:rsid w:val="00E66FD4"/>
    <w:rsid w:val="00E67015"/>
    <w:rsid w:val="00E6741E"/>
    <w:rsid w:val="00E67B4E"/>
    <w:rsid w:val="00E67CC7"/>
    <w:rsid w:val="00E67DFF"/>
    <w:rsid w:val="00E67E50"/>
    <w:rsid w:val="00E70032"/>
    <w:rsid w:val="00E70083"/>
    <w:rsid w:val="00E7009D"/>
    <w:rsid w:val="00E701CA"/>
    <w:rsid w:val="00E70B1E"/>
    <w:rsid w:val="00E70CC3"/>
    <w:rsid w:val="00E71063"/>
    <w:rsid w:val="00E714A7"/>
    <w:rsid w:val="00E7156E"/>
    <w:rsid w:val="00E71637"/>
    <w:rsid w:val="00E716A4"/>
    <w:rsid w:val="00E716E2"/>
    <w:rsid w:val="00E717A7"/>
    <w:rsid w:val="00E71DBB"/>
    <w:rsid w:val="00E71EB8"/>
    <w:rsid w:val="00E71EE3"/>
    <w:rsid w:val="00E7232A"/>
    <w:rsid w:val="00E72453"/>
    <w:rsid w:val="00E726C8"/>
    <w:rsid w:val="00E72714"/>
    <w:rsid w:val="00E72737"/>
    <w:rsid w:val="00E72A99"/>
    <w:rsid w:val="00E72E2D"/>
    <w:rsid w:val="00E72E62"/>
    <w:rsid w:val="00E72FBF"/>
    <w:rsid w:val="00E7339E"/>
    <w:rsid w:val="00E733B9"/>
    <w:rsid w:val="00E734A5"/>
    <w:rsid w:val="00E73508"/>
    <w:rsid w:val="00E736D5"/>
    <w:rsid w:val="00E73846"/>
    <w:rsid w:val="00E73AA4"/>
    <w:rsid w:val="00E73DAD"/>
    <w:rsid w:val="00E73DF8"/>
    <w:rsid w:val="00E74038"/>
    <w:rsid w:val="00E74078"/>
    <w:rsid w:val="00E74262"/>
    <w:rsid w:val="00E743D6"/>
    <w:rsid w:val="00E74618"/>
    <w:rsid w:val="00E7497A"/>
    <w:rsid w:val="00E74AC5"/>
    <w:rsid w:val="00E74C59"/>
    <w:rsid w:val="00E74D2E"/>
    <w:rsid w:val="00E74D4D"/>
    <w:rsid w:val="00E74F44"/>
    <w:rsid w:val="00E7502C"/>
    <w:rsid w:val="00E75510"/>
    <w:rsid w:val="00E75B95"/>
    <w:rsid w:val="00E76111"/>
    <w:rsid w:val="00E76131"/>
    <w:rsid w:val="00E761F0"/>
    <w:rsid w:val="00E764B4"/>
    <w:rsid w:val="00E764F2"/>
    <w:rsid w:val="00E7674E"/>
    <w:rsid w:val="00E76AE0"/>
    <w:rsid w:val="00E76C9C"/>
    <w:rsid w:val="00E777E2"/>
    <w:rsid w:val="00E77CE9"/>
    <w:rsid w:val="00E80112"/>
    <w:rsid w:val="00E80228"/>
    <w:rsid w:val="00E802E5"/>
    <w:rsid w:val="00E80323"/>
    <w:rsid w:val="00E8040B"/>
    <w:rsid w:val="00E805E9"/>
    <w:rsid w:val="00E80929"/>
    <w:rsid w:val="00E80A5B"/>
    <w:rsid w:val="00E80A61"/>
    <w:rsid w:val="00E80AB4"/>
    <w:rsid w:val="00E80C6B"/>
    <w:rsid w:val="00E80E75"/>
    <w:rsid w:val="00E8120B"/>
    <w:rsid w:val="00E8142C"/>
    <w:rsid w:val="00E81A47"/>
    <w:rsid w:val="00E821DA"/>
    <w:rsid w:val="00E82357"/>
    <w:rsid w:val="00E82432"/>
    <w:rsid w:val="00E829C6"/>
    <w:rsid w:val="00E82E99"/>
    <w:rsid w:val="00E83364"/>
    <w:rsid w:val="00E837DF"/>
    <w:rsid w:val="00E83801"/>
    <w:rsid w:val="00E83A3A"/>
    <w:rsid w:val="00E83B79"/>
    <w:rsid w:val="00E83C8F"/>
    <w:rsid w:val="00E83D75"/>
    <w:rsid w:val="00E83F07"/>
    <w:rsid w:val="00E8424A"/>
    <w:rsid w:val="00E84549"/>
    <w:rsid w:val="00E84CD7"/>
    <w:rsid w:val="00E84D09"/>
    <w:rsid w:val="00E84D89"/>
    <w:rsid w:val="00E84D8E"/>
    <w:rsid w:val="00E84FFC"/>
    <w:rsid w:val="00E8501B"/>
    <w:rsid w:val="00E85806"/>
    <w:rsid w:val="00E85ACC"/>
    <w:rsid w:val="00E85C3F"/>
    <w:rsid w:val="00E85CA6"/>
    <w:rsid w:val="00E85DA9"/>
    <w:rsid w:val="00E86597"/>
    <w:rsid w:val="00E8665F"/>
    <w:rsid w:val="00E866E2"/>
    <w:rsid w:val="00E86D5E"/>
    <w:rsid w:val="00E86EBB"/>
    <w:rsid w:val="00E86F5B"/>
    <w:rsid w:val="00E870C2"/>
    <w:rsid w:val="00E874F0"/>
    <w:rsid w:val="00E87AFB"/>
    <w:rsid w:val="00E87B66"/>
    <w:rsid w:val="00E87C10"/>
    <w:rsid w:val="00E87EA7"/>
    <w:rsid w:val="00E90460"/>
    <w:rsid w:val="00E90515"/>
    <w:rsid w:val="00E90605"/>
    <w:rsid w:val="00E9061D"/>
    <w:rsid w:val="00E9092C"/>
    <w:rsid w:val="00E90C13"/>
    <w:rsid w:val="00E90CEA"/>
    <w:rsid w:val="00E90FB0"/>
    <w:rsid w:val="00E912A8"/>
    <w:rsid w:val="00E9142C"/>
    <w:rsid w:val="00E91C75"/>
    <w:rsid w:val="00E91E4F"/>
    <w:rsid w:val="00E91EE0"/>
    <w:rsid w:val="00E91F58"/>
    <w:rsid w:val="00E91F59"/>
    <w:rsid w:val="00E923FC"/>
    <w:rsid w:val="00E92A24"/>
    <w:rsid w:val="00E92F2C"/>
    <w:rsid w:val="00E93506"/>
    <w:rsid w:val="00E93FA7"/>
    <w:rsid w:val="00E941A7"/>
    <w:rsid w:val="00E9479C"/>
    <w:rsid w:val="00E94810"/>
    <w:rsid w:val="00E949B2"/>
    <w:rsid w:val="00E94C4B"/>
    <w:rsid w:val="00E94E71"/>
    <w:rsid w:val="00E950EC"/>
    <w:rsid w:val="00E9516A"/>
    <w:rsid w:val="00E951C9"/>
    <w:rsid w:val="00E95289"/>
    <w:rsid w:val="00E95417"/>
    <w:rsid w:val="00E954D6"/>
    <w:rsid w:val="00E9572D"/>
    <w:rsid w:val="00E95738"/>
    <w:rsid w:val="00E9590F"/>
    <w:rsid w:val="00E95A6F"/>
    <w:rsid w:val="00E95AEE"/>
    <w:rsid w:val="00E95CBE"/>
    <w:rsid w:val="00E95E18"/>
    <w:rsid w:val="00E95F9C"/>
    <w:rsid w:val="00E961AC"/>
    <w:rsid w:val="00E962DC"/>
    <w:rsid w:val="00E964F0"/>
    <w:rsid w:val="00E966E8"/>
    <w:rsid w:val="00E9695F"/>
    <w:rsid w:val="00E96B03"/>
    <w:rsid w:val="00E96B75"/>
    <w:rsid w:val="00E96C09"/>
    <w:rsid w:val="00E96C8B"/>
    <w:rsid w:val="00E96E1E"/>
    <w:rsid w:val="00E96F0F"/>
    <w:rsid w:val="00E9716E"/>
    <w:rsid w:val="00E97193"/>
    <w:rsid w:val="00E9720D"/>
    <w:rsid w:val="00E97459"/>
    <w:rsid w:val="00E974AE"/>
    <w:rsid w:val="00E97578"/>
    <w:rsid w:val="00E978D4"/>
    <w:rsid w:val="00E97B36"/>
    <w:rsid w:val="00E97CBD"/>
    <w:rsid w:val="00E97D2E"/>
    <w:rsid w:val="00E97E1C"/>
    <w:rsid w:val="00EA061B"/>
    <w:rsid w:val="00EA0683"/>
    <w:rsid w:val="00EA0801"/>
    <w:rsid w:val="00EA0972"/>
    <w:rsid w:val="00EA0BB8"/>
    <w:rsid w:val="00EA0C01"/>
    <w:rsid w:val="00EA0CD4"/>
    <w:rsid w:val="00EA0FAB"/>
    <w:rsid w:val="00EA113C"/>
    <w:rsid w:val="00EA11F5"/>
    <w:rsid w:val="00EA1598"/>
    <w:rsid w:val="00EA1B9C"/>
    <w:rsid w:val="00EA1C38"/>
    <w:rsid w:val="00EA1C9B"/>
    <w:rsid w:val="00EA1D72"/>
    <w:rsid w:val="00EA24E2"/>
    <w:rsid w:val="00EA28C4"/>
    <w:rsid w:val="00EA2BFD"/>
    <w:rsid w:val="00EA2C6A"/>
    <w:rsid w:val="00EA3078"/>
    <w:rsid w:val="00EA308B"/>
    <w:rsid w:val="00EA316A"/>
    <w:rsid w:val="00EA3313"/>
    <w:rsid w:val="00EA367C"/>
    <w:rsid w:val="00EA36F3"/>
    <w:rsid w:val="00EA3AB5"/>
    <w:rsid w:val="00EA3B5E"/>
    <w:rsid w:val="00EA3C03"/>
    <w:rsid w:val="00EA3F64"/>
    <w:rsid w:val="00EA3F75"/>
    <w:rsid w:val="00EA3FB1"/>
    <w:rsid w:val="00EA445F"/>
    <w:rsid w:val="00EA45C0"/>
    <w:rsid w:val="00EA47B8"/>
    <w:rsid w:val="00EA488B"/>
    <w:rsid w:val="00EA4B76"/>
    <w:rsid w:val="00EA4E49"/>
    <w:rsid w:val="00EA50EC"/>
    <w:rsid w:val="00EA5452"/>
    <w:rsid w:val="00EA552C"/>
    <w:rsid w:val="00EA5553"/>
    <w:rsid w:val="00EA558B"/>
    <w:rsid w:val="00EA560C"/>
    <w:rsid w:val="00EA5618"/>
    <w:rsid w:val="00EA5732"/>
    <w:rsid w:val="00EA58A6"/>
    <w:rsid w:val="00EA5914"/>
    <w:rsid w:val="00EA5EF4"/>
    <w:rsid w:val="00EA5F9D"/>
    <w:rsid w:val="00EA605F"/>
    <w:rsid w:val="00EA6373"/>
    <w:rsid w:val="00EA651D"/>
    <w:rsid w:val="00EA6583"/>
    <w:rsid w:val="00EA65EF"/>
    <w:rsid w:val="00EA6683"/>
    <w:rsid w:val="00EA66E5"/>
    <w:rsid w:val="00EA676E"/>
    <w:rsid w:val="00EA6AC0"/>
    <w:rsid w:val="00EA6B90"/>
    <w:rsid w:val="00EA6D38"/>
    <w:rsid w:val="00EA7089"/>
    <w:rsid w:val="00EA781B"/>
    <w:rsid w:val="00EA79CC"/>
    <w:rsid w:val="00EA7A28"/>
    <w:rsid w:val="00EA7A8B"/>
    <w:rsid w:val="00EA7C17"/>
    <w:rsid w:val="00EA7C51"/>
    <w:rsid w:val="00EA7D96"/>
    <w:rsid w:val="00EA7DDC"/>
    <w:rsid w:val="00EB029E"/>
    <w:rsid w:val="00EB03D7"/>
    <w:rsid w:val="00EB080C"/>
    <w:rsid w:val="00EB0819"/>
    <w:rsid w:val="00EB092C"/>
    <w:rsid w:val="00EB0A6B"/>
    <w:rsid w:val="00EB0B60"/>
    <w:rsid w:val="00EB109A"/>
    <w:rsid w:val="00EB14C5"/>
    <w:rsid w:val="00EB15F4"/>
    <w:rsid w:val="00EB1A40"/>
    <w:rsid w:val="00EB1CFD"/>
    <w:rsid w:val="00EB1ECC"/>
    <w:rsid w:val="00EB1F95"/>
    <w:rsid w:val="00EB202F"/>
    <w:rsid w:val="00EB20D0"/>
    <w:rsid w:val="00EB2529"/>
    <w:rsid w:val="00EB26AE"/>
    <w:rsid w:val="00EB2E8B"/>
    <w:rsid w:val="00EB31F4"/>
    <w:rsid w:val="00EB3369"/>
    <w:rsid w:val="00EB34F8"/>
    <w:rsid w:val="00EB35D9"/>
    <w:rsid w:val="00EB37D9"/>
    <w:rsid w:val="00EB37EB"/>
    <w:rsid w:val="00EB3BE7"/>
    <w:rsid w:val="00EB3D73"/>
    <w:rsid w:val="00EB3F11"/>
    <w:rsid w:val="00EB3F53"/>
    <w:rsid w:val="00EB47B9"/>
    <w:rsid w:val="00EB49AB"/>
    <w:rsid w:val="00EB4AC0"/>
    <w:rsid w:val="00EB4B6E"/>
    <w:rsid w:val="00EB4BC2"/>
    <w:rsid w:val="00EB4EE9"/>
    <w:rsid w:val="00EB4F81"/>
    <w:rsid w:val="00EB5119"/>
    <w:rsid w:val="00EB52D6"/>
    <w:rsid w:val="00EB53DE"/>
    <w:rsid w:val="00EB5650"/>
    <w:rsid w:val="00EB5815"/>
    <w:rsid w:val="00EB5974"/>
    <w:rsid w:val="00EB5AA9"/>
    <w:rsid w:val="00EB5B64"/>
    <w:rsid w:val="00EB5C6E"/>
    <w:rsid w:val="00EB5C9A"/>
    <w:rsid w:val="00EB5E38"/>
    <w:rsid w:val="00EB5ECC"/>
    <w:rsid w:val="00EB6078"/>
    <w:rsid w:val="00EB61E9"/>
    <w:rsid w:val="00EB62BC"/>
    <w:rsid w:val="00EB67B3"/>
    <w:rsid w:val="00EB67DA"/>
    <w:rsid w:val="00EB6920"/>
    <w:rsid w:val="00EB6D07"/>
    <w:rsid w:val="00EB6D23"/>
    <w:rsid w:val="00EB6E34"/>
    <w:rsid w:val="00EB6F3C"/>
    <w:rsid w:val="00EB7264"/>
    <w:rsid w:val="00EB7AC4"/>
    <w:rsid w:val="00EB7E49"/>
    <w:rsid w:val="00EC018B"/>
    <w:rsid w:val="00EC02B5"/>
    <w:rsid w:val="00EC0821"/>
    <w:rsid w:val="00EC087D"/>
    <w:rsid w:val="00EC0B0E"/>
    <w:rsid w:val="00EC0C2A"/>
    <w:rsid w:val="00EC0CC6"/>
    <w:rsid w:val="00EC0CEF"/>
    <w:rsid w:val="00EC0EB3"/>
    <w:rsid w:val="00EC0ECB"/>
    <w:rsid w:val="00EC1272"/>
    <w:rsid w:val="00EC12A7"/>
    <w:rsid w:val="00EC13CA"/>
    <w:rsid w:val="00EC13D7"/>
    <w:rsid w:val="00EC156E"/>
    <w:rsid w:val="00EC1EA9"/>
    <w:rsid w:val="00EC1F02"/>
    <w:rsid w:val="00EC2011"/>
    <w:rsid w:val="00EC2038"/>
    <w:rsid w:val="00EC210C"/>
    <w:rsid w:val="00EC2299"/>
    <w:rsid w:val="00EC22E9"/>
    <w:rsid w:val="00EC26E2"/>
    <w:rsid w:val="00EC278A"/>
    <w:rsid w:val="00EC2985"/>
    <w:rsid w:val="00EC2A2B"/>
    <w:rsid w:val="00EC2AF8"/>
    <w:rsid w:val="00EC2B6D"/>
    <w:rsid w:val="00EC2B7A"/>
    <w:rsid w:val="00EC2BD6"/>
    <w:rsid w:val="00EC2D44"/>
    <w:rsid w:val="00EC2E81"/>
    <w:rsid w:val="00EC2F50"/>
    <w:rsid w:val="00EC307A"/>
    <w:rsid w:val="00EC318D"/>
    <w:rsid w:val="00EC31B7"/>
    <w:rsid w:val="00EC35D5"/>
    <w:rsid w:val="00EC3A35"/>
    <w:rsid w:val="00EC3AFD"/>
    <w:rsid w:val="00EC3CDA"/>
    <w:rsid w:val="00EC4021"/>
    <w:rsid w:val="00EC421E"/>
    <w:rsid w:val="00EC4597"/>
    <w:rsid w:val="00EC485D"/>
    <w:rsid w:val="00EC4A73"/>
    <w:rsid w:val="00EC4A90"/>
    <w:rsid w:val="00EC4A97"/>
    <w:rsid w:val="00EC4A9E"/>
    <w:rsid w:val="00EC4B61"/>
    <w:rsid w:val="00EC4C07"/>
    <w:rsid w:val="00EC4C1F"/>
    <w:rsid w:val="00EC50CA"/>
    <w:rsid w:val="00EC51E8"/>
    <w:rsid w:val="00EC5660"/>
    <w:rsid w:val="00EC579B"/>
    <w:rsid w:val="00EC57D1"/>
    <w:rsid w:val="00EC57F5"/>
    <w:rsid w:val="00EC5A38"/>
    <w:rsid w:val="00EC5AB1"/>
    <w:rsid w:val="00EC5EB0"/>
    <w:rsid w:val="00EC5F5C"/>
    <w:rsid w:val="00EC5F78"/>
    <w:rsid w:val="00EC650B"/>
    <w:rsid w:val="00EC66BA"/>
    <w:rsid w:val="00EC67D1"/>
    <w:rsid w:val="00EC69C4"/>
    <w:rsid w:val="00EC6B99"/>
    <w:rsid w:val="00EC6C44"/>
    <w:rsid w:val="00EC74BC"/>
    <w:rsid w:val="00EC74CD"/>
    <w:rsid w:val="00EC77AC"/>
    <w:rsid w:val="00EC7891"/>
    <w:rsid w:val="00EC7BF4"/>
    <w:rsid w:val="00EC7D79"/>
    <w:rsid w:val="00EC7F2E"/>
    <w:rsid w:val="00ED0417"/>
    <w:rsid w:val="00ED043D"/>
    <w:rsid w:val="00ED0688"/>
    <w:rsid w:val="00ED0C4D"/>
    <w:rsid w:val="00ED0CB9"/>
    <w:rsid w:val="00ED0E30"/>
    <w:rsid w:val="00ED0EA3"/>
    <w:rsid w:val="00ED0EB9"/>
    <w:rsid w:val="00ED1203"/>
    <w:rsid w:val="00ED12D8"/>
    <w:rsid w:val="00ED1534"/>
    <w:rsid w:val="00ED18DC"/>
    <w:rsid w:val="00ED19E9"/>
    <w:rsid w:val="00ED1B0F"/>
    <w:rsid w:val="00ED1C42"/>
    <w:rsid w:val="00ED1C77"/>
    <w:rsid w:val="00ED2077"/>
    <w:rsid w:val="00ED2195"/>
    <w:rsid w:val="00ED237D"/>
    <w:rsid w:val="00ED23A1"/>
    <w:rsid w:val="00ED248B"/>
    <w:rsid w:val="00ED2AD4"/>
    <w:rsid w:val="00ED2C2D"/>
    <w:rsid w:val="00ED2DD6"/>
    <w:rsid w:val="00ED302B"/>
    <w:rsid w:val="00ED361D"/>
    <w:rsid w:val="00ED3738"/>
    <w:rsid w:val="00ED3BF2"/>
    <w:rsid w:val="00ED3D12"/>
    <w:rsid w:val="00ED3F14"/>
    <w:rsid w:val="00ED4220"/>
    <w:rsid w:val="00ED44F2"/>
    <w:rsid w:val="00ED47CA"/>
    <w:rsid w:val="00ED4A44"/>
    <w:rsid w:val="00ED4A6E"/>
    <w:rsid w:val="00ED4C96"/>
    <w:rsid w:val="00ED4D05"/>
    <w:rsid w:val="00ED4F88"/>
    <w:rsid w:val="00ED5081"/>
    <w:rsid w:val="00ED51A1"/>
    <w:rsid w:val="00ED52E9"/>
    <w:rsid w:val="00ED533F"/>
    <w:rsid w:val="00ED5551"/>
    <w:rsid w:val="00ED5776"/>
    <w:rsid w:val="00ED58B9"/>
    <w:rsid w:val="00ED5B10"/>
    <w:rsid w:val="00ED5B33"/>
    <w:rsid w:val="00ED5BFF"/>
    <w:rsid w:val="00ED5E92"/>
    <w:rsid w:val="00ED6022"/>
    <w:rsid w:val="00ED617A"/>
    <w:rsid w:val="00ED618B"/>
    <w:rsid w:val="00ED620E"/>
    <w:rsid w:val="00ED6371"/>
    <w:rsid w:val="00ED63C3"/>
    <w:rsid w:val="00ED659E"/>
    <w:rsid w:val="00ED69A4"/>
    <w:rsid w:val="00ED6AE1"/>
    <w:rsid w:val="00ED6BB2"/>
    <w:rsid w:val="00ED6DC2"/>
    <w:rsid w:val="00ED6E61"/>
    <w:rsid w:val="00ED6EF7"/>
    <w:rsid w:val="00ED6F6D"/>
    <w:rsid w:val="00ED715F"/>
    <w:rsid w:val="00ED730F"/>
    <w:rsid w:val="00ED7341"/>
    <w:rsid w:val="00ED7348"/>
    <w:rsid w:val="00ED738F"/>
    <w:rsid w:val="00ED74B4"/>
    <w:rsid w:val="00ED74D9"/>
    <w:rsid w:val="00ED76B5"/>
    <w:rsid w:val="00ED7832"/>
    <w:rsid w:val="00ED7993"/>
    <w:rsid w:val="00ED7A65"/>
    <w:rsid w:val="00ED7BB7"/>
    <w:rsid w:val="00ED7CEF"/>
    <w:rsid w:val="00ED7F30"/>
    <w:rsid w:val="00ED7F49"/>
    <w:rsid w:val="00EE014A"/>
    <w:rsid w:val="00EE02F1"/>
    <w:rsid w:val="00EE0363"/>
    <w:rsid w:val="00EE0371"/>
    <w:rsid w:val="00EE0558"/>
    <w:rsid w:val="00EE06AD"/>
    <w:rsid w:val="00EE0778"/>
    <w:rsid w:val="00EE0B59"/>
    <w:rsid w:val="00EE0BF4"/>
    <w:rsid w:val="00EE0E2B"/>
    <w:rsid w:val="00EE0F32"/>
    <w:rsid w:val="00EE0FBB"/>
    <w:rsid w:val="00EE10AD"/>
    <w:rsid w:val="00EE1150"/>
    <w:rsid w:val="00EE1463"/>
    <w:rsid w:val="00EE14B5"/>
    <w:rsid w:val="00EE18E8"/>
    <w:rsid w:val="00EE20B8"/>
    <w:rsid w:val="00EE2391"/>
    <w:rsid w:val="00EE2400"/>
    <w:rsid w:val="00EE2484"/>
    <w:rsid w:val="00EE24A6"/>
    <w:rsid w:val="00EE25F5"/>
    <w:rsid w:val="00EE26A2"/>
    <w:rsid w:val="00EE270C"/>
    <w:rsid w:val="00EE28F0"/>
    <w:rsid w:val="00EE29F5"/>
    <w:rsid w:val="00EE2A7E"/>
    <w:rsid w:val="00EE2CFC"/>
    <w:rsid w:val="00EE2D47"/>
    <w:rsid w:val="00EE2E30"/>
    <w:rsid w:val="00EE30E5"/>
    <w:rsid w:val="00EE3290"/>
    <w:rsid w:val="00EE34CB"/>
    <w:rsid w:val="00EE3518"/>
    <w:rsid w:val="00EE3657"/>
    <w:rsid w:val="00EE367A"/>
    <w:rsid w:val="00EE36F7"/>
    <w:rsid w:val="00EE3971"/>
    <w:rsid w:val="00EE3BEE"/>
    <w:rsid w:val="00EE3C65"/>
    <w:rsid w:val="00EE3D3B"/>
    <w:rsid w:val="00EE3E07"/>
    <w:rsid w:val="00EE400A"/>
    <w:rsid w:val="00EE411C"/>
    <w:rsid w:val="00EE4263"/>
    <w:rsid w:val="00EE42C6"/>
    <w:rsid w:val="00EE4380"/>
    <w:rsid w:val="00EE43E6"/>
    <w:rsid w:val="00EE481E"/>
    <w:rsid w:val="00EE49BC"/>
    <w:rsid w:val="00EE5763"/>
    <w:rsid w:val="00EE57EB"/>
    <w:rsid w:val="00EE5862"/>
    <w:rsid w:val="00EE58E5"/>
    <w:rsid w:val="00EE5947"/>
    <w:rsid w:val="00EE5A5F"/>
    <w:rsid w:val="00EE5DC0"/>
    <w:rsid w:val="00EE5EC0"/>
    <w:rsid w:val="00EE658A"/>
    <w:rsid w:val="00EE6876"/>
    <w:rsid w:val="00EE696C"/>
    <w:rsid w:val="00EE69BA"/>
    <w:rsid w:val="00EE6BCF"/>
    <w:rsid w:val="00EE6CB1"/>
    <w:rsid w:val="00EE6EC6"/>
    <w:rsid w:val="00EE7166"/>
    <w:rsid w:val="00EE7217"/>
    <w:rsid w:val="00EE733C"/>
    <w:rsid w:val="00EE75CE"/>
    <w:rsid w:val="00EE7F5E"/>
    <w:rsid w:val="00EF030A"/>
    <w:rsid w:val="00EF05BD"/>
    <w:rsid w:val="00EF0647"/>
    <w:rsid w:val="00EF0754"/>
    <w:rsid w:val="00EF0848"/>
    <w:rsid w:val="00EF0C1D"/>
    <w:rsid w:val="00EF0C2A"/>
    <w:rsid w:val="00EF1144"/>
    <w:rsid w:val="00EF114C"/>
    <w:rsid w:val="00EF12A6"/>
    <w:rsid w:val="00EF13FE"/>
    <w:rsid w:val="00EF15D7"/>
    <w:rsid w:val="00EF168E"/>
    <w:rsid w:val="00EF1C2E"/>
    <w:rsid w:val="00EF1DB4"/>
    <w:rsid w:val="00EF1F55"/>
    <w:rsid w:val="00EF20CF"/>
    <w:rsid w:val="00EF2223"/>
    <w:rsid w:val="00EF24C5"/>
    <w:rsid w:val="00EF251E"/>
    <w:rsid w:val="00EF2726"/>
    <w:rsid w:val="00EF2855"/>
    <w:rsid w:val="00EF2AC8"/>
    <w:rsid w:val="00EF2E5C"/>
    <w:rsid w:val="00EF2FD2"/>
    <w:rsid w:val="00EF31AB"/>
    <w:rsid w:val="00EF32CF"/>
    <w:rsid w:val="00EF3301"/>
    <w:rsid w:val="00EF3640"/>
    <w:rsid w:val="00EF395A"/>
    <w:rsid w:val="00EF3A2B"/>
    <w:rsid w:val="00EF3A2C"/>
    <w:rsid w:val="00EF3AD7"/>
    <w:rsid w:val="00EF3C79"/>
    <w:rsid w:val="00EF413C"/>
    <w:rsid w:val="00EF4270"/>
    <w:rsid w:val="00EF43C5"/>
    <w:rsid w:val="00EF4406"/>
    <w:rsid w:val="00EF4569"/>
    <w:rsid w:val="00EF4CE9"/>
    <w:rsid w:val="00EF4E1F"/>
    <w:rsid w:val="00EF4E4D"/>
    <w:rsid w:val="00EF5035"/>
    <w:rsid w:val="00EF51C8"/>
    <w:rsid w:val="00EF5448"/>
    <w:rsid w:val="00EF5DA8"/>
    <w:rsid w:val="00EF603C"/>
    <w:rsid w:val="00EF634C"/>
    <w:rsid w:val="00EF6795"/>
    <w:rsid w:val="00EF69E3"/>
    <w:rsid w:val="00EF6A19"/>
    <w:rsid w:val="00EF6D73"/>
    <w:rsid w:val="00EF7078"/>
    <w:rsid w:val="00EF719C"/>
    <w:rsid w:val="00EF77E8"/>
    <w:rsid w:val="00EF7934"/>
    <w:rsid w:val="00EF799A"/>
    <w:rsid w:val="00EF7CCD"/>
    <w:rsid w:val="00EF7DA0"/>
    <w:rsid w:val="00EF7EE4"/>
    <w:rsid w:val="00EF7FA3"/>
    <w:rsid w:val="00EF7FF9"/>
    <w:rsid w:val="00F0044D"/>
    <w:rsid w:val="00F007EF"/>
    <w:rsid w:val="00F00806"/>
    <w:rsid w:val="00F00C24"/>
    <w:rsid w:val="00F00FA3"/>
    <w:rsid w:val="00F01058"/>
    <w:rsid w:val="00F01101"/>
    <w:rsid w:val="00F012B6"/>
    <w:rsid w:val="00F01B67"/>
    <w:rsid w:val="00F01DBD"/>
    <w:rsid w:val="00F01FE0"/>
    <w:rsid w:val="00F022BA"/>
    <w:rsid w:val="00F022DD"/>
    <w:rsid w:val="00F02527"/>
    <w:rsid w:val="00F0255F"/>
    <w:rsid w:val="00F025F7"/>
    <w:rsid w:val="00F02AE7"/>
    <w:rsid w:val="00F0392D"/>
    <w:rsid w:val="00F03968"/>
    <w:rsid w:val="00F03AC4"/>
    <w:rsid w:val="00F03B36"/>
    <w:rsid w:val="00F03B3D"/>
    <w:rsid w:val="00F03BB6"/>
    <w:rsid w:val="00F03D62"/>
    <w:rsid w:val="00F03D7B"/>
    <w:rsid w:val="00F04130"/>
    <w:rsid w:val="00F0415A"/>
    <w:rsid w:val="00F044A2"/>
    <w:rsid w:val="00F04720"/>
    <w:rsid w:val="00F047AB"/>
    <w:rsid w:val="00F04A84"/>
    <w:rsid w:val="00F04AF5"/>
    <w:rsid w:val="00F04BA8"/>
    <w:rsid w:val="00F04CF0"/>
    <w:rsid w:val="00F04DE6"/>
    <w:rsid w:val="00F0524C"/>
    <w:rsid w:val="00F05536"/>
    <w:rsid w:val="00F056EF"/>
    <w:rsid w:val="00F0571B"/>
    <w:rsid w:val="00F05750"/>
    <w:rsid w:val="00F057E0"/>
    <w:rsid w:val="00F05960"/>
    <w:rsid w:val="00F05B1A"/>
    <w:rsid w:val="00F05C59"/>
    <w:rsid w:val="00F05DA2"/>
    <w:rsid w:val="00F060A9"/>
    <w:rsid w:val="00F06158"/>
    <w:rsid w:val="00F0644E"/>
    <w:rsid w:val="00F0645F"/>
    <w:rsid w:val="00F064B7"/>
    <w:rsid w:val="00F06A0D"/>
    <w:rsid w:val="00F06A89"/>
    <w:rsid w:val="00F06B17"/>
    <w:rsid w:val="00F06C79"/>
    <w:rsid w:val="00F06EA5"/>
    <w:rsid w:val="00F06F08"/>
    <w:rsid w:val="00F07013"/>
    <w:rsid w:val="00F071EC"/>
    <w:rsid w:val="00F07577"/>
    <w:rsid w:val="00F07591"/>
    <w:rsid w:val="00F07761"/>
    <w:rsid w:val="00F07C00"/>
    <w:rsid w:val="00F07DD7"/>
    <w:rsid w:val="00F07ED3"/>
    <w:rsid w:val="00F1040E"/>
    <w:rsid w:val="00F1054E"/>
    <w:rsid w:val="00F1093A"/>
    <w:rsid w:val="00F10A7D"/>
    <w:rsid w:val="00F10AC3"/>
    <w:rsid w:val="00F10AD3"/>
    <w:rsid w:val="00F10C3A"/>
    <w:rsid w:val="00F10C4F"/>
    <w:rsid w:val="00F10D28"/>
    <w:rsid w:val="00F10F27"/>
    <w:rsid w:val="00F10F33"/>
    <w:rsid w:val="00F110A6"/>
    <w:rsid w:val="00F11180"/>
    <w:rsid w:val="00F117F9"/>
    <w:rsid w:val="00F119BA"/>
    <w:rsid w:val="00F119DC"/>
    <w:rsid w:val="00F11AA4"/>
    <w:rsid w:val="00F11B28"/>
    <w:rsid w:val="00F11BD7"/>
    <w:rsid w:val="00F11C41"/>
    <w:rsid w:val="00F11EF6"/>
    <w:rsid w:val="00F11FA3"/>
    <w:rsid w:val="00F12336"/>
    <w:rsid w:val="00F123C3"/>
    <w:rsid w:val="00F12444"/>
    <w:rsid w:val="00F1277E"/>
    <w:rsid w:val="00F12975"/>
    <w:rsid w:val="00F12D4F"/>
    <w:rsid w:val="00F12E28"/>
    <w:rsid w:val="00F12E67"/>
    <w:rsid w:val="00F12F03"/>
    <w:rsid w:val="00F13029"/>
    <w:rsid w:val="00F1309B"/>
    <w:rsid w:val="00F13371"/>
    <w:rsid w:val="00F13661"/>
    <w:rsid w:val="00F13A87"/>
    <w:rsid w:val="00F13B6F"/>
    <w:rsid w:val="00F13CE5"/>
    <w:rsid w:val="00F13E37"/>
    <w:rsid w:val="00F14141"/>
    <w:rsid w:val="00F144D8"/>
    <w:rsid w:val="00F14660"/>
    <w:rsid w:val="00F146DC"/>
    <w:rsid w:val="00F1478D"/>
    <w:rsid w:val="00F14AFA"/>
    <w:rsid w:val="00F14B56"/>
    <w:rsid w:val="00F14C05"/>
    <w:rsid w:val="00F14CA3"/>
    <w:rsid w:val="00F14D76"/>
    <w:rsid w:val="00F14E4F"/>
    <w:rsid w:val="00F14E93"/>
    <w:rsid w:val="00F1505D"/>
    <w:rsid w:val="00F15119"/>
    <w:rsid w:val="00F154AE"/>
    <w:rsid w:val="00F159AD"/>
    <w:rsid w:val="00F15B9A"/>
    <w:rsid w:val="00F15E5B"/>
    <w:rsid w:val="00F15E8F"/>
    <w:rsid w:val="00F15FC9"/>
    <w:rsid w:val="00F160DD"/>
    <w:rsid w:val="00F16158"/>
    <w:rsid w:val="00F1623E"/>
    <w:rsid w:val="00F1640D"/>
    <w:rsid w:val="00F1643A"/>
    <w:rsid w:val="00F16B5C"/>
    <w:rsid w:val="00F16CB9"/>
    <w:rsid w:val="00F17264"/>
    <w:rsid w:val="00F173A9"/>
    <w:rsid w:val="00F173BA"/>
    <w:rsid w:val="00F173C0"/>
    <w:rsid w:val="00F17508"/>
    <w:rsid w:val="00F17627"/>
    <w:rsid w:val="00F177C2"/>
    <w:rsid w:val="00F17A0E"/>
    <w:rsid w:val="00F17BA7"/>
    <w:rsid w:val="00F17BD6"/>
    <w:rsid w:val="00F17E86"/>
    <w:rsid w:val="00F20065"/>
    <w:rsid w:val="00F200ED"/>
    <w:rsid w:val="00F2035C"/>
    <w:rsid w:val="00F20418"/>
    <w:rsid w:val="00F2078A"/>
    <w:rsid w:val="00F208F1"/>
    <w:rsid w:val="00F2095C"/>
    <w:rsid w:val="00F20E62"/>
    <w:rsid w:val="00F21061"/>
    <w:rsid w:val="00F21133"/>
    <w:rsid w:val="00F215CB"/>
    <w:rsid w:val="00F216CB"/>
    <w:rsid w:val="00F218B6"/>
    <w:rsid w:val="00F218DD"/>
    <w:rsid w:val="00F21A63"/>
    <w:rsid w:val="00F21D73"/>
    <w:rsid w:val="00F220E6"/>
    <w:rsid w:val="00F221D4"/>
    <w:rsid w:val="00F2244F"/>
    <w:rsid w:val="00F225A7"/>
    <w:rsid w:val="00F227CB"/>
    <w:rsid w:val="00F228DC"/>
    <w:rsid w:val="00F22957"/>
    <w:rsid w:val="00F22C69"/>
    <w:rsid w:val="00F22D40"/>
    <w:rsid w:val="00F22F17"/>
    <w:rsid w:val="00F23830"/>
    <w:rsid w:val="00F23A47"/>
    <w:rsid w:val="00F23A5C"/>
    <w:rsid w:val="00F24025"/>
    <w:rsid w:val="00F241D9"/>
    <w:rsid w:val="00F24242"/>
    <w:rsid w:val="00F24709"/>
    <w:rsid w:val="00F24715"/>
    <w:rsid w:val="00F247D4"/>
    <w:rsid w:val="00F2485E"/>
    <w:rsid w:val="00F24922"/>
    <w:rsid w:val="00F24999"/>
    <w:rsid w:val="00F24A45"/>
    <w:rsid w:val="00F24D35"/>
    <w:rsid w:val="00F24FAA"/>
    <w:rsid w:val="00F251A6"/>
    <w:rsid w:val="00F25394"/>
    <w:rsid w:val="00F253ED"/>
    <w:rsid w:val="00F2567C"/>
    <w:rsid w:val="00F2574F"/>
    <w:rsid w:val="00F25801"/>
    <w:rsid w:val="00F25835"/>
    <w:rsid w:val="00F25A94"/>
    <w:rsid w:val="00F25FF7"/>
    <w:rsid w:val="00F2615E"/>
    <w:rsid w:val="00F261AD"/>
    <w:rsid w:val="00F263C2"/>
    <w:rsid w:val="00F2647F"/>
    <w:rsid w:val="00F264A8"/>
    <w:rsid w:val="00F2671F"/>
    <w:rsid w:val="00F2686C"/>
    <w:rsid w:val="00F26880"/>
    <w:rsid w:val="00F269DB"/>
    <w:rsid w:val="00F26C6F"/>
    <w:rsid w:val="00F2704E"/>
    <w:rsid w:val="00F2731E"/>
    <w:rsid w:val="00F2741E"/>
    <w:rsid w:val="00F27546"/>
    <w:rsid w:val="00F2754E"/>
    <w:rsid w:val="00F27703"/>
    <w:rsid w:val="00F2776F"/>
    <w:rsid w:val="00F27867"/>
    <w:rsid w:val="00F27889"/>
    <w:rsid w:val="00F278AF"/>
    <w:rsid w:val="00F27912"/>
    <w:rsid w:val="00F279FA"/>
    <w:rsid w:val="00F27A4E"/>
    <w:rsid w:val="00F27E66"/>
    <w:rsid w:val="00F30138"/>
    <w:rsid w:val="00F3026D"/>
    <w:rsid w:val="00F3087A"/>
    <w:rsid w:val="00F30929"/>
    <w:rsid w:val="00F30C4E"/>
    <w:rsid w:val="00F30E18"/>
    <w:rsid w:val="00F30FE3"/>
    <w:rsid w:val="00F31120"/>
    <w:rsid w:val="00F315FF"/>
    <w:rsid w:val="00F3193E"/>
    <w:rsid w:val="00F319D1"/>
    <w:rsid w:val="00F31B4F"/>
    <w:rsid w:val="00F31C5B"/>
    <w:rsid w:val="00F31F24"/>
    <w:rsid w:val="00F31FE6"/>
    <w:rsid w:val="00F32056"/>
    <w:rsid w:val="00F3213D"/>
    <w:rsid w:val="00F32434"/>
    <w:rsid w:val="00F3246F"/>
    <w:rsid w:val="00F325A8"/>
    <w:rsid w:val="00F327B6"/>
    <w:rsid w:val="00F329F8"/>
    <w:rsid w:val="00F32D87"/>
    <w:rsid w:val="00F3310E"/>
    <w:rsid w:val="00F33112"/>
    <w:rsid w:val="00F3346D"/>
    <w:rsid w:val="00F33522"/>
    <w:rsid w:val="00F3371A"/>
    <w:rsid w:val="00F338FB"/>
    <w:rsid w:val="00F33A0E"/>
    <w:rsid w:val="00F33CD4"/>
    <w:rsid w:val="00F34080"/>
    <w:rsid w:val="00F342F3"/>
    <w:rsid w:val="00F34503"/>
    <w:rsid w:val="00F346F6"/>
    <w:rsid w:val="00F347BC"/>
    <w:rsid w:val="00F347FC"/>
    <w:rsid w:val="00F34871"/>
    <w:rsid w:val="00F34A86"/>
    <w:rsid w:val="00F34C4D"/>
    <w:rsid w:val="00F34C6F"/>
    <w:rsid w:val="00F34CB9"/>
    <w:rsid w:val="00F34D7B"/>
    <w:rsid w:val="00F34ED6"/>
    <w:rsid w:val="00F34FBC"/>
    <w:rsid w:val="00F35195"/>
    <w:rsid w:val="00F35260"/>
    <w:rsid w:val="00F354D8"/>
    <w:rsid w:val="00F35645"/>
    <w:rsid w:val="00F35673"/>
    <w:rsid w:val="00F358FD"/>
    <w:rsid w:val="00F359B5"/>
    <w:rsid w:val="00F35F7C"/>
    <w:rsid w:val="00F3602E"/>
    <w:rsid w:val="00F360EC"/>
    <w:rsid w:val="00F36140"/>
    <w:rsid w:val="00F36410"/>
    <w:rsid w:val="00F364FD"/>
    <w:rsid w:val="00F36540"/>
    <w:rsid w:val="00F3684D"/>
    <w:rsid w:val="00F36905"/>
    <w:rsid w:val="00F369A6"/>
    <w:rsid w:val="00F36A4E"/>
    <w:rsid w:val="00F36A84"/>
    <w:rsid w:val="00F36B5B"/>
    <w:rsid w:val="00F36E8E"/>
    <w:rsid w:val="00F36E9B"/>
    <w:rsid w:val="00F37023"/>
    <w:rsid w:val="00F37031"/>
    <w:rsid w:val="00F372A7"/>
    <w:rsid w:val="00F376E5"/>
    <w:rsid w:val="00F376EA"/>
    <w:rsid w:val="00F37967"/>
    <w:rsid w:val="00F37E49"/>
    <w:rsid w:val="00F40765"/>
    <w:rsid w:val="00F408FF"/>
    <w:rsid w:val="00F40950"/>
    <w:rsid w:val="00F40961"/>
    <w:rsid w:val="00F40A7F"/>
    <w:rsid w:val="00F4194B"/>
    <w:rsid w:val="00F419C6"/>
    <w:rsid w:val="00F419F0"/>
    <w:rsid w:val="00F41A80"/>
    <w:rsid w:val="00F41F44"/>
    <w:rsid w:val="00F42219"/>
    <w:rsid w:val="00F42665"/>
    <w:rsid w:val="00F428AA"/>
    <w:rsid w:val="00F428AB"/>
    <w:rsid w:val="00F42927"/>
    <w:rsid w:val="00F42A8B"/>
    <w:rsid w:val="00F42EAC"/>
    <w:rsid w:val="00F42FAF"/>
    <w:rsid w:val="00F4324B"/>
    <w:rsid w:val="00F43476"/>
    <w:rsid w:val="00F4360F"/>
    <w:rsid w:val="00F436AD"/>
    <w:rsid w:val="00F43725"/>
    <w:rsid w:val="00F439DD"/>
    <w:rsid w:val="00F43AA1"/>
    <w:rsid w:val="00F43DB8"/>
    <w:rsid w:val="00F43EF3"/>
    <w:rsid w:val="00F441C1"/>
    <w:rsid w:val="00F44249"/>
    <w:rsid w:val="00F44482"/>
    <w:rsid w:val="00F4456F"/>
    <w:rsid w:val="00F44598"/>
    <w:rsid w:val="00F445C8"/>
    <w:rsid w:val="00F44A3D"/>
    <w:rsid w:val="00F44E89"/>
    <w:rsid w:val="00F44F6D"/>
    <w:rsid w:val="00F453CE"/>
    <w:rsid w:val="00F45404"/>
    <w:rsid w:val="00F45588"/>
    <w:rsid w:val="00F459F3"/>
    <w:rsid w:val="00F45B1D"/>
    <w:rsid w:val="00F45B1E"/>
    <w:rsid w:val="00F45B94"/>
    <w:rsid w:val="00F45CA1"/>
    <w:rsid w:val="00F45CFB"/>
    <w:rsid w:val="00F4624A"/>
    <w:rsid w:val="00F4634E"/>
    <w:rsid w:val="00F463ED"/>
    <w:rsid w:val="00F46726"/>
    <w:rsid w:val="00F46996"/>
    <w:rsid w:val="00F46C8D"/>
    <w:rsid w:val="00F46D47"/>
    <w:rsid w:val="00F470E4"/>
    <w:rsid w:val="00F47736"/>
    <w:rsid w:val="00F47EA5"/>
    <w:rsid w:val="00F504B6"/>
    <w:rsid w:val="00F505B7"/>
    <w:rsid w:val="00F505CD"/>
    <w:rsid w:val="00F50779"/>
    <w:rsid w:val="00F5079D"/>
    <w:rsid w:val="00F50C28"/>
    <w:rsid w:val="00F50DC5"/>
    <w:rsid w:val="00F50EC6"/>
    <w:rsid w:val="00F51086"/>
    <w:rsid w:val="00F517A6"/>
    <w:rsid w:val="00F51880"/>
    <w:rsid w:val="00F51C78"/>
    <w:rsid w:val="00F51DE5"/>
    <w:rsid w:val="00F51E57"/>
    <w:rsid w:val="00F51F58"/>
    <w:rsid w:val="00F52260"/>
    <w:rsid w:val="00F52331"/>
    <w:rsid w:val="00F526AD"/>
    <w:rsid w:val="00F52718"/>
    <w:rsid w:val="00F527DB"/>
    <w:rsid w:val="00F52B00"/>
    <w:rsid w:val="00F53071"/>
    <w:rsid w:val="00F530C2"/>
    <w:rsid w:val="00F53205"/>
    <w:rsid w:val="00F532EC"/>
    <w:rsid w:val="00F53443"/>
    <w:rsid w:val="00F53BFA"/>
    <w:rsid w:val="00F53DDC"/>
    <w:rsid w:val="00F542AD"/>
    <w:rsid w:val="00F54854"/>
    <w:rsid w:val="00F54994"/>
    <w:rsid w:val="00F54F03"/>
    <w:rsid w:val="00F54F6E"/>
    <w:rsid w:val="00F55191"/>
    <w:rsid w:val="00F55824"/>
    <w:rsid w:val="00F56027"/>
    <w:rsid w:val="00F56113"/>
    <w:rsid w:val="00F563EC"/>
    <w:rsid w:val="00F56581"/>
    <w:rsid w:val="00F5688D"/>
    <w:rsid w:val="00F56DC6"/>
    <w:rsid w:val="00F56E10"/>
    <w:rsid w:val="00F571F7"/>
    <w:rsid w:val="00F57D68"/>
    <w:rsid w:val="00F57F16"/>
    <w:rsid w:val="00F57FB9"/>
    <w:rsid w:val="00F600D9"/>
    <w:rsid w:val="00F609D4"/>
    <w:rsid w:val="00F60DCB"/>
    <w:rsid w:val="00F6114B"/>
    <w:rsid w:val="00F61323"/>
    <w:rsid w:val="00F615D7"/>
    <w:rsid w:val="00F6165B"/>
    <w:rsid w:val="00F61BEB"/>
    <w:rsid w:val="00F61DCE"/>
    <w:rsid w:val="00F62075"/>
    <w:rsid w:val="00F62541"/>
    <w:rsid w:val="00F6270C"/>
    <w:rsid w:val="00F62814"/>
    <w:rsid w:val="00F62844"/>
    <w:rsid w:val="00F62A04"/>
    <w:rsid w:val="00F62BC0"/>
    <w:rsid w:val="00F62D6F"/>
    <w:rsid w:val="00F62D82"/>
    <w:rsid w:val="00F62EB2"/>
    <w:rsid w:val="00F62F30"/>
    <w:rsid w:val="00F63159"/>
    <w:rsid w:val="00F63884"/>
    <w:rsid w:val="00F638FB"/>
    <w:rsid w:val="00F63C43"/>
    <w:rsid w:val="00F63D09"/>
    <w:rsid w:val="00F63D8C"/>
    <w:rsid w:val="00F63F92"/>
    <w:rsid w:val="00F6408E"/>
    <w:rsid w:val="00F640CB"/>
    <w:rsid w:val="00F64365"/>
    <w:rsid w:val="00F647A1"/>
    <w:rsid w:val="00F64AB3"/>
    <w:rsid w:val="00F64ABF"/>
    <w:rsid w:val="00F64B7A"/>
    <w:rsid w:val="00F64D01"/>
    <w:rsid w:val="00F64FD3"/>
    <w:rsid w:val="00F65C93"/>
    <w:rsid w:val="00F662EB"/>
    <w:rsid w:val="00F664F3"/>
    <w:rsid w:val="00F6660A"/>
    <w:rsid w:val="00F666BF"/>
    <w:rsid w:val="00F66715"/>
    <w:rsid w:val="00F66926"/>
    <w:rsid w:val="00F66C3D"/>
    <w:rsid w:val="00F66ECC"/>
    <w:rsid w:val="00F67000"/>
    <w:rsid w:val="00F67171"/>
    <w:rsid w:val="00F672AB"/>
    <w:rsid w:val="00F673BC"/>
    <w:rsid w:val="00F67660"/>
    <w:rsid w:val="00F67675"/>
    <w:rsid w:val="00F676C0"/>
    <w:rsid w:val="00F676E7"/>
    <w:rsid w:val="00F67988"/>
    <w:rsid w:val="00F67CC2"/>
    <w:rsid w:val="00F67CEC"/>
    <w:rsid w:val="00F67CFF"/>
    <w:rsid w:val="00F67DEE"/>
    <w:rsid w:val="00F67E30"/>
    <w:rsid w:val="00F7004E"/>
    <w:rsid w:val="00F700B0"/>
    <w:rsid w:val="00F7063D"/>
    <w:rsid w:val="00F7067E"/>
    <w:rsid w:val="00F7073C"/>
    <w:rsid w:val="00F707B2"/>
    <w:rsid w:val="00F70E5E"/>
    <w:rsid w:val="00F71098"/>
    <w:rsid w:val="00F7117D"/>
    <w:rsid w:val="00F7123F"/>
    <w:rsid w:val="00F71258"/>
    <w:rsid w:val="00F7125F"/>
    <w:rsid w:val="00F713E6"/>
    <w:rsid w:val="00F7158F"/>
    <w:rsid w:val="00F71803"/>
    <w:rsid w:val="00F7180A"/>
    <w:rsid w:val="00F71D01"/>
    <w:rsid w:val="00F71E72"/>
    <w:rsid w:val="00F71FF4"/>
    <w:rsid w:val="00F72130"/>
    <w:rsid w:val="00F72432"/>
    <w:rsid w:val="00F726FA"/>
    <w:rsid w:val="00F7272F"/>
    <w:rsid w:val="00F72785"/>
    <w:rsid w:val="00F72EA8"/>
    <w:rsid w:val="00F72EB4"/>
    <w:rsid w:val="00F72FCD"/>
    <w:rsid w:val="00F7320B"/>
    <w:rsid w:val="00F73234"/>
    <w:rsid w:val="00F73272"/>
    <w:rsid w:val="00F733FD"/>
    <w:rsid w:val="00F73435"/>
    <w:rsid w:val="00F73541"/>
    <w:rsid w:val="00F735B5"/>
    <w:rsid w:val="00F7362F"/>
    <w:rsid w:val="00F73816"/>
    <w:rsid w:val="00F73982"/>
    <w:rsid w:val="00F73ACC"/>
    <w:rsid w:val="00F73B51"/>
    <w:rsid w:val="00F741DB"/>
    <w:rsid w:val="00F74224"/>
    <w:rsid w:val="00F74281"/>
    <w:rsid w:val="00F7433C"/>
    <w:rsid w:val="00F74518"/>
    <w:rsid w:val="00F74613"/>
    <w:rsid w:val="00F74707"/>
    <w:rsid w:val="00F7476F"/>
    <w:rsid w:val="00F7483F"/>
    <w:rsid w:val="00F74932"/>
    <w:rsid w:val="00F74E68"/>
    <w:rsid w:val="00F74F7F"/>
    <w:rsid w:val="00F75138"/>
    <w:rsid w:val="00F75399"/>
    <w:rsid w:val="00F757B4"/>
    <w:rsid w:val="00F75970"/>
    <w:rsid w:val="00F75B4D"/>
    <w:rsid w:val="00F761FF"/>
    <w:rsid w:val="00F762E7"/>
    <w:rsid w:val="00F76328"/>
    <w:rsid w:val="00F76364"/>
    <w:rsid w:val="00F763B3"/>
    <w:rsid w:val="00F7647E"/>
    <w:rsid w:val="00F765B6"/>
    <w:rsid w:val="00F76C3E"/>
    <w:rsid w:val="00F7720B"/>
    <w:rsid w:val="00F77369"/>
    <w:rsid w:val="00F775FC"/>
    <w:rsid w:val="00F776A8"/>
    <w:rsid w:val="00F777F6"/>
    <w:rsid w:val="00F77936"/>
    <w:rsid w:val="00F80003"/>
    <w:rsid w:val="00F80219"/>
    <w:rsid w:val="00F80386"/>
    <w:rsid w:val="00F80532"/>
    <w:rsid w:val="00F806F6"/>
    <w:rsid w:val="00F80809"/>
    <w:rsid w:val="00F80943"/>
    <w:rsid w:val="00F8097C"/>
    <w:rsid w:val="00F80B08"/>
    <w:rsid w:val="00F80D17"/>
    <w:rsid w:val="00F80F6C"/>
    <w:rsid w:val="00F8119C"/>
    <w:rsid w:val="00F8124E"/>
    <w:rsid w:val="00F81274"/>
    <w:rsid w:val="00F814C4"/>
    <w:rsid w:val="00F81856"/>
    <w:rsid w:val="00F81AB3"/>
    <w:rsid w:val="00F81D66"/>
    <w:rsid w:val="00F81E4B"/>
    <w:rsid w:val="00F81E86"/>
    <w:rsid w:val="00F82032"/>
    <w:rsid w:val="00F82179"/>
    <w:rsid w:val="00F82411"/>
    <w:rsid w:val="00F82469"/>
    <w:rsid w:val="00F82612"/>
    <w:rsid w:val="00F82653"/>
    <w:rsid w:val="00F82682"/>
    <w:rsid w:val="00F826F1"/>
    <w:rsid w:val="00F8279F"/>
    <w:rsid w:val="00F82AD2"/>
    <w:rsid w:val="00F82B6C"/>
    <w:rsid w:val="00F82BEE"/>
    <w:rsid w:val="00F82D25"/>
    <w:rsid w:val="00F82DC7"/>
    <w:rsid w:val="00F82E99"/>
    <w:rsid w:val="00F82E9A"/>
    <w:rsid w:val="00F83167"/>
    <w:rsid w:val="00F8322E"/>
    <w:rsid w:val="00F83427"/>
    <w:rsid w:val="00F8353F"/>
    <w:rsid w:val="00F8382A"/>
    <w:rsid w:val="00F83CAD"/>
    <w:rsid w:val="00F83CD5"/>
    <w:rsid w:val="00F83D00"/>
    <w:rsid w:val="00F83E65"/>
    <w:rsid w:val="00F84270"/>
    <w:rsid w:val="00F844A7"/>
    <w:rsid w:val="00F845C1"/>
    <w:rsid w:val="00F845F6"/>
    <w:rsid w:val="00F84661"/>
    <w:rsid w:val="00F847B3"/>
    <w:rsid w:val="00F84AD7"/>
    <w:rsid w:val="00F84BDF"/>
    <w:rsid w:val="00F84CC7"/>
    <w:rsid w:val="00F84EED"/>
    <w:rsid w:val="00F84F4F"/>
    <w:rsid w:val="00F8501B"/>
    <w:rsid w:val="00F85093"/>
    <w:rsid w:val="00F8532E"/>
    <w:rsid w:val="00F85B15"/>
    <w:rsid w:val="00F85C88"/>
    <w:rsid w:val="00F85D09"/>
    <w:rsid w:val="00F85E89"/>
    <w:rsid w:val="00F85EBB"/>
    <w:rsid w:val="00F85EE2"/>
    <w:rsid w:val="00F86088"/>
    <w:rsid w:val="00F8608A"/>
    <w:rsid w:val="00F860CE"/>
    <w:rsid w:val="00F865AF"/>
    <w:rsid w:val="00F86678"/>
    <w:rsid w:val="00F86688"/>
    <w:rsid w:val="00F869EB"/>
    <w:rsid w:val="00F8709D"/>
    <w:rsid w:val="00F871C2"/>
    <w:rsid w:val="00F87398"/>
    <w:rsid w:val="00F876BF"/>
    <w:rsid w:val="00F90182"/>
    <w:rsid w:val="00F90639"/>
    <w:rsid w:val="00F90CA9"/>
    <w:rsid w:val="00F90EEC"/>
    <w:rsid w:val="00F91311"/>
    <w:rsid w:val="00F91321"/>
    <w:rsid w:val="00F9132D"/>
    <w:rsid w:val="00F9148C"/>
    <w:rsid w:val="00F91516"/>
    <w:rsid w:val="00F915F9"/>
    <w:rsid w:val="00F918EC"/>
    <w:rsid w:val="00F91971"/>
    <w:rsid w:val="00F91DA1"/>
    <w:rsid w:val="00F91F35"/>
    <w:rsid w:val="00F91FBE"/>
    <w:rsid w:val="00F9203A"/>
    <w:rsid w:val="00F92074"/>
    <w:rsid w:val="00F92294"/>
    <w:rsid w:val="00F928B5"/>
    <w:rsid w:val="00F92BF0"/>
    <w:rsid w:val="00F92BF7"/>
    <w:rsid w:val="00F92CC7"/>
    <w:rsid w:val="00F92FA5"/>
    <w:rsid w:val="00F93554"/>
    <w:rsid w:val="00F93592"/>
    <w:rsid w:val="00F93991"/>
    <w:rsid w:val="00F93A3A"/>
    <w:rsid w:val="00F93DC6"/>
    <w:rsid w:val="00F94182"/>
    <w:rsid w:val="00F94259"/>
    <w:rsid w:val="00F94362"/>
    <w:rsid w:val="00F943CC"/>
    <w:rsid w:val="00F9453C"/>
    <w:rsid w:val="00F94645"/>
    <w:rsid w:val="00F9485D"/>
    <w:rsid w:val="00F94B77"/>
    <w:rsid w:val="00F94C0B"/>
    <w:rsid w:val="00F94C53"/>
    <w:rsid w:val="00F94E77"/>
    <w:rsid w:val="00F951B3"/>
    <w:rsid w:val="00F951BF"/>
    <w:rsid w:val="00F952DB"/>
    <w:rsid w:val="00F955AC"/>
    <w:rsid w:val="00F9573F"/>
    <w:rsid w:val="00F9577B"/>
    <w:rsid w:val="00F9579F"/>
    <w:rsid w:val="00F95A2E"/>
    <w:rsid w:val="00F95BB9"/>
    <w:rsid w:val="00F95E7D"/>
    <w:rsid w:val="00F95E8C"/>
    <w:rsid w:val="00F96076"/>
    <w:rsid w:val="00F9613B"/>
    <w:rsid w:val="00F9629F"/>
    <w:rsid w:val="00F96316"/>
    <w:rsid w:val="00F96A70"/>
    <w:rsid w:val="00F96C41"/>
    <w:rsid w:val="00F96FD8"/>
    <w:rsid w:val="00F9715E"/>
    <w:rsid w:val="00F97190"/>
    <w:rsid w:val="00F973A0"/>
    <w:rsid w:val="00F9742F"/>
    <w:rsid w:val="00F974F0"/>
    <w:rsid w:val="00F97514"/>
    <w:rsid w:val="00F975C7"/>
    <w:rsid w:val="00F975FA"/>
    <w:rsid w:val="00FA00B9"/>
    <w:rsid w:val="00FA01F5"/>
    <w:rsid w:val="00FA036B"/>
    <w:rsid w:val="00FA05DC"/>
    <w:rsid w:val="00FA0769"/>
    <w:rsid w:val="00FA0804"/>
    <w:rsid w:val="00FA08CC"/>
    <w:rsid w:val="00FA0A6B"/>
    <w:rsid w:val="00FA0C01"/>
    <w:rsid w:val="00FA11D4"/>
    <w:rsid w:val="00FA12D1"/>
    <w:rsid w:val="00FA15FF"/>
    <w:rsid w:val="00FA165B"/>
    <w:rsid w:val="00FA1C76"/>
    <w:rsid w:val="00FA1D9B"/>
    <w:rsid w:val="00FA1E39"/>
    <w:rsid w:val="00FA1E65"/>
    <w:rsid w:val="00FA1F91"/>
    <w:rsid w:val="00FA2322"/>
    <w:rsid w:val="00FA24CB"/>
    <w:rsid w:val="00FA26EF"/>
    <w:rsid w:val="00FA2992"/>
    <w:rsid w:val="00FA2C3D"/>
    <w:rsid w:val="00FA329A"/>
    <w:rsid w:val="00FA32F6"/>
    <w:rsid w:val="00FA348C"/>
    <w:rsid w:val="00FA3693"/>
    <w:rsid w:val="00FA3916"/>
    <w:rsid w:val="00FA3CDA"/>
    <w:rsid w:val="00FA3E95"/>
    <w:rsid w:val="00FA417F"/>
    <w:rsid w:val="00FA43DA"/>
    <w:rsid w:val="00FA4573"/>
    <w:rsid w:val="00FA45CC"/>
    <w:rsid w:val="00FA45FA"/>
    <w:rsid w:val="00FA4673"/>
    <w:rsid w:val="00FA49DA"/>
    <w:rsid w:val="00FA4A67"/>
    <w:rsid w:val="00FA4D1A"/>
    <w:rsid w:val="00FA4F3E"/>
    <w:rsid w:val="00FA5031"/>
    <w:rsid w:val="00FA5306"/>
    <w:rsid w:val="00FA55E2"/>
    <w:rsid w:val="00FA5B80"/>
    <w:rsid w:val="00FA5E7D"/>
    <w:rsid w:val="00FA6036"/>
    <w:rsid w:val="00FA60B2"/>
    <w:rsid w:val="00FA61E0"/>
    <w:rsid w:val="00FA626D"/>
    <w:rsid w:val="00FA63E4"/>
    <w:rsid w:val="00FA6632"/>
    <w:rsid w:val="00FA68CE"/>
    <w:rsid w:val="00FA6952"/>
    <w:rsid w:val="00FA6955"/>
    <w:rsid w:val="00FA69B0"/>
    <w:rsid w:val="00FA6AC3"/>
    <w:rsid w:val="00FA6E04"/>
    <w:rsid w:val="00FA731F"/>
    <w:rsid w:val="00FA75EE"/>
    <w:rsid w:val="00FA76B6"/>
    <w:rsid w:val="00FA7858"/>
    <w:rsid w:val="00FA7A16"/>
    <w:rsid w:val="00FA7C9E"/>
    <w:rsid w:val="00FA7E96"/>
    <w:rsid w:val="00FA7EDB"/>
    <w:rsid w:val="00FA7FE5"/>
    <w:rsid w:val="00FB0092"/>
    <w:rsid w:val="00FB009C"/>
    <w:rsid w:val="00FB01FF"/>
    <w:rsid w:val="00FB070C"/>
    <w:rsid w:val="00FB079B"/>
    <w:rsid w:val="00FB098C"/>
    <w:rsid w:val="00FB0A98"/>
    <w:rsid w:val="00FB0C5F"/>
    <w:rsid w:val="00FB0D57"/>
    <w:rsid w:val="00FB0D6B"/>
    <w:rsid w:val="00FB0D9F"/>
    <w:rsid w:val="00FB0EAD"/>
    <w:rsid w:val="00FB0F3F"/>
    <w:rsid w:val="00FB13A6"/>
    <w:rsid w:val="00FB14CA"/>
    <w:rsid w:val="00FB1B2C"/>
    <w:rsid w:val="00FB1D84"/>
    <w:rsid w:val="00FB1FC4"/>
    <w:rsid w:val="00FB21B1"/>
    <w:rsid w:val="00FB2396"/>
    <w:rsid w:val="00FB24A1"/>
    <w:rsid w:val="00FB250C"/>
    <w:rsid w:val="00FB25E2"/>
    <w:rsid w:val="00FB28D4"/>
    <w:rsid w:val="00FB2A4C"/>
    <w:rsid w:val="00FB2BB8"/>
    <w:rsid w:val="00FB2EA0"/>
    <w:rsid w:val="00FB2FD7"/>
    <w:rsid w:val="00FB3085"/>
    <w:rsid w:val="00FB3124"/>
    <w:rsid w:val="00FB313C"/>
    <w:rsid w:val="00FB3565"/>
    <w:rsid w:val="00FB3843"/>
    <w:rsid w:val="00FB39E4"/>
    <w:rsid w:val="00FB3A85"/>
    <w:rsid w:val="00FB3E5E"/>
    <w:rsid w:val="00FB43D8"/>
    <w:rsid w:val="00FB449F"/>
    <w:rsid w:val="00FB4821"/>
    <w:rsid w:val="00FB4AD1"/>
    <w:rsid w:val="00FB4EFF"/>
    <w:rsid w:val="00FB5043"/>
    <w:rsid w:val="00FB54C4"/>
    <w:rsid w:val="00FB562A"/>
    <w:rsid w:val="00FB581A"/>
    <w:rsid w:val="00FB5D42"/>
    <w:rsid w:val="00FB5E0D"/>
    <w:rsid w:val="00FB5ED6"/>
    <w:rsid w:val="00FB5EF1"/>
    <w:rsid w:val="00FB62BA"/>
    <w:rsid w:val="00FB632E"/>
    <w:rsid w:val="00FB6401"/>
    <w:rsid w:val="00FB677D"/>
    <w:rsid w:val="00FB6884"/>
    <w:rsid w:val="00FB70E8"/>
    <w:rsid w:val="00FB74F2"/>
    <w:rsid w:val="00FB75CC"/>
    <w:rsid w:val="00FB75FB"/>
    <w:rsid w:val="00FB75FE"/>
    <w:rsid w:val="00FB765F"/>
    <w:rsid w:val="00FB7776"/>
    <w:rsid w:val="00FB78B6"/>
    <w:rsid w:val="00FB78C7"/>
    <w:rsid w:val="00FB7A05"/>
    <w:rsid w:val="00FB7D16"/>
    <w:rsid w:val="00FC0034"/>
    <w:rsid w:val="00FC00F6"/>
    <w:rsid w:val="00FC037F"/>
    <w:rsid w:val="00FC0523"/>
    <w:rsid w:val="00FC06AB"/>
    <w:rsid w:val="00FC08A5"/>
    <w:rsid w:val="00FC0C98"/>
    <w:rsid w:val="00FC128C"/>
    <w:rsid w:val="00FC13FE"/>
    <w:rsid w:val="00FC1469"/>
    <w:rsid w:val="00FC1471"/>
    <w:rsid w:val="00FC18E4"/>
    <w:rsid w:val="00FC1A25"/>
    <w:rsid w:val="00FC1A90"/>
    <w:rsid w:val="00FC1C30"/>
    <w:rsid w:val="00FC1E84"/>
    <w:rsid w:val="00FC22A6"/>
    <w:rsid w:val="00FC232E"/>
    <w:rsid w:val="00FC2705"/>
    <w:rsid w:val="00FC2742"/>
    <w:rsid w:val="00FC2894"/>
    <w:rsid w:val="00FC2A14"/>
    <w:rsid w:val="00FC2AE9"/>
    <w:rsid w:val="00FC2C5C"/>
    <w:rsid w:val="00FC2D62"/>
    <w:rsid w:val="00FC2D97"/>
    <w:rsid w:val="00FC2F2A"/>
    <w:rsid w:val="00FC2F6D"/>
    <w:rsid w:val="00FC303F"/>
    <w:rsid w:val="00FC31C6"/>
    <w:rsid w:val="00FC33CB"/>
    <w:rsid w:val="00FC3488"/>
    <w:rsid w:val="00FC34E6"/>
    <w:rsid w:val="00FC37EA"/>
    <w:rsid w:val="00FC38A0"/>
    <w:rsid w:val="00FC38E8"/>
    <w:rsid w:val="00FC3AB8"/>
    <w:rsid w:val="00FC3BF1"/>
    <w:rsid w:val="00FC3E33"/>
    <w:rsid w:val="00FC3E6B"/>
    <w:rsid w:val="00FC40D6"/>
    <w:rsid w:val="00FC429D"/>
    <w:rsid w:val="00FC46AF"/>
    <w:rsid w:val="00FC470D"/>
    <w:rsid w:val="00FC49F0"/>
    <w:rsid w:val="00FC4D4B"/>
    <w:rsid w:val="00FC4DF4"/>
    <w:rsid w:val="00FC509A"/>
    <w:rsid w:val="00FC52B8"/>
    <w:rsid w:val="00FC5960"/>
    <w:rsid w:val="00FC5A28"/>
    <w:rsid w:val="00FC5B71"/>
    <w:rsid w:val="00FC5C31"/>
    <w:rsid w:val="00FC5CF8"/>
    <w:rsid w:val="00FC5DB6"/>
    <w:rsid w:val="00FC5DF4"/>
    <w:rsid w:val="00FC5FF3"/>
    <w:rsid w:val="00FC62E1"/>
    <w:rsid w:val="00FC63C9"/>
    <w:rsid w:val="00FC6821"/>
    <w:rsid w:val="00FC682F"/>
    <w:rsid w:val="00FC68C0"/>
    <w:rsid w:val="00FC68DA"/>
    <w:rsid w:val="00FC68FC"/>
    <w:rsid w:val="00FC6CB6"/>
    <w:rsid w:val="00FC6E17"/>
    <w:rsid w:val="00FC6F01"/>
    <w:rsid w:val="00FC6F9C"/>
    <w:rsid w:val="00FC7047"/>
    <w:rsid w:val="00FC70BC"/>
    <w:rsid w:val="00FC71E8"/>
    <w:rsid w:val="00FC7264"/>
    <w:rsid w:val="00FC73AF"/>
    <w:rsid w:val="00FC75AB"/>
    <w:rsid w:val="00FC7671"/>
    <w:rsid w:val="00FC76C5"/>
    <w:rsid w:val="00FC7975"/>
    <w:rsid w:val="00FC7B40"/>
    <w:rsid w:val="00FC7B4B"/>
    <w:rsid w:val="00FC7B85"/>
    <w:rsid w:val="00FC7C65"/>
    <w:rsid w:val="00FC7E7F"/>
    <w:rsid w:val="00FD00D0"/>
    <w:rsid w:val="00FD054B"/>
    <w:rsid w:val="00FD0562"/>
    <w:rsid w:val="00FD07F5"/>
    <w:rsid w:val="00FD08A7"/>
    <w:rsid w:val="00FD0BFC"/>
    <w:rsid w:val="00FD0C1F"/>
    <w:rsid w:val="00FD0FFE"/>
    <w:rsid w:val="00FD1064"/>
    <w:rsid w:val="00FD1068"/>
    <w:rsid w:val="00FD1677"/>
    <w:rsid w:val="00FD17AE"/>
    <w:rsid w:val="00FD1A5E"/>
    <w:rsid w:val="00FD1A97"/>
    <w:rsid w:val="00FD1E80"/>
    <w:rsid w:val="00FD1EC7"/>
    <w:rsid w:val="00FD20F2"/>
    <w:rsid w:val="00FD2168"/>
    <w:rsid w:val="00FD235B"/>
    <w:rsid w:val="00FD2416"/>
    <w:rsid w:val="00FD24C5"/>
    <w:rsid w:val="00FD268C"/>
    <w:rsid w:val="00FD28C1"/>
    <w:rsid w:val="00FD2945"/>
    <w:rsid w:val="00FD2A44"/>
    <w:rsid w:val="00FD2B59"/>
    <w:rsid w:val="00FD2B82"/>
    <w:rsid w:val="00FD2D3D"/>
    <w:rsid w:val="00FD2E9B"/>
    <w:rsid w:val="00FD2F3A"/>
    <w:rsid w:val="00FD2FB7"/>
    <w:rsid w:val="00FD343B"/>
    <w:rsid w:val="00FD3671"/>
    <w:rsid w:val="00FD37F8"/>
    <w:rsid w:val="00FD3ED1"/>
    <w:rsid w:val="00FD3FF9"/>
    <w:rsid w:val="00FD4055"/>
    <w:rsid w:val="00FD4068"/>
    <w:rsid w:val="00FD40EF"/>
    <w:rsid w:val="00FD436F"/>
    <w:rsid w:val="00FD4531"/>
    <w:rsid w:val="00FD46E3"/>
    <w:rsid w:val="00FD479D"/>
    <w:rsid w:val="00FD4D98"/>
    <w:rsid w:val="00FD517E"/>
    <w:rsid w:val="00FD51BE"/>
    <w:rsid w:val="00FD5251"/>
    <w:rsid w:val="00FD52E4"/>
    <w:rsid w:val="00FD53FD"/>
    <w:rsid w:val="00FD54C5"/>
    <w:rsid w:val="00FD5902"/>
    <w:rsid w:val="00FD5D0F"/>
    <w:rsid w:val="00FD62FE"/>
    <w:rsid w:val="00FD6314"/>
    <w:rsid w:val="00FD6359"/>
    <w:rsid w:val="00FD637F"/>
    <w:rsid w:val="00FD63EB"/>
    <w:rsid w:val="00FD6C9A"/>
    <w:rsid w:val="00FD6CFD"/>
    <w:rsid w:val="00FD6D2E"/>
    <w:rsid w:val="00FD6E93"/>
    <w:rsid w:val="00FD6FD1"/>
    <w:rsid w:val="00FD721D"/>
    <w:rsid w:val="00FD72F9"/>
    <w:rsid w:val="00FD73A6"/>
    <w:rsid w:val="00FD74C2"/>
    <w:rsid w:val="00FD7879"/>
    <w:rsid w:val="00FD78DC"/>
    <w:rsid w:val="00FD79A4"/>
    <w:rsid w:val="00FD79BA"/>
    <w:rsid w:val="00FD79BD"/>
    <w:rsid w:val="00FD79E3"/>
    <w:rsid w:val="00FD7BE8"/>
    <w:rsid w:val="00FD7FFE"/>
    <w:rsid w:val="00FE04CE"/>
    <w:rsid w:val="00FE0855"/>
    <w:rsid w:val="00FE08E1"/>
    <w:rsid w:val="00FE0B51"/>
    <w:rsid w:val="00FE0BB3"/>
    <w:rsid w:val="00FE0DD8"/>
    <w:rsid w:val="00FE1207"/>
    <w:rsid w:val="00FE123C"/>
    <w:rsid w:val="00FE14EB"/>
    <w:rsid w:val="00FE1695"/>
    <w:rsid w:val="00FE1A1B"/>
    <w:rsid w:val="00FE1A72"/>
    <w:rsid w:val="00FE20B2"/>
    <w:rsid w:val="00FE2218"/>
    <w:rsid w:val="00FE2308"/>
    <w:rsid w:val="00FE27A5"/>
    <w:rsid w:val="00FE2900"/>
    <w:rsid w:val="00FE2961"/>
    <w:rsid w:val="00FE2BD7"/>
    <w:rsid w:val="00FE2C1C"/>
    <w:rsid w:val="00FE2CAC"/>
    <w:rsid w:val="00FE2CF4"/>
    <w:rsid w:val="00FE2DB8"/>
    <w:rsid w:val="00FE2EA1"/>
    <w:rsid w:val="00FE314C"/>
    <w:rsid w:val="00FE33D8"/>
    <w:rsid w:val="00FE35F9"/>
    <w:rsid w:val="00FE3CF1"/>
    <w:rsid w:val="00FE40E5"/>
    <w:rsid w:val="00FE43AE"/>
    <w:rsid w:val="00FE48A0"/>
    <w:rsid w:val="00FE48B0"/>
    <w:rsid w:val="00FE48C2"/>
    <w:rsid w:val="00FE4A49"/>
    <w:rsid w:val="00FE4CF0"/>
    <w:rsid w:val="00FE4EA5"/>
    <w:rsid w:val="00FE50CF"/>
    <w:rsid w:val="00FE548E"/>
    <w:rsid w:val="00FE579C"/>
    <w:rsid w:val="00FE59BE"/>
    <w:rsid w:val="00FE59CE"/>
    <w:rsid w:val="00FE5B09"/>
    <w:rsid w:val="00FE5BFE"/>
    <w:rsid w:val="00FE5D09"/>
    <w:rsid w:val="00FE5FDF"/>
    <w:rsid w:val="00FE6217"/>
    <w:rsid w:val="00FE6370"/>
    <w:rsid w:val="00FE670B"/>
    <w:rsid w:val="00FE675E"/>
    <w:rsid w:val="00FE6AAF"/>
    <w:rsid w:val="00FE6C5B"/>
    <w:rsid w:val="00FE6DF3"/>
    <w:rsid w:val="00FE7018"/>
    <w:rsid w:val="00FE70B2"/>
    <w:rsid w:val="00FE7172"/>
    <w:rsid w:val="00FE7302"/>
    <w:rsid w:val="00FE7459"/>
    <w:rsid w:val="00FE7701"/>
    <w:rsid w:val="00FE7711"/>
    <w:rsid w:val="00FE77BE"/>
    <w:rsid w:val="00FE7AED"/>
    <w:rsid w:val="00FE7BCE"/>
    <w:rsid w:val="00FE7CA7"/>
    <w:rsid w:val="00FF0169"/>
    <w:rsid w:val="00FF065B"/>
    <w:rsid w:val="00FF06A5"/>
    <w:rsid w:val="00FF0874"/>
    <w:rsid w:val="00FF08C0"/>
    <w:rsid w:val="00FF0FD5"/>
    <w:rsid w:val="00FF1149"/>
    <w:rsid w:val="00FF12BB"/>
    <w:rsid w:val="00FF12C7"/>
    <w:rsid w:val="00FF1D1A"/>
    <w:rsid w:val="00FF1F30"/>
    <w:rsid w:val="00FF1FEE"/>
    <w:rsid w:val="00FF2011"/>
    <w:rsid w:val="00FF21EF"/>
    <w:rsid w:val="00FF228B"/>
    <w:rsid w:val="00FF22DF"/>
    <w:rsid w:val="00FF2417"/>
    <w:rsid w:val="00FF25EB"/>
    <w:rsid w:val="00FF2645"/>
    <w:rsid w:val="00FF2DDC"/>
    <w:rsid w:val="00FF3000"/>
    <w:rsid w:val="00FF31BF"/>
    <w:rsid w:val="00FF3A67"/>
    <w:rsid w:val="00FF3BE0"/>
    <w:rsid w:val="00FF3CA9"/>
    <w:rsid w:val="00FF3CB5"/>
    <w:rsid w:val="00FF3DAC"/>
    <w:rsid w:val="00FF4111"/>
    <w:rsid w:val="00FF471B"/>
    <w:rsid w:val="00FF4947"/>
    <w:rsid w:val="00FF5AB5"/>
    <w:rsid w:val="00FF5CC1"/>
    <w:rsid w:val="00FF5D1B"/>
    <w:rsid w:val="00FF6742"/>
    <w:rsid w:val="00FF6BA7"/>
    <w:rsid w:val="00FF6F62"/>
    <w:rsid w:val="00FF734A"/>
    <w:rsid w:val="00FF73A2"/>
    <w:rsid w:val="00FF73B0"/>
    <w:rsid w:val="00FF75BE"/>
    <w:rsid w:val="00FF767A"/>
    <w:rsid w:val="00FF76F0"/>
    <w:rsid w:val="00FF785C"/>
    <w:rsid w:val="00FF78BF"/>
    <w:rsid w:val="00FF7B8C"/>
    <w:rsid w:val="019F74FE"/>
    <w:rsid w:val="02168B3B"/>
    <w:rsid w:val="02EE26ED"/>
    <w:rsid w:val="04362382"/>
    <w:rsid w:val="045B435A"/>
    <w:rsid w:val="0497B4B1"/>
    <w:rsid w:val="04A71F94"/>
    <w:rsid w:val="04F12E2A"/>
    <w:rsid w:val="0511E5BB"/>
    <w:rsid w:val="05846375"/>
    <w:rsid w:val="0589C92A"/>
    <w:rsid w:val="05B29E16"/>
    <w:rsid w:val="0682D543"/>
    <w:rsid w:val="069E57D8"/>
    <w:rsid w:val="06B7B8F6"/>
    <w:rsid w:val="071243F7"/>
    <w:rsid w:val="07268F10"/>
    <w:rsid w:val="076C5A70"/>
    <w:rsid w:val="0803FC60"/>
    <w:rsid w:val="08E52DCA"/>
    <w:rsid w:val="0938446E"/>
    <w:rsid w:val="099E4B0B"/>
    <w:rsid w:val="09CE8B93"/>
    <w:rsid w:val="0B35540A"/>
    <w:rsid w:val="0C67AC47"/>
    <w:rsid w:val="0CBEBF60"/>
    <w:rsid w:val="0CD839BA"/>
    <w:rsid w:val="0EA9E25E"/>
    <w:rsid w:val="0EF7F733"/>
    <w:rsid w:val="0F25B186"/>
    <w:rsid w:val="0F56EECE"/>
    <w:rsid w:val="0F77DF9F"/>
    <w:rsid w:val="0FB3BC33"/>
    <w:rsid w:val="103521F7"/>
    <w:rsid w:val="1107958B"/>
    <w:rsid w:val="110BCAD0"/>
    <w:rsid w:val="117EE512"/>
    <w:rsid w:val="1224D27E"/>
    <w:rsid w:val="1298C1B3"/>
    <w:rsid w:val="12C7F46E"/>
    <w:rsid w:val="1357793C"/>
    <w:rsid w:val="13D6B6E3"/>
    <w:rsid w:val="13E329E7"/>
    <w:rsid w:val="1445BC37"/>
    <w:rsid w:val="14A93DDA"/>
    <w:rsid w:val="15261376"/>
    <w:rsid w:val="154FEA7F"/>
    <w:rsid w:val="15B67006"/>
    <w:rsid w:val="15EDF2DC"/>
    <w:rsid w:val="16DC099D"/>
    <w:rsid w:val="1776D70F"/>
    <w:rsid w:val="1796D97F"/>
    <w:rsid w:val="179F3BD2"/>
    <w:rsid w:val="17E6930E"/>
    <w:rsid w:val="18249999"/>
    <w:rsid w:val="1965067B"/>
    <w:rsid w:val="19D7E24F"/>
    <w:rsid w:val="19F9F5CE"/>
    <w:rsid w:val="1A4B398B"/>
    <w:rsid w:val="1B55D198"/>
    <w:rsid w:val="1B78E603"/>
    <w:rsid w:val="1B93B73D"/>
    <w:rsid w:val="1CE53325"/>
    <w:rsid w:val="1DDC7B18"/>
    <w:rsid w:val="1DF55762"/>
    <w:rsid w:val="1DF7CBFA"/>
    <w:rsid w:val="1E51BBC1"/>
    <w:rsid w:val="1EA53BDB"/>
    <w:rsid w:val="1F96E02C"/>
    <w:rsid w:val="2008A6F8"/>
    <w:rsid w:val="203522A4"/>
    <w:rsid w:val="2075ABE7"/>
    <w:rsid w:val="229866C8"/>
    <w:rsid w:val="2335DCEA"/>
    <w:rsid w:val="23B30148"/>
    <w:rsid w:val="23CD1553"/>
    <w:rsid w:val="23E25C2B"/>
    <w:rsid w:val="247C9724"/>
    <w:rsid w:val="248412E0"/>
    <w:rsid w:val="24935D5A"/>
    <w:rsid w:val="2521F702"/>
    <w:rsid w:val="2523184A"/>
    <w:rsid w:val="2556295D"/>
    <w:rsid w:val="25A9D258"/>
    <w:rsid w:val="2615C126"/>
    <w:rsid w:val="2640A08F"/>
    <w:rsid w:val="26E15B45"/>
    <w:rsid w:val="28A1597E"/>
    <w:rsid w:val="28A1CE97"/>
    <w:rsid w:val="2966F5A7"/>
    <w:rsid w:val="29C5A17A"/>
    <w:rsid w:val="2A168FF7"/>
    <w:rsid w:val="2A3CBC98"/>
    <w:rsid w:val="2A73B9CD"/>
    <w:rsid w:val="2A9ABDB7"/>
    <w:rsid w:val="2B0CEC06"/>
    <w:rsid w:val="2B214540"/>
    <w:rsid w:val="2BC06C1F"/>
    <w:rsid w:val="2BCBE34C"/>
    <w:rsid w:val="2C19A384"/>
    <w:rsid w:val="2C7A2AEF"/>
    <w:rsid w:val="2CAB4FE4"/>
    <w:rsid w:val="2CBC7BE1"/>
    <w:rsid w:val="2DEE3E83"/>
    <w:rsid w:val="2DF243D0"/>
    <w:rsid w:val="2DF61340"/>
    <w:rsid w:val="2EB67E78"/>
    <w:rsid w:val="2ED6D6F3"/>
    <w:rsid w:val="2F4346BF"/>
    <w:rsid w:val="2F676077"/>
    <w:rsid w:val="2FD53EE6"/>
    <w:rsid w:val="306D3A35"/>
    <w:rsid w:val="309C1931"/>
    <w:rsid w:val="3179AB4D"/>
    <w:rsid w:val="317C906F"/>
    <w:rsid w:val="31EC08E2"/>
    <w:rsid w:val="32469B2E"/>
    <w:rsid w:val="325C9ECE"/>
    <w:rsid w:val="335EF1F8"/>
    <w:rsid w:val="349745BE"/>
    <w:rsid w:val="349B08D4"/>
    <w:rsid w:val="34A7D0EA"/>
    <w:rsid w:val="34AB14BB"/>
    <w:rsid w:val="353873B4"/>
    <w:rsid w:val="355B0FAF"/>
    <w:rsid w:val="357874FF"/>
    <w:rsid w:val="35BAB134"/>
    <w:rsid w:val="362749E2"/>
    <w:rsid w:val="36A60E5F"/>
    <w:rsid w:val="3755CDED"/>
    <w:rsid w:val="38BEA5E7"/>
    <w:rsid w:val="39017E22"/>
    <w:rsid w:val="39344A86"/>
    <w:rsid w:val="39F0C84A"/>
    <w:rsid w:val="3A0ED1A8"/>
    <w:rsid w:val="3A8687F8"/>
    <w:rsid w:val="3A993817"/>
    <w:rsid w:val="3AA1D571"/>
    <w:rsid w:val="3ABDD718"/>
    <w:rsid w:val="3B2708E4"/>
    <w:rsid w:val="3B571993"/>
    <w:rsid w:val="3BC83473"/>
    <w:rsid w:val="3BF18EF5"/>
    <w:rsid w:val="3CB5E484"/>
    <w:rsid w:val="3CC2A969"/>
    <w:rsid w:val="3CF14C64"/>
    <w:rsid w:val="3D204DB7"/>
    <w:rsid w:val="3D6EB154"/>
    <w:rsid w:val="3EEED31D"/>
    <w:rsid w:val="3F5C6F9D"/>
    <w:rsid w:val="3FA8F5AD"/>
    <w:rsid w:val="400FED02"/>
    <w:rsid w:val="40DE4684"/>
    <w:rsid w:val="41A0122F"/>
    <w:rsid w:val="421E0753"/>
    <w:rsid w:val="42917C45"/>
    <w:rsid w:val="42A67AF3"/>
    <w:rsid w:val="42B58F6B"/>
    <w:rsid w:val="42F87659"/>
    <w:rsid w:val="430AE536"/>
    <w:rsid w:val="43A97CF5"/>
    <w:rsid w:val="44091F30"/>
    <w:rsid w:val="44C9260B"/>
    <w:rsid w:val="44E8B62A"/>
    <w:rsid w:val="458C161D"/>
    <w:rsid w:val="459DCAC4"/>
    <w:rsid w:val="45E8C2AE"/>
    <w:rsid w:val="46A1A6C2"/>
    <w:rsid w:val="46ADA4E4"/>
    <w:rsid w:val="46AE30F8"/>
    <w:rsid w:val="4740BFF2"/>
    <w:rsid w:val="47C6D026"/>
    <w:rsid w:val="4820CD1B"/>
    <w:rsid w:val="487D3C11"/>
    <w:rsid w:val="4933AC2A"/>
    <w:rsid w:val="49E0AA12"/>
    <w:rsid w:val="4A3A531A"/>
    <w:rsid w:val="4AFA883D"/>
    <w:rsid w:val="4BC723C1"/>
    <w:rsid w:val="4BF7D4B4"/>
    <w:rsid w:val="4C2E0D6D"/>
    <w:rsid w:val="4E23F0AD"/>
    <w:rsid w:val="4F6AD554"/>
    <w:rsid w:val="4F8FB907"/>
    <w:rsid w:val="50B4E130"/>
    <w:rsid w:val="50DD08AF"/>
    <w:rsid w:val="512FCDA4"/>
    <w:rsid w:val="5184EF51"/>
    <w:rsid w:val="5332A11A"/>
    <w:rsid w:val="534B2D39"/>
    <w:rsid w:val="53A726A5"/>
    <w:rsid w:val="54087662"/>
    <w:rsid w:val="549697A3"/>
    <w:rsid w:val="54A1C700"/>
    <w:rsid w:val="55634A38"/>
    <w:rsid w:val="5600BAE9"/>
    <w:rsid w:val="56EC85FD"/>
    <w:rsid w:val="573D8097"/>
    <w:rsid w:val="57D8710F"/>
    <w:rsid w:val="59285719"/>
    <w:rsid w:val="5990B8FF"/>
    <w:rsid w:val="5B28594A"/>
    <w:rsid w:val="5B6EC287"/>
    <w:rsid w:val="5C8DC10A"/>
    <w:rsid w:val="5DED5F6B"/>
    <w:rsid w:val="5ECD3DCD"/>
    <w:rsid w:val="5F6AC096"/>
    <w:rsid w:val="5F83693B"/>
    <w:rsid w:val="5F85BBCB"/>
    <w:rsid w:val="6047FA3B"/>
    <w:rsid w:val="60A61780"/>
    <w:rsid w:val="614E82C3"/>
    <w:rsid w:val="6168CA07"/>
    <w:rsid w:val="618F2824"/>
    <w:rsid w:val="6349540B"/>
    <w:rsid w:val="6352F976"/>
    <w:rsid w:val="63753926"/>
    <w:rsid w:val="63B979FD"/>
    <w:rsid w:val="63DC296A"/>
    <w:rsid w:val="63E6EAD7"/>
    <w:rsid w:val="6430277C"/>
    <w:rsid w:val="6430F403"/>
    <w:rsid w:val="647B90E6"/>
    <w:rsid w:val="64AA1C94"/>
    <w:rsid w:val="65647875"/>
    <w:rsid w:val="6694DE22"/>
    <w:rsid w:val="66E9ED7A"/>
    <w:rsid w:val="66FBBB19"/>
    <w:rsid w:val="672D013E"/>
    <w:rsid w:val="67ECDCCF"/>
    <w:rsid w:val="6881E2D7"/>
    <w:rsid w:val="68F0A41F"/>
    <w:rsid w:val="693109B7"/>
    <w:rsid w:val="6943B6A1"/>
    <w:rsid w:val="6A2285EC"/>
    <w:rsid w:val="6A6CB8ED"/>
    <w:rsid w:val="6B59D572"/>
    <w:rsid w:val="6BD4DF44"/>
    <w:rsid w:val="6C7FCDE7"/>
    <w:rsid w:val="6C972901"/>
    <w:rsid w:val="6D1850B8"/>
    <w:rsid w:val="6D26FC32"/>
    <w:rsid w:val="6E12956D"/>
    <w:rsid w:val="6E1B1B7C"/>
    <w:rsid w:val="6FB61808"/>
    <w:rsid w:val="7020E93F"/>
    <w:rsid w:val="7037FA41"/>
    <w:rsid w:val="728139D4"/>
    <w:rsid w:val="72906BBA"/>
    <w:rsid w:val="72979C0A"/>
    <w:rsid w:val="72B73E3A"/>
    <w:rsid w:val="72F113DD"/>
    <w:rsid w:val="73454B56"/>
    <w:rsid w:val="741F1763"/>
    <w:rsid w:val="74A880E5"/>
    <w:rsid w:val="74F4F930"/>
    <w:rsid w:val="75082267"/>
    <w:rsid w:val="764A61F0"/>
    <w:rsid w:val="76EE4FEB"/>
    <w:rsid w:val="7714527E"/>
    <w:rsid w:val="793696DA"/>
    <w:rsid w:val="79826D21"/>
    <w:rsid w:val="7A454BCC"/>
    <w:rsid w:val="7A9CEC1F"/>
    <w:rsid w:val="7AACEFAE"/>
    <w:rsid w:val="7AC4D299"/>
    <w:rsid w:val="7AD430DD"/>
    <w:rsid w:val="7BE49DA8"/>
    <w:rsid w:val="7BF360FB"/>
    <w:rsid w:val="7D94B5CD"/>
    <w:rsid w:val="7E223775"/>
    <w:rsid w:val="7F268D4E"/>
    <w:rsid w:val="7FA90DD8"/>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F527C6"/>
  <w15:docId w15:val="{421C7716-7D02-4AC5-8F69-5838BEEAE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BA"/>
    <w:pPr>
      <w:spacing w:after="0" w:line="240" w:lineRule="auto"/>
      <w:jc w:val="both"/>
    </w:pPr>
    <w:rPr>
      <w:sz w:val="24"/>
    </w:rPr>
  </w:style>
  <w:style w:type="paragraph" w:styleId="Heading1">
    <w:name w:val="heading 1"/>
    <w:basedOn w:val="Normal"/>
    <w:next w:val="Normal"/>
    <w:link w:val="Heading1Char"/>
    <w:uiPriority w:val="9"/>
    <w:qFormat/>
    <w:rsid w:val="00DC0EF0"/>
    <w:pPr>
      <w:keepNext/>
      <w:keepLines/>
      <w:numPr>
        <w:numId w:val="2"/>
      </w:numPr>
      <w:spacing w:before="240" w:line="259" w:lineRule="auto"/>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CE2D32"/>
    <w:pPr>
      <w:keepNext/>
      <w:keepLines/>
      <w:numPr>
        <w:ilvl w:val="1"/>
        <w:numId w:val="2"/>
      </w:numPr>
      <w:spacing w:before="40" w:line="259" w:lineRule="auto"/>
      <w:outlineLvl w:val="1"/>
    </w:pPr>
    <w:rPr>
      <w:rFonts w:eastAsiaTheme="majorEastAsia" w:cstheme="majorBidi"/>
      <w:color w:val="000000" w:themeColor="text1"/>
      <w:szCs w:val="26"/>
      <w:u w:val="single"/>
    </w:rPr>
  </w:style>
  <w:style w:type="paragraph" w:styleId="Heading3">
    <w:name w:val="heading 3"/>
    <w:basedOn w:val="Normal"/>
    <w:next w:val="Normal"/>
    <w:link w:val="Heading3Char"/>
    <w:uiPriority w:val="9"/>
    <w:unhideWhenUsed/>
    <w:qFormat/>
    <w:rsid w:val="00F14D76"/>
    <w:pPr>
      <w:keepNext/>
      <w:keepLines/>
      <w:numPr>
        <w:ilvl w:val="2"/>
        <w:numId w:val="2"/>
      </w:numPr>
      <w:spacing w:before="40" w:line="259" w:lineRule="auto"/>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unhideWhenUsed/>
    <w:qFormat/>
    <w:rsid w:val="003B5C78"/>
    <w:pPr>
      <w:keepNext/>
      <w:keepLines/>
      <w:numPr>
        <w:ilvl w:val="3"/>
        <w:numId w:val="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B5C78"/>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3B5C78"/>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3B5C78"/>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B5C78"/>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B5C78"/>
    <w:pPr>
      <w:keepNext/>
      <w:keepLines/>
      <w:numPr>
        <w:ilvl w:val="8"/>
        <w:numId w:val="2"/>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EF0"/>
    <w:rPr>
      <w:rFonts w:eastAsiaTheme="majorEastAsia" w:cstheme="majorBidi"/>
      <w:b/>
      <w:color w:val="000000" w:themeColor="text1"/>
      <w:sz w:val="24"/>
      <w:szCs w:val="32"/>
    </w:rPr>
  </w:style>
  <w:style w:type="character" w:customStyle="1" w:styleId="Heading2Char">
    <w:name w:val="Heading 2 Char"/>
    <w:basedOn w:val="DefaultParagraphFont"/>
    <w:link w:val="Heading2"/>
    <w:uiPriority w:val="9"/>
    <w:rsid w:val="00CE2D32"/>
    <w:rPr>
      <w:rFonts w:eastAsiaTheme="majorEastAsia" w:cstheme="majorBidi"/>
      <w:color w:val="000000" w:themeColor="text1"/>
      <w:sz w:val="24"/>
      <w:szCs w:val="26"/>
      <w:u w:val="single"/>
    </w:rPr>
  </w:style>
  <w:style w:type="character" w:customStyle="1" w:styleId="Heading3Char">
    <w:name w:val="Heading 3 Char"/>
    <w:basedOn w:val="DefaultParagraphFont"/>
    <w:link w:val="Heading3"/>
    <w:uiPriority w:val="9"/>
    <w:rsid w:val="00F14D76"/>
    <w:rPr>
      <w:rFonts w:eastAsiaTheme="majorEastAsia" w:cstheme="majorBidi"/>
      <w:color w:val="000000" w:themeColor="text1"/>
      <w:sz w:val="24"/>
      <w:szCs w:val="24"/>
    </w:rPr>
  </w:style>
  <w:style w:type="paragraph" w:styleId="Title">
    <w:name w:val="Title"/>
    <w:basedOn w:val="Normal"/>
    <w:next w:val="Normal"/>
    <w:link w:val="TitleChar"/>
    <w:uiPriority w:val="10"/>
    <w:qFormat/>
    <w:rsid w:val="00D82E2D"/>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82E2D"/>
    <w:rPr>
      <w:rFonts w:eastAsiaTheme="majorEastAsia" w:cstheme="majorBidi"/>
      <w:spacing w:val="-10"/>
      <w:kern w:val="28"/>
      <w:sz w:val="56"/>
      <w:szCs w:val="56"/>
    </w:rPr>
  </w:style>
  <w:style w:type="table" w:styleId="TableGrid">
    <w:name w:val="Table Grid"/>
    <w:basedOn w:val="TableNormal"/>
    <w:uiPriority w:val="39"/>
    <w:rsid w:val="007108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52C1"/>
    <w:pPr>
      <w:ind w:left="720"/>
      <w:contextualSpacing/>
    </w:pPr>
  </w:style>
  <w:style w:type="paragraph" w:styleId="Caption">
    <w:name w:val="caption"/>
    <w:basedOn w:val="Normal"/>
    <w:next w:val="Normal"/>
    <w:uiPriority w:val="35"/>
    <w:unhideWhenUsed/>
    <w:qFormat/>
    <w:rsid w:val="006B5F17"/>
    <w:pPr>
      <w:spacing w:after="200"/>
      <w:jc w:val="center"/>
    </w:pPr>
    <w:rPr>
      <w:iCs/>
      <w:color w:val="000000" w:themeColor="text1"/>
      <w:szCs w:val="18"/>
    </w:rPr>
  </w:style>
  <w:style w:type="paragraph" w:styleId="TOCHeading">
    <w:name w:val="TOC Heading"/>
    <w:basedOn w:val="Heading1"/>
    <w:next w:val="Normal"/>
    <w:uiPriority w:val="39"/>
    <w:unhideWhenUsed/>
    <w:qFormat/>
    <w:rsid w:val="00956269"/>
    <w:pPr>
      <w:numPr>
        <w:numId w:val="0"/>
      </w:numPr>
      <w:jc w:val="left"/>
      <w:outlineLvl w:val="9"/>
    </w:pPr>
    <w:rPr>
      <w:rFonts w:asciiTheme="majorHAnsi" w:hAnsiTheme="majorHAnsi"/>
      <w:b w:val="0"/>
      <w:color w:val="2E74B5" w:themeColor="accent1" w:themeShade="BF"/>
      <w:sz w:val="32"/>
      <w:lang w:eastAsia="en-US"/>
    </w:rPr>
  </w:style>
  <w:style w:type="paragraph" w:styleId="TOC1">
    <w:name w:val="toc 1"/>
    <w:basedOn w:val="Normal"/>
    <w:next w:val="Normal"/>
    <w:autoRedefine/>
    <w:uiPriority w:val="39"/>
    <w:unhideWhenUsed/>
    <w:qFormat/>
    <w:rsid w:val="005134EC"/>
    <w:pPr>
      <w:tabs>
        <w:tab w:val="left" w:pos="440"/>
        <w:tab w:val="right" w:leader="dot" w:pos="9350"/>
      </w:tabs>
      <w:spacing w:after="100"/>
    </w:pPr>
  </w:style>
  <w:style w:type="paragraph" w:styleId="TOC2">
    <w:name w:val="toc 2"/>
    <w:basedOn w:val="Normal"/>
    <w:next w:val="Normal"/>
    <w:autoRedefine/>
    <w:uiPriority w:val="39"/>
    <w:unhideWhenUsed/>
    <w:qFormat/>
    <w:rsid w:val="000937EE"/>
    <w:pPr>
      <w:tabs>
        <w:tab w:val="left" w:pos="880"/>
        <w:tab w:val="left" w:pos="1710"/>
        <w:tab w:val="right" w:leader="dot" w:pos="9350"/>
      </w:tabs>
      <w:spacing w:after="100"/>
      <w:ind w:left="240"/>
    </w:pPr>
  </w:style>
  <w:style w:type="character" w:styleId="Hyperlink">
    <w:name w:val="Hyperlink"/>
    <w:basedOn w:val="DefaultParagraphFont"/>
    <w:uiPriority w:val="99"/>
    <w:unhideWhenUsed/>
    <w:rsid w:val="00956269"/>
    <w:rPr>
      <w:color w:val="0563C1" w:themeColor="hyperlink"/>
      <w:u w:val="single"/>
    </w:rPr>
  </w:style>
  <w:style w:type="paragraph" w:styleId="TableofFigures">
    <w:name w:val="table of figures"/>
    <w:basedOn w:val="Normal"/>
    <w:next w:val="Normal"/>
    <w:uiPriority w:val="99"/>
    <w:unhideWhenUsed/>
    <w:rsid w:val="00CA7393"/>
  </w:style>
  <w:style w:type="paragraph" w:styleId="Header">
    <w:name w:val="header"/>
    <w:basedOn w:val="Normal"/>
    <w:link w:val="HeaderChar"/>
    <w:uiPriority w:val="99"/>
    <w:unhideWhenUsed/>
    <w:rsid w:val="00C12E99"/>
    <w:pPr>
      <w:tabs>
        <w:tab w:val="center" w:pos="4680"/>
        <w:tab w:val="right" w:pos="9360"/>
      </w:tabs>
    </w:pPr>
  </w:style>
  <w:style w:type="character" w:customStyle="1" w:styleId="HeaderChar">
    <w:name w:val="Header Char"/>
    <w:basedOn w:val="DefaultParagraphFont"/>
    <w:link w:val="Header"/>
    <w:uiPriority w:val="99"/>
    <w:rsid w:val="00C12E99"/>
    <w:rPr>
      <w:sz w:val="24"/>
    </w:rPr>
  </w:style>
  <w:style w:type="paragraph" w:styleId="Footer">
    <w:name w:val="footer"/>
    <w:basedOn w:val="Normal"/>
    <w:link w:val="FooterChar"/>
    <w:uiPriority w:val="99"/>
    <w:unhideWhenUsed/>
    <w:rsid w:val="00C12E99"/>
    <w:pPr>
      <w:tabs>
        <w:tab w:val="center" w:pos="4680"/>
        <w:tab w:val="right" w:pos="9360"/>
      </w:tabs>
    </w:pPr>
  </w:style>
  <w:style w:type="character" w:customStyle="1" w:styleId="FooterChar">
    <w:name w:val="Footer Char"/>
    <w:basedOn w:val="DefaultParagraphFont"/>
    <w:link w:val="Footer"/>
    <w:uiPriority w:val="99"/>
    <w:rsid w:val="00C12E99"/>
    <w:rPr>
      <w:sz w:val="24"/>
    </w:rPr>
  </w:style>
  <w:style w:type="table" w:customStyle="1" w:styleId="GridTable1Light1">
    <w:name w:val="Grid Table 1 Light1"/>
    <w:basedOn w:val="TableNormal"/>
    <w:uiPriority w:val="46"/>
    <w:rsid w:val="0080053A"/>
    <w:pPr>
      <w:spacing w:after="0" w:line="240" w:lineRule="auto"/>
    </w:pPr>
    <w:rPr>
      <w:rFonts w:asciiTheme="minorHAnsi" w:eastAsiaTheme="minorHAnsi" w:hAnsi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qFormat/>
    <w:rsid w:val="003D3222"/>
    <w:pPr>
      <w:spacing w:before="100" w:beforeAutospacing="1" w:after="100" w:afterAutospacing="1"/>
      <w:jc w:val="left"/>
    </w:pPr>
    <w:rPr>
      <w:rFonts w:eastAsia="Times New Roman"/>
      <w:szCs w:val="24"/>
      <w:lang w:eastAsia="en-US"/>
    </w:rPr>
  </w:style>
  <w:style w:type="paragraph" w:styleId="CommentText">
    <w:name w:val="annotation text"/>
    <w:basedOn w:val="Normal"/>
    <w:link w:val="CommentTextChar"/>
    <w:uiPriority w:val="99"/>
    <w:unhideWhenUsed/>
    <w:qFormat/>
    <w:rsid w:val="00503ABF"/>
    <w:rPr>
      <w:sz w:val="20"/>
      <w:szCs w:val="20"/>
    </w:rPr>
  </w:style>
  <w:style w:type="character" w:customStyle="1" w:styleId="CommentTextChar">
    <w:name w:val="Comment Text Char"/>
    <w:basedOn w:val="DefaultParagraphFont"/>
    <w:link w:val="CommentText"/>
    <w:uiPriority w:val="99"/>
    <w:rsid w:val="00503ABF"/>
    <w:rPr>
      <w:sz w:val="20"/>
      <w:szCs w:val="20"/>
    </w:rPr>
  </w:style>
  <w:style w:type="character" w:styleId="CommentReference">
    <w:name w:val="annotation reference"/>
    <w:basedOn w:val="DefaultParagraphFont"/>
    <w:uiPriority w:val="99"/>
    <w:unhideWhenUsed/>
    <w:qFormat/>
    <w:rsid w:val="00503ABF"/>
    <w:rPr>
      <w:sz w:val="16"/>
      <w:szCs w:val="16"/>
    </w:rPr>
  </w:style>
  <w:style w:type="paragraph" w:styleId="BalloonText">
    <w:name w:val="Balloon Text"/>
    <w:basedOn w:val="Normal"/>
    <w:link w:val="BalloonTextChar"/>
    <w:uiPriority w:val="99"/>
    <w:semiHidden/>
    <w:unhideWhenUsed/>
    <w:rsid w:val="00503A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ABF"/>
    <w:rPr>
      <w:rFonts w:ascii="Segoe UI" w:hAnsi="Segoe UI" w:cs="Segoe UI"/>
      <w:sz w:val="18"/>
      <w:szCs w:val="18"/>
    </w:rPr>
  </w:style>
  <w:style w:type="paragraph" w:styleId="FootnoteText">
    <w:name w:val="footnote text"/>
    <w:basedOn w:val="Normal"/>
    <w:link w:val="FootnoteTextChar"/>
    <w:uiPriority w:val="99"/>
    <w:qFormat/>
    <w:rsid w:val="000921C9"/>
    <w:rPr>
      <w:rFonts w:eastAsia="Times New Roman"/>
      <w:sz w:val="20"/>
      <w:szCs w:val="24"/>
      <w:lang w:eastAsia="en-US"/>
    </w:rPr>
  </w:style>
  <w:style w:type="character" w:customStyle="1" w:styleId="FootnoteTextChar">
    <w:name w:val="Footnote Text Char"/>
    <w:basedOn w:val="DefaultParagraphFont"/>
    <w:link w:val="FootnoteText"/>
    <w:uiPriority w:val="99"/>
    <w:rsid w:val="000921C9"/>
    <w:rPr>
      <w:rFonts w:eastAsia="Times New Roman"/>
      <w:sz w:val="20"/>
      <w:szCs w:val="24"/>
      <w:lang w:eastAsia="en-US"/>
    </w:rPr>
  </w:style>
  <w:style w:type="character" w:styleId="FootnoteReference">
    <w:name w:val="footnote reference"/>
    <w:basedOn w:val="DefaultParagraphFont"/>
    <w:uiPriority w:val="99"/>
    <w:rsid w:val="000921C9"/>
    <w:rPr>
      <w:vertAlign w:val="superscript"/>
    </w:rPr>
  </w:style>
  <w:style w:type="paragraph" w:styleId="CommentSubject">
    <w:name w:val="annotation subject"/>
    <w:basedOn w:val="CommentText"/>
    <w:next w:val="CommentText"/>
    <w:link w:val="CommentSubjectChar"/>
    <w:uiPriority w:val="99"/>
    <w:semiHidden/>
    <w:unhideWhenUsed/>
    <w:rsid w:val="00AF5A31"/>
    <w:rPr>
      <w:b/>
      <w:bCs/>
    </w:rPr>
  </w:style>
  <w:style w:type="character" w:customStyle="1" w:styleId="CommentSubjectChar">
    <w:name w:val="Comment Subject Char"/>
    <w:basedOn w:val="CommentTextChar"/>
    <w:link w:val="CommentSubject"/>
    <w:uiPriority w:val="99"/>
    <w:semiHidden/>
    <w:rsid w:val="00AF5A31"/>
    <w:rPr>
      <w:b/>
      <w:bCs/>
      <w:sz w:val="20"/>
      <w:szCs w:val="20"/>
    </w:rPr>
  </w:style>
  <w:style w:type="paragraph" w:styleId="EndnoteText">
    <w:name w:val="endnote text"/>
    <w:basedOn w:val="Normal"/>
    <w:link w:val="EndnoteTextChar"/>
    <w:uiPriority w:val="99"/>
    <w:semiHidden/>
    <w:unhideWhenUsed/>
    <w:rsid w:val="00852E1F"/>
    <w:rPr>
      <w:sz w:val="20"/>
      <w:szCs w:val="20"/>
    </w:rPr>
  </w:style>
  <w:style w:type="character" w:customStyle="1" w:styleId="EndnoteTextChar">
    <w:name w:val="Endnote Text Char"/>
    <w:basedOn w:val="DefaultParagraphFont"/>
    <w:link w:val="EndnoteText"/>
    <w:uiPriority w:val="99"/>
    <w:semiHidden/>
    <w:rsid w:val="00852E1F"/>
    <w:rPr>
      <w:sz w:val="20"/>
      <w:szCs w:val="20"/>
    </w:rPr>
  </w:style>
  <w:style w:type="character" w:styleId="EndnoteReference">
    <w:name w:val="endnote reference"/>
    <w:basedOn w:val="DefaultParagraphFont"/>
    <w:uiPriority w:val="99"/>
    <w:semiHidden/>
    <w:unhideWhenUsed/>
    <w:rsid w:val="00852E1F"/>
    <w:rPr>
      <w:vertAlign w:val="superscript"/>
    </w:rPr>
  </w:style>
  <w:style w:type="character" w:styleId="PlaceholderText">
    <w:name w:val="Placeholder Text"/>
    <w:basedOn w:val="DefaultParagraphFont"/>
    <w:uiPriority w:val="99"/>
    <w:semiHidden/>
    <w:rsid w:val="00C4332C"/>
    <w:rPr>
      <w:color w:val="808080"/>
    </w:rPr>
  </w:style>
  <w:style w:type="paragraph" w:styleId="NoSpacing">
    <w:name w:val="No Spacing"/>
    <w:uiPriority w:val="1"/>
    <w:qFormat/>
    <w:rsid w:val="00B10038"/>
    <w:pPr>
      <w:spacing w:after="0" w:line="240" w:lineRule="auto"/>
      <w:jc w:val="both"/>
    </w:pPr>
    <w:rPr>
      <w:sz w:val="24"/>
    </w:rPr>
  </w:style>
  <w:style w:type="paragraph" w:styleId="DocumentMap">
    <w:name w:val="Document Map"/>
    <w:basedOn w:val="Normal"/>
    <w:link w:val="DocumentMapChar"/>
    <w:uiPriority w:val="99"/>
    <w:semiHidden/>
    <w:unhideWhenUsed/>
    <w:rsid w:val="001E0EA2"/>
    <w:rPr>
      <w:szCs w:val="24"/>
    </w:rPr>
  </w:style>
  <w:style w:type="character" w:customStyle="1" w:styleId="DocumentMapChar">
    <w:name w:val="Document Map Char"/>
    <w:basedOn w:val="DefaultParagraphFont"/>
    <w:link w:val="DocumentMap"/>
    <w:uiPriority w:val="99"/>
    <w:semiHidden/>
    <w:rsid w:val="001E0EA2"/>
    <w:rPr>
      <w:sz w:val="24"/>
      <w:szCs w:val="24"/>
    </w:rPr>
  </w:style>
  <w:style w:type="character" w:styleId="FollowedHyperlink">
    <w:name w:val="FollowedHyperlink"/>
    <w:basedOn w:val="DefaultParagraphFont"/>
    <w:uiPriority w:val="99"/>
    <w:semiHidden/>
    <w:unhideWhenUsed/>
    <w:rsid w:val="00FE2CF4"/>
    <w:rPr>
      <w:color w:val="954F72" w:themeColor="followedHyperlink"/>
      <w:u w:val="single"/>
    </w:rPr>
  </w:style>
  <w:style w:type="table" w:customStyle="1" w:styleId="TableGrid1">
    <w:name w:val="Table Grid1"/>
    <w:basedOn w:val="TableNormal"/>
    <w:next w:val="TableGrid"/>
    <w:uiPriority w:val="39"/>
    <w:rsid w:val="00174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AB68FB"/>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InternetLink">
    <w:name w:val="Internet Link"/>
    <w:basedOn w:val="DefaultParagraphFont"/>
    <w:uiPriority w:val="99"/>
    <w:unhideWhenUsed/>
    <w:rsid w:val="00A85D98"/>
    <w:rPr>
      <w:color w:val="0563C1" w:themeColor="hyperlink"/>
      <w:u w:val="single"/>
    </w:rPr>
  </w:style>
  <w:style w:type="character" w:customStyle="1" w:styleId="Mention1">
    <w:name w:val="Mention1"/>
    <w:basedOn w:val="DefaultParagraphFont"/>
    <w:uiPriority w:val="99"/>
    <w:semiHidden/>
    <w:unhideWhenUsed/>
    <w:rsid w:val="00B65A88"/>
    <w:rPr>
      <w:color w:val="2B579A"/>
      <w:shd w:val="clear" w:color="auto" w:fill="E6E6E6"/>
    </w:rPr>
  </w:style>
  <w:style w:type="character" w:customStyle="1" w:styleId="FootnoteAnchor">
    <w:name w:val="Footnote Anchor"/>
    <w:rsid w:val="00BA46DE"/>
    <w:rPr>
      <w:vertAlign w:val="superscript"/>
    </w:rPr>
  </w:style>
  <w:style w:type="table" w:customStyle="1" w:styleId="TableGrid0">
    <w:name w:val="TableGrid"/>
    <w:rsid w:val="00D81AE1"/>
    <w:pPr>
      <w:spacing w:after="0" w:line="240" w:lineRule="auto"/>
    </w:pPr>
    <w:rPr>
      <w:rFonts w:asciiTheme="minorHAnsi" w:hAnsiTheme="minorHAnsi" w:cstheme="minorBidi"/>
    </w:rPr>
    <w:tblPr>
      <w:tblCellMar>
        <w:top w:w="0" w:type="dxa"/>
        <w:left w:w="0" w:type="dxa"/>
        <w:bottom w:w="0" w:type="dxa"/>
        <w:right w:w="0" w:type="dxa"/>
      </w:tblCellMar>
    </w:tblPr>
  </w:style>
  <w:style w:type="paragraph" w:customStyle="1" w:styleId="paragraph">
    <w:name w:val="paragraph"/>
    <w:basedOn w:val="Normal"/>
    <w:qFormat/>
    <w:rsid w:val="00E06B6F"/>
    <w:pPr>
      <w:spacing w:before="100" w:beforeAutospacing="1" w:after="100" w:afterAutospacing="1"/>
      <w:jc w:val="left"/>
    </w:pPr>
    <w:rPr>
      <w:rFonts w:eastAsia="Times New Roman"/>
      <w:szCs w:val="24"/>
      <w:lang w:eastAsia="en-US"/>
    </w:rPr>
  </w:style>
  <w:style w:type="character" w:customStyle="1" w:styleId="normaltextrun">
    <w:name w:val="normaltextrun"/>
    <w:basedOn w:val="DefaultParagraphFont"/>
    <w:rsid w:val="00E06B6F"/>
  </w:style>
  <w:style w:type="character" w:customStyle="1" w:styleId="apple-converted-space">
    <w:name w:val="apple-converted-space"/>
    <w:basedOn w:val="DefaultParagraphFont"/>
    <w:rsid w:val="00E06B6F"/>
  </w:style>
  <w:style w:type="character" w:customStyle="1" w:styleId="eop">
    <w:name w:val="eop"/>
    <w:basedOn w:val="DefaultParagraphFont"/>
    <w:rsid w:val="00E06B6F"/>
  </w:style>
  <w:style w:type="character" w:customStyle="1" w:styleId="spellingerror">
    <w:name w:val="spellingerror"/>
    <w:basedOn w:val="DefaultParagraphFont"/>
    <w:rsid w:val="00E06B6F"/>
  </w:style>
  <w:style w:type="character" w:customStyle="1" w:styleId="UnresolvedMention1">
    <w:name w:val="Unresolved Mention1"/>
    <w:basedOn w:val="DefaultParagraphFont"/>
    <w:uiPriority w:val="99"/>
    <w:semiHidden/>
    <w:unhideWhenUsed/>
    <w:rsid w:val="00525268"/>
    <w:rPr>
      <w:color w:val="808080"/>
      <w:shd w:val="clear" w:color="auto" w:fill="E6E6E6"/>
    </w:rPr>
  </w:style>
  <w:style w:type="paragraph" w:styleId="TOC3">
    <w:name w:val="toc 3"/>
    <w:basedOn w:val="Normal"/>
    <w:next w:val="Normal"/>
    <w:autoRedefine/>
    <w:uiPriority w:val="39"/>
    <w:semiHidden/>
    <w:unhideWhenUsed/>
    <w:qFormat/>
    <w:rsid w:val="00F76C3E"/>
    <w:pPr>
      <w:spacing w:after="100" w:line="276" w:lineRule="auto"/>
      <w:ind w:left="440"/>
      <w:jc w:val="left"/>
    </w:pPr>
    <w:rPr>
      <w:rFonts w:asciiTheme="minorHAnsi" w:hAnsiTheme="minorHAnsi" w:cstheme="minorBidi"/>
      <w:sz w:val="22"/>
      <w:lang w:eastAsia="ja-JP"/>
    </w:rPr>
  </w:style>
  <w:style w:type="paragraph" w:styleId="Revision">
    <w:name w:val="Revision"/>
    <w:hidden/>
    <w:uiPriority w:val="99"/>
    <w:semiHidden/>
    <w:rsid w:val="00A509CF"/>
    <w:pPr>
      <w:spacing w:after="0" w:line="240" w:lineRule="auto"/>
    </w:pPr>
    <w:rPr>
      <w:sz w:val="24"/>
    </w:rPr>
  </w:style>
  <w:style w:type="table" w:styleId="GridTable1Light-Accent1">
    <w:name w:val="Grid Table 1 Light Accent 1"/>
    <w:basedOn w:val="TableNormal"/>
    <w:uiPriority w:val="46"/>
    <w:rsid w:val="00E20B9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scxw7341664">
    <w:name w:val="scxw7341664"/>
    <w:basedOn w:val="DefaultParagraphFont"/>
    <w:rsid w:val="00D860DD"/>
  </w:style>
  <w:style w:type="character" w:styleId="PageNumber">
    <w:name w:val="page number"/>
    <w:basedOn w:val="DefaultParagraphFont"/>
    <w:uiPriority w:val="99"/>
    <w:semiHidden/>
    <w:unhideWhenUsed/>
    <w:rsid w:val="001D011C"/>
  </w:style>
  <w:style w:type="character" w:customStyle="1" w:styleId="UnresolvedMention2">
    <w:name w:val="Unresolved Mention2"/>
    <w:basedOn w:val="DefaultParagraphFont"/>
    <w:uiPriority w:val="99"/>
    <w:semiHidden/>
    <w:unhideWhenUsed/>
    <w:rsid w:val="007C44D6"/>
    <w:rPr>
      <w:color w:val="605E5C"/>
      <w:shd w:val="clear" w:color="auto" w:fill="E1DFDD"/>
    </w:rPr>
  </w:style>
  <w:style w:type="table" w:customStyle="1" w:styleId="TableGrid3">
    <w:name w:val="Table Grid3"/>
    <w:basedOn w:val="TableNormal"/>
    <w:next w:val="TableGrid"/>
    <w:uiPriority w:val="39"/>
    <w:rsid w:val="001771C2"/>
    <w:pPr>
      <w:spacing w:after="0" w:line="240" w:lineRule="auto"/>
    </w:pPr>
    <w:rPr>
      <w:rFonts w:eastAsia="DengXi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B5C78"/>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rsid w:val="003B5C78"/>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rsid w:val="003B5C78"/>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rsid w:val="003B5C78"/>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3B5C7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B5C78"/>
    <w:rPr>
      <w:rFonts w:asciiTheme="majorHAnsi" w:eastAsiaTheme="majorEastAsia" w:hAnsiTheme="majorHAnsi" w:cstheme="majorBidi"/>
      <w:i/>
      <w:iCs/>
      <w:color w:val="272727" w:themeColor="text1" w:themeTint="D8"/>
      <w:sz w:val="21"/>
      <w:szCs w:val="21"/>
    </w:rPr>
  </w:style>
  <w:style w:type="character" w:styleId="Emphasis">
    <w:name w:val="Emphasis"/>
    <w:basedOn w:val="DefaultParagraphFont"/>
    <w:uiPriority w:val="20"/>
    <w:qFormat/>
    <w:rsid w:val="00DA7685"/>
    <w:rPr>
      <w:i/>
      <w:iCs/>
    </w:rPr>
  </w:style>
  <w:style w:type="character" w:styleId="Strong">
    <w:name w:val="Strong"/>
    <w:basedOn w:val="DefaultParagraphFont"/>
    <w:uiPriority w:val="22"/>
    <w:qFormat/>
    <w:rsid w:val="000B5408"/>
    <w:rPr>
      <w:b/>
      <w:bCs/>
    </w:rPr>
  </w:style>
  <w:style w:type="character" w:customStyle="1" w:styleId="UnresolvedMention3">
    <w:name w:val="Unresolved Mention3"/>
    <w:basedOn w:val="DefaultParagraphFont"/>
    <w:uiPriority w:val="99"/>
    <w:semiHidden/>
    <w:unhideWhenUsed/>
    <w:rsid w:val="00DC068F"/>
    <w:rPr>
      <w:color w:val="605E5C"/>
      <w:shd w:val="clear" w:color="auto" w:fill="E1DFDD"/>
    </w:rPr>
  </w:style>
  <w:style w:type="paragraph" w:customStyle="1" w:styleId="msonormal0">
    <w:name w:val="msonormal"/>
    <w:basedOn w:val="Normal"/>
    <w:rsid w:val="009E2753"/>
    <w:pPr>
      <w:spacing w:before="100" w:beforeAutospacing="1" w:after="100" w:afterAutospacing="1"/>
      <w:jc w:val="left"/>
    </w:pPr>
    <w:rPr>
      <w:rFonts w:eastAsia="Times New Roman"/>
      <w:szCs w:val="24"/>
    </w:rPr>
  </w:style>
  <w:style w:type="paragraph" w:customStyle="1" w:styleId="outlineelement">
    <w:name w:val="outlineelement"/>
    <w:basedOn w:val="Normal"/>
    <w:rsid w:val="009E2753"/>
    <w:pPr>
      <w:spacing w:before="100" w:beforeAutospacing="1" w:after="100" w:afterAutospacing="1"/>
      <w:jc w:val="left"/>
    </w:pPr>
    <w:rPr>
      <w:rFonts w:eastAsia="Times New Roman"/>
      <w:szCs w:val="24"/>
    </w:rPr>
  </w:style>
  <w:style w:type="character" w:customStyle="1" w:styleId="textrun">
    <w:name w:val="textrun"/>
    <w:basedOn w:val="DefaultParagraphFont"/>
    <w:rsid w:val="009E2753"/>
  </w:style>
  <w:style w:type="character" w:customStyle="1" w:styleId="fieldrange">
    <w:name w:val="fieldrange"/>
    <w:basedOn w:val="DefaultParagraphFont"/>
    <w:rsid w:val="009E2753"/>
  </w:style>
  <w:style w:type="character" w:customStyle="1" w:styleId="wacimagecontainer">
    <w:name w:val="wacimagecontainer"/>
    <w:basedOn w:val="DefaultParagraphFont"/>
    <w:rsid w:val="009E2753"/>
  </w:style>
  <w:style w:type="character" w:customStyle="1" w:styleId="wacalttextdescribedby">
    <w:name w:val="wacalttextdescribedby"/>
    <w:basedOn w:val="DefaultParagraphFont"/>
    <w:rsid w:val="009E2753"/>
  </w:style>
  <w:style w:type="character" w:customStyle="1" w:styleId="contextualspellingandgrammarerror">
    <w:name w:val="contextualspellingandgrammarerror"/>
    <w:basedOn w:val="DefaultParagraphFont"/>
    <w:rsid w:val="009E2753"/>
  </w:style>
  <w:style w:type="character" w:customStyle="1" w:styleId="UnresolvedMention4">
    <w:name w:val="Unresolved Mention4"/>
    <w:basedOn w:val="DefaultParagraphFont"/>
    <w:uiPriority w:val="99"/>
    <w:semiHidden/>
    <w:unhideWhenUsed/>
    <w:rsid w:val="00A80837"/>
    <w:rPr>
      <w:color w:val="605E5C"/>
      <w:shd w:val="clear" w:color="auto" w:fill="E1DFDD"/>
    </w:rPr>
  </w:style>
  <w:style w:type="character" w:customStyle="1" w:styleId="UnresolvedMention5">
    <w:name w:val="Unresolved Mention5"/>
    <w:basedOn w:val="DefaultParagraphFont"/>
    <w:uiPriority w:val="99"/>
    <w:semiHidden/>
    <w:unhideWhenUsed/>
    <w:rsid w:val="009A36F8"/>
    <w:rPr>
      <w:color w:val="605E5C"/>
      <w:shd w:val="clear" w:color="auto" w:fill="E1DFDD"/>
    </w:rPr>
  </w:style>
  <w:style w:type="character" w:customStyle="1" w:styleId="UnresolvedMention6">
    <w:name w:val="Unresolved Mention6"/>
    <w:basedOn w:val="DefaultParagraphFont"/>
    <w:uiPriority w:val="99"/>
    <w:semiHidden/>
    <w:unhideWhenUsed/>
    <w:rsid w:val="007505CE"/>
    <w:rPr>
      <w:color w:val="605E5C"/>
      <w:shd w:val="clear" w:color="auto" w:fill="E1DFDD"/>
    </w:rPr>
  </w:style>
  <w:style w:type="paragraph" w:customStyle="1" w:styleId="Default">
    <w:name w:val="Default"/>
    <w:rsid w:val="000F65E2"/>
    <w:pPr>
      <w:autoSpaceDE w:val="0"/>
      <w:autoSpaceDN w:val="0"/>
      <w:adjustRightInd w:val="0"/>
      <w:spacing w:after="0" w:line="240" w:lineRule="auto"/>
    </w:pPr>
    <w:rPr>
      <w:color w:val="000000"/>
      <w:sz w:val="24"/>
      <w:szCs w:val="24"/>
    </w:rPr>
  </w:style>
  <w:style w:type="character" w:customStyle="1" w:styleId="UnresolvedMention7">
    <w:name w:val="Unresolved Mention7"/>
    <w:basedOn w:val="DefaultParagraphFont"/>
    <w:uiPriority w:val="99"/>
    <w:semiHidden/>
    <w:unhideWhenUsed/>
    <w:rsid w:val="00260DB4"/>
    <w:rPr>
      <w:color w:val="605E5C"/>
      <w:shd w:val="clear" w:color="auto" w:fill="E1DFDD"/>
    </w:rPr>
  </w:style>
  <w:style w:type="character" w:customStyle="1" w:styleId="UnresolvedMention8">
    <w:name w:val="Unresolved Mention8"/>
    <w:basedOn w:val="DefaultParagraphFont"/>
    <w:uiPriority w:val="99"/>
    <w:semiHidden/>
    <w:unhideWhenUsed/>
    <w:rsid w:val="00C11334"/>
    <w:rPr>
      <w:color w:val="605E5C"/>
      <w:shd w:val="clear" w:color="auto" w:fill="E1DFDD"/>
    </w:rPr>
  </w:style>
  <w:style w:type="character" w:customStyle="1" w:styleId="UnresolvedMention9">
    <w:name w:val="Unresolved Mention9"/>
    <w:basedOn w:val="DefaultParagraphFont"/>
    <w:uiPriority w:val="99"/>
    <w:semiHidden/>
    <w:unhideWhenUsed/>
    <w:rsid w:val="00C46516"/>
    <w:rPr>
      <w:color w:val="605E5C"/>
      <w:shd w:val="clear" w:color="auto" w:fill="E1DFDD"/>
    </w:rPr>
  </w:style>
  <w:style w:type="character" w:customStyle="1" w:styleId="UnresolvedMention90">
    <w:name w:val="Unresolved Mention90"/>
    <w:basedOn w:val="DefaultParagraphFont"/>
    <w:uiPriority w:val="99"/>
    <w:semiHidden/>
    <w:unhideWhenUsed/>
    <w:rsid w:val="00761C55"/>
    <w:rPr>
      <w:color w:val="605E5C"/>
      <w:shd w:val="clear" w:color="auto" w:fill="E1DFDD"/>
    </w:rPr>
  </w:style>
  <w:style w:type="character" w:customStyle="1" w:styleId="UnresolvedMention10">
    <w:name w:val="Unresolved Mention10"/>
    <w:basedOn w:val="DefaultParagraphFont"/>
    <w:uiPriority w:val="99"/>
    <w:semiHidden/>
    <w:unhideWhenUsed/>
    <w:rsid w:val="00316672"/>
    <w:rPr>
      <w:color w:val="605E5C"/>
      <w:shd w:val="clear" w:color="auto" w:fill="E1DFDD"/>
    </w:rPr>
  </w:style>
  <w:style w:type="character" w:customStyle="1" w:styleId="UnresolvedMention11">
    <w:name w:val="Unresolved Mention11"/>
    <w:basedOn w:val="DefaultParagraphFont"/>
    <w:uiPriority w:val="99"/>
    <w:semiHidden/>
    <w:unhideWhenUsed/>
    <w:rsid w:val="00930F3A"/>
    <w:rPr>
      <w:color w:val="605E5C"/>
      <w:shd w:val="clear" w:color="auto" w:fill="E1DFDD"/>
    </w:rPr>
  </w:style>
  <w:style w:type="character" w:customStyle="1" w:styleId="UnresolvedMention12">
    <w:name w:val="Unresolved Mention12"/>
    <w:basedOn w:val="DefaultParagraphFont"/>
    <w:uiPriority w:val="99"/>
    <w:semiHidden/>
    <w:unhideWhenUsed/>
    <w:rsid w:val="008A399E"/>
    <w:rPr>
      <w:color w:val="605E5C"/>
      <w:shd w:val="clear" w:color="auto" w:fill="E1DFDD"/>
    </w:rPr>
  </w:style>
  <w:style w:type="character" w:customStyle="1" w:styleId="UnresolvedMention13">
    <w:name w:val="Unresolved Mention13"/>
    <w:basedOn w:val="DefaultParagraphFont"/>
    <w:uiPriority w:val="99"/>
    <w:semiHidden/>
    <w:unhideWhenUsed/>
    <w:rsid w:val="008E6682"/>
    <w:rPr>
      <w:color w:val="605E5C"/>
      <w:shd w:val="clear" w:color="auto" w:fill="E1DFDD"/>
    </w:rPr>
  </w:style>
  <w:style w:type="character" w:customStyle="1" w:styleId="UnresolvedMention14">
    <w:name w:val="Unresolved Mention14"/>
    <w:basedOn w:val="DefaultParagraphFont"/>
    <w:uiPriority w:val="99"/>
    <w:semiHidden/>
    <w:unhideWhenUsed/>
    <w:rsid w:val="009253D9"/>
    <w:rPr>
      <w:color w:val="605E5C"/>
      <w:shd w:val="clear" w:color="auto" w:fill="E1DFDD"/>
    </w:rPr>
  </w:style>
  <w:style w:type="character" w:customStyle="1" w:styleId="UnresolvedMention15">
    <w:name w:val="Unresolved Mention15"/>
    <w:basedOn w:val="DefaultParagraphFont"/>
    <w:uiPriority w:val="99"/>
    <w:semiHidden/>
    <w:unhideWhenUsed/>
    <w:rsid w:val="001E1B8A"/>
    <w:rPr>
      <w:color w:val="605E5C"/>
      <w:shd w:val="clear" w:color="auto" w:fill="E1DFDD"/>
    </w:rPr>
  </w:style>
  <w:style w:type="character" w:customStyle="1" w:styleId="tabchar">
    <w:name w:val="tabchar"/>
    <w:basedOn w:val="DefaultParagraphFont"/>
    <w:rsid w:val="007B1025"/>
  </w:style>
  <w:style w:type="character" w:styleId="UnresolvedMention">
    <w:name w:val="Unresolved Mention"/>
    <w:basedOn w:val="DefaultParagraphFont"/>
    <w:uiPriority w:val="99"/>
    <w:semiHidden/>
    <w:unhideWhenUsed/>
    <w:rsid w:val="00535127"/>
    <w:rPr>
      <w:color w:val="605E5C"/>
      <w:shd w:val="clear" w:color="auto" w:fill="E1DFDD"/>
    </w:rPr>
  </w:style>
  <w:style w:type="table" w:customStyle="1" w:styleId="TableGrid2">
    <w:name w:val="Table Grid2"/>
    <w:basedOn w:val="TableNormal"/>
    <w:next w:val="TableGrid"/>
    <w:uiPriority w:val="59"/>
    <w:rsid w:val="009D1D73"/>
    <w:pPr>
      <w:spacing w:after="0" w:line="240" w:lineRule="auto"/>
    </w:pPr>
    <w:rPr>
      <w:rFonts w:ascii="Calibri" w:eastAsia="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BC0756"/>
    <w:pPr>
      <w:spacing w:after="0" w:line="240" w:lineRule="auto"/>
    </w:pPr>
    <w:rPr>
      <w:rFonts w:ascii="Calibri" w:eastAsia="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39"/>
    <w:rsid w:val="008F796F"/>
    <w:pPr>
      <w:spacing w:after="0" w:line="240" w:lineRule="auto"/>
    </w:pPr>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1">
    <w:name w:val="Heading 11"/>
    <w:basedOn w:val="Normal"/>
    <w:next w:val="Normal"/>
    <w:uiPriority w:val="9"/>
    <w:qFormat/>
    <w:rsid w:val="00630137"/>
    <w:pPr>
      <w:keepNext/>
      <w:keepLines/>
      <w:tabs>
        <w:tab w:val="num" w:pos="360"/>
      </w:tabs>
      <w:spacing w:before="240" w:line="259" w:lineRule="auto"/>
      <w:outlineLvl w:val="0"/>
    </w:pPr>
    <w:rPr>
      <w:rFonts w:eastAsia="Malgun Gothic"/>
      <w:b/>
      <w:color w:val="000000"/>
      <w:szCs w:val="32"/>
    </w:rPr>
  </w:style>
  <w:style w:type="paragraph" w:customStyle="1" w:styleId="Heading21">
    <w:name w:val="Heading 21"/>
    <w:basedOn w:val="Normal"/>
    <w:next w:val="Normal"/>
    <w:uiPriority w:val="9"/>
    <w:unhideWhenUsed/>
    <w:qFormat/>
    <w:rsid w:val="00630137"/>
    <w:pPr>
      <w:keepNext/>
      <w:keepLines/>
      <w:tabs>
        <w:tab w:val="num" w:pos="360"/>
      </w:tabs>
      <w:spacing w:before="40" w:line="259" w:lineRule="auto"/>
      <w:outlineLvl w:val="1"/>
    </w:pPr>
    <w:rPr>
      <w:rFonts w:eastAsia="Malgun Gothic"/>
      <w:color w:val="000000"/>
      <w:szCs w:val="26"/>
      <w:u w:val="single"/>
    </w:rPr>
  </w:style>
  <w:style w:type="paragraph" w:customStyle="1" w:styleId="Heading31">
    <w:name w:val="Heading 31"/>
    <w:basedOn w:val="Normal"/>
    <w:next w:val="Normal"/>
    <w:uiPriority w:val="9"/>
    <w:unhideWhenUsed/>
    <w:qFormat/>
    <w:rsid w:val="00630137"/>
    <w:pPr>
      <w:keepNext/>
      <w:keepLines/>
      <w:tabs>
        <w:tab w:val="num" w:pos="360"/>
      </w:tabs>
      <w:spacing w:before="40" w:line="259" w:lineRule="auto"/>
      <w:outlineLvl w:val="2"/>
    </w:pPr>
    <w:rPr>
      <w:rFonts w:eastAsia="Malgun Gothic"/>
      <w:color w:val="000000"/>
      <w:szCs w:val="24"/>
    </w:rPr>
  </w:style>
  <w:style w:type="paragraph" w:customStyle="1" w:styleId="Heading41">
    <w:name w:val="Heading 41"/>
    <w:basedOn w:val="Normal"/>
    <w:next w:val="Normal"/>
    <w:uiPriority w:val="9"/>
    <w:semiHidden/>
    <w:unhideWhenUsed/>
    <w:qFormat/>
    <w:rsid w:val="00630137"/>
    <w:pPr>
      <w:keepNext/>
      <w:keepLines/>
      <w:tabs>
        <w:tab w:val="num" w:pos="360"/>
      </w:tabs>
      <w:spacing w:before="40"/>
      <w:outlineLvl w:val="3"/>
    </w:pPr>
    <w:rPr>
      <w:rFonts w:ascii="Calibri Light" w:eastAsia="Malgun Gothic" w:hAnsi="Calibri Light"/>
      <w:i/>
      <w:iCs/>
      <w:color w:val="2E74B5"/>
    </w:rPr>
  </w:style>
  <w:style w:type="paragraph" w:customStyle="1" w:styleId="Heading51">
    <w:name w:val="Heading 51"/>
    <w:basedOn w:val="Normal"/>
    <w:next w:val="Normal"/>
    <w:uiPriority w:val="9"/>
    <w:semiHidden/>
    <w:unhideWhenUsed/>
    <w:qFormat/>
    <w:rsid w:val="00630137"/>
    <w:pPr>
      <w:keepNext/>
      <w:keepLines/>
      <w:tabs>
        <w:tab w:val="num" w:pos="360"/>
      </w:tabs>
      <w:spacing w:before="40"/>
      <w:outlineLvl w:val="4"/>
    </w:pPr>
    <w:rPr>
      <w:rFonts w:ascii="Calibri Light" w:eastAsia="Malgun Gothic" w:hAnsi="Calibri Light"/>
      <w:color w:val="2E74B5"/>
    </w:rPr>
  </w:style>
  <w:style w:type="paragraph" w:customStyle="1" w:styleId="Heading61">
    <w:name w:val="Heading 61"/>
    <w:basedOn w:val="Normal"/>
    <w:next w:val="Normal"/>
    <w:uiPriority w:val="9"/>
    <w:semiHidden/>
    <w:unhideWhenUsed/>
    <w:qFormat/>
    <w:rsid w:val="00630137"/>
    <w:pPr>
      <w:keepNext/>
      <w:keepLines/>
      <w:tabs>
        <w:tab w:val="num" w:pos="360"/>
      </w:tabs>
      <w:spacing w:before="40"/>
      <w:outlineLvl w:val="5"/>
    </w:pPr>
    <w:rPr>
      <w:rFonts w:ascii="Calibri Light" w:eastAsia="Malgun Gothic" w:hAnsi="Calibri Light"/>
      <w:color w:val="1F4D78"/>
    </w:rPr>
  </w:style>
  <w:style w:type="paragraph" w:customStyle="1" w:styleId="Heading71">
    <w:name w:val="Heading 71"/>
    <w:basedOn w:val="Normal"/>
    <w:next w:val="Normal"/>
    <w:uiPriority w:val="9"/>
    <w:semiHidden/>
    <w:unhideWhenUsed/>
    <w:qFormat/>
    <w:rsid w:val="00630137"/>
    <w:pPr>
      <w:keepNext/>
      <w:keepLines/>
      <w:tabs>
        <w:tab w:val="num" w:pos="360"/>
      </w:tabs>
      <w:spacing w:before="40"/>
      <w:outlineLvl w:val="6"/>
    </w:pPr>
    <w:rPr>
      <w:rFonts w:ascii="Calibri Light" w:eastAsia="Malgun Gothic" w:hAnsi="Calibri Light"/>
      <w:i/>
      <w:iCs/>
      <w:color w:val="1F4D78"/>
    </w:rPr>
  </w:style>
  <w:style w:type="paragraph" w:customStyle="1" w:styleId="Heading81">
    <w:name w:val="Heading 81"/>
    <w:basedOn w:val="Normal"/>
    <w:next w:val="Normal"/>
    <w:uiPriority w:val="9"/>
    <w:semiHidden/>
    <w:unhideWhenUsed/>
    <w:qFormat/>
    <w:rsid w:val="00630137"/>
    <w:pPr>
      <w:keepNext/>
      <w:keepLines/>
      <w:tabs>
        <w:tab w:val="num" w:pos="360"/>
      </w:tabs>
      <w:spacing w:before="40"/>
      <w:outlineLvl w:val="7"/>
    </w:pPr>
    <w:rPr>
      <w:rFonts w:ascii="Calibri Light" w:eastAsia="Malgun Gothic" w:hAnsi="Calibri Light"/>
      <w:color w:val="272727"/>
      <w:sz w:val="21"/>
      <w:szCs w:val="21"/>
    </w:rPr>
  </w:style>
  <w:style w:type="paragraph" w:customStyle="1" w:styleId="Heading91">
    <w:name w:val="Heading 91"/>
    <w:basedOn w:val="Normal"/>
    <w:next w:val="Normal"/>
    <w:uiPriority w:val="9"/>
    <w:semiHidden/>
    <w:unhideWhenUsed/>
    <w:qFormat/>
    <w:rsid w:val="00630137"/>
    <w:pPr>
      <w:keepNext/>
      <w:keepLines/>
      <w:tabs>
        <w:tab w:val="num" w:pos="360"/>
      </w:tabs>
      <w:spacing w:before="40"/>
      <w:outlineLvl w:val="8"/>
    </w:pPr>
    <w:rPr>
      <w:rFonts w:ascii="Calibri Light" w:eastAsia="Malgun Gothic" w:hAnsi="Calibri Light"/>
      <w:i/>
      <w:iCs/>
      <w:color w:val="272727"/>
      <w:sz w:val="21"/>
      <w:szCs w:val="21"/>
    </w:rPr>
  </w:style>
  <w:style w:type="character" w:customStyle="1" w:styleId="Hyperlink1">
    <w:name w:val="Hyperlink1"/>
    <w:basedOn w:val="DefaultParagraphFont"/>
    <w:uiPriority w:val="99"/>
    <w:unhideWhenUsed/>
    <w:rsid w:val="00630137"/>
    <w:rPr>
      <w:color w:val="0563C1"/>
      <w:u w:val="single"/>
    </w:rPr>
  </w:style>
  <w:style w:type="table" w:customStyle="1" w:styleId="TableGrid11">
    <w:name w:val="Table Grid11"/>
    <w:basedOn w:val="TableNormal"/>
    <w:uiPriority w:val="39"/>
    <w:rsid w:val="00896756"/>
    <w:pPr>
      <w:spacing w:after="0" w:line="240" w:lineRule="auto"/>
    </w:pPr>
    <w:rPr>
      <w:rFonts w:eastAsia="Malgun Gothic"/>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BD4C5F"/>
    <w:pPr>
      <w:spacing w:after="0" w:line="240" w:lineRule="auto"/>
    </w:pPr>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CF7191"/>
  </w:style>
  <w:style w:type="paragraph" w:styleId="BlockText">
    <w:name w:val="Block Text"/>
    <w:basedOn w:val="Normal"/>
    <w:uiPriority w:val="99"/>
    <w:semiHidden/>
    <w:unhideWhenUsed/>
    <w:rsid w:val="00CF7191"/>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CF7191"/>
    <w:pPr>
      <w:spacing w:after="120"/>
    </w:pPr>
  </w:style>
  <w:style w:type="character" w:customStyle="1" w:styleId="BodyTextChar">
    <w:name w:val="Body Text Char"/>
    <w:basedOn w:val="DefaultParagraphFont"/>
    <w:link w:val="BodyText"/>
    <w:uiPriority w:val="99"/>
    <w:semiHidden/>
    <w:rsid w:val="00CF7191"/>
    <w:rPr>
      <w:sz w:val="24"/>
    </w:rPr>
  </w:style>
  <w:style w:type="paragraph" w:styleId="BodyText2">
    <w:name w:val="Body Text 2"/>
    <w:basedOn w:val="Normal"/>
    <w:link w:val="BodyText2Char"/>
    <w:uiPriority w:val="99"/>
    <w:semiHidden/>
    <w:unhideWhenUsed/>
    <w:rsid w:val="00CF7191"/>
    <w:pPr>
      <w:spacing w:after="120" w:line="480" w:lineRule="auto"/>
    </w:pPr>
  </w:style>
  <w:style w:type="character" w:customStyle="1" w:styleId="BodyText2Char">
    <w:name w:val="Body Text 2 Char"/>
    <w:basedOn w:val="DefaultParagraphFont"/>
    <w:link w:val="BodyText2"/>
    <w:uiPriority w:val="99"/>
    <w:semiHidden/>
    <w:rsid w:val="00CF7191"/>
    <w:rPr>
      <w:sz w:val="24"/>
    </w:rPr>
  </w:style>
  <w:style w:type="paragraph" w:styleId="BodyText3">
    <w:name w:val="Body Text 3"/>
    <w:basedOn w:val="Normal"/>
    <w:link w:val="BodyText3Char"/>
    <w:uiPriority w:val="99"/>
    <w:semiHidden/>
    <w:unhideWhenUsed/>
    <w:rsid w:val="00CF7191"/>
    <w:pPr>
      <w:spacing w:after="120"/>
    </w:pPr>
    <w:rPr>
      <w:sz w:val="16"/>
      <w:szCs w:val="16"/>
    </w:rPr>
  </w:style>
  <w:style w:type="character" w:customStyle="1" w:styleId="BodyText3Char">
    <w:name w:val="Body Text 3 Char"/>
    <w:basedOn w:val="DefaultParagraphFont"/>
    <w:link w:val="BodyText3"/>
    <w:uiPriority w:val="99"/>
    <w:semiHidden/>
    <w:rsid w:val="00CF7191"/>
    <w:rPr>
      <w:sz w:val="16"/>
      <w:szCs w:val="16"/>
    </w:rPr>
  </w:style>
  <w:style w:type="paragraph" w:styleId="BodyTextFirstIndent">
    <w:name w:val="Body Text First Indent"/>
    <w:basedOn w:val="BodyText"/>
    <w:link w:val="BodyTextFirstIndentChar"/>
    <w:uiPriority w:val="99"/>
    <w:semiHidden/>
    <w:unhideWhenUsed/>
    <w:rsid w:val="00CF7191"/>
    <w:pPr>
      <w:spacing w:after="0"/>
      <w:ind w:firstLine="360"/>
    </w:pPr>
  </w:style>
  <w:style w:type="character" w:customStyle="1" w:styleId="BodyTextFirstIndentChar">
    <w:name w:val="Body Text First Indent Char"/>
    <w:basedOn w:val="BodyTextChar"/>
    <w:link w:val="BodyTextFirstIndent"/>
    <w:uiPriority w:val="99"/>
    <w:semiHidden/>
    <w:rsid w:val="00CF7191"/>
    <w:rPr>
      <w:sz w:val="24"/>
    </w:rPr>
  </w:style>
  <w:style w:type="paragraph" w:styleId="BodyTextIndent">
    <w:name w:val="Body Text Indent"/>
    <w:basedOn w:val="Normal"/>
    <w:link w:val="BodyTextIndentChar"/>
    <w:uiPriority w:val="99"/>
    <w:semiHidden/>
    <w:unhideWhenUsed/>
    <w:rsid w:val="00CF7191"/>
    <w:pPr>
      <w:spacing w:after="120"/>
      <w:ind w:left="360"/>
    </w:pPr>
  </w:style>
  <w:style w:type="character" w:customStyle="1" w:styleId="BodyTextIndentChar">
    <w:name w:val="Body Text Indent Char"/>
    <w:basedOn w:val="DefaultParagraphFont"/>
    <w:link w:val="BodyTextIndent"/>
    <w:uiPriority w:val="99"/>
    <w:semiHidden/>
    <w:rsid w:val="00CF7191"/>
    <w:rPr>
      <w:sz w:val="24"/>
    </w:rPr>
  </w:style>
  <w:style w:type="paragraph" w:styleId="BodyTextFirstIndent2">
    <w:name w:val="Body Text First Indent 2"/>
    <w:basedOn w:val="BodyTextIndent"/>
    <w:link w:val="BodyTextFirstIndent2Char"/>
    <w:uiPriority w:val="99"/>
    <w:semiHidden/>
    <w:unhideWhenUsed/>
    <w:rsid w:val="00CF7191"/>
    <w:pPr>
      <w:spacing w:after="0"/>
      <w:ind w:firstLine="360"/>
    </w:pPr>
  </w:style>
  <w:style w:type="character" w:customStyle="1" w:styleId="BodyTextFirstIndent2Char">
    <w:name w:val="Body Text First Indent 2 Char"/>
    <w:basedOn w:val="BodyTextIndentChar"/>
    <w:link w:val="BodyTextFirstIndent2"/>
    <w:uiPriority w:val="99"/>
    <w:semiHidden/>
    <w:rsid w:val="00CF7191"/>
    <w:rPr>
      <w:sz w:val="24"/>
    </w:rPr>
  </w:style>
  <w:style w:type="paragraph" w:styleId="BodyTextIndent2">
    <w:name w:val="Body Text Indent 2"/>
    <w:basedOn w:val="Normal"/>
    <w:link w:val="BodyTextIndent2Char"/>
    <w:uiPriority w:val="99"/>
    <w:semiHidden/>
    <w:unhideWhenUsed/>
    <w:rsid w:val="00CF7191"/>
    <w:pPr>
      <w:spacing w:after="120" w:line="480" w:lineRule="auto"/>
      <w:ind w:left="360"/>
    </w:pPr>
  </w:style>
  <w:style w:type="character" w:customStyle="1" w:styleId="BodyTextIndent2Char">
    <w:name w:val="Body Text Indent 2 Char"/>
    <w:basedOn w:val="DefaultParagraphFont"/>
    <w:link w:val="BodyTextIndent2"/>
    <w:uiPriority w:val="99"/>
    <w:semiHidden/>
    <w:rsid w:val="00CF7191"/>
    <w:rPr>
      <w:sz w:val="24"/>
    </w:rPr>
  </w:style>
  <w:style w:type="paragraph" w:styleId="BodyTextIndent3">
    <w:name w:val="Body Text Indent 3"/>
    <w:basedOn w:val="Normal"/>
    <w:link w:val="BodyTextIndent3Char"/>
    <w:uiPriority w:val="99"/>
    <w:semiHidden/>
    <w:unhideWhenUsed/>
    <w:rsid w:val="00CF719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F7191"/>
    <w:rPr>
      <w:sz w:val="16"/>
      <w:szCs w:val="16"/>
    </w:rPr>
  </w:style>
  <w:style w:type="paragraph" w:styleId="Closing">
    <w:name w:val="Closing"/>
    <w:basedOn w:val="Normal"/>
    <w:link w:val="ClosingChar"/>
    <w:uiPriority w:val="99"/>
    <w:semiHidden/>
    <w:unhideWhenUsed/>
    <w:rsid w:val="00CF7191"/>
    <w:pPr>
      <w:ind w:left="4320"/>
    </w:pPr>
  </w:style>
  <w:style w:type="character" w:customStyle="1" w:styleId="ClosingChar">
    <w:name w:val="Closing Char"/>
    <w:basedOn w:val="DefaultParagraphFont"/>
    <w:link w:val="Closing"/>
    <w:uiPriority w:val="99"/>
    <w:semiHidden/>
    <w:rsid w:val="00CF7191"/>
    <w:rPr>
      <w:sz w:val="24"/>
    </w:rPr>
  </w:style>
  <w:style w:type="paragraph" w:styleId="Date">
    <w:name w:val="Date"/>
    <w:basedOn w:val="Normal"/>
    <w:next w:val="Normal"/>
    <w:link w:val="DateChar"/>
    <w:uiPriority w:val="99"/>
    <w:semiHidden/>
    <w:unhideWhenUsed/>
    <w:rsid w:val="00CF7191"/>
  </w:style>
  <w:style w:type="character" w:customStyle="1" w:styleId="DateChar">
    <w:name w:val="Date Char"/>
    <w:basedOn w:val="DefaultParagraphFont"/>
    <w:link w:val="Date"/>
    <w:uiPriority w:val="99"/>
    <w:semiHidden/>
    <w:rsid w:val="00CF7191"/>
    <w:rPr>
      <w:sz w:val="24"/>
    </w:rPr>
  </w:style>
  <w:style w:type="paragraph" w:styleId="E-mailSignature">
    <w:name w:val="E-mail Signature"/>
    <w:basedOn w:val="Normal"/>
    <w:link w:val="E-mailSignatureChar"/>
    <w:uiPriority w:val="99"/>
    <w:semiHidden/>
    <w:unhideWhenUsed/>
    <w:rsid w:val="00CF7191"/>
  </w:style>
  <w:style w:type="character" w:customStyle="1" w:styleId="E-mailSignatureChar">
    <w:name w:val="E-mail Signature Char"/>
    <w:basedOn w:val="DefaultParagraphFont"/>
    <w:link w:val="E-mailSignature"/>
    <w:uiPriority w:val="99"/>
    <w:semiHidden/>
    <w:rsid w:val="00CF7191"/>
    <w:rPr>
      <w:sz w:val="24"/>
    </w:rPr>
  </w:style>
  <w:style w:type="paragraph" w:styleId="EnvelopeAddress">
    <w:name w:val="envelope address"/>
    <w:basedOn w:val="Normal"/>
    <w:uiPriority w:val="99"/>
    <w:semiHidden/>
    <w:unhideWhenUsed/>
    <w:rsid w:val="00CF7191"/>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CF7191"/>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CF7191"/>
    <w:rPr>
      <w:i/>
      <w:iCs/>
    </w:rPr>
  </w:style>
  <w:style w:type="character" w:customStyle="1" w:styleId="HTMLAddressChar">
    <w:name w:val="HTML Address Char"/>
    <w:basedOn w:val="DefaultParagraphFont"/>
    <w:link w:val="HTMLAddress"/>
    <w:uiPriority w:val="99"/>
    <w:semiHidden/>
    <w:rsid w:val="00CF7191"/>
    <w:rPr>
      <w:i/>
      <w:iCs/>
      <w:sz w:val="24"/>
    </w:rPr>
  </w:style>
  <w:style w:type="paragraph" w:styleId="HTMLPreformatted">
    <w:name w:val="HTML Preformatted"/>
    <w:basedOn w:val="Normal"/>
    <w:link w:val="HTMLPreformattedChar"/>
    <w:uiPriority w:val="99"/>
    <w:semiHidden/>
    <w:unhideWhenUsed/>
    <w:rsid w:val="00CF719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F7191"/>
    <w:rPr>
      <w:rFonts w:ascii="Consolas" w:hAnsi="Consolas"/>
      <w:sz w:val="20"/>
      <w:szCs w:val="20"/>
    </w:rPr>
  </w:style>
  <w:style w:type="paragraph" w:styleId="Index1">
    <w:name w:val="index 1"/>
    <w:basedOn w:val="Normal"/>
    <w:next w:val="Normal"/>
    <w:autoRedefine/>
    <w:uiPriority w:val="99"/>
    <w:semiHidden/>
    <w:unhideWhenUsed/>
    <w:rsid w:val="00CF7191"/>
    <w:pPr>
      <w:ind w:left="240" w:hanging="240"/>
    </w:pPr>
  </w:style>
  <w:style w:type="paragraph" w:styleId="Index2">
    <w:name w:val="index 2"/>
    <w:basedOn w:val="Normal"/>
    <w:next w:val="Normal"/>
    <w:autoRedefine/>
    <w:uiPriority w:val="99"/>
    <w:semiHidden/>
    <w:unhideWhenUsed/>
    <w:rsid w:val="00CF7191"/>
    <w:pPr>
      <w:ind w:left="480" w:hanging="240"/>
    </w:pPr>
  </w:style>
  <w:style w:type="paragraph" w:styleId="Index3">
    <w:name w:val="index 3"/>
    <w:basedOn w:val="Normal"/>
    <w:next w:val="Normal"/>
    <w:autoRedefine/>
    <w:uiPriority w:val="99"/>
    <w:semiHidden/>
    <w:unhideWhenUsed/>
    <w:rsid w:val="00CF7191"/>
    <w:pPr>
      <w:ind w:left="720" w:hanging="240"/>
    </w:pPr>
  </w:style>
  <w:style w:type="paragraph" w:styleId="Index4">
    <w:name w:val="index 4"/>
    <w:basedOn w:val="Normal"/>
    <w:next w:val="Normal"/>
    <w:autoRedefine/>
    <w:uiPriority w:val="99"/>
    <w:semiHidden/>
    <w:unhideWhenUsed/>
    <w:rsid w:val="00CF7191"/>
    <w:pPr>
      <w:ind w:left="960" w:hanging="240"/>
    </w:pPr>
  </w:style>
  <w:style w:type="paragraph" w:styleId="Index5">
    <w:name w:val="index 5"/>
    <w:basedOn w:val="Normal"/>
    <w:next w:val="Normal"/>
    <w:autoRedefine/>
    <w:uiPriority w:val="99"/>
    <w:semiHidden/>
    <w:unhideWhenUsed/>
    <w:rsid w:val="00CF7191"/>
    <w:pPr>
      <w:ind w:left="1200" w:hanging="240"/>
    </w:pPr>
  </w:style>
  <w:style w:type="paragraph" w:styleId="Index6">
    <w:name w:val="index 6"/>
    <w:basedOn w:val="Normal"/>
    <w:next w:val="Normal"/>
    <w:autoRedefine/>
    <w:uiPriority w:val="99"/>
    <w:semiHidden/>
    <w:unhideWhenUsed/>
    <w:rsid w:val="00CF7191"/>
    <w:pPr>
      <w:ind w:left="1440" w:hanging="240"/>
    </w:pPr>
  </w:style>
  <w:style w:type="paragraph" w:styleId="Index7">
    <w:name w:val="index 7"/>
    <w:basedOn w:val="Normal"/>
    <w:next w:val="Normal"/>
    <w:autoRedefine/>
    <w:uiPriority w:val="99"/>
    <w:semiHidden/>
    <w:unhideWhenUsed/>
    <w:rsid w:val="00CF7191"/>
    <w:pPr>
      <w:ind w:left="1680" w:hanging="240"/>
    </w:pPr>
  </w:style>
  <w:style w:type="paragraph" w:styleId="Index8">
    <w:name w:val="index 8"/>
    <w:basedOn w:val="Normal"/>
    <w:next w:val="Normal"/>
    <w:autoRedefine/>
    <w:uiPriority w:val="99"/>
    <w:semiHidden/>
    <w:unhideWhenUsed/>
    <w:rsid w:val="00CF7191"/>
    <w:pPr>
      <w:ind w:left="1920" w:hanging="240"/>
    </w:pPr>
  </w:style>
  <w:style w:type="paragraph" w:styleId="Index9">
    <w:name w:val="index 9"/>
    <w:basedOn w:val="Normal"/>
    <w:next w:val="Normal"/>
    <w:autoRedefine/>
    <w:uiPriority w:val="99"/>
    <w:semiHidden/>
    <w:unhideWhenUsed/>
    <w:rsid w:val="00CF7191"/>
    <w:pPr>
      <w:ind w:left="2160" w:hanging="240"/>
    </w:pPr>
  </w:style>
  <w:style w:type="paragraph" w:styleId="IndexHeading">
    <w:name w:val="index heading"/>
    <w:basedOn w:val="Normal"/>
    <w:next w:val="Index1"/>
    <w:uiPriority w:val="99"/>
    <w:semiHidden/>
    <w:unhideWhenUsed/>
    <w:rsid w:val="00CF7191"/>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F719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F7191"/>
    <w:rPr>
      <w:i/>
      <w:iCs/>
      <w:color w:val="5B9BD5" w:themeColor="accent1"/>
      <w:sz w:val="24"/>
    </w:rPr>
  </w:style>
  <w:style w:type="paragraph" w:styleId="List">
    <w:name w:val="List"/>
    <w:basedOn w:val="Normal"/>
    <w:uiPriority w:val="99"/>
    <w:semiHidden/>
    <w:unhideWhenUsed/>
    <w:rsid w:val="00CF7191"/>
    <w:pPr>
      <w:ind w:left="360" w:hanging="360"/>
      <w:contextualSpacing/>
    </w:pPr>
  </w:style>
  <w:style w:type="paragraph" w:styleId="List2">
    <w:name w:val="List 2"/>
    <w:basedOn w:val="Normal"/>
    <w:uiPriority w:val="99"/>
    <w:semiHidden/>
    <w:unhideWhenUsed/>
    <w:rsid w:val="00CF7191"/>
    <w:pPr>
      <w:ind w:left="720" w:hanging="360"/>
      <w:contextualSpacing/>
    </w:pPr>
  </w:style>
  <w:style w:type="paragraph" w:styleId="List3">
    <w:name w:val="List 3"/>
    <w:basedOn w:val="Normal"/>
    <w:uiPriority w:val="99"/>
    <w:semiHidden/>
    <w:unhideWhenUsed/>
    <w:rsid w:val="00CF7191"/>
    <w:pPr>
      <w:ind w:left="1080" w:hanging="360"/>
      <w:contextualSpacing/>
    </w:pPr>
  </w:style>
  <w:style w:type="paragraph" w:styleId="List4">
    <w:name w:val="List 4"/>
    <w:basedOn w:val="Normal"/>
    <w:uiPriority w:val="99"/>
    <w:semiHidden/>
    <w:unhideWhenUsed/>
    <w:rsid w:val="00CF7191"/>
    <w:pPr>
      <w:ind w:left="1440" w:hanging="360"/>
      <w:contextualSpacing/>
    </w:pPr>
  </w:style>
  <w:style w:type="paragraph" w:styleId="List5">
    <w:name w:val="List 5"/>
    <w:basedOn w:val="Normal"/>
    <w:uiPriority w:val="99"/>
    <w:semiHidden/>
    <w:unhideWhenUsed/>
    <w:rsid w:val="00CF7191"/>
    <w:pPr>
      <w:ind w:left="1800" w:hanging="360"/>
      <w:contextualSpacing/>
    </w:pPr>
  </w:style>
  <w:style w:type="paragraph" w:styleId="ListBullet">
    <w:name w:val="List Bullet"/>
    <w:basedOn w:val="Normal"/>
    <w:uiPriority w:val="99"/>
    <w:semiHidden/>
    <w:unhideWhenUsed/>
    <w:rsid w:val="00CF7191"/>
    <w:pPr>
      <w:numPr>
        <w:numId w:val="7"/>
      </w:numPr>
      <w:contextualSpacing/>
    </w:pPr>
  </w:style>
  <w:style w:type="paragraph" w:styleId="ListBullet2">
    <w:name w:val="List Bullet 2"/>
    <w:basedOn w:val="Normal"/>
    <w:uiPriority w:val="99"/>
    <w:semiHidden/>
    <w:unhideWhenUsed/>
    <w:rsid w:val="00CF7191"/>
    <w:pPr>
      <w:numPr>
        <w:numId w:val="8"/>
      </w:numPr>
      <w:contextualSpacing/>
    </w:pPr>
  </w:style>
  <w:style w:type="paragraph" w:styleId="ListBullet3">
    <w:name w:val="List Bullet 3"/>
    <w:basedOn w:val="Normal"/>
    <w:uiPriority w:val="99"/>
    <w:semiHidden/>
    <w:unhideWhenUsed/>
    <w:rsid w:val="00CF7191"/>
    <w:pPr>
      <w:numPr>
        <w:numId w:val="9"/>
      </w:numPr>
      <w:contextualSpacing/>
    </w:pPr>
  </w:style>
  <w:style w:type="paragraph" w:styleId="ListBullet4">
    <w:name w:val="List Bullet 4"/>
    <w:basedOn w:val="Normal"/>
    <w:uiPriority w:val="99"/>
    <w:semiHidden/>
    <w:unhideWhenUsed/>
    <w:rsid w:val="00CF7191"/>
    <w:pPr>
      <w:numPr>
        <w:numId w:val="10"/>
      </w:numPr>
      <w:contextualSpacing/>
    </w:pPr>
  </w:style>
  <w:style w:type="paragraph" w:styleId="ListBullet5">
    <w:name w:val="List Bullet 5"/>
    <w:basedOn w:val="Normal"/>
    <w:uiPriority w:val="99"/>
    <w:semiHidden/>
    <w:unhideWhenUsed/>
    <w:rsid w:val="00CF7191"/>
    <w:pPr>
      <w:numPr>
        <w:numId w:val="11"/>
      </w:numPr>
      <w:contextualSpacing/>
    </w:pPr>
  </w:style>
  <w:style w:type="paragraph" w:styleId="ListContinue">
    <w:name w:val="List Continue"/>
    <w:basedOn w:val="Normal"/>
    <w:uiPriority w:val="99"/>
    <w:semiHidden/>
    <w:unhideWhenUsed/>
    <w:rsid w:val="00CF7191"/>
    <w:pPr>
      <w:spacing w:after="120"/>
      <w:ind w:left="360"/>
      <w:contextualSpacing/>
    </w:pPr>
  </w:style>
  <w:style w:type="paragraph" w:styleId="ListContinue2">
    <w:name w:val="List Continue 2"/>
    <w:basedOn w:val="Normal"/>
    <w:uiPriority w:val="99"/>
    <w:semiHidden/>
    <w:unhideWhenUsed/>
    <w:rsid w:val="00CF7191"/>
    <w:pPr>
      <w:spacing w:after="120"/>
      <w:ind w:left="720"/>
      <w:contextualSpacing/>
    </w:pPr>
  </w:style>
  <w:style w:type="paragraph" w:styleId="ListContinue3">
    <w:name w:val="List Continue 3"/>
    <w:basedOn w:val="Normal"/>
    <w:uiPriority w:val="99"/>
    <w:semiHidden/>
    <w:unhideWhenUsed/>
    <w:rsid w:val="00CF7191"/>
    <w:pPr>
      <w:spacing w:after="120"/>
      <w:ind w:left="1080"/>
      <w:contextualSpacing/>
    </w:pPr>
  </w:style>
  <w:style w:type="paragraph" w:styleId="ListContinue4">
    <w:name w:val="List Continue 4"/>
    <w:basedOn w:val="Normal"/>
    <w:uiPriority w:val="99"/>
    <w:semiHidden/>
    <w:unhideWhenUsed/>
    <w:rsid w:val="00CF7191"/>
    <w:pPr>
      <w:spacing w:after="120"/>
      <w:ind w:left="1440"/>
      <w:contextualSpacing/>
    </w:pPr>
  </w:style>
  <w:style w:type="paragraph" w:styleId="ListContinue5">
    <w:name w:val="List Continue 5"/>
    <w:basedOn w:val="Normal"/>
    <w:uiPriority w:val="99"/>
    <w:semiHidden/>
    <w:unhideWhenUsed/>
    <w:rsid w:val="00CF7191"/>
    <w:pPr>
      <w:spacing w:after="120"/>
      <w:ind w:left="1800"/>
      <w:contextualSpacing/>
    </w:pPr>
  </w:style>
  <w:style w:type="paragraph" w:styleId="ListNumber">
    <w:name w:val="List Number"/>
    <w:basedOn w:val="Normal"/>
    <w:uiPriority w:val="99"/>
    <w:semiHidden/>
    <w:unhideWhenUsed/>
    <w:rsid w:val="00CF7191"/>
    <w:pPr>
      <w:numPr>
        <w:numId w:val="12"/>
      </w:numPr>
      <w:contextualSpacing/>
    </w:pPr>
  </w:style>
  <w:style w:type="paragraph" w:styleId="ListNumber2">
    <w:name w:val="List Number 2"/>
    <w:basedOn w:val="Normal"/>
    <w:uiPriority w:val="99"/>
    <w:semiHidden/>
    <w:unhideWhenUsed/>
    <w:rsid w:val="00CF7191"/>
    <w:pPr>
      <w:numPr>
        <w:numId w:val="13"/>
      </w:numPr>
      <w:contextualSpacing/>
    </w:pPr>
  </w:style>
  <w:style w:type="paragraph" w:styleId="ListNumber3">
    <w:name w:val="List Number 3"/>
    <w:basedOn w:val="Normal"/>
    <w:uiPriority w:val="99"/>
    <w:semiHidden/>
    <w:unhideWhenUsed/>
    <w:rsid w:val="00CF7191"/>
    <w:pPr>
      <w:numPr>
        <w:numId w:val="14"/>
      </w:numPr>
      <w:contextualSpacing/>
    </w:pPr>
  </w:style>
  <w:style w:type="paragraph" w:styleId="ListNumber4">
    <w:name w:val="List Number 4"/>
    <w:basedOn w:val="Normal"/>
    <w:uiPriority w:val="99"/>
    <w:semiHidden/>
    <w:unhideWhenUsed/>
    <w:rsid w:val="00CF7191"/>
    <w:pPr>
      <w:numPr>
        <w:numId w:val="15"/>
      </w:numPr>
      <w:contextualSpacing/>
    </w:pPr>
  </w:style>
  <w:style w:type="paragraph" w:styleId="ListNumber5">
    <w:name w:val="List Number 5"/>
    <w:basedOn w:val="Normal"/>
    <w:uiPriority w:val="99"/>
    <w:semiHidden/>
    <w:unhideWhenUsed/>
    <w:rsid w:val="00CF7191"/>
    <w:pPr>
      <w:numPr>
        <w:numId w:val="16"/>
      </w:numPr>
      <w:contextualSpacing/>
    </w:pPr>
  </w:style>
  <w:style w:type="paragraph" w:styleId="MacroText">
    <w:name w:val="macro"/>
    <w:link w:val="MacroTextChar"/>
    <w:uiPriority w:val="99"/>
    <w:semiHidden/>
    <w:unhideWhenUsed/>
    <w:rsid w:val="00CF7191"/>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nsolas" w:hAnsi="Consolas"/>
      <w:sz w:val="20"/>
      <w:szCs w:val="20"/>
    </w:rPr>
  </w:style>
  <w:style w:type="character" w:customStyle="1" w:styleId="MacroTextChar">
    <w:name w:val="Macro Text Char"/>
    <w:basedOn w:val="DefaultParagraphFont"/>
    <w:link w:val="MacroText"/>
    <w:uiPriority w:val="99"/>
    <w:semiHidden/>
    <w:rsid w:val="00CF7191"/>
    <w:rPr>
      <w:rFonts w:ascii="Consolas" w:hAnsi="Consolas"/>
      <w:sz w:val="20"/>
      <w:szCs w:val="20"/>
    </w:rPr>
  </w:style>
  <w:style w:type="paragraph" w:styleId="MessageHeader">
    <w:name w:val="Message Header"/>
    <w:basedOn w:val="Normal"/>
    <w:link w:val="MessageHeaderChar"/>
    <w:uiPriority w:val="99"/>
    <w:semiHidden/>
    <w:unhideWhenUsed/>
    <w:rsid w:val="00CF719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CF7191"/>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CF7191"/>
    <w:pPr>
      <w:ind w:left="720"/>
    </w:pPr>
  </w:style>
  <w:style w:type="paragraph" w:styleId="NoteHeading">
    <w:name w:val="Note Heading"/>
    <w:basedOn w:val="Normal"/>
    <w:next w:val="Normal"/>
    <w:link w:val="NoteHeadingChar"/>
    <w:uiPriority w:val="99"/>
    <w:semiHidden/>
    <w:unhideWhenUsed/>
    <w:rsid w:val="00CF7191"/>
  </w:style>
  <w:style w:type="character" w:customStyle="1" w:styleId="NoteHeadingChar">
    <w:name w:val="Note Heading Char"/>
    <w:basedOn w:val="DefaultParagraphFont"/>
    <w:link w:val="NoteHeading"/>
    <w:uiPriority w:val="99"/>
    <w:semiHidden/>
    <w:rsid w:val="00CF7191"/>
    <w:rPr>
      <w:sz w:val="24"/>
    </w:rPr>
  </w:style>
  <w:style w:type="paragraph" w:styleId="PlainText">
    <w:name w:val="Plain Text"/>
    <w:basedOn w:val="Normal"/>
    <w:link w:val="PlainTextChar"/>
    <w:uiPriority w:val="99"/>
    <w:semiHidden/>
    <w:unhideWhenUsed/>
    <w:rsid w:val="00CF7191"/>
    <w:rPr>
      <w:rFonts w:ascii="Consolas" w:hAnsi="Consolas"/>
      <w:sz w:val="21"/>
      <w:szCs w:val="21"/>
    </w:rPr>
  </w:style>
  <w:style w:type="character" w:customStyle="1" w:styleId="PlainTextChar">
    <w:name w:val="Plain Text Char"/>
    <w:basedOn w:val="DefaultParagraphFont"/>
    <w:link w:val="PlainText"/>
    <w:uiPriority w:val="99"/>
    <w:semiHidden/>
    <w:rsid w:val="00CF7191"/>
    <w:rPr>
      <w:rFonts w:ascii="Consolas" w:hAnsi="Consolas"/>
      <w:sz w:val="21"/>
      <w:szCs w:val="21"/>
    </w:rPr>
  </w:style>
  <w:style w:type="paragraph" w:styleId="Quote">
    <w:name w:val="Quote"/>
    <w:basedOn w:val="Normal"/>
    <w:next w:val="Normal"/>
    <w:link w:val="QuoteChar"/>
    <w:uiPriority w:val="29"/>
    <w:qFormat/>
    <w:rsid w:val="00CF719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F7191"/>
    <w:rPr>
      <w:i/>
      <w:iCs/>
      <w:color w:val="404040" w:themeColor="text1" w:themeTint="BF"/>
      <w:sz w:val="24"/>
    </w:rPr>
  </w:style>
  <w:style w:type="paragraph" w:styleId="Salutation">
    <w:name w:val="Salutation"/>
    <w:basedOn w:val="Normal"/>
    <w:next w:val="Normal"/>
    <w:link w:val="SalutationChar"/>
    <w:uiPriority w:val="99"/>
    <w:semiHidden/>
    <w:unhideWhenUsed/>
    <w:rsid w:val="00CF7191"/>
  </w:style>
  <w:style w:type="character" w:customStyle="1" w:styleId="SalutationChar">
    <w:name w:val="Salutation Char"/>
    <w:basedOn w:val="DefaultParagraphFont"/>
    <w:link w:val="Salutation"/>
    <w:uiPriority w:val="99"/>
    <w:semiHidden/>
    <w:rsid w:val="00CF7191"/>
    <w:rPr>
      <w:sz w:val="24"/>
    </w:rPr>
  </w:style>
  <w:style w:type="paragraph" w:styleId="Signature">
    <w:name w:val="Signature"/>
    <w:basedOn w:val="Normal"/>
    <w:link w:val="SignatureChar"/>
    <w:uiPriority w:val="99"/>
    <w:semiHidden/>
    <w:unhideWhenUsed/>
    <w:rsid w:val="00CF7191"/>
    <w:pPr>
      <w:ind w:left="4320"/>
    </w:pPr>
  </w:style>
  <w:style w:type="character" w:customStyle="1" w:styleId="SignatureChar">
    <w:name w:val="Signature Char"/>
    <w:basedOn w:val="DefaultParagraphFont"/>
    <w:link w:val="Signature"/>
    <w:uiPriority w:val="99"/>
    <w:semiHidden/>
    <w:rsid w:val="00CF7191"/>
    <w:rPr>
      <w:sz w:val="24"/>
    </w:rPr>
  </w:style>
  <w:style w:type="paragraph" w:styleId="Subtitle">
    <w:name w:val="Subtitle"/>
    <w:basedOn w:val="Normal"/>
    <w:next w:val="Normal"/>
    <w:link w:val="SubtitleChar"/>
    <w:uiPriority w:val="11"/>
    <w:qFormat/>
    <w:rsid w:val="00CF7191"/>
    <w:pPr>
      <w:numPr>
        <w:ilvl w:val="1"/>
      </w:numPr>
      <w:spacing w:after="160"/>
    </w:pPr>
    <w:rPr>
      <w:rFonts w:asciiTheme="minorHAnsi"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CF7191"/>
    <w:rPr>
      <w:rFonts w:asciiTheme="minorHAnsi" w:hAnsiTheme="minorHAnsi" w:cstheme="minorBidi"/>
      <w:color w:val="5A5A5A" w:themeColor="text1" w:themeTint="A5"/>
      <w:spacing w:val="15"/>
    </w:rPr>
  </w:style>
  <w:style w:type="paragraph" w:styleId="TableofAuthorities">
    <w:name w:val="table of authorities"/>
    <w:basedOn w:val="Normal"/>
    <w:next w:val="Normal"/>
    <w:uiPriority w:val="99"/>
    <w:semiHidden/>
    <w:unhideWhenUsed/>
    <w:rsid w:val="00CF7191"/>
    <w:pPr>
      <w:ind w:left="240" w:hanging="240"/>
    </w:pPr>
  </w:style>
  <w:style w:type="paragraph" w:styleId="TOAHeading">
    <w:name w:val="toa heading"/>
    <w:basedOn w:val="Normal"/>
    <w:next w:val="Normal"/>
    <w:uiPriority w:val="99"/>
    <w:semiHidden/>
    <w:unhideWhenUsed/>
    <w:rsid w:val="00CF7191"/>
    <w:pPr>
      <w:spacing w:before="120"/>
    </w:pPr>
    <w:rPr>
      <w:rFonts w:asciiTheme="majorHAnsi" w:eastAsiaTheme="majorEastAsia" w:hAnsiTheme="majorHAnsi" w:cstheme="majorBidi"/>
      <w:b/>
      <w:bCs/>
      <w:szCs w:val="24"/>
    </w:rPr>
  </w:style>
  <w:style w:type="paragraph" w:styleId="TOC4">
    <w:name w:val="toc 4"/>
    <w:basedOn w:val="Normal"/>
    <w:next w:val="Normal"/>
    <w:autoRedefine/>
    <w:uiPriority w:val="39"/>
    <w:semiHidden/>
    <w:unhideWhenUsed/>
    <w:rsid w:val="00CF7191"/>
    <w:pPr>
      <w:spacing w:after="100"/>
      <w:ind w:left="720"/>
    </w:pPr>
  </w:style>
  <w:style w:type="paragraph" w:styleId="TOC5">
    <w:name w:val="toc 5"/>
    <w:basedOn w:val="Normal"/>
    <w:next w:val="Normal"/>
    <w:autoRedefine/>
    <w:uiPriority w:val="39"/>
    <w:semiHidden/>
    <w:unhideWhenUsed/>
    <w:rsid w:val="00CF7191"/>
    <w:pPr>
      <w:spacing w:after="100"/>
      <w:ind w:left="960"/>
    </w:pPr>
  </w:style>
  <w:style w:type="paragraph" w:styleId="TOC6">
    <w:name w:val="toc 6"/>
    <w:basedOn w:val="Normal"/>
    <w:next w:val="Normal"/>
    <w:autoRedefine/>
    <w:uiPriority w:val="39"/>
    <w:semiHidden/>
    <w:unhideWhenUsed/>
    <w:rsid w:val="00CF7191"/>
    <w:pPr>
      <w:spacing w:after="100"/>
      <w:ind w:left="1200"/>
    </w:pPr>
  </w:style>
  <w:style w:type="paragraph" w:styleId="TOC7">
    <w:name w:val="toc 7"/>
    <w:basedOn w:val="Normal"/>
    <w:next w:val="Normal"/>
    <w:autoRedefine/>
    <w:uiPriority w:val="39"/>
    <w:semiHidden/>
    <w:unhideWhenUsed/>
    <w:rsid w:val="00CF7191"/>
    <w:pPr>
      <w:spacing w:after="100"/>
      <w:ind w:left="1440"/>
    </w:pPr>
  </w:style>
  <w:style w:type="paragraph" w:styleId="TOC8">
    <w:name w:val="toc 8"/>
    <w:basedOn w:val="Normal"/>
    <w:next w:val="Normal"/>
    <w:autoRedefine/>
    <w:uiPriority w:val="39"/>
    <w:semiHidden/>
    <w:unhideWhenUsed/>
    <w:rsid w:val="00CF7191"/>
    <w:pPr>
      <w:spacing w:after="100"/>
      <w:ind w:left="1680"/>
    </w:pPr>
  </w:style>
  <w:style w:type="paragraph" w:styleId="TOC9">
    <w:name w:val="toc 9"/>
    <w:basedOn w:val="Normal"/>
    <w:next w:val="Normal"/>
    <w:autoRedefine/>
    <w:uiPriority w:val="39"/>
    <w:semiHidden/>
    <w:unhideWhenUsed/>
    <w:rsid w:val="00CF7191"/>
    <w:pPr>
      <w:spacing w:after="100"/>
      <w:ind w:left="1920"/>
    </w:pPr>
  </w:style>
  <w:style w:type="character" w:customStyle="1" w:styleId="overflow-hidden">
    <w:name w:val="overflow-hidden"/>
    <w:basedOn w:val="DefaultParagraphFont"/>
    <w:rsid w:val="005C22CF"/>
  </w:style>
  <w:style w:type="character" w:styleId="Mention">
    <w:name w:val="Mention"/>
    <w:basedOn w:val="DefaultParagraphFont"/>
    <w:uiPriority w:val="99"/>
    <w:unhideWhenUsed/>
    <w:rsid w:val="00DA51B5"/>
    <w:rPr>
      <w:color w:val="2B579A"/>
      <w:shd w:val="clear" w:color="auto" w:fill="E1DFDD"/>
    </w:rPr>
  </w:style>
  <w:style w:type="table" w:customStyle="1" w:styleId="TableGrid21">
    <w:name w:val="Table Grid21"/>
    <w:basedOn w:val="TableNormal"/>
    <w:next w:val="TableGrid"/>
    <w:uiPriority w:val="39"/>
    <w:rsid w:val="00CD22C0"/>
    <w:pPr>
      <w:spacing w:after="0" w:line="240" w:lineRule="auto"/>
    </w:pPr>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F376EA"/>
    <w:pPr>
      <w:spacing w:after="0" w:line="240" w:lineRule="auto"/>
    </w:pPr>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47">
    <w:name w:val="citation-47"/>
    <w:basedOn w:val="DefaultParagraphFont"/>
    <w:rsid w:val="00AB6EC7"/>
  </w:style>
  <w:style w:type="character" w:customStyle="1" w:styleId="citation-46">
    <w:name w:val="citation-46"/>
    <w:basedOn w:val="DefaultParagraphFont"/>
    <w:rsid w:val="00AB6EC7"/>
  </w:style>
  <w:style w:type="table" w:customStyle="1" w:styleId="TableGrid13">
    <w:name w:val="Table Grid13"/>
    <w:basedOn w:val="TableNormal"/>
    <w:next w:val="TableGrid"/>
    <w:uiPriority w:val="59"/>
    <w:rsid w:val="007D73EF"/>
    <w:pPr>
      <w:spacing w:after="0" w:line="240" w:lineRule="auto"/>
    </w:pPr>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93317"/>
    <w:pPr>
      <w:jc w:val="left"/>
    </w:pPr>
    <w:rPr>
      <w:rFonts w:eastAsia="Times New Roman"/>
      <w:color w:val="000000"/>
      <w:sz w:val="18"/>
      <w:szCs w:val="18"/>
      <w:lang w:eastAsia="en-US"/>
    </w:rPr>
  </w:style>
  <w:style w:type="character" w:customStyle="1" w:styleId="notion-enable-hover">
    <w:name w:val="notion-enable-hover"/>
    <w:basedOn w:val="DefaultParagraphFont"/>
    <w:rsid w:val="00F43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5642">
      <w:bodyDiv w:val="1"/>
      <w:marLeft w:val="0"/>
      <w:marRight w:val="0"/>
      <w:marTop w:val="0"/>
      <w:marBottom w:val="0"/>
      <w:divBdr>
        <w:top w:val="none" w:sz="0" w:space="0" w:color="auto"/>
        <w:left w:val="none" w:sz="0" w:space="0" w:color="auto"/>
        <w:bottom w:val="none" w:sz="0" w:space="0" w:color="auto"/>
        <w:right w:val="none" w:sz="0" w:space="0" w:color="auto"/>
      </w:divBdr>
    </w:div>
    <w:div w:id="20985134">
      <w:bodyDiv w:val="1"/>
      <w:marLeft w:val="0"/>
      <w:marRight w:val="0"/>
      <w:marTop w:val="0"/>
      <w:marBottom w:val="0"/>
      <w:divBdr>
        <w:top w:val="none" w:sz="0" w:space="0" w:color="auto"/>
        <w:left w:val="none" w:sz="0" w:space="0" w:color="auto"/>
        <w:bottom w:val="none" w:sz="0" w:space="0" w:color="auto"/>
        <w:right w:val="none" w:sz="0" w:space="0" w:color="auto"/>
      </w:divBdr>
    </w:div>
    <w:div w:id="27226458">
      <w:bodyDiv w:val="1"/>
      <w:marLeft w:val="0"/>
      <w:marRight w:val="0"/>
      <w:marTop w:val="0"/>
      <w:marBottom w:val="0"/>
      <w:divBdr>
        <w:top w:val="none" w:sz="0" w:space="0" w:color="auto"/>
        <w:left w:val="none" w:sz="0" w:space="0" w:color="auto"/>
        <w:bottom w:val="none" w:sz="0" w:space="0" w:color="auto"/>
        <w:right w:val="none" w:sz="0" w:space="0" w:color="auto"/>
      </w:divBdr>
    </w:div>
    <w:div w:id="28842969">
      <w:bodyDiv w:val="1"/>
      <w:marLeft w:val="0"/>
      <w:marRight w:val="0"/>
      <w:marTop w:val="0"/>
      <w:marBottom w:val="0"/>
      <w:divBdr>
        <w:top w:val="none" w:sz="0" w:space="0" w:color="auto"/>
        <w:left w:val="none" w:sz="0" w:space="0" w:color="auto"/>
        <w:bottom w:val="none" w:sz="0" w:space="0" w:color="auto"/>
        <w:right w:val="none" w:sz="0" w:space="0" w:color="auto"/>
      </w:divBdr>
      <w:divsChild>
        <w:div w:id="1065421114">
          <w:marLeft w:val="0"/>
          <w:marRight w:val="0"/>
          <w:marTop w:val="0"/>
          <w:marBottom w:val="0"/>
          <w:divBdr>
            <w:top w:val="none" w:sz="0" w:space="0" w:color="auto"/>
            <w:left w:val="none" w:sz="0" w:space="0" w:color="auto"/>
            <w:bottom w:val="none" w:sz="0" w:space="0" w:color="auto"/>
            <w:right w:val="none" w:sz="0" w:space="0" w:color="auto"/>
          </w:divBdr>
        </w:div>
      </w:divsChild>
    </w:div>
    <w:div w:id="31615447">
      <w:bodyDiv w:val="1"/>
      <w:marLeft w:val="0"/>
      <w:marRight w:val="0"/>
      <w:marTop w:val="0"/>
      <w:marBottom w:val="0"/>
      <w:divBdr>
        <w:top w:val="none" w:sz="0" w:space="0" w:color="auto"/>
        <w:left w:val="none" w:sz="0" w:space="0" w:color="auto"/>
        <w:bottom w:val="none" w:sz="0" w:space="0" w:color="auto"/>
        <w:right w:val="none" w:sz="0" w:space="0" w:color="auto"/>
      </w:divBdr>
      <w:divsChild>
        <w:div w:id="1657034538">
          <w:marLeft w:val="0"/>
          <w:marRight w:val="0"/>
          <w:marTop w:val="0"/>
          <w:marBottom w:val="0"/>
          <w:divBdr>
            <w:top w:val="none" w:sz="0" w:space="0" w:color="auto"/>
            <w:left w:val="none" w:sz="0" w:space="0" w:color="auto"/>
            <w:bottom w:val="none" w:sz="0" w:space="0" w:color="auto"/>
            <w:right w:val="none" w:sz="0" w:space="0" w:color="auto"/>
          </w:divBdr>
          <w:divsChild>
            <w:div w:id="520977529">
              <w:marLeft w:val="0"/>
              <w:marRight w:val="0"/>
              <w:marTop w:val="0"/>
              <w:marBottom w:val="0"/>
              <w:divBdr>
                <w:top w:val="none" w:sz="0" w:space="0" w:color="auto"/>
                <w:left w:val="none" w:sz="0" w:space="0" w:color="auto"/>
                <w:bottom w:val="none" w:sz="0" w:space="0" w:color="auto"/>
                <w:right w:val="none" w:sz="0" w:space="0" w:color="auto"/>
              </w:divBdr>
              <w:divsChild>
                <w:div w:id="1618829193">
                  <w:marLeft w:val="0"/>
                  <w:marRight w:val="0"/>
                  <w:marTop w:val="0"/>
                  <w:marBottom w:val="0"/>
                  <w:divBdr>
                    <w:top w:val="none" w:sz="0" w:space="0" w:color="auto"/>
                    <w:left w:val="none" w:sz="0" w:space="0" w:color="auto"/>
                    <w:bottom w:val="none" w:sz="0" w:space="0" w:color="auto"/>
                    <w:right w:val="none" w:sz="0" w:space="0" w:color="auto"/>
                  </w:divBdr>
                  <w:divsChild>
                    <w:div w:id="1331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29401">
          <w:marLeft w:val="0"/>
          <w:marRight w:val="0"/>
          <w:marTop w:val="0"/>
          <w:marBottom w:val="0"/>
          <w:divBdr>
            <w:top w:val="none" w:sz="0" w:space="0" w:color="auto"/>
            <w:left w:val="none" w:sz="0" w:space="0" w:color="auto"/>
            <w:bottom w:val="none" w:sz="0" w:space="0" w:color="auto"/>
            <w:right w:val="none" w:sz="0" w:space="0" w:color="auto"/>
          </w:divBdr>
          <w:divsChild>
            <w:div w:id="1832941245">
              <w:marLeft w:val="0"/>
              <w:marRight w:val="0"/>
              <w:marTop w:val="0"/>
              <w:marBottom w:val="0"/>
              <w:divBdr>
                <w:top w:val="none" w:sz="0" w:space="0" w:color="auto"/>
                <w:left w:val="none" w:sz="0" w:space="0" w:color="auto"/>
                <w:bottom w:val="none" w:sz="0" w:space="0" w:color="auto"/>
                <w:right w:val="none" w:sz="0" w:space="0" w:color="auto"/>
              </w:divBdr>
              <w:divsChild>
                <w:div w:id="942149559">
                  <w:marLeft w:val="0"/>
                  <w:marRight w:val="0"/>
                  <w:marTop w:val="0"/>
                  <w:marBottom w:val="0"/>
                  <w:divBdr>
                    <w:top w:val="none" w:sz="0" w:space="0" w:color="auto"/>
                    <w:left w:val="none" w:sz="0" w:space="0" w:color="auto"/>
                    <w:bottom w:val="none" w:sz="0" w:space="0" w:color="auto"/>
                    <w:right w:val="none" w:sz="0" w:space="0" w:color="auto"/>
                  </w:divBdr>
                  <w:divsChild>
                    <w:div w:id="166069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60361">
      <w:bodyDiv w:val="1"/>
      <w:marLeft w:val="0"/>
      <w:marRight w:val="0"/>
      <w:marTop w:val="0"/>
      <w:marBottom w:val="0"/>
      <w:divBdr>
        <w:top w:val="none" w:sz="0" w:space="0" w:color="auto"/>
        <w:left w:val="none" w:sz="0" w:space="0" w:color="auto"/>
        <w:bottom w:val="none" w:sz="0" w:space="0" w:color="auto"/>
        <w:right w:val="none" w:sz="0" w:space="0" w:color="auto"/>
      </w:divBdr>
    </w:div>
    <w:div w:id="61022925">
      <w:bodyDiv w:val="1"/>
      <w:marLeft w:val="0"/>
      <w:marRight w:val="0"/>
      <w:marTop w:val="0"/>
      <w:marBottom w:val="0"/>
      <w:divBdr>
        <w:top w:val="none" w:sz="0" w:space="0" w:color="auto"/>
        <w:left w:val="none" w:sz="0" w:space="0" w:color="auto"/>
        <w:bottom w:val="none" w:sz="0" w:space="0" w:color="auto"/>
        <w:right w:val="none" w:sz="0" w:space="0" w:color="auto"/>
      </w:divBdr>
    </w:div>
    <w:div w:id="65306347">
      <w:bodyDiv w:val="1"/>
      <w:marLeft w:val="0"/>
      <w:marRight w:val="0"/>
      <w:marTop w:val="0"/>
      <w:marBottom w:val="0"/>
      <w:divBdr>
        <w:top w:val="none" w:sz="0" w:space="0" w:color="auto"/>
        <w:left w:val="none" w:sz="0" w:space="0" w:color="auto"/>
        <w:bottom w:val="none" w:sz="0" w:space="0" w:color="auto"/>
        <w:right w:val="none" w:sz="0" w:space="0" w:color="auto"/>
      </w:divBdr>
    </w:div>
    <w:div w:id="74211869">
      <w:bodyDiv w:val="1"/>
      <w:marLeft w:val="0"/>
      <w:marRight w:val="0"/>
      <w:marTop w:val="0"/>
      <w:marBottom w:val="0"/>
      <w:divBdr>
        <w:top w:val="none" w:sz="0" w:space="0" w:color="auto"/>
        <w:left w:val="none" w:sz="0" w:space="0" w:color="auto"/>
        <w:bottom w:val="none" w:sz="0" w:space="0" w:color="auto"/>
        <w:right w:val="none" w:sz="0" w:space="0" w:color="auto"/>
      </w:divBdr>
    </w:div>
    <w:div w:id="98567180">
      <w:bodyDiv w:val="1"/>
      <w:marLeft w:val="0"/>
      <w:marRight w:val="0"/>
      <w:marTop w:val="0"/>
      <w:marBottom w:val="0"/>
      <w:divBdr>
        <w:top w:val="none" w:sz="0" w:space="0" w:color="auto"/>
        <w:left w:val="none" w:sz="0" w:space="0" w:color="auto"/>
        <w:bottom w:val="none" w:sz="0" w:space="0" w:color="auto"/>
        <w:right w:val="none" w:sz="0" w:space="0" w:color="auto"/>
      </w:divBdr>
    </w:div>
    <w:div w:id="101266076">
      <w:bodyDiv w:val="1"/>
      <w:marLeft w:val="0"/>
      <w:marRight w:val="0"/>
      <w:marTop w:val="0"/>
      <w:marBottom w:val="0"/>
      <w:divBdr>
        <w:top w:val="none" w:sz="0" w:space="0" w:color="auto"/>
        <w:left w:val="none" w:sz="0" w:space="0" w:color="auto"/>
        <w:bottom w:val="none" w:sz="0" w:space="0" w:color="auto"/>
        <w:right w:val="none" w:sz="0" w:space="0" w:color="auto"/>
      </w:divBdr>
    </w:div>
    <w:div w:id="103237520">
      <w:bodyDiv w:val="1"/>
      <w:marLeft w:val="0"/>
      <w:marRight w:val="0"/>
      <w:marTop w:val="0"/>
      <w:marBottom w:val="0"/>
      <w:divBdr>
        <w:top w:val="none" w:sz="0" w:space="0" w:color="auto"/>
        <w:left w:val="none" w:sz="0" w:space="0" w:color="auto"/>
        <w:bottom w:val="none" w:sz="0" w:space="0" w:color="auto"/>
        <w:right w:val="none" w:sz="0" w:space="0" w:color="auto"/>
      </w:divBdr>
    </w:div>
    <w:div w:id="132525603">
      <w:bodyDiv w:val="1"/>
      <w:marLeft w:val="0"/>
      <w:marRight w:val="0"/>
      <w:marTop w:val="0"/>
      <w:marBottom w:val="0"/>
      <w:divBdr>
        <w:top w:val="none" w:sz="0" w:space="0" w:color="auto"/>
        <w:left w:val="none" w:sz="0" w:space="0" w:color="auto"/>
        <w:bottom w:val="none" w:sz="0" w:space="0" w:color="auto"/>
        <w:right w:val="none" w:sz="0" w:space="0" w:color="auto"/>
      </w:divBdr>
    </w:div>
    <w:div w:id="144511686">
      <w:bodyDiv w:val="1"/>
      <w:marLeft w:val="0"/>
      <w:marRight w:val="0"/>
      <w:marTop w:val="0"/>
      <w:marBottom w:val="0"/>
      <w:divBdr>
        <w:top w:val="none" w:sz="0" w:space="0" w:color="auto"/>
        <w:left w:val="none" w:sz="0" w:space="0" w:color="auto"/>
        <w:bottom w:val="none" w:sz="0" w:space="0" w:color="auto"/>
        <w:right w:val="none" w:sz="0" w:space="0" w:color="auto"/>
      </w:divBdr>
      <w:divsChild>
        <w:div w:id="1528331196">
          <w:marLeft w:val="0"/>
          <w:marRight w:val="0"/>
          <w:marTop w:val="0"/>
          <w:marBottom w:val="0"/>
          <w:divBdr>
            <w:top w:val="none" w:sz="0" w:space="0" w:color="auto"/>
            <w:left w:val="none" w:sz="0" w:space="0" w:color="auto"/>
            <w:bottom w:val="none" w:sz="0" w:space="0" w:color="auto"/>
            <w:right w:val="none" w:sz="0" w:space="0" w:color="auto"/>
          </w:divBdr>
        </w:div>
      </w:divsChild>
    </w:div>
    <w:div w:id="146014987">
      <w:bodyDiv w:val="1"/>
      <w:marLeft w:val="0"/>
      <w:marRight w:val="0"/>
      <w:marTop w:val="0"/>
      <w:marBottom w:val="0"/>
      <w:divBdr>
        <w:top w:val="none" w:sz="0" w:space="0" w:color="auto"/>
        <w:left w:val="none" w:sz="0" w:space="0" w:color="auto"/>
        <w:bottom w:val="none" w:sz="0" w:space="0" w:color="auto"/>
        <w:right w:val="none" w:sz="0" w:space="0" w:color="auto"/>
      </w:divBdr>
    </w:div>
    <w:div w:id="151337968">
      <w:bodyDiv w:val="1"/>
      <w:marLeft w:val="0"/>
      <w:marRight w:val="0"/>
      <w:marTop w:val="0"/>
      <w:marBottom w:val="0"/>
      <w:divBdr>
        <w:top w:val="none" w:sz="0" w:space="0" w:color="auto"/>
        <w:left w:val="none" w:sz="0" w:space="0" w:color="auto"/>
        <w:bottom w:val="none" w:sz="0" w:space="0" w:color="auto"/>
        <w:right w:val="none" w:sz="0" w:space="0" w:color="auto"/>
      </w:divBdr>
    </w:div>
    <w:div w:id="160511343">
      <w:bodyDiv w:val="1"/>
      <w:marLeft w:val="0"/>
      <w:marRight w:val="0"/>
      <w:marTop w:val="0"/>
      <w:marBottom w:val="0"/>
      <w:divBdr>
        <w:top w:val="none" w:sz="0" w:space="0" w:color="auto"/>
        <w:left w:val="none" w:sz="0" w:space="0" w:color="auto"/>
        <w:bottom w:val="none" w:sz="0" w:space="0" w:color="auto"/>
        <w:right w:val="none" w:sz="0" w:space="0" w:color="auto"/>
      </w:divBdr>
    </w:div>
    <w:div w:id="179128319">
      <w:bodyDiv w:val="1"/>
      <w:marLeft w:val="0"/>
      <w:marRight w:val="0"/>
      <w:marTop w:val="0"/>
      <w:marBottom w:val="0"/>
      <w:divBdr>
        <w:top w:val="none" w:sz="0" w:space="0" w:color="auto"/>
        <w:left w:val="none" w:sz="0" w:space="0" w:color="auto"/>
        <w:bottom w:val="none" w:sz="0" w:space="0" w:color="auto"/>
        <w:right w:val="none" w:sz="0" w:space="0" w:color="auto"/>
      </w:divBdr>
    </w:div>
    <w:div w:id="203062018">
      <w:bodyDiv w:val="1"/>
      <w:marLeft w:val="0"/>
      <w:marRight w:val="0"/>
      <w:marTop w:val="0"/>
      <w:marBottom w:val="0"/>
      <w:divBdr>
        <w:top w:val="none" w:sz="0" w:space="0" w:color="auto"/>
        <w:left w:val="none" w:sz="0" w:space="0" w:color="auto"/>
        <w:bottom w:val="none" w:sz="0" w:space="0" w:color="auto"/>
        <w:right w:val="none" w:sz="0" w:space="0" w:color="auto"/>
      </w:divBdr>
    </w:div>
    <w:div w:id="205996280">
      <w:bodyDiv w:val="1"/>
      <w:marLeft w:val="0"/>
      <w:marRight w:val="0"/>
      <w:marTop w:val="0"/>
      <w:marBottom w:val="0"/>
      <w:divBdr>
        <w:top w:val="none" w:sz="0" w:space="0" w:color="auto"/>
        <w:left w:val="none" w:sz="0" w:space="0" w:color="auto"/>
        <w:bottom w:val="none" w:sz="0" w:space="0" w:color="auto"/>
        <w:right w:val="none" w:sz="0" w:space="0" w:color="auto"/>
      </w:divBdr>
    </w:div>
    <w:div w:id="226451958">
      <w:bodyDiv w:val="1"/>
      <w:marLeft w:val="0"/>
      <w:marRight w:val="0"/>
      <w:marTop w:val="0"/>
      <w:marBottom w:val="0"/>
      <w:divBdr>
        <w:top w:val="none" w:sz="0" w:space="0" w:color="auto"/>
        <w:left w:val="none" w:sz="0" w:space="0" w:color="auto"/>
        <w:bottom w:val="none" w:sz="0" w:space="0" w:color="auto"/>
        <w:right w:val="none" w:sz="0" w:space="0" w:color="auto"/>
      </w:divBdr>
    </w:div>
    <w:div w:id="239871585">
      <w:bodyDiv w:val="1"/>
      <w:marLeft w:val="0"/>
      <w:marRight w:val="0"/>
      <w:marTop w:val="0"/>
      <w:marBottom w:val="0"/>
      <w:divBdr>
        <w:top w:val="none" w:sz="0" w:space="0" w:color="auto"/>
        <w:left w:val="none" w:sz="0" w:space="0" w:color="auto"/>
        <w:bottom w:val="none" w:sz="0" w:space="0" w:color="auto"/>
        <w:right w:val="none" w:sz="0" w:space="0" w:color="auto"/>
      </w:divBdr>
    </w:div>
    <w:div w:id="275452601">
      <w:bodyDiv w:val="1"/>
      <w:marLeft w:val="0"/>
      <w:marRight w:val="0"/>
      <w:marTop w:val="0"/>
      <w:marBottom w:val="0"/>
      <w:divBdr>
        <w:top w:val="none" w:sz="0" w:space="0" w:color="auto"/>
        <w:left w:val="none" w:sz="0" w:space="0" w:color="auto"/>
        <w:bottom w:val="none" w:sz="0" w:space="0" w:color="auto"/>
        <w:right w:val="none" w:sz="0" w:space="0" w:color="auto"/>
      </w:divBdr>
    </w:div>
    <w:div w:id="297614311">
      <w:bodyDiv w:val="1"/>
      <w:marLeft w:val="0"/>
      <w:marRight w:val="0"/>
      <w:marTop w:val="0"/>
      <w:marBottom w:val="0"/>
      <w:divBdr>
        <w:top w:val="none" w:sz="0" w:space="0" w:color="auto"/>
        <w:left w:val="none" w:sz="0" w:space="0" w:color="auto"/>
        <w:bottom w:val="none" w:sz="0" w:space="0" w:color="auto"/>
        <w:right w:val="none" w:sz="0" w:space="0" w:color="auto"/>
      </w:divBdr>
    </w:div>
    <w:div w:id="308559834">
      <w:bodyDiv w:val="1"/>
      <w:marLeft w:val="0"/>
      <w:marRight w:val="0"/>
      <w:marTop w:val="0"/>
      <w:marBottom w:val="0"/>
      <w:divBdr>
        <w:top w:val="none" w:sz="0" w:space="0" w:color="auto"/>
        <w:left w:val="none" w:sz="0" w:space="0" w:color="auto"/>
        <w:bottom w:val="none" w:sz="0" w:space="0" w:color="auto"/>
        <w:right w:val="none" w:sz="0" w:space="0" w:color="auto"/>
      </w:divBdr>
    </w:div>
    <w:div w:id="312487671">
      <w:bodyDiv w:val="1"/>
      <w:marLeft w:val="0"/>
      <w:marRight w:val="0"/>
      <w:marTop w:val="0"/>
      <w:marBottom w:val="0"/>
      <w:divBdr>
        <w:top w:val="none" w:sz="0" w:space="0" w:color="auto"/>
        <w:left w:val="none" w:sz="0" w:space="0" w:color="auto"/>
        <w:bottom w:val="none" w:sz="0" w:space="0" w:color="auto"/>
        <w:right w:val="none" w:sz="0" w:space="0" w:color="auto"/>
      </w:divBdr>
    </w:div>
    <w:div w:id="316958058">
      <w:bodyDiv w:val="1"/>
      <w:marLeft w:val="0"/>
      <w:marRight w:val="0"/>
      <w:marTop w:val="0"/>
      <w:marBottom w:val="0"/>
      <w:divBdr>
        <w:top w:val="none" w:sz="0" w:space="0" w:color="auto"/>
        <w:left w:val="none" w:sz="0" w:space="0" w:color="auto"/>
        <w:bottom w:val="none" w:sz="0" w:space="0" w:color="auto"/>
        <w:right w:val="none" w:sz="0" w:space="0" w:color="auto"/>
      </w:divBdr>
    </w:div>
    <w:div w:id="327095529">
      <w:bodyDiv w:val="1"/>
      <w:marLeft w:val="0"/>
      <w:marRight w:val="0"/>
      <w:marTop w:val="0"/>
      <w:marBottom w:val="0"/>
      <w:divBdr>
        <w:top w:val="none" w:sz="0" w:space="0" w:color="auto"/>
        <w:left w:val="none" w:sz="0" w:space="0" w:color="auto"/>
        <w:bottom w:val="none" w:sz="0" w:space="0" w:color="auto"/>
        <w:right w:val="none" w:sz="0" w:space="0" w:color="auto"/>
      </w:divBdr>
    </w:div>
    <w:div w:id="338580000">
      <w:bodyDiv w:val="1"/>
      <w:marLeft w:val="0"/>
      <w:marRight w:val="0"/>
      <w:marTop w:val="0"/>
      <w:marBottom w:val="0"/>
      <w:divBdr>
        <w:top w:val="none" w:sz="0" w:space="0" w:color="auto"/>
        <w:left w:val="none" w:sz="0" w:space="0" w:color="auto"/>
        <w:bottom w:val="none" w:sz="0" w:space="0" w:color="auto"/>
        <w:right w:val="none" w:sz="0" w:space="0" w:color="auto"/>
      </w:divBdr>
    </w:div>
    <w:div w:id="340669038">
      <w:bodyDiv w:val="1"/>
      <w:marLeft w:val="0"/>
      <w:marRight w:val="0"/>
      <w:marTop w:val="0"/>
      <w:marBottom w:val="0"/>
      <w:divBdr>
        <w:top w:val="none" w:sz="0" w:space="0" w:color="auto"/>
        <w:left w:val="none" w:sz="0" w:space="0" w:color="auto"/>
        <w:bottom w:val="none" w:sz="0" w:space="0" w:color="auto"/>
        <w:right w:val="none" w:sz="0" w:space="0" w:color="auto"/>
      </w:divBdr>
    </w:div>
    <w:div w:id="342753369">
      <w:bodyDiv w:val="1"/>
      <w:marLeft w:val="0"/>
      <w:marRight w:val="0"/>
      <w:marTop w:val="0"/>
      <w:marBottom w:val="0"/>
      <w:divBdr>
        <w:top w:val="none" w:sz="0" w:space="0" w:color="auto"/>
        <w:left w:val="none" w:sz="0" w:space="0" w:color="auto"/>
        <w:bottom w:val="none" w:sz="0" w:space="0" w:color="auto"/>
        <w:right w:val="none" w:sz="0" w:space="0" w:color="auto"/>
      </w:divBdr>
    </w:div>
    <w:div w:id="342896795">
      <w:bodyDiv w:val="1"/>
      <w:marLeft w:val="0"/>
      <w:marRight w:val="0"/>
      <w:marTop w:val="0"/>
      <w:marBottom w:val="0"/>
      <w:divBdr>
        <w:top w:val="none" w:sz="0" w:space="0" w:color="auto"/>
        <w:left w:val="none" w:sz="0" w:space="0" w:color="auto"/>
        <w:bottom w:val="none" w:sz="0" w:space="0" w:color="auto"/>
        <w:right w:val="none" w:sz="0" w:space="0" w:color="auto"/>
      </w:divBdr>
    </w:div>
    <w:div w:id="351616873">
      <w:bodyDiv w:val="1"/>
      <w:marLeft w:val="0"/>
      <w:marRight w:val="0"/>
      <w:marTop w:val="0"/>
      <w:marBottom w:val="0"/>
      <w:divBdr>
        <w:top w:val="none" w:sz="0" w:space="0" w:color="auto"/>
        <w:left w:val="none" w:sz="0" w:space="0" w:color="auto"/>
        <w:bottom w:val="none" w:sz="0" w:space="0" w:color="auto"/>
        <w:right w:val="none" w:sz="0" w:space="0" w:color="auto"/>
      </w:divBdr>
    </w:div>
    <w:div w:id="376318520">
      <w:bodyDiv w:val="1"/>
      <w:marLeft w:val="0"/>
      <w:marRight w:val="0"/>
      <w:marTop w:val="0"/>
      <w:marBottom w:val="0"/>
      <w:divBdr>
        <w:top w:val="none" w:sz="0" w:space="0" w:color="auto"/>
        <w:left w:val="none" w:sz="0" w:space="0" w:color="auto"/>
        <w:bottom w:val="none" w:sz="0" w:space="0" w:color="auto"/>
        <w:right w:val="none" w:sz="0" w:space="0" w:color="auto"/>
      </w:divBdr>
    </w:div>
    <w:div w:id="380902652">
      <w:bodyDiv w:val="1"/>
      <w:marLeft w:val="0"/>
      <w:marRight w:val="0"/>
      <w:marTop w:val="0"/>
      <w:marBottom w:val="0"/>
      <w:divBdr>
        <w:top w:val="none" w:sz="0" w:space="0" w:color="auto"/>
        <w:left w:val="none" w:sz="0" w:space="0" w:color="auto"/>
        <w:bottom w:val="none" w:sz="0" w:space="0" w:color="auto"/>
        <w:right w:val="none" w:sz="0" w:space="0" w:color="auto"/>
      </w:divBdr>
    </w:div>
    <w:div w:id="421731213">
      <w:bodyDiv w:val="1"/>
      <w:marLeft w:val="0"/>
      <w:marRight w:val="0"/>
      <w:marTop w:val="0"/>
      <w:marBottom w:val="0"/>
      <w:divBdr>
        <w:top w:val="none" w:sz="0" w:space="0" w:color="auto"/>
        <w:left w:val="none" w:sz="0" w:space="0" w:color="auto"/>
        <w:bottom w:val="none" w:sz="0" w:space="0" w:color="auto"/>
        <w:right w:val="none" w:sz="0" w:space="0" w:color="auto"/>
      </w:divBdr>
    </w:div>
    <w:div w:id="427046987">
      <w:bodyDiv w:val="1"/>
      <w:marLeft w:val="0"/>
      <w:marRight w:val="0"/>
      <w:marTop w:val="0"/>
      <w:marBottom w:val="0"/>
      <w:divBdr>
        <w:top w:val="none" w:sz="0" w:space="0" w:color="auto"/>
        <w:left w:val="none" w:sz="0" w:space="0" w:color="auto"/>
        <w:bottom w:val="none" w:sz="0" w:space="0" w:color="auto"/>
        <w:right w:val="none" w:sz="0" w:space="0" w:color="auto"/>
      </w:divBdr>
    </w:div>
    <w:div w:id="434790589">
      <w:bodyDiv w:val="1"/>
      <w:marLeft w:val="0"/>
      <w:marRight w:val="0"/>
      <w:marTop w:val="0"/>
      <w:marBottom w:val="0"/>
      <w:divBdr>
        <w:top w:val="none" w:sz="0" w:space="0" w:color="auto"/>
        <w:left w:val="none" w:sz="0" w:space="0" w:color="auto"/>
        <w:bottom w:val="none" w:sz="0" w:space="0" w:color="auto"/>
        <w:right w:val="none" w:sz="0" w:space="0" w:color="auto"/>
      </w:divBdr>
    </w:div>
    <w:div w:id="464126904">
      <w:bodyDiv w:val="1"/>
      <w:marLeft w:val="0"/>
      <w:marRight w:val="0"/>
      <w:marTop w:val="0"/>
      <w:marBottom w:val="0"/>
      <w:divBdr>
        <w:top w:val="none" w:sz="0" w:space="0" w:color="auto"/>
        <w:left w:val="none" w:sz="0" w:space="0" w:color="auto"/>
        <w:bottom w:val="none" w:sz="0" w:space="0" w:color="auto"/>
        <w:right w:val="none" w:sz="0" w:space="0" w:color="auto"/>
      </w:divBdr>
    </w:div>
    <w:div w:id="501972989">
      <w:bodyDiv w:val="1"/>
      <w:marLeft w:val="0"/>
      <w:marRight w:val="0"/>
      <w:marTop w:val="0"/>
      <w:marBottom w:val="0"/>
      <w:divBdr>
        <w:top w:val="none" w:sz="0" w:space="0" w:color="auto"/>
        <w:left w:val="none" w:sz="0" w:space="0" w:color="auto"/>
        <w:bottom w:val="none" w:sz="0" w:space="0" w:color="auto"/>
        <w:right w:val="none" w:sz="0" w:space="0" w:color="auto"/>
      </w:divBdr>
    </w:div>
    <w:div w:id="503057494">
      <w:bodyDiv w:val="1"/>
      <w:marLeft w:val="0"/>
      <w:marRight w:val="0"/>
      <w:marTop w:val="0"/>
      <w:marBottom w:val="0"/>
      <w:divBdr>
        <w:top w:val="none" w:sz="0" w:space="0" w:color="auto"/>
        <w:left w:val="none" w:sz="0" w:space="0" w:color="auto"/>
        <w:bottom w:val="none" w:sz="0" w:space="0" w:color="auto"/>
        <w:right w:val="none" w:sz="0" w:space="0" w:color="auto"/>
      </w:divBdr>
    </w:div>
    <w:div w:id="504901072">
      <w:bodyDiv w:val="1"/>
      <w:marLeft w:val="0"/>
      <w:marRight w:val="0"/>
      <w:marTop w:val="0"/>
      <w:marBottom w:val="0"/>
      <w:divBdr>
        <w:top w:val="none" w:sz="0" w:space="0" w:color="auto"/>
        <w:left w:val="none" w:sz="0" w:space="0" w:color="auto"/>
        <w:bottom w:val="none" w:sz="0" w:space="0" w:color="auto"/>
        <w:right w:val="none" w:sz="0" w:space="0" w:color="auto"/>
      </w:divBdr>
    </w:div>
    <w:div w:id="505484367">
      <w:bodyDiv w:val="1"/>
      <w:marLeft w:val="0"/>
      <w:marRight w:val="0"/>
      <w:marTop w:val="0"/>
      <w:marBottom w:val="0"/>
      <w:divBdr>
        <w:top w:val="none" w:sz="0" w:space="0" w:color="auto"/>
        <w:left w:val="none" w:sz="0" w:space="0" w:color="auto"/>
        <w:bottom w:val="none" w:sz="0" w:space="0" w:color="auto"/>
        <w:right w:val="none" w:sz="0" w:space="0" w:color="auto"/>
      </w:divBdr>
    </w:div>
    <w:div w:id="516626345">
      <w:bodyDiv w:val="1"/>
      <w:marLeft w:val="0"/>
      <w:marRight w:val="0"/>
      <w:marTop w:val="0"/>
      <w:marBottom w:val="0"/>
      <w:divBdr>
        <w:top w:val="none" w:sz="0" w:space="0" w:color="auto"/>
        <w:left w:val="none" w:sz="0" w:space="0" w:color="auto"/>
        <w:bottom w:val="none" w:sz="0" w:space="0" w:color="auto"/>
        <w:right w:val="none" w:sz="0" w:space="0" w:color="auto"/>
      </w:divBdr>
    </w:div>
    <w:div w:id="533274119">
      <w:bodyDiv w:val="1"/>
      <w:marLeft w:val="0"/>
      <w:marRight w:val="0"/>
      <w:marTop w:val="0"/>
      <w:marBottom w:val="0"/>
      <w:divBdr>
        <w:top w:val="none" w:sz="0" w:space="0" w:color="auto"/>
        <w:left w:val="none" w:sz="0" w:space="0" w:color="auto"/>
        <w:bottom w:val="none" w:sz="0" w:space="0" w:color="auto"/>
        <w:right w:val="none" w:sz="0" w:space="0" w:color="auto"/>
      </w:divBdr>
    </w:div>
    <w:div w:id="560166989">
      <w:bodyDiv w:val="1"/>
      <w:marLeft w:val="0"/>
      <w:marRight w:val="0"/>
      <w:marTop w:val="0"/>
      <w:marBottom w:val="0"/>
      <w:divBdr>
        <w:top w:val="none" w:sz="0" w:space="0" w:color="auto"/>
        <w:left w:val="none" w:sz="0" w:space="0" w:color="auto"/>
        <w:bottom w:val="none" w:sz="0" w:space="0" w:color="auto"/>
        <w:right w:val="none" w:sz="0" w:space="0" w:color="auto"/>
      </w:divBdr>
    </w:div>
    <w:div w:id="572617503">
      <w:bodyDiv w:val="1"/>
      <w:marLeft w:val="0"/>
      <w:marRight w:val="0"/>
      <w:marTop w:val="0"/>
      <w:marBottom w:val="0"/>
      <w:divBdr>
        <w:top w:val="none" w:sz="0" w:space="0" w:color="auto"/>
        <w:left w:val="none" w:sz="0" w:space="0" w:color="auto"/>
        <w:bottom w:val="none" w:sz="0" w:space="0" w:color="auto"/>
        <w:right w:val="none" w:sz="0" w:space="0" w:color="auto"/>
      </w:divBdr>
    </w:div>
    <w:div w:id="599527202">
      <w:bodyDiv w:val="1"/>
      <w:marLeft w:val="0"/>
      <w:marRight w:val="0"/>
      <w:marTop w:val="0"/>
      <w:marBottom w:val="0"/>
      <w:divBdr>
        <w:top w:val="none" w:sz="0" w:space="0" w:color="auto"/>
        <w:left w:val="none" w:sz="0" w:space="0" w:color="auto"/>
        <w:bottom w:val="none" w:sz="0" w:space="0" w:color="auto"/>
        <w:right w:val="none" w:sz="0" w:space="0" w:color="auto"/>
      </w:divBdr>
    </w:div>
    <w:div w:id="628821674">
      <w:bodyDiv w:val="1"/>
      <w:marLeft w:val="0"/>
      <w:marRight w:val="0"/>
      <w:marTop w:val="0"/>
      <w:marBottom w:val="0"/>
      <w:divBdr>
        <w:top w:val="none" w:sz="0" w:space="0" w:color="auto"/>
        <w:left w:val="none" w:sz="0" w:space="0" w:color="auto"/>
        <w:bottom w:val="none" w:sz="0" w:space="0" w:color="auto"/>
        <w:right w:val="none" w:sz="0" w:space="0" w:color="auto"/>
      </w:divBdr>
    </w:div>
    <w:div w:id="649408940">
      <w:bodyDiv w:val="1"/>
      <w:marLeft w:val="0"/>
      <w:marRight w:val="0"/>
      <w:marTop w:val="0"/>
      <w:marBottom w:val="0"/>
      <w:divBdr>
        <w:top w:val="none" w:sz="0" w:space="0" w:color="auto"/>
        <w:left w:val="none" w:sz="0" w:space="0" w:color="auto"/>
        <w:bottom w:val="none" w:sz="0" w:space="0" w:color="auto"/>
        <w:right w:val="none" w:sz="0" w:space="0" w:color="auto"/>
      </w:divBdr>
    </w:div>
    <w:div w:id="661667477">
      <w:bodyDiv w:val="1"/>
      <w:marLeft w:val="0"/>
      <w:marRight w:val="0"/>
      <w:marTop w:val="0"/>
      <w:marBottom w:val="0"/>
      <w:divBdr>
        <w:top w:val="none" w:sz="0" w:space="0" w:color="auto"/>
        <w:left w:val="none" w:sz="0" w:space="0" w:color="auto"/>
        <w:bottom w:val="none" w:sz="0" w:space="0" w:color="auto"/>
        <w:right w:val="none" w:sz="0" w:space="0" w:color="auto"/>
      </w:divBdr>
    </w:div>
    <w:div w:id="666712840">
      <w:bodyDiv w:val="1"/>
      <w:marLeft w:val="0"/>
      <w:marRight w:val="0"/>
      <w:marTop w:val="0"/>
      <w:marBottom w:val="0"/>
      <w:divBdr>
        <w:top w:val="none" w:sz="0" w:space="0" w:color="auto"/>
        <w:left w:val="none" w:sz="0" w:space="0" w:color="auto"/>
        <w:bottom w:val="none" w:sz="0" w:space="0" w:color="auto"/>
        <w:right w:val="none" w:sz="0" w:space="0" w:color="auto"/>
      </w:divBdr>
    </w:div>
    <w:div w:id="674116515">
      <w:bodyDiv w:val="1"/>
      <w:marLeft w:val="0"/>
      <w:marRight w:val="0"/>
      <w:marTop w:val="0"/>
      <w:marBottom w:val="0"/>
      <w:divBdr>
        <w:top w:val="none" w:sz="0" w:space="0" w:color="auto"/>
        <w:left w:val="none" w:sz="0" w:space="0" w:color="auto"/>
        <w:bottom w:val="none" w:sz="0" w:space="0" w:color="auto"/>
        <w:right w:val="none" w:sz="0" w:space="0" w:color="auto"/>
      </w:divBdr>
    </w:div>
    <w:div w:id="693111365">
      <w:bodyDiv w:val="1"/>
      <w:marLeft w:val="0"/>
      <w:marRight w:val="0"/>
      <w:marTop w:val="0"/>
      <w:marBottom w:val="0"/>
      <w:divBdr>
        <w:top w:val="none" w:sz="0" w:space="0" w:color="auto"/>
        <w:left w:val="none" w:sz="0" w:space="0" w:color="auto"/>
        <w:bottom w:val="none" w:sz="0" w:space="0" w:color="auto"/>
        <w:right w:val="none" w:sz="0" w:space="0" w:color="auto"/>
      </w:divBdr>
    </w:div>
    <w:div w:id="711460338">
      <w:bodyDiv w:val="1"/>
      <w:marLeft w:val="0"/>
      <w:marRight w:val="0"/>
      <w:marTop w:val="0"/>
      <w:marBottom w:val="0"/>
      <w:divBdr>
        <w:top w:val="none" w:sz="0" w:space="0" w:color="auto"/>
        <w:left w:val="none" w:sz="0" w:space="0" w:color="auto"/>
        <w:bottom w:val="none" w:sz="0" w:space="0" w:color="auto"/>
        <w:right w:val="none" w:sz="0" w:space="0" w:color="auto"/>
      </w:divBdr>
    </w:div>
    <w:div w:id="719934772">
      <w:bodyDiv w:val="1"/>
      <w:marLeft w:val="0"/>
      <w:marRight w:val="0"/>
      <w:marTop w:val="0"/>
      <w:marBottom w:val="0"/>
      <w:divBdr>
        <w:top w:val="none" w:sz="0" w:space="0" w:color="auto"/>
        <w:left w:val="none" w:sz="0" w:space="0" w:color="auto"/>
        <w:bottom w:val="none" w:sz="0" w:space="0" w:color="auto"/>
        <w:right w:val="none" w:sz="0" w:space="0" w:color="auto"/>
      </w:divBdr>
    </w:div>
    <w:div w:id="720717220">
      <w:bodyDiv w:val="1"/>
      <w:marLeft w:val="0"/>
      <w:marRight w:val="0"/>
      <w:marTop w:val="0"/>
      <w:marBottom w:val="0"/>
      <w:divBdr>
        <w:top w:val="none" w:sz="0" w:space="0" w:color="auto"/>
        <w:left w:val="none" w:sz="0" w:space="0" w:color="auto"/>
        <w:bottom w:val="none" w:sz="0" w:space="0" w:color="auto"/>
        <w:right w:val="none" w:sz="0" w:space="0" w:color="auto"/>
      </w:divBdr>
      <w:divsChild>
        <w:div w:id="1642424792">
          <w:marLeft w:val="0"/>
          <w:marRight w:val="0"/>
          <w:marTop w:val="0"/>
          <w:marBottom w:val="0"/>
          <w:divBdr>
            <w:top w:val="none" w:sz="0" w:space="0" w:color="auto"/>
            <w:left w:val="none" w:sz="0" w:space="0" w:color="auto"/>
            <w:bottom w:val="none" w:sz="0" w:space="0" w:color="auto"/>
            <w:right w:val="none" w:sz="0" w:space="0" w:color="auto"/>
          </w:divBdr>
        </w:div>
      </w:divsChild>
    </w:div>
    <w:div w:id="757678259">
      <w:bodyDiv w:val="1"/>
      <w:marLeft w:val="0"/>
      <w:marRight w:val="0"/>
      <w:marTop w:val="0"/>
      <w:marBottom w:val="0"/>
      <w:divBdr>
        <w:top w:val="none" w:sz="0" w:space="0" w:color="auto"/>
        <w:left w:val="none" w:sz="0" w:space="0" w:color="auto"/>
        <w:bottom w:val="none" w:sz="0" w:space="0" w:color="auto"/>
        <w:right w:val="none" w:sz="0" w:space="0" w:color="auto"/>
      </w:divBdr>
    </w:div>
    <w:div w:id="763498254">
      <w:bodyDiv w:val="1"/>
      <w:marLeft w:val="0"/>
      <w:marRight w:val="0"/>
      <w:marTop w:val="0"/>
      <w:marBottom w:val="0"/>
      <w:divBdr>
        <w:top w:val="none" w:sz="0" w:space="0" w:color="auto"/>
        <w:left w:val="none" w:sz="0" w:space="0" w:color="auto"/>
        <w:bottom w:val="none" w:sz="0" w:space="0" w:color="auto"/>
        <w:right w:val="none" w:sz="0" w:space="0" w:color="auto"/>
      </w:divBdr>
    </w:div>
    <w:div w:id="764301284">
      <w:bodyDiv w:val="1"/>
      <w:marLeft w:val="0"/>
      <w:marRight w:val="0"/>
      <w:marTop w:val="0"/>
      <w:marBottom w:val="0"/>
      <w:divBdr>
        <w:top w:val="none" w:sz="0" w:space="0" w:color="auto"/>
        <w:left w:val="none" w:sz="0" w:space="0" w:color="auto"/>
        <w:bottom w:val="none" w:sz="0" w:space="0" w:color="auto"/>
        <w:right w:val="none" w:sz="0" w:space="0" w:color="auto"/>
      </w:divBdr>
    </w:div>
    <w:div w:id="764500467">
      <w:bodyDiv w:val="1"/>
      <w:marLeft w:val="0"/>
      <w:marRight w:val="0"/>
      <w:marTop w:val="0"/>
      <w:marBottom w:val="0"/>
      <w:divBdr>
        <w:top w:val="none" w:sz="0" w:space="0" w:color="auto"/>
        <w:left w:val="none" w:sz="0" w:space="0" w:color="auto"/>
        <w:bottom w:val="none" w:sz="0" w:space="0" w:color="auto"/>
        <w:right w:val="none" w:sz="0" w:space="0" w:color="auto"/>
      </w:divBdr>
      <w:divsChild>
        <w:div w:id="1161965937">
          <w:marLeft w:val="0"/>
          <w:marRight w:val="0"/>
          <w:marTop w:val="0"/>
          <w:marBottom w:val="0"/>
          <w:divBdr>
            <w:top w:val="none" w:sz="0" w:space="0" w:color="auto"/>
            <w:left w:val="none" w:sz="0" w:space="0" w:color="auto"/>
            <w:bottom w:val="none" w:sz="0" w:space="0" w:color="auto"/>
            <w:right w:val="none" w:sz="0" w:space="0" w:color="auto"/>
          </w:divBdr>
        </w:div>
        <w:div w:id="1597132650">
          <w:marLeft w:val="0"/>
          <w:marRight w:val="0"/>
          <w:marTop w:val="0"/>
          <w:marBottom w:val="0"/>
          <w:divBdr>
            <w:top w:val="none" w:sz="0" w:space="0" w:color="auto"/>
            <w:left w:val="none" w:sz="0" w:space="0" w:color="auto"/>
            <w:bottom w:val="none" w:sz="0" w:space="0" w:color="auto"/>
            <w:right w:val="none" w:sz="0" w:space="0" w:color="auto"/>
          </w:divBdr>
        </w:div>
      </w:divsChild>
    </w:div>
    <w:div w:id="799958837">
      <w:bodyDiv w:val="1"/>
      <w:marLeft w:val="0"/>
      <w:marRight w:val="0"/>
      <w:marTop w:val="0"/>
      <w:marBottom w:val="0"/>
      <w:divBdr>
        <w:top w:val="none" w:sz="0" w:space="0" w:color="auto"/>
        <w:left w:val="none" w:sz="0" w:space="0" w:color="auto"/>
        <w:bottom w:val="none" w:sz="0" w:space="0" w:color="auto"/>
        <w:right w:val="none" w:sz="0" w:space="0" w:color="auto"/>
      </w:divBdr>
    </w:div>
    <w:div w:id="803082876">
      <w:bodyDiv w:val="1"/>
      <w:marLeft w:val="0"/>
      <w:marRight w:val="0"/>
      <w:marTop w:val="0"/>
      <w:marBottom w:val="0"/>
      <w:divBdr>
        <w:top w:val="none" w:sz="0" w:space="0" w:color="auto"/>
        <w:left w:val="none" w:sz="0" w:space="0" w:color="auto"/>
        <w:bottom w:val="none" w:sz="0" w:space="0" w:color="auto"/>
        <w:right w:val="none" w:sz="0" w:space="0" w:color="auto"/>
      </w:divBdr>
    </w:div>
    <w:div w:id="817573530">
      <w:bodyDiv w:val="1"/>
      <w:marLeft w:val="0"/>
      <w:marRight w:val="0"/>
      <w:marTop w:val="0"/>
      <w:marBottom w:val="0"/>
      <w:divBdr>
        <w:top w:val="none" w:sz="0" w:space="0" w:color="auto"/>
        <w:left w:val="none" w:sz="0" w:space="0" w:color="auto"/>
        <w:bottom w:val="none" w:sz="0" w:space="0" w:color="auto"/>
        <w:right w:val="none" w:sz="0" w:space="0" w:color="auto"/>
      </w:divBdr>
    </w:div>
    <w:div w:id="822622569">
      <w:bodyDiv w:val="1"/>
      <w:marLeft w:val="0"/>
      <w:marRight w:val="0"/>
      <w:marTop w:val="0"/>
      <w:marBottom w:val="0"/>
      <w:divBdr>
        <w:top w:val="none" w:sz="0" w:space="0" w:color="auto"/>
        <w:left w:val="none" w:sz="0" w:space="0" w:color="auto"/>
        <w:bottom w:val="none" w:sz="0" w:space="0" w:color="auto"/>
        <w:right w:val="none" w:sz="0" w:space="0" w:color="auto"/>
      </w:divBdr>
      <w:divsChild>
        <w:div w:id="480854132">
          <w:marLeft w:val="0"/>
          <w:marRight w:val="0"/>
          <w:marTop w:val="0"/>
          <w:marBottom w:val="0"/>
          <w:divBdr>
            <w:top w:val="none" w:sz="0" w:space="0" w:color="auto"/>
            <w:left w:val="none" w:sz="0" w:space="0" w:color="auto"/>
            <w:bottom w:val="none" w:sz="0" w:space="0" w:color="auto"/>
            <w:right w:val="none" w:sz="0" w:space="0" w:color="auto"/>
          </w:divBdr>
        </w:div>
        <w:div w:id="790049076">
          <w:marLeft w:val="0"/>
          <w:marRight w:val="0"/>
          <w:marTop w:val="0"/>
          <w:marBottom w:val="0"/>
          <w:divBdr>
            <w:top w:val="none" w:sz="0" w:space="0" w:color="auto"/>
            <w:left w:val="none" w:sz="0" w:space="0" w:color="auto"/>
            <w:bottom w:val="none" w:sz="0" w:space="0" w:color="auto"/>
            <w:right w:val="none" w:sz="0" w:space="0" w:color="auto"/>
          </w:divBdr>
        </w:div>
      </w:divsChild>
    </w:div>
    <w:div w:id="825047952">
      <w:bodyDiv w:val="1"/>
      <w:marLeft w:val="0"/>
      <w:marRight w:val="0"/>
      <w:marTop w:val="0"/>
      <w:marBottom w:val="0"/>
      <w:divBdr>
        <w:top w:val="none" w:sz="0" w:space="0" w:color="auto"/>
        <w:left w:val="none" w:sz="0" w:space="0" w:color="auto"/>
        <w:bottom w:val="none" w:sz="0" w:space="0" w:color="auto"/>
        <w:right w:val="none" w:sz="0" w:space="0" w:color="auto"/>
      </w:divBdr>
    </w:div>
    <w:div w:id="863861195">
      <w:bodyDiv w:val="1"/>
      <w:marLeft w:val="0"/>
      <w:marRight w:val="0"/>
      <w:marTop w:val="0"/>
      <w:marBottom w:val="0"/>
      <w:divBdr>
        <w:top w:val="none" w:sz="0" w:space="0" w:color="auto"/>
        <w:left w:val="none" w:sz="0" w:space="0" w:color="auto"/>
        <w:bottom w:val="none" w:sz="0" w:space="0" w:color="auto"/>
        <w:right w:val="none" w:sz="0" w:space="0" w:color="auto"/>
      </w:divBdr>
    </w:div>
    <w:div w:id="872038529">
      <w:bodyDiv w:val="1"/>
      <w:marLeft w:val="0"/>
      <w:marRight w:val="0"/>
      <w:marTop w:val="0"/>
      <w:marBottom w:val="0"/>
      <w:divBdr>
        <w:top w:val="none" w:sz="0" w:space="0" w:color="auto"/>
        <w:left w:val="none" w:sz="0" w:space="0" w:color="auto"/>
        <w:bottom w:val="none" w:sz="0" w:space="0" w:color="auto"/>
        <w:right w:val="none" w:sz="0" w:space="0" w:color="auto"/>
      </w:divBdr>
    </w:div>
    <w:div w:id="892931191">
      <w:bodyDiv w:val="1"/>
      <w:marLeft w:val="0"/>
      <w:marRight w:val="0"/>
      <w:marTop w:val="0"/>
      <w:marBottom w:val="0"/>
      <w:divBdr>
        <w:top w:val="none" w:sz="0" w:space="0" w:color="auto"/>
        <w:left w:val="none" w:sz="0" w:space="0" w:color="auto"/>
        <w:bottom w:val="none" w:sz="0" w:space="0" w:color="auto"/>
        <w:right w:val="none" w:sz="0" w:space="0" w:color="auto"/>
      </w:divBdr>
    </w:div>
    <w:div w:id="899097097">
      <w:bodyDiv w:val="1"/>
      <w:marLeft w:val="0"/>
      <w:marRight w:val="0"/>
      <w:marTop w:val="0"/>
      <w:marBottom w:val="0"/>
      <w:divBdr>
        <w:top w:val="none" w:sz="0" w:space="0" w:color="auto"/>
        <w:left w:val="none" w:sz="0" w:space="0" w:color="auto"/>
        <w:bottom w:val="none" w:sz="0" w:space="0" w:color="auto"/>
        <w:right w:val="none" w:sz="0" w:space="0" w:color="auto"/>
      </w:divBdr>
    </w:div>
    <w:div w:id="909658981">
      <w:bodyDiv w:val="1"/>
      <w:marLeft w:val="0"/>
      <w:marRight w:val="0"/>
      <w:marTop w:val="0"/>
      <w:marBottom w:val="0"/>
      <w:divBdr>
        <w:top w:val="none" w:sz="0" w:space="0" w:color="auto"/>
        <w:left w:val="none" w:sz="0" w:space="0" w:color="auto"/>
        <w:bottom w:val="none" w:sz="0" w:space="0" w:color="auto"/>
        <w:right w:val="none" w:sz="0" w:space="0" w:color="auto"/>
      </w:divBdr>
    </w:div>
    <w:div w:id="926036869">
      <w:bodyDiv w:val="1"/>
      <w:marLeft w:val="0"/>
      <w:marRight w:val="0"/>
      <w:marTop w:val="0"/>
      <w:marBottom w:val="0"/>
      <w:divBdr>
        <w:top w:val="none" w:sz="0" w:space="0" w:color="auto"/>
        <w:left w:val="none" w:sz="0" w:space="0" w:color="auto"/>
        <w:bottom w:val="none" w:sz="0" w:space="0" w:color="auto"/>
        <w:right w:val="none" w:sz="0" w:space="0" w:color="auto"/>
      </w:divBdr>
    </w:div>
    <w:div w:id="938369532">
      <w:bodyDiv w:val="1"/>
      <w:marLeft w:val="0"/>
      <w:marRight w:val="0"/>
      <w:marTop w:val="0"/>
      <w:marBottom w:val="0"/>
      <w:divBdr>
        <w:top w:val="none" w:sz="0" w:space="0" w:color="auto"/>
        <w:left w:val="none" w:sz="0" w:space="0" w:color="auto"/>
        <w:bottom w:val="none" w:sz="0" w:space="0" w:color="auto"/>
        <w:right w:val="none" w:sz="0" w:space="0" w:color="auto"/>
      </w:divBdr>
    </w:div>
    <w:div w:id="959459392">
      <w:bodyDiv w:val="1"/>
      <w:marLeft w:val="0"/>
      <w:marRight w:val="0"/>
      <w:marTop w:val="0"/>
      <w:marBottom w:val="0"/>
      <w:divBdr>
        <w:top w:val="none" w:sz="0" w:space="0" w:color="auto"/>
        <w:left w:val="none" w:sz="0" w:space="0" w:color="auto"/>
        <w:bottom w:val="none" w:sz="0" w:space="0" w:color="auto"/>
        <w:right w:val="none" w:sz="0" w:space="0" w:color="auto"/>
      </w:divBdr>
    </w:div>
    <w:div w:id="964233049">
      <w:bodyDiv w:val="1"/>
      <w:marLeft w:val="0"/>
      <w:marRight w:val="0"/>
      <w:marTop w:val="0"/>
      <w:marBottom w:val="0"/>
      <w:divBdr>
        <w:top w:val="none" w:sz="0" w:space="0" w:color="auto"/>
        <w:left w:val="none" w:sz="0" w:space="0" w:color="auto"/>
        <w:bottom w:val="none" w:sz="0" w:space="0" w:color="auto"/>
        <w:right w:val="none" w:sz="0" w:space="0" w:color="auto"/>
      </w:divBdr>
    </w:div>
    <w:div w:id="1030305319">
      <w:bodyDiv w:val="1"/>
      <w:marLeft w:val="0"/>
      <w:marRight w:val="0"/>
      <w:marTop w:val="0"/>
      <w:marBottom w:val="0"/>
      <w:divBdr>
        <w:top w:val="none" w:sz="0" w:space="0" w:color="auto"/>
        <w:left w:val="none" w:sz="0" w:space="0" w:color="auto"/>
        <w:bottom w:val="none" w:sz="0" w:space="0" w:color="auto"/>
        <w:right w:val="none" w:sz="0" w:space="0" w:color="auto"/>
      </w:divBdr>
    </w:div>
    <w:div w:id="1045253744">
      <w:bodyDiv w:val="1"/>
      <w:marLeft w:val="0"/>
      <w:marRight w:val="0"/>
      <w:marTop w:val="0"/>
      <w:marBottom w:val="0"/>
      <w:divBdr>
        <w:top w:val="none" w:sz="0" w:space="0" w:color="auto"/>
        <w:left w:val="none" w:sz="0" w:space="0" w:color="auto"/>
        <w:bottom w:val="none" w:sz="0" w:space="0" w:color="auto"/>
        <w:right w:val="none" w:sz="0" w:space="0" w:color="auto"/>
      </w:divBdr>
    </w:div>
    <w:div w:id="1049649332">
      <w:bodyDiv w:val="1"/>
      <w:marLeft w:val="0"/>
      <w:marRight w:val="0"/>
      <w:marTop w:val="0"/>
      <w:marBottom w:val="0"/>
      <w:divBdr>
        <w:top w:val="none" w:sz="0" w:space="0" w:color="auto"/>
        <w:left w:val="none" w:sz="0" w:space="0" w:color="auto"/>
        <w:bottom w:val="none" w:sz="0" w:space="0" w:color="auto"/>
        <w:right w:val="none" w:sz="0" w:space="0" w:color="auto"/>
      </w:divBdr>
    </w:div>
    <w:div w:id="1065644439">
      <w:bodyDiv w:val="1"/>
      <w:marLeft w:val="0"/>
      <w:marRight w:val="0"/>
      <w:marTop w:val="0"/>
      <w:marBottom w:val="0"/>
      <w:divBdr>
        <w:top w:val="none" w:sz="0" w:space="0" w:color="auto"/>
        <w:left w:val="none" w:sz="0" w:space="0" w:color="auto"/>
        <w:bottom w:val="none" w:sz="0" w:space="0" w:color="auto"/>
        <w:right w:val="none" w:sz="0" w:space="0" w:color="auto"/>
      </w:divBdr>
    </w:div>
    <w:div w:id="1072702382">
      <w:bodyDiv w:val="1"/>
      <w:marLeft w:val="0"/>
      <w:marRight w:val="0"/>
      <w:marTop w:val="0"/>
      <w:marBottom w:val="0"/>
      <w:divBdr>
        <w:top w:val="none" w:sz="0" w:space="0" w:color="auto"/>
        <w:left w:val="none" w:sz="0" w:space="0" w:color="auto"/>
        <w:bottom w:val="none" w:sz="0" w:space="0" w:color="auto"/>
        <w:right w:val="none" w:sz="0" w:space="0" w:color="auto"/>
      </w:divBdr>
    </w:div>
    <w:div w:id="1089275532">
      <w:bodyDiv w:val="1"/>
      <w:marLeft w:val="0"/>
      <w:marRight w:val="0"/>
      <w:marTop w:val="0"/>
      <w:marBottom w:val="0"/>
      <w:divBdr>
        <w:top w:val="none" w:sz="0" w:space="0" w:color="auto"/>
        <w:left w:val="none" w:sz="0" w:space="0" w:color="auto"/>
        <w:bottom w:val="none" w:sz="0" w:space="0" w:color="auto"/>
        <w:right w:val="none" w:sz="0" w:space="0" w:color="auto"/>
      </w:divBdr>
    </w:div>
    <w:div w:id="1110051310">
      <w:bodyDiv w:val="1"/>
      <w:marLeft w:val="0"/>
      <w:marRight w:val="0"/>
      <w:marTop w:val="0"/>
      <w:marBottom w:val="0"/>
      <w:divBdr>
        <w:top w:val="none" w:sz="0" w:space="0" w:color="auto"/>
        <w:left w:val="none" w:sz="0" w:space="0" w:color="auto"/>
        <w:bottom w:val="none" w:sz="0" w:space="0" w:color="auto"/>
        <w:right w:val="none" w:sz="0" w:space="0" w:color="auto"/>
      </w:divBdr>
    </w:div>
    <w:div w:id="1110709135">
      <w:bodyDiv w:val="1"/>
      <w:marLeft w:val="0"/>
      <w:marRight w:val="0"/>
      <w:marTop w:val="0"/>
      <w:marBottom w:val="0"/>
      <w:divBdr>
        <w:top w:val="none" w:sz="0" w:space="0" w:color="auto"/>
        <w:left w:val="none" w:sz="0" w:space="0" w:color="auto"/>
        <w:bottom w:val="none" w:sz="0" w:space="0" w:color="auto"/>
        <w:right w:val="none" w:sz="0" w:space="0" w:color="auto"/>
      </w:divBdr>
    </w:div>
    <w:div w:id="1149519849">
      <w:bodyDiv w:val="1"/>
      <w:marLeft w:val="0"/>
      <w:marRight w:val="0"/>
      <w:marTop w:val="0"/>
      <w:marBottom w:val="0"/>
      <w:divBdr>
        <w:top w:val="none" w:sz="0" w:space="0" w:color="auto"/>
        <w:left w:val="none" w:sz="0" w:space="0" w:color="auto"/>
        <w:bottom w:val="none" w:sz="0" w:space="0" w:color="auto"/>
        <w:right w:val="none" w:sz="0" w:space="0" w:color="auto"/>
      </w:divBdr>
    </w:div>
    <w:div w:id="1163159379">
      <w:bodyDiv w:val="1"/>
      <w:marLeft w:val="0"/>
      <w:marRight w:val="0"/>
      <w:marTop w:val="0"/>
      <w:marBottom w:val="0"/>
      <w:divBdr>
        <w:top w:val="none" w:sz="0" w:space="0" w:color="auto"/>
        <w:left w:val="none" w:sz="0" w:space="0" w:color="auto"/>
        <w:bottom w:val="none" w:sz="0" w:space="0" w:color="auto"/>
        <w:right w:val="none" w:sz="0" w:space="0" w:color="auto"/>
      </w:divBdr>
    </w:div>
    <w:div w:id="1230653659">
      <w:bodyDiv w:val="1"/>
      <w:marLeft w:val="0"/>
      <w:marRight w:val="0"/>
      <w:marTop w:val="0"/>
      <w:marBottom w:val="0"/>
      <w:divBdr>
        <w:top w:val="none" w:sz="0" w:space="0" w:color="auto"/>
        <w:left w:val="none" w:sz="0" w:space="0" w:color="auto"/>
        <w:bottom w:val="none" w:sz="0" w:space="0" w:color="auto"/>
        <w:right w:val="none" w:sz="0" w:space="0" w:color="auto"/>
      </w:divBdr>
    </w:div>
    <w:div w:id="1235775446">
      <w:bodyDiv w:val="1"/>
      <w:marLeft w:val="0"/>
      <w:marRight w:val="0"/>
      <w:marTop w:val="0"/>
      <w:marBottom w:val="0"/>
      <w:divBdr>
        <w:top w:val="none" w:sz="0" w:space="0" w:color="auto"/>
        <w:left w:val="none" w:sz="0" w:space="0" w:color="auto"/>
        <w:bottom w:val="none" w:sz="0" w:space="0" w:color="auto"/>
        <w:right w:val="none" w:sz="0" w:space="0" w:color="auto"/>
      </w:divBdr>
      <w:divsChild>
        <w:div w:id="822889929">
          <w:marLeft w:val="0"/>
          <w:marRight w:val="0"/>
          <w:marTop w:val="0"/>
          <w:marBottom w:val="120"/>
          <w:divBdr>
            <w:top w:val="none" w:sz="0" w:space="0" w:color="auto"/>
            <w:left w:val="none" w:sz="0" w:space="0" w:color="auto"/>
            <w:bottom w:val="none" w:sz="0" w:space="0" w:color="auto"/>
            <w:right w:val="none" w:sz="0" w:space="0" w:color="auto"/>
          </w:divBdr>
          <w:divsChild>
            <w:div w:id="1817527939">
              <w:marLeft w:val="0"/>
              <w:marRight w:val="0"/>
              <w:marTop w:val="0"/>
              <w:marBottom w:val="0"/>
              <w:divBdr>
                <w:top w:val="none" w:sz="0" w:space="0" w:color="auto"/>
                <w:left w:val="none" w:sz="0" w:space="0" w:color="auto"/>
                <w:bottom w:val="none" w:sz="0" w:space="0" w:color="auto"/>
                <w:right w:val="none" w:sz="0" w:space="0" w:color="auto"/>
              </w:divBdr>
              <w:divsChild>
                <w:div w:id="103229533">
                  <w:marLeft w:val="0"/>
                  <w:marRight w:val="0"/>
                  <w:marTop w:val="0"/>
                  <w:marBottom w:val="0"/>
                  <w:divBdr>
                    <w:top w:val="none" w:sz="0" w:space="0" w:color="auto"/>
                    <w:left w:val="none" w:sz="0" w:space="0" w:color="auto"/>
                    <w:bottom w:val="none" w:sz="0" w:space="0" w:color="auto"/>
                    <w:right w:val="none" w:sz="0" w:space="0" w:color="auto"/>
                  </w:divBdr>
                </w:div>
                <w:div w:id="258149750">
                  <w:marLeft w:val="0"/>
                  <w:marRight w:val="0"/>
                  <w:marTop w:val="0"/>
                  <w:marBottom w:val="0"/>
                  <w:divBdr>
                    <w:top w:val="none" w:sz="0" w:space="0" w:color="auto"/>
                    <w:left w:val="none" w:sz="0" w:space="0" w:color="auto"/>
                    <w:bottom w:val="none" w:sz="0" w:space="0" w:color="auto"/>
                    <w:right w:val="none" w:sz="0" w:space="0" w:color="auto"/>
                  </w:divBdr>
                </w:div>
                <w:div w:id="391080974">
                  <w:marLeft w:val="0"/>
                  <w:marRight w:val="0"/>
                  <w:marTop w:val="0"/>
                  <w:marBottom w:val="0"/>
                  <w:divBdr>
                    <w:top w:val="none" w:sz="0" w:space="0" w:color="auto"/>
                    <w:left w:val="none" w:sz="0" w:space="0" w:color="auto"/>
                    <w:bottom w:val="none" w:sz="0" w:space="0" w:color="auto"/>
                    <w:right w:val="none" w:sz="0" w:space="0" w:color="auto"/>
                  </w:divBdr>
                </w:div>
                <w:div w:id="411510131">
                  <w:marLeft w:val="0"/>
                  <w:marRight w:val="0"/>
                  <w:marTop w:val="0"/>
                  <w:marBottom w:val="0"/>
                  <w:divBdr>
                    <w:top w:val="none" w:sz="0" w:space="0" w:color="auto"/>
                    <w:left w:val="none" w:sz="0" w:space="0" w:color="auto"/>
                    <w:bottom w:val="none" w:sz="0" w:space="0" w:color="auto"/>
                    <w:right w:val="none" w:sz="0" w:space="0" w:color="auto"/>
                  </w:divBdr>
                </w:div>
                <w:div w:id="873032028">
                  <w:marLeft w:val="0"/>
                  <w:marRight w:val="0"/>
                  <w:marTop w:val="0"/>
                  <w:marBottom w:val="0"/>
                  <w:divBdr>
                    <w:top w:val="none" w:sz="0" w:space="0" w:color="auto"/>
                    <w:left w:val="none" w:sz="0" w:space="0" w:color="auto"/>
                    <w:bottom w:val="none" w:sz="0" w:space="0" w:color="auto"/>
                    <w:right w:val="none" w:sz="0" w:space="0" w:color="auto"/>
                  </w:divBdr>
                </w:div>
                <w:div w:id="951478501">
                  <w:marLeft w:val="0"/>
                  <w:marRight w:val="0"/>
                  <w:marTop w:val="0"/>
                  <w:marBottom w:val="0"/>
                  <w:divBdr>
                    <w:top w:val="none" w:sz="0" w:space="0" w:color="auto"/>
                    <w:left w:val="none" w:sz="0" w:space="0" w:color="auto"/>
                    <w:bottom w:val="none" w:sz="0" w:space="0" w:color="auto"/>
                    <w:right w:val="none" w:sz="0" w:space="0" w:color="auto"/>
                  </w:divBdr>
                </w:div>
                <w:div w:id="1012756447">
                  <w:marLeft w:val="0"/>
                  <w:marRight w:val="0"/>
                  <w:marTop w:val="0"/>
                  <w:marBottom w:val="0"/>
                  <w:divBdr>
                    <w:top w:val="none" w:sz="0" w:space="0" w:color="auto"/>
                    <w:left w:val="none" w:sz="0" w:space="0" w:color="auto"/>
                    <w:bottom w:val="none" w:sz="0" w:space="0" w:color="auto"/>
                    <w:right w:val="none" w:sz="0" w:space="0" w:color="auto"/>
                  </w:divBdr>
                </w:div>
                <w:div w:id="1042285082">
                  <w:marLeft w:val="0"/>
                  <w:marRight w:val="0"/>
                  <w:marTop w:val="0"/>
                  <w:marBottom w:val="0"/>
                  <w:divBdr>
                    <w:top w:val="none" w:sz="0" w:space="0" w:color="auto"/>
                    <w:left w:val="none" w:sz="0" w:space="0" w:color="auto"/>
                    <w:bottom w:val="none" w:sz="0" w:space="0" w:color="auto"/>
                    <w:right w:val="none" w:sz="0" w:space="0" w:color="auto"/>
                  </w:divBdr>
                </w:div>
                <w:div w:id="1223249330">
                  <w:marLeft w:val="0"/>
                  <w:marRight w:val="0"/>
                  <w:marTop w:val="0"/>
                  <w:marBottom w:val="0"/>
                  <w:divBdr>
                    <w:top w:val="none" w:sz="0" w:space="0" w:color="auto"/>
                    <w:left w:val="none" w:sz="0" w:space="0" w:color="auto"/>
                    <w:bottom w:val="none" w:sz="0" w:space="0" w:color="auto"/>
                    <w:right w:val="none" w:sz="0" w:space="0" w:color="auto"/>
                  </w:divBdr>
                </w:div>
                <w:div w:id="1378359931">
                  <w:marLeft w:val="0"/>
                  <w:marRight w:val="0"/>
                  <w:marTop w:val="0"/>
                  <w:marBottom w:val="0"/>
                  <w:divBdr>
                    <w:top w:val="none" w:sz="0" w:space="0" w:color="auto"/>
                    <w:left w:val="none" w:sz="0" w:space="0" w:color="auto"/>
                    <w:bottom w:val="none" w:sz="0" w:space="0" w:color="auto"/>
                    <w:right w:val="none" w:sz="0" w:space="0" w:color="auto"/>
                  </w:divBdr>
                </w:div>
                <w:div w:id="1595672406">
                  <w:marLeft w:val="0"/>
                  <w:marRight w:val="0"/>
                  <w:marTop w:val="0"/>
                  <w:marBottom w:val="0"/>
                  <w:divBdr>
                    <w:top w:val="none" w:sz="0" w:space="0" w:color="auto"/>
                    <w:left w:val="none" w:sz="0" w:space="0" w:color="auto"/>
                    <w:bottom w:val="none" w:sz="0" w:space="0" w:color="auto"/>
                    <w:right w:val="none" w:sz="0" w:space="0" w:color="auto"/>
                  </w:divBdr>
                </w:div>
                <w:div w:id="1942176411">
                  <w:marLeft w:val="0"/>
                  <w:marRight w:val="0"/>
                  <w:marTop w:val="0"/>
                  <w:marBottom w:val="0"/>
                  <w:divBdr>
                    <w:top w:val="none" w:sz="0" w:space="0" w:color="auto"/>
                    <w:left w:val="none" w:sz="0" w:space="0" w:color="auto"/>
                    <w:bottom w:val="none" w:sz="0" w:space="0" w:color="auto"/>
                    <w:right w:val="none" w:sz="0" w:space="0" w:color="auto"/>
                  </w:divBdr>
                </w:div>
                <w:div w:id="205704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93618">
          <w:marLeft w:val="0"/>
          <w:marRight w:val="0"/>
          <w:marTop w:val="0"/>
          <w:marBottom w:val="120"/>
          <w:divBdr>
            <w:top w:val="none" w:sz="0" w:space="0" w:color="auto"/>
            <w:left w:val="none" w:sz="0" w:space="0" w:color="auto"/>
            <w:bottom w:val="none" w:sz="0" w:space="0" w:color="auto"/>
            <w:right w:val="none" w:sz="0" w:space="0" w:color="auto"/>
          </w:divBdr>
          <w:divsChild>
            <w:div w:id="258492693">
              <w:marLeft w:val="0"/>
              <w:marRight w:val="0"/>
              <w:marTop w:val="0"/>
              <w:marBottom w:val="0"/>
              <w:divBdr>
                <w:top w:val="none" w:sz="0" w:space="0" w:color="auto"/>
                <w:left w:val="none" w:sz="0" w:space="0" w:color="auto"/>
                <w:bottom w:val="none" w:sz="0" w:space="0" w:color="auto"/>
                <w:right w:val="none" w:sz="0" w:space="0" w:color="auto"/>
              </w:divBdr>
              <w:divsChild>
                <w:div w:id="151920659">
                  <w:marLeft w:val="0"/>
                  <w:marRight w:val="0"/>
                  <w:marTop w:val="0"/>
                  <w:marBottom w:val="0"/>
                  <w:divBdr>
                    <w:top w:val="none" w:sz="0" w:space="0" w:color="auto"/>
                    <w:left w:val="none" w:sz="0" w:space="0" w:color="auto"/>
                    <w:bottom w:val="none" w:sz="0" w:space="0" w:color="auto"/>
                    <w:right w:val="none" w:sz="0" w:space="0" w:color="auto"/>
                  </w:divBdr>
                </w:div>
                <w:div w:id="226187174">
                  <w:marLeft w:val="0"/>
                  <w:marRight w:val="0"/>
                  <w:marTop w:val="0"/>
                  <w:marBottom w:val="0"/>
                  <w:divBdr>
                    <w:top w:val="none" w:sz="0" w:space="0" w:color="auto"/>
                    <w:left w:val="none" w:sz="0" w:space="0" w:color="auto"/>
                    <w:bottom w:val="none" w:sz="0" w:space="0" w:color="auto"/>
                    <w:right w:val="none" w:sz="0" w:space="0" w:color="auto"/>
                  </w:divBdr>
                </w:div>
                <w:div w:id="335156555">
                  <w:marLeft w:val="0"/>
                  <w:marRight w:val="0"/>
                  <w:marTop w:val="0"/>
                  <w:marBottom w:val="0"/>
                  <w:divBdr>
                    <w:top w:val="none" w:sz="0" w:space="0" w:color="auto"/>
                    <w:left w:val="none" w:sz="0" w:space="0" w:color="auto"/>
                    <w:bottom w:val="none" w:sz="0" w:space="0" w:color="auto"/>
                    <w:right w:val="none" w:sz="0" w:space="0" w:color="auto"/>
                  </w:divBdr>
                </w:div>
                <w:div w:id="719136923">
                  <w:marLeft w:val="0"/>
                  <w:marRight w:val="0"/>
                  <w:marTop w:val="0"/>
                  <w:marBottom w:val="0"/>
                  <w:divBdr>
                    <w:top w:val="none" w:sz="0" w:space="0" w:color="auto"/>
                    <w:left w:val="none" w:sz="0" w:space="0" w:color="auto"/>
                    <w:bottom w:val="none" w:sz="0" w:space="0" w:color="auto"/>
                    <w:right w:val="none" w:sz="0" w:space="0" w:color="auto"/>
                  </w:divBdr>
                </w:div>
                <w:div w:id="972294877">
                  <w:marLeft w:val="0"/>
                  <w:marRight w:val="0"/>
                  <w:marTop w:val="0"/>
                  <w:marBottom w:val="0"/>
                  <w:divBdr>
                    <w:top w:val="none" w:sz="0" w:space="0" w:color="auto"/>
                    <w:left w:val="none" w:sz="0" w:space="0" w:color="auto"/>
                    <w:bottom w:val="none" w:sz="0" w:space="0" w:color="auto"/>
                    <w:right w:val="none" w:sz="0" w:space="0" w:color="auto"/>
                  </w:divBdr>
                </w:div>
                <w:div w:id="1134366779">
                  <w:marLeft w:val="0"/>
                  <w:marRight w:val="0"/>
                  <w:marTop w:val="0"/>
                  <w:marBottom w:val="0"/>
                  <w:divBdr>
                    <w:top w:val="none" w:sz="0" w:space="0" w:color="auto"/>
                    <w:left w:val="none" w:sz="0" w:space="0" w:color="auto"/>
                    <w:bottom w:val="none" w:sz="0" w:space="0" w:color="auto"/>
                    <w:right w:val="none" w:sz="0" w:space="0" w:color="auto"/>
                  </w:divBdr>
                </w:div>
                <w:div w:id="1366633454">
                  <w:marLeft w:val="0"/>
                  <w:marRight w:val="0"/>
                  <w:marTop w:val="0"/>
                  <w:marBottom w:val="0"/>
                  <w:divBdr>
                    <w:top w:val="none" w:sz="0" w:space="0" w:color="auto"/>
                    <w:left w:val="none" w:sz="0" w:space="0" w:color="auto"/>
                    <w:bottom w:val="none" w:sz="0" w:space="0" w:color="auto"/>
                    <w:right w:val="none" w:sz="0" w:space="0" w:color="auto"/>
                  </w:divBdr>
                </w:div>
                <w:div w:id="1369797387">
                  <w:marLeft w:val="0"/>
                  <w:marRight w:val="0"/>
                  <w:marTop w:val="0"/>
                  <w:marBottom w:val="0"/>
                  <w:divBdr>
                    <w:top w:val="none" w:sz="0" w:space="0" w:color="auto"/>
                    <w:left w:val="none" w:sz="0" w:space="0" w:color="auto"/>
                    <w:bottom w:val="none" w:sz="0" w:space="0" w:color="auto"/>
                    <w:right w:val="none" w:sz="0" w:space="0" w:color="auto"/>
                  </w:divBdr>
                </w:div>
                <w:div w:id="1518272976">
                  <w:marLeft w:val="0"/>
                  <w:marRight w:val="0"/>
                  <w:marTop w:val="0"/>
                  <w:marBottom w:val="0"/>
                  <w:divBdr>
                    <w:top w:val="none" w:sz="0" w:space="0" w:color="auto"/>
                    <w:left w:val="none" w:sz="0" w:space="0" w:color="auto"/>
                    <w:bottom w:val="none" w:sz="0" w:space="0" w:color="auto"/>
                    <w:right w:val="none" w:sz="0" w:space="0" w:color="auto"/>
                  </w:divBdr>
                </w:div>
                <w:div w:id="1557620833">
                  <w:marLeft w:val="0"/>
                  <w:marRight w:val="0"/>
                  <w:marTop w:val="0"/>
                  <w:marBottom w:val="0"/>
                  <w:divBdr>
                    <w:top w:val="none" w:sz="0" w:space="0" w:color="auto"/>
                    <w:left w:val="none" w:sz="0" w:space="0" w:color="auto"/>
                    <w:bottom w:val="none" w:sz="0" w:space="0" w:color="auto"/>
                    <w:right w:val="none" w:sz="0" w:space="0" w:color="auto"/>
                  </w:divBdr>
                </w:div>
                <w:div w:id="2093046455">
                  <w:marLeft w:val="0"/>
                  <w:marRight w:val="0"/>
                  <w:marTop w:val="0"/>
                  <w:marBottom w:val="0"/>
                  <w:divBdr>
                    <w:top w:val="none" w:sz="0" w:space="0" w:color="auto"/>
                    <w:left w:val="none" w:sz="0" w:space="0" w:color="auto"/>
                    <w:bottom w:val="none" w:sz="0" w:space="0" w:color="auto"/>
                    <w:right w:val="none" w:sz="0" w:space="0" w:color="auto"/>
                  </w:divBdr>
                </w:div>
                <w:div w:id="213820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25363">
      <w:bodyDiv w:val="1"/>
      <w:marLeft w:val="0"/>
      <w:marRight w:val="0"/>
      <w:marTop w:val="0"/>
      <w:marBottom w:val="0"/>
      <w:divBdr>
        <w:top w:val="none" w:sz="0" w:space="0" w:color="auto"/>
        <w:left w:val="none" w:sz="0" w:space="0" w:color="auto"/>
        <w:bottom w:val="none" w:sz="0" w:space="0" w:color="auto"/>
        <w:right w:val="none" w:sz="0" w:space="0" w:color="auto"/>
      </w:divBdr>
    </w:div>
    <w:div w:id="1272005861">
      <w:bodyDiv w:val="1"/>
      <w:marLeft w:val="0"/>
      <w:marRight w:val="0"/>
      <w:marTop w:val="0"/>
      <w:marBottom w:val="0"/>
      <w:divBdr>
        <w:top w:val="none" w:sz="0" w:space="0" w:color="auto"/>
        <w:left w:val="none" w:sz="0" w:space="0" w:color="auto"/>
        <w:bottom w:val="none" w:sz="0" w:space="0" w:color="auto"/>
        <w:right w:val="none" w:sz="0" w:space="0" w:color="auto"/>
      </w:divBdr>
    </w:div>
    <w:div w:id="1299645089">
      <w:bodyDiv w:val="1"/>
      <w:marLeft w:val="0"/>
      <w:marRight w:val="0"/>
      <w:marTop w:val="0"/>
      <w:marBottom w:val="0"/>
      <w:divBdr>
        <w:top w:val="none" w:sz="0" w:space="0" w:color="auto"/>
        <w:left w:val="none" w:sz="0" w:space="0" w:color="auto"/>
        <w:bottom w:val="none" w:sz="0" w:space="0" w:color="auto"/>
        <w:right w:val="none" w:sz="0" w:space="0" w:color="auto"/>
      </w:divBdr>
    </w:div>
    <w:div w:id="1302921657">
      <w:bodyDiv w:val="1"/>
      <w:marLeft w:val="0"/>
      <w:marRight w:val="0"/>
      <w:marTop w:val="0"/>
      <w:marBottom w:val="0"/>
      <w:divBdr>
        <w:top w:val="none" w:sz="0" w:space="0" w:color="auto"/>
        <w:left w:val="none" w:sz="0" w:space="0" w:color="auto"/>
        <w:bottom w:val="none" w:sz="0" w:space="0" w:color="auto"/>
        <w:right w:val="none" w:sz="0" w:space="0" w:color="auto"/>
      </w:divBdr>
    </w:div>
    <w:div w:id="1306164263">
      <w:bodyDiv w:val="1"/>
      <w:marLeft w:val="0"/>
      <w:marRight w:val="0"/>
      <w:marTop w:val="0"/>
      <w:marBottom w:val="0"/>
      <w:divBdr>
        <w:top w:val="none" w:sz="0" w:space="0" w:color="auto"/>
        <w:left w:val="none" w:sz="0" w:space="0" w:color="auto"/>
        <w:bottom w:val="none" w:sz="0" w:space="0" w:color="auto"/>
        <w:right w:val="none" w:sz="0" w:space="0" w:color="auto"/>
      </w:divBdr>
    </w:div>
    <w:div w:id="1315794276">
      <w:bodyDiv w:val="1"/>
      <w:marLeft w:val="0"/>
      <w:marRight w:val="0"/>
      <w:marTop w:val="0"/>
      <w:marBottom w:val="0"/>
      <w:divBdr>
        <w:top w:val="none" w:sz="0" w:space="0" w:color="auto"/>
        <w:left w:val="none" w:sz="0" w:space="0" w:color="auto"/>
        <w:bottom w:val="none" w:sz="0" w:space="0" w:color="auto"/>
        <w:right w:val="none" w:sz="0" w:space="0" w:color="auto"/>
      </w:divBdr>
    </w:div>
    <w:div w:id="1324311247">
      <w:bodyDiv w:val="1"/>
      <w:marLeft w:val="0"/>
      <w:marRight w:val="0"/>
      <w:marTop w:val="0"/>
      <w:marBottom w:val="0"/>
      <w:divBdr>
        <w:top w:val="none" w:sz="0" w:space="0" w:color="auto"/>
        <w:left w:val="none" w:sz="0" w:space="0" w:color="auto"/>
        <w:bottom w:val="none" w:sz="0" w:space="0" w:color="auto"/>
        <w:right w:val="none" w:sz="0" w:space="0" w:color="auto"/>
      </w:divBdr>
    </w:div>
    <w:div w:id="1343971467">
      <w:bodyDiv w:val="1"/>
      <w:marLeft w:val="0"/>
      <w:marRight w:val="0"/>
      <w:marTop w:val="0"/>
      <w:marBottom w:val="0"/>
      <w:divBdr>
        <w:top w:val="none" w:sz="0" w:space="0" w:color="auto"/>
        <w:left w:val="none" w:sz="0" w:space="0" w:color="auto"/>
        <w:bottom w:val="none" w:sz="0" w:space="0" w:color="auto"/>
        <w:right w:val="none" w:sz="0" w:space="0" w:color="auto"/>
      </w:divBdr>
    </w:div>
    <w:div w:id="1366061493">
      <w:bodyDiv w:val="1"/>
      <w:marLeft w:val="0"/>
      <w:marRight w:val="0"/>
      <w:marTop w:val="0"/>
      <w:marBottom w:val="0"/>
      <w:divBdr>
        <w:top w:val="none" w:sz="0" w:space="0" w:color="auto"/>
        <w:left w:val="none" w:sz="0" w:space="0" w:color="auto"/>
        <w:bottom w:val="none" w:sz="0" w:space="0" w:color="auto"/>
        <w:right w:val="none" w:sz="0" w:space="0" w:color="auto"/>
      </w:divBdr>
    </w:div>
    <w:div w:id="1373655199">
      <w:bodyDiv w:val="1"/>
      <w:marLeft w:val="0"/>
      <w:marRight w:val="0"/>
      <w:marTop w:val="0"/>
      <w:marBottom w:val="0"/>
      <w:divBdr>
        <w:top w:val="none" w:sz="0" w:space="0" w:color="auto"/>
        <w:left w:val="none" w:sz="0" w:space="0" w:color="auto"/>
        <w:bottom w:val="none" w:sz="0" w:space="0" w:color="auto"/>
        <w:right w:val="none" w:sz="0" w:space="0" w:color="auto"/>
      </w:divBdr>
    </w:div>
    <w:div w:id="1384253439">
      <w:bodyDiv w:val="1"/>
      <w:marLeft w:val="0"/>
      <w:marRight w:val="0"/>
      <w:marTop w:val="0"/>
      <w:marBottom w:val="0"/>
      <w:divBdr>
        <w:top w:val="none" w:sz="0" w:space="0" w:color="auto"/>
        <w:left w:val="none" w:sz="0" w:space="0" w:color="auto"/>
        <w:bottom w:val="none" w:sz="0" w:space="0" w:color="auto"/>
        <w:right w:val="none" w:sz="0" w:space="0" w:color="auto"/>
      </w:divBdr>
    </w:div>
    <w:div w:id="1387098925">
      <w:bodyDiv w:val="1"/>
      <w:marLeft w:val="0"/>
      <w:marRight w:val="0"/>
      <w:marTop w:val="0"/>
      <w:marBottom w:val="0"/>
      <w:divBdr>
        <w:top w:val="none" w:sz="0" w:space="0" w:color="auto"/>
        <w:left w:val="none" w:sz="0" w:space="0" w:color="auto"/>
        <w:bottom w:val="none" w:sz="0" w:space="0" w:color="auto"/>
        <w:right w:val="none" w:sz="0" w:space="0" w:color="auto"/>
      </w:divBdr>
    </w:div>
    <w:div w:id="1390036668">
      <w:bodyDiv w:val="1"/>
      <w:marLeft w:val="0"/>
      <w:marRight w:val="0"/>
      <w:marTop w:val="0"/>
      <w:marBottom w:val="0"/>
      <w:divBdr>
        <w:top w:val="none" w:sz="0" w:space="0" w:color="auto"/>
        <w:left w:val="none" w:sz="0" w:space="0" w:color="auto"/>
        <w:bottom w:val="none" w:sz="0" w:space="0" w:color="auto"/>
        <w:right w:val="none" w:sz="0" w:space="0" w:color="auto"/>
      </w:divBdr>
      <w:divsChild>
        <w:div w:id="784807161">
          <w:marLeft w:val="0"/>
          <w:marRight w:val="0"/>
          <w:marTop w:val="0"/>
          <w:marBottom w:val="0"/>
          <w:divBdr>
            <w:top w:val="none" w:sz="0" w:space="0" w:color="auto"/>
            <w:left w:val="none" w:sz="0" w:space="0" w:color="auto"/>
            <w:bottom w:val="none" w:sz="0" w:space="0" w:color="auto"/>
            <w:right w:val="none" w:sz="0" w:space="0" w:color="auto"/>
          </w:divBdr>
        </w:div>
      </w:divsChild>
    </w:div>
    <w:div w:id="1399672602">
      <w:bodyDiv w:val="1"/>
      <w:marLeft w:val="0"/>
      <w:marRight w:val="0"/>
      <w:marTop w:val="0"/>
      <w:marBottom w:val="0"/>
      <w:divBdr>
        <w:top w:val="none" w:sz="0" w:space="0" w:color="auto"/>
        <w:left w:val="none" w:sz="0" w:space="0" w:color="auto"/>
        <w:bottom w:val="none" w:sz="0" w:space="0" w:color="auto"/>
        <w:right w:val="none" w:sz="0" w:space="0" w:color="auto"/>
      </w:divBdr>
    </w:div>
    <w:div w:id="1414543520">
      <w:bodyDiv w:val="1"/>
      <w:marLeft w:val="0"/>
      <w:marRight w:val="0"/>
      <w:marTop w:val="0"/>
      <w:marBottom w:val="0"/>
      <w:divBdr>
        <w:top w:val="none" w:sz="0" w:space="0" w:color="auto"/>
        <w:left w:val="none" w:sz="0" w:space="0" w:color="auto"/>
        <w:bottom w:val="none" w:sz="0" w:space="0" w:color="auto"/>
        <w:right w:val="none" w:sz="0" w:space="0" w:color="auto"/>
      </w:divBdr>
    </w:div>
    <w:div w:id="1419517589">
      <w:bodyDiv w:val="1"/>
      <w:marLeft w:val="0"/>
      <w:marRight w:val="0"/>
      <w:marTop w:val="0"/>
      <w:marBottom w:val="0"/>
      <w:divBdr>
        <w:top w:val="none" w:sz="0" w:space="0" w:color="auto"/>
        <w:left w:val="none" w:sz="0" w:space="0" w:color="auto"/>
        <w:bottom w:val="none" w:sz="0" w:space="0" w:color="auto"/>
        <w:right w:val="none" w:sz="0" w:space="0" w:color="auto"/>
      </w:divBdr>
      <w:divsChild>
        <w:div w:id="2044091824">
          <w:marLeft w:val="0"/>
          <w:marRight w:val="0"/>
          <w:marTop w:val="0"/>
          <w:marBottom w:val="0"/>
          <w:divBdr>
            <w:top w:val="none" w:sz="0" w:space="0" w:color="auto"/>
            <w:left w:val="none" w:sz="0" w:space="0" w:color="auto"/>
            <w:bottom w:val="none" w:sz="0" w:space="0" w:color="auto"/>
            <w:right w:val="none" w:sz="0" w:space="0" w:color="auto"/>
          </w:divBdr>
        </w:div>
      </w:divsChild>
    </w:div>
    <w:div w:id="1436049812">
      <w:bodyDiv w:val="1"/>
      <w:marLeft w:val="0"/>
      <w:marRight w:val="0"/>
      <w:marTop w:val="0"/>
      <w:marBottom w:val="0"/>
      <w:divBdr>
        <w:top w:val="none" w:sz="0" w:space="0" w:color="auto"/>
        <w:left w:val="none" w:sz="0" w:space="0" w:color="auto"/>
        <w:bottom w:val="none" w:sz="0" w:space="0" w:color="auto"/>
        <w:right w:val="none" w:sz="0" w:space="0" w:color="auto"/>
      </w:divBdr>
      <w:divsChild>
        <w:div w:id="741146856">
          <w:marLeft w:val="0"/>
          <w:marRight w:val="0"/>
          <w:marTop w:val="0"/>
          <w:marBottom w:val="0"/>
          <w:divBdr>
            <w:top w:val="none" w:sz="0" w:space="0" w:color="auto"/>
            <w:left w:val="none" w:sz="0" w:space="0" w:color="auto"/>
            <w:bottom w:val="none" w:sz="0" w:space="0" w:color="auto"/>
            <w:right w:val="none" w:sz="0" w:space="0" w:color="auto"/>
          </w:divBdr>
        </w:div>
        <w:div w:id="2118719594">
          <w:marLeft w:val="0"/>
          <w:marRight w:val="0"/>
          <w:marTop w:val="0"/>
          <w:marBottom w:val="0"/>
          <w:divBdr>
            <w:top w:val="none" w:sz="0" w:space="0" w:color="auto"/>
            <w:left w:val="none" w:sz="0" w:space="0" w:color="auto"/>
            <w:bottom w:val="none" w:sz="0" w:space="0" w:color="auto"/>
            <w:right w:val="none" w:sz="0" w:space="0" w:color="auto"/>
          </w:divBdr>
        </w:div>
      </w:divsChild>
    </w:div>
    <w:div w:id="1450511870">
      <w:bodyDiv w:val="1"/>
      <w:marLeft w:val="0"/>
      <w:marRight w:val="0"/>
      <w:marTop w:val="0"/>
      <w:marBottom w:val="0"/>
      <w:divBdr>
        <w:top w:val="none" w:sz="0" w:space="0" w:color="auto"/>
        <w:left w:val="none" w:sz="0" w:space="0" w:color="auto"/>
        <w:bottom w:val="none" w:sz="0" w:space="0" w:color="auto"/>
        <w:right w:val="none" w:sz="0" w:space="0" w:color="auto"/>
      </w:divBdr>
    </w:div>
    <w:div w:id="1457985755">
      <w:bodyDiv w:val="1"/>
      <w:marLeft w:val="0"/>
      <w:marRight w:val="0"/>
      <w:marTop w:val="0"/>
      <w:marBottom w:val="0"/>
      <w:divBdr>
        <w:top w:val="none" w:sz="0" w:space="0" w:color="auto"/>
        <w:left w:val="none" w:sz="0" w:space="0" w:color="auto"/>
        <w:bottom w:val="none" w:sz="0" w:space="0" w:color="auto"/>
        <w:right w:val="none" w:sz="0" w:space="0" w:color="auto"/>
      </w:divBdr>
    </w:div>
    <w:div w:id="1463960329">
      <w:bodyDiv w:val="1"/>
      <w:marLeft w:val="0"/>
      <w:marRight w:val="0"/>
      <w:marTop w:val="0"/>
      <w:marBottom w:val="0"/>
      <w:divBdr>
        <w:top w:val="none" w:sz="0" w:space="0" w:color="auto"/>
        <w:left w:val="none" w:sz="0" w:space="0" w:color="auto"/>
        <w:bottom w:val="none" w:sz="0" w:space="0" w:color="auto"/>
        <w:right w:val="none" w:sz="0" w:space="0" w:color="auto"/>
      </w:divBdr>
      <w:divsChild>
        <w:div w:id="764232044">
          <w:marLeft w:val="0"/>
          <w:marRight w:val="0"/>
          <w:marTop w:val="0"/>
          <w:marBottom w:val="0"/>
          <w:divBdr>
            <w:top w:val="none" w:sz="0" w:space="0" w:color="auto"/>
            <w:left w:val="none" w:sz="0" w:space="0" w:color="auto"/>
            <w:bottom w:val="none" w:sz="0" w:space="0" w:color="auto"/>
            <w:right w:val="none" w:sz="0" w:space="0" w:color="auto"/>
          </w:divBdr>
        </w:div>
      </w:divsChild>
    </w:div>
    <w:div w:id="1477450900">
      <w:bodyDiv w:val="1"/>
      <w:marLeft w:val="0"/>
      <w:marRight w:val="0"/>
      <w:marTop w:val="0"/>
      <w:marBottom w:val="0"/>
      <w:divBdr>
        <w:top w:val="none" w:sz="0" w:space="0" w:color="auto"/>
        <w:left w:val="none" w:sz="0" w:space="0" w:color="auto"/>
        <w:bottom w:val="none" w:sz="0" w:space="0" w:color="auto"/>
        <w:right w:val="none" w:sz="0" w:space="0" w:color="auto"/>
      </w:divBdr>
    </w:div>
    <w:div w:id="1481388096">
      <w:bodyDiv w:val="1"/>
      <w:marLeft w:val="0"/>
      <w:marRight w:val="0"/>
      <w:marTop w:val="0"/>
      <w:marBottom w:val="0"/>
      <w:divBdr>
        <w:top w:val="none" w:sz="0" w:space="0" w:color="auto"/>
        <w:left w:val="none" w:sz="0" w:space="0" w:color="auto"/>
        <w:bottom w:val="none" w:sz="0" w:space="0" w:color="auto"/>
        <w:right w:val="none" w:sz="0" w:space="0" w:color="auto"/>
      </w:divBdr>
    </w:div>
    <w:div w:id="1485927288">
      <w:bodyDiv w:val="1"/>
      <w:marLeft w:val="0"/>
      <w:marRight w:val="0"/>
      <w:marTop w:val="0"/>
      <w:marBottom w:val="0"/>
      <w:divBdr>
        <w:top w:val="none" w:sz="0" w:space="0" w:color="auto"/>
        <w:left w:val="none" w:sz="0" w:space="0" w:color="auto"/>
        <w:bottom w:val="none" w:sz="0" w:space="0" w:color="auto"/>
        <w:right w:val="none" w:sz="0" w:space="0" w:color="auto"/>
      </w:divBdr>
    </w:div>
    <w:div w:id="1526484986">
      <w:bodyDiv w:val="1"/>
      <w:marLeft w:val="0"/>
      <w:marRight w:val="0"/>
      <w:marTop w:val="0"/>
      <w:marBottom w:val="0"/>
      <w:divBdr>
        <w:top w:val="none" w:sz="0" w:space="0" w:color="auto"/>
        <w:left w:val="none" w:sz="0" w:space="0" w:color="auto"/>
        <w:bottom w:val="none" w:sz="0" w:space="0" w:color="auto"/>
        <w:right w:val="none" w:sz="0" w:space="0" w:color="auto"/>
      </w:divBdr>
    </w:div>
    <w:div w:id="1543638942">
      <w:bodyDiv w:val="1"/>
      <w:marLeft w:val="0"/>
      <w:marRight w:val="0"/>
      <w:marTop w:val="0"/>
      <w:marBottom w:val="0"/>
      <w:divBdr>
        <w:top w:val="none" w:sz="0" w:space="0" w:color="auto"/>
        <w:left w:val="none" w:sz="0" w:space="0" w:color="auto"/>
        <w:bottom w:val="none" w:sz="0" w:space="0" w:color="auto"/>
        <w:right w:val="none" w:sz="0" w:space="0" w:color="auto"/>
      </w:divBdr>
    </w:div>
    <w:div w:id="1553885790">
      <w:bodyDiv w:val="1"/>
      <w:marLeft w:val="0"/>
      <w:marRight w:val="0"/>
      <w:marTop w:val="0"/>
      <w:marBottom w:val="0"/>
      <w:divBdr>
        <w:top w:val="none" w:sz="0" w:space="0" w:color="auto"/>
        <w:left w:val="none" w:sz="0" w:space="0" w:color="auto"/>
        <w:bottom w:val="none" w:sz="0" w:space="0" w:color="auto"/>
        <w:right w:val="none" w:sz="0" w:space="0" w:color="auto"/>
      </w:divBdr>
    </w:div>
    <w:div w:id="1574044045">
      <w:bodyDiv w:val="1"/>
      <w:marLeft w:val="0"/>
      <w:marRight w:val="0"/>
      <w:marTop w:val="0"/>
      <w:marBottom w:val="0"/>
      <w:divBdr>
        <w:top w:val="none" w:sz="0" w:space="0" w:color="auto"/>
        <w:left w:val="none" w:sz="0" w:space="0" w:color="auto"/>
        <w:bottom w:val="none" w:sz="0" w:space="0" w:color="auto"/>
        <w:right w:val="none" w:sz="0" w:space="0" w:color="auto"/>
      </w:divBdr>
    </w:div>
    <w:div w:id="1578050283">
      <w:bodyDiv w:val="1"/>
      <w:marLeft w:val="0"/>
      <w:marRight w:val="0"/>
      <w:marTop w:val="0"/>
      <w:marBottom w:val="0"/>
      <w:divBdr>
        <w:top w:val="none" w:sz="0" w:space="0" w:color="auto"/>
        <w:left w:val="none" w:sz="0" w:space="0" w:color="auto"/>
        <w:bottom w:val="none" w:sz="0" w:space="0" w:color="auto"/>
        <w:right w:val="none" w:sz="0" w:space="0" w:color="auto"/>
      </w:divBdr>
    </w:div>
    <w:div w:id="1582444556">
      <w:bodyDiv w:val="1"/>
      <w:marLeft w:val="0"/>
      <w:marRight w:val="0"/>
      <w:marTop w:val="0"/>
      <w:marBottom w:val="0"/>
      <w:divBdr>
        <w:top w:val="none" w:sz="0" w:space="0" w:color="auto"/>
        <w:left w:val="none" w:sz="0" w:space="0" w:color="auto"/>
        <w:bottom w:val="none" w:sz="0" w:space="0" w:color="auto"/>
        <w:right w:val="none" w:sz="0" w:space="0" w:color="auto"/>
      </w:divBdr>
    </w:div>
    <w:div w:id="1622104795">
      <w:bodyDiv w:val="1"/>
      <w:marLeft w:val="0"/>
      <w:marRight w:val="0"/>
      <w:marTop w:val="0"/>
      <w:marBottom w:val="0"/>
      <w:divBdr>
        <w:top w:val="none" w:sz="0" w:space="0" w:color="auto"/>
        <w:left w:val="none" w:sz="0" w:space="0" w:color="auto"/>
        <w:bottom w:val="none" w:sz="0" w:space="0" w:color="auto"/>
        <w:right w:val="none" w:sz="0" w:space="0" w:color="auto"/>
      </w:divBdr>
    </w:div>
    <w:div w:id="1639719413">
      <w:bodyDiv w:val="1"/>
      <w:marLeft w:val="0"/>
      <w:marRight w:val="0"/>
      <w:marTop w:val="0"/>
      <w:marBottom w:val="0"/>
      <w:divBdr>
        <w:top w:val="none" w:sz="0" w:space="0" w:color="auto"/>
        <w:left w:val="none" w:sz="0" w:space="0" w:color="auto"/>
        <w:bottom w:val="none" w:sz="0" w:space="0" w:color="auto"/>
        <w:right w:val="none" w:sz="0" w:space="0" w:color="auto"/>
      </w:divBdr>
    </w:div>
    <w:div w:id="1647667242">
      <w:bodyDiv w:val="1"/>
      <w:marLeft w:val="0"/>
      <w:marRight w:val="0"/>
      <w:marTop w:val="0"/>
      <w:marBottom w:val="0"/>
      <w:divBdr>
        <w:top w:val="none" w:sz="0" w:space="0" w:color="auto"/>
        <w:left w:val="none" w:sz="0" w:space="0" w:color="auto"/>
        <w:bottom w:val="none" w:sz="0" w:space="0" w:color="auto"/>
        <w:right w:val="none" w:sz="0" w:space="0" w:color="auto"/>
      </w:divBdr>
    </w:div>
    <w:div w:id="1653635128">
      <w:bodyDiv w:val="1"/>
      <w:marLeft w:val="0"/>
      <w:marRight w:val="0"/>
      <w:marTop w:val="0"/>
      <w:marBottom w:val="0"/>
      <w:divBdr>
        <w:top w:val="none" w:sz="0" w:space="0" w:color="auto"/>
        <w:left w:val="none" w:sz="0" w:space="0" w:color="auto"/>
        <w:bottom w:val="none" w:sz="0" w:space="0" w:color="auto"/>
        <w:right w:val="none" w:sz="0" w:space="0" w:color="auto"/>
      </w:divBdr>
    </w:div>
    <w:div w:id="1653946134">
      <w:bodyDiv w:val="1"/>
      <w:marLeft w:val="0"/>
      <w:marRight w:val="0"/>
      <w:marTop w:val="0"/>
      <w:marBottom w:val="0"/>
      <w:divBdr>
        <w:top w:val="none" w:sz="0" w:space="0" w:color="auto"/>
        <w:left w:val="none" w:sz="0" w:space="0" w:color="auto"/>
        <w:bottom w:val="none" w:sz="0" w:space="0" w:color="auto"/>
        <w:right w:val="none" w:sz="0" w:space="0" w:color="auto"/>
      </w:divBdr>
    </w:div>
    <w:div w:id="1655642289">
      <w:bodyDiv w:val="1"/>
      <w:marLeft w:val="0"/>
      <w:marRight w:val="0"/>
      <w:marTop w:val="0"/>
      <w:marBottom w:val="0"/>
      <w:divBdr>
        <w:top w:val="none" w:sz="0" w:space="0" w:color="auto"/>
        <w:left w:val="none" w:sz="0" w:space="0" w:color="auto"/>
        <w:bottom w:val="none" w:sz="0" w:space="0" w:color="auto"/>
        <w:right w:val="none" w:sz="0" w:space="0" w:color="auto"/>
      </w:divBdr>
    </w:div>
    <w:div w:id="1691101404">
      <w:bodyDiv w:val="1"/>
      <w:marLeft w:val="0"/>
      <w:marRight w:val="0"/>
      <w:marTop w:val="0"/>
      <w:marBottom w:val="0"/>
      <w:divBdr>
        <w:top w:val="none" w:sz="0" w:space="0" w:color="auto"/>
        <w:left w:val="none" w:sz="0" w:space="0" w:color="auto"/>
        <w:bottom w:val="none" w:sz="0" w:space="0" w:color="auto"/>
        <w:right w:val="none" w:sz="0" w:space="0" w:color="auto"/>
      </w:divBdr>
      <w:divsChild>
        <w:div w:id="805851698">
          <w:marLeft w:val="0"/>
          <w:marRight w:val="0"/>
          <w:marTop w:val="0"/>
          <w:marBottom w:val="0"/>
          <w:divBdr>
            <w:top w:val="none" w:sz="0" w:space="0" w:color="auto"/>
            <w:left w:val="none" w:sz="0" w:space="0" w:color="auto"/>
            <w:bottom w:val="none" w:sz="0" w:space="0" w:color="auto"/>
            <w:right w:val="none" w:sz="0" w:space="0" w:color="auto"/>
          </w:divBdr>
        </w:div>
      </w:divsChild>
    </w:div>
    <w:div w:id="1697921910">
      <w:bodyDiv w:val="1"/>
      <w:marLeft w:val="0"/>
      <w:marRight w:val="0"/>
      <w:marTop w:val="0"/>
      <w:marBottom w:val="0"/>
      <w:divBdr>
        <w:top w:val="none" w:sz="0" w:space="0" w:color="auto"/>
        <w:left w:val="none" w:sz="0" w:space="0" w:color="auto"/>
        <w:bottom w:val="none" w:sz="0" w:space="0" w:color="auto"/>
        <w:right w:val="none" w:sz="0" w:space="0" w:color="auto"/>
      </w:divBdr>
    </w:div>
    <w:div w:id="1700736630">
      <w:bodyDiv w:val="1"/>
      <w:marLeft w:val="0"/>
      <w:marRight w:val="0"/>
      <w:marTop w:val="0"/>
      <w:marBottom w:val="0"/>
      <w:divBdr>
        <w:top w:val="none" w:sz="0" w:space="0" w:color="auto"/>
        <w:left w:val="none" w:sz="0" w:space="0" w:color="auto"/>
        <w:bottom w:val="none" w:sz="0" w:space="0" w:color="auto"/>
        <w:right w:val="none" w:sz="0" w:space="0" w:color="auto"/>
      </w:divBdr>
    </w:div>
    <w:div w:id="1719475788">
      <w:bodyDiv w:val="1"/>
      <w:marLeft w:val="0"/>
      <w:marRight w:val="0"/>
      <w:marTop w:val="0"/>
      <w:marBottom w:val="0"/>
      <w:divBdr>
        <w:top w:val="none" w:sz="0" w:space="0" w:color="auto"/>
        <w:left w:val="none" w:sz="0" w:space="0" w:color="auto"/>
        <w:bottom w:val="none" w:sz="0" w:space="0" w:color="auto"/>
        <w:right w:val="none" w:sz="0" w:space="0" w:color="auto"/>
      </w:divBdr>
    </w:div>
    <w:div w:id="1731735438">
      <w:bodyDiv w:val="1"/>
      <w:marLeft w:val="0"/>
      <w:marRight w:val="0"/>
      <w:marTop w:val="0"/>
      <w:marBottom w:val="0"/>
      <w:divBdr>
        <w:top w:val="none" w:sz="0" w:space="0" w:color="auto"/>
        <w:left w:val="none" w:sz="0" w:space="0" w:color="auto"/>
        <w:bottom w:val="none" w:sz="0" w:space="0" w:color="auto"/>
        <w:right w:val="none" w:sz="0" w:space="0" w:color="auto"/>
      </w:divBdr>
    </w:div>
    <w:div w:id="1736317306">
      <w:bodyDiv w:val="1"/>
      <w:marLeft w:val="0"/>
      <w:marRight w:val="0"/>
      <w:marTop w:val="0"/>
      <w:marBottom w:val="0"/>
      <w:divBdr>
        <w:top w:val="none" w:sz="0" w:space="0" w:color="auto"/>
        <w:left w:val="none" w:sz="0" w:space="0" w:color="auto"/>
        <w:bottom w:val="none" w:sz="0" w:space="0" w:color="auto"/>
        <w:right w:val="none" w:sz="0" w:space="0" w:color="auto"/>
      </w:divBdr>
    </w:div>
    <w:div w:id="1742365675">
      <w:bodyDiv w:val="1"/>
      <w:marLeft w:val="0"/>
      <w:marRight w:val="0"/>
      <w:marTop w:val="0"/>
      <w:marBottom w:val="0"/>
      <w:divBdr>
        <w:top w:val="none" w:sz="0" w:space="0" w:color="auto"/>
        <w:left w:val="none" w:sz="0" w:space="0" w:color="auto"/>
        <w:bottom w:val="none" w:sz="0" w:space="0" w:color="auto"/>
        <w:right w:val="none" w:sz="0" w:space="0" w:color="auto"/>
      </w:divBdr>
    </w:div>
    <w:div w:id="1743522681">
      <w:bodyDiv w:val="1"/>
      <w:marLeft w:val="0"/>
      <w:marRight w:val="0"/>
      <w:marTop w:val="0"/>
      <w:marBottom w:val="0"/>
      <w:divBdr>
        <w:top w:val="none" w:sz="0" w:space="0" w:color="auto"/>
        <w:left w:val="none" w:sz="0" w:space="0" w:color="auto"/>
        <w:bottom w:val="none" w:sz="0" w:space="0" w:color="auto"/>
        <w:right w:val="none" w:sz="0" w:space="0" w:color="auto"/>
      </w:divBdr>
    </w:div>
    <w:div w:id="1746760482">
      <w:bodyDiv w:val="1"/>
      <w:marLeft w:val="0"/>
      <w:marRight w:val="0"/>
      <w:marTop w:val="0"/>
      <w:marBottom w:val="0"/>
      <w:divBdr>
        <w:top w:val="none" w:sz="0" w:space="0" w:color="auto"/>
        <w:left w:val="none" w:sz="0" w:space="0" w:color="auto"/>
        <w:bottom w:val="none" w:sz="0" w:space="0" w:color="auto"/>
        <w:right w:val="none" w:sz="0" w:space="0" w:color="auto"/>
      </w:divBdr>
    </w:div>
    <w:div w:id="1788351305">
      <w:bodyDiv w:val="1"/>
      <w:marLeft w:val="0"/>
      <w:marRight w:val="0"/>
      <w:marTop w:val="0"/>
      <w:marBottom w:val="0"/>
      <w:divBdr>
        <w:top w:val="none" w:sz="0" w:space="0" w:color="auto"/>
        <w:left w:val="none" w:sz="0" w:space="0" w:color="auto"/>
        <w:bottom w:val="none" w:sz="0" w:space="0" w:color="auto"/>
        <w:right w:val="none" w:sz="0" w:space="0" w:color="auto"/>
      </w:divBdr>
    </w:div>
    <w:div w:id="1793135693">
      <w:bodyDiv w:val="1"/>
      <w:marLeft w:val="0"/>
      <w:marRight w:val="0"/>
      <w:marTop w:val="0"/>
      <w:marBottom w:val="0"/>
      <w:divBdr>
        <w:top w:val="none" w:sz="0" w:space="0" w:color="auto"/>
        <w:left w:val="none" w:sz="0" w:space="0" w:color="auto"/>
        <w:bottom w:val="none" w:sz="0" w:space="0" w:color="auto"/>
        <w:right w:val="none" w:sz="0" w:space="0" w:color="auto"/>
      </w:divBdr>
    </w:div>
    <w:div w:id="1829051130">
      <w:bodyDiv w:val="1"/>
      <w:marLeft w:val="0"/>
      <w:marRight w:val="0"/>
      <w:marTop w:val="0"/>
      <w:marBottom w:val="0"/>
      <w:divBdr>
        <w:top w:val="none" w:sz="0" w:space="0" w:color="auto"/>
        <w:left w:val="none" w:sz="0" w:space="0" w:color="auto"/>
        <w:bottom w:val="none" w:sz="0" w:space="0" w:color="auto"/>
        <w:right w:val="none" w:sz="0" w:space="0" w:color="auto"/>
      </w:divBdr>
    </w:div>
    <w:div w:id="1829399773">
      <w:bodyDiv w:val="1"/>
      <w:marLeft w:val="0"/>
      <w:marRight w:val="0"/>
      <w:marTop w:val="0"/>
      <w:marBottom w:val="0"/>
      <w:divBdr>
        <w:top w:val="none" w:sz="0" w:space="0" w:color="auto"/>
        <w:left w:val="none" w:sz="0" w:space="0" w:color="auto"/>
        <w:bottom w:val="none" w:sz="0" w:space="0" w:color="auto"/>
        <w:right w:val="none" w:sz="0" w:space="0" w:color="auto"/>
      </w:divBdr>
    </w:div>
    <w:div w:id="1841118403">
      <w:bodyDiv w:val="1"/>
      <w:marLeft w:val="0"/>
      <w:marRight w:val="0"/>
      <w:marTop w:val="0"/>
      <w:marBottom w:val="0"/>
      <w:divBdr>
        <w:top w:val="none" w:sz="0" w:space="0" w:color="auto"/>
        <w:left w:val="none" w:sz="0" w:space="0" w:color="auto"/>
        <w:bottom w:val="none" w:sz="0" w:space="0" w:color="auto"/>
        <w:right w:val="none" w:sz="0" w:space="0" w:color="auto"/>
      </w:divBdr>
    </w:div>
    <w:div w:id="1856843449">
      <w:bodyDiv w:val="1"/>
      <w:marLeft w:val="0"/>
      <w:marRight w:val="0"/>
      <w:marTop w:val="0"/>
      <w:marBottom w:val="0"/>
      <w:divBdr>
        <w:top w:val="none" w:sz="0" w:space="0" w:color="auto"/>
        <w:left w:val="none" w:sz="0" w:space="0" w:color="auto"/>
        <w:bottom w:val="none" w:sz="0" w:space="0" w:color="auto"/>
        <w:right w:val="none" w:sz="0" w:space="0" w:color="auto"/>
      </w:divBdr>
    </w:div>
    <w:div w:id="1868058386">
      <w:bodyDiv w:val="1"/>
      <w:marLeft w:val="0"/>
      <w:marRight w:val="0"/>
      <w:marTop w:val="0"/>
      <w:marBottom w:val="0"/>
      <w:divBdr>
        <w:top w:val="none" w:sz="0" w:space="0" w:color="auto"/>
        <w:left w:val="none" w:sz="0" w:space="0" w:color="auto"/>
        <w:bottom w:val="none" w:sz="0" w:space="0" w:color="auto"/>
        <w:right w:val="none" w:sz="0" w:space="0" w:color="auto"/>
      </w:divBdr>
    </w:div>
    <w:div w:id="1885753301">
      <w:bodyDiv w:val="1"/>
      <w:marLeft w:val="0"/>
      <w:marRight w:val="0"/>
      <w:marTop w:val="0"/>
      <w:marBottom w:val="0"/>
      <w:divBdr>
        <w:top w:val="none" w:sz="0" w:space="0" w:color="auto"/>
        <w:left w:val="none" w:sz="0" w:space="0" w:color="auto"/>
        <w:bottom w:val="none" w:sz="0" w:space="0" w:color="auto"/>
        <w:right w:val="none" w:sz="0" w:space="0" w:color="auto"/>
      </w:divBdr>
    </w:div>
    <w:div w:id="1887062405">
      <w:bodyDiv w:val="1"/>
      <w:marLeft w:val="0"/>
      <w:marRight w:val="0"/>
      <w:marTop w:val="0"/>
      <w:marBottom w:val="0"/>
      <w:divBdr>
        <w:top w:val="none" w:sz="0" w:space="0" w:color="auto"/>
        <w:left w:val="none" w:sz="0" w:space="0" w:color="auto"/>
        <w:bottom w:val="none" w:sz="0" w:space="0" w:color="auto"/>
        <w:right w:val="none" w:sz="0" w:space="0" w:color="auto"/>
      </w:divBdr>
    </w:div>
    <w:div w:id="1891959843">
      <w:bodyDiv w:val="1"/>
      <w:marLeft w:val="0"/>
      <w:marRight w:val="0"/>
      <w:marTop w:val="0"/>
      <w:marBottom w:val="0"/>
      <w:divBdr>
        <w:top w:val="none" w:sz="0" w:space="0" w:color="auto"/>
        <w:left w:val="none" w:sz="0" w:space="0" w:color="auto"/>
        <w:bottom w:val="none" w:sz="0" w:space="0" w:color="auto"/>
        <w:right w:val="none" w:sz="0" w:space="0" w:color="auto"/>
      </w:divBdr>
    </w:div>
    <w:div w:id="1921476576">
      <w:bodyDiv w:val="1"/>
      <w:marLeft w:val="0"/>
      <w:marRight w:val="0"/>
      <w:marTop w:val="0"/>
      <w:marBottom w:val="0"/>
      <w:divBdr>
        <w:top w:val="none" w:sz="0" w:space="0" w:color="auto"/>
        <w:left w:val="none" w:sz="0" w:space="0" w:color="auto"/>
        <w:bottom w:val="none" w:sz="0" w:space="0" w:color="auto"/>
        <w:right w:val="none" w:sz="0" w:space="0" w:color="auto"/>
      </w:divBdr>
    </w:div>
    <w:div w:id="1939213093">
      <w:bodyDiv w:val="1"/>
      <w:marLeft w:val="0"/>
      <w:marRight w:val="0"/>
      <w:marTop w:val="0"/>
      <w:marBottom w:val="0"/>
      <w:divBdr>
        <w:top w:val="none" w:sz="0" w:space="0" w:color="auto"/>
        <w:left w:val="none" w:sz="0" w:space="0" w:color="auto"/>
        <w:bottom w:val="none" w:sz="0" w:space="0" w:color="auto"/>
        <w:right w:val="none" w:sz="0" w:space="0" w:color="auto"/>
      </w:divBdr>
    </w:div>
    <w:div w:id="1943679569">
      <w:bodyDiv w:val="1"/>
      <w:marLeft w:val="0"/>
      <w:marRight w:val="0"/>
      <w:marTop w:val="0"/>
      <w:marBottom w:val="0"/>
      <w:divBdr>
        <w:top w:val="none" w:sz="0" w:space="0" w:color="auto"/>
        <w:left w:val="none" w:sz="0" w:space="0" w:color="auto"/>
        <w:bottom w:val="none" w:sz="0" w:space="0" w:color="auto"/>
        <w:right w:val="none" w:sz="0" w:space="0" w:color="auto"/>
      </w:divBdr>
    </w:div>
    <w:div w:id="1955988152">
      <w:bodyDiv w:val="1"/>
      <w:marLeft w:val="0"/>
      <w:marRight w:val="0"/>
      <w:marTop w:val="0"/>
      <w:marBottom w:val="0"/>
      <w:divBdr>
        <w:top w:val="none" w:sz="0" w:space="0" w:color="auto"/>
        <w:left w:val="none" w:sz="0" w:space="0" w:color="auto"/>
        <w:bottom w:val="none" w:sz="0" w:space="0" w:color="auto"/>
        <w:right w:val="none" w:sz="0" w:space="0" w:color="auto"/>
      </w:divBdr>
    </w:div>
    <w:div w:id="1958102954">
      <w:bodyDiv w:val="1"/>
      <w:marLeft w:val="0"/>
      <w:marRight w:val="0"/>
      <w:marTop w:val="0"/>
      <w:marBottom w:val="0"/>
      <w:divBdr>
        <w:top w:val="none" w:sz="0" w:space="0" w:color="auto"/>
        <w:left w:val="none" w:sz="0" w:space="0" w:color="auto"/>
        <w:bottom w:val="none" w:sz="0" w:space="0" w:color="auto"/>
        <w:right w:val="none" w:sz="0" w:space="0" w:color="auto"/>
      </w:divBdr>
    </w:div>
    <w:div w:id="1978073880">
      <w:bodyDiv w:val="1"/>
      <w:marLeft w:val="0"/>
      <w:marRight w:val="0"/>
      <w:marTop w:val="0"/>
      <w:marBottom w:val="0"/>
      <w:divBdr>
        <w:top w:val="none" w:sz="0" w:space="0" w:color="auto"/>
        <w:left w:val="none" w:sz="0" w:space="0" w:color="auto"/>
        <w:bottom w:val="none" w:sz="0" w:space="0" w:color="auto"/>
        <w:right w:val="none" w:sz="0" w:space="0" w:color="auto"/>
      </w:divBdr>
    </w:div>
    <w:div w:id="1978142139">
      <w:bodyDiv w:val="1"/>
      <w:marLeft w:val="0"/>
      <w:marRight w:val="0"/>
      <w:marTop w:val="0"/>
      <w:marBottom w:val="0"/>
      <w:divBdr>
        <w:top w:val="none" w:sz="0" w:space="0" w:color="auto"/>
        <w:left w:val="none" w:sz="0" w:space="0" w:color="auto"/>
        <w:bottom w:val="none" w:sz="0" w:space="0" w:color="auto"/>
        <w:right w:val="none" w:sz="0" w:space="0" w:color="auto"/>
      </w:divBdr>
    </w:div>
    <w:div w:id="2003729811">
      <w:bodyDiv w:val="1"/>
      <w:marLeft w:val="0"/>
      <w:marRight w:val="0"/>
      <w:marTop w:val="0"/>
      <w:marBottom w:val="0"/>
      <w:divBdr>
        <w:top w:val="none" w:sz="0" w:space="0" w:color="auto"/>
        <w:left w:val="none" w:sz="0" w:space="0" w:color="auto"/>
        <w:bottom w:val="none" w:sz="0" w:space="0" w:color="auto"/>
        <w:right w:val="none" w:sz="0" w:space="0" w:color="auto"/>
      </w:divBdr>
      <w:divsChild>
        <w:div w:id="2045666561">
          <w:marLeft w:val="0"/>
          <w:marRight w:val="0"/>
          <w:marTop w:val="0"/>
          <w:marBottom w:val="0"/>
          <w:divBdr>
            <w:top w:val="none" w:sz="0" w:space="0" w:color="auto"/>
            <w:left w:val="none" w:sz="0" w:space="0" w:color="auto"/>
            <w:bottom w:val="none" w:sz="0" w:space="0" w:color="auto"/>
            <w:right w:val="none" w:sz="0" w:space="0" w:color="auto"/>
          </w:divBdr>
        </w:div>
      </w:divsChild>
    </w:div>
    <w:div w:id="2040885903">
      <w:bodyDiv w:val="1"/>
      <w:marLeft w:val="0"/>
      <w:marRight w:val="0"/>
      <w:marTop w:val="0"/>
      <w:marBottom w:val="0"/>
      <w:divBdr>
        <w:top w:val="none" w:sz="0" w:space="0" w:color="auto"/>
        <w:left w:val="none" w:sz="0" w:space="0" w:color="auto"/>
        <w:bottom w:val="none" w:sz="0" w:space="0" w:color="auto"/>
        <w:right w:val="none" w:sz="0" w:space="0" w:color="auto"/>
      </w:divBdr>
    </w:div>
    <w:div w:id="2052068911">
      <w:bodyDiv w:val="1"/>
      <w:marLeft w:val="0"/>
      <w:marRight w:val="0"/>
      <w:marTop w:val="0"/>
      <w:marBottom w:val="0"/>
      <w:divBdr>
        <w:top w:val="none" w:sz="0" w:space="0" w:color="auto"/>
        <w:left w:val="none" w:sz="0" w:space="0" w:color="auto"/>
        <w:bottom w:val="none" w:sz="0" w:space="0" w:color="auto"/>
        <w:right w:val="none" w:sz="0" w:space="0" w:color="auto"/>
      </w:divBdr>
      <w:divsChild>
        <w:div w:id="268776845">
          <w:marLeft w:val="0"/>
          <w:marRight w:val="0"/>
          <w:marTop w:val="0"/>
          <w:marBottom w:val="0"/>
          <w:divBdr>
            <w:top w:val="none" w:sz="0" w:space="0" w:color="auto"/>
            <w:left w:val="none" w:sz="0" w:space="0" w:color="auto"/>
            <w:bottom w:val="none" w:sz="0" w:space="0" w:color="auto"/>
            <w:right w:val="none" w:sz="0" w:space="0" w:color="auto"/>
          </w:divBdr>
          <w:divsChild>
            <w:div w:id="73328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5087">
      <w:bodyDiv w:val="1"/>
      <w:marLeft w:val="0"/>
      <w:marRight w:val="0"/>
      <w:marTop w:val="0"/>
      <w:marBottom w:val="0"/>
      <w:divBdr>
        <w:top w:val="none" w:sz="0" w:space="0" w:color="auto"/>
        <w:left w:val="none" w:sz="0" w:space="0" w:color="auto"/>
        <w:bottom w:val="none" w:sz="0" w:space="0" w:color="auto"/>
        <w:right w:val="none" w:sz="0" w:space="0" w:color="auto"/>
      </w:divBdr>
    </w:div>
    <w:div w:id="2094474323">
      <w:bodyDiv w:val="1"/>
      <w:marLeft w:val="0"/>
      <w:marRight w:val="0"/>
      <w:marTop w:val="0"/>
      <w:marBottom w:val="0"/>
      <w:divBdr>
        <w:top w:val="none" w:sz="0" w:space="0" w:color="auto"/>
        <w:left w:val="none" w:sz="0" w:space="0" w:color="auto"/>
        <w:bottom w:val="none" w:sz="0" w:space="0" w:color="auto"/>
        <w:right w:val="none" w:sz="0" w:space="0" w:color="auto"/>
      </w:divBdr>
    </w:div>
    <w:div w:id="2112386959">
      <w:bodyDiv w:val="1"/>
      <w:marLeft w:val="0"/>
      <w:marRight w:val="0"/>
      <w:marTop w:val="0"/>
      <w:marBottom w:val="0"/>
      <w:divBdr>
        <w:top w:val="none" w:sz="0" w:space="0" w:color="auto"/>
        <w:left w:val="none" w:sz="0" w:space="0" w:color="auto"/>
        <w:bottom w:val="none" w:sz="0" w:space="0" w:color="auto"/>
        <w:right w:val="none" w:sz="0" w:space="0" w:color="auto"/>
      </w:divBdr>
    </w:div>
    <w:div w:id="2128620280">
      <w:bodyDiv w:val="1"/>
      <w:marLeft w:val="0"/>
      <w:marRight w:val="0"/>
      <w:marTop w:val="0"/>
      <w:marBottom w:val="0"/>
      <w:divBdr>
        <w:top w:val="none" w:sz="0" w:space="0" w:color="auto"/>
        <w:left w:val="none" w:sz="0" w:space="0" w:color="auto"/>
        <w:bottom w:val="none" w:sz="0" w:space="0" w:color="auto"/>
        <w:right w:val="none" w:sz="0" w:space="0" w:color="auto"/>
      </w:divBdr>
    </w:div>
    <w:div w:id="2128622654">
      <w:bodyDiv w:val="1"/>
      <w:marLeft w:val="0"/>
      <w:marRight w:val="0"/>
      <w:marTop w:val="0"/>
      <w:marBottom w:val="0"/>
      <w:divBdr>
        <w:top w:val="none" w:sz="0" w:space="0" w:color="auto"/>
        <w:left w:val="none" w:sz="0" w:space="0" w:color="auto"/>
        <w:bottom w:val="none" w:sz="0" w:space="0" w:color="auto"/>
        <w:right w:val="none" w:sz="0" w:space="0" w:color="auto"/>
      </w:divBdr>
    </w:div>
    <w:div w:id="213825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29.pn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jpeg"/><Relationship Id="rId32" Type="http://schemas.openxmlformats.org/officeDocument/2006/relationships/image" Target="media/image21.jpg"/><Relationship Id="rId37" Type="http://schemas.openxmlformats.org/officeDocument/2006/relationships/image" Target="media/image26.jpeg"/><Relationship Id="rId40" Type="http://schemas.openxmlformats.org/officeDocument/2006/relationships/image" Target="media/image27.jpeg"/><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jpeg"/><Relationship Id="rId44"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g"/><Relationship Id="rId43" Type="http://schemas.openxmlformats.org/officeDocument/2006/relationships/image" Target="media/image30.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image" Target="media/image25.png"/><Relationship Id="rId46" Type="http://schemas.openxmlformats.org/officeDocument/2006/relationships/footer" Target="footer1.xml"/><Relationship Id="rId20" Type="http://schemas.openxmlformats.org/officeDocument/2006/relationships/chart" Target="charts/chart1.xml"/><Relationship Id="rId41" Type="http://schemas.openxmlformats.org/officeDocument/2006/relationships/image" Target="media/image28.jpeg"/><Relationship Id="rId1" Type="http://schemas.openxmlformats.org/officeDocument/2006/relationships/customXml" Target="../customXml/item1.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8" Type="http://schemas.openxmlformats.org/officeDocument/2006/relationships/hyperlink" Target="https://www.leviton.com/en/products/osfhp-i4w" TargetMode="External"/><Relationship Id="rId13" Type="http://schemas.openxmlformats.org/officeDocument/2006/relationships/hyperlink" Target="https://www.energystar.gov/campaign/heating_cooling/maintenance_checklist" TargetMode="External"/><Relationship Id="rId18" Type="http://schemas.openxmlformats.org/officeDocument/2006/relationships/hyperlink" Target="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 TargetMode="External"/><Relationship Id="rId26" Type="http://schemas.openxmlformats.org/officeDocument/2006/relationships/hyperlink" Target="https://www.entergy-louisiana.com/net_metering/" TargetMode="External"/><Relationship Id="rId3" Type="http://schemas.openxmlformats.org/officeDocument/2006/relationships/hyperlink" Target="https://www.homedepot.com/p/Leviton-Photocell-Indoor-Sensor-1-70-ft-Candles-White-ODC0P-W/301420056?mtc=SHOPPING-CM-CML-BNG-D27-027_002_WIRING_DEVIC-NA-NA-NA-PLALIA-4035595-NA-NA-NA-NBR-NA-NA-NA-2023&amp;cm_mmc=SHOPPING-CM-CML-BNG-D27-027_002_WIRING_DEVIC-NA-NA-NA-PLALIA-4035595-NA-NA-NA-NBR-NA-NA-NA-2023-71700000108163779-58700008321068990-92700075652523498&amp;gclid=fa779a81105b161577e4fe07b22a4587&amp;gclsrc=3p.ds&amp;msclkid=fa779a81105b161577e4fe07b22a4587&amp;utm_source=bing&amp;utm_medium=cpc&amp;utm_campaign=SHOPPING-CM-CML-BNG-D27-027_002_WIRING_DEVIC-NA-NA-NA-PLALIA-4035595-NA-NA-NA-NBR-NA-NA-NA-2023&amp;utm_term=4577060754055676&amp;utm_content=Wiring%20Devices%20-%20All%20Product%20Types" TargetMode="External"/><Relationship Id="rId21" Type="http://schemas.openxmlformats.org/officeDocument/2006/relationships/hyperlink" Target="https://coolroof.ornl.gov/" TargetMode="External"/><Relationship Id="rId7" Type="http://schemas.openxmlformats.org/officeDocument/2006/relationships/hyperlink" Target="https://www.commercialbulbs.com/item/0232629/lithonia-cmrb-6-p-fixture-mount-line-voltage-high-mount-360deg?gclid=CjwKCAiAyp-sBhBSEiwAWWzTnpQgdY1Sg5d8jTMjim17VMq0gm0cI9MO7fiVlrkHF8gsmxCpZydpoBoCDr8QAvD_BwE" TargetMode="External"/><Relationship Id="rId12" Type="http://schemas.openxmlformats.org/officeDocument/2006/relationships/hyperlink" Target="https://www.energystar.gov/sites/default/files/asset/document/ES_Duct_Sealing_flyer.pdf" TargetMode="External"/><Relationship Id="rId17" Type="http://schemas.openxmlformats.org/officeDocument/2006/relationships/hyperlink" Target="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 TargetMode="External"/><Relationship Id="rId25" Type="http://schemas.openxmlformats.org/officeDocument/2006/relationships/hyperlink" Target="https://pvwatts.nrel.gov/pvwatts.php" TargetMode="External"/><Relationship Id="rId2" Type="http://schemas.openxmlformats.org/officeDocument/2006/relationships/hyperlink" Target="https://www.eia.gov/environment/emissions/co2_vol_mass.php" TargetMode="External"/><Relationship Id="rId16" Type="http://schemas.openxmlformats.org/officeDocument/2006/relationships/hyperlink" Target="https://www.youtube.com/watch?v=Zjw2UXVJaS0" TargetMode="External"/><Relationship Id="rId20" Type="http://schemas.openxmlformats.org/officeDocument/2006/relationships/hyperlink" Target="https://www.apoc.com/pages/energy-efficiency" TargetMode="External"/><Relationship Id="rId29" Type="http://schemas.openxmlformats.org/officeDocument/2006/relationships/hyperlink" Target="https://www.energy.gov/eere/solar/articles/residential-and-commercial-itc-factsheets" TargetMode="External"/><Relationship Id="rId1" Type="http://schemas.openxmlformats.org/officeDocument/2006/relationships/hyperlink" Target="https://www.entergy.com/userfiles/content/environment/docs/EntergyClimateScenarioAnalysis.pdf" TargetMode="External"/><Relationship Id="rId6" Type="http://schemas.openxmlformats.org/officeDocument/2006/relationships/hyperlink" Target="https://www.prolighting.com/swx-511-he.html?utm_source=google_shopping&amp;pl=&amp;gclid=CjwKCAiA4KaRBhBdEiwAZi1zztKIr3ZUjtGkseVli2nBdfgqBTZ5Pa0eaze6cJLgBQhb-hsSzdP2nxoCZ8sQAvD_BwE" TargetMode="External"/><Relationship Id="rId11" Type="http://schemas.openxmlformats.org/officeDocument/2006/relationships/hyperlink" Target="https://www.energystar.gov/sites/default/files/asset/document/HeatingCoolingGuide%20FINAL_9-4-09_0.pdf" TargetMode="External"/><Relationship Id="rId24" Type="http://schemas.openxmlformats.org/officeDocument/2006/relationships/hyperlink" Target="https://www.apoc.com/pages/energy-efficiency" TargetMode="External"/><Relationship Id="rId5" Type="http://schemas.openxmlformats.org/officeDocument/2006/relationships/hyperlink" Target="https://prosupplydirect.com/psdjv88qcttl/?msclkid=bcd7e4cb707618bd2839834bdedd0e68" TargetMode="External"/><Relationship Id="rId15" Type="http://schemas.openxmlformats.org/officeDocument/2006/relationships/hyperlink" Target="https://cdn.entergy-louisiana.com/userfiles/content/energy_efficiency/docs/Commercial-CI-Incentives.pdf?_gl=1*8xwtm1*_gcl_au*MTIyMzU2MDE2OC4xNjk2NDM5MTc0*_ga*MTE3MTYxNDUyNy4xNjk2NDM5MTc0*_ga_2KJW590NWN*MTY5NjQzOTE3My4xLjEuMTY5NjQzOTE4Ni40Ny4wLjA.*_ga_H0JW6TJK3Y*MTY5NjQzOTE3My4xLjEuMTY5NjQzOTE4Ni4wLjAuMA..*_ga_8YKL3FLBBC*MTY5NjQzOTE3My4xLjEuMTY5NjQzOTE4Ni40Ny4wLjA.&amp;_ga=2.153685048.1625396085.1696439174-1171614527.1696439174" TargetMode="External"/><Relationship Id="rId23" Type="http://schemas.openxmlformats.org/officeDocument/2006/relationships/hyperlink" Target="https://www.homedepot.com/p/Henry-5-Gal-Acrylic-Reflective-Elastomeric-Roof-Coating-HE687406/202091034?source=shoppingads&amp;locale=en-US&amp;&amp;mtc=Shopping-CM-F_D22-G-D22-022_010_ROOFING-NA-NA-NA-SMART-2996810-WF-New_Engen_PL3&amp;cm_mmc=Shopping-CM-F_D22-G-D22-022_010_ROOFING-NA-NA-NA-SMART-2996810-WF-New_Engen_PL3-71700000082418319-5870000696876741192700070898422758&amp;gclid=Cj0KCQjw1ZeUBhDyARIsAOzAqQJDWMBwXxgi5jRNLF8hzhbdG27yPeXvPRs2ubsBtEJhgwH58yRHy0caAgmuEALw_wcB&amp;gclsrc=aw.ds" TargetMode="External"/><Relationship Id="rId28" Type="http://schemas.openxmlformats.org/officeDocument/2006/relationships/hyperlink" Target="https://www.energy.gov/eere/solar/articles/residential-and-commercial-itc-factsheets" TargetMode="External"/><Relationship Id="rId10" Type="http://schemas.openxmlformats.org/officeDocument/2006/relationships/hyperlink" Target="https://www.ashrae.org/file%20library/technical%20resources/standards%20and%20guidelines/standards%20addenda/90_1_2007_supplement.pdf" TargetMode="External"/><Relationship Id="rId19" Type="http://schemas.openxmlformats.org/officeDocument/2006/relationships/hyperlink" Target="https://www.constrofacilitator.com/cool-roof-coating-advantages-products-and-applications/" TargetMode="External"/><Relationship Id="rId4" Type="http://schemas.openxmlformats.org/officeDocument/2006/relationships/hyperlink" Target="https://www.walmart.com/ip/Sensor-Switch-SBOR-10-ODP-EB3-WH-3V-Long-Range-Fixture-Mt-Occupancy-Sensor-Photocell-3-Vdc/876176166?wmlspartner=wlpa&amp;selectedSellerId=3198&amp;adid=22222222222288729265&amp;wmlspartner=wmtlabs&amp;wl0=e&amp;wl1=o&amp;wl2=c&amp;wl3=75247940989413&amp;wl4=pla-4578847486431166&amp;wl5=&amp;wl6=&amp;wl7=&amp;wl10=Walmart&amp;wl11=Online&amp;wl12=876176166_10000003319&amp;wl14=photocell%20indoor%20sensor&amp;veh=sem&amp;gclid=713a68cbac3218d0c5870c4d0903d673&amp;gclsrc=3p.ds&amp;msclkid=713a68cbac3218d0c5870c4d0903d673" TargetMode="External"/><Relationship Id="rId9" Type="http://schemas.openxmlformats.org/officeDocument/2006/relationships/hyperlink" Target="https://cdn.entergy-louisiana.com/userfiles/content/energy_efficiency/docs/Commercial-CI-Incentives.pdf?_gl=1*xcemaa*_gcl_au*NDgyMjg0NDUwLjE2ODA0NjAyMjA.*_ga*MTE5ODQyOTk4NS4xNjgwNDYwMjIw*_ga_2KJW590NWN*MTY4NzQ1OTcxMC4zLjEuMTY4NzQ1OTk0Ny4wLjAuMA..*_ga_8YKL3FLBBC*MTY4NzQ1OTcxMC4zLjEuMTY4NzQ1OTk0Ny4wLjAuMA..&amp;_ga=2.173080549.775869360.1687459710-1198429985.1680460220" TargetMode="External"/><Relationship Id="rId14" Type="http://schemas.openxmlformats.org/officeDocument/2006/relationships/hyperlink" Target="https://www.aceee.org/files/proceedings/2016/data/papers/1_1168.pdf" TargetMode="External"/><Relationship Id="rId22" Type="http://schemas.openxmlformats.org/officeDocument/2006/relationships/hyperlink" Target="https://www.homedepot.com/p/Henry-5-Gal-Acrylic-Reflective-Elastomeric-Roof-Coating-HE687406/202091034?source=shoppingads&amp;locale=en-US&amp;&amp;mtc=Shopping-CM-F_D22-G-D22-022_010_ROOFING-NA-NA-NA-SMART-2996810-WF-New_Engen_PL3&amp;cm_mmc=Shopping-CM-F_D22-G-D22-022_010_ROOFING-NA-NA-NA-SMART-2996810-WF-New_Engen_PL3-71700000082418319-5870000696876741192700070898422758&amp;gclid=Cj0KCQjw1ZeUBhDyARIsAOzAqQJDWMBwXxgi5jRNLF8hzhbdG27yPeXvPRs2ubsBtEJhgwH58yRHy0caAgmuEALw_wcB&amp;gclsrc=aw.ds" TargetMode="External"/><Relationship Id="rId27" Type="http://schemas.openxmlformats.org/officeDocument/2006/relationships/hyperlink" Target="https://www.forbes.com/home-improvement/solar/cost-of-solar-panels/"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https://lsumail2-my.sharepoint.com/personal/chaowang_lsu_edu/Documents/LSU-IAC/00-FY%202024/Manufacturing%20Facility/LS2521%20-%20American%20Tank%20Co/Grad%20Students/Draft%20Report/LS2521%20Draf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
          <c:y val="7.2177713206480698E-2"/>
          <c:w val="0.96264079566280225"/>
          <c:h val="0.9278222867935193"/>
        </c:manualLayout>
      </c:layout>
      <c:pie3DChart>
        <c:varyColors val="1"/>
        <c:ser>
          <c:idx val="1"/>
          <c:order val="0"/>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BF09-4E4E-997B-52C59EDCFDC0}"/>
              </c:ext>
            </c:extLst>
          </c:dPt>
          <c:dPt>
            <c:idx val="2"/>
            <c:bubble3D val="0"/>
            <c:spPr>
              <a:solidFill>
                <a:schemeClr val="accent4">
                  <a:lumMod val="60000"/>
                  <a:lumOff val="40000"/>
                </a:schemeClr>
              </a:solidFill>
            </c:spPr>
            <c:extLst>
              <c:ext xmlns:c16="http://schemas.microsoft.com/office/drawing/2014/chart" uri="{C3380CC4-5D6E-409C-BE32-E72D297353CC}">
                <c16:uniqueId val="{00000003-BF09-4E4E-997B-52C59EDCFDC0}"/>
              </c:ext>
            </c:extLst>
          </c:dPt>
          <c:dPt>
            <c:idx val="3"/>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BF09-4E4E-997B-52C59EDCFDC0}"/>
              </c:ext>
            </c:extLst>
          </c:dPt>
          <c:dLbls>
            <c:dLbl>
              <c:idx val="0"/>
              <c:layout>
                <c:manualLayout>
                  <c:x val="-7.942875113877694E-2"/>
                  <c:y val="0.12597310101444045"/>
                </c:manualLayout>
              </c:layout>
              <c:tx>
                <c:rich>
                  <a:bodyPr/>
                  <a:lstStyle/>
                  <a:p>
                    <a:r>
                      <a:rPr lang="en-US" sz="1000" b="1" i="0" u="none" strike="noStrike" kern="1200" baseline="0">
                        <a:solidFill>
                          <a:sysClr val="window" lastClr="FFFFFF"/>
                        </a:solidFill>
                      </a:rPr>
                      <a:t>Cutting Machine </a:t>
                    </a:r>
                  </a:p>
                  <a:p>
                    <a:r>
                      <a:rPr lang="en-US" sz="1000" b="1" i="0" u="none" strike="noStrike" kern="1200" baseline="0">
                        <a:solidFill>
                          <a:sysClr val="window" lastClr="FFFFFF"/>
                        </a:solidFill>
                      </a:rPr>
                      <a:t>11%</a:t>
                    </a:r>
                  </a:p>
                </c:rich>
              </c:tx>
              <c:dLblPos val="bestFit"/>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6-BF09-4E4E-997B-52C59EDCFDC0}"/>
                </c:ext>
              </c:extLst>
            </c:dLbl>
            <c:dLbl>
              <c:idx val="1"/>
              <c:layout>
                <c:manualLayout>
                  <c:x val="-0.4677824887273706"/>
                  <c:y val="-5.9590292145577983E-2"/>
                </c:manualLayout>
              </c:layout>
              <c:tx>
                <c:rich>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r>
                      <a:rPr lang="en-US" baseline="0"/>
                      <a:t>Air Compressor </a:t>
                    </a:r>
                    <a:endParaRPr lang="en-US"/>
                  </a:p>
                  <a:p>
                    <a:pPr>
                      <a:defRPr sz="1000" b="1" i="0" u="none" strike="noStrike" kern="1200" baseline="0">
                        <a:solidFill>
                          <a:schemeClr val="lt1"/>
                        </a:solidFill>
                        <a:latin typeface="+mn-lt"/>
                        <a:ea typeface="+mn-ea"/>
                        <a:cs typeface="+mn-cs"/>
                      </a:defRPr>
                    </a:pPr>
                    <a:r>
                      <a:rPr lang="en-US"/>
                      <a:t>22%</a:t>
                    </a:r>
                  </a:p>
                </c:rich>
              </c:tx>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c15:spPr>
                  <c15:layout>
                    <c:manualLayout>
                      <c:w val="0.16838969648024765"/>
                      <c:h val="0.16210443116795131"/>
                    </c:manualLayout>
                  </c15:layout>
                  <c15:showDataLabelsRange val="0"/>
                </c:ext>
                <c:ext xmlns:c16="http://schemas.microsoft.com/office/drawing/2014/chart" uri="{C3380CC4-5D6E-409C-BE32-E72D297353CC}">
                  <c16:uniqueId val="{00000001-BF09-4E4E-997B-52C59EDCFDC0}"/>
                </c:ext>
              </c:extLst>
            </c:dLbl>
            <c:dLbl>
              <c:idx val="2"/>
              <c:layout>
                <c:manualLayout>
                  <c:x val="-0.11828530588062391"/>
                  <c:y val="-0.2908358845683584"/>
                </c:manualLayout>
              </c:layout>
              <c:tx>
                <c:rich>
                  <a:bodyPr/>
                  <a:lstStyle/>
                  <a:p>
                    <a:r>
                      <a:rPr lang="en-US"/>
                      <a:t>Welding Machine</a:t>
                    </a:r>
                  </a:p>
                  <a:p>
                    <a:fld id="{F961A9F1-7737-428E-BF3F-B96C77E6091A}" type="PERCENTAGE">
                      <a:rPr lang="en-US"/>
                      <a:pPr/>
                      <a:t>[PERCENTAGE]</a:t>
                    </a:fld>
                    <a:endParaRPr lang="en-US"/>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BF09-4E4E-997B-52C59EDCFDC0}"/>
                </c:ext>
              </c:extLst>
            </c:dLbl>
            <c:dLbl>
              <c:idx val="3"/>
              <c:layout>
                <c:manualLayout>
                  <c:x val="0.18554964923836115"/>
                  <c:y val="-0.15692412158506749"/>
                </c:manualLayout>
              </c:layout>
              <c:tx>
                <c:rich>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r>
                      <a:rPr lang="en-US"/>
                      <a:t>Hydraulic</a:t>
                    </a:r>
                    <a:r>
                      <a:rPr lang="en-US" baseline="0"/>
                      <a:t> Press Brake</a:t>
                    </a:r>
                  </a:p>
                  <a:p>
                    <a:pPr>
                      <a:defRPr sz="1000" b="1" i="0" u="none" strike="noStrike" kern="1200" baseline="0">
                        <a:solidFill>
                          <a:schemeClr val="lt1"/>
                        </a:solidFill>
                        <a:latin typeface="+mn-lt"/>
                        <a:ea typeface="+mn-ea"/>
                        <a:cs typeface="+mn-cs"/>
                      </a:defRPr>
                    </a:pPr>
                    <a:r>
                      <a:rPr lang="en-US"/>
                      <a:t> 14%</a:t>
                    </a:r>
                    <a:endParaRPr lang="en-US" baseline="0"/>
                  </a:p>
                </c:rich>
              </c:tx>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16297967561747087"/>
                      <c:h val="0.17287599172414708"/>
                    </c:manualLayout>
                  </c15:layout>
                  <c15:showDataLabelsRange val="0"/>
                </c:ext>
                <c:ext xmlns:c16="http://schemas.microsoft.com/office/drawing/2014/chart" uri="{C3380CC4-5D6E-409C-BE32-E72D297353CC}">
                  <c16:uniqueId val="{00000005-BF09-4E4E-997B-52C59EDCFDC0}"/>
                </c:ext>
              </c:extLst>
            </c:dLbl>
            <c:dLbl>
              <c:idx val="4"/>
              <c:layout>
                <c:manualLayout>
                  <c:x val="0.40044586528267123"/>
                  <c:y val="0.28695071378178411"/>
                </c:manualLayout>
              </c:layout>
              <c:tx>
                <c:rich>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r>
                      <a:rPr lang="en-US"/>
                      <a:t>CNC</a:t>
                    </a:r>
                    <a:r>
                      <a:rPr lang="en-US" baseline="0"/>
                      <a:t> Machine</a:t>
                    </a:r>
                    <a:r>
                      <a:rPr lang="en-US"/>
                      <a:t> </a:t>
                    </a:r>
                  </a:p>
                  <a:p>
                    <a:pPr>
                      <a:defRPr sz="1000" b="1" i="0" u="none" strike="noStrike" kern="1200" baseline="0">
                        <a:solidFill>
                          <a:schemeClr val="lt1"/>
                        </a:solidFill>
                        <a:latin typeface="+mn-lt"/>
                        <a:ea typeface="+mn-ea"/>
                        <a:cs typeface="+mn-cs"/>
                      </a:defRPr>
                    </a:pPr>
                    <a:r>
                      <a:rPr lang="en-US"/>
                      <a:t>18%</a:t>
                    </a:r>
                  </a:p>
                </c:rich>
              </c:tx>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6032448124710358"/>
                      <c:h val="0.11878167946740388"/>
                    </c:manualLayout>
                  </c15:layout>
                  <c15:showDataLabelsRange val="0"/>
                </c:ext>
                <c:ext xmlns:c16="http://schemas.microsoft.com/office/drawing/2014/chart" uri="{C3380CC4-5D6E-409C-BE32-E72D297353CC}">
                  <c16:uniqueId val="{00000007-BF09-4E4E-997B-52C59EDCFDC0}"/>
                </c:ext>
              </c:extLst>
            </c:dLbl>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val>
            <c:numRef>
              <c:f>'Section 2 (2)'!$H$4:$H$8</c:f>
              <c:numCache>
                <c:formatCode>#,##0</c:formatCode>
                <c:ptCount val="5"/>
                <c:pt idx="0">
                  <c:v>20</c:v>
                </c:pt>
                <c:pt idx="1">
                  <c:v>34</c:v>
                </c:pt>
                <c:pt idx="2">
                  <c:v>45</c:v>
                </c:pt>
                <c:pt idx="3">
                  <c:v>50</c:v>
                </c:pt>
                <c:pt idx="4" formatCode="General">
                  <c:v>40</c:v>
                </c:pt>
              </c:numCache>
            </c:numRef>
          </c:val>
          <c:extLst>
            <c:ext xmlns:c16="http://schemas.microsoft.com/office/drawing/2014/chart" uri="{C3380CC4-5D6E-409C-BE32-E72D297353CC}">
              <c16:uniqueId val="{00000008-BF09-4E4E-997B-52C59EDCFDC0}"/>
            </c:ext>
          </c:extLst>
        </c:ser>
        <c:ser>
          <c:idx val="0"/>
          <c:order val="1"/>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A-BF09-4E4E-997B-52C59EDCFDC0}"/>
              </c:ext>
            </c:extLst>
          </c:dPt>
          <c:dPt>
            <c:idx val="4"/>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C-BF09-4E4E-997B-52C59EDCFDC0}"/>
              </c:ext>
            </c:extLst>
          </c:dPt>
          <c:dPt>
            <c:idx val="5"/>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E-BF09-4E4E-997B-52C59EDCFDC0}"/>
              </c:ext>
            </c:extLst>
          </c:dPt>
          <c:dLbls>
            <c:dLbl>
              <c:idx val="0"/>
              <c:layout>
                <c:manualLayout>
                  <c:x val="-9.707743784853777E-2"/>
                  <c:y val="0.11267369861180609"/>
                </c:manualLayout>
              </c:layout>
              <c:tx>
                <c:rich>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r>
                      <a:rPr lang="en-US" baseline="0"/>
                      <a:t>Air Compressor</a:t>
                    </a:r>
                  </a:p>
                  <a:p>
                    <a:pPr>
                      <a:defRPr sz="1000" b="1" i="0" u="none" strike="noStrike" kern="1200" baseline="0">
                        <a:solidFill>
                          <a:schemeClr val="lt1"/>
                        </a:solidFill>
                        <a:latin typeface="+mn-lt"/>
                        <a:ea typeface="+mn-ea"/>
                        <a:cs typeface="+mn-cs"/>
                      </a:defRPr>
                    </a:pPr>
                    <a:r>
                      <a:rPr lang="en-US" baseline="0"/>
                      <a:t>14%</a:t>
                    </a:r>
                    <a:endParaRPr lang="en-US"/>
                  </a:p>
                </c:rich>
              </c:tx>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c15:spPr>
                  <c15:layout>
                    <c:manualLayout>
                      <c:w val="0.14448665591798407"/>
                      <c:h val="0.13585814108547117"/>
                    </c:manualLayout>
                  </c15:layout>
                  <c15:showDataLabelsRange val="0"/>
                </c:ext>
                <c:ext xmlns:c16="http://schemas.microsoft.com/office/drawing/2014/chart" uri="{C3380CC4-5D6E-409C-BE32-E72D297353CC}">
                  <c16:uniqueId val="{0000000A-BF09-4E4E-997B-52C59EDCFDC0}"/>
                </c:ext>
              </c:extLst>
            </c:dLbl>
            <c:dLbl>
              <c:idx val="4"/>
              <c:tx>
                <c:rich>
                  <a:bodyPr/>
                  <a:lstStyle/>
                  <a:p>
                    <a:r>
                      <a:rPr lang="en-US"/>
                      <a:t>Plate</a:t>
                    </a:r>
                    <a:r>
                      <a:rPr lang="en-US" baseline="0"/>
                      <a:t> Processing Machine</a:t>
                    </a:r>
                    <a:endParaRPr lang="en-US"/>
                  </a:p>
                  <a:p>
                    <a:r>
                      <a:rPr lang="en-US"/>
                      <a:t>22%</a:t>
                    </a:r>
                  </a:p>
                </c:rich>
              </c:tx>
              <c:dLblPos val="ctr"/>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C-BF09-4E4E-997B-52C59EDCFDC0}"/>
                </c:ext>
              </c:extLst>
            </c:dLbl>
            <c:dLbl>
              <c:idx val="5"/>
              <c:layout>
                <c:manualLayout>
                  <c:x val="0.10715018266431298"/>
                  <c:y val="0.12844530869295942"/>
                </c:manualLayout>
              </c:layout>
              <c:tx>
                <c:rich>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r>
                      <a:rPr lang="en-US"/>
                      <a:t>CNC</a:t>
                    </a:r>
                    <a:r>
                      <a:rPr lang="en-US" baseline="0"/>
                      <a:t> Drill Press</a:t>
                    </a:r>
                    <a:endParaRPr lang="en-US"/>
                  </a:p>
                  <a:p>
                    <a:pPr>
                      <a:defRPr sz="1000" b="1" i="0" u="none" strike="noStrike" kern="1200" baseline="0">
                        <a:solidFill>
                          <a:schemeClr val="lt1"/>
                        </a:solidFill>
                        <a:latin typeface="+mn-lt"/>
                        <a:ea typeface="+mn-ea"/>
                        <a:cs typeface="+mn-cs"/>
                      </a:defRPr>
                    </a:pPr>
                    <a:r>
                      <a:rPr lang="en-US"/>
                      <a:t>8%</a:t>
                    </a:r>
                  </a:p>
                </c:rich>
              </c:tx>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2874301317804174"/>
                      <c:h val="9.6813784573019035E-2"/>
                    </c:manualLayout>
                  </c15:layout>
                  <c15:showDataLabelsRange val="0"/>
                </c:ext>
                <c:ext xmlns:c16="http://schemas.microsoft.com/office/drawing/2014/chart" uri="{C3380CC4-5D6E-409C-BE32-E72D297353CC}">
                  <c16:uniqueId val="{0000000E-BF09-4E4E-997B-52C59EDCFDC0}"/>
                </c:ext>
              </c:extLst>
            </c:dLbl>
            <c:spPr>
              <a:noFill/>
              <a:ln>
                <a:noFill/>
              </a:ln>
              <a:effectLst/>
            </c:spPr>
            <c:dLblPos val="ctr"/>
            <c:showLegendKey val="0"/>
            <c:showVal val="0"/>
            <c:showCatName val="0"/>
            <c:showSerName val="0"/>
            <c:showPercent val="1"/>
            <c:showBubbleSize val="0"/>
            <c:showLeaderLines val="1"/>
            <c:extLst>
              <c:ext xmlns:c15="http://schemas.microsoft.com/office/drawing/2012/chart" uri="{CE6537A1-D6FC-4f65-9D91-7224C49458BB}"/>
            </c:extLst>
          </c:dLbls>
          <c:val>
            <c:numRef>
              <c:f>'Section 2 (2)'!$H$4:$H$9</c:f>
              <c:numCache>
                <c:formatCode>#,##0</c:formatCode>
                <c:ptCount val="6"/>
                <c:pt idx="0">
                  <c:v>20</c:v>
                </c:pt>
                <c:pt idx="1">
                  <c:v>34</c:v>
                </c:pt>
                <c:pt idx="2">
                  <c:v>45</c:v>
                </c:pt>
                <c:pt idx="3">
                  <c:v>50</c:v>
                </c:pt>
                <c:pt idx="4" formatCode="General">
                  <c:v>40</c:v>
                </c:pt>
                <c:pt idx="5">
                  <c:v>189</c:v>
                </c:pt>
              </c:numCache>
            </c:numRef>
          </c:val>
          <c:extLst>
            <c:ext xmlns:c16="http://schemas.microsoft.com/office/drawing/2014/chart" uri="{C3380CC4-5D6E-409C-BE32-E72D297353CC}">
              <c16:uniqueId val="{0000000F-BF09-4E4E-997B-52C59EDCFDC0}"/>
            </c:ext>
          </c:extLst>
        </c:ser>
        <c:dLbls>
          <c:dLblPos val="ctr"/>
          <c:showLegendKey val="0"/>
          <c:showVal val="0"/>
          <c:showCatName val="0"/>
          <c:showSerName val="0"/>
          <c:showPercent val="1"/>
          <c:showBubbleSize val="0"/>
          <c:showLeaderLines val="1"/>
        </c:dLbls>
      </c:pie3DChart>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3c06030-9ce0-4949-a95a-7e76d92403cb"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D6B8665D0E8744598A412E2D0789087" ma:contentTypeVersion="20" ma:contentTypeDescription="Create a new document." ma:contentTypeScope="" ma:versionID="2135d0ef1abdcf35fb6c7a5d0f89fdcb">
  <xsd:schema xmlns:xsd="http://www.w3.org/2001/XMLSchema" xmlns:xs="http://www.w3.org/2001/XMLSchema" xmlns:p="http://schemas.microsoft.com/office/2006/metadata/properties" xmlns:ns1="http://schemas.microsoft.com/sharepoint/v3" xmlns:ns3="2a35acab-d295-4eef-897c-28fedbfb46f3" xmlns:ns4="e3c06030-9ce0-4949-a95a-7e76d92403cb" targetNamespace="http://schemas.microsoft.com/office/2006/metadata/properties" ma:root="true" ma:fieldsID="d73d2a55075261150cf3dae262630e8e" ns1:_="" ns3:_="" ns4:_="">
    <xsd:import namespace="http://schemas.microsoft.com/sharepoint/v3"/>
    <xsd:import namespace="2a35acab-d295-4eef-897c-28fedbfb46f3"/>
    <xsd:import namespace="e3c06030-9ce0-4949-a95a-7e76d92403c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1:_ip_UnifiedCompliancePolicyProperties" minOccurs="0"/>
                <xsd:element ref="ns1:_ip_UnifiedCompliancePolicyUIAc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description="" ma:hidden="true" ma:internalName="_ip_UnifiedCompliancePolicyProperties">
      <xsd:simpleType>
        <xsd:restriction base="dms:Note"/>
      </xsd:simpleType>
    </xsd:element>
    <xsd:element name="_ip_UnifiedCompliancePolicyUIAction" ma:index="17"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35acab-d295-4eef-897c-28fedbfb46f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c06030-9ce0-4949-a95a-7e76d92403c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ystemTags" ma:index="26" nillable="true" ma:displayName="MediaServiceSystemTags" ma:hidden="true" ma:internalName="MediaServiceSystemTags" ma:readOnly="true">
      <xsd:simpleType>
        <xsd:restriction base="dms:Note"/>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3B1495-E7CB-438B-8270-537E39AA0AB3}">
  <ds:schemaRefs>
    <ds:schemaRef ds:uri="http://schemas.openxmlformats.org/officeDocument/2006/bibliography"/>
  </ds:schemaRefs>
</ds:datastoreItem>
</file>

<file path=customXml/itemProps2.xml><?xml version="1.0" encoding="utf-8"?>
<ds:datastoreItem xmlns:ds="http://schemas.openxmlformats.org/officeDocument/2006/customXml" ds:itemID="{A2DF783A-F21D-4FE6-9DB7-21A7ABA67819}">
  <ds:schemaRefs>
    <ds:schemaRef ds:uri="http://schemas.microsoft.com/sharepoint/v3/contenttype/forms"/>
  </ds:schemaRefs>
</ds:datastoreItem>
</file>

<file path=customXml/itemProps3.xml><?xml version="1.0" encoding="utf-8"?>
<ds:datastoreItem xmlns:ds="http://schemas.openxmlformats.org/officeDocument/2006/customXml" ds:itemID="{6037AFF9-7373-40B2-B4AB-D603D7BF8CFA}">
  <ds:schemaRefs>
    <ds:schemaRef ds:uri="http://schemas.microsoft.com/office/2006/metadata/properties"/>
    <ds:schemaRef ds:uri="http://schemas.microsoft.com/office/infopath/2007/PartnerControls"/>
    <ds:schemaRef ds:uri="e3c06030-9ce0-4949-a95a-7e76d92403cb"/>
    <ds:schemaRef ds:uri="http://schemas.microsoft.com/sharepoint/v3"/>
  </ds:schemaRefs>
</ds:datastoreItem>
</file>

<file path=customXml/itemProps4.xml><?xml version="1.0" encoding="utf-8"?>
<ds:datastoreItem xmlns:ds="http://schemas.openxmlformats.org/officeDocument/2006/customXml" ds:itemID="{680924A5-AF79-4E6A-82F6-613B538652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35acab-d295-4eef-897c-28fedbfb46f3"/>
    <ds:schemaRef ds:uri="e3c06030-9ce0-4949-a95a-7e76d92403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3184</TotalTime>
  <Pages>53</Pages>
  <Words>12336</Words>
  <Characters>64148</Characters>
  <Application>Microsoft Office Word</Application>
  <DocSecurity>0</DocSecurity>
  <Lines>2789</Lines>
  <Paragraphs>1821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74663</CharactersWithSpaces>
  <SharedDoc>false</SharedDoc>
  <HLinks>
    <vt:vector size="618" baseType="variant">
      <vt:variant>
        <vt:i4>1376312</vt:i4>
      </vt:variant>
      <vt:variant>
        <vt:i4>446</vt:i4>
      </vt:variant>
      <vt:variant>
        <vt:i4>0</vt:i4>
      </vt:variant>
      <vt:variant>
        <vt:i4>5</vt:i4>
      </vt:variant>
      <vt:variant>
        <vt:lpwstr/>
      </vt:variant>
      <vt:variant>
        <vt:lpwstr>_Toc214464839</vt:lpwstr>
      </vt:variant>
      <vt:variant>
        <vt:i4>1376312</vt:i4>
      </vt:variant>
      <vt:variant>
        <vt:i4>440</vt:i4>
      </vt:variant>
      <vt:variant>
        <vt:i4>0</vt:i4>
      </vt:variant>
      <vt:variant>
        <vt:i4>5</vt:i4>
      </vt:variant>
      <vt:variant>
        <vt:lpwstr/>
      </vt:variant>
      <vt:variant>
        <vt:lpwstr>_Toc214464838</vt:lpwstr>
      </vt:variant>
      <vt:variant>
        <vt:i4>1376312</vt:i4>
      </vt:variant>
      <vt:variant>
        <vt:i4>434</vt:i4>
      </vt:variant>
      <vt:variant>
        <vt:i4>0</vt:i4>
      </vt:variant>
      <vt:variant>
        <vt:i4>5</vt:i4>
      </vt:variant>
      <vt:variant>
        <vt:lpwstr/>
      </vt:variant>
      <vt:variant>
        <vt:lpwstr>_Toc214464837</vt:lpwstr>
      </vt:variant>
      <vt:variant>
        <vt:i4>1376312</vt:i4>
      </vt:variant>
      <vt:variant>
        <vt:i4>428</vt:i4>
      </vt:variant>
      <vt:variant>
        <vt:i4>0</vt:i4>
      </vt:variant>
      <vt:variant>
        <vt:i4>5</vt:i4>
      </vt:variant>
      <vt:variant>
        <vt:lpwstr/>
      </vt:variant>
      <vt:variant>
        <vt:lpwstr>_Toc214464836</vt:lpwstr>
      </vt:variant>
      <vt:variant>
        <vt:i4>1376312</vt:i4>
      </vt:variant>
      <vt:variant>
        <vt:i4>422</vt:i4>
      </vt:variant>
      <vt:variant>
        <vt:i4>0</vt:i4>
      </vt:variant>
      <vt:variant>
        <vt:i4>5</vt:i4>
      </vt:variant>
      <vt:variant>
        <vt:lpwstr/>
      </vt:variant>
      <vt:variant>
        <vt:lpwstr>_Toc214464835</vt:lpwstr>
      </vt:variant>
      <vt:variant>
        <vt:i4>1376312</vt:i4>
      </vt:variant>
      <vt:variant>
        <vt:i4>416</vt:i4>
      </vt:variant>
      <vt:variant>
        <vt:i4>0</vt:i4>
      </vt:variant>
      <vt:variant>
        <vt:i4>5</vt:i4>
      </vt:variant>
      <vt:variant>
        <vt:lpwstr/>
      </vt:variant>
      <vt:variant>
        <vt:lpwstr>_Toc214464834</vt:lpwstr>
      </vt:variant>
      <vt:variant>
        <vt:i4>1376312</vt:i4>
      </vt:variant>
      <vt:variant>
        <vt:i4>410</vt:i4>
      </vt:variant>
      <vt:variant>
        <vt:i4>0</vt:i4>
      </vt:variant>
      <vt:variant>
        <vt:i4>5</vt:i4>
      </vt:variant>
      <vt:variant>
        <vt:lpwstr/>
      </vt:variant>
      <vt:variant>
        <vt:lpwstr>_Toc214464833</vt:lpwstr>
      </vt:variant>
      <vt:variant>
        <vt:i4>1376312</vt:i4>
      </vt:variant>
      <vt:variant>
        <vt:i4>404</vt:i4>
      </vt:variant>
      <vt:variant>
        <vt:i4>0</vt:i4>
      </vt:variant>
      <vt:variant>
        <vt:i4>5</vt:i4>
      </vt:variant>
      <vt:variant>
        <vt:lpwstr/>
      </vt:variant>
      <vt:variant>
        <vt:lpwstr>_Toc214464832</vt:lpwstr>
      </vt:variant>
      <vt:variant>
        <vt:i4>1376312</vt:i4>
      </vt:variant>
      <vt:variant>
        <vt:i4>398</vt:i4>
      </vt:variant>
      <vt:variant>
        <vt:i4>0</vt:i4>
      </vt:variant>
      <vt:variant>
        <vt:i4>5</vt:i4>
      </vt:variant>
      <vt:variant>
        <vt:lpwstr/>
      </vt:variant>
      <vt:variant>
        <vt:lpwstr>_Toc214464831</vt:lpwstr>
      </vt:variant>
      <vt:variant>
        <vt:i4>1376312</vt:i4>
      </vt:variant>
      <vt:variant>
        <vt:i4>392</vt:i4>
      </vt:variant>
      <vt:variant>
        <vt:i4>0</vt:i4>
      </vt:variant>
      <vt:variant>
        <vt:i4>5</vt:i4>
      </vt:variant>
      <vt:variant>
        <vt:lpwstr/>
      </vt:variant>
      <vt:variant>
        <vt:lpwstr>_Toc214464830</vt:lpwstr>
      </vt:variant>
      <vt:variant>
        <vt:i4>1310776</vt:i4>
      </vt:variant>
      <vt:variant>
        <vt:i4>386</vt:i4>
      </vt:variant>
      <vt:variant>
        <vt:i4>0</vt:i4>
      </vt:variant>
      <vt:variant>
        <vt:i4>5</vt:i4>
      </vt:variant>
      <vt:variant>
        <vt:lpwstr/>
      </vt:variant>
      <vt:variant>
        <vt:lpwstr>_Toc214464829</vt:lpwstr>
      </vt:variant>
      <vt:variant>
        <vt:i4>1310776</vt:i4>
      </vt:variant>
      <vt:variant>
        <vt:i4>380</vt:i4>
      </vt:variant>
      <vt:variant>
        <vt:i4>0</vt:i4>
      </vt:variant>
      <vt:variant>
        <vt:i4>5</vt:i4>
      </vt:variant>
      <vt:variant>
        <vt:lpwstr/>
      </vt:variant>
      <vt:variant>
        <vt:lpwstr>_Toc214464828</vt:lpwstr>
      </vt:variant>
      <vt:variant>
        <vt:i4>1310776</vt:i4>
      </vt:variant>
      <vt:variant>
        <vt:i4>374</vt:i4>
      </vt:variant>
      <vt:variant>
        <vt:i4>0</vt:i4>
      </vt:variant>
      <vt:variant>
        <vt:i4>5</vt:i4>
      </vt:variant>
      <vt:variant>
        <vt:lpwstr/>
      </vt:variant>
      <vt:variant>
        <vt:lpwstr>_Toc214464827</vt:lpwstr>
      </vt:variant>
      <vt:variant>
        <vt:i4>1310776</vt:i4>
      </vt:variant>
      <vt:variant>
        <vt:i4>368</vt:i4>
      </vt:variant>
      <vt:variant>
        <vt:i4>0</vt:i4>
      </vt:variant>
      <vt:variant>
        <vt:i4>5</vt:i4>
      </vt:variant>
      <vt:variant>
        <vt:lpwstr/>
      </vt:variant>
      <vt:variant>
        <vt:lpwstr>_Toc214464826</vt:lpwstr>
      </vt:variant>
      <vt:variant>
        <vt:i4>1310776</vt:i4>
      </vt:variant>
      <vt:variant>
        <vt:i4>362</vt:i4>
      </vt:variant>
      <vt:variant>
        <vt:i4>0</vt:i4>
      </vt:variant>
      <vt:variant>
        <vt:i4>5</vt:i4>
      </vt:variant>
      <vt:variant>
        <vt:lpwstr/>
      </vt:variant>
      <vt:variant>
        <vt:lpwstr>_Toc214464825</vt:lpwstr>
      </vt:variant>
      <vt:variant>
        <vt:i4>1310776</vt:i4>
      </vt:variant>
      <vt:variant>
        <vt:i4>356</vt:i4>
      </vt:variant>
      <vt:variant>
        <vt:i4>0</vt:i4>
      </vt:variant>
      <vt:variant>
        <vt:i4>5</vt:i4>
      </vt:variant>
      <vt:variant>
        <vt:lpwstr/>
      </vt:variant>
      <vt:variant>
        <vt:lpwstr>_Toc214464824</vt:lpwstr>
      </vt:variant>
      <vt:variant>
        <vt:i4>1310776</vt:i4>
      </vt:variant>
      <vt:variant>
        <vt:i4>350</vt:i4>
      </vt:variant>
      <vt:variant>
        <vt:i4>0</vt:i4>
      </vt:variant>
      <vt:variant>
        <vt:i4>5</vt:i4>
      </vt:variant>
      <vt:variant>
        <vt:lpwstr/>
      </vt:variant>
      <vt:variant>
        <vt:lpwstr>_Toc214464823</vt:lpwstr>
      </vt:variant>
      <vt:variant>
        <vt:i4>1310776</vt:i4>
      </vt:variant>
      <vt:variant>
        <vt:i4>344</vt:i4>
      </vt:variant>
      <vt:variant>
        <vt:i4>0</vt:i4>
      </vt:variant>
      <vt:variant>
        <vt:i4>5</vt:i4>
      </vt:variant>
      <vt:variant>
        <vt:lpwstr/>
      </vt:variant>
      <vt:variant>
        <vt:lpwstr>_Toc214464822</vt:lpwstr>
      </vt:variant>
      <vt:variant>
        <vt:i4>1310776</vt:i4>
      </vt:variant>
      <vt:variant>
        <vt:i4>338</vt:i4>
      </vt:variant>
      <vt:variant>
        <vt:i4>0</vt:i4>
      </vt:variant>
      <vt:variant>
        <vt:i4>5</vt:i4>
      </vt:variant>
      <vt:variant>
        <vt:lpwstr/>
      </vt:variant>
      <vt:variant>
        <vt:lpwstr>_Toc214464821</vt:lpwstr>
      </vt:variant>
      <vt:variant>
        <vt:i4>1310776</vt:i4>
      </vt:variant>
      <vt:variant>
        <vt:i4>332</vt:i4>
      </vt:variant>
      <vt:variant>
        <vt:i4>0</vt:i4>
      </vt:variant>
      <vt:variant>
        <vt:i4>5</vt:i4>
      </vt:variant>
      <vt:variant>
        <vt:lpwstr/>
      </vt:variant>
      <vt:variant>
        <vt:lpwstr>_Toc214464820</vt:lpwstr>
      </vt:variant>
      <vt:variant>
        <vt:i4>1507384</vt:i4>
      </vt:variant>
      <vt:variant>
        <vt:i4>326</vt:i4>
      </vt:variant>
      <vt:variant>
        <vt:i4>0</vt:i4>
      </vt:variant>
      <vt:variant>
        <vt:i4>5</vt:i4>
      </vt:variant>
      <vt:variant>
        <vt:lpwstr/>
      </vt:variant>
      <vt:variant>
        <vt:lpwstr>_Toc214464819</vt:lpwstr>
      </vt:variant>
      <vt:variant>
        <vt:i4>1507384</vt:i4>
      </vt:variant>
      <vt:variant>
        <vt:i4>320</vt:i4>
      </vt:variant>
      <vt:variant>
        <vt:i4>0</vt:i4>
      </vt:variant>
      <vt:variant>
        <vt:i4>5</vt:i4>
      </vt:variant>
      <vt:variant>
        <vt:lpwstr/>
      </vt:variant>
      <vt:variant>
        <vt:lpwstr>_Toc214464818</vt:lpwstr>
      </vt:variant>
      <vt:variant>
        <vt:i4>1507384</vt:i4>
      </vt:variant>
      <vt:variant>
        <vt:i4>314</vt:i4>
      </vt:variant>
      <vt:variant>
        <vt:i4>0</vt:i4>
      </vt:variant>
      <vt:variant>
        <vt:i4>5</vt:i4>
      </vt:variant>
      <vt:variant>
        <vt:lpwstr/>
      </vt:variant>
      <vt:variant>
        <vt:lpwstr>_Toc214464817</vt:lpwstr>
      </vt:variant>
      <vt:variant>
        <vt:i4>1507384</vt:i4>
      </vt:variant>
      <vt:variant>
        <vt:i4>308</vt:i4>
      </vt:variant>
      <vt:variant>
        <vt:i4>0</vt:i4>
      </vt:variant>
      <vt:variant>
        <vt:i4>5</vt:i4>
      </vt:variant>
      <vt:variant>
        <vt:lpwstr/>
      </vt:variant>
      <vt:variant>
        <vt:lpwstr>_Toc214464816</vt:lpwstr>
      </vt:variant>
      <vt:variant>
        <vt:i4>1507384</vt:i4>
      </vt:variant>
      <vt:variant>
        <vt:i4>299</vt:i4>
      </vt:variant>
      <vt:variant>
        <vt:i4>0</vt:i4>
      </vt:variant>
      <vt:variant>
        <vt:i4>5</vt:i4>
      </vt:variant>
      <vt:variant>
        <vt:lpwstr/>
      </vt:variant>
      <vt:variant>
        <vt:lpwstr>_Toc214464815</vt:lpwstr>
      </vt:variant>
      <vt:variant>
        <vt:i4>1507384</vt:i4>
      </vt:variant>
      <vt:variant>
        <vt:i4>293</vt:i4>
      </vt:variant>
      <vt:variant>
        <vt:i4>0</vt:i4>
      </vt:variant>
      <vt:variant>
        <vt:i4>5</vt:i4>
      </vt:variant>
      <vt:variant>
        <vt:lpwstr/>
      </vt:variant>
      <vt:variant>
        <vt:lpwstr>_Toc214464814</vt:lpwstr>
      </vt:variant>
      <vt:variant>
        <vt:i4>1507384</vt:i4>
      </vt:variant>
      <vt:variant>
        <vt:i4>287</vt:i4>
      </vt:variant>
      <vt:variant>
        <vt:i4>0</vt:i4>
      </vt:variant>
      <vt:variant>
        <vt:i4>5</vt:i4>
      </vt:variant>
      <vt:variant>
        <vt:lpwstr/>
      </vt:variant>
      <vt:variant>
        <vt:lpwstr>_Toc214464813</vt:lpwstr>
      </vt:variant>
      <vt:variant>
        <vt:i4>1507384</vt:i4>
      </vt:variant>
      <vt:variant>
        <vt:i4>281</vt:i4>
      </vt:variant>
      <vt:variant>
        <vt:i4>0</vt:i4>
      </vt:variant>
      <vt:variant>
        <vt:i4>5</vt:i4>
      </vt:variant>
      <vt:variant>
        <vt:lpwstr/>
      </vt:variant>
      <vt:variant>
        <vt:lpwstr>_Toc214464812</vt:lpwstr>
      </vt:variant>
      <vt:variant>
        <vt:i4>1507384</vt:i4>
      </vt:variant>
      <vt:variant>
        <vt:i4>275</vt:i4>
      </vt:variant>
      <vt:variant>
        <vt:i4>0</vt:i4>
      </vt:variant>
      <vt:variant>
        <vt:i4>5</vt:i4>
      </vt:variant>
      <vt:variant>
        <vt:lpwstr/>
      </vt:variant>
      <vt:variant>
        <vt:lpwstr>_Toc214464811</vt:lpwstr>
      </vt:variant>
      <vt:variant>
        <vt:i4>1507384</vt:i4>
      </vt:variant>
      <vt:variant>
        <vt:i4>269</vt:i4>
      </vt:variant>
      <vt:variant>
        <vt:i4>0</vt:i4>
      </vt:variant>
      <vt:variant>
        <vt:i4>5</vt:i4>
      </vt:variant>
      <vt:variant>
        <vt:lpwstr/>
      </vt:variant>
      <vt:variant>
        <vt:lpwstr>_Toc214464810</vt:lpwstr>
      </vt:variant>
      <vt:variant>
        <vt:i4>1441848</vt:i4>
      </vt:variant>
      <vt:variant>
        <vt:i4>263</vt:i4>
      </vt:variant>
      <vt:variant>
        <vt:i4>0</vt:i4>
      </vt:variant>
      <vt:variant>
        <vt:i4>5</vt:i4>
      </vt:variant>
      <vt:variant>
        <vt:lpwstr/>
      </vt:variant>
      <vt:variant>
        <vt:lpwstr>_Toc214464809</vt:lpwstr>
      </vt:variant>
      <vt:variant>
        <vt:i4>1441848</vt:i4>
      </vt:variant>
      <vt:variant>
        <vt:i4>257</vt:i4>
      </vt:variant>
      <vt:variant>
        <vt:i4>0</vt:i4>
      </vt:variant>
      <vt:variant>
        <vt:i4>5</vt:i4>
      </vt:variant>
      <vt:variant>
        <vt:lpwstr/>
      </vt:variant>
      <vt:variant>
        <vt:lpwstr>_Toc214464808</vt:lpwstr>
      </vt:variant>
      <vt:variant>
        <vt:i4>1441848</vt:i4>
      </vt:variant>
      <vt:variant>
        <vt:i4>251</vt:i4>
      </vt:variant>
      <vt:variant>
        <vt:i4>0</vt:i4>
      </vt:variant>
      <vt:variant>
        <vt:i4>5</vt:i4>
      </vt:variant>
      <vt:variant>
        <vt:lpwstr/>
      </vt:variant>
      <vt:variant>
        <vt:lpwstr>_Toc214464807</vt:lpwstr>
      </vt:variant>
      <vt:variant>
        <vt:i4>1441848</vt:i4>
      </vt:variant>
      <vt:variant>
        <vt:i4>245</vt:i4>
      </vt:variant>
      <vt:variant>
        <vt:i4>0</vt:i4>
      </vt:variant>
      <vt:variant>
        <vt:i4>5</vt:i4>
      </vt:variant>
      <vt:variant>
        <vt:lpwstr/>
      </vt:variant>
      <vt:variant>
        <vt:lpwstr>_Toc214464806</vt:lpwstr>
      </vt:variant>
      <vt:variant>
        <vt:i4>1441848</vt:i4>
      </vt:variant>
      <vt:variant>
        <vt:i4>239</vt:i4>
      </vt:variant>
      <vt:variant>
        <vt:i4>0</vt:i4>
      </vt:variant>
      <vt:variant>
        <vt:i4>5</vt:i4>
      </vt:variant>
      <vt:variant>
        <vt:lpwstr/>
      </vt:variant>
      <vt:variant>
        <vt:lpwstr>_Toc214464805</vt:lpwstr>
      </vt:variant>
      <vt:variant>
        <vt:i4>1441848</vt:i4>
      </vt:variant>
      <vt:variant>
        <vt:i4>233</vt:i4>
      </vt:variant>
      <vt:variant>
        <vt:i4>0</vt:i4>
      </vt:variant>
      <vt:variant>
        <vt:i4>5</vt:i4>
      </vt:variant>
      <vt:variant>
        <vt:lpwstr/>
      </vt:variant>
      <vt:variant>
        <vt:lpwstr>_Toc214464804</vt:lpwstr>
      </vt:variant>
      <vt:variant>
        <vt:i4>1441848</vt:i4>
      </vt:variant>
      <vt:variant>
        <vt:i4>227</vt:i4>
      </vt:variant>
      <vt:variant>
        <vt:i4>0</vt:i4>
      </vt:variant>
      <vt:variant>
        <vt:i4>5</vt:i4>
      </vt:variant>
      <vt:variant>
        <vt:lpwstr/>
      </vt:variant>
      <vt:variant>
        <vt:lpwstr>_Toc214464803</vt:lpwstr>
      </vt:variant>
      <vt:variant>
        <vt:i4>1441848</vt:i4>
      </vt:variant>
      <vt:variant>
        <vt:i4>221</vt:i4>
      </vt:variant>
      <vt:variant>
        <vt:i4>0</vt:i4>
      </vt:variant>
      <vt:variant>
        <vt:i4>5</vt:i4>
      </vt:variant>
      <vt:variant>
        <vt:lpwstr/>
      </vt:variant>
      <vt:variant>
        <vt:lpwstr>_Toc214464802</vt:lpwstr>
      </vt:variant>
      <vt:variant>
        <vt:i4>1441848</vt:i4>
      </vt:variant>
      <vt:variant>
        <vt:i4>215</vt:i4>
      </vt:variant>
      <vt:variant>
        <vt:i4>0</vt:i4>
      </vt:variant>
      <vt:variant>
        <vt:i4>5</vt:i4>
      </vt:variant>
      <vt:variant>
        <vt:lpwstr/>
      </vt:variant>
      <vt:variant>
        <vt:lpwstr>_Toc214464801</vt:lpwstr>
      </vt:variant>
      <vt:variant>
        <vt:i4>1441848</vt:i4>
      </vt:variant>
      <vt:variant>
        <vt:i4>209</vt:i4>
      </vt:variant>
      <vt:variant>
        <vt:i4>0</vt:i4>
      </vt:variant>
      <vt:variant>
        <vt:i4>5</vt:i4>
      </vt:variant>
      <vt:variant>
        <vt:lpwstr/>
      </vt:variant>
      <vt:variant>
        <vt:lpwstr>_Toc214464800</vt:lpwstr>
      </vt:variant>
      <vt:variant>
        <vt:i4>2031671</vt:i4>
      </vt:variant>
      <vt:variant>
        <vt:i4>203</vt:i4>
      </vt:variant>
      <vt:variant>
        <vt:i4>0</vt:i4>
      </vt:variant>
      <vt:variant>
        <vt:i4>5</vt:i4>
      </vt:variant>
      <vt:variant>
        <vt:lpwstr/>
      </vt:variant>
      <vt:variant>
        <vt:lpwstr>_Toc214464799</vt:lpwstr>
      </vt:variant>
      <vt:variant>
        <vt:i4>2031671</vt:i4>
      </vt:variant>
      <vt:variant>
        <vt:i4>197</vt:i4>
      </vt:variant>
      <vt:variant>
        <vt:i4>0</vt:i4>
      </vt:variant>
      <vt:variant>
        <vt:i4>5</vt:i4>
      </vt:variant>
      <vt:variant>
        <vt:lpwstr/>
      </vt:variant>
      <vt:variant>
        <vt:lpwstr>_Toc214464798</vt:lpwstr>
      </vt:variant>
      <vt:variant>
        <vt:i4>2031671</vt:i4>
      </vt:variant>
      <vt:variant>
        <vt:i4>191</vt:i4>
      </vt:variant>
      <vt:variant>
        <vt:i4>0</vt:i4>
      </vt:variant>
      <vt:variant>
        <vt:i4>5</vt:i4>
      </vt:variant>
      <vt:variant>
        <vt:lpwstr/>
      </vt:variant>
      <vt:variant>
        <vt:lpwstr>_Toc214464797</vt:lpwstr>
      </vt:variant>
      <vt:variant>
        <vt:i4>2031671</vt:i4>
      </vt:variant>
      <vt:variant>
        <vt:i4>185</vt:i4>
      </vt:variant>
      <vt:variant>
        <vt:i4>0</vt:i4>
      </vt:variant>
      <vt:variant>
        <vt:i4>5</vt:i4>
      </vt:variant>
      <vt:variant>
        <vt:lpwstr/>
      </vt:variant>
      <vt:variant>
        <vt:lpwstr>_Toc214464796</vt:lpwstr>
      </vt:variant>
      <vt:variant>
        <vt:i4>2031671</vt:i4>
      </vt:variant>
      <vt:variant>
        <vt:i4>179</vt:i4>
      </vt:variant>
      <vt:variant>
        <vt:i4>0</vt:i4>
      </vt:variant>
      <vt:variant>
        <vt:i4>5</vt:i4>
      </vt:variant>
      <vt:variant>
        <vt:lpwstr/>
      </vt:variant>
      <vt:variant>
        <vt:lpwstr>_Toc214464795</vt:lpwstr>
      </vt:variant>
      <vt:variant>
        <vt:i4>2031671</vt:i4>
      </vt:variant>
      <vt:variant>
        <vt:i4>173</vt:i4>
      </vt:variant>
      <vt:variant>
        <vt:i4>0</vt:i4>
      </vt:variant>
      <vt:variant>
        <vt:i4>5</vt:i4>
      </vt:variant>
      <vt:variant>
        <vt:lpwstr/>
      </vt:variant>
      <vt:variant>
        <vt:lpwstr>_Toc214464794</vt:lpwstr>
      </vt:variant>
      <vt:variant>
        <vt:i4>2031671</vt:i4>
      </vt:variant>
      <vt:variant>
        <vt:i4>167</vt:i4>
      </vt:variant>
      <vt:variant>
        <vt:i4>0</vt:i4>
      </vt:variant>
      <vt:variant>
        <vt:i4>5</vt:i4>
      </vt:variant>
      <vt:variant>
        <vt:lpwstr/>
      </vt:variant>
      <vt:variant>
        <vt:lpwstr>_Toc214464793</vt:lpwstr>
      </vt:variant>
      <vt:variant>
        <vt:i4>2031671</vt:i4>
      </vt:variant>
      <vt:variant>
        <vt:i4>161</vt:i4>
      </vt:variant>
      <vt:variant>
        <vt:i4>0</vt:i4>
      </vt:variant>
      <vt:variant>
        <vt:i4>5</vt:i4>
      </vt:variant>
      <vt:variant>
        <vt:lpwstr/>
      </vt:variant>
      <vt:variant>
        <vt:lpwstr>_Toc214464792</vt:lpwstr>
      </vt:variant>
      <vt:variant>
        <vt:i4>2031671</vt:i4>
      </vt:variant>
      <vt:variant>
        <vt:i4>155</vt:i4>
      </vt:variant>
      <vt:variant>
        <vt:i4>0</vt:i4>
      </vt:variant>
      <vt:variant>
        <vt:i4>5</vt:i4>
      </vt:variant>
      <vt:variant>
        <vt:lpwstr/>
      </vt:variant>
      <vt:variant>
        <vt:lpwstr>_Toc214464791</vt:lpwstr>
      </vt:variant>
      <vt:variant>
        <vt:i4>2031671</vt:i4>
      </vt:variant>
      <vt:variant>
        <vt:i4>149</vt:i4>
      </vt:variant>
      <vt:variant>
        <vt:i4>0</vt:i4>
      </vt:variant>
      <vt:variant>
        <vt:i4>5</vt:i4>
      </vt:variant>
      <vt:variant>
        <vt:lpwstr/>
      </vt:variant>
      <vt:variant>
        <vt:lpwstr>_Toc214464790</vt:lpwstr>
      </vt:variant>
      <vt:variant>
        <vt:i4>1966135</vt:i4>
      </vt:variant>
      <vt:variant>
        <vt:i4>140</vt:i4>
      </vt:variant>
      <vt:variant>
        <vt:i4>0</vt:i4>
      </vt:variant>
      <vt:variant>
        <vt:i4>5</vt:i4>
      </vt:variant>
      <vt:variant>
        <vt:lpwstr/>
      </vt:variant>
      <vt:variant>
        <vt:lpwstr>_Toc214464789</vt:lpwstr>
      </vt:variant>
      <vt:variant>
        <vt:i4>1966135</vt:i4>
      </vt:variant>
      <vt:variant>
        <vt:i4>134</vt:i4>
      </vt:variant>
      <vt:variant>
        <vt:i4>0</vt:i4>
      </vt:variant>
      <vt:variant>
        <vt:i4>5</vt:i4>
      </vt:variant>
      <vt:variant>
        <vt:lpwstr/>
      </vt:variant>
      <vt:variant>
        <vt:lpwstr>_Toc214464788</vt:lpwstr>
      </vt:variant>
      <vt:variant>
        <vt:i4>1966135</vt:i4>
      </vt:variant>
      <vt:variant>
        <vt:i4>128</vt:i4>
      </vt:variant>
      <vt:variant>
        <vt:i4>0</vt:i4>
      </vt:variant>
      <vt:variant>
        <vt:i4>5</vt:i4>
      </vt:variant>
      <vt:variant>
        <vt:lpwstr/>
      </vt:variant>
      <vt:variant>
        <vt:lpwstr>_Toc214464787</vt:lpwstr>
      </vt:variant>
      <vt:variant>
        <vt:i4>1966135</vt:i4>
      </vt:variant>
      <vt:variant>
        <vt:i4>122</vt:i4>
      </vt:variant>
      <vt:variant>
        <vt:i4>0</vt:i4>
      </vt:variant>
      <vt:variant>
        <vt:i4>5</vt:i4>
      </vt:variant>
      <vt:variant>
        <vt:lpwstr/>
      </vt:variant>
      <vt:variant>
        <vt:lpwstr>_Toc214464786</vt:lpwstr>
      </vt:variant>
      <vt:variant>
        <vt:i4>1966135</vt:i4>
      </vt:variant>
      <vt:variant>
        <vt:i4>116</vt:i4>
      </vt:variant>
      <vt:variant>
        <vt:i4>0</vt:i4>
      </vt:variant>
      <vt:variant>
        <vt:i4>5</vt:i4>
      </vt:variant>
      <vt:variant>
        <vt:lpwstr/>
      </vt:variant>
      <vt:variant>
        <vt:lpwstr>_Toc214464785</vt:lpwstr>
      </vt:variant>
      <vt:variant>
        <vt:i4>1966135</vt:i4>
      </vt:variant>
      <vt:variant>
        <vt:i4>110</vt:i4>
      </vt:variant>
      <vt:variant>
        <vt:i4>0</vt:i4>
      </vt:variant>
      <vt:variant>
        <vt:i4>5</vt:i4>
      </vt:variant>
      <vt:variant>
        <vt:lpwstr/>
      </vt:variant>
      <vt:variant>
        <vt:lpwstr>_Toc214464784</vt:lpwstr>
      </vt:variant>
      <vt:variant>
        <vt:i4>1966135</vt:i4>
      </vt:variant>
      <vt:variant>
        <vt:i4>104</vt:i4>
      </vt:variant>
      <vt:variant>
        <vt:i4>0</vt:i4>
      </vt:variant>
      <vt:variant>
        <vt:i4>5</vt:i4>
      </vt:variant>
      <vt:variant>
        <vt:lpwstr/>
      </vt:variant>
      <vt:variant>
        <vt:lpwstr>_Toc214464783</vt:lpwstr>
      </vt:variant>
      <vt:variant>
        <vt:i4>1966135</vt:i4>
      </vt:variant>
      <vt:variant>
        <vt:i4>98</vt:i4>
      </vt:variant>
      <vt:variant>
        <vt:i4>0</vt:i4>
      </vt:variant>
      <vt:variant>
        <vt:i4>5</vt:i4>
      </vt:variant>
      <vt:variant>
        <vt:lpwstr/>
      </vt:variant>
      <vt:variant>
        <vt:lpwstr>_Toc214464782</vt:lpwstr>
      </vt:variant>
      <vt:variant>
        <vt:i4>1966135</vt:i4>
      </vt:variant>
      <vt:variant>
        <vt:i4>92</vt:i4>
      </vt:variant>
      <vt:variant>
        <vt:i4>0</vt:i4>
      </vt:variant>
      <vt:variant>
        <vt:i4>5</vt:i4>
      </vt:variant>
      <vt:variant>
        <vt:lpwstr/>
      </vt:variant>
      <vt:variant>
        <vt:lpwstr>_Toc214464781</vt:lpwstr>
      </vt:variant>
      <vt:variant>
        <vt:i4>1966135</vt:i4>
      </vt:variant>
      <vt:variant>
        <vt:i4>86</vt:i4>
      </vt:variant>
      <vt:variant>
        <vt:i4>0</vt:i4>
      </vt:variant>
      <vt:variant>
        <vt:i4>5</vt:i4>
      </vt:variant>
      <vt:variant>
        <vt:lpwstr/>
      </vt:variant>
      <vt:variant>
        <vt:lpwstr>_Toc214464780</vt:lpwstr>
      </vt:variant>
      <vt:variant>
        <vt:i4>1114167</vt:i4>
      </vt:variant>
      <vt:variant>
        <vt:i4>80</vt:i4>
      </vt:variant>
      <vt:variant>
        <vt:i4>0</vt:i4>
      </vt:variant>
      <vt:variant>
        <vt:i4>5</vt:i4>
      </vt:variant>
      <vt:variant>
        <vt:lpwstr/>
      </vt:variant>
      <vt:variant>
        <vt:lpwstr>_Toc214464779</vt:lpwstr>
      </vt:variant>
      <vt:variant>
        <vt:i4>1114167</vt:i4>
      </vt:variant>
      <vt:variant>
        <vt:i4>74</vt:i4>
      </vt:variant>
      <vt:variant>
        <vt:i4>0</vt:i4>
      </vt:variant>
      <vt:variant>
        <vt:i4>5</vt:i4>
      </vt:variant>
      <vt:variant>
        <vt:lpwstr/>
      </vt:variant>
      <vt:variant>
        <vt:lpwstr>_Toc214464778</vt:lpwstr>
      </vt:variant>
      <vt:variant>
        <vt:i4>1114167</vt:i4>
      </vt:variant>
      <vt:variant>
        <vt:i4>68</vt:i4>
      </vt:variant>
      <vt:variant>
        <vt:i4>0</vt:i4>
      </vt:variant>
      <vt:variant>
        <vt:i4>5</vt:i4>
      </vt:variant>
      <vt:variant>
        <vt:lpwstr/>
      </vt:variant>
      <vt:variant>
        <vt:lpwstr>_Toc214464777</vt:lpwstr>
      </vt:variant>
      <vt:variant>
        <vt:i4>1114167</vt:i4>
      </vt:variant>
      <vt:variant>
        <vt:i4>62</vt:i4>
      </vt:variant>
      <vt:variant>
        <vt:i4>0</vt:i4>
      </vt:variant>
      <vt:variant>
        <vt:i4>5</vt:i4>
      </vt:variant>
      <vt:variant>
        <vt:lpwstr/>
      </vt:variant>
      <vt:variant>
        <vt:lpwstr>_Toc214464776</vt:lpwstr>
      </vt:variant>
      <vt:variant>
        <vt:i4>1114167</vt:i4>
      </vt:variant>
      <vt:variant>
        <vt:i4>56</vt:i4>
      </vt:variant>
      <vt:variant>
        <vt:i4>0</vt:i4>
      </vt:variant>
      <vt:variant>
        <vt:i4>5</vt:i4>
      </vt:variant>
      <vt:variant>
        <vt:lpwstr/>
      </vt:variant>
      <vt:variant>
        <vt:lpwstr>_Toc214464775</vt:lpwstr>
      </vt:variant>
      <vt:variant>
        <vt:i4>1114167</vt:i4>
      </vt:variant>
      <vt:variant>
        <vt:i4>50</vt:i4>
      </vt:variant>
      <vt:variant>
        <vt:i4>0</vt:i4>
      </vt:variant>
      <vt:variant>
        <vt:i4>5</vt:i4>
      </vt:variant>
      <vt:variant>
        <vt:lpwstr/>
      </vt:variant>
      <vt:variant>
        <vt:lpwstr>_Toc214464774</vt:lpwstr>
      </vt:variant>
      <vt:variant>
        <vt:i4>1114167</vt:i4>
      </vt:variant>
      <vt:variant>
        <vt:i4>44</vt:i4>
      </vt:variant>
      <vt:variant>
        <vt:i4>0</vt:i4>
      </vt:variant>
      <vt:variant>
        <vt:i4>5</vt:i4>
      </vt:variant>
      <vt:variant>
        <vt:lpwstr/>
      </vt:variant>
      <vt:variant>
        <vt:lpwstr>_Toc214464773</vt:lpwstr>
      </vt:variant>
      <vt:variant>
        <vt:i4>1114167</vt:i4>
      </vt:variant>
      <vt:variant>
        <vt:i4>38</vt:i4>
      </vt:variant>
      <vt:variant>
        <vt:i4>0</vt:i4>
      </vt:variant>
      <vt:variant>
        <vt:i4>5</vt:i4>
      </vt:variant>
      <vt:variant>
        <vt:lpwstr/>
      </vt:variant>
      <vt:variant>
        <vt:lpwstr>_Toc214464772</vt:lpwstr>
      </vt:variant>
      <vt:variant>
        <vt:i4>1114167</vt:i4>
      </vt:variant>
      <vt:variant>
        <vt:i4>32</vt:i4>
      </vt:variant>
      <vt:variant>
        <vt:i4>0</vt:i4>
      </vt:variant>
      <vt:variant>
        <vt:i4>5</vt:i4>
      </vt:variant>
      <vt:variant>
        <vt:lpwstr/>
      </vt:variant>
      <vt:variant>
        <vt:lpwstr>_Toc214464771</vt:lpwstr>
      </vt:variant>
      <vt:variant>
        <vt:i4>1114167</vt:i4>
      </vt:variant>
      <vt:variant>
        <vt:i4>26</vt:i4>
      </vt:variant>
      <vt:variant>
        <vt:i4>0</vt:i4>
      </vt:variant>
      <vt:variant>
        <vt:i4>5</vt:i4>
      </vt:variant>
      <vt:variant>
        <vt:lpwstr/>
      </vt:variant>
      <vt:variant>
        <vt:lpwstr>_Toc214464770</vt:lpwstr>
      </vt:variant>
      <vt:variant>
        <vt:i4>1048631</vt:i4>
      </vt:variant>
      <vt:variant>
        <vt:i4>20</vt:i4>
      </vt:variant>
      <vt:variant>
        <vt:i4>0</vt:i4>
      </vt:variant>
      <vt:variant>
        <vt:i4>5</vt:i4>
      </vt:variant>
      <vt:variant>
        <vt:lpwstr/>
      </vt:variant>
      <vt:variant>
        <vt:lpwstr>_Toc214464769</vt:lpwstr>
      </vt:variant>
      <vt:variant>
        <vt:i4>1048631</vt:i4>
      </vt:variant>
      <vt:variant>
        <vt:i4>14</vt:i4>
      </vt:variant>
      <vt:variant>
        <vt:i4>0</vt:i4>
      </vt:variant>
      <vt:variant>
        <vt:i4>5</vt:i4>
      </vt:variant>
      <vt:variant>
        <vt:lpwstr/>
      </vt:variant>
      <vt:variant>
        <vt:lpwstr>_Toc214464768</vt:lpwstr>
      </vt:variant>
      <vt:variant>
        <vt:i4>1048631</vt:i4>
      </vt:variant>
      <vt:variant>
        <vt:i4>8</vt:i4>
      </vt:variant>
      <vt:variant>
        <vt:i4>0</vt:i4>
      </vt:variant>
      <vt:variant>
        <vt:i4>5</vt:i4>
      </vt:variant>
      <vt:variant>
        <vt:lpwstr/>
      </vt:variant>
      <vt:variant>
        <vt:lpwstr>_Toc214464767</vt:lpwstr>
      </vt:variant>
      <vt:variant>
        <vt:i4>1048631</vt:i4>
      </vt:variant>
      <vt:variant>
        <vt:i4>2</vt:i4>
      </vt:variant>
      <vt:variant>
        <vt:i4>0</vt:i4>
      </vt:variant>
      <vt:variant>
        <vt:i4>5</vt:i4>
      </vt:variant>
      <vt:variant>
        <vt:lpwstr/>
      </vt:variant>
      <vt:variant>
        <vt:lpwstr>_Toc214464766</vt:lpwstr>
      </vt:variant>
      <vt:variant>
        <vt:i4>6029330</vt:i4>
      </vt:variant>
      <vt:variant>
        <vt:i4>84</vt:i4>
      </vt:variant>
      <vt:variant>
        <vt:i4>0</vt:i4>
      </vt:variant>
      <vt:variant>
        <vt:i4>5</vt:i4>
      </vt:variant>
      <vt:variant>
        <vt:lpwstr>https://www.energy.gov/eere/solar/articles/residential-and-commercial-itc-factsheets</vt:lpwstr>
      </vt:variant>
      <vt:variant>
        <vt:lpwstr/>
      </vt:variant>
      <vt:variant>
        <vt:i4>6029330</vt:i4>
      </vt:variant>
      <vt:variant>
        <vt:i4>81</vt:i4>
      </vt:variant>
      <vt:variant>
        <vt:i4>0</vt:i4>
      </vt:variant>
      <vt:variant>
        <vt:i4>5</vt:i4>
      </vt:variant>
      <vt:variant>
        <vt:lpwstr>https://www.energy.gov/eere/solar/articles/residential-and-commercial-itc-factsheets</vt:lpwstr>
      </vt:variant>
      <vt:variant>
        <vt:lpwstr/>
      </vt:variant>
      <vt:variant>
        <vt:i4>7929982</vt:i4>
      </vt:variant>
      <vt:variant>
        <vt:i4>78</vt:i4>
      </vt:variant>
      <vt:variant>
        <vt:i4>0</vt:i4>
      </vt:variant>
      <vt:variant>
        <vt:i4>5</vt:i4>
      </vt:variant>
      <vt:variant>
        <vt:lpwstr>https://www.forbes.com/home-improvement/solar/cost-of-solar-panels/</vt:lpwstr>
      </vt:variant>
      <vt:variant>
        <vt:lpwstr/>
      </vt:variant>
      <vt:variant>
        <vt:i4>5373985</vt:i4>
      </vt:variant>
      <vt:variant>
        <vt:i4>75</vt:i4>
      </vt:variant>
      <vt:variant>
        <vt:i4>0</vt:i4>
      </vt:variant>
      <vt:variant>
        <vt:i4>5</vt:i4>
      </vt:variant>
      <vt:variant>
        <vt:lpwstr>https://www.entergy-louisiana.com/net_metering/</vt:lpwstr>
      </vt:variant>
      <vt:variant>
        <vt:lpwstr/>
      </vt:variant>
      <vt:variant>
        <vt:i4>5439488</vt:i4>
      </vt:variant>
      <vt:variant>
        <vt:i4>72</vt:i4>
      </vt:variant>
      <vt:variant>
        <vt:i4>0</vt:i4>
      </vt:variant>
      <vt:variant>
        <vt:i4>5</vt:i4>
      </vt:variant>
      <vt:variant>
        <vt:lpwstr>https://pvwatts.nrel.gov/pvwatts.php</vt:lpwstr>
      </vt:variant>
      <vt:variant>
        <vt:lpwstr/>
      </vt:variant>
      <vt:variant>
        <vt:i4>655368</vt:i4>
      </vt:variant>
      <vt:variant>
        <vt:i4>69</vt:i4>
      </vt:variant>
      <vt:variant>
        <vt:i4>0</vt:i4>
      </vt:variant>
      <vt:variant>
        <vt:i4>5</vt:i4>
      </vt:variant>
      <vt:variant>
        <vt:lpwstr>https://www.apoc.com/pages/energy-efficiency</vt:lpwstr>
      </vt:variant>
      <vt:variant>
        <vt:lpwstr/>
      </vt:variant>
      <vt:variant>
        <vt:i4>4587636</vt:i4>
      </vt:variant>
      <vt:variant>
        <vt:i4>66</vt:i4>
      </vt:variant>
      <vt:variant>
        <vt:i4>0</vt:i4>
      </vt:variant>
      <vt:variant>
        <vt:i4>5</vt:i4>
      </vt:variant>
      <vt:variant>
        <vt:lpwstr>https://www.homedepot.com/p/Henry-5-Gal-Acrylic-Reflective-Elastomeric-Roof-Coating-HE687406/202091034?source=shoppingads&amp;locale=en-US&amp;&amp;mtc=Shopping-CM-F_D22-G-D22-022_010_ROOFING-NA-NA-NA-SMART-2996810-WF-New_Engen_PL3&amp;cm_mmc=Shopping-CM-F_D22-G-D22-022_010_ROOFING-NA-NA-NA-SMART-2996810-WF-New_Engen_PL3-71700000082418319-5870000696876741192700070898422758&amp;gclid=Cj0KCQjw1ZeUBhDyARIsAOzAqQJDWMBwXxgi5jRNLF8hzhbdG27yPeXvPRs2ubsBtEJhgwH58yRHy0caAgmuEALw_wcB&amp;gclsrc=aw.ds</vt:lpwstr>
      </vt:variant>
      <vt:variant>
        <vt:lpwstr/>
      </vt:variant>
      <vt:variant>
        <vt:i4>4587636</vt:i4>
      </vt:variant>
      <vt:variant>
        <vt:i4>63</vt:i4>
      </vt:variant>
      <vt:variant>
        <vt:i4>0</vt:i4>
      </vt:variant>
      <vt:variant>
        <vt:i4>5</vt:i4>
      </vt:variant>
      <vt:variant>
        <vt:lpwstr>https://www.homedepot.com/p/Henry-5-Gal-Acrylic-Reflective-Elastomeric-Roof-Coating-HE687406/202091034?source=shoppingads&amp;locale=en-US&amp;&amp;mtc=Shopping-CM-F_D22-G-D22-022_010_ROOFING-NA-NA-NA-SMART-2996810-WF-New_Engen_PL3&amp;cm_mmc=Shopping-CM-F_D22-G-D22-022_010_ROOFING-NA-NA-NA-SMART-2996810-WF-New_Engen_PL3-71700000082418319-5870000696876741192700070898422758&amp;gclid=Cj0KCQjw1ZeUBhDyARIsAOzAqQJDWMBwXxgi5jRNLF8hzhbdG27yPeXvPRs2ubsBtEJhgwH58yRHy0caAgmuEALw_wcB&amp;gclsrc=aw.ds</vt:lpwstr>
      </vt:variant>
      <vt:variant>
        <vt:lpwstr/>
      </vt:variant>
      <vt:variant>
        <vt:i4>7602288</vt:i4>
      </vt:variant>
      <vt:variant>
        <vt:i4>60</vt:i4>
      </vt:variant>
      <vt:variant>
        <vt:i4>0</vt:i4>
      </vt:variant>
      <vt:variant>
        <vt:i4>5</vt:i4>
      </vt:variant>
      <vt:variant>
        <vt:lpwstr>https://coolroof.ornl.gov/</vt:lpwstr>
      </vt:variant>
      <vt:variant>
        <vt:lpwstr/>
      </vt:variant>
      <vt:variant>
        <vt:i4>655368</vt:i4>
      </vt:variant>
      <vt:variant>
        <vt:i4>57</vt:i4>
      </vt:variant>
      <vt:variant>
        <vt:i4>0</vt:i4>
      </vt:variant>
      <vt:variant>
        <vt:i4>5</vt:i4>
      </vt:variant>
      <vt:variant>
        <vt:lpwstr>https://www.apoc.com/pages/energy-efficiency</vt:lpwstr>
      </vt:variant>
      <vt:variant>
        <vt:lpwstr/>
      </vt:variant>
      <vt:variant>
        <vt:i4>7667774</vt:i4>
      </vt:variant>
      <vt:variant>
        <vt:i4>54</vt:i4>
      </vt:variant>
      <vt:variant>
        <vt:i4>0</vt:i4>
      </vt:variant>
      <vt:variant>
        <vt:i4>5</vt:i4>
      </vt:variant>
      <vt:variant>
        <vt:lpwstr>https://www.constrofacilitator.com/cool-roof-coating-advantages-products-and-applications/</vt:lpwstr>
      </vt:variant>
      <vt:variant>
        <vt:lpwstr/>
      </vt:variant>
      <vt:variant>
        <vt:i4>3145756</vt:i4>
      </vt:variant>
      <vt:variant>
        <vt:i4>51</vt:i4>
      </vt:variant>
      <vt:variant>
        <vt:i4>0</vt:i4>
      </vt:variant>
      <vt:variant>
        <vt:i4>5</vt:i4>
      </vt:variant>
      <vt:variant>
        <vt:lpwstr>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vt:lpwstr>
      </vt:variant>
      <vt:variant>
        <vt:lpwstr/>
      </vt:variant>
      <vt:variant>
        <vt:i4>3145756</vt:i4>
      </vt:variant>
      <vt:variant>
        <vt:i4>48</vt:i4>
      </vt:variant>
      <vt:variant>
        <vt:i4>0</vt:i4>
      </vt:variant>
      <vt:variant>
        <vt:i4>5</vt:i4>
      </vt:variant>
      <vt:variant>
        <vt:lpwstr>https://cdn.entergy-louisiana.com/userfiles/content/energy_efficiency/docs/Commercial-CI-Incentives.pdf?_gl=1*1mkb2of*_ga*ODEzMDkyMTEwLjE2NzQ5MjgxNTE.*_ga_8YKL3FLBBC*MTY3NTYwNzE0OC42LjEuMTY3NTYwODQ4OC4wLjAuMA..*_ga_HK6YSZ6LT0*MTY3NTYwNzE0OC42LjEuMTY3NTYwODQ4OC4wLjAuMA..*_ga_2KJW590NWN*MTY3NTYwNzE0OC42LjEuMTY3NTYwODQ4OC4wLjAuMA..&amp;_ga=2.69482192.1311610344.1675607149-813092110.1674928151</vt:lpwstr>
      </vt:variant>
      <vt:variant>
        <vt:lpwstr/>
      </vt:variant>
      <vt:variant>
        <vt:i4>6684704</vt:i4>
      </vt:variant>
      <vt:variant>
        <vt:i4>45</vt:i4>
      </vt:variant>
      <vt:variant>
        <vt:i4>0</vt:i4>
      </vt:variant>
      <vt:variant>
        <vt:i4>5</vt:i4>
      </vt:variant>
      <vt:variant>
        <vt:lpwstr>https://www.youtube.com/watch?v=Zjw2UXVJaS0</vt:lpwstr>
      </vt:variant>
      <vt:variant>
        <vt:lpwstr/>
      </vt:variant>
      <vt:variant>
        <vt:i4>6553692</vt:i4>
      </vt:variant>
      <vt:variant>
        <vt:i4>42</vt:i4>
      </vt:variant>
      <vt:variant>
        <vt:i4>0</vt:i4>
      </vt:variant>
      <vt:variant>
        <vt:i4>5</vt:i4>
      </vt:variant>
      <vt:variant>
        <vt:lpwstr>https://cdn.entergy-louisiana.com/userfiles/content/energy_efficiency/docs/Commercial-CI-Incentives.pdf?_gl=1*8xwtm1*_gcl_au*MTIyMzU2MDE2OC4xNjk2NDM5MTc0*_ga*MTE3MTYxNDUyNy4xNjk2NDM5MTc0*_ga_2KJW590NWN*MTY5NjQzOTE3My4xLjEuMTY5NjQzOTE4Ni40Ny4wLjA.*_ga_H0JW6TJK3Y*MTY5NjQzOTE3My4xLjEuMTY5NjQzOTE4Ni4wLjAuMA..*_ga_8YKL3FLBBC*MTY5NjQzOTE3My4xLjEuMTY5NjQzOTE4Ni40Ny4wLjA.&amp;_ga=2.153685048.1625396085.1696439174-1171614527.1696439174</vt:lpwstr>
      </vt:variant>
      <vt:variant>
        <vt:lpwstr/>
      </vt:variant>
      <vt:variant>
        <vt:i4>7929860</vt:i4>
      </vt:variant>
      <vt:variant>
        <vt:i4>39</vt:i4>
      </vt:variant>
      <vt:variant>
        <vt:i4>0</vt:i4>
      </vt:variant>
      <vt:variant>
        <vt:i4>5</vt:i4>
      </vt:variant>
      <vt:variant>
        <vt:lpwstr>https://www.aceee.org/files/proceedings/2016/data/papers/1_1168.pdf</vt:lpwstr>
      </vt:variant>
      <vt:variant>
        <vt:lpwstr/>
      </vt:variant>
      <vt:variant>
        <vt:i4>6029401</vt:i4>
      </vt:variant>
      <vt:variant>
        <vt:i4>36</vt:i4>
      </vt:variant>
      <vt:variant>
        <vt:i4>0</vt:i4>
      </vt:variant>
      <vt:variant>
        <vt:i4>5</vt:i4>
      </vt:variant>
      <vt:variant>
        <vt:lpwstr>https://www.energystar.gov/campaign/heating_cooling/maintenance_checklist</vt:lpwstr>
      </vt:variant>
      <vt:variant>
        <vt:lpwstr/>
      </vt:variant>
      <vt:variant>
        <vt:i4>2686996</vt:i4>
      </vt:variant>
      <vt:variant>
        <vt:i4>33</vt:i4>
      </vt:variant>
      <vt:variant>
        <vt:i4>0</vt:i4>
      </vt:variant>
      <vt:variant>
        <vt:i4>5</vt:i4>
      </vt:variant>
      <vt:variant>
        <vt:lpwstr>https://www.energystar.gov/sites/default/files/asset/document/ES_Duct_Sealing_flyer.pdf</vt:lpwstr>
      </vt:variant>
      <vt:variant>
        <vt:lpwstr/>
      </vt:variant>
      <vt:variant>
        <vt:i4>8192099</vt:i4>
      </vt:variant>
      <vt:variant>
        <vt:i4>30</vt:i4>
      </vt:variant>
      <vt:variant>
        <vt:i4>0</vt:i4>
      </vt:variant>
      <vt:variant>
        <vt:i4>5</vt:i4>
      </vt:variant>
      <vt:variant>
        <vt:lpwstr>https://www.energystar.gov/sites/default/files/asset/document/HeatingCoolingGuide FINAL_9-4-09_0.pdf</vt:lpwstr>
      </vt:variant>
      <vt:variant>
        <vt:lpwstr/>
      </vt:variant>
      <vt:variant>
        <vt:i4>2818113</vt:i4>
      </vt:variant>
      <vt:variant>
        <vt:i4>27</vt:i4>
      </vt:variant>
      <vt:variant>
        <vt:i4>0</vt:i4>
      </vt:variant>
      <vt:variant>
        <vt:i4>5</vt:i4>
      </vt:variant>
      <vt:variant>
        <vt:lpwstr>https://www.ashrae.org/file library/technical resources/standards and guidelines/standards addenda/90_1_2007_supplement.pdf</vt:lpwstr>
      </vt:variant>
      <vt:variant>
        <vt:lpwstr/>
      </vt:variant>
      <vt:variant>
        <vt:i4>3670039</vt:i4>
      </vt:variant>
      <vt:variant>
        <vt:i4>24</vt:i4>
      </vt:variant>
      <vt:variant>
        <vt:i4>0</vt:i4>
      </vt:variant>
      <vt:variant>
        <vt:i4>5</vt:i4>
      </vt:variant>
      <vt:variant>
        <vt:lpwstr>https://cdn.entergy-louisiana.com/userfiles/content/energy_efficiency/docs/Commercial-CI-Incentives.pdf?_gl=1*xcemaa*_gcl_au*NDgyMjg0NDUwLjE2ODA0NjAyMjA.*_ga*MTE5ODQyOTk4NS4xNjgwNDYwMjIw*_ga_2KJW590NWN*MTY4NzQ1OTcxMC4zLjEuMTY4NzQ1OTk0Ny4wLjAuMA..*_ga_8YKL3FLBBC*MTY4NzQ1OTcxMC4zLjEuMTY4NzQ1OTk0Ny4wLjAuMA..&amp;_ga=2.173080549.775869360.1687459710-1198429985.1680460220</vt:lpwstr>
      </vt:variant>
      <vt:variant>
        <vt:lpwstr/>
      </vt:variant>
      <vt:variant>
        <vt:i4>1572882</vt:i4>
      </vt:variant>
      <vt:variant>
        <vt:i4>21</vt:i4>
      </vt:variant>
      <vt:variant>
        <vt:i4>0</vt:i4>
      </vt:variant>
      <vt:variant>
        <vt:i4>5</vt:i4>
      </vt:variant>
      <vt:variant>
        <vt:lpwstr>https://www.leviton.com/en/products/osfhp-i4w</vt:lpwstr>
      </vt:variant>
      <vt:variant>
        <vt:lpwstr/>
      </vt:variant>
      <vt:variant>
        <vt:i4>7012378</vt:i4>
      </vt:variant>
      <vt:variant>
        <vt:i4>18</vt:i4>
      </vt:variant>
      <vt:variant>
        <vt:i4>0</vt:i4>
      </vt:variant>
      <vt:variant>
        <vt:i4>5</vt:i4>
      </vt:variant>
      <vt:variant>
        <vt:lpwstr>https://www.commercialbulbs.com/item/0232629/lithonia-cmrb-6-p-fixture-mount-line-voltage-high-mount-360deg?gclid=CjwKCAiAyp-sBhBSEiwAWWzTnpQgdY1Sg5d8jTMjim17VMq0gm0cI9MO7fiVlrkHF8gsmxCpZydpoBoCDr8QAvD_BwE</vt:lpwstr>
      </vt:variant>
      <vt:variant>
        <vt:lpwstr/>
      </vt:variant>
      <vt:variant>
        <vt:i4>40</vt:i4>
      </vt:variant>
      <vt:variant>
        <vt:i4>15</vt:i4>
      </vt:variant>
      <vt:variant>
        <vt:i4>0</vt:i4>
      </vt:variant>
      <vt:variant>
        <vt:i4>5</vt:i4>
      </vt:variant>
      <vt:variant>
        <vt:lpwstr>https://www.prolighting.com/swx-511-he.html?utm_source=google_shopping&amp;pl=&amp;gclid=CjwKCAiA4KaRBhBdEiwAZi1zztKIr3ZUjtGkseVli2nBdfgqBTZ5Pa0eaze6cJLgBQhb-hsSzdP2nxoCZ8sQAvD_BwE</vt:lpwstr>
      </vt:variant>
      <vt:variant>
        <vt:lpwstr/>
      </vt:variant>
      <vt:variant>
        <vt:i4>8323182</vt:i4>
      </vt:variant>
      <vt:variant>
        <vt:i4>12</vt:i4>
      </vt:variant>
      <vt:variant>
        <vt:i4>0</vt:i4>
      </vt:variant>
      <vt:variant>
        <vt:i4>5</vt:i4>
      </vt:variant>
      <vt:variant>
        <vt:lpwstr>https://prosupplydirect.com/psdjv88qcttl/?msclkid=bcd7e4cb707618bd2839834bdedd0e68</vt:lpwstr>
      </vt:variant>
      <vt:variant>
        <vt:lpwstr/>
      </vt:variant>
      <vt:variant>
        <vt:i4>7995436</vt:i4>
      </vt:variant>
      <vt:variant>
        <vt:i4>9</vt:i4>
      </vt:variant>
      <vt:variant>
        <vt:i4>0</vt:i4>
      </vt:variant>
      <vt:variant>
        <vt:i4>5</vt:i4>
      </vt:variant>
      <vt:variant>
        <vt:lpwstr>https://www.walmart.com/ip/Sensor-Switch-SBOR-10-ODP-EB3-WH-3V-Long-Range-Fixture-Mt-Occupancy-Sensor-Photocell-3-Vdc/876176166?wmlspartner=wlpa&amp;selectedSellerId=3198&amp;adid=22222222222288729265&amp;wmlspartner=wmtlabs&amp;wl0=e&amp;wl1=o&amp;wl2=c&amp;wl3=75247940989413&amp;wl4=pla-4578847486431166&amp;wl5=&amp;wl6=&amp;wl7=&amp;wl10=Walmart&amp;wl11=Online&amp;wl12=876176166_10000003319&amp;wl14=photocell%20indoor%20sensor&amp;veh=sem&amp;gclid=713a68cbac3218d0c5870c4d0903d673&amp;gclsrc=3p.ds&amp;msclkid=713a68cbac3218d0c5870c4d0903d673</vt:lpwstr>
      </vt:variant>
      <vt:variant>
        <vt:lpwstr/>
      </vt:variant>
      <vt:variant>
        <vt:i4>4915311</vt:i4>
      </vt:variant>
      <vt:variant>
        <vt:i4>6</vt:i4>
      </vt:variant>
      <vt:variant>
        <vt:i4>0</vt:i4>
      </vt:variant>
      <vt:variant>
        <vt:i4>5</vt:i4>
      </vt:variant>
      <vt:variant>
        <vt:lpwstr>https://www.homedepot.com/p/Leviton-Photocell-Indoor-Sensor-1-70-ft-Candles-White-ODC0P-W/301420056?mtc=SHOPPING-CM-CML-BNG-D27-027_002_WIRING_DEVIC-NA-NA-NA-PLALIA-4035595-NA-NA-NA-NBR-NA-NA-NA-2023&amp;cm_mmc=SHOPPING-CM-CML-BNG-D27-027_002_WIRING_DEVIC-NA-NA-NA-PLALIA-4035595-NA-NA-NA-NBR-NA-NA-NA-2023-71700000108163779-58700008321068990-92700075652523498&amp;gclid=fa779a81105b161577e4fe07b22a4587&amp;gclsrc=3p.ds&amp;msclkid=fa779a81105b161577e4fe07b22a4587&amp;utm_source=bing&amp;utm_medium=cpc&amp;utm_campaign=SHOPPING-CM-CML-BNG-D27-027_002_WIRING_DEVIC-NA-NA-NA-PLALIA-4035595-NA-NA-NA-NBR-NA-NA-NA-2023&amp;utm_term=4577060754055676&amp;utm_content=Wiring%20Devices%20-%20All%20Product%20Types</vt:lpwstr>
      </vt:variant>
      <vt:variant>
        <vt:lpwstr/>
      </vt:variant>
      <vt:variant>
        <vt:i4>3080251</vt:i4>
      </vt:variant>
      <vt:variant>
        <vt:i4>3</vt:i4>
      </vt:variant>
      <vt:variant>
        <vt:i4>0</vt:i4>
      </vt:variant>
      <vt:variant>
        <vt:i4>5</vt:i4>
      </vt:variant>
      <vt:variant>
        <vt:lpwstr>https://www.eia.gov/environment/emissions/co2_vol_mass.php</vt:lpwstr>
      </vt:variant>
      <vt:variant>
        <vt:lpwstr/>
      </vt:variant>
      <vt:variant>
        <vt:i4>4259863</vt:i4>
      </vt:variant>
      <vt:variant>
        <vt:i4>0</vt:i4>
      </vt:variant>
      <vt:variant>
        <vt:i4>0</vt:i4>
      </vt:variant>
      <vt:variant>
        <vt:i4>5</vt:i4>
      </vt:variant>
      <vt:variant>
        <vt:lpwstr>https://www.entergy.com/userfiles/content/environment/docs/EntergyClimateScenarioAnalysis.pdf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Asif Faisal Chowdhury</cp:lastModifiedBy>
  <cp:revision>681</cp:revision>
  <cp:lastPrinted>2025-08-08T14:30:00Z</cp:lastPrinted>
  <dcterms:created xsi:type="dcterms:W3CDTF">2025-08-04T05:44:00Z</dcterms:created>
  <dcterms:modified xsi:type="dcterms:W3CDTF">2025-12-19T01:44:00Z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0x0101005D6B8665D0E8744598A412E2D0789087</vt:lpwstr>
  </property>
  <property fmtid="{D5CDD505-2E9C-101B-9397-08002B2CF9AE}" pid="3" name="GrammarlyDocumentId">
    <vt:lpwstr>7489dca4dc035e42e83e6fdf8a68fd99870ec6cc4dbdffa4579d7c79bb307469</vt:lpwstr>
  </property>
</Properties>
</file>