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C2525" w14:textId="7069DC9F" w:rsidR="008D2831" w:rsidRDefault="008D2831" w:rsidP="0057543B">
      <w:pPr>
        <w:spacing w:after="0"/>
        <w:textboxTightWrap w:val="none"/>
        <w:rPr>
          <w:rFonts w:ascii="FrutigerLTStd-Cn" w:hAnsi="FrutigerLTStd-Cn" w:cs="FrutigerLTStd-Cn"/>
          <w:color w:val="000000"/>
          <w:sz w:val="21"/>
          <w:szCs w:val="21"/>
        </w:rPr>
      </w:pPr>
    </w:p>
    <w:p w14:paraId="1C5C2526" w14:textId="77777777" w:rsidR="002C7F88" w:rsidRDefault="002C7F88" w:rsidP="0057543B">
      <w:pPr>
        <w:spacing w:after="0"/>
        <w:textboxTightWrap w:val="none"/>
        <w:rPr>
          <w:rFonts w:ascii="FrutigerLTStd-Cn" w:hAnsi="FrutigerLTStd-Cn" w:cs="FrutigerLTStd-Cn"/>
          <w:color w:val="000000"/>
          <w:sz w:val="21"/>
          <w:szCs w:val="21"/>
        </w:rPr>
      </w:pPr>
    </w:p>
    <w:p w14:paraId="1C5C2527" w14:textId="77777777" w:rsidR="00B02752" w:rsidRDefault="00B02752" w:rsidP="0057543B">
      <w:pPr>
        <w:spacing w:after="0"/>
        <w:textboxTightWrap w:val="none"/>
        <w:rPr>
          <w:rFonts w:ascii="FrutigerLTStd-Cn" w:hAnsi="FrutigerLTStd-Cn" w:cs="FrutigerLTStd-Cn"/>
          <w:color w:val="000000"/>
          <w:sz w:val="21"/>
          <w:szCs w:val="21"/>
        </w:rPr>
      </w:pPr>
    </w:p>
    <w:p w14:paraId="1C5C2528" w14:textId="77777777" w:rsidR="00B02752" w:rsidRDefault="00B02752" w:rsidP="0057543B">
      <w:pPr>
        <w:spacing w:after="0"/>
        <w:textboxTightWrap w:val="none"/>
        <w:rPr>
          <w:rFonts w:ascii="FrutigerLTStd-Cn" w:hAnsi="FrutigerLTStd-Cn" w:cs="FrutigerLTStd-Cn"/>
          <w:color w:val="000000"/>
          <w:sz w:val="21"/>
          <w:szCs w:val="21"/>
        </w:rPr>
      </w:pPr>
    </w:p>
    <w:p w14:paraId="543A6276" w14:textId="77777777" w:rsidR="0061350F" w:rsidRDefault="0061350F" w:rsidP="00570182">
      <w:pPr>
        <w:pStyle w:val="Publisheddate"/>
        <w:rPr>
          <w:sz w:val="52"/>
          <w:szCs w:val="70"/>
        </w:rPr>
      </w:pPr>
    </w:p>
    <w:p w14:paraId="58D99D54" w14:textId="77777777" w:rsidR="0061350F" w:rsidRDefault="0061350F" w:rsidP="00570182">
      <w:pPr>
        <w:pStyle w:val="Publisheddate"/>
        <w:rPr>
          <w:sz w:val="52"/>
          <w:szCs w:val="70"/>
        </w:rPr>
      </w:pPr>
    </w:p>
    <w:p w14:paraId="2F758412" w14:textId="77777777" w:rsidR="0061350F" w:rsidRDefault="0061350F" w:rsidP="00570182">
      <w:pPr>
        <w:pStyle w:val="Publisheddate"/>
        <w:rPr>
          <w:sz w:val="52"/>
          <w:szCs w:val="70"/>
        </w:rPr>
      </w:pPr>
    </w:p>
    <w:p w14:paraId="4A58773D" w14:textId="1EAB133D" w:rsidR="0061350F" w:rsidRDefault="0061350F" w:rsidP="00570182">
      <w:pPr>
        <w:pStyle w:val="Publisheddate"/>
        <w:rPr>
          <w:sz w:val="52"/>
          <w:szCs w:val="70"/>
        </w:rPr>
      </w:pPr>
    </w:p>
    <w:p w14:paraId="07E8BD91" w14:textId="0E086B21" w:rsidR="00764621" w:rsidRPr="00C000D3" w:rsidRDefault="00253094" w:rsidP="00764621">
      <w:pPr>
        <w:pStyle w:val="Publisheddate"/>
        <w:rPr>
          <w:color w:val="424D58" w:themeColor="accent6"/>
          <w:sz w:val="36"/>
          <w:szCs w:val="42"/>
        </w:rPr>
      </w:pPr>
      <w:r w:rsidRPr="00253094">
        <w:rPr>
          <w:sz w:val="84"/>
          <w:szCs w:val="84"/>
        </w:rPr>
        <w:t>Structural Metadata</w:t>
      </w:r>
    </w:p>
    <w:p w14:paraId="0BA76E17" w14:textId="3C1176CC" w:rsidR="00764621" w:rsidRPr="00C000D3" w:rsidRDefault="00BF0759" w:rsidP="00764621">
      <w:pPr>
        <w:pStyle w:val="Publisheddate"/>
        <w:rPr>
          <w:color w:val="424D58" w:themeColor="accent6"/>
          <w:sz w:val="36"/>
          <w:szCs w:val="42"/>
        </w:rPr>
      </w:pPr>
      <w:r w:rsidRPr="00C000D3">
        <w:rPr>
          <w:color w:val="424D58" w:themeColor="accent6"/>
          <w:sz w:val="36"/>
          <w:szCs w:val="42"/>
        </w:rPr>
        <w:t xml:space="preserve">Statistics on </w:t>
      </w:r>
      <w:r w:rsidR="00C82F19" w:rsidRPr="00C000D3">
        <w:rPr>
          <w:color w:val="424D58" w:themeColor="accent6"/>
          <w:sz w:val="36"/>
          <w:szCs w:val="42"/>
        </w:rPr>
        <w:t>Alcohol</w:t>
      </w:r>
    </w:p>
    <w:p w14:paraId="00AB6299" w14:textId="5314D819" w:rsidR="00764621" w:rsidRPr="00C000D3" w:rsidRDefault="00BF0759" w:rsidP="00764621">
      <w:pPr>
        <w:pStyle w:val="Publisheddate"/>
        <w:rPr>
          <w:color w:val="424D58" w:themeColor="accent6"/>
          <w:sz w:val="36"/>
          <w:szCs w:val="42"/>
        </w:rPr>
      </w:pPr>
      <w:r w:rsidRPr="00C000D3">
        <w:rPr>
          <w:color w:val="424D58" w:themeColor="accent6"/>
          <w:sz w:val="36"/>
          <w:szCs w:val="42"/>
        </w:rPr>
        <w:t>2017</w:t>
      </w:r>
    </w:p>
    <w:p w14:paraId="23FBA4A9" w14:textId="77777777" w:rsidR="00764621" w:rsidRPr="00C000D3" w:rsidRDefault="00764621" w:rsidP="00764621">
      <w:pPr>
        <w:pStyle w:val="Publisheddate"/>
        <w:rPr>
          <w:sz w:val="24"/>
        </w:rPr>
      </w:pPr>
    </w:p>
    <w:p w14:paraId="6AF236DF" w14:textId="47F849E9" w:rsidR="00570182" w:rsidRPr="00C000D3" w:rsidRDefault="005B3793" w:rsidP="00764621">
      <w:pPr>
        <w:pStyle w:val="Publisheddate"/>
        <w:rPr>
          <w:sz w:val="32"/>
          <w:szCs w:val="32"/>
        </w:rPr>
      </w:pPr>
      <w:r w:rsidRPr="00C000D3">
        <w:rPr>
          <w:color w:val="005EB8"/>
          <w:sz w:val="32"/>
          <w:szCs w:val="32"/>
        </w:rPr>
        <w:t xml:space="preserve">Published </w:t>
      </w:r>
      <w:r w:rsidR="00BF0759" w:rsidRPr="00C000D3">
        <w:rPr>
          <w:color w:val="005EB8"/>
          <w:sz w:val="32"/>
          <w:szCs w:val="32"/>
        </w:rPr>
        <w:t>3</w:t>
      </w:r>
      <w:r w:rsidR="00D93794" w:rsidRPr="00C000D3">
        <w:rPr>
          <w:color w:val="005EB8"/>
          <w:sz w:val="32"/>
          <w:szCs w:val="32"/>
        </w:rPr>
        <w:t xml:space="preserve"> </w:t>
      </w:r>
      <w:r w:rsidR="00764621" w:rsidRPr="00C000D3">
        <w:rPr>
          <w:color w:val="005EB8"/>
          <w:sz w:val="32"/>
          <w:szCs w:val="32"/>
        </w:rPr>
        <w:t>Ma</w:t>
      </w:r>
      <w:r w:rsidR="00C82F19" w:rsidRPr="00C000D3">
        <w:rPr>
          <w:color w:val="005EB8"/>
          <w:sz w:val="32"/>
          <w:szCs w:val="32"/>
        </w:rPr>
        <w:t>y</w:t>
      </w:r>
      <w:r w:rsidR="00D93794" w:rsidRPr="00C000D3">
        <w:rPr>
          <w:color w:val="005EB8"/>
          <w:sz w:val="32"/>
          <w:szCs w:val="32"/>
        </w:rPr>
        <w:t xml:space="preserve"> 201</w:t>
      </w:r>
      <w:r w:rsidR="00764621" w:rsidRPr="00C000D3">
        <w:rPr>
          <w:color w:val="005EB8"/>
          <w:sz w:val="32"/>
          <w:szCs w:val="32"/>
        </w:rPr>
        <w:t>7</w:t>
      </w:r>
    </w:p>
    <w:p w14:paraId="6F1C69ED" w14:textId="77777777" w:rsidR="00D93794" w:rsidRPr="00C000D3" w:rsidRDefault="00D93794" w:rsidP="0061350F">
      <w:pPr>
        <w:pStyle w:val="Frontpagesubhead"/>
        <w:rPr>
          <w:b w:val="0"/>
          <w:sz w:val="52"/>
          <w:szCs w:val="52"/>
        </w:rPr>
      </w:pPr>
    </w:p>
    <w:p w14:paraId="13B98CDA" w14:textId="77777777" w:rsidR="00570182" w:rsidRPr="00C000D3" w:rsidRDefault="00570182" w:rsidP="00570182">
      <w:pPr>
        <w:rPr>
          <w:b/>
          <w:sz w:val="28"/>
        </w:rPr>
      </w:pPr>
    </w:p>
    <w:p w14:paraId="09DD0F12" w14:textId="59E34597" w:rsidR="0017202C" w:rsidRPr="00C000D3" w:rsidRDefault="0017202C" w:rsidP="0017202C">
      <w:pPr>
        <w:spacing w:after="0"/>
        <w:textboxTightWrap w:val="none"/>
        <w:rPr>
          <w:rFonts w:ascii="FrutigerLTStd-Cn" w:hAnsi="FrutigerLTStd-Cn" w:cs="FrutigerLTStd-Cn"/>
          <w:color w:val="000000"/>
          <w:sz w:val="21"/>
          <w:szCs w:val="21"/>
        </w:rPr>
      </w:pPr>
    </w:p>
    <w:p w14:paraId="28EA953C" w14:textId="2136E5D8" w:rsidR="006927C9" w:rsidRPr="00C000D3" w:rsidRDefault="006927C9" w:rsidP="0017202C">
      <w:pPr>
        <w:spacing w:after="0"/>
        <w:textboxTightWrap w:val="none"/>
        <w:rPr>
          <w:rFonts w:ascii="FrutigerLTStd-Cn" w:hAnsi="FrutigerLTStd-Cn" w:cs="FrutigerLTStd-Cn"/>
          <w:color w:val="000000"/>
          <w:sz w:val="21"/>
          <w:szCs w:val="21"/>
        </w:rPr>
      </w:pPr>
    </w:p>
    <w:p w14:paraId="2FF33B4E" w14:textId="77777777" w:rsidR="006927C9" w:rsidRPr="00C000D3" w:rsidRDefault="006927C9" w:rsidP="0017202C">
      <w:pPr>
        <w:spacing w:after="0"/>
        <w:textboxTightWrap w:val="none"/>
        <w:rPr>
          <w:rFonts w:ascii="FrutigerLTStd-Cn" w:hAnsi="FrutigerLTStd-Cn" w:cs="FrutigerLTStd-Cn"/>
          <w:color w:val="000000"/>
          <w:sz w:val="21"/>
          <w:szCs w:val="21"/>
        </w:rPr>
      </w:pPr>
    </w:p>
    <w:p w14:paraId="227DCA3D" w14:textId="77777777" w:rsidR="006927C9" w:rsidRPr="00C000D3" w:rsidRDefault="006927C9" w:rsidP="0017202C">
      <w:pPr>
        <w:spacing w:after="0"/>
        <w:textboxTightWrap w:val="none"/>
        <w:rPr>
          <w:rFonts w:ascii="FrutigerLTStd-Cn" w:hAnsi="FrutigerLTStd-Cn" w:cs="FrutigerLTStd-Cn"/>
          <w:color w:val="000000"/>
          <w:sz w:val="21"/>
          <w:szCs w:val="21"/>
        </w:rPr>
      </w:pPr>
    </w:p>
    <w:p w14:paraId="1DEEDE59" w14:textId="3E0669F7" w:rsidR="00896D30" w:rsidRPr="00C000D3" w:rsidRDefault="00896D30" w:rsidP="0017202C">
      <w:pPr>
        <w:spacing w:after="0"/>
        <w:textboxTightWrap w:val="none"/>
        <w:rPr>
          <w:rFonts w:ascii="FrutigerLTStd-Cn" w:hAnsi="FrutigerLTStd-Cn" w:cs="FrutigerLTStd-Cn"/>
          <w:color w:val="000000"/>
          <w:sz w:val="21"/>
          <w:szCs w:val="21"/>
        </w:rPr>
      </w:pPr>
    </w:p>
    <w:p w14:paraId="00259D0B" w14:textId="77777777" w:rsidR="00896D30" w:rsidRPr="00C000D3" w:rsidRDefault="00896D30" w:rsidP="0017202C">
      <w:pPr>
        <w:spacing w:after="0"/>
        <w:textboxTightWrap w:val="none"/>
        <w:rPr>
          <w:rFonts w:ascii="FrutigerLTStd-Cn" w:hAnsi="FrutigerLTStd-Cn" w:cs="FrutigerLTStd-Cn"/>
          <w:color w:val="000000"/>
          <w:sz w:val="21"/>
          <w:szCs w:val="21"/>
        </w:rPr>
      </w:pPr>
    </w:p>
    <w:p w14:paraId="0C0E8C5C" w14:textId="77777777" w:rsidR="00896D30" w:rsidRPr="00C000D3" w:rsidRDefault="00896D30" w:rsidP="0017202C">
      <w:pPr>
        <w:spacing w:after="0"/>
        <w:textboxTightWrap w:val="none"/>
        <w:rPr>
          <w:rFonts w:ascii="FrutigerLTStd-Cn" w:hAnsi="FrutigerLTStd-Cn" w:cs="FrutigerLTStd-Cn"/>
          <w:color w:val="000000"/>
          <w:sz w:val="21"/>
          <w:szCs w:val="21"/>
        </w:rPr>
      </w:pPr>
    </w:p>
    <w:p w14:paraId="150D49E4" w14:textId="77777777" w:rsidR="00896D30" w:rsidRPr="00C000D3" w:rsidRDefault="00896D30" w:rsidP="0017202C">
      <w:pPr>
        <w:spacing w:after="0"/>
        <w:textboxTightWrap w:val="none"/>
        <w:rPr>
          <w:rFonts w:ascii="FrutigerLTStd-Cn" w:hAnsi="FrutigerLTStd-Cn" w:cs="FrutigerLTStd-Cn"/>
          <w:color w:val="000000"/>
          <w:sz w:val="21"/>
          <w:szCs w:val="21"/>
        </w:rPr>
        <w:sectPr w:rsidR="00896D30" w:rsidRPr="00C000D3" w:rsidSect="00570182">
          <w:headerReference w:type="even" r:id="rId12"/>
          <w:headerReference w:type="default" r:id="rId13"/>
          <w:footerReference w:type="default" r:id="rId14"/>
          <w:headerReference w:type="first" r:id="rId15"/>
          <w:footerReference w:type="first" r:id="rId16"/>
          <w:type w:val="nextColumn"/>
          <w:pgSz w:w="11906" w:h="16838" w:code="9"/>
          <w:pgMar w:top="1247" w:right="907" w:bottom="2269" w:left="907" w:header="680" w:footer="1758" w:gutter="0"/>
          <w:cols w:space="708"/>
          <w:titlePg/>
          <w:docGrid w:linePitch="360"/>
        </w:sectPr>
      </w:pPr>
    </w:p>
    <w:p w14:paraId="7C1AD376" w14:textId="77777777" w:rsidR="00290D06" w:rsidRPr="00C000D3" w:rsidRDefault="00290D06">
      <w:pPr>
        <w:spacing w:after="0"/>
        <w:textboxTightWrap w:val="none"/>
        <w:rPr>
          <w:rFonts w:cs="Arial"/>
          <w:b/>
          <w:bCs/>
          <w:color w:val="005EB8" w:themeColor="accent1"/>
          <w:spacing w:val="-14"/>
          <w:kern w:val="28"/>
          <w:sz w:val="42"/>
          <w:szCs w:val="32"/>
          <w14:ligatures w14:val="standardContextual"/>
        </w:rPr>
      </w:pPr>
      <w:r w:rsidRPr="00C000D3">
        <w:rPr>
          <w:rFonts w:cs="Arial"/>
          <w:b/>
          <w:bCs/>
          <w:color w:val="005EB8" w:themeColor="accent1"/>
          <w:spacing w:val="-14"/>
          <w:kern w:val="28"/>
          <w:sz w:val="42"/>
          <w:szCs w:val="32"/>
          <w14:ligatures w14:val="standardContextual"/>
        </w:rPr>
        <w:lastRenderedPageBreak/>
        <w:br w:type="page"/>
      </w:r>
    </w:p>
    <w:p w14:paraId="1C5C255D" w14:textId="02CC8BC6" w:rsidR="00FD62E9" w:rsidRPr="00C000D3" w:rsidRDefault="002A5E31" w:rsidP="00A4443C">
      <w:pPr>
        <w:tabs>
          <w:tab w:val="right" w:pos="7823"/>
        </w:tabs>
        <w:spacing w:after="0"/>
        <w:textboxTightWrap w:val="none"/>
        <w:rPr>
          <w:rFonts w:cs="Arial"/>
          <w:b/>
          <w:bCs/>
          <w:color w:val="005EB8" w:themeColor="accent1"/>
          <w:spacing w:val="-14"/>
          <w:kern w:val="28"/>
          <w:sz w:val="42"/>
          <w:szCs w:val="32"/>
          <w14:ligatures w14:val="standardContextual"/>
        </w:rPr>
      </w:pPr>
      <w:r w:rsidRPr="00C000D3">
        <w:rPr>
          <w:rFonts w:cs="Arial"/>
          <w:b/>
          <w:bCs/>
          <w:color w:val="005EB8" w:themeColor="accent1"/>
          <w:spacing w:val="-14"/>
          <w:kern w:val="28"/>
          <w:sz w:val="42"/>
          <w:szCs w:val="32"/>
          <w14:ligatures w14:val="standardContextual"/>
        </w:rPr>
        <w:lastRenderedPageBreak/>
        <w:t>Contents</w:t>
      </w:r>
    </w:p>
    <w:p w14:paraId="1C5C255E" w14:textId="77777777" w:rsidR="00710C2D" w:rsidRPr="00C000D3" w:rsidRDefault="00710C2D" w:rsidP="00A4443C">
      <w:pPr>
        <w:tabs>
          <w:tab w:val="right" w:pos="7823"/>
        </w:tabs>
        <w:spacing w:after="0"/>
        <w:textboxTightWrap w:val="none"/>
        <w:rPr>
          <w:rFonts w:cs="Arial"/>
          <w:b/>
          <w:bCs/>
          <w:color w:val="005EB8" w:themeColor="accent1"/>
          <w:spacing w:val="-14"/>
          <w:kern w:val="28"/>
          <w:sz w:val="42"/>
          <w:szCs w:val="32"/>
          <w14:ligatures w14:val="standardContextual"/>
        </w:rPr>
      </w:pPr>
    </w:p>
    <w:p w14:paraId="0821FD20" w14:textId="77777777" w:rsidR="00951B8A" w:rsidRDefault="00FB28E0">
      <w:pPr>
        <w:pStyle w:val="TOC1"/>
        <w:rPr>
          <w:rFonts w:asciiTheme="minorHAnsi" w:eastAsiaTheme="minorEastAsia" w:hAnsiTheme="minorHAnsi" w:cstheme="minorBidi"/>
          <w:b w:val="0"/>
          <w:color w:val="auto"/>
          <w:sz w:val="22"/>
          <w:szCs w:val="22"/>
        </w:rPr>
      </w:pPr>
      <w:r w:rsidRPr="00C000D3">
        <w:fldChar w:fldCharType="begin"/>
      </w:r>
      <w:r w:rsidRPr="00C000D3">
        <w:instrText xml:space="preserve"> TOC \o "1-2" \h \z \u </w:instrText>
      </w:r>
      <w:r w:rsidRPr="00C000D3">
        <w:fldChar w:fldCharType="separate"/>
      </w:r>
      <w:hyperlink w:anchor="_Toc481157787" w:history="1">
        <w:r w:rsidR="00951B8A" w:rsidRPr="00E53E67">
          <w:rPr>
            <w:rStyle w:val="Hyperlink"/>
          </w:rPr>
          <w:t>Introduction</w:t>
        </w:r>
        <w:r w:rsidR="00951B8A">
          <w:rPr>
            <w:webHidden/>
          </w:rPr>
          <w:tab/>
        </w:r>
        <w:r w:rsidR="00951B8A">
          <w:rPr>
            <w:webHidden/>
          </w:rPr>
          <w:fldChar w:fldCharType="begin"/>
        </w:r>
        <w:r w:rsidR="00951B8A">
          <w:rPr>
            <w:webHidden/>
          </w:rPr>
          <w:instrText xml:space="preserve"> PAGEREF _Toc481157787 \h </w:instrText>
        </w:r>
        <w:r w:rsidR="00951B8A">
          <w:rPr>
            <w:webHidden/>
          </w:rPr>
        </w:r>
        <w:r w:rsidR="00951B8A">
          <w:rPr>
            <w:webHidden/>
          </w:rPr>
          <w:fldChar w:fldCharType="separate"/>
        </w:r>
        <w:r w:rsidR="00951B8A">
          <w:rPr>
            <w:webHidden/>
          </w:rPr>
          <w:t>3</w:t>
        </w:r>
        <w:r w:rsidR="00951B8A">
          <w:rPr>
            <w:webHidden/>
          </w:rPr>
          <w:fldChar w:fldCharType="end"/>
        </w:r>
      </w:hyperlink>
    </w:p>
    <w:p w14:paraId="1AF86555" w14:textId="77777777" w:rsidR="00951B8A" w:rsidRDefault="00951B8A">
      <w:pPr>
        <w:pStyle w:val="TOC1"/>
        <w:rPr>
          <w:rFonts w:asciiTheme="minorHAnsi" w:eastAsiaTheme="minorEastAsia" w:hAnsiTheme="minorHAnsi" w:cstheme="minorBidi"/>
          <w:b w:val="0"/>
          <w:color w:val="auto"/>
          <w:sz w:val="22"/>
          <w:szCs w:val="22"/>
        </w:rPr>
      </w:pPr>
      <w:hyperlink w:anchor="_Toc481157788" w:history="1">
        <w:r w:rsidRPr="00E53E67">
          <w:rPr>
            <w:rStyle w:val="Hyperlink"/>
          </w:rPr>
          <w:t>Metadata tables</w:t>
        </w:r>
        <w:r>
          <w:rPr>
            <w:webHidden/>
          </w:rPr>
          <w:tab/>
        </w:r>
        <w:r>
          <w:rPr>
            <w:webHidden/>
          </w:rPr>
          <w:fldChar w:fldCharType="begin"/>
        </w:r>
        <w:r>
          <w:rPr>
            <w:webHidden/>
          </w:rPr>
          <w:instrText xml:space="preserve"> PAGEREF _Toc481157788 \h </w:instrText>
        </w:r>
        <w:r>
          <w:rPr>
            <w:webHidden/>
          </w:rPr>
        </w:r>
        <w:r>
          <w:rPr>
            <w:webHidden/>
          </w:rPr>
          <w:fldChar w:fldCharType="separate"/>
        </w:r>
        <w:r>
          <w:rPr>
            <w:webHidden/>
          </w:rPr>
          <w:t>3</w:t>
        </w:r>
        <w:r>
          <w:rPr>
            <w:webHidden/>
          </w:rPr>
          <w:fldChar w:fldCharType="end"/>
        </w:r>
      </w:hyperlink>
    </w:p>
    <w:p w14:paraId="1C5C2565" w14:textId="77777777" w:rsidR="00542EB2" w:rsidRPr="00C000D3" w:rsidRDefault="00FB28E0" w:rsidP="00FB28E0">
      <w:pPr>
        <w:tabs>
          <w:tab w:val="left" w:pos="7513"/>
        </w:tabs>
        <w:ind w:right="-200"/>
      </w:pPr>
      <w:r w:rsidRPr="00C000D3">
        <w:fldChar w:fldCharType="end"/>
      </w:r>
    </w:p>
    <w:p w14:paraId="1C5C2566" w14:textId="1BD6343B" w:rsidR="00542EB2" w:rsidRPr="00C000D3" w:rsidRDefault="00542EB2" w:rsidP="0057543B">
      <w:pPr>
        <w:spacing w:after="0"/>
        <w:textboxTightWrap w:val="none"/>
        <w:rPr>
          <w:rFonts w:cs="Arial"/>
          <w:b/>
          <w:bCs/>
          <w:color w:val="033F85" w:themeColor="text2"/>
          <w:spacing w:val="-14"/>
          <w:kern w:val="28"/>
          <w:sz w:val="42"/>
          <w:szCs w:val="32"/>
          <w14:ligatures w14:val="standardContextual"/>
        </w:rPr>
      </w:pPr>
      <w:r w:rsidRPr="00C000D3">
        <w:br w:type="page"/>
      </w:r>
      <w:bookmarkStart w:id="0" w:name="_GoBack"/>
      <w:bookmarkEnd w:id="0"/>
    </w:p>
    <w:p w14:paraId="1C5C256B" w14:textId="2926BE0E" w:rsidR="00967E70" w:rsidRPr="00C000D3" w:rsidRDefault="00967E70" w:rsidP="0057543B">
      <w:pPr>
        <w:spacing w:after="0"/>
        <w:textboxTightWrap w:val="none"/>
        <w:rPr>
          <w:rFonts w:cs="Arial"/>
          <w:b/>
          <w:bCs/>
          <w:color w:val="005EB8" w:themeColor="accent1"/>
          <w:spacing w:val="-14"/>
          <w:kern w:val="28"/>
          <w:sz w:val="42"/>
          <w:szCs w:val="32"/>
          <w14:ligatures w14:val="standardContextual"/>
        </w:rPr>
      </w:pPr>
    </w:p>
    <w:p w14:paraId="78BD1CB7" w14:textId="77777777" w:rsidR="00570182" w:rsidRPr="00C000D3" w:rsidRDefault="00570182" w:rsidP="00DB64C3">
      <w:pPr>
        <w:pStyle w:val="Heading1"/>
        <w:sectPr w:rsidR="00570182" w:rsidRPr="00C000D3" w:rsidSect="00396FF8">
          <w:headerReference w:type="first" r:id="rId17"/>
          <w:footerReference w:type="first" r:id="rId18"/>
          <w:type w:val="continuous"/>
          <w:pgSz w:w="11906" w:h="16838" w:code="9"/>
          <w:pgMar w:top="1304" w:right="907" w:bottom="907" w:left="907" w:header="680" w:footer="476" w:gutter="0"/>
          <w:cols w:space="708"/>
          <w:titlePg/>
          <w:docGrid w:linePitch="360"/>
        </w:sectPr>
      </w:pPr>
    </w:p>
    <w:p w14:paraId="48407816" w14:textId="6FBADC2E" w:rsidR="00764621" w:rsidRPr="00C000D3" w:rsidRDefault="00253094" w:rsidP="00DB64C3">
      <w:pPr>
        <w:pStyle w:val="Heading1"/>
      </w:pPr>
      <w:bookmarkStart w:id="1" w:name="_Toc350174611"/>
      <w:bookmarkStart w:id="2" w:name="_Toc481157787"/>
      <w:r>
        <w:lastRenderedPageBreak/>
        <w:t>Introduction</w:t>
      </w:r>
      <w:bookmarkEnd w:id="2"/>
    </w:p>
    <w:p w14:paraId="05856903" w14:textId="77777777" w:rsidR="00253094" w:rsidRDefault="00253094" w:rsidP="00951B8A">
      <w:pPr>
        <w:spacing w:after="0"/>
        <w:textboxTightWrap w:val="none"/>
        <w:rPr>
          <w:rFonts w:eastAsia="Calibri"/>
        </w:rPr>
      </w:pPr>
      <w:bookmarkStart w:id="3" w:name="_Toc258316262"/>
      <w:bookmarkStart w:id="4" w:name="_Toc294011616"/>
      <w:bookmarkStart w:id="5" w:name="_Toc388969738"/>
      <w:bookmarkStart w:id="6" w:name="_Toc453248757"/>
      <w:bookmarkStart w:id="7" w:name="_Toc448930051"/>
      <w:bookmarkStart w:id="8" w:name="_Toc453248758"/>
      <w:bookmarkStart w:id="9" w:name="_Toc357493441"/>
      <w:bookmarkStart w:id="10" w:name="_Toc357513698"/>
      <w:bookmarkEnd w:id="1"/>
      <w:bookmarkEnd w:id="3"/>
      <w:bookmarkEnd w:id="4"/>
      <w:bookmarkEnd w:id="5"/>
      <w:bookmarkEnd w:id="6"/>
      <w:r w:rsidRPr="00951B8A">
        <w:rPr>
          <w:rFonts w:eastAsia="Calibri"/>
        </w:rPr>
        <w:t xml:space="preserve">Data from Statistics on Alcohol is made available in comma-separated variable (CSV) files, as well as Excel tables, to allow users to carry out their own analyses. </w:t>
      </w:r>
    </w:p>
    <w:p w14:paraId="49FFBCCC" w14:textId="77777777" w:rsidR="00951B8A" w:rsidRPr="00951B8A" w:rsidRDefault="00951B8A" w:rsidP="00951B8A">
      <w:pPr>
        <w:spacing w:after="0"/>
        <w:textboxTightWrap w:val="none"/>
        <w:rPr>
          <w:rFonts w:eastAsia="Calibri"/>
        </w:rPr>
      </w:pPr>
    </w:p>
    <w:p w14:paraId="02710AAD" w14:textId="77777777" w:rsidR="00253094" w:rsidRDefault="00253094" w:rsidP="00951B8A">
      <w:pPr>
        <w:spacing w:after="0"/>
        <w:textboxTightWrap w:val="none"/>
        <w:rPr>
          <w:rFonts w:eastAsia="Calibri"/>
        </w:rPr>
      </w:pPr>
      <w:r w:rsidRPr="00951B8A">
        <w:rPr>
          <w:rFonts w:eastAsia="Calibri"/>
        </w:rPr>
        <w:t xml:space="preserve">This document provides structural metadata, which describe the contents of each field within the CSV files. It should be read in conjunction with the main publication and the data quality statement as these will provide further details on definitions and any data quality issues that should be considered when interpreting results of analyses. </w:t>
      </w:r>
    </w:p>
    <w:p w14:paraId="3207B953" w14:textId="77777777" w:rsidR="00951B8A" w:rsidRPr="00951B8A" w:rsidRDefault="00951B8A" w:rsidP="00951B8A">
      <w:pPr>
        <w:spacing w:after="0"/>
        <w:textboxTightWrap w:val="none"/>
        <w:rPr>
          <w:rFonts w:eastAsia="Calibri"/>
        </w:rPr>
      </w:pPr>
    </w:p>
    <w:p w14:paraId="0AE1665D" w14:textId="3939F5C0" w:rsidR="00253094" w:rsidRPr="00951B8A" w:rsidRDefault="00951B8A" w:rsidP="00951B8A">
      <w:pPr>
        <w:spacing w:after="0"/>
        <w:textboxTightWrap w:val="none"/>
        <w:rPr>
          <w:rFonts w:eastAsia="Calibri"/>
          <w:color w:val="033F85" w:themeColor="text2"/>
          <w:u w:val="single"/>
        </w:rPr>
      </w:pPr>
      <w:hyperlink r:id="rId19" w:history="1">
        <w:r w:rsidR="00253094" w:rsidRPr="00951B8A">
          <w:rPr>
            <w:rFonts w:eastAsia="Calibri"/>
            <w:color w:val="033F85" w:themeColor="text2"/>
            <w:u w:val="single"/>
          </w:rPr>
          <w:t>http://www.hscic.gov.uk/pubs/alcohol17</w:t>
        </w:r>
      </w:hyperlink>
    </w:p>
    <w:p w14:paraId="7D3018F2" w14:textId="77777777" w:rsidR="00951B8A" w:rsidRDefault="00951B8A" w:rsidP="00951B8A">
      <w:pPr>
        <w:spacing w:after="0"/>
        <w:textboxTightWrap w:val="none"/>
        <w:rPr>
          <w:rFonts w:eastAsia="Calibri"/>
        </w:rPr>
      </w:pPr>
    </w:p>
    <w:p w14:paraId="491E0A56" w14:textId="51CCAA1D" w:rsidR="00253094" w:rsidRPr="00DB64C3" w:rsidRDefault="00253094" w:rsidP="00253094">
      <w:pPr>
        <w:pStyle w:val="Heading2"/>
        <w:spacing w:before="250" w:after="240"/>
      </w:pPr>
      <w:r w:rsidRPr="00253094">
        <w:rPr>
          <w:rFonts w:asciiTheme="minorHAnsi" w:eastAsia="Times New Roman" w:hAnsiTheme="minorHAnsi" w:cstheme="minorHAnsi"/>
          <w:b w:val="0"/>
          <w:color w:val="231F20"/>
          <w:spacing w:val="0"/>
          <w:kern w:val="0"/>
          <w:sz w:val="24"/>
          <w:szCs w:val="24"/>
          <w14:ligatures w14:val="none"/>
        </w:rPr>
        <w:t xml:space="preserve"> </w:t>
      </w:r>
      <w:bookmarkStart w:id="11" w:name="_Toc453248760"/>
      <w:bookmarkEnd w:id="7"/>
      <w:bookmarkEnd w:id="8"/>
    </w:p>
    <w:p w14:paraId="3BF91853" w14:textId="33FFAA6F" w:rsidR="00DB64C3" w:rsidRPr="00DB64C3" w:rsidRDefault="00253094" w:rsidP="00DB64C3">
      <w:pPr>
        <w:pStyle w:val="Heading1"/>
        <w:rPr>
          <w:rStyle w:val="Heading1Char"/>
          <w:rFonts w:cs="Times New Roman"/>
          <w:bCs/>
          <w:color w:val="auto"/>
          <w:spacing w:val="0"/>
          <w:kern w:val="0"/>
          <w:sz w:val="24"/>
          <w:szCs w:val="24"/>
          <w:lang w:eastAsia="en-US"/>
          <w14:ligatures w14:val="none"/>
        </w:rPr>
      </w:pPr>
      <w:bookmarkStart w:id="12" w:name="_Toc481157788"/>
      <w:bookmarkEnd w:id="11"/>
      <w:r>
        <w:t>Metadata tables</w:t>
      </w:r>
      <w:bookmarkEnd w:id="12"/>
    </w:p>
    <w:bookmarkEnd w:id="9"/>
    <w:bookmarkEnd w:id="10"/>
    <w:p w14:paraId="154F43D4" w14:textId="77777777" w:rsidR="00253094" w:rsidRPr="00106B0B" w:rsidRDefault="00253094" w:rsidP="00253094">
      <w:pPr>
        <w:rPr>
          <w:rFonts w:eastAsia="Calibri"/>
          <w:b/>
        </w:rPr>
      </w:pPr>
      <w:r w:rsidRPr="00106B0B">
        <w:rPr>
          <w:rFonts w:eastAsia="Calibri"/>
          <w:b/>
        </w:rPr>
        <w:t>Important note</w:t>
      </w:r>
    </w:p>
    <w:p w14:paraId="1CE9D171" w14:textId="77777777" w:rsidR="00253094" w:rsidRDefault="00253094" w:rsidP="00253094">
      <w:pPr>
        <w:spacing w:after="0"/>
        <w:textboxTightWrap w:val="none"/>
        <w:rPr>
          <w:rFonts w:eastAsia="Calibri"/>
        </w:rPr>
      </w:pPr>
      <w:r>
        <w:rPr>
          <w:rFonts w:eastAsia="Calibri"/>
        </w:rPr>
        <w:t>Totals derived without full disaggregation will result in figures being counted multiple times. For example excluding “</w:t>
      </w:r>
      <w:r w:rsidRPr="000F24A6">
        <w:rPr>
          <w:rFonts w:eastAsia="Calibri"/>
        </w:rPr>
        <w:t>Acamprosate Calcium</w:t>
      </w:r>
      <w:r>
        <w:rPr>
          <w:rFonts w:eastAsia="Calibri"/>
        </w:rPr>
        <w:t>” from a breakdown will result in double counting since “all prescription items” will be summed as well as the individual prescription items.</w:t>
      </w:r>
    </w:p>
    <w:p w14:paraId="5114A315" w14:textId="77777777" w:rsidR="00253094" w:rsidRDefault="00253094" w:rsidP="00253094">
      <w:pPr>
        <w:spacing w:after="0"/>
        <w:textboxTightWrap w:val="none"/>
        <w:rPr>
          <w:rFonts w:eastAsia="Calibri" w:cs="Arial"/>
        </w:rPr>
      </w:pPr>
    </w:p>
    <w:p w14:paraId="1FC13DF7" w14:textId="77777777" w:rsidR="00253094" w:rsidRDefault="00253094" w:rsidP="00253094">
      <w:pPr>
        <w:spacing w:after="0"/>
        <w:textboxTightWrap w:val="none"/>
        <w:rPr>
          <w:rFonts w:eastAsia="Calibri" w:cs="Arial"/>
        </w:rPr>
      </w:pPr>
    </w:p>
    <w:p w14:paraId="5372DE55" w14:textId="507E0D53" w:rsidR="00253094" w:rsidRDefault="00253094" w:rsidP="00253094">
      <w:pPr>
        <w:spacing w:after="120"/>
        <w:textboxTightWrap w:val="none"/>
        <w:rPr>
          <w:rFonts w:eastAsia="Calibri" w:cs="Arial"/>
          <w:b/>
          <w:sz w:val="22"/>
          <w:szCs w:val="22"/>
        </w:rPr>
      </w:pPr>
      <w:r w:rsidRPr="00B9700D">
        <w:rPr>
          <w:rFonts w:eastAsia="Calibri" w:cs="Arial"/>
          <w:b/>
          <w:sz w:val="22"/>
          <w:szCs w:val="22"/>
        </w:rPr>
        <w:t xml:space="preserve">CSV filename: </w:t>
      </w:r>
      <w:r>
        <w:rPr>
          <w:rFonts w:eastAsia="Calibri" w:cs="Arial"/>
          <w:b/>
          <w:sz w:val="22"/>
          <w:szCs w:val="22"/>
        </w:rPr>
        <w:t>Alcohol_Affordability_1980_to_2016</w:t>
      </w:r>
    </w:p>
    <w:tbl>
      <w:tblPr>
        <w:tblStyle w:val="TableGrid"/>
        <w:tblW w:w="9991" w:type="dxa"/>
        <w:tblInd w:w="108" w:type="dxa"/>
        <w:tblLayout w:type="fixed"/>
        <w:tblLook w:val="04A0" w:firstRow="1" w:lastRow="0" w:firstColumn="1" w:lastColumn="0" w:noHBand="0" w:noVBand="1"/>
      </w:tblPr>
      <w:tblGrid>
        <w:gridCol w:w="2127"/>
        <w:gridCol w:w="6628"/>
        <w:gridCol w:w="1236"/>
      </w:tblGrid>
      <w:tr w:rsidR="00253094" w:rsidRPr="00B9700D" w14:paraId="6CBDA4BD" w14:textId="77777777" w:rsidTr="00EE73DD">
        <w:trPr>
          <w:trHeight w:val="300"/>
        </w:trPr>
        <w:tc>
          <w:tcPr>
            <w:tcW w:w="2127" w:type="dxa"/>
            <w:noWrap/>
            <w:hideMark/>
          </w:tcPr>
          <w:p w14:paraId="78C84628" w14:textId="77777777" w:rsidR="00253094" w:rsidRPr="00B9700D" w:rsidRDefault="00253094" w:rsidP="00EE73DD">
            <w:pPr>
              <w:spacing w:after="0"/>
              <w:textboxTightWrap w:val="none"/>
              <w:rPr>
                <w:rFonts w:cs="Arial"/>
                <w:b/>
                <w:sz w:val="22"/>
                <w:szCs w:val="22"/>
              </w:rPr>
            </w:pPr>
            <w:r w:rsidRPr="00B9700D">
              <w:rPr>
                <w:rFonts w:cs="Arial"/>
                <w:b/>
                <w:sz w:val="22"/>
                <w:szCs w:val="22"/>
              </w:rPr>
              <w:t>Field name</w:t>
            </w:r>
          </w:p>
        </w:tc>
        <w:tc>
          <w:tcPr>
            <w:tcW w:w="6628" w:type="dxa"/>
            <w:noWrap/>
            <w:hideMark/>
          </w:tcPr>
          <w:p w14:paraId="36386039" w14:textId="77777777" w:rsidR="00253094" w:rsidRPr="00B9700D" w:rsidRDefault="00253094" w:rsidP="00EE73DD">
            <w:pPr>
              <w:spacing w:after="0"/>
              <w:textboxTightWrap w:val="none"/>
              <w:rPr>
                <w:rFonts w:cs="Arial"/>
                <w:b/>
                <w:sz w:val="22"/>
                <w:szCs w:val="22"/>
              </w:rPr>
            </w:pPr>
            <w:r w:rsidRPr="00B9700D">
              <w:rPr>
                <w:rFonts w:cs="Arial"/>
                <w:b/>
                <w:sz w:val="22"/>
                <w:szCs w:val="22"/>
              </w:rPr>
              <w:t>Field description</w:t>
            </w:r>
          </w:p>
        </w:tc>
        <w:tc>
          <w:tcPr>
            <w:tcW w:w="1236" w:type="dxa"/>
            <w:noWrap/>
            <w:hideMark/>
          </w:tcPr>
          <w:p w14:paraId="2BD02F91" w14:textId="77777777" w:rsidR="00253094" w:rsidRPr="00B9700D" w:rsidRDefault="00253094" w:rsidP="00EE73DD">
            <w:pPr>
              <w:spacing w:after="0"/>
              <w:textboxTightWrap w:val="none"/>
              <w:rPr>
                <w:rFonts w:cs="Arial"/>
                <w:b/>
                <w:sz w:val="22"/>
                <w:szCs w:val="22"/>
              </w:rPr>
            </w:pPr>
            <w:r w:rsidRPr="00B9700D">
              <w:rPr>
                <w:rFonts w:cs="Arial"/>
                <w:b/>
                <w:sz w:val="22"/>
                <w:szCs w:val="22"/>
              </w:rPr>
              <w:t>Data type</w:t>
            </w:r>
          </w:p>
        </w:tc>
      </w:tr>
      <w:tr w:rsidR="00253094" w:rsidRPr="00B9700D" w14:paraId="3C319EDF" w14:textId="77777777" w:rsidTr="00EE73DD">
        <w:trPr>
          <w:trHeight w:val="431"/>
        </w:trPr>
        <w:tc>
          <w:tcPr>
            <w:tcW w:w="2127" w:type="dxa"/>
            <w:noWrap/>
            <w:hideMark/>
          </w:tcPr>
          <w:p w14:paraId="4265E969" w14:textId="77777777" w:rsidR="00253094" w:rsidRPr="00B9700D" w:rsidRDefault="00253094" w:rsidP="00EE73DD">
            <w:pPr>
              <w:spacing w:after="0"/>
              <w:textboxTightWrap w:val="none"/>
              <w:rPr>
                <w:rFonts w:cs="Arial"/>
                <w:sz w:val="22"/>
                <w:szCs w:val="22"/>
              </w:rPr>
            </w:pPr>
            <w:r>
              <w:rPr>
                <w:rFonts w:cs="Arial"/>
                <w:sz w:val="22"/>
                <w:szCs w:val="22"/>
              </w:rPr>
              <w:t>Year</w:t>
            </w:r>
          </w:p>
        </w:tc>
        <w:tc>
          <w:tcPr>
            <w:tcW w:w="6628" w:type="dxa"/>
            <w:noWrap/>
            <w:hideMark/>
          </w:tcPr>
          <w:p w14:paraId="5AB839A2" w14:textId="77777777" w:rsidR="00253094" w:rsidRDefault="00253094" w:rsidP="00EE73DD">
            <w:pPr>
              <w:spacing w:after="0"/>
              <w:textboxTightWrap w:val="none"/>
              <w:rPr>
                <w:rFonts w:cs="Arial"/>
                <w:sz w:val="22"/>
                <w:szCs w:val="22"/>
              </w:rPr>
            </w:pPr>
            <w:r>
              <w:rPr>
                <w:rFonts w:cs="Arial"/>
                <w:sz w:val="22"/>
                <w:szCs w:val="22"/>
              </w:rPr>
              <w:t>Year to which prices relate</w:t>
            </w:r>
          </w:p>
          <w:p w14:paraId="6887E98B" w14:textId="77777777" w:rsidR="00253094" w:rsidRPr="00B9700D" w:rsidRDefault="00253094" w:rsidP="00EE73DD">
            <w:pPr>
              <w:spacing w:after="0"/>
              <w:textboxTightWrap w:val="none"/>
              <w:rPr>
                <w:rFonts w:cs="Arial"/>
                <w:sz w:val="22"/>
                <w:szCs w:val="22"/>
              </w:rPr>
            </w:pPr>
          </w:p>
        </w:tc>
        <w:tc>
          <w:tcPr>
            <w:tcW w:w="1236" w:type="dxa"/>
            <w:noWrap/>
            <w:hideMark/>
          </w:tcPr>
          <w:p w14:paraId="411776B4" w14:textId="77777777" w:rsidR="00253094" w:rsidRPr="00B9700D" w:rsidRDefault="00253094" w:rsidP="00EE73DD">
            <w:pPr>
              <w:spacing w:after="0"/>
              <w:textboxTightWrap w:val="none"/>
              <w:rPr>
                <w:rFonts w:cs="Arial"/>
                <w:sz w:val="22"/>
                <w:szCs w:val="22"/>
              </w:rPr>
            </w:pPr>
            <w:r w:rsidRPr="00B9700D">
              <w:rPr>
                <w:rFonts w:cs="Arial"/>
                <w:sz w:val="22"/>
                <w:szCs w:val="22"/>
              </w:rPr>
              <w:t>Date</w:t>
            </w:r>
          </w:p>
        </w:tc>
      </w:tr>
      <w:tr w:rsidR="00253094" w:rsidRPr="00B9700D" w14:paraId="1DCCF32F" w14:textId="77777777" w:rsidTr="00EE73DD">
        <w:trPr>
          <w:trHeight w:val="848"/>
        </w:trPr>
        <w:tc>
          <w:tcPr>
            <w:tcW w:w="2127" w:type="dxa"/>
            <w:noWrap/>
            <w:hideMark/>
          </w:tcPr>
          <w:p w14:paraId="56A8B5CA" w14:textId="77777777" w:rsidR="00253094" w:rsidRPr="00B9700D" w:rsidRDefault="00253094" w:rsidP="00EE73DD">
            <w:pPr>
              <w:spacing w:after="0"/>
              <w:textboxTightWrap w:val="none"/>
              <w:rPr>
                <w:rFonts w:cs="Arial"/>
                <w:sz w:val="22"/>
                <w:szCs w:val="22"/>
              </w:rPr>
            </w:pPr>
            <w:r>
              <w:rPr>
                <w:rFonts w:cs="Arial"/>
                <w:sz w:val="22"/>
                <w:szCs w:val="22"/>
              </w:rPr>
              <w:t>Metric</w:t>
            </w:r>
          </w:p>
        </w:tc>
        <w:tc>
          <w:tcPr>
            <w:tcW w:w="6628" w:type="dxa"/>
            <w:noWrap/>
            <w:hideMark/>
          </w:tcPr>
          <w:p w14:paraId="2152EBFD" w14:textId="77777777" w:rsidR="00253094" w:rsidRPr="00B9700D" w:rsidRDefault="00253094" w:rsidP="00EE73DD">
            <w:pPr>
              <w:spacing w:after="0"/>
              <w:textboxTightWrap w:val="none"/>
              <w:rPr>
                <w:rFonts w:cs="Arial"/>
                <w:sz w:val="22"/>
                <w:szCs w:val="22"/>
              </w:rPr>
            </w:pPr>
            <w:r>
              <w:rPr>
                <w:rFonts w:cs="Arial"/>
                <w:sz w:val="22"/>
                <w:szCs w:val="22"/>
              </w:rPr>
              <w:t>Measure:</w:t>
            </w:r>
          </w:p>
          <w:p w14:paraId="05340814" w14:textId="77777777" w:rsidR="00253094" w:rsidRDefault="00253094" w:rsidP="00EE73DD">
            <w:pPr>
              <w:spacing w:after="0"/>
              <w:textboxTightWrap w:val="none"/>
              <w:rPr>
                <w:rFonts w:cs="Arial"/>
                <w:sz w:val="22"/>
                <w:szCs w:val="22"/>
              </w:rPr>
            </w:pPr>
          </w:p>
          <w:p w14:paraId="38269F76" w14:textId="77777777" w:rsidR="00253094" w:rsidRPr="0096728C" w:rsidRDefault="00253094" w:rsidP="00EE73DD">
            <w:pPr>
              <w:spacing w:after="0"/>
              <w:textboxTightWrap w:val="none"/>
              <w:rPr>
                <w:rFonts w:cs="Arial"/>
                <w:sz w:val="22"/>
                <w:szCs w:val="22"/>
              </w:rPr>
            </w:pPr>
            <w:r w:rsidRPr="0096728C">
              <w:rPr>
                <w:rFonts w:cs="Arial"/>
                <w:sz w:val="22"/>
                <w:szCs w:val="22"/>
              </w:rPr>
              <w:t>Alcohol price index</w:t>
            </w:r>
          </w:p>
          <w:p w14:paraId="3CC0548C" w14:textId="77777777" w:rsidR="00253094" w:rsidRPr="0096728C" w:rsidRDefault="00253094" w:rsidP="00EE73DD">
            <w:pPr>
              <w:spacing w:after="0"/>
              <w:textboxTightWrap w:val="none"/>
              <w:rPr>
                <w:rFonts w:cs="Arial"/>
                <w:sz w:val="22"/>
                <w:szCs w:val="22"/>
              </w:rPr>
            </w:pPr>
            <w:r w:rsidRPr="0096728C">
              <w:rPr>
                <w:rFonts w:cs="Arial"/>
                <w:sz w:val="22"/>
                <w:szCs w:val="22"/>
              </w:rPr>
              <w:t>Retail prices index</w:t>
            </w:r>
            <w:r>
              <w:rPr>
                <w:rFonts w:cs="Arial"/>
                <w:sz w:val="22"/>
                <w:szCs w:val="22"/>
              </w:rPr>
              <w:t xml:space="preserve"> (all items)</w:t>
            </w:r>
          </w:p>
          <w:p w14:paraId="3978612B" w14:textId="77777777" w:rsidR="00253094" w:rsidRPr="0096728C" w:rsidRDefault="00253094" w:rsidP="00EE73DD">
            <w:pPr>
              <w:spacing w:after="0"/>
              <w:textboxTightWrap w:val="none"/>
              <w:rPr>
                <w:rFonts w:cs="Arial"/>
                <w:sz w:val="22"/>
                <w:szCs w:val="22"/>
              </w:rPr>
            </w:pPr>
            <w:r w:rsidRPr="0096728C">
              <w:rPr>
                <w:rFonts w:cs="Arial"/>
                <w:sz w:val="22"/>
                <w:szCs w:val="22"/>
              </w:rPr>
              <w:t>Alcohol price index relative to Retail price index (all items)</w:t>
            </w:r>
          </w:p>
          <w:p w14:paraId="5A346E16" w14:textId="77777777" w:rsidR="00253094" w:rsidRPr="0096728C" w:rsidRDefault="00253094" w:rsidP="00EE73DD">
            <w:pPr>
              <w:spacing w:after="0"/>
              <w:textboxTightWrap w:val="none"/>
              <w:rPr>
                <w:rFonts w:cs="Arial"/>
                <w:sz w:val="22"/>
                <w:szCs w:val="22"/>
              </w:rPr>
            </w:pPr>
            <w:r w:rsidRPr="0096728C">
              <w:rPr>
                <w:rFonts w:cs="Arial"/>
                <w:sz w:val="22"/>
                <w:szCs w:val="22"/>
              </w:rPr>
              <w:t>Real household disposable income (revised)</w:t>
            </w:r>
          </w:p>
          <w:p w14:paraId="28701610" w14:textId="77777777" w:rsidR="00253094" w:rsidRPr="0096728C" w:rsidRDefault="00253094" w:rsidP="00EE73DD">
            <w:pPr>
              <w:spacing w:after="0"/>
              <w:textboxTightWrap w:val="none"/>
              <w:rPr>
                <w:rFonts w:cs="Arial"/>
                <w:sz w:val="22"/>
                <w:szCs w:val="22"/>
              </w:rPr>
            </w:pPr>
            <w:r w:rsidRPr="0096728C">
              <w:rPr>
                <w:rFonts w:cs="Arial"/>
                <w:sz w:val="22"/>
                <w:szCs w:val="22"/>
              </w:rPr>
              <w:t>Real disposable income per adult (18+) (revised)</w:t>
            </w:r>
          </w:p>
          <w:p w14:paraId="6F0B3602" w14:textId="77777777" w:rsidR="00253094" w:rsidRDefault="00253094" w:rsidP="00EE73DD">
            <w:pPr>
              <w:spacing w:after="0"/>
              <w:textboxTightWrap w:val="none"/>
              <w:rPr>
                <w:rFonts w:cs="Arial"/>
                <w:sz w:val="22"/>
                <w:szCs w:val="22"/>
              </w:rPr>
            </w:pPr>
            <w:r w:rsidRPr="0096728C">
              <w:rPr>
                <w:rFonts w:cs="Arial"/>
                <w:sz w:val="22"/>
                <w:szCs w:val="22"/>
              </w:rPr>
              <w:t>Affordability of alcohol index on a per capita basis (revised)</w:t>
            </w:r>
          </w:p>
          <w:p w14:paraId="1C23CE89" w14:textId="77777777" w:rsidR="00253094" w:rsidRPr="00B9700D" w:rsidRDefault="00253094" w:rsidP="00EE73DD">
            <w:pPr>
              <w:spacing w:after="0"/>
              <w:textboxTightWrap w:val="none"/>
              <w:rPr>
                <w:rFonts w:cs="Arial"/>
                <w:sz w:val="22"/>
                <w:szCs w:val="22"/>
              </w:rPr>
            </w:pPr>
          </w:p>
        </w:tc>
        <w:tc>
          <w:tcPr>
            <w:tcW w:w="1236" w:type="dxa"/>
            <w:noWrap/>
            <w:hideMark/>
          </w:tcPr>
          <w:p w14:paraId="24B70F26"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1823DEF4" w14:textId="77777777" w:rsidTr="00EE73DD">
        <w:trPr>
          <w:trHeight w:val="431"/>
        </w:trPr>
        <w:tc>
          <w:tcPr>
            <w:tcW w:w="2127" w:type="dxa"/>
            <w:noWrap/>
            <w:hideMark/>
          </w:tcPr>
          <w:p w14:paraId="5A9A0566" w14:textId="77777777" w:rsidR="00253094" w:rsidRPr="00B9700D" w:rsidRDefault="00253094" w:rsidP="00EE73DD">
            <w:pPr>
              <w:spacing w:after="0"/>
              <w:textboxTightWrap w:val="none"/>
              <w:rPr>
                <w:rFonts w:cs="Arial"/>
                <w:sz w:val="22"/>
                <w:szCs w:val="22"/>
              </w:rPr>
            </w:pPr>
            <w:r w:rsidRPr="00B9700D">
              <w:rPr>
                <w:rFonts w:cs="Arial"/>
                <w:sz w:val="22"/>
                <w:szCs w:val="22"/>
              </w:rPr>
              <w:t>Value</w:t>
            </w:r>
          </w:p>
        </w:tc>
        <w:tc>
          <w:tcPr>
            <w:tcW w:w="6628" w:type="dxa"/>
            <w:hideMark/>
          </w:tcPr>
          <w:p w14:paraId="61CE0427" w14:textId="77777777" w:rsidR="00253094" w:rsidRPr="00B9700D" w:rsidRDefault="00253094" w:rsidP="00EE73DD">
            <w:pPr>
              <w:spacing w:after="0"/>
              <w:textboxTightWrap w:val="none"/>
              <w:rPr>
                <w:rFonts w:cs="Arial"/>
                <w:sz w:val="22"/>
                <w:szCs w:val="22"/>
              </w:rPr>
            </w:pPr>
            <w:r>
              <w:rPr>
                <w:rFonts w:cs="Arial"/>
                <w:sz w:val="22"/>
                <w:szCs w:val="22"/>
              </w:rPr>
              <w:t>Index Value</w:t>
            </w:r>
            <w:r w:rsidRPr="00B9700D">
              <w:rPr>
                <w:rFonts w:cs="Arial"/>
                <w:sz w:val="22"/>
                <w:szCs w:val="22"/>
              </w:rPr>
              <w:t xml:space="preserve"> </w:t>
            </w:r>
          </w:p>
        </w:tc>
        <w:tc>
          <w:tcPr>
            <w:tcW w:w="1236" w:type="dxa"/>
            <w:hideMark/>
          </w:tcPr>
          <w:p w14:paraId="37822DCD" w14:textId="77777777" w:rsidR="00253094" w:rsidRPr="00B9700D" w:rsidRDefault="00253094" w:rsidP="00EE73DD">
            <w:pPr>
              <w:spacing w:after="0"/>
              <w:textboxTightWrap w:val="none"/>
              <w:rPr>
                <w:rFonts w:cs="Arial"/>
                <w:sz w:val="22"/>
                <w:szCs w:val="22"/>
              </w:rPr>
            </w:pPr>
            <w:r w:rsidRPr="00B9700D">
              <w:rPr>
                <w:rFonts w:cs="Arial"/>
                <w:sz w:val="22"/>
                <w:szCs w:val="22"/>
              </w:rPr>
              <w:t>Number </w:t>
            </w:r>
          </w:p>
        </w:tc>
      </w:tr>
    </w:tbl>
    <w:p w14:paraId="332CE313" w14:textId="77777777" w:rsidR="00253094" w:rsidRDefault="00253094" w:rsidP="00253094">
      <w:pPr>
        <w:spacing w:after="0"/>
        <w:textboxTightWrap w:val="none"/>
        <w:rPr>
          <w:rFonts w:eastAsia="Calibri" w:cs="Arial"/>
        </w:rPr>
      </w:pPr>
    </w:p>
    <w:p w14:paraId="5C101EBA" w14:textId="77777777" w:rsidR="00253094" w:rsidRPr="00CB157C" w:rsidRDefault="00253094" w:rsidP="00253094">
      <w:pPr>
        <w:spacing w:after="0"/>
        <w:textboxTightWrap w:val="none"/>
        <w:rPr>
          <w:rFonts w:eastAsia="Calibri" w:cs="Arial"/>
          <w:sz w:val="22"/>
          <w:szCs w:val="22"/>
        </w:rPr>
      </w:pPr>
      <w:r w:rsidRPr="00CB157C">
        <w:rPr>
          <w:rFonts w:eastAsia="Calibri" w:cs="Arial"/>
          <w:sz w:val="22"/>
          <w:szCs w:val="22"/>
        </w:rPr>
        <w:t>Notes</w:t>
      </w:r>
    </w:p>
    <w:p w14:paraId="7177A2B4" w14:textId="77777777" w:rsidR="00253094" w:rsidRPr="00CB157C" w:rsidRDefault="00253094" w:rsidP="00253094">
      <w:pPr>
        <w:spacing w:after="0"/>
        <w:textboxTightWrap w:val="none"/>
        <w:rPr>
          <w:rFonts w:eastAsia="Calibri" w:cs="Arial"/>
          <w:sz w:val="22"/>
          <w:szCs w:val="22"/>
        </w:rPr>
      </w:pPr>
    </w:p>
    <w:p w14:paraId="15A9CB21" w14:textId="77777777" w:rsidR="00253094" w:rsidRPr="00CB157C" w:rsidRDefault="00253094" w:rsidP="00253094">
      <w:pPr>
        <w:pStyle w:val="ListParagraph"/>
        <w:numPr>
          <w:ilvl w:val="0"/>
          <w:numId w:val="38"/>
        </w:numPr>
        <w:spacing w:after="120"/>
        <w:contextualSpacing w:val="0"/>
        <w:textboxTightWrap w:val="none"/>
        <w:rPr>
          <w:rFonts w:eastAsia="Calibri" w:cs="Arial"/>
          <w:sz w:val="22"/>
          <w:szCs w:val="22"/>
        </w:rPr>
      </w:pPr>
      <w:r w:rsidRPr="00CB157C">
        <w:rPr>
          <w:rFonts w:eastAsia="Calibri" w:cs="Arial"/>
          <w:sz w:val="22"/>
          <w:szCs w:val="22"/>
        </w:rPr>
        <w:t>See Appendix A for affordability calculations</w:t>
      </w:r>
    </w:p>
    <w:p w14:paraId="2DE26EA8" w14:textId="77777777" w:rsidR="00253094" w:rsidRPr="00CB157C" w:rsidRDefault="00253094" w:rsidP="00253094">
      <w:pPr>
        <w:pStyle w:val="ListParagraph"/>
        <w:numPr>
          <w:ilvl w:val="0"/>
          <w:numId w:val="38"/>
        </w:numPr>
        <w:spacing w:after="120"/>
        <w:contextualSpacing w:val="0"/>
        <w:textboxTightWrap w:val="none"/>
        <w:rPr>
          <w:rFonts w:eastAsia="Calibri" w:cs="Arial"/>
          <w:sz w:val="22"/>
          <w:szCs w:val="22"/>
        </w:rPr>
      </w:pPr>
      <w:r w:rsidRPr="00CB157C">
        <w:rPr>
          <w:rFonts w:eastAsia="Calibri" w:cs="Arial"/>
          <w:sz w:val="22"/>
          <w:szCs w:val="22"/>
        </w:rPr>
        <w:t>Figures have been revised since previous editions of this report, due to revisions in the population estimates for 2001 to 2010 and NRJR taken from United Kingdom Economic accounts series from ONS.</w:t>
      </w:r>
    </w:p>
    <w:p w14:paraId="62BBE950" w14:textId="77777777" w:rsidR="00253094" w:rsidRPr="00CB157C" w:rsidRDefault="00253094" w:rsidP="00253094">
      <w:pPr>
        <w:pStyle w:val="ListParagraph"/>
        <w:numPr>
          <w:ilvl w:val="0"/>
          <w:numId w:val="38"/>
        </w:numPr>
        <w:spacing w:after="120"/>
        <w:contextualSpacing w:val="0"/>
        <w:textboxTightWrap w:val="none"/>
        <w:rPr>
          <w:rFonts w:eastAsia="Calibri" w:cs="Arial"/>
          <w:sz w:val="22"/>
          <w:szCs w:val="22"/>
        </w:rPr>
      </w:pPr>
      <w:r w:rsidRPr="00CB157C">
        <w:rPr>
          <w:rFonts w:eastAsia="Calibri" w:cs="Arial"/>
          <w:sz w:val="22"/>
          <w:szCs w:val="22"/>
        </w:rPr>
        <w:t>The RHDI index was adjusted using mid-year ONS population estimates of the adult population aged 18 and over for each year. Population estimates for 2001-2010 were revised following the 2011 census. See Appendix B for further information.</w:t>
      </w:r>
    </w:p>
    <w:p w14:paraId="5DF28A70" w14:textId="35321517" w:rsidR="00253094" w:rsidRPr="00CB157C" w:rsidRDefault="00253094" w:rsidP="00253094">
      <w:pPr>
        <w:pStyle w:val="ListParagraph"/>
        <w:numPr>
          <w:ilvl w:val="0"/>
          <w:numId w:val="38"/>
        </w:numPr>
        <w:spacing w:after="120"/>
        <w:contextualSpacing w:val="0"/>
        <w:textboxTightWrap w:val="none"/>
        <w:rPr>
          <w:rFonts w:eastAsia="Calibri" w:cs="Arial"/>
          <w:sz w:val="22"/>
          <w:szCs w:val="22"/>
        </w:rPr>
      </w:pPr>
      <w:r w:rsidRPr="00CB157C">
        <w:rPr>
          <w:rFonts w:eastAsia="Calibri" w:cs="Arial"/>
          <w:sz w:val="22"/>
          <w:szCs w:val="22"/>
        </w:rPr>
        <w:t>Population estimates used for calculation of 201</w:t>
      </w:r>
      <w:r w:rsidR="007B709B">
        <w:rPr>
          <w:rFonts w:eastAsia="Calibri" w:cs="Arial"/>
          <w:sz w:val="22"/>
          <w:szCs w:val="22"/>
        </w:rPr>
        <w:t>6</w:t>
      </w:r>
      <w:r w:rsidRPr="00CB157C">
        <w:rPr>
          <w:rFonts w:eastAsia="Calibri" w:cs="Arial"/>
          <w:sz w:val="22"/>
          <w:szCs w:val="22"/>
        </w:rPr>
        <w:t xml:space="preserve"> data are mid-year population estimates for 201</w:t>
      </w:r>
      <w:r w:rsidR="007B709B">
        <w:rPr>
          <w:rFonts w:eastAsia="Calibri" w:cs="Arial"/>
          <w:sz w:val="22"/>
          <w:szCs w:val="22"/>
        </w:rPr>
        <w:t>5</w:t>
      </w:r>
      <w:r w:rsidRPr="00CB157C">
        <w:rPr>
          <w:rFonts w:eastAsia="Calibri" w:cs="Arial"/>
          <w:sz w:val="22"/>
          <w:szCs w:val="22"/>
        </w:rPr>
        <w:t xml:space="preserve"> as mid-year population estimates for 201</w:t>
      </w:r>
      <w:r w:rsidR="007B709B">
        <w:rPr>
          <w:rFonts w:eastAsia="Calibri" w:cs="Arial"/>
          <w:sz w:val="22"/>
          <w:szCs w:val="22"/>
        </w:rPr>
        <w:t>6</w:t>
      </w:r>
      <w:r w:rsidRPr="00CB157C">
        <w:rPr>
          <w:rFonts w:eastAsia="Calibri" w:cs="Arial"/>
          <w:sz w:val="22"/>
          <w:szCs w:val="22"/>
        </w:rPr>
        <w:t xml:space="preserve"> are not yet available.</w:t>
      </w:r>
    </w:p>
    <w:p w14:paraId="3CB5C580" w14:textId="77777777" w:rsidR="00253094" w:rsidRDefault="00253094" w:rsidP="00253094">
      <w:pPr>
        <w:spacing w:after="0"/>
        <w:textboxTightWrap w:val="none"/>
        <w:rPr>
          <w:rFonts w:eastAsia="Calibri" w:cs="Arial"/>
        </w:rPr>
      </w:pPr>
    </w:p>
    <w:p w14:paraId="24669F09" w14:textId="77777777" w:rsidR="00253094" w:rsidRDefault="00253094" w:rsidP="00253094">
      <w:pPr>
        <w:spacing w:after="0"/>
        <w:textboxTightWrap w:val="none"/>
        <w:rPr>
          <w:rFonts w:eastAsia="Calibri" w:cs="Arial"/>
        </w:rPr>
      </w:pPr>
    </w:p>
    <w:p w14:paraId="0FEFE674" w14:textId="77777777" w:rsidR="00253094" w:rsidRDefault="00253094" w:rsidP="00253094">
      <w:pPr>
        <w:spacing w:after="120"/>
        <w:textboxTightWrap w:val="none"/>
        <w:rPr>
          <w:rFonts w:eastAsia="Calibri" w:cs="Arial"/>
          <w:b/>
          <w:sz w:val="22"/>
          <w:szCs w:val="22"/>
        </w:rPr>
      </w:pPr>
    </w:p>
    <w:p w14:paraId="01689CE1" w14:textId="2066BD11" w:rsidR="00253094" w:rsidRDefault="00253094" w:rsidP="00253094">
      <w:pPr>
        <w:spacing w:after="120"/>
        <w:textboxTightWrap w:val="none"/>
        <w:rPr>
          <w:rFonts w:eastAsia="Calibri" w:cs="Arial"/>
          <w:b/>
          <w:sz w:val="22"/>
          <w:szCs w:val="22"/>
        </w:rPr>
      </w:pPr>
      <w:r w:rsidRPr="00B9700D">
        <w:rPr>
          <w:rFonts w:eastAsia="Calibri" w:cs="Arial"/>
          <w:b/>
          <w:sz w:val="22"/>
          <w:szCs w:val="22"/>
        </w:rPr>
        <w:t xml:space="preserve">CSV filename: </w:t>
      </w:r>
      <w:r>
        <w:rPr>
          <w:rFonts w:eastAsia="Calibri" w:cs="Arial"/>
          <w:b/>
          <w:sz w:val="22"/>
          <w:szCs w:val="22"/>
        </w:rPr>
        <w:t>Alcohol_Related_Deaths_2015</w:t>
      </w:r>
    </w:p>
    <w:tbl>
      <w:tblPr>
        <w:tblStyle w:val="TableGrid"/>
        <w:tblW w:w="9991" w:type="dxa"/>
        <w:tblInd w:w="108" w:type="dxa"/>
        <w:tblLayout w:type="fixed"/>
        <w:tblLook w:val="04A0" w:firstRow="1" w:lastRow="0" w:firstColumn="1" w:lastColumn="0" w:noHBand="0" w:noVBand="1"/>
      </w:tblPr>
      <w:tblGrid>
        <w:gridCol w:w="2127"/>
        <w:gridCol w:w="6628"/>
        <w:gridCol w:w="1236"/>
      </w:tblGrid>
      <w:tr w:rsidR="00253094" w:rsidRPr="00B9700D" w14:paraId="2083F9A2" w14:textId="77777777" w:rsidTr="00EE73DD">
        <w:trPr>
          <w:trHeight w:val="300"/>
        </w:trPr>
        <w:tc>
          <w:tcPr>
            <w:tcW w:w="2127" w:type="dxa"/>
            <w:noWrap/>
            <w:hideMark/>
          </w:tcPr>
          <w:p w14:paraId="255701B6" w14:textId="77777777" w:rsidR="00253094" w:rsidRPr="00B9700D" w:rsidRDefault="00253094" w:rsidP="00EE73DD">
            <w:pPr>
              <w:spacing w:after="0"/>
              <w:textboxTightWrap w:val="none"/>
              <w:rPr>
                <w:rFonts w:cs="Arial"/>
                <w:b/>
                <w:sz w:val="22"/>
                <w:szCs w:val="22"/>
              </w:rPr>
            </w:pPr>
            <w:r w:rsidRPr="00B9700D">
              <w:rPr>
                <w:rFonts w:cs="Arial"/>
                <w:b/>
                <w:sz w:val="22"/>
                <w:szCs w:val="22"/>
              </w:rPr>
              <w:t>Field name</w:t>
            </w:r>
          </w:p>
        </w:tc>
        <w:tc>
          <w:tcPr>
            <w:tcW w:w="6628" w:type="dxa"/>
            <w:noWrap/>
            <w:hideMark/>
          </w:tcPr>
          <w:p w14:paraId="15E96FC6" w14:textId="77777777" w:rsidR="00253094" w:rsidRPr="00B9700D" w:rsidRDefault="00253094" w:rsidP="00EE73DD">
            <w:pPr>
              <w:spacing w:after="0"/>
              <w:textboxTightWrap w:val="none"/>
              <w:rPr>
                <w:rFonts w:cs="Arial"/>
                <w:b/>
                <w:sz w:val="22"/>
                <w:szCs w:val="22"/>
              </w:rPr>
            </w:pPr>
            <w:r w:rsidRPr="00B9700D">
              <w:rPr>
                <w:rFonts w:cs="Arial"/>
                <w:b/>
                <w:sz w:val="22"/>
                <w:szCs w:val="22"/>
              </w:rPr>
              <w:t>Field description</w:t>
            </w:r>
          </w:p>
        </w:tc>
        <w:tc>
          <w:tcPr>
            <w:tcW w:w="1236" w:type="dxa"/>
            <w:noWrap/>
            <w:hideMark/>
          </w:tcPr>
          <w:p w14:paraId="3771B6F0" w14:textId="77777777" w:rsidR="00253094" w:rsidRPr="00B9700D" w:rsidRDefault="00253094" w:rsidP="00EE73DD">
            <w:pPr>
              <w:spacing w:after="0"/>
              <w:textboxTightWrap w:val="none"/>
              <w:rPr>
                <w:rFonts w:cs="Arial"/>
                <w:b/>
                <w:sz w:val="22"/>
                <w:szCs w:val="22"/>
              </w:rPr>
            </w:pPr>
            <w:r w:rsidRPr="00B9700D">
              <w:rPr>
                <w:rFonts w:cs="Arial"/>
                <w:b/>
                <w:sz w:val="22"/>
                <w:szCs w:val="22"/>
              </w:rPr>
              <w:t>Data type</w:t>
            </w:r>
          </w:p>
        </w:tc>
      </w:tr>
      <w:tr w:rsidR="00253094" w:rsidRPr="00B9700D" w14:paraId="241441BB" w14:textId="77777777" w:rsidTr="00EE73DD">
        <w:trPr>
          <w:trHeight w:val="431"/>
        </w:trPr>
        <w:tc>
          <w:tcPr>
            <w:tcW w:w="2127" w:type="dxa"/>
            <w:noWrap/>
            <w:hideMark/>
          </w:tcPr>
          <w:p w14:paraId="020C6EF5" w14:textId="77777777" w:rsidR="00253094" w:rsidRPr="00B9700D" w:rsidRDefault="00253094" w:rsidP="00EE73DD">
            <w:pPr>
              <w:spacing w:after="0"/>
              <w:textboxTightWrap w:val="none"/>
              <w:rPr>
                <w:rFonts w:cs="Arial"/>
                <w:sz w:val="22"/>
                <w:szCs w:val="22"/>
              </w:rPr>
            </w:pPr>
            <w:r>
              <w:rPr>
                <w:rFonts w:cs="Arial"/>
                <w:sz w:val="22"/>
                <w:szCs w:val="22"/>
              </w:rPr>
              <w:t>Year</w:t>
            </w:r>
          </w:p>
        </w:tc>
        <w:tc>
          <w:tcPr>
            <w:tcW w:w="6628" w:type="dxa"/>
            <w:noWrap/>
            <w:hideMark/>
          </w:tcPr>
          <w:p w14:paraId="32095BD6" w14:textId="77777777" w:rsidR="00253094" w:rsidRDefault="00253094" w:rsidP="00EE73DD">
            <w:pPr>
              <w:spacing w:after="0"/>
              <w:textboxTightWrap w:val="none"/>
              <w:rPr>
                <w:rFonts w:cs="Arial"/>
                <w:sz w:val="22"/>
                <w:szCs w:val="22"/>
              </w:rPr>
            </w:pPr>
            <w:r>
              <w:rPr>
                <w:rFonts w:cs="Arial"/>
                <w:sz w:val="22"/>
                <w:szCs w:val="22"/>
              </w:rPr>
              <w:t>Year in which death was registered</w:t>
            </w:r>
          </w:p>
          <w:p w14:paraId="2C14E861" w14:textId="77777777" w:rsidR="00253094" w:rsidRPr="00B9700D" w:rsidRDefault="00253094" w:rsidP="00EE73DD">
            <w:pPr>
              <w:spacing w:after="0"/>
              <w:textboxTightWrap w:val="none"/>
              <w:rPr>
                <w:rFonts w:cs="Arial"/>
                <w:sz w:val="22"/>
                <w:szCs w:val="22"/>
              </w:rPr>
            </w:pPr>
          </w:p>
        </w:tc>
        <w:tc>
          <w:tcPr>
            <w:tcW w:w="1236" w:type="dxa"/>
            <w:noWrap/>
            <w:hideMark/>
          </w:tcPr>
          <w:p w14:paraId="39238E3B" w14:textId="77777777" w:rsidR="00253094" w:rsidRPr="00B9700D" w:rsidRDefault="00253094" w:rsidP="00EE73DD">
            <w:pPr>
              <w:spacing w:after="0"/>
              <w:textboxTightWrap w:val="none"/>
              <w:rPr>
                <w:rFonts w:cs="Arial"/>
                <w:sz w:val="22"/>
                <w:szCs w:val="22"/>
              </w:rPr>
            </w:pPr>
            <w:r w:rsidRPr="00B9700D">
              <w:rPr>
                <w:rFonts w:cs="Arial"/>
                <w:sz w:val="22"/>
                <w:szCs w:val="22"/>
              </w:rPr>
              <w:t>Date</w:t>
            </w:r>
          </w:p>
        </w:tc>
      </w:tr>
      <w:tr w:rsidR="00253094" w:rsidRPr="00B9700D" w14:paraId="6ED1678A" w14:textId="77777777" w:rsidTr="00EE73DD">
        <w:trPr>
          <w:trHeight w:val="1464"/>
        </w:trPr>
        <w:tc>
          <w:tcPr>
            <w:tcW w:w="2127" w:type="dxa"/>
            <w:noWrap/>
            <w:hideMark/>
          </w:tcPr>
          <w:p w14:paraId="382A63AC" w14:textId="77777777" w:rsidR="00253094" w:rsidRPr="00B9700D" w:rsidRDefault="00253094" w:rsidP="00EE73DD">
            <w:pPr>
              <w:spacing w:after="0"/>
              <w:textboxTightWrap w:val="none"/>
              <w:rPr>
                <w:rFonts w:cs="Arial"/>
                <w:sz w:val="22"/>
                <w:szCs w:val="22"/>
              </w:rPr>
            </w:pPr>
            <w:r>
              <w:rPr>
                <w:rFonts w:cs="Arial"/>
                <w:sz w:val="22"/>
                <w:szCs w:val="22"/>
              </w:rPr>
              <w:t>ICD10</w:t>
            </w:r>
            <w:r w:rsidRPr="00B9700D">
              <w:rPr>
                <w:rFonts w:cs="Arial"/>
                <w:sz w:val="22"/>
                <w:szCs w:val="22"/>
              </w:rPr>
              <w:t>_Code</w:t>
            </w:r>
          </w:p>
        </w:tc>
        <w:tc>
          <w:tcPr>
            <w:tcW w:w="6628" w:type="dxa"/>
            <w:noWrap/>
            <w:hideMark/>
          </w:tcPr>
          <w:p w14:paraId="4D3E94ED" w14:textId="77777777" w:rsidR="00253094" w:rsidRPr="00B9700D" w:rsidRDefault="00253094" w:rsidP="00EE73DD">
            <w:pPr>
              <w:spacing w:after="0"/>
              <w:textboxTightWrap w:val="none"/>
              <w:rPr>
                <w:rFonts w:cs="Arial"/>
                <w:sz w:val="22"/>
                <w:szCs w:val="22"/>
              </w:rPr>
            </w:pPr>
            <w:r>
              <w:rPr>
                <w:rFonts w:cs="Arial"/>
                <w:sz w:val="22"/>
                <w:szCs w:val="22"/>
              </w:rPr>
              <w:t>T</w:t>
            </w:r>
            <w:r w:rsidRPr="00EF6497">
              <w:rPr>
                <w:rFonts w:cs="Arial"/>
                <w:sz w:val="22"/>
                <w:szCs w:val="22"/>
              </w:rPr>
              <w:t xml:space="preserve">he 10th revision of the </w:t>
            </w:r>
            <w:hyperlink r:id="rId20" w:tooltip="International Statistical Classification of Diseases and Related Health Problems" w:history="1">
              <w:r w:rsidRPr="00EF6497">
                <w:rPr>
                  <w:rFonts w:cs="Arial"/>
                  <w:sz w:val="22"/>
                  <w:szCs w:val="22"/>
                </w:rPr>
                <w:t>International Statistical Classification of Diseases and Related Health Problems</w:t>
              </w:r>
            </w:hyperlink>
            <w:r w:rsidRPr="00EF6497">
              <w:rPr>
                <w:rFonts w:cs="Arial"/>
                <w:sz w:val="22"/>
                <w:szCs w:val="22"/>
              </w:rPr>
              <w:t xml:space="preserve"> (ICD)</w:t>
            </w:r>
            <w:r>
              <w:rPr>
                <w:rFonts w:cs="Arial"/>
                <w:sz w:val="22"/>
                <w:szCs w:val="22"/>
              </w:rPr>
              <w:t xml:space="preserve"> codes</w:t>
            </w:r>
            <w:r w:rsidRPr="00EF6497">
              <w:rPr>
                <w:rFonts w:cs="Arial"/>
                <w:sz w:val="22"/>
                <w:szCs w:val="22"/>
              </w:rPr>
              <w:t xml:space="preserve">, compiled by the </w:t>
            </w:r>
            <w:hyperlink r:id="rId21" w:tooltip="World Health Organization" w:history="1">
              <w:r w:rsidRPr="00EF6497">
                <w:rPr>
                  <w:rFonts w:cs="Arial"/>
                  <w:sz w:val="22"/>
                  <w:szCs w:val="22"/>
                </w:rPr>
                <w:t>World Health Organization</w:t>
              </w:r>
            </w:hyperlink>
            <w:r w:rsidRPr="00EF6497">
              <w:rPr>
                <w:rFonts w:cs="Arial"/>
                <w:sz w:val="22"/>
                <w:szCs w:val="22"/>
              </w:rPr>
              <w:t xml:space="preserve"> (WHO). </w:t>
            </w:r>
            <w:r>
              <w:rPr>
                <w:rFonts w:cs="Arial"/>
                <w:sz w:val="22"/>
                <w:szCs w:val="22"/>
              </w:rPr>
              <w:t xml:space="preserve">Used to define </w:t>
            </w:r>
            <w:r w:rsidRPr="00EF6497">
              <w:rPr>
                <w:rFonts w:cs="Arial"/>
                <w:sz w:val="22"/>
                <w:szCs w:val="22"/>
              </w:rPr>
              <w:t>diseases, signs and symptoms, abnormal findings, complaints, social circumstances, and exter</w:t>
            </w:r>
            <w:r>
              <w:rPr>
                <w:rFonts w:cs="Arial"/>
                <w:sz w:val="22"/>
                <w:szCs w:val="22"/>
              </w:rPr>
              <w:t>nal causes of injury or disease</w:t>
            </w:r>
          </w:p>
        </w:tc>
        <w:tc>
          <w:tcPr>
            <w:tcW w:w="1236" w:type="dxa"/>
            <w:noWrap/>
            <w:hideMark/>
          </w:tcPr>
          <w:p w14:paraId="74E420F6"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62FFD45F" w14:textId="77777777" w:rsidTr="00EE73DD">
        <w:trPr>
          <w:trHeight w:val="431"/>
        </w:trPr>
        <w:tc>
          <w:tcPr>
            <w:tcW w:w="2127" w:type="dxa"/>
            <w:noWrap/>
            <w:hideMark/>
          </w:tcPr>
          <w:p w14:paraId="727E01CE" w14:textId="77777777" w:rsidR="00253094" w:rsidRPr="00B9700D" w:rsidRDefault="00253094" w:rsidP="00EE73DD">
            <w:pPr>
              <w:spacing w:after="0"/>
              <w:textboxTightWrap w:val="none"/>
              <w:rPr>
                <w:rFonts w:cs="Arial"/>
                <w:sz w:val="22"/>
                <w:szCs w:val="22"/>
              </w:rPr>
            </w:pPr>
            <w:r>
              <w:rPr>
                <w:rFonts w:cs="Arial"/>
                <w:sz w:val="22"/>
                <w:szCs w:val="22"/>
              </w:rPr>
              <w:t>ICD10</w:t>
            </w:r>
            <w:r w:rsidRPr="00B9700D">
              <w:rPr>
                <w:rFonts w:cs="Arial"/>
                <w:sz w:val="22"/>
                <w:szCs w:val="22"/>
              </w:rPr>
              <w:t>_</w:t>
            </w:r>
            <w:r>
              <w:rPr>
                <w:rFonts w:cs="Arial"/>
                <w:sz w:val="22"/>
                <w:szCs w:val="22"/>
              </w:rPr>
              <w:t>Description</w:t>
            </w:r>
          </w:p>
        </w:tc>
        <w:tc>
          <w:tcPr>
            <w:tcW w:w="6628" w:type="dxa"/>
            <w:noWrap/>
            <w:hideMark/>
          </w:tcPr>
          <w:p w14:paraId="67183298" w14:textId="77777777" w:rsidR="00253094" w:rsidRPr="00B9700D" w:rsidRDefault="00253094" w:rsidP="00EE73DD">
            <w:pPr>
              <w:spacing w:after="0"/>
              <w:textboxTightWrap w:val="none"/>
              <w:rPr>
                <w:rFonts w:cs="Arial"/>
                <w:sz w:val="22"/>
                <w:szCs w:val="22"/>
              </w:rPr>
            </w:pPr>
            <w:r>
              <w:rPr>
                <w:rFonts w:cs="Arial"/>
                <w:sz w:val="22"/>
                <w:szCs w:val="22"/>
              </w:rPr>
              <w:t>Text description for the ICD-10 code to make it more readable</w:t>
            </w:r>
          </w:p>
        </w:tc>
        <w:tc>
          <w:tcPr>
            <w:tcW w:w="1236" w:type="dxa"/>
            <w:noWrap/>
            <w:hideMark/>
          </w:tcPr>
          <w:p w14:paraId="2659EDAD"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3856459C" w14:textId="77777777" w:rsidTr="00EE73DD">
        <w:trPr>
          <w:trHeight w:val="848"/>
        </w:trPr>
        <w:tc>
          <w:tcPr>
            <w:tcW w:w="2127" w:type="dxa"/>
            <w:noWrap/>
            <w:hideMark/>
          </w:tcPr>
          <w:p w14:paraId="0B832824" w14:textId="77777777" w:rsidR="00253094" w:rsidRPr="00B9700D" w:rsidRDefault="00253094" w:rsidP="00EE73DD">
            <w:pPr>
              <w:spacing w:after="0"/>
              <w:textboxTightWrap w:val="none"/>
              <w:rPr>
                <w:rFonts w:cs="Arial"/>
                <w:sz w:val="22"/>
                <w:szCs w:val="22"/>
              </w:rPr>
            </w:pPr>
            <w:r>
              <w:rPr>
                <w:rFonts w:cs="Arial"/>
                <w:sz w:val="22"/>
                <w:szCs w:val="22"/>
              </w:rPr>
              <w:t>Metric</w:t>
            </w:r>
          </w:p>
        </w:tc>
        <w:tc>
          <w:tcPr>
            <w:tcW w:w="6628" w:type="dxa"/>
            <w:noWrap/>
            <w:hideMark/>
          </w:tcPr>
          <w:p w14:paraId="41A7A892" w14:textId="77777777" w:rsidR="00253094" w:rsidRPr="00B9700D" w:rsidRDefault="00253094" w:rsidP="00EE73DD">
            <w:pPr>
              <w:spacing w:after="0"/>
              <w:textboxTightWrap w:val="none"/>
              <w:rPr>
                <w:rFonts w:cs="Arial"/>
                <w:sz w:val="22"/>
                <w:szCs w:val="22"/>
              </w:rPr>
            </w:pPr>
            <w:r>
              <w:rPr>
                <w:rFonts w:cs="Arial"/>
                <w:sz w:val="22"/>
                <w:szCs w:val="22"/>
              </w:rPr>
              <w:t>Sex:</w:t>
            </w:r>
          </w:p>
          <w:p w14:paraId="57FACB6B" w14:textId="77777777" w:rsidR="00253094" w:rsidRDefault="00253094" w:rsidP="00EE73DD">
            <w:pPr>
              <w:spacing w:after="0"/>
              <w:textboxTightWrap w:val="none"/>
              <w:rPr>
                <w:rFonts w:cs="Arial"/>
                <w:sz w:val="22"/>
                <w:szCs w:val="22"/>
              </w:rPr>
            </w:pPr>
          </w:p>
          <w:p w14:paraId="4B5AB4AB" w14:textId="77777777" w:rsidR="00253094" w:rsidRDefault="00253094" w:rsidP="00EE73DD">
            <w:pPr>
              <w:spacing w:after="0"/>
              <w:textboxTightWrap w:val="none"/>
              <w:rPr>
                <w:rFonts w:cs="Arial"/>
                <w:sz w:val="22"/>
                <w:szCs w:val="22"/>
              </w:rPr>
            </w:pPr>
            <w:r>
              <w:rPr>
                <w:rFonts w:cs="Arial"/>
                <w:sz w:val="22"/>
                <w:szCs w:val="22"/>
              </w:rPr>
              <w:t>All persons</w:t>
            </w:r>
          </w:p>
          <w:p w14:paraId="71D1D411" w14:textId="77777777" w:rsidR="00253094" w:rsidRDefault="00253094" w:rsidP="00EE73DD">
            <w:pPr>
              <w:spacing w:after="0"/>
              <w:textboxTightWrap w:val="none"/>
              <w:rPr>
                <w:rFonts w:cs="Arial"/>
                <w:sz w:val="22"/>
                <w:szCs w:val="22"/>
              </w:rPr>
            </w:pPr>
            <w:r>
              <w:rPr>
                <w:rFonts w:cs="Arial"/>
                <w:sz w:val="22"/>
                <w:szCs w:val="22"/>
              </w:rPr>
              <w:t>Male</w:t>
            </w:r>
          </w:p>
          <w:p w14:paraId="19C1891D" w14:textId="77777777" w:rsidR="00253094" w:rsidRDefault="00253094" w:rsidP="00EE73DD">
            <w:pPr>
              <w:spacing w:after="0"/>
              <w:textboxTightWrap w:val="none"/>
              <w:rPr>
                <w:rFonts w:cs="Arial"/>
                <w:sz w:val="22"/>
                <w:szCs w:val="22"/>
              </w:rPr>
            </w:pPr>
            <w:r>
              <w:rPr>
                <w:rFonts w:cs="Arial"/>
                <w:sz w:val="22"/>
                <w:szCs w:val="22"/>
              </w:rPr>
              <w:t>Female</w:t>
            </w:r>
          </w:p>
          <w:p w14:paraId="30B5D79B" w14:textId="77777777" w:rsidR="00253094" w:rsidRPr="00B9700D" w:rsidRDefault="00253094" w:rsidP="00EE73DD">
            <w:pPr>
              <w:spacing w:after="0"/>
              <w:textboxTightWrap w:val="none"/>
              <w:rPr>
                <w:rFonts w:cs="Arial"/>
                <w:sz w:val="22"/>
                <w:szCs w:val="22"/>
              </w:rPr>
            </w:pPr>
          </w:p>
        </w:tc>
        <w:tc>
          <w:tcPr>
            <w:tcW w:w="1236" w:type="dxa"/>
            <w:noWrap/>
            <w:hideMark/>
          </w:tcPr>
          <w:p w14:paraId="4B1D2661"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7117EF21" w14:textId="77777777" w:rsidTr="00EE73DD">
        <w:trPr>
          <w:trHeight w:val="431"/>
        </w:trPr>
        <w:tc>
          <w:tcPr>
            <w:tcW w:w="2127" w:type="dxa"/>
            <w:noWrap/>
            <w:hideMark/>
          </w:tcPr>
          <w:p w14:paraId="60B93A80" w14:textId="77777777" w:rsidR="00253094" w:rsidRPr="00B9700D" w:rsidRDefault="00253094" w:rsidP="00EE73DD">
            <w:pPr>
              <w:spacing w:after="0"/>
              <w:textboxTightWrap w:val="none"/>
              <w:rPr>
                <w:rFonts w:cs="Arial"/>
                <w:sz w:val="22"/>
                <w:szCs w:val="22"/>
              </w:rPr>
            </w:pPr>
            <w:r w:rsidRPr="00B9700D">
              <w:rPr>
                <w:rFonts w:cs="Arial"/>
                <w:sz w:val="22"/>
                <w:szCs w:val="22"/>
              </w:rPr>
              <w:t>Value</w:t>
            </w:r>
          </w:p>
        </w:tc>
        <w:tc>
          <w:tcPr>
            <w:tcW w:w="6628" w:type="dxa"/>
            <w:hideMark/>
          </w:tcPr>
          <w:p w14:paraId="3D062F9F" w14:textId="77777777" w:rsidR="00253094" w:rsidRPr="00B9700D" w:rsidRDefault="00253094" w:rsidP="00EE73DD">
            <w:pPr>
              <w:spacing w:after="0"/>
              <w:textboxTightWrap w:val="none"/>
              <w:rPr>
                <w:rFonts w:cs="Arial"/>
                <w:sz w:val="22"/>
                <w:szCs w:val="22"/>
              </w:rPr>
            </w:pPr>
            <w:r w:rsidRPr="00B9700D">
              <w:rPr>
                <w:rFonts w:cs="Arial"/>
                <w:sz w:val="22"/>
                <w:szCs w:val="22"/>
              </w:rPr>
              <w:t xml:space="preserve">Number of </w:t>
            </w:r>
            <w:r>
              <w:rPr>
                <w:rFonts w:cs="Arial"/>
                <w:sz w:val="22"/>
                <w:szCs w:val="22"/>
              </w:rPr>
              <w:t>deaths</w:t>
            </w:r>
          </w:p>
        </w:tc>
        <w:tc>
          <w:tcPr>
            <w:tcW w:w="1236" w:type="dxa"/>
            <w:hideMark/>
          </w:tcPr>
          <w:p w14:paraId="315DA88D" w14:textId="77777777" w:rsidR="00253094" w:rsidRPr="00B9700D" w:rsidRDefault="00253094" w:rsidP="00EE73DD">
            <w:pPr>
              <w:spacing w:after="0"/>
              <w:textboxTightWrap w:val="none"/>
              <w:rPr>
                <w:rFonts w:cs="Arial"/>
                <w:sz w:val="22"/>
                <w:szCs w:val="22"/>
              </w:rPr>
            </w:pPr>
            <w:r w:rsidRPr="00B9700D">
              <w:rPr>
                <w:rFonts w:cs="Arial"/>
                <w:sz w:val="22"/>
                <w:szCs w:val="22"/>
              </w:rPr>
              <w:t>Number </w:t>
            </w:r>
          </w:p>
        </w:tc>
      </w:tr>
    </w:tbl>
    <w:p w14:paraId="3E3DB0E3" w14:textId="77777777" w:rsidR="00253094" w:rsidRDefault="00253094" w:rsidP="00253094">
      <w:pPr>
        <w:spacing w:after="120"/>
        <w:textboxTightWrap w:val="none"/>
        <w:rPr>
          <w:rFonts w:eastAsia="Calibri" w:cs="Arial"/>
          <w:b/>
          <w:sz w:val="22"/>
          <w:szCs w:val="22"/>
        </w:rPr>
      </w:pPr>
    </w:p>
    <w:p w14:paraId="5FB7BD85" w14:textId="77777777" w:rsidR="00253094" w:rsidRPr="00CB157C" w:rsidRDefault="00253094" w:rsidP="00253094">
      <w:pPr>
        <w:spacing w:after="120"/>
        <w:textboxTightWrap w:val="none"/>
        <w:rPr>
          <w:rFonts w:eastAsia="Calibri" w:cs="Arial"/>
          <w:sz w:val="22"/>
          <w:szCs w:val="22"/>
        </w:rPr>
      </w:pPr>
      <w:r w:rsidRPr="00CB157C">
        <w:rPr>
          <w:rFonts w:eastAsia="Calibri" w:cs="Arial"/>
          <w:sz w:val="22"/>
          <w:szCs w:val="22"/>
        </w:rPr>
        <w:t>Notes</w:t>
      </w:r>
    </w:p>
    <w:p w14:paraId="26EE74FB" w14:textId="77777777" w:rsidR="00253094" w:rsidRPr="00CB157C" w:rsidRDefault="00253094" w:rsidP="00253094">
      <w:pPr>
        <w:pStyle w:val="ListParagraph"/>
        <w:numPr>
          <w:ilvl w:val="0"/>
          <w:numId w:val="39"/>
        </w:numPr>
        <w:spacing w:after="120"/>
        <w:contextualSpacing w:val="0"/>
        <w:textboxTightWrap w:val="none"/>
        <w:rPr>
          <w:rFonts w:eastAsia="Calibri" w:cs="Arial"/>
          <w:sz w:val="22"/>
          <w:szCs w:val="22"/>
        </w:rPr>
      </w:pPr>
      <w:r w:rsidRPr="00CB157C">
        <w:rPr>
          <w:rFonts w:eastAsia="Calibri" w:cs="Arial"/>
          <w:sz w:val="22"/>
          <w:szCs w:val="22"/>
        </w:rPr>
        <w:t>Deaths registered in each calendar year.</w:t>
      </w:r>
      <w:r w:rsidRPr="00CB157C">
        <w:rPr>
          <w:rFonts w:eastAsia="Calibri" w:cs="Arial"/>
          <w:sz w:val="22"/>
          <w:szCs w:val="22"/>
        </w:rPr>
        <w:tab/>
      </w:r>
      <w:r w:rsidRPr="00CB157C">
        <w:rPr>
          <w:rFonts w:eastAsia="Calibri" w:cs="Arial"/>
          <w:sz w:val="22"/>
          <w:szCs w:val="22"/>
        </w:rPr>
        <w:tab/>
      </w:r>
    </w:p>
    <w:p w14:paraId="250A769C" w14:textId="77777777" w:rsidR="00253094" w:rsidRPr="00CB157C" w:rsidRDefault="00253094" w:rsidP="00253094">
      <w:pPr>
        <w:pStyle w:val="ListParagraph"/>
        <w:numPr>
          <w:ilvl w:val="0"/>
          <w:numId w:val="39"/>
        </w:numPr>
        <w:spacing w:after="120"/>
        <w:contextualSpacing w:val="0"/>
        <w:textboxTightWrap w:val="none"/>
        <w:rPr>
          <w:rFonts w:eastAsia="Calibri" w:cs="Arial"/>
          <w:sz w:val="22"/>
          <w:szCs w:val="22"/>
        </w:rPr>
      </w:pPr>
      <w:r w:rsidRPr="00CB157C">
        <w:rPr>
          <w:rFonts w:eastAsia="Calibri" w:cs="Arial"/>
          <w:sz w:val="22"/>
          <w:szCs w:val="22"/>
        </w:rPr>
        <w:t>Data does not include non-residents.</w:t>
      </w:r>
      <w:r w:rsidRPr="00CB157C">
        <w:rPr>
          <w:rFonts w:eastAsia="Calibri" w:cs="Arial"/>
          <w:sz w:val="22"/>
          <w:szCs w:val="22"/>
        </w:rPr>
        <w:tab/>
      </w:r>
    </w:p>
    <w:p w14:paraId="1D7505B5" w14:textId="77777777" w:rsidR="00253094" w:rsidRPr="00CB157C" w:rsidRDefault="00253094" w:rsidP="00253094">
      <w:pPr>
        <w:pStyle w:val="ListParagraph"/>
        <w:numPr>
          <w:ilvl w:val="0"/>
          <w:numId w:val="39"/>
        </w:numPr>
        <w:spacing w:after="120"/>
        <w:contextualSpacing w:val="0"/>
        <w:textboxTightWrap w:val="none"/>
        <w:rPr>
          <w:rFonts w:eastAsia="Calibri" w:cs="Arial"/>
          <w:sz w:val="22"/>
          <w:szCs w:val="22"/>
        </w:rPr>
      </w:pPr>
      <w:r w:rsidRPr="00CB157C">
        <w:rPr>
          <w:rFonts w:eastAsia="Calibri" w:cs="Arial"/>
          <w:sz w:val="22"/>
          <w:szCs w:val="22"/>
        </w:rPr>
        <w:t>See Appendix A for further information about International Classification of Disease (ICD)</w:t>
      </w:r>
      <w:r w:rsidRPr="00CB157C">
        <w:rPr>
          <w:rFonts w:eastAsia="Calibri" w:cs="Arial"/>
          <w:sz w:val="22"/>
          <w:szCs w:val="22"/>
        </w:rPr>
        <w:tab/>
      </w:r>
    </w:p>
    <w:p w14:paraId="2D68ABB9" w14:textId="77777777" w:rsidR="00253094" w:rsidRDefault="00253094" w:rsidP="00253094">
      <w:pPr>
        <w:spacing w:after="0"/>
        <w:textboxTightWrap w:val="none"/>
        <w:rPr>
          <w:rFonts w:eastAsia="Calibri" w:cs="Arial"/>
        </w:rPr>
      </w:pPr>
    </w:p>
    <w:p w14:paraId="2390B02D" w14:textId="77777777" w:rsidR="00253094" w:rsidRDefault="00253094" w:rsidP="00253094">
      <w:pPr>
        <w:spacing w:after="0"/>
        <w:textboxTightWrap w:val="none"/>
        <w:rPr>
          <w:rFonts w:eastAsia="Calibri" w:cs="Arial"/>
        </w:rPr>
      </w:pPr>
    </w:p>
    <w:p w14:paraId="00C36B45" w14:textId="625FAF3E" w:rsidR="00253094" w:rsidRPr="00CC4644" w:rsidRDefault="00253094" w:rsidP="00253094">
      <w:pPr>
        <w:spacing w:after="120"/>
        <w:textboxTightWrap w:val="none"/>
        <w:rPr>
          <w:rFonts w:eastAsia="Calibri" w:cs="Arial"/>
          <w:b/>
          <w:sz w:val="22"/>
          <w:szCs w:val="22"/>
        </w:rPr>
      </w:pPr>
      <w:r w:rsidRPr="00B9700D">
        <w:rPr>
          <w:rFonts w:eastAsia="Calibri" w:cs="Arial"/>
          <w:b/>
          <w:sz w:val="22"/>
          <w:szCs w:val="22"/>
        </w:rPr>
        <w:t xml:space="preserve">CSV filename: </w:t>
      </w:r>
      <w:r>
        <w:rPr>
          <w:rFonts w:eastAsia="Calibri" w:cs="Arial"/>
          <w:b/>
          <w:sz w:val="22"/>
          <w:szCs w:val="22"/>
        </w:rPr>
        <w:t>Household_Expenditure_Alcohol_1985_to_2016</w:t>
      </w:r>
    </w:p>
    <w:tbl>
      <w:tblPr>
        <w:tblStyle w:val="TableGrid"/>
        <w:tblW w:w="9991" w:type="dxa"/>
        <w:tblInd w:w="108" w:type="dxa"/>
        <w:tblLayout w:type="fixed"/>
        <w:tblLook w:val="04A0" w:firstRow="1" w:lastRow="0" w:firstColumn="1" w:lastColumn="0" w:noHBand="0" w:noVBand="1"/>
      </w:tblPr>
      <w:tblGrid>
        <w:gridCol w:w="2127"/>
        <w:gridCol w:w="6628"/>
        <w:gridCol w:w="1236"/>
      </w:tblGrid>
      <w:tr w:rsidR="00253094" w:rsidRPr="00B9700D" w14:paraId="0CF4DDAB" w14:textId="77777777" w:rsidTr="00EE73DD">
        <w:trPr>
          <w:trHeight w:val="300"/>
        </w:trPr>
        <w:tc>
          <w:tcPr>
            <w:tcW w:w="2127" w:type="dxa"/>
            <w:noWrap/>
            <w:hideMark/>
          </w:tcPr>
          <w:p w14:paraId="63F6DD07" w14:textId="77777777" w:rsidR="00253094" w:rsidRPr="00B9700D" w:rsidRDefault="00253094" w:rsidP="00EE73DD">
            <w:pPr>
              <w:spacing w:after="0"/>
              <w:textboxTightWrap w:val="none"/>
              <w:rPr>
                <w:rFonts w:cs="Arial"/>
                <w:b/>
                <w:sz w:val="22"/>
                <w:szCs w:val="22"/>
              </w:rPr>
            </w:pPr>
            <w:r w:rsidRPr="00B9700D">
              <w:rPr>
                <w:rFonts w:cs="Arial"/>
                <w:b/>
                <w:sz w:val="22"/>
                <w:szCs w:val="22"/>
              </w:rPr>
              <w:t>Field name</w:t>
            </w:r>
          </w:p>
        </w:tc>
        <w:tc>
          <w:tcPr>
            <w:tcW w:w="6628" w:type="dxa"/>
            <w:noWrap/>
            <w:hideMark/>
          </w:tcPr>
          <w:p w14:paraId="108A40C5" w14:textId="77777777" w:rsidR="00253094" w:rsidRPr="00B9700D" w:rsidRDefault="00253094" w:rsidP="00EE73DD">
            <w:pPr>
              <w:spacing w:after="0"/>
              <w:textboxTightWrap w:val="none"/>
              <w:rPr>
                <w:rFonts w:cs="Arial"/>
                <w:b/>
                <w:sz w:val="22"/>
                <w:szCs w:val="22"/>
              </w:rPr>
            </w:pPr>
            <w:r w:rsidRPr="00B9700D">
              <w:rPr>
                <w:rFonts w:cs="Arial"/>
                <w:b/>
                <w:sz w:val="22"/>
                <w:szCs w:val="22"/>
              </w:rPr>
              <w:t>Field description</w:t>
            </w:r>
          </w:p>
        </w:tc>
        <w:tc>
          <w:tcPr>
            <w:tcW w:w="1236" w:type="dxa"/>
            <w:noWrap/>
            <w:hideMark/>
          </w:tcPr>
          <w:p w14:paraId="22E381BC" w14:textId="77777777" w:rsidR="00253094" w:rsidRPr="00B9700D" w:rsidRDefault="00253094" w:rsidP="00EE73DD">
            <w:pPr>
              <w:spacing w:after="0"/>
              <w:textboxTightWrap w:val="none"/>
              <w:rPr>
                <w:rFonts w:cs="Arial"/>
                <w:b/>
                <w:sz w:val="22"/>
                <w:szCs w:val="22"/>
              </w:rPr>
            </w:pPr>
            <w:r w:rsidRPr="00B9700D">
              <w:rPr>
                <w:rFonts w:cs="Arial"/>
                <w:b/>
                <w:sz w:val="22"/>
                <w:szCs w:val="22"/>
              </w:rPr>
              <w:t>Data type</w:t>
            </w:r>
          </w:p>
        </w:tc>
      </w:tr>
      <w:tr w:rsidR="00253094" w:rsidRPr="00B9700D" w14:paraId="5280F33D" w14:textId="77777777" w:rsidTr="00EE73DD">
        <w:trPr>
          <w:trHeight w:val="431"/>
        </w:trPr>
        <w:tc>
          <w:tcPr>
            <w:tcW w:w="2127" w:type="dxa"/>
            <w:noWrap/>
            <w:hideMark/>
          </w:tcPr>
          <w:p w14:paraId="28E8B0D4" w14:textId="77777777" w:rsidR="00253094" w:rsidRPr="00B9700D" w:rsidRDefault="00253094" w:rsidP="00EE73DD">
            <w:pPr>
              <w:spacing w:after="0"/>
              <w:textboxTightWrap w:val="none"/>
              <w:rPr>
                <w:rFonts w:cs="Arial"/>
                <w:sz w:val="22"/>
                <w:szCs w:val="22"/>
              </w:rPr>
            </w:pPr>
            <w:r>
              <w:rPr>
                <w:rFonts w:cs="Arial"/>
                <w:sz w:val="22"/>
                <w:szCs w:val="22"/>
              </w:rPr>
              <w:t>Year</w:t>
            </w:r>
          </w:p>
        </w:tc>
        <w:tc>
          <w:tcPr>
            <w:tcW w:w="6628" w:type="dxa"/>
            <w:noWrap/>
            <w:hideMark/>
          </w:tcPr>
          <w:p w14:paraId="01D48857" w14:textId="77777777" w:rsidR="00253094" w:rsidRDefault="00253094" w:rsidP="00EE73DD">
            <w:pPr>
              <w:spacing w:after="0"/>
              <w:textboxTightWrap w:val="none"/>
              <w:rPr>
                <w:rFonts w:cs="Arial"/>
                <w:sz w:val="22"/>
                <w:szCs w:val="22"/>
              </w:rPr>
            </w:pPr>
            <w:r>
              <w:rPr>
                <w:rFonts w:cs="Arial"/>
                <w:sz w:val="22"/>
                <w:szCs w:val="22"/>
              </w:rPr>
              <w:t>Year within which expenditure occurred</w:t>
            </w:r>
          </w:p>
          <w:p w14:paraId="517F247B" w14:textId="77777777" w:rsidR="00253094" w:rsidRPr="00B9700D" w:rsidRDefault="00253094" w:rsidP="00EE73DD">
            <w:pPr>
              <w:spacing w:after="0"/>
              <w:textboxTightWrap w:val="none"/>
              <w:rPr>
                <w:rFonts w:cs="Arial"/>
                <w:sz w:val="22"/>
                <w:szCs w:val="22"/>
              </w:rPr>
            </w:pPr>
          </w:p>
        </w:tc>
        <w:tc>
          <w:tcPr>
            <w:tcW w:w="1236" w:type="dxa"/>
            <w:noWrap/>
            <w:hideMark/>
          </w:tcPr>
          <w:p w14:paraId="15A76957" w14:textId="77777777" w:rsidR="00253094" w:rsidRPr="00B9700D" w:rsidRDefault="00253094" w:rsidP="00EE73DD">
            <w:pPr>
              <w:spacing w:after="0"/>
              <w:textboxTightWrap w:val="none"/>
              <w:rPr>
                <w:rFonts w:cs="Arial"/>
                <w:sz w:val="22"/>
                <w:szCs w:val="22"/>
              </w:rPr>
            </w:pPr>
            <w:r w:rsidRPr="00B9700D">
              <w:rPr>
                <w:rFonts w:cs="Arial"/>
                <w:sz w:val="22"/>
                <w:szCs w:val="22"/>
              </w:rPr>
              <w:t>Date</w:t>
            </w:r>
          </w:p>
        </w:tc>
      </w:tr>
      <w:tr w:rsidR="00253094" w:rsidRPr="00B9700D" w14:paraId="4CF45CC8" w14:textId="77777777" w:rsidTr="00EE73DD">
        <w:trPr>
          <w:trHeight w:val="848"/>
        </w:trPr>
        <w:tc>
          <w:tcPr>
            <w:tcW w:w="2127" w:type="dxa"/>
            <w:noWrap/>
            <w:hideMark/>
          </w:tcPr>
          <w:p w14:paraId="380053B0" w14:textId="77777777" w:rsidR="00253094" w:rsidRPr="00B9700D" w:rsidRDefault="00253094" w:rsidP="00EE73DD">
            <w:pPr>
              <w:spacing w:after="0"/>
              <w:textboxTightWrap w:val="none"/>
              <w:rPr>
                <w:rFonts w:cs="Arial"/>
                <w:sz w:val="22"/>
                <w:szCs w:val="22"/>
              </w:rPr>
            </w:pPr>
            <w:r>
              <w:rPr>
                <w:rFonts w:cs="Arial"/>
                <w:sz w:val="22"/>
                <w:szCs w:val="22"/>
              </w:rPr>
              <w:t>Metric</w:t>
            </w:r>
          </w:p>
        </w:tc>
        <w:tc>
          <w:tcPr>
            <w:tcW w:w="6628" w:type="dxa"/>
            <w:noWrap/>
            <w:hideMark/>
          </w:tcPr>
          <w:p w14:paraId="7F974952" w14:textId="77777777" w:rsidR="00253094" w:rsidRPr="00B9700D" w:rsidRDefault="00253094" w:rsidP="00EE73DD">
            <w:pPr>
              <w:spacing w:after="0"/>
              <w:textboxTightWrap w:val="none"/>
              <w:rPr>
                <w:rFonts w:cs="Arial"/>
                <w:sz w:val="22"/>
                <w:szCs w:val="22"/>
              </w:rPr>
            </w:pPr>
            <w:r>
              <w:rPr>
                <w:rFonts w:cs="Arial"/>
                <w:sz w:val="22"/>
                <w:szCs w:val="22"/>
              </w:rPr>
              <w:t>Measure:</w:t>
            </w:r>
          </w:p>
          <w:p w14:paraId="69E4CC71" w14:textId="77777777" w:rsidR="00253094" w:rsidRDefault="00253094" w:rsidP="00EE73DD">
            <w:pPr>
              <w:spacing w:after="0"/>
              <w:textboxTightWrap w:val="none"/>
              <w:rPr>
                <w:rFonts w:cs="Arial"/>
                <w:sz w:val="22"/>
                <w:szCs w:val="22"/>
              </w:rPr>
            </w:pPr>
            <w:r>
              <w:rPr>
                <w:rFonts w:cs="Arial"/>
                <w:sz w:val="22"/>
                <w:szCs w:val="22"/>
              </w:rPr>
              <w:t xml:space="preserve"> </w:t>
            </w:r>
          </w:p>
          <w:p w14:paraId="0983FC6C" w14:textId="77777777" w:rsidR="00253094" w:rsidRPr="00D72425" w:rsidRDefault="00253094" w:rsidP="00EE73DD">
            <w:pPr>
              <w:spacing w:after="0"/>
              <w:textboxTightWrap w:val="none"/>
              <w:rPr>
                <w:rFonts w:cs="Arial"/>
                <w:sz w:val="22"/>
                <w:szCs w:val="22"/>
              </w:rPr>
            </w:pPr>
            <w:r w:rsidRPr="00D72425">
              <w:rPr>
                <w:rFonts w:cs="Arial"/>
                <w:sz w:val="22"/>
                <w:szCs w:val="22"/>
              </w:rPr>
              <w:t>Household expenditure on alcohol</w:t>
            </w:r>
          </w:p>
          <w:p w14:paraId="277767E5" w14:textId="77777777" w:rsidR="00253094" w:rsidRPr="00D72425" w:rsidRDefault="00253094" w:rsidP="00EE73DD">
            <w:pPr>
              <w:spacing w:after="0"/>
              <w:textboxTightWrap w:val="none"/>
              <w:rPr>
                <w:rFonts w:cs="Arial"/>
                <w:sz w:val="22"/>
                <w:szCs w:val="22"/>
              </w:rPr>
            </w:pPr>
            <w:r w:rsidRPr="00D72425">
              <w:rPr>
                <w:rFonts w:cs="Arial"/>
                <w:sz w:val="22"/>
                <w:szCs w:val="22"/>
              </w:rPr>
              <w:t>Household expenditure Total</w:t>
            </w:r>
          </w:p>
          <w:p w14:paraId="2AD9798F" w14:textId="77777777" w:rsidR="00253094" w:rsidRDefault="00253094" w:rsidP="00EE73DD">
            <w:pPr>
              <w:spacing w:after="0"/>
              <w:textboxTightWrap w:val="none"/>
              <w:rPr>
                <w:rFonts w:cs="Arial"/>
                <w:sz w:val="22"/>
                <w:szCs w:val="22"/>
              </w:rPr>
            </w:pPr>
            <w:r w:rsidRPr="00D72425">
              <w:rPr>
                <w:rFonts w:cs="Arial"/>
                <w:sz w:val="22"/>
                <w:szCs w:val="22"/>
              </w:rPr>
              <w:t>Expenditure on alcohol as a percentage of expenditure</w:t>
            </w:r>
          </w:p>
          <w:p w14:paraId="741933B8" w14:textId="77777777" w:rsidR="00253094" w:rsidRPr="00B9700D" w:rsidRDefault="00253094" w:rsidP="00EE73DD">
            <w:pPr>
              <w:spacing w:after="0"/>
              <w:textboxTightWrap w:val="none"/>
              <w:rPr>
                <w:rFonts w:cs="Arial"/>
                <w:sz w:val="22"/>
                <w:szCs w:val="22"/>
              </w:rPr>
            </w:pPr>
          </w:p>
        </w:tc>
        <w:tc>
          <w:tcPr>
            <w:tcW w:w="1236" w:type="dxa"/>
            <w:noWrap/>
            <w:hideMark/>
          </w:tcPr>
          <w:p w14:paraId="05E212B5"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6A721CA6" w14:textId="77777777" w:rsidTr="00EE73DD">
        <w:trPr>
          <w:trHeight w:val="431"/>
        </w:trPr>
        <w:tc>
          <w:tcPr>
            <w:tcW w:w="2127" w:type="dxa"/>
            <w:noWrap/>
            <w:hideMark/>
          </w:tcPr>
          <w:p w14:paraId="559832E1" w14:textId="77777777" w:rsidR="00253094" w:rsidRPr="00B9700D" w:rsidRDefault="00253094" w:rsidP="00EE73DD">
            <w:pPr>
              <w:spacing w:after="0"/>
              <w:textboxTightWrap w:val="none"/>
              <w:rPr>
                <w:rFonts w:cs="Arial"/>
                <w:sz w:val="22"/>
                <w:szCs w:val="22"/>
              </w:rPr>
            </w:pPr>
            <w:r w:rsidRPr="00B9700D">
              <w:rPr>
                <w:rFonts w:cs="Arial"/>
                <w:sz w:val="22"/>
                <w:szCs w:val="22"/>
              </w:rPr>
              <w:t>Value</w:t>
            </w:r>
          </w:p>
        </w:tc>
        <w:tc>
          <w:tcPr>
            <w:tcW w:w="6628" w:type="dxa"/>
            <w:hideMark/>
          </w:tcPr>
          <w:p w14:paraId="4AE4D3DB" w14:textId="77777777" w:rsidR="00253094" w:rsidRPr="00B9700D" w:rsidRDefault="00253094" w:rsidP="00EE73DD">
            <w:pPr>
              <w:spacing w:after="0"/>
              <w:textboxTightWrap w:val="none"/>
              <w:rPr>
                <w:rFonts w:cs="Arial"/>
                <w:sz w:val="22"/>
                <w:szCs w:val="22"/>
              </w:rPr>
            </w:pPr>
            <w:r>
              <w:rPr>
                <w:rFonts w:cs="Arial"/>
                <w:sz w:val="22"/>
                <w:szCs w:val="22"/>
              </w:rPr>
              <w:t>Household expenditure in £ or %</w:t>
            </w:r>
          </w:p>
        </w:tc>
        <w:tc>
          <w:tcPr>
            <w:tcW w:w="1236" w:type="dxa"/>
            <w:hideMark/>
          </w:tcPr>
          <w:p w14:paraId="47A04489" w14:textId="77777777" w:rsidR="00253094" w:rsidRPr="00B9700D" w:rsidRDefault="00253094" w:rsidP="00EE73DD">
            <w:pPr>
              <w:spacing w:after="0"/>
              <w:textboxTightWrap w:val="none"/>
              <w:rPr>
                <w:rFonts w:cs="Arial"/>
                <w:sz w:val="22"/>
                <w:szCs w:val="22"/>
              </w:rPr>
            </w:pPr>
            <w:r w:rsidRPr="00B9700D">
              <w:rPr>
                <w:rFonts w:cs="Arial"/>
                <w:sz w:val="22"/>
                <w:szCs w:val="22"/>
              </w:rPr>
              <w:t>Number </w:t>
            </w:r>
          </w:p>
        </w:tc>
      </w:tr>
    </w:tbl>
    <w:p w14:paraId="36C20730" w14:textId="77777777" w:rsidR="00253094" w:rsidRDefault="00253094" w:rsidP="00253094">
      <w:pPr>
        <w:spacing w:after="0"/>
        <w:textboxTightWrap w:val="none"/>
        <w:rPr>
          <w:rFonts w:eastAsia="Calibri" w:cs="Arial"/>
        </w:rPr>
      </w:pPr>
    </w:p>
    <w:p w14:paraId="4C9A9215" w14:textId="77777777" w:rsidR="00253094" w:rsidRPr="00CB157C" w:rsidRDefault="00253094" w:rsidP="00253094">
      <w:pPr>
        <w:spacing w:after="0"/>
        <w:textboxTightWrap w:val="none"/>
        <w:rPr>
          <w:rFonts w:eastAsia="Calibri" w:cs="Arial"/>
          <w:sz w:val="22"/>
          <w:szCs w:val="22"/>
        </w:rPr>
      </w:pPr>
      <w:r w:rsidRPr="00CB157C">
        <w:rPr>
          <w:rFonts w:eastAsia="Calibri" w:cs="Arial"/>
          <w:sz w:val="22"/>
          <w:szCs w:val="22"/>
        </w:rPr>
        <w:t>Notes</w:t>
      </w:r>
    </w:p>
    <w:p w14:paraId="60E2FAB5" w14:textId="77777777" w:rsidR="00253094" w:rsidRPr="00CB157C" w:rsidRDefault="00253094" w:rsidP="00253094">
      <w:pPr>
        <w:pStyle w:val="ListParagraph"/>
        <w:numPr>
          <w:ilvl w:val="0"/>
          <w:numId w:val="40"/>
        </w:numPr>
        <w:spacing w:after="120"/>
        <w:contextualSpacing w:val="0"/>
        <w:textboxTightWrap w:val="none"/>
        <w:rPr>
          <w:rFonts w:eastAsia="Calibri" w:cs="Arial"/>
          <w:sz w:val="22"/>
          <w:szCs w:val="22"/>
        </w:rPr>
      </w:pPr>
      <w:r w:rsidRPr="00CB157C">
        <w:rPr>
          <w:rFonts w:eastAsia="Calibri" w:cs="Arial"/>
          <w:sz w:val="22"/>
          <w:szCs w:val="22"/>
        </w:rPr>
        <w:t>The alcoholic beverages classified here are those purchased for consumption at home. The group excludes alcoholic beverages sold for immediate consumption away from the home.  i.e. it includes purchases at supermarkets, off licences etc. but excludes purchases in pubs, bars restaurants etc.</w:t>
      </w:r>
    </w:p>
    <w:p w14:paraId="7EB8CBBD" w14:textId="77777777" w:rsidR="00253094" w:rsidRPr="00CB157C" w:rsidRDefault="00253094" w:rsidP="00253094">
      <w:pPr>
        <w:pStyle w:val="ListParagraph"/>
        <w:numPr>
          <w:ilvl w:val="0"/>
          <w:numId w:val="40"/>
        </w:numPr>
        <w:spacing w:after="0"/>
        <w:contextualSpacing w:val="0"/>
        <w:textboxTightWrap w:val="none"/>
        <w:rPr>
          <w:rFonts w:eastAsia="Calibri" w:cs="Arial"/>
          <w:sz w:val="22"/>
          <w:szCs w:val="22"/>
        </w:rPr>
      </w:pPr>
      <w:r w:rsidRPr="00CB157C">
        <w:rPr>
          <w:rFonts w:eastAsia="Calibri" w:cs="Arial"/>
          <w:sz w:val="22"/>
          <w:szCs w:val="22"/>
        </w:rPr>
        <w:t>There have been updates that affect data post 1997. Further information on these updates can be found on the United Kingdom National Accounts, The Blue Book, 2013 Edition. Consistent with data tab in the Consumer Trends Excel Dataset - Current Price, Seasonally Adjusted, 2013</w:t>
      </w:r>
    </w:p>
    <w:p w14:paraId="126D17A3" w14:textId="77777777" w:rsidR="00253094" w:rsidRPr="00CB157C" w:rsidRDefault="00951B8A" w:rsidP="00253094">
      <w:pPr>
        <w:pStyle w:val="ListParagraph"/>
        <w:spacing w:after="0"/>
        <w:ind w:left="360"/>
        <w:textboxTightWrap w:val="none"/>
        <w:rPr>
          <w:rFonts w:eastAsia="Calibri" w:cs="Arial"/>
          <w:sz w:val="22"/>
          <w:szCs w:val="22"/>
        </w:rPr>
      </w:pPr>
      <w:hyperlink r:id="rId22" w:history="1">
        <w:r w:rsidR="00253094" w:rsidRPr="00CB157C">
          <w:rPr>
            <w:rStyle w:val="Hyperlink"/>
            <w:rFonts w:eastAsia="Calibri" w:cs="Arial"/>
            <w:sz w:val="22"/>
            <w:szCs w:val="22"/>
          </w:rPr>
          <w:t>http://www.ons.gov.uk/ons/guide-method/method-quality/specific/economy/consumer-trends/hhfce-work-programme/index.html</w:t>
        </w:r>
      </w:hyperlink>
    </w:p>
    <w:p w14:paraId="7E3072FF" w14:textId="77777777" w:rsidR="00253094" w:rsidRDefault="00253094" w:rsidP="00253094">
      <w:pPr>
        <w:spacing w:after="0"/>
        <w:textboxTightWrap w:val="none"/>
        <w:rPr>
          <w:rFonts w:eastAsia="Calibri" w:cs="Arial"/>
          <w:sz w:val="22"/>
          <w:szCs w:val="22"/>
        </w:rPr>
      </w:pPr>
    </w:p>
    <w:p w14:paraId="23B895FA" w14:textId="77777777" w:rsidR="00253094" w:rsidRDefault="00253094" w:rsidP="00253094">
      <w:pPr>
        <w:spacing w:after="0"/>
        <w:textboxTightWrap w:val="none"/>
        <w:rPr>
          <w:rFonts w:eastAsia="Calibri" w:cs="Arial"/>
          <w:sz w:val="22"/>
          <w:szCs w:val="22"/>
        </w:rPr>
      </w:pPr>
    </w:p>
    <w:p w14:paraId="7B5E5CAD" w14:textId="77777777" w:rsidR="00253094" w:rsidRPr="00CB157C" w:rsidRDefault="00253094" w:rsidP="00253094">
      <w:pPr>
        <w:spacing w:after="0"/>
        <w:textboxTightWrap w:val="none"/>
        <w:rPr>
          <w:rFonts w:eastAsia="Calibri" w:cs="Arial"/>
          <w:sz w:val="22"/>
          <w:szCs w:val="22"/>
        </w:rPr>
      </w:pPr>
    </w:p>
    <w:p w14:paraId="6E165646" w14:textId="2F5DEA9D" w:rsidR="00253094" w:rsidRDefault="00253094" w:rsidP="00253094">
      <w:pPr>
        <w:spacing w:after="120"/>
        <w:textboxTightWrap w:val="none"/>
        <w:rPr>
          <w:rFonts w:eastAsia="Calibri" w:cs="Arial"/>
          <w:b/>
          <w:sz w:val="22"/>
          <w:szCs w:val="22"/>
        </w:rPr>
      </w:pPr>
      <w:r w:rsidRPr="00B9700D">
        <w:rPr>
          <w:rFonts w:eastAsia="Calibri" w:cs="Arial"/>
          <w:b/>
          <w:sz w:val="22"/>
          <w:szCs w:val="22"/>
        </w:rPr>
        <w:t xml:space="preserve">CSV filename: </w:t>
      </w:r>
      <w:r>
        <w:rPr>
          <w:rFonts w:eastAsia="Calibri" w:cs="Arial"/>
          <w:b/>
          <w:sz w:val="22"/>
          <w:szCs w:val="22"/>
        </w:rPr>
        <w:t>Prescription_Items_Community_2004_to_2016</w:t>
      </w:r>
    </w:p>
    <w:tbl>
      <w:tblPr>
        <w:tblStyle w:val="TableGrid"/>
        <w:tblW w:w="0" w:type="auto"/>
        <w:tblLook w:val="04A0" w:firstRow="1" w:lastRow="0" w:firstColumn="1" w:lastColumn="0" w:noHBand="0" w:noVBand="1"/>
      </w:tblPr>
      <w:tblGrid>
        <w:gridCol w:w="1971"/>
        <w:gridCol w:w="6701"/>
        <w:gridCol w:w="1125"/>
      </w:tblGrid>
      <w:tr w:rsidR="00253094" w:rsidRPr="00B9700D" w14:paraId="5E2726F4" w14:textId="77777777" w:rsidTr="00EE73DD">
        <w:trPr>
          <w:trHeight w:val="300"/>
        </w:trPr>
        <w:tc>
          <w:tcPr>
            <w:tcW w:w="1989" w:type="dxa"/>
            <w:noWrap/>
            <w:hideMark/>
          </w:tcPr>
          <w:p w14:paraId="69F8BE54" w14:textId="77777777" w:rsidR="00253094" w:rsidRPr="00B9700D" w:rsidRDefault="00253094" w:rsidP="00EE73DD">
            <w:pPr>
              <w:spacing w:after="0"/>
              <w:textboxTightWrap w:val="none"/>
              <w:rPr>
                <w:rFonts w:cs="Arial"/>
                <w:b/>
                <w:sz w:val="22"/>
                <w:szCs w:val="22"/>
              </w:rPr>
            </w:pPr>
            <w:r w:rsidRPr="00B9700D">
              <w:rPr>
                <w:rFonts w:cs="Arial"/>
                <w:b/>
                <w:sz w:val="22"/>
                <w:szCs w:val="22"/>
              </w:rPr>
              <w:t>Field name</w:t>
            </w:r>
          </w:p>
        </w:tc>
        <w:tc>
          <w:tcPr>
            <w:tcW w:w="6766" w:type="dxa"/>
            <w:noWrap/>
            <w:hideMark/>
          </w:tcPr>
          <w:p w14:paraId="06AA82F2" w14:textId="77777777" w:rsidR="00253094" w:rsidRPr="00B9700D" w:rsidRDefault="00253094" w:rsidP="00EE73DD">
            <w:pPr>
              <w:spacing w:after="0"/>
              <w:textboxTightWrap w:val="none"/>
              <w:rPr>
                <w:rFonts w:cs="Arial"/>
                <w:b/>
                <w:sz w:val="22"/>
                <w:szCs w:val="22"/>
              </w:rPr>
            </w:pPr>
            <w:r w:rsidRPr="00B9700D">
              <w:rPr>
                <w:rFonts w:cs="Arial"/>
                <w:b/>
                <w:sz w:val="22"/>
                <w:szCs w:val="22"/>
              </w:rPr>
              <w:t>Field description</w:t>
            </w:r>
          </w:p>
        </w:tc>
        <w:tc>
          <w:tcPr>
            <w:tcW w:w="1134" w:type="dxa"/>
            <w:noWrap/>
            <w:hideMark/>
          </w:tcPr>
          <w:p w14:paraId="566E3D01" w14:textId="77777777" w:rsidR="00253094" w:rsidRPr="00B9700D" w:rsidRDefault="00253094" w:rsidP="00EE73DD">
            <w:pPr>
              <w:spacing w:after="0"/>
              <w:textboxTightWrap w:val="none"/>
              <w:rPr>
                <w:rFonts w:cs="Arial"/>
                <w:b/>
                <w:sz w:val="22"/>
                <w:szCs w:val="22"/>
              </w:rPr>
            </w:pPr>
            <w:r w:rsidRPr="00B9700D">
              <w:rPr>
                <w:rFonts w:cs="Arial"/>
                <w:b/>
                <w:sz w:val="22"/>
                <w:szCs w:val="22"/>
              </w:rPr>
              <w:t>Data type</w:t>
            </w:r>
          </w:p>
        </w:tc>
      </w:tr>
      <w:tr w:rsidR="00253094" w:rsidRPr="00B9700D" w14:paraId="1987A116" w14:textId="77777777" w:rsidTr="00EE73DD">
        <w:trPr>
          <w:trHeight w:val="300"/>
        </w:trPr>
        <w:tc>
          <w:tcPr>
            <w:tcW w:w="1989" w:type="dxa"/>
            <w:noWrap/>
          </w:tcPr>
          <w:p w14:paraId="1F0E4572" w14:textId="77777777" w:rsidR="00253094" w:rsidRPr="00B9700D" w:rsidRDefault="00253094" w:rsidP="00EE73DD">
            <w:pPr>
              <w:spacing w:after="0"/>
              <w:textboxTightWrap w:val="none"/>
              <w:rPr>
                <w:rFonts w:cs="Arial"/>
                <w:sz w:val="22"/>
                <w:szCs w:val="22"/>
              </w:rPr>
            </w:pPr>
            <w:r>
              <w:rPr>
                <w:rFonts w:cs="Arial"/>
                <w:sz w:val="22"/>
                <w:szCs w:val="22"/>
              </w:rPr>
              <w:t>Year</w:t>
            </w:r>
          </w:p>
        </w:tc>
        <w:tc>
          <w:tcPr>
            <w:tcW w:w="6766" w:type="dxa"/>
            <w:noWrap/>
          </w:tcPr>
          <w:p w14:paraId="018AE1FC" w14:textId="77777777" w:rsidR="00253094" w:rsidRPr="00B9700D" w:rsidRDefault="00253094" w:rsidP="00EE73DD">
            <w:pPr>
              <w:spacing w:after="0"/>
              <w:textboxTightWrap w:val="none"/>
              <w:rPr>
                <w:rFonts w:cs="Arial"/>
                <w:sz w:val="22"/>
                <w:szCs w:val="22"/>
              </w:rPr>
            </w:pPr>
            <w:r>
              <w:rPr>
                <w:rFonts w:cs="Arial"/>
                <w:sz w:val="22"/>
                <w:szCs w:val="22"/>
              </w:rPr>
              <w:t>Year within which the prescription was written</w:t>
            </w:r>
          </w:p>
        </w:tc>
        <w:tc>
          <w:tcPr>
            <w:tcW w:w="1134" w:type="dxa"/>
            <w:noWrap/>
          </w:tcPr>
          <w:p w14:paraId="480C4388" w14:textId="77777777" w:rsidR="00253094" w:rsidRPr="00B9700D" w:rsidRDefault="00253094" w:rsidP="00EE73DD">
            <w:pPr>
              <w:spacing w:after="0"/>
              <w:textboxTightWrap w:val="none"/>
              <w:rPr>
                <w:rFonts w:cs="Arial"/>
                <w:sz w:val="22"/>
                <w:szCs w:val="22"/>
              </w:rPr>
            </w:pPr>
            <w:r>
              <w:rPr>
                <w:rFonts w:cs="Arial"/>
                <w:sz w:val="22"/>
                <w:szCs w:val="22"/>
              </w:rPr>
              <w:t>Date</w:t>
            </w:r>
          </w:p>
        </w:tc>
      </w:tr>
      <w:tr w:rsidR="00253094" w:rsidRPr="00B9700D" w14:paraId="5C1660D9" w14:textId="77777777" w:rsidTr="00EE73DD">
        <w:trPr>
          <w:trHeight w:val="300"/>
        </w:trPr>
        <w:tc>
          <w:tcPr>
            <w:tcW w:w="1989" w:type="dxa"/>
            <w:noWrap/>
          </w:tcPr>
          <w:p w14:paraId="033B7E6C" w14:textId="77777777" w:rsidR="00253094" w:rsidRPr="00B9700D" w:rsidRDefault="00253094" w:rsidP="00EE73DD">
            <w:pPr>
              <w:spacing w:after="0"/>
              <w:textboxTightWrap w:val="none"/>
              <w:rPr>
                <w:rFonts w:cs="Arial"/>
                <w:sz w:val="22"/>
                <w:szCs w:val="22"/>
              </w:rPr>
            </w:pPr>
            <w:r w:rsidRPr="00B9700D">
              <w:rPr>
                <w:rFonts w:cs="Arial"/>
                <w:sz w:val="22"/>
                <w:szCs w:val="22"/>
              </w:rPr>
              <w:t>Metric_</w:t>
            </w:r>
            <w:r>
              <w:rPr>
                <w:rFonts w:cs="Arial"/>
                <w:sz w:val="22"/>
                <w:szCs w:val="22"/>
              </w:rPr>
              <w:t>Primary</w:t>
            </w:r>
          </w:p>
        </w:tc>
        <w:tc>
          <w:tcPr>
            <w:tcW w:w="6766" w:type="dxa"/>
            <w:noWrap/>
          </w:tcPr>
          <w:p w14:paraId="1C6D95E8" w14:textId="77777777" w:rsidR="00253094" w:rsidRPr="00B9700D" w:rsidRDefault="00253094" w:rsidP="00EE73DD">
            <w:pPr>
              <w:spacing w:after="0"/>
              <w:textboxTightWrap w:val="none"/>
              <w:rPr>
                <w:rFonts w:cs="Arial"/>
                <w:sz w:val="22"/>
                <w:szCs w:val="22"/>
              </w:rPr>
            </w:pPr>
            <w:r>
              <w:rPr>
                <w:rFonts w:cs="Arial"/>
                <w:sz w:val="22"/>
                <w:szCs w:val="22"/>
              </w:rPr>
              <w:t>Measure:</w:t>
            </w:r>
          </w:p>
          <w:p w14:paraId="331CA041" w14:textId="77777777" w:rsidR="00253094" w:rsidRDefault="00253094" w:rsidP="00EE73DD">
            <w:pPr>
              <w:spacing w:after="0"/>
              <w:textboxTightWrap w:val="none"/>
              <w:rPr>
                <w:rFonts w:cs="Arial"/>
                <w:sz w:val="22"/>
                <w:szCs w:val="22"/>
              </w:rPr>
            </w:pPr>
          </w:p>
          <w:p w14:paraId="6C3CA637" w14:textId="77777777" w:rsidR="00253094" w:rsidRPr="003D02F4" w:rsidRDefault="00253094" w:rsidP="00EE73DD">
            <w:pPr>
              <w:spacing w:after="0"/>
              <w:textboxTightWrap w:val="none"/>
              <w:rPr>
                <w:rFonts w:cs="Arial"/>
                <w:sz w:val="22"/>
                <w:szCs w:val="22"/>
              </w:rPr>
            </w:pPr>
            <w:r w:rsidRPr="003D02F4">
              <w:rPr>
                <w:rFonts w:cs="Arial"/>
                <w:sz w:val="22"/>
                <w:szCs w:val="22"/>
              </w:rPr>
              <w:t>Prescription items</w:t>
            </w:r>
            <w:r>
              <w:rPr>
                <w:rFonts w:cs="Arial"/>
                <w:sz w:val="22"/>
                <w:szCs w:val="22"/>
              </w:rPr>
              <w:t xml:space="preserve"> – All Settings</w:t>
            </w:r>
          </w:p>
          <w:p w14:paraId="6DC18C8E" w14:textId="77777777" w:rsidR="00253094" w:rsidRPr="003D02F4" w:rsidRDefault="00253094" w:rsidP="00EE73DD">
            <w:pPr>
              <w:spacing w:after="0"/>
              <w:textboxTightWrap w:val="none"/>
              <w:rPr>
                <w:rFonts w:cs="Arial"/>
                <w:sz w:val="22"/>
                <w:szCs w:val="22"/>
              </w:rPr>
            </w:pPr>
            <w:r w:rsidRPr="003D02F4">
              <w:rPr>
                <w:rFonts w:cs="Arial"/>
                <w:sz w:val="22"/>
                <w:szCs w:val="22"/>
              </w:rPr>
              <w:t>Prescribed in primary care</w:t>
            </w:r>
          </w:p>
          <w:p w14:paraId="353A181A" w14:textId="77777777" w:rsidR="00253094" w:rsidRPr="003D02F4" w:rsidRDefault="00253094" w:rsidP="00EE73DD">
            <w:pPr>
              <w:spacing w:after="0"/>
              <w:textboxTightWrap w:val="none"/>
              <w:rPr>
                <w:rFonts w:cs="Arial"/>
                <w:sz w:val="22"/>
                <w:szCs w:val="22"/>
              </w:rPr>
            </w:pPr>
            <w:r w:rsidRPr="003D02F4">
              <w:rPr>
                <w:rFonts w:cs="Arial"/>
                <w:sz w:val="22"/>
                <w:szCs w:val="22"/>
              </w:rPr>
              <w:t>Prescribed in NHS hospitals</w:t>
            </w:r>
          </w:p>
          <w:p w14:paraId="10BB624F" w14:textId="77777777" w:rsidR="00253094" w:rsidRPr="003D02F4" w:rsidRDefault="00253094" w:rsidP="00EE73DD">
            <w:pPr>
              <w:spacing w:after="0"/>
              <w:textboxTightWrap w:val="none"/>
              <w:rPr>
                <w:rFonts w:cs="Arial"/>
                <w:sz w:val="22"/>
                <w:szCs w:val="22"/>
              </w:rPr>
            </w:pPr>
            <w:r w:rsidRPr="003D02F4">
              <w:rPr>
                <w:rFonts w:cs="Arial"/>
                <w:sz w:val="22"/>
                <w:szCs w:val="22"/>
              </w:rPr>
              <w:t>Net Ingredient Cost (£ 000s)</w:t>
            </w:r>
          </w:p>
          <w:p w14:paraId="7FB72166" w14:textId="77777777" w:rsidR="00253094" w:rsidRDefault="00253094" w:rsidP="00EE73DD">
            <w:pPr>
              <w:spacing w:after="0"/>
              <w:textboxTightWrap w:val="none"/>
              <w:rPr>
                <w:rFonts w:cs="Arial"/>
                <w:sz w:val="22"/>
                <w:szCs w:val="22"/>
              </w:rPr>
            </w:pPr>
            <w:r w:rsidRPr="003D02F4">
              <w:rPr>
                <w:rFonts w:cs="Arial"/>
                <w:sz w:val="22"/>
                <w:szCs w:val="22"/>
              </w:rPr>
              <w:t>Average Net Ingredient Cost per item (£)</w:t>
            </w:r>
          </w:p>
          <w:p w14:paraId="2F8948CE" w14:textId="77777777" w:rsidR="00253094" w:rsidRPr="00B9700D" w:rsidRDefault="00253094" w:rsidP="00EE73DD">
            <w:pPr>
              <w:spacing w:after="0"/>
              <w:textboxTightWrap w:val="none"/>
              <w:rPr>
                <w:rFonts w:cs="Arial"/>
                <w:sz w:val="22"/>
                <w:szCs w:val="22"/>
              </w:rPr>
            </w:pPr>
          </w:p>
        </w:tc>
        <w:tc>
          <w:tcPr>
            <w:tcW w:w="1134" w:type="dxa"/>
            <w:noWrap/>
          </w:tcPr>
          <w:p w14:paraId="40BADF54"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677F6097" w14:textId="77777777" w:rsidTr="00EE73DD">
        <w:trPr>
          <w:trHeight w:val="300"/>
        </w:trPr>
        <w:tc>
          <w:tcPr>
            <w:tcW w:w="1989" w:type="dxa"/>
            <w:noWrap/>
          </w:tcPr>
          <w:p w14:paraId="618E3BAC" w14:textId="77777777" w:rsidR="00253094" w:rsidRPr="00B9700D" w:rsidRDefault="00253094" w:rsidP="00EE73DD">
            <w:pPr>
              <w:spacing w:after="0"/>
              <w:textboxTightWrap w:val="none"/>
              <w:rPr>
                <w:rFonts w:cs="Arial"/>
                <w:sz w:val="22"/>
                <w:szCs w:val="22"/>
              </w:rPr>
            </w:pPr>
            <w:r w:rsidRPr="00B9700D">
              <w:rPr>
                <w:rFonts w:cs="Arial"/>
                <w:sz w:val="22"/>
                <w:szCs w:val="22"/>
              </w:rPr>
              <w:t>Metric_</w:t>
            </w:r>
            <w:r>
              <w:rPr>
                <w:rFonts w:cs="Arial"/>
                <w:sz w:val="22"/>
                <w:szCs w:val="22"/>
              </w:rPr>
              <w:t>Secondary</w:t>
            </w:r>
          </w:p>
        </w:tc>
        <w:tc>
          <w:tcPr>
            <w:tcW w:w="6766" w:type="dxa"/>
            <w:noWrap/>
          </w:tcPr>
          <w:p w14:paraId="28942355" w14:textId="77777777" w:rsidR="00253094" w:rsidRDefault="00253094" w:rsidP="00EE73DD">
            <w:pPr>
              <w:spacing w:after="0"/>
              <w:textboxTightWrap w:val="none"/>
              <w:rPr>
                <w:rFonts w:cs="Arial"/>
                <w:sz w:val="22"/>
                <w:szCs w:val="22"/>
              </w:rPr>
            </w:pPr>
            <w:r>
              <w:rPr>
                <w:rFonts w:cs="Arial"/>
                <w:sz w:val="22"/>
                <w:szCs w:val="22"/>
              </w:rPr>
              <w:t>Prescription Item:</w:t>
            </w:r>
          </w:p>
          <w:p w14:paraId="561C324B" w14:textId="77777777" w:rsidR="00253094" w:rsidRDefault="00253094" w:rsidP="00EE73DD">
            <w:pPr>
              <w:spacing w:after="0"/>
              <w:textboxTightWrap w:val="none"/>
              <w:rPr>
                <w:rFonts w:cs="Arial"/>
                <w:sz w:val="22"/>
                <w:szCs w:val="22"/>
              </w:rPr>
            </w:pPr>
          </w:p>
          <w:p w14:paraId="12C24CDA" w14:textId="77777777" w:rsidR="00253094" w:rsidRPr="001C238B" w:rsidRDefault="00253094" w:rsidP="00EE73DD">
            <w:pPr>
              <w:spacing w:after="0"/>
              <w:textboxTightWrap w:val="none"/>
              <w:rPr>
                <w:rFonts w:cs="Arial"/>
                <w:sz w:val="22"/>
                <w:szCs w:val="22"/>
              </w:rPr>
            </w:pPr>
            <w:r w:rsidRPr="001C238B">
              <w:rPr>
                <w:rFonts w:cs="Arial"/>
                <w:sz w:val="22"/>
                <w:szCs w:val="22"/>
              </w:rPr>
              <w:t>Acamprosate Calcium</w:t>
            </w:r>
          </w:p>
          <w:p w14:paraId="430B065C" w14:textId="77777777" w:rsidR="00253094" w:rsidRPr="001C238B" w:rsidRDefault="00253094" w:rsidP="00EE73DD">
            <w:pPr>
              <w:spacing w:after="0"/>
              <w:textboxTightWrap w:val="none"/>
              <w:rPr>
                <w:rFonts w:cs="Arial"/>
                <w:sz w:val="22"/>
                <w:szCs w:val="22"/>
              </w:rPr>
            </w:pPr>
            <w:r w:rsidRPr="001C238B">
              <w:rPr>
                <w:rFonts w:cs="Arial"/>
                <w:sz w:val="22"/>
                <w:szCs w:val="22"/>
              </w:rPr>
              <w:t>Disulfiram</w:t>
            </w:r>
          </w:p>
          <w:p w14:paraId="18FFD5FC" w14:textId="77777777" w:rsidR="00253094" w:rsidRPr="00B9700D" w:rsidRDefault="00253094" w:rsidP="00EE73DD">
            <w:pPr>
              <w:spacing w:after="0"/>
              <w:textboxTightWrap w:val="none"/>
              <w:rPr>
                <w:rFonts w:cs="Arial"/>
                <w:sz w:val="22"/>
                <w:szCs w:val="22"/>
              </w:rPr>
            </w:pPr>
            <w:r w:rsidRPr="001C238B">
              <w:rPr>
                <w:rFonts w:cs="Arial"/>
                <w:sz w:val="22"/>
                <w:szCs w:val="22"/>
              </w:rPr>
              <w:t>Nalmefene</w:t>
            </w:r>
          </w:p>
        </w:tc>
        <w:tc>
          <w:tcPr>
            <w:tcW w:w="1134" w:type="dxa"/>
            <w:noWrap/>
          </w:tcPr>
          <w:p w14:paraId="29C0E0DE"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5CBF3185" w14:textId="77777777" w:rsidTr="00EE73DD">
        <w:trPr>
          <w:trHeight w:val="331"/>
        </w:trPr>
        <w:tc>
          <w:tcPr>
            <w:tcW w:w="1989" w:type="dxa"/>
            <w:noWrap/>
          </w:tcPr>
          <w:p w14:paraId="1CA966AF" w14:textId="77777777" w:rsidR="00253094" w:rsidRPr="00B9700D" w:rsidRDefault="00253094" w:rsidP="00EE73DD">
            <w:pPr>
              <w:spacing w:after="0"/>
              <w:textboxTightWrap w:val="none"/>
              <w:rPr>
                <w:rFonts w:cs="Arial"/>
                <w:sz w:val="22"/>
                <w:szCs w:val="22"/>
              </w:rPr>
            </w:pPr>
            <w:r w:rsidRPr="00B9700D">
              <w:rPr>
                <w:rFonts w:cs="Arial"/>
                <w:sz w:val="22"/>
                <w:szCs w:val="22"/>
              </w:rPr>
              <w:t>Value</w:t>
            </w:r>
          </w:p>
        </w:tc>
        <w:tc>
          <w:tcPr>
            <w:tcW w:w="6766" w:type="dxa"/>
          </w:tcPr>
          <w:p w14:paraId="29D51BA5" w14:textId="77777777" w:rsidR="00253094" w:rsidRPr="00F63F9E" w:rsidRDefault="00253094" w:rsidP="00EE73DD">
            <w:pPr>
              <w:spacing w:after="0"/>
              <w:textboxTightWrap w:val="none"/>
              <w:rPr>
                <w:rFonts w:cs="Arial"/>
                <w:sz w:val="22"/>
                <w:szCs w:val="22"/>
              </w:rPr>
            </w:pPr>
            <w:r w:rsidRPr="00B9700D">
              <w:rPr>
                <w:rFonts w:cs="Arial"/>
                <w:sz w:val="22"/>
                <w:szCs w:val="22"/>
              </w:rPr>
              <w:t xml:space="preserve">Number of </w:t>
            </w:r>
            <w:r>
              <w:rPr>
                <w:rFonts w:cs="Arial"/>
                <w:sz w:val="22"/>
                <w:szCs w:val="22"/>
              </w:rPr>
              <w:t>prescription items</w:t>
            </w:r>
            <w:r w:rsidRPr="00B9700D">
              <w:rPr>
                <w:rFonts w:cs="Arial"/>
                <w:sz w:val="22"/>
                <w:szCs w:val="22"/>
              </w:rPr>
              <w:t xml:space="preserve"> </w:t>
            </w:r>
            <w:r>
              <w:rPr>
                <w:rFonts w:cs="Arial"/>
                <w:sz w:val="22"/>
                <w:szCs w:val="22"/>
              </w:rPr>
              <w:t>or value in £ for Net Ingredient Cost</w:t>
            </w:r>
          </w:p>
        </w:tc>
        <w:tc>
          <w:tcPr>
            <w:tcW w:w="1134" w:type="dxa"/>
          </w:tcPr>
          <w:p w14:paraId="6F925B23" w14:textId="77777777" w:rsidR="00253094" w:rsidRPr="00B9700D" w:rsidRDefault="00253094" w:rsidP="00EE73DD">
            <w:pPr>
              <w:spacing w:after="0"/>
              <w:textboxTightWrap w:val="none"/>
              <w:rPr>
                <w:rFonts w:cs="Arial"/>
                <w:sz w:val="22"/>
                <w:szCs w:val="22"/>
              </w:rPr>
            </w:pPr>
            <w:r w:rsidRPr="00B9700D">
              <w:rPr>
                <w:rFonts w:cs="Arial"/>
                <w:sz w:val="22"/>
                <w:szCs w:val="22"/>
              </w:rPr>
              <w:t>Value</w:t>
            </w:r>
          </w:p>
        </w:tc>
      </w:tr>
    </w:tbl>
    <w:p w14:paraId="2DDB930F" w14:textId="77777777" w:rsidR="00253094" w:rsidRDefault="00253094" w:rsidP="00253094">
      <w:pPr>
        <w:spacing w:after="120"/>
        <w:textboxTightWrap w:val="none"/>
        <w:rPr>
          <w:rFonts w:eastAsia="Calibri" w:cs="Arial"/>
          <w:b/>
          <w:sz w:val="22"/>
          <w:szCs w:val="22"/>
        </w:rPr>
      </w:pPr>
    </w:p>
    <w:p w14:paraId="5BA574D3" w14:textId="77777777" w:rsidR="00253094" w:rsidRPr="00CB157C" w:rsidRDefault="00253094" w:rsidP="00253094">
      <w:pPr>
        <w:spacing w:after="120"/>
        <w:textboxTightWrap w:val="none"/>
        <w:rPr>
          <w:rFonts w:eastAsia="Calibri" w:cs="Arial"/>
          <w:sz w:val="22"/>
          <w:szCs w:val="22"/>
        </w:rPr>
      </w:pPr>
      <w:r w:rsidRPr="00CB157C">
        <w:rPr>
          <w:rFonts w:eastAsia="Calibri" w:cs="Arial"/>
          <w:sz w:val="22"/>
          <w:szCs w:val="22"/>
        </w:rPr>
        <w:t>Notes</w:t>
      </w:r>
    </w:p>
    <w:p w14:paraId="757F9C57" w14:textId="77777777" w:rsidR="00253094" w:rsidRPr="00CB157C" w:rsidRDefault="00253094" w:rsidP="00253094">
      <w:pPr>
        <w:pStyle w:val="ListParagraph"/>
        <w:numPr>
          <w:ilvl w:val="0"/>
          <w:numId w:val="41"/>
        </w:numPr>
        <w:spacing w:after="120"/>
        <w:ind w:left="357" w:hanging="357"/>
        <w:contextualSpacing w:val="0"/>
        <w:textboxTightWrap w:val="none"/>
        <w:rPr>
          <w:rFonts w:cs="Arial"/>
          <w:sz w:val="22"/>
          <w:szCs w:val="22"/>
        </w:rPr>
      </w:pPr>
      <w:r w:rsidRPr="00CB157C">
        <w:rPr>
          <w:rFonts w:cs="Arial"/>
          <w:sz w:val="22"/>
          <w:szCs w:val="22"/>
        </w:rPr>
        <w:t xml:space="preserve">Prescriptions are written on a prescription form known as a FP10. Each single item written on the form is counted as a prescription item. </w:t>
      </w:r>
    </w:p>
    <w:p w14:paraId="3B9D9FB4" w14:textId="77777777" w:rsidR="00253094" w:rsidRPr="00CB157C" w:rsidRDefault="00253094" w:rsidP="00253094">
      <w:pPr>
        <w:pStyle w:val="ListParagraph"/>
        <w:numPr>
          <w:ilvl w:val="0"/>
          <w:numId w:val="41"/>
        </w:numPr>
        <w:spacing w:after="120"/>
        <w:ind w:left="357" w:hanging="357"/>
        <w:contextualSpacing w:val="0"/>
        <w:textboxTightWrap w:val="none"/>
        <w:rPr>
          <w:rFonts w:cs="Arial"/>
          <w:sz w:val="22"/>
          <w:szCs w:val="22"/>
        </w:rPr>
      </w:pPr>
      <w:r w:rsidRPr="00CB157C">
        <w:rPr>
          <w:rFonts w:cs="Arial"/>
          <w:sz w:val="22"/>
          <w:szCs w:val="22"/>
        </w:rPr>
        <w:t>Net Ingredient Cost (NIC) is the basic cost of a drug. It does not take account of discounts, dispensing costs, fees or prescription charge income.</w:t>
      </w:r>
    </w:p>
    <w:p w14:paraId="29049E06" w14:textId="77777777" w:rsidR="00253094" w:rsidRPr="00CB157C" w:rsidRDefault="00253094" w:rsidP="00253094">
      <w:pPr>
        <w:pStyle w:val="ListParagraph"/>
        <w:numPr>
          <w:ilvl w:val="0"/>
          <w:numId w:val="41"/>
        </w:numPr>
        <w:spacing w:after="120"/>
        <w:ind w:left="357" w:hanging="357"/>
        <w:contextualSpacing w:val="0"/>
        <w:textboxTightWrap w:val="none"/>
        <w:rPr>
          <w:rFonts w:cs="Arial"/>
          <w:sz w:val="22"/>
          <w:szCs w:val="22"/>
        </w:rPr>
      </w:pPr>
      <w:r w:rsidRPr="00CB157C">
        <w:rPr>
          <w:rFonts w:cs="Arial"/>
          <w:sz w:val="22"/>
          <w:szCs w:val="22"/>
        </w:rPr>
        <w:t>This information was obtained from the Prescribing Analysis and Cost Tool  (PACT) system, which covers prescriptions prescribed by GPs, nurses, pharmacists and others in England and dispensed in the community in the UK and prescriptions written in hospitals /clinics that are dispensed in the community. Prescriptions dispensed in hospitals and private prescriptions are not included in PACT data.</w:t>
      </w:r>
    </w:p>
    <w:p w14:paraId="312F19A8" w14:textId="77777777" w:rsidR="00253094" w:rsidRPr="00CB157C" w:rsidRDefault="00253094" w:rsidP="00253094">
      <w:pPr>
        <w:pStyle w:val="ListParagraph"/>
        <w:numPr>
          <w:ilvl w:val="0"/>
          <w:numId w:val="41"/>
        </w:numPr>
        <w:spacing w:after="120"/>
        <w:ind w:left="357" w:hanging="357"/>
        <w:contextualSpacing w:val="0"/>
        <w:textboxTightWrap w:val="none"/>
        <w:rPr>
          <w:rFonts w:cs="Arial"/>
          <w:sz w:val="22"/>
          <w:szCs w:val="22"/>
        </w:rPr>
      </w:pPr>
      <w:r w:rsidRPr="00CB157C">
        <w:rPr>
          <w:rFonts w:cs="Arial"/>
          <w:sz w:val="22"/>
          <w:szCs w:val="22"/>
        </w:rPr>
        <w:t>Prescriptions written in England but dispensed outside England are included.</w:t>
      </w:r>
    </w:p>
    <w:p w14:paraId="76F814D3" w14:textId="77777777" w:rsidR="00253094" w:rsidRPr="00CB157C" w:rsidRDefault="00253094" w:rsidP="00253094">
      <w:pPr>
        <w:pStyle w:val="ListParagraph"/>
        <w:numPr>
          <w:ilvl w:val="0"/>
          <w:numId w:val="41"/>
        </w:numPr>
        <w:spacing w:after="120"/>
        <w:ind w:left="357" w:hanging="357"/>
        <w:contextualSpacing w:val="0"/>
        <w:textboxTightWrap w:val="none"/>
        <w:rPr>
          <w:rFonts w:cs="Arial"/>
          <w:sz w:val="22"/>
          <w:szCs w:val="22"/>
        </w:rPr>
      </w:pPr>
      <w:r w:rsidRPr="00CB157C">
        <w:rPr>
          <w:rFonts w:cs="Arial"/>
          <w:sz w:val="22"/>
          <w:szCs w:val="22"/>
        </w:rPr>
        <w:t>Figures for 2007 and 2008 have been updated by the NHS Prescription Services of the Business Services Authority.</w:t>
      </w:r>
    </w:p>
    <w:p w14:paraId="2643D7D8" w14:textId="77777777" w:rsidR="00253094" w:rsidRPr="00CB157C" w:rsidRDefault="00253094" w:rsidP="00253094">
      <w:pPr>
        <w:pStyle w:val="ListParagraph"/>
        <w:numPr>
          <w:ilvl w:val="0"/>
          <w:numId w:val="41"/>
        </w:numPr>
        <w:spacing w:after="120"/>
        <w:ind w:left="357" w:hanging="357"/>
        <w:contextualSpacing w:val="0"/>
        <w:textboxTightWrap w:val="none"/>
        <w:rPr>
          <w:rFonts w:eastAsia="Calibri" w:cs="Arial"/>
          <w:sz w:val="22"/>
          <w:szCs w:val="22"/>
        </w:rPr>
      </w:pPr>
      <w:r w:rsidRPr="00CB157C">
        <w:rPr>
          <w:rFonts w:cs="Arial"/>
          <w:sz w:val="22"/>
          <w:szCs w:val="22"/>
        </w:rPr>
        <w:t>Nalmefene was</w:t>
      </w:r>
      <w:r w:rsidRPr="00CB157C">
        <w:rPr>
          <w:rFonts w:eastAsia="Calibri" w:cs="Arial"/>
          <w:sz w:val="22"/>
          <w:szCs w:val="22"/>
        </w:rPr>
        <w:t xml:space="preserve"> released in May 2013, therefore for 2013 there is only 10 months of data which is not comparable with subsequent years. Incomplete data for this drug is represented by a ‘-‘.</w:t>
      </w:r>
    </w:p>
    <w:p w14:paraId="13BC303F" w14:textId="77777777" w:rsidR="00253094" w:rsidRDefault="00253094" w:rsidP="00253094">
      <w:pPr>
        <w:spacing w:after="120"/>
        <w:textboxTightWrap w:val="none"/>
        <w:rPr>
          <w:rFonts w:eastAsia="Calibri" w:cs="Arial"/>
          <w:b/>
          <w:sz w:val="22"/>
          <w:szCs w:val="22"/>
        </w:rPr>
      </w:pPr>
    </w:p>
    <w:p w14:paraId="35938BE6" w14:textId="77777777" w:rsidR="00253094" w:rsidRDefault="00253094" w:rsidP="00253094">
      <w:pPr>
        <w:spacing w:after="120"/>
        <w:textboxTightWrap w:val="none"/>
        <w:rPr>
          <w:rFonts w:eastAsia="Calibri" w:cs="Arial"/>
          <w:b/>
          <w:sz w:val="22"/>
          <w:szCs w:val="22"/>
        </w:rPr>
      </w:pPr>
    </w:p>
    <w:p w14:paraId="786AB411" w14:textId="77777777" w:rsidR="00253094" w:rsidRDefault="00253094" w:rsidP="00253094">
      <w:pPr>
        <w:spacing w:after="120"/>
        <w:textboxTightWrap w:val="none"/>
        <w:rPr>
          <w:rFonts w:eastAsia="Calibri" w:cs="Arial"/>
          <w:b/>
          <w:sz w:val="22"/>
          <w:szCs w:val="22"/>
        </w:rPr>
      </w:pPr>
    </w:p>
    <w:p w14:paraId="308AF540" w14:textId="77777777" w:rsidR="00253094" w:rsidRDefault="00253094" w:rsidP="00253094">
      <w:pPr>
        <w:spacing w:after="120"/>
        <w:textboxTightWrap w:val="none"/>
        <w:rPr>
          <w:rFonts w:eastAsia="Calibri" w:cs="Arial"/>
          <w:b/>
          <w:sz w:val="22"/>
          <w:szCs w:val="22"/>
        </w:rPr>
      </w:pPr>
    </w:p>
    <w:p w14:paraId="5DEF6281" w14:textId="77777777" w:rsidR="00253094" w:rsidRDefault="00253094" w:rsidP="00253094">
      <w:pPr>
        <w:spacing w:after="120"/>
        <w:textboxTightWrap w:val="none"/>
        <w:rPr>
          <w:rFonts w:eastAsia="Calibri" w:cs="Arial"/>
          <w:b/>
          <w:sz w:val="22"/>
          <w:szCs w:val="22"/>
        </w:rPr>
      </w:pPr>
    </w:p>
    <w:p w14:paraId="43A2C8ED" w14:textId="77777777" w:rsidR="00253094" w:rsidRDefault="00253094" w:rsidP="00253094">
      <w:pPr>
        <w:spacing w:after="120"/>
        <w:textboxTightWrap w:val="none"/>
        <w:rPr>
          <w:rFonts w:eastAsia="Calibri" w:cs="Arial"/>
          <w:b/>
          <w:sz w:val="22"/>
          <w:szCs w:val="22"/>
        </w:rPr>
      </w:pPr>
    </w:p>
    <w:p w14:paraId="570312AC" w14:textId="77777777" w:rsidR="00253094" w:rsidRDefault="00253094" w:rsidP="00253094">
      <w:pPr>
        <w:spacing w:after="120"/>
        <w:textboxTightWrap w:val="none"/>
        <w:rPr>
          <w:rFonts w:eastAsia="Calibri" w:cs="Arial"/>
          <w:b/>
          <w:sz w:val="22"/>
          <w:szCs w:val="22"/>
        </w:rPr>
      </w:pPr>
    </w:p>
    <w:p w14:paraId="2BF043E0" w14:textId="77777777" w:rsidR="00253094" w:rsidRDefault="00253094" w:rsidP="00253094">
      <w:pPr>
        <w:spacing w:after="120"/>
        <w:textboxTightWrap w:val="none"/>
        <w:rPr>
          <w:rFonts w:eastAsia="Calibri" w:cs="Arial"/>
          <w:b/>
          <w:sz w:val="22"/>
          <w:szCs w:val="22"/>
        </w:rPr>
      </w:pPr>
    </w:p>
    <w:p w14:paraId="3B68B7BA" w14:textId="77777777" w:rsidR="00253094" w:rsidRDefault="00253094" w:rsidP="00253094">
      <w:pPr>
        <w:spacing w:after="120"/>
        <w:textboxTightWrap w:val="none"/>
        <w:rPr>
          <w:rFonts w:eastAsia="Calibri" w:cs="Arial"/>
          <w:b/>
          <w:sz w:val="22"/>
          <w:szCs w:val="22"/>
        </w:rPr>
      </w:pPr>
    </w:p>
    <w:p w14:paraId="3B5D1BC2" w14:textId="77777777" w:rsidR="00253094" w:rsidRDefault="00253094" w:rsidP="00253094">
      <w:pPr>
        <w:spacing w:after="120"/>
        <w:textboxTightWrap w:val="none"/>
        <w:rPr>
          <w:rFonts w:eastAsia="Calibri" w:cs="Arial"/>
          <w:b/>
          <w:sz w:val="22"/>
          <w:szCs w:val="22"/>
        </w:rPr>
      </w:pPr>
    </w:p>
    <w:p w14:paraId="7DFEBC5C" w14:textId="77777777" w:rsidR="00253094" w:rsidRDefault="00253094" w:rsidP="00253094">
      <w:pPr>
        <w:spacing w:after="120"/>
        <w:textboxTightWrap w:val="none"/>
        <w:rPr>
          <w:rFonts w:eastAsia="Calibri" w:cs="Arial"/>
          <w:b/>
          <w:sz w:val="22"/>
          <w:szCs w:val="22"/>
        </w:rPr>
      </w:pPr>
    </w:p>
    <w:p w14:paraId="308D224A" w14:textId="77777777" w:rsidR="00253094" w:rsidRDefault="00253094" w:rsidP="00253094">
      <w:pPr>
        <w:spacing w:after="120"/>
        <w:textboxTightWrap w:val="none"/>
        <w:rPr>
          <w:rFonts w:eastAsia="Calibri" w:cs="Arial"/>
          <w:b/>
          <w:sz w:val="22"/>
          <w:szCs w:val="22"/>
        </w:rPr>
      </w:pPr>
    </w:p>
    <w:p w14:paraId="316936F1" w14:textId="7555B465" w:rsidR="00253094" w:rsidRDefault="00253094" w:rsidP="00253094">
      <w:pPr>
        <w:spacing w:after="120"/>
        <w:textboxTightWrap w:val="none"/>
        <w:rPr>
          <w:rFonts w:eastAsia="Calibri" w:cs="Arial"/>
          <w:b/>
          <w:sz w:val="22"/>
          <w:szCs w:val="22"/>
        </w:rPr>
      </w:pPr>
      <w:r w:rsidRPr="00B9700D">
        <w:rPr>
          <w:rFonts w:eastAsia="Calibri" w:cs="Arial"/>
          <w:b/>
          <w:sz w:val="22"/>
          <w:szCs w:val="22"/>
        </w:rPr>
        <w:t xml:space="preserve">CSV filename: </w:t>
      </w:r>
      <w:r>
        <w:rPr>
          <w:rFonts w:eastAsia="Calibri" w:cs="Arial"/>
          <w:b/>
          <w:sz w:val="22"/>
          <w:szCs w:val="22"/>
        </w:rPr>
        <w:t>Prescription_Items_Region_2016</w:t>
      </w:r>
    </w:p>
    <w:tbl>
      <w:tblPr>
        <w:tblStyle w:val="TableGrid"/>
        <w:tblW w:w="0" w:type="auto"/>
        <w:tblLook w:val="04A0" w:firstRow="1" w:lastRow="0" w:firstColumn="1" w:lastColumn="0" w:noHBand="0" w:noVBand="1"/>
      </w:tblPr>
      <w:tblGrid>
        <w:gridCol w:w="1971"/>
        <w:gridCol w:w="6701"/>
        <w:gridCol w:w="1125"/>
      </w:tblGrid>
      <w:tr w:rsidR="00253094" w:rsidRPr="00B9700D" w14:paraId="0A1CA553" w14:textId="77777777" w:rsidTr="00EE73DD">
        <w:trPr>
          <w:trHeight w:val="300"/>
        </w:trPr>
        <w:tc>
          <w:tcPr>
            <w:tcW w:w="1989" w:type="dxa"/>
            <w:noWrap/>
            <w:hideMark/>
          </w:tcPr>
          <w:p w14:paraId="2C6D8F06" w14:textId="77777777" w:rsidR="00253094" w:rsidRPr="00B9700D" w:rsidRDefault="00253094" w:rsidP="00EE73DD">
            <w:pPr>
              <w:spacing w:after="0"/>
              <w:textboxTightWrap w:val="none"/>
              <w:rPr>
                <w:rFonts w:cs="Arial"/>
                <w:b/>
                <w:sz w:val="22"/>
                <w:szCs w:val="22"/>
              </w:rPr>
            </w:pPr>
            <w:r w:rsidRPr="00B9700D">
              <w:rPr>
                <w:rFonts w:cs="Arial"/>
                <w:b/>
                <w:sz w:val="22"/>
                <w:szCs w:val="22"/>
              </w:rPr>
              <w:t>Field name</w:t>
            </w:r>
          </w:p>
        </w:tc>
        <w:tc>
          <w:tcPr>
            <w:tcW w:w="6766" w:type="dxa"/>
            <w:noWrap/>
            <w:hideMark/>
          </w:tcPr>
          <w:p w14:paraId="021499FF" w14:textId="77777777" w:rsidR="00253094" w:rsidRPr="00B9700D" w:rsidRDefault="00253094" w:rsidP="00EE73DD">
            <w:pPr>
              <w:spacing w:after="0"/>
              <w:textboxTightWrap w:val="none"/>
              <w:rPr>
                <w:rFonts w:cs="Arial"/>
                <w:b/>
                <w:sz w:val="22"/>
                <w:szCs w:val="22"/>
              </w:rPr>
            </w:pPr>
            <w:r w:rsidRPr="00B9700D">
              <w:rPr>
                <w:rFonts w:cs="Arial"/>
                <w:b/>
                <w:sz w:val="22"/>
                <w:szCs w:val="22"/>
              </w:rPr>
              <w:t>Field description</w:t>
            </w:r>
          </w:p>
        </w:tc>
        <w:tc>
          <w:tcPr>
            <w:tcW w:w="1134" w:type="dxa"/>
            <w:noWrap/>
            <w:hideMark/>
          </w:tcPr>
          <w:p w14:paraId="6B6483AE" w14:textId="77777777" w:rsidR="00253094" w:rsidRPr="00B9700D" w:rsidRDefault="00253094" w:rsidP="00EE73DD">
            <w:pPr>
              <w:spacing w:after="0"/>
              <w:textboxTightWrap w:val="none"/>
              <w:rPr>
                <w:rFonts w:cs="Arial"/>
                <w:b/>
                <w:sz w:val="22"/>
                <w:szCs w:val="22"/>
              </w:rPr>
            </w:pPr>
            <w:r w:rsidRPr="00B9700D">
              <w:rPr>
                <w:rFonts w:cs="Arial"/>
                <w:b/>
                <w:sz w:val="22"/>
                <w:szCs w:val="22"/>
              </w:rPr>
              <w:t>Data type</w:t>
            </w:r>
          </w:p>
        </w:tc>
      </w:tr>
      <w:tr w:rsidR="00253094" w:rsidRPr="00B9700D" w14:paraId="0E570E66" w14:textId="77777777" w:rsidTr="00EE73DD">
        <w:trPr>
          <w:trHeight w:val="300"/>
        </w:trPr>
        <w:tc>
          <w:tcPr>
            <w:tcW w:w="1989" w:type="dxa"/>
            <w:noWrap/>
          </w:tcPr>
          <w:p w14:paraId="07FF15FB" w14:textId="77777777" w:rsidR="00253094" w:rsidRPr="00B9700D" w:rsidRDefault="00253094" w:rsidP="00EE73DD">
            <w:pPr>
              <w:spacing w:after="0"/>
              <w:textboxTightWrap w:val="none"/>
              <w:rPr>
                <w:rFonts w:cs="Arial"/>
                <w:sz w:val="22"/>
                <w:szCs w:val="22"/>
              </w:rPr>
            </w:pPr>
            <w:r w:rsidRPr="00B9700D">
              <w:rPr>
                <w:rFonts w:cs="Arial"/>
                <w:sz w:val="22"/>
                <w:szCs w:val="22"/>
              </w:rPr>
              <w:t>ONS_Code</w:t>
            </w:r>
          </w:p>
        </w:tc>
        <w:tc>
          <w:tcPr>
            <w:tcW w:w="6766" w:type="dxa"/>
            <w:noWrap/>
          </w:tcPr>
          <w:p w14:paraId="5FFAF3D5" w14:textId="77777777" w:rsidR="00253094" w:rsidRPr="00B9700D" w:rsidRDefault="00253094" w:rsidP="00EE73DD">
            <w:pPr>
              <w:spacing w:after="0"/>
              <w:textboxTightWrap w:val="none"/>
              <w:rPr>
                <w:rFonts w:cs="Arial"/>
                <w:sz w:val="22"/>
                <w:szCs w:val="22"/>
              </w:rPr>
            </w:pPr>
            <w:r w:rsidRPr="00B9700D">
              <w:rPr>
                <w:rFonts w:cs="Arial"/>
                <w:sz w:val="22"/>
                <w:szCs w:val="22"/>
              </w:rPr>
              <w:t>ONS nine-character geographic code</w:t>
            </w:r>
          </w:p>
        </w:tc>
        <w:tc>
          <w:tcPr>
            <w:tcW w:w="1134" w:type="dxa"/>
            <w:noWrap/>
          </w:tcPr>
          <w:p w14:paraId="39690E51"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19D4B63B" w14:textId="77777777" w:rsidTr="00EE73DD">
        <w:trPr>
          <w:trHeight w:val="300"/>
        </w:trPr>
        <w:tc>
          <w:tcPr>
            <w:tcW w:w="1989" w:type="dxa"/>
            <w:noWrap/>
          </w:tcPr>
          <w:p w14:paraId="3CD011C8" w14:textId="77777777" w:rsidR="00253094" w:rsidRPr="00B9700D" w:rsidRDefault="00253094" w:rsidP="00EE73DD">
            <w:pPr>
              <w:spacing w:after="0"/>
              <w:textboxTightWrap w:val="none"/>
              <w:rPr>
                <w:rFonts w:cs="Arial"/>
                <w:sz w:val="22"/>
                <w:szCs w:val="22"/>
              </w:rPr>
            </w:pPr>
            <w:r w:rsidRPr="00B9700D">
              <w:rPr>
                <w:rFonts w:cs="Arial"/>
                <w:sz w:val="22"/>
                <w:szCs w:val="22"/>
              </w:rPr>
              <w:t>Org_Code</w:t>
            </w:r>
          </w:p>
        </w:tc>
        <w:tc>
          <w:tcPr>
            <w:tcW w:w="6766" w:type="dxa"/>
            <w:noWrap/>
          </w:tcPr>
          <w:p w14:paraId="1546FE60" w14:textId="77777777" w:rsidR="00253094" w:rsidRPr="00B9700D" w:rsidRDefault="00253094" w:rsidP="00EE73DD">
            <w:pPr>
              <w:spacing w:after="0"/>
              <w:textboxTightWrap w:val="none"/>
              <w:rPr>
                <w:rFonts w:cs="Arial"/>
                <w:sz w:val="22"/>
                <w:szCs w:val="22"/>
              </w:rPr>
            </w:pPr>
            <w:r w:rsidRPr="00B9700D">
              <w:rPr>
                <w:rFonts w:cs="Arial"/>
                <w:sz w:val="22"/>
                <w:szCs w:val="22"/>
              </w:rPr>
              <w:t>ODS organisational code</w:t>
            </w:r>
            <w:r>
              <w:rPr>
                <w:rFonts w:cs="Arial"/>
                <w:sz w:val="22"/>
                <w:szCs w:val="22"/>
              </w:rPr>
              <w:t xml:space="preserve"> (</w:t>
            </w:r>
            <w:hyperlink r:id="rId23" w:history="1">
              <w:r w:rsidRPr="00465039">
                <w:rPr>
                  <w:rStyle w:val="Hyperlink"/>
                  <w:rFonts w:cs="Arial"/>
                  <w:sz w:val="22"/>
                  <w:szCs w:val="22"/>
                </w:rPr>
                <w:t>http://systems.hscic.gov.uk/data/ods</w:t>
              </w:r>
            </w:hyperlink>
            <w:r>
              <w:rPr>
                <w:rFonts w:cs="Arial"/>
                <w:sz w:val="22"/>
                <w:szCs w:val="22"/>
              </w:rPr>
              <w:t>)</w:t>
            </w:r>
          </w:p>
        </w:tc>
        <w:tc>
          <w:tcPr>
            <w:tcW w:w="1134" w:type="dxa"/>
            <w:noWrap/>
          </w:tcPr>
          <w:p w14:paraId="5F995EBF"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2A1CE955" w14:textId="77777777" w:rsidTr="00EE73DD">
        <w:trPr>
          <w:trHeight w:val="300"/>
        </w:trPr>
        <w:tc>
          <w:tcPr>
            <w:tcW w:w="1989" w:type="dxa"/>
            <w:noWrap/>
          </w:tcPr>
          <w:p w14:paraId="105FBE0B" w14:textId="77777777" w:rsidR="00253094" w:rsidRPr="00B9700D" w:rsidRDefault="00253094" w:rsidP="00EE73DD">
            <w:pPr>
              <w:spacing w:after="0"/>
              <w:textboxTightWrap w:val="none"/>
              <w:rPr>
                <w:rFonts w:cs="Arial"/>
                <w:sz w:val="22"/>
                <w:szCs w:val="22"/>
              </w:rPr>
            </w:pPr>
            <w:r w:rsidRPr="00B9700D">
              <w:rPr>
                <w:rFonts w:cs="Arial"/>
                <w:sz w:val="22"/>
                <w:szCs w:val="22"/>
              </w:rPr>
              <w:t>Org_Name</w:t>
            </w:r>
          </w:p>
        </w:tc>
        <w:tc>
          <w:tcPr>
            <w:tcW w:w="6766" w:type="dxa"/>
            <w:noWrap/>
          </w:tcPr>
          <w:p w14:paraId="440A5FD9" w14:textId="77777777" w:rsidR="00253094" w:rsidRPr="00B9700D" w:rsidRDefault="00253094" w:rsidP="00EE73DD">
            <w:pPr>
              <w:spacing w:after="0"/>
              <w:textboxTightWrap w:val="none"/>
              <w:rPr>
                <w:rFonts w:cs="Arial"/>
                <w:sz w:val="22"/>
                <w:szCs w:val="22"/>
              </w:rPr>
            </w:pPr>
            <w:r w:rsidRPr="00B9700D">
              <w:rPr>
                <w:rFonts w:cs="Arial"/>
                <w:sz w:val="22"/>
                <w:szCs w:val="22"/>
              </w:rPr>
              <w:t>ODS organisational name</w:t>
            </w:r>
          </w:p>
        </w:tc>
        <w:tc>
          <w:tcPr>
            <w:tcW w:w="1134" w:type="dxa"/>
            <w:noWrap/>
          </w:tcPr>
          <w:p w14:paraId="5D0BD5FB"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371199D2" w14:textId="77777777" w:rsidTr="00EE73DD">
        <w:trPr>
          <w:trHeight w:val="331"/>
        </w:trPr>
        <w:tc>
          <w:tcPr>
            <w:tcW w:w="1989" w:type="dxa"/>
            <w:noWrap/>
          </w:tcPr>
          <w:p w14:paraId="323031FA" w14:textId="77777777" w:rsidR="00253094" w:rsidRPr="00B9700D" w:rsidRDefault="00253094" w:rsidP="00EE73DD">
            <w:pPr>
              <w:spacing w:after="0"/>
              <w:textboxTightWrap w:val="none"/>
              <w:rPr>
                <w:rFonts w:cs="Arial"/>
                <w:sz w:val="22"/>
                <w:szCs w:val="22"/>
              </w:rPr>
            </w:pPr>
            <w:r>
              <w:rPr>
                <w:rFonts w:cs="Arial"/>
                <w:sz w:val="22"/>
                <w:szCs w:val="22"/>
              </w:rPr>
              <w:t>Year</w:t>
            </w:r>
          </w:p>
        </w:tc>
        <w:tc>
          <w:tcPr>
            <w:tcW w:w="6766" w:type="dxa"/>
          </w:tcPr>
          <w:p w14:paraId="7DFA2453" w14:textId="77777777" w:rsidR="00253094" w:rsidRDefault="00253094" w:rsidP="00EE73DD">
            <w:pPr>
              <w:spacing w:after="0"/>
              <w:textboxTightWrap w:val="none"/>
              <w:rPr>
                <w:rFonts w:cs="Arial"/>
                <w:sz w:val="22"/>
                <w:szCs w:val="22"/>
              </w:rPr>
            </w:pPr>
            <w:r>
              <w:rPr>
                <w:rFonts w:cs="Arial"/>
                <w:sz w:val="22"/>
                <w:szCs w:val="22"/>
              </w:rPr>
              <w:t>Year within which the prescription was written</w:t>
            </w:r>
          </w:p>
          <w:p w14:paraId="00508290" w14:textId="77777777" w:rsidR="00253094" w:rsidRPr="00F63F9E" w:rsidRDefault="00253094" w:rsidP="00EE73DD">
            <w:pPr>
              <w:spacing w:after="0"/>
              <w:textboxTightWrap w:val="none"/>
              <w:rPr>
                <w:rFonts w:cs="Arial"/>
                <w:sz w:val="22"/>
                <w:szCs w:val="22"/>
              </w:rPr>
            </w:pPr>
          </w:p>
        </w:tc>
        <w:tc>
          <w:tcPr>
            <w:tcW w:w="1134" w:type="dxa"/>
          </w:tcPr>
          <w:p w14:paraId="2BAD6BE9" w14:textId="77777777" w:rsidR="00253094" w:rsidRPr="00B9700D" w:rsidRDefault="00253094" w:rsidP="00EE73DD">
            <w:pPr>
              <w:spacing w:after="0"/>
              <w:textboxTightWrap w:val="none"/>
              <w:rPr>
                <w:rFonts w:cs="Arial"/>
                <w:sz w:val="22"/>
                <w:szCs w:val="22"/>
              </w:rPr>
            </w:pPr>
            <w:r>
              <w:rPr>
                <w:rFonts w:cs="Arial"/>
                <w:sz w:val="22"/>
                <w:szCs w:val="22"/>
              </w:rPr>
              <w:t>Date</w:t>
            </w:r>
          </w:p>
        </w:tc>
      </w:tr>
      <w:tr w:rsidR="00253094" w:rsidRPr="00B9700D" w14:paraId="57C1F218" w14:textId="77777777" w:rsidTr="00EE73DD">
        <w:trPr>
          <w:trHeight w:val="331"/>
        </w:trPr>
        <w:tc>
          <w:tcPr>
            <w:tcW w:w="1989" w:type="dxa"/>
            <w:noWrap/>
          </w:tcPr>
          <w:p w14:paraId="3946DCCA" w14:textId="77777777" w:rsidR="00253094" w:rsidRPr="00B9700D" w:rsidRDefault="00253094" w:rsidP="00EE73DD">
            <w:pPr>
              <w:spacing w:after="0"/>
              <w:textboxTightWrap w:val="none"/>
              <w:rPr>
                <w:rFonts w:cs="Arial"/>
                <w:sz w:val="22"/>
                <w:szCs w:val="22"/>
              </w:rPr>
            </w:pPr>
            <w:r w:rsidRPr="00B9700D">
              <w:rPr>
                <w:rFonts w:cs="Arial"/>
                <w:sz w:val="22"/>
                <w:szCs w:val="22"/>
              </w:rPr>
              <w:t>Metric_</w:t>
            </w:r>
            <w:r>
              <w:rPr>
                <w:rFonts w:cs="Arial"/>
                <w:sz w:val="22"/>
                <w:szCs w:val="22"/>
              </w:rPr>
              <w:t>Primary</w:t>
            </w:r>
          </w:p>
        </w:tc>
        <w:tc>
          <w:tcPr>
            <w:tcW w:w="6766" w:type="dxa"/>
          </w:tcPr>
          <w:p w14:paraId="6E910081" w14:textId="77777777" w:rsidR="00253094" w:rsidRPr="00B9700D" w:rsidRDefault="00253094" w:rsidP="00EE73DD">
            <w:pPr>
              <w:spacing w:after="0"/>
              <w:textboxTightWrap w:val="none"/>
              <w:rPr>
                <w:rFonts w:cs="Arial"/>
                <w:sz w:val="22"/>
                <w:szCs w:val="22"/>
              </w:rPr>
            </w:pPr>
            <w:r>
              <w:rPr>
                <w:rFonts w:cs="Arial"/>
                <w:sz w:val="22"/>
                <w:szCs w:val="22"/>
              </w:rPr>
              <w:t>Measure:</w:t>
            </w:r>
          </w:p>
          <w:p w14:paraId="4BCD4DDF" w14:textId="77777777" w:rsidR="00253094" w:rsidRDefault="00253094" w:rsidP="00EE73DD">
            <w:pPr>
              <w:spacing w:after="0"/>
              <w:textboxTightWrap w:val="none"/>
              <w:rPr>
                <w:rFonts w:cs="Arial"/>
                <w:sz w:val="22"/>
                <w:szCs w:val="22"/>
              </w:rPr>
            </w:pPr>
          </w:p>
          <w:p w14:paraId="1E314B57" w14:textId="77777777" w:rsidR="00253094" w:rsidRPr="00135115" w:rsidRDefault="00253094" w:rsidP="00EE73DD">
            <w:pPr>
              <w:spacing w:after="0"/>
              <w:textboxTightWrap w:val="none"/>
              <w:rPr>
                <w:rFonts w:cs="Arial"/>
                <w:sz w:val="22"/>
                <w:szCs w:val="22"/>
              </w:rPr>
            </w:pPr>
            <w:r w:rsidRPr="00135115">
              <w:rPr>
                <w:rFonts w:cs="Arial"/>
                <w:sz w:val="22"/>
                <w:szCs w:val="22"/>
              </w:rPr>
              <w:t>Prescription items</w:t>
            </w:r>
          </w:p>
          <w:p w14:paraId="64240E96" w14:textId="77777777" w:rsidR="00253094" w:rsidRDefault="00253094" w:rsidP="00EE73DD">
            <w:pPr>
              <w:spacing w:after="0"/>
              <w:textboxTightWrap w:val="none"/>
              <w:rPr>
                <w:rFonts w:cs="Arial"/>
                <w:sz w:val="22"/>
                <w:szCs w:val="22"/>
              </w:rPr>
            </w:pPr>
            <w:r w:rsidRPr="00135115">
              <w:rPr>
                <w:rFonts w:cs="Arial"/>
                <w:sz w:val="22"/>
                <w:szCs w:val="22"/>
              </w:rPr>
              <w:t>Prescription items per 100,000 population</w:t>
            </w:r>
          </w:p>
          <w:p w14:paraId="5650835B" w14:textId="77777777" w:rsidR="00253094" w:rsidRPr="00B9700D" w:rsidRDefault="00253094" w:rsidP="00EE73DD">
            <w:pPr>
              <w:spacing w:after="0"/>
              <w:textboxTightWrap w:val="none"/>
              <w:rPr>
                <w:rFonts w:cs="Arial"/>
                <w:sz w:val="22"/>
                <w:szCs w:val="22"/>
              </w:rPr>
            </w:pPr>
          </w:p>
        </w:tc>
        <w:tc>
          <w:tcPr>
            <w:tcW w:w="1134" w:type="dxa"/>
          </w:tcPr>
          <w:p w14:paraId="69CC255B"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3E58A788" w14:textId="77777777" w:rsidTr="00EE73DD">
        <w:trPr>
          <w:trHeight w:val="331"/>
        </w:trPr>
        <w:tc>
          <w:tcPr>
            <w:tcW w:w="1989" w:type="dxa"/>
            <w:noWrap/>
          </w:tcPr>
          <w:p w14:paraId="46715AFC" w14:textId="77777777" w:rsidR="00253094" w:rsidRPr="00B9700D" w:rsidRDefault="00253094" w:rsidP="00EE73DD">
            <w:pPr>
              <w:spacing w:after="0"/>
              <w:textboxTightWrap w:val="none"/>
              <w:rPr>
                <w:rFonts w:cs="Arial"/>
                <w:sz w:val="22"/>
                <w:szCs w:val="22"/>
              </w:rPr>
            </w:pPr>
            <w:r w:rsidRPr="00B9700D">
              <w:rPr>
                <w:rFonts w:cs="Arial"/>
                <w:sz w:val="22"/>
                <w:szCs w:val="22"/>
              </w:rPr>
              <w:t>Metric_</w:t>
            </w:r>
            <w:r>
              <w:rPr>
                <w:rFonts w:cs="Arial"/>
                <w:sz w:val="22"/>
                <w:szCs w:val="22"/>
              </w:rPr>
              <w:t>Secondary</w:t>
            </w:r>
          </w:p>
        </w:tc>
        <w:tc>
          <w:tcPr>
            <w:tcW w:w="6766" w:type="dxa"/>
          </w:tcPr>
          <w:p w14:paraId="05BC4E57" w14:textId="77777777" w:rsidR="00253094" w:rsidRDefault="00253094" w:rsidP="00EE73DD">
            <w:pPr>
              <w:spacing w:after="0"/>
              <w:textboxTightWrap w:val="none"/>
              <w:rPr>
                <w:rFonts w:cs="Arial"/>
                <w:sz w:val="22"/>
                <w:szCs w:val="22"/>
              </w:rPr>
            </w:pPr>
            <w:r>
              <w:rPr>
                <w:rFonts w:cs="Arial"/>
                <w:sz w:val="22"/>
                <w:szCs w:val="22"/>
              </w:rPr>
              <w:t>Prescription Item:</w:t>
            </w:r>
          </w:p>
          <w:p w14:paraId="24161C73" w14:textId="77777777" w:rsidR="00253094" w:rsidRDefault="00253094" w:rsidP="00EE73DD">
            <w:pPr>
              <w:spacing w:after="0"/>
              <w:textboxTightWrap w:val="none"/>
              <w:rPr>
                <w:rFonts w:cs="Arial"/>
                <w:sz w:val="22"/>
                <w:szCs w:val="22"/>
              </w:rPr>
            </w:pPr>
          </w:p>
          <w:p w14:paraId="7F4E2E22" w14:textId="77777777" w:rsidR="00253094" w:rsidRPr="001C238B" w:rsidRDefault="00253094" w:rsidP="00EE73DD">
            <w:pPr>
              <w:spacing w:after="0"/>
              <w:textboxTightWrap w:val="none"/>
              <w:rPr>
                <w:rFonts w:cs="Arial"/>
                <w:sz w:val="22"/>
                <w:szCs w:val="22"/>
              </w:rPr>
            </w:pPr>
            <w:r w:rsidRPr="001C238B">
              <w:rPr>
                <w:rFonts w:cs="Arial"/>
                <w:sz w:val="22"/>
                <w:szCs w:val="22"/>
              </w:rPr>
              <w:t>Acamprosate Calcium</w:t>
            </w:r>
          </w:p>
          <w:p w14:paraId="754CBDB1" w14:textId="77777777" w:rsidR="00253094" w:rsidRPr="001C238B" w:rsidRDefault="00253094" w:rsidP="00EE73DD">
            <w:pPr>
              <w:spacing w:after="0"/>
              <w:textboxTightWrap w:val="none"/>
              <w:rPr>
                <w:rFonts w:cs="Arial"/>
                <w:sz w:val="22"/>
                <w:szCs w:val="22"/>
              </w:rPr>
            </w:pPr>
            <w:r w:rsidRPr="001C238B">
              <w:rPr>
                <w:rFonts w:cs="Arial"/>
                <w:sz w:val="22"/>
                <w:szCs w:val="22"/>
              </w:rPr>
              <w:t>Disulfiram</w:t>
            </w:r>
          </w:p>
          <w:p w14:paraId="1C162C82" w14:textId="77777777" w:rsidR="00253094" w:rsidRDefault="00253094" w:rsidP="00EE73DD">
            <w:pPr>
              <w:spacing w:after="0"/>
              <w:textboxTightWrap w:val="none"/>
              <w:rPr>
                <w:rFonts w:cs="Arial"/>
                <w:sz w:val="22"/>
                <w:szCs w:val="22"/>
              </w:rPr>
            </w:pPr>
            <w:r w:rsidRPr="001C238B">
              <w:rPr>
                <w:rFonts w:cs="Arial"/>
                <w:sz w:val="22"/>
                <w:szCs w:val="22"/>
              </w:rPr>
              <w:t>Nalmefene</w:t>
            </w:r>
          </w:p>
          <w:p w14:paraId="19B63EC9" w14:textId="77777777" w:rsidR="00253094" w:rsidRDefault="00253094" w:rsidP="00EE73DD">
            <w:pPr>
              <w:spacing w:after="0"/>
              <w:textboxTightWrap w:val="none"/>
              <w:rPr>
                <w:rFonts w:cs="Arial"/>
                <w:sz w:val="22"/>
                <w:szCs w:val="22"/>
              </w:rPr>
            </w:pPr>
            <w:r>
              <w:rPr>
                <w:rFonts w:cs="Arial"/>
                <w:sz w:val="22"/>
                <w:szCs w:val="22"/>
              </w:rPr>
              <w:t>Total</w:t>
            </w:r>
          </w:p>
          <w:p w14:paraId="7F936A66" w14:textId="77777777" w:rsidR="00253094" w:rsidRPr="00B9700D" w:rsidRDefault="00253094" w:rsidP="00EE73DD">
            <w:pPr>
              <w:spacing w:after="0"/>
              <w:textboxTightWrap w:val="none"/>
              <w:rPr>
                <w:rFonts w:cs="Arial"/>
                <w:sz w:val="22"/>
                <w:szCs w:val="22"/>
              </w:rPr>
            </w:pPr>
          </w:p>
        </w:tc>
        <w:tc>
          <w:tcPr>
            <w:tcW w:w="1134" w:type="dxa"/>
          </w:tcPr>
          <w:p w14:paraId="5565D2E6" w14:textId="77777777" w:rsidR="00253094" w:rsidRPr="00B9700D" w:rsidRDefault="00253094" w:rsidP="00EE73DD">
            <w:pPr>
              <w:spacing w:after="0"/>
              <w:textboxTightWrap w:val="none"/>
              <w:rPr>
                <w:rFonts w:cs="Arial"/>
                <w:sz w:val="22"/>
                <w:szCs w:val="22"/>
              </w:rPr>
            </w:pPr>
            <w:r w:rsidRPr="00B9700D">
              <w:rPr>
                <w:rFonts w:cs="Arial"/>
                <w:sz w:val="22"/>
                <w:szCs w:val="22"/>
              </w:rPr>
              <w:t>String </w:t>
            </w:r>
          </w:p>
        </w:tc>
      </w:tr>
      <w:tr w:rsidR="00253094" w:rsidRPr="00B9700D" w14:paraId="761918EE" w14:textId="77777777" w:rsidTr="00EE73DD">
        <w:trPr>
          <w:trHeight w:val="331"/>
        </w:trPr>
        <w:tc>
          <w:tcPr>
            <w:tcW w:w="1989" w:type="dxa"/>
            <w:noWrap/>
          </w:tcPr>
          <w:p w14:paraId="6A1FEE69" w14:textId="77777777" w:rsidR="00253094" w:rsidRPr="00B9700D" w:rsidRDefault="00253094" w:rsidP="00EE73DD">
            <w:pPr>
              <w:spacing w:after="0"/>
              <w:textboxTightWrap w:val="none"/>
              <w:rPr>
                <w:rFonts w:cs="Arial"/>
                <w:sz w:val="22"/>
                <w:szCs w:val="22"/>
              </w:rPr>
            </w:pPr>
            <w:r w:rsidRPr="00B9700D">
              <w:rPr>
                <w:rFonts w:cs="Arial"/>
                <w:sz w:val="22"/>
                <w:szCs w:val="22"/>
              </w:rPr>
              <w:t>Value</w:t>
            </w:r>
          </w:p>
        </w:tc>
        <w:tc>
          <w:tcPr>
            <w:tcW w:w="6766" w:type="dxa"/>
          </w:tcPr>
          <w:p w14:paraId="660A2276" w14:textId="77777777" w:rsidR="00253094" w:rsidRPr="00B9700D" w:rsidRDefault="00253094" w:rsidP="00EE73DD">
            <w:pPr>
              <w:spacing w:after="0"/>
              <w:textboxTightWrap w:val="none"/>
              <w:rPr>
                <w:rFonts w:cs="Arial"/>
                <w:sz w:val="22"/>
                <w:szCs w:val="22"/>
              </w:rPr>
            </w:pPr>
            <w:r w:rsidRPr="00B9700D">
              <w:rPr>
                <w:rFonts w:cs="Arial"/>
                <w:sz w:val="22"/>
                <w:szCs w:val="22"/>
              </w:rPr>
              <w:t xml:space="preserve">Number of </w:t>
            </w:r>
            <w:r>
              <w:rPr>
                <w:rFonts w:cs="Arial"/>
                <w:sz w:val="22"/>
                <w:szCs w:val="22"/>
              </w:rPr>
              <w:t>prescription items</w:t>
            </w:r>
          </w:p>
        </w:tc>
        <w:tc>
          <w:tcPr>
            <w:tcW w:w="1134" w:type="dxa"/>
          </w:tcPr>
          <w:p w14:paraId="2DD8ED6C" w14:textId="77777777" w:rsidR="00253094" w:rsidRPr="00B9700D" w:rsidRDefault="00253094" w:rsidP="00EE73DD">
            <w:pPr>
              <w:spacing w:after="0"/>
              <w:textboxTightWrap w:val="none"/>
              <w:rPr>
                <w:rFonts w:cs="Arial"/>
                <w:sz w:val="22"/>
                <w:szCs w:val="22"/>
              </w:rPr>
            </w:pPr>
            <w:r w:rsidRPr="00B9700D">
              <w:rPr>
                <w:rFonts w:cs="Arial"/>
                <w:sz w:val="22"/>
                <w:szCs w:val="22"/>
              </w:rPr>
              <w:t>Value</w:t>
            </w:r>
          </w:p>
        </w:tc>
      </w:tr>
    </w:tbl>
    <w:p w14:paraId="3BDE545A" w14:textId="77777777" w:rsidR="00253094" w:rsidRDefault="00253094" w:rsidP="00253094">
      <w:pPr>
        <w:spacing w:after="120"/>
        <w:textboxTightWrap w:val="none"/>
        <w:rPr>
          <w:rFonts w:eastAsia="Calibri" w:cs="Arial"/>
          <w:b/>
          <w:sz w:val="22"/>
          <w:szCs w:val="22"/>
        </w:rPr>
      </w:pPr>
    </w:p>
    <w:p w14:paraId="5B56DE21" w14:textId="77777777" w:rsidR="00253094" w:rsidRDefault="00253094" w:rsidP="00253094">
      <w:pPr>
        <w:spacing w:after="120"/>
        <w:textboxTightWrap w:val="none"/>
        <w:rPr>
          <w:rFonts w:eastAsia="Calibri" w:cs="Arial"/>
          <w:sz w:val="22"/>
          <w:szCs w:val="22"/>
        </w:rPr>
      </w:pPr>
      <w:r w:rsidRPr="00CE02FD">
        <w:rPr>
          <w:rFonts w:eastAsia="Calibri" w:cs="Arial"/>
          <w:sz w:val="22"/>
          <w:szCs w:val="22"/>
        </w:rPr>
        <w:t>Notes</w:t>
      </w:r>
    </w:p>
    <w:p w14:paraId="2E94853C" w14:textId="77777777" w:rsidR="00253094" w:rsidRPr="00CE02FD" w:rsidRDefault="00253094" w:rsidP="00253094">
      <w:pPr>
        <w:pStyle w:val="ListParagraph"/>
        <w:numPr>
          <w:ilvl w:val="0"/>
          <w:numId w:val="42"/>
        </w:numPr>
        <w:spacing w:after="120"/>
        <w:contextualSpacing w:val="0"/>
        <w:textboxTightWrap w:val="none"/>
        <w:rPr>
          <w:rFonts w:eastAsia="Calibri" w:cs="Arial"/>
          <w:sz w:val="22"/>
          <w:szCs w:val="22"/>
        </w:rPr>
      </w:pPr>
      <w:r w:rsidRPr="00CE02FD">
        <w:rPr>
          <w:rFonts w:eastAsia="Calibri" w:cs="Arial"/>
          <w:sz w:val="22"/>
          <w:szCs w:val="22"/>
        </w:rPr>
        <w:t>Each single item written a FP10 prescription form is counted as a prescription item.</w:t>
      </w:r>
    </w:p>
    <w:p w14:paraId="12C82232" w14:textId="77777777" w:rsidR="00253094" w:rsidRPr="00CE02FD" w:rsidRDefault="00253094" w:rsidP="00253094">
      <w:pPr>
        <w:pStyle w:val="ListParagraph"/>
        <w:numPr>
          <w:ilvl w:val="0"/>
          <w:numId w:val="42"/>
        </w:numPr>
        <w:spacing w:after="120"/>
        <w:contextualSpacing w:val="0"/>
        <w:textboxTightWrap w:val="none"/>
        <w:rPr>
          <w:rFonts w:eastAsia="Calibri" w:cs="Arial"/>
          <w:sz w:val="22"/>
          <w:szCs w:val="22"/>
        </w:rPr>
      </w:pPr>
      <w:r w:rsidRPr="00CE02FD">
        <w:rPr>
          <w:rFonts w:eastAsia="Calibri" w:cs="Arial"/>
          <w:sz w:val="22"/>
          <w:szCs w:val="22"/>
        </w:rPr>
        <w:t>This information was obtained from the Prescribing Analysis and Cost Tool (PACT) system, which covers prescriptions prescribed by GPs, nurses, pharmacists and others in England and dispensed in the community in the UK.  Prescriptions written in hospitals /clinics that are dispensed in the community and not included in the data above. Prescriptions dispensed in hospitals and private prescriptions are not included in PACT data.</w:t>
      </w:r>
    </w:p>
    <w:p w14:paraId="22D49203" w14:textId="77777777" w:rsidR="00253094" w:rsidRPr="00CE02FD" w:rsidRDefault="00253094" w:rsidP="00253094">
      <w:pPr>
        <w:pStyle w:val="ListParagraph"/>
        <w:numPr>
          <w:ilvl w:val="0"/>
          <w:numId w:val="42"/>
        </w:numPr>
        <w:spacing w:after="120"/>
        <w:contextualSpacing w:val="0"/>
        <w:textboxTightWrap w:val="none"/>
        <w:rPr>
          <w:rFonts w:eastAsia="Calibri" w:cs="Arial"/>
          <w:sz w:val="22"/>
          <w:szCs w:val="22"/>
        </w:rPr>
      </w:pPr>
      <w:r w:rsidRPr="00CE02FD">
        <w:rPr>
          <w:rFonts w:eastAsia="Calibri" w:cs="Arial"/>
          <w:sz w:val="22"/>
          <w:szCs w:val="22"/>
        </w:rPr>
        <w:t>Prescriptions written in England but dispensed outside England are included.</w:t>
      </w:r>
    </w:p>
    <w:p w14:paraId="4FF23942" w14:textId="77777777" w:rsidR="00253094" w:rsidRPr="00CE02FD" w:rsidRDefault="00253094" w:rsidP="00253094">
      <w:pPr>
        <w:pStyle w:val="ListParagraph"/>
        <w:numPr>
          <w:ilvl w:val="0"/>
          <w:numId w:val="42"/>
        </w:numPr>
        <w:spacing w:after="120"/>
        <w:contextualSpacing w:val="0"/>
        <w:textboxTightWrap w:val="none"/>
        <w:rPr>
          <w:rFonts w:eastAsia="Calibri" w:cs="Arial"/>
          <w:sz w:val="22"/>
          <w:szCs w:val="22"/>
        </w:rPr>
      </w:pPr>
      <w:r w:rsidRPr="00CE02FD">
        <w:rPr>
          <w:rFonts w:eastAsia="Calibri" w:cs="Arial"/>
          <w:sz w:val="22"/>
          <w:szCs w:val="22"/>
        </w:rPr>
        <w:t>For data at Area Team level, prescriptions written by a prescriber located in a particular Area Team but dispensed outside that Area Team will be included in the Area Team in which the prescriber is based.</w:t>
      </w:r>
    </w:p>
    <w:p w14:paraId="1A8B6D59" w14:textId="258CA876" w:rsidR="00253094" w:rsidRPr="00CE02FD" w:rsidRDefault="00253094" w:rsidP="00253094">
      <w:pPr>
        <w:pStyle w:val="ListParagraph"/>
        <w:numPr>
          <w:ilvl w:val="0"/>
          <w:numId w:val="42"/>
        </w:numPr>
        <w:spacing w:after="120"/>
        <w:contextualSpacing w:val="0"/>
        <w:textboxTightWrap w:val="none"/>
        <w:rPr>
          <w:rFonts w:eastAsia="Calibri" w:cs="Arial"/>
          <w:sz w:val="22"/>
          <w:szCs w:val="22"/>
        </w:rPr>
      </w:pPr>
      <w:r w:rsidRPr="00CE02FD">
        <w:rPr>
          <w:rFonts w:eastAsia="Calibri" w:cs="Arial"/>
          <w:sz w:val="22"/>
          <w:szCs w:val="22"/>
        </w:rPr>
        <w:t>Un</w:t>
      </w:r>
      <w:r w:rsidR="007B709B">
        <w:rPr>
          <w:rFonts w:eastAsia="Calibri" w:cs="Arial"/>
          <w:sz w:val="22"/>
          <w:szCs w:val="22"/>
        </w:rPr>
        <w:t>known</w:t>
      </w:r>
      <w:r w:rsidRPr="00CE02FD">
        <w:rPr>
          <w:rFonts w:eastAsia="Calibri" w:cs="Arial"/>
          <w:sz w:val="22"/>
          <w:szCs w:val="22"/>
        </w:rPr>
        <w:t xml:space="preserve"> - Includes unidentified Doctors (where it is not possible for NHS Prescription Services of the Business Service Authority to allocate to an Area Team).</w:t>
      </w:r>
    </w:p>
    <w:p w14:paraId="71EEB709" w14:textId="77777777" w:rsidR="00253094" w:rsidRPr="00CE02FD" w:rsidRDefault="00253094" w:rsidP="00253094">
      <w:pPr>
        <w:pStyle w:val="ListParagraph"/>
        <w:numPr>
          <w:ilvl w:val="0"/>
          <w:numId w:val="42"/>
        </w:numPr>
        <w:spacing w:after="120"/>
        <w:contextualSpacing w:val="0"/>
        <w:textboxTightWrap w:val="none"/>
        <w:rPr>
          <w:rFonts w:eastAsia="Calibri" w:cs="Arial"/>
          <w:sz w:val="22"/>
          <w:szCs w:val="22"/>
        </w:rPr>
      </w:pPr>
      <w:r w:rsidRPr="00CE02FD">
        <w:rPr>
          <w:rFonts w:eastAsia="Calibri" w:cs="Arial"/>
          <w:sz w:val="22"/>
          <w:szCs w:val="22"/>
        </w:rPr>
        <w:t xml:space="preserve">Office for National Statistics (ONS) estimated mid-year resident population which are based on the 2011 Census.  All age group figures have been used to calculate prescription items per 100,000 population.  Information on ONS population data is available at: </w:t>
      </w:r>
      <w:hyperlink r:id="rId24" w:history="1">
        <w:r w:rsidRPr="00CE02FD">
          <w:rPr>
            <w:rStyle w:val="Hyperlink"/>
            <w:rFonts w:eastAsia="Calibri" w:cs="Arial"/>
            <w:sz w:val="22"/>
            <w:szCs w:val="22"/>
          </w:rPr>
          <w:t>http://www.ons.gov.uk/ons/rel/pop-estimate/population-estimates-for-uk--england-and-wales--scotland-and-northern-ireland/index.html</w:t>
        </w:r>
      </w:hyperlink>
    </w:p>
    <w:p w14:paraId="2E9EB63F" w14:textId="5D2CCC36" w:rsidR="00A90809" w:rsidRPr="00C000D3" w:rsidRDefault="00253094" w:rsidP="007B709B">
      <w:pPr>
        <w:pStyle w:val="ListParagraph"/>
        <w:numPr>
          <w:ilvl w:val="0"/>
          <w:numId w:val="42"/>
        </w:numPr>
        <w:spacing w:after="0"/>
        <w:contextualSpacing w:val="0"/>
        <w:textboxTightWrap w:val="none"/>
      </w:pPr>
      <w:r w:rsidRPr="007B709B">
        <w:rPr>
          <w:rFonts w:eastAsia="Calibri" w:cs="Arial"/>
          <w:sz w:val="22"/>
          <w:szCs w:val="22"/>
        </w:rPr>
        <w:t>2015 Prescription items per 100,000 population is a provisional figure based on Office for National Statistics (ONS) estimated mid-year resident population for 201</w:t>
      </w:r>
      <w:r w:rsidR="007B709B" w:rsidRPr="007B709B">
        <w:rPr>
          <w:rFonts w:eastAsia="Calibri" w:cs="Arial"/>
          <w:sz w:val="22"/>
          <w:szCs w:val="22"/>
        </w:rPr>
        <w:t>5</w:t>
      </w:r>
      <w:r w:rsidRPr="007B709B">
        <w:rPr>
          <w:rFonts w:eastAsia="Calibri" w:cs="Arial"/>
          <w:sz w:val="22"/>
          <w:szCs w:val="22"/>
        </w:rPr>
        <w:t xml:space="preserve"> as figure for 201</w:t>
      </w:r>
      <w:r w:rsidR="007B709B" w:rsidRPr="007B709B">
        <w:rPr>
          <w:rFonts w:eastAsia="Calibri" w:cs="Arial"/>
          <w:sz w:val="22"/>
          <w:szCs w:val="22"/>
        </w:rPr>
        <w:t>6</w:t>
      </w:r>
      <w:r w:rsidRPr="007B709B">
        <w:rPr>
          <w:rFonts w:eastAsia="Calibri" w:cs="Arial"/>
          <w:sz w:val="22"/>
          <w:szCs w:val="22"/>
        </w:rPr>
        <w:t xml:space="preserve"> are not available at time of publication, these figures will be updated in the next annual publication.</w:t>
      </w:r>
      <w:r w:rsidR="00A90809" w:rsidRPr="00C000D3">
        <w:br w:type="page"/>
      </w:r>
    </w:p>
    <w:p w14:paraId="39325B6A" w14:textId="77777777" w:rsidR="00396FF8" w:rsidRPr="00C000D3" w:rsidRDefault="00396FF8" w:rsidP="00396FF8"/>
    <w:p w14:paraId="1C5C263A" w14:textId="77777777" w:rsidR="00E44023" w:rsidRPr="00C000D3" w:rsidRDefault="00E44023" w:rsidP="00E44023">
      <w:pPr>
        <w:rPr>
          <w:b/>
          <w:color w:val="424D58" w:themeColor="accent6"/>
          <w:szCs w:val="28"/>
        </w:rPr>
      </w:pPr>
    </w:p>
    <w:p w14:paraId="1C5C263B" w14:textId="77777777" w:rsidR="00283DE4" w:rsidRPr="00C000D3" w:rsidRDefault="00283DE4" w:rsidP="0057543B"/>
    <w:p w14:paraId="1C5C263C" w14:textId="77777777" w:rsidR="00283DE4" w:rsidRPr="00C000D3" w:rsidRDefault="00283DE4" w:rsidP="0057543B"/>
    <w:p w14:paraId="1C5C263D" w14:textId="597BA990" w:rsidR="00283DE4" w:rsidRPr="00C000D3" w:rsidRDefault="00BD30F0" w:rsidP="0057543B">
      <w:r w:rsidRPr="00C000D3">
        <w:rPr>
          <w:noProof/>
        </w:rPr>
        <w:drawing>
          <wp:anchor distT="0" distB="0" distL="114300" distR="114300" simplePos="0" relativeHeight="251658243" behindDoc="1" locked="0" layoutInCell="1" allowOverlap="1" wp14:anchorId="1C5C2670" wp14:editId="7824F158">
            <wp:simplePos x="0" y="0"/>
            <wp:positionH relativeFrom="page">
              <wp:posOffset>571500</wp:posOffset>
            </wp:positionH>
            <wp:positionV relativeFrom="page">
              <wp:posOffset>2196465</wp:posOffset>
            </wp:positionV>
            <wp:extent cx="4823460" cy="935990"/>
            <wp:effectExtent l="0" t="0" r="0" b="0"/>
            <wp:wrapTight wrapText="bothSides">
              <wp:wrapPolygon edited="0">
                <wp:start x="1877" y="879"/>
                <wp:lineTo x="341" y="1758"/>
                <wp:lineTo x="171" y="2638"/>
                <wp:lineTo x="171" y="10991"/>
                <wp:lineTo x="256" y="18904"/>
                <wp:lineTo x="19280" y="18904"/>
                <wp:lineTo x="19536" y="15826"/>
                <wp:lineTo x="20986" y="9672"/>
                <wp:lineTo x="20986" y="8792"/>
                <wp:lineTo x="21412" y="4396"/>
                <wp:lineTo x="21156" y="3517"/>
                <wp:lineTo x="18427" y="879"/>
                <wp:lineTo x="1877" y="879"/>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DIGI-Strapline-0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3460" cy="935990"/>
                    </a:xfrm>
                    <a:prstGeom prst="rect">
                      <a:avLst/>
                    </a:prstGeom>
                  </pic:spPr>
                </pic:pic>
              </a:graphicData>
            </a:graphic>
            <wp14:sizeRelH relativeFrom="page">
              <wp14:pctWidth>0</wp14:pctWidth>
            </wp14:sizeRelH>
            <wp14:sizeRelV relativeFrom="page">
              <wp14:pctHeight>0</wp14:pctHeight>
            </wp14:sizeRelV>
          </wp:anchor>
        </w:drawing>
      </w:r>
    </w:p>
    <w:p w14:paraId="1C5C263E" w14:textId="77777777" w:rsidR="00283DE4" w:rsidRPr="00C000D3" w:rsidRDefault="00283DE4" w:rsidP="0057543B"/>
    <w:p w14:paraId="1C5C263F" w14:textId="49DA5F02" w:rsidR="00377681" w:rsidRPr="00C000D3" w:rsidRDefault="00283DE4" w:rsidP="0057543B">
      <w:pPr>
        <w:tabs>
          <w:tab w:val="left" w:pos="2295"/>
        </w:tabs>
      </w:pPr>
      <w:r w:rsidRPr="00C000D3">
        <w:tab/>
      </w:r>
    </w:p>
    <w:p w14:paraId="1C5C2640" w14:textId="77777777" w:rsidR="00377681" w:rsidRPr="00C000D3" w:rsidRDefault="00377681" w:rsidP="0057543B"/>
    <w:p w14:paraId="1C5C2641" w14:textId="77777777" w:rsidR="00377681" w:rsidRPr="00C000D3" w:rsidRDefault="00377681" w:rsidP="0057543B"/>
    <w:p w14:paraId="1C5C2642" w14:textId="0A49E617" w:rsidR="00377681" w:rsidRPr="00C000D3" w:rsidRDefault="00525493" w:rsidP="0057543B">
      <w:r w:rsidRPr="00C000D3">
        <w:rPr>
          <w:noProof/>
        </w:rPr>
        <mc:AlternateContent>
          <mc:Choice Requires="wps">
            <w:drawing>
              <wp:anchor distT="0" distB="0" distL="114300" distR="114300" simplePos="0" relativeHeight="251658241" behindDoc="0" locked="0" layoutInCell="1" allowOverlap="1" wp14:anchorId="1C5C2672" wp14:editId="3012E7F0">
                <wp:simplePos x="0" y="0"/>
                <wp:positionH relativeFrom="page">
                  <wp:posOffset>639445</wp:posOffset>
                </wp:positionH>
                <wp:positionV relativeFrom="page">
                  <wp:posOffset>3596640</wp:posOffset>
                </wp:positionV>
                <wp:extent cx="5349600" cy="1576800"/>
                <wp:effectExtent l="0" t="0" r="3810" b="4445"/>
                <wp:wrapNone/>
                <wp:docPr id="18" name="Text Box 18"/>
                <wp:cNvGraphicFramePr/>
                <a:graphic xmlns:a="http://schemas.openxmlformats.org/drawingml/2006/main">
                  <a:graphicData uri="http://schemas.microsoft.com/office/word/2010/wordprocessingShape">
                    <wps:wsp>
                      <wps:cNvSpPr txBox="1"/>
                      <wps:spPr>
                        <a:xfrm>
                          <a:off x="0" y="0"/>
                          <a:ext cx="5349600" cy="157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26BA" w14:textId="77777777" w:rsidR="00480B2E" w:rsidRPr="000E013E" w:rsidRDefault="00480B2E" w:rsidP="00490609">
                            <w:pPr>
                              <w:rPr>
                                <w:b/>
                                <w:color w:val="005EB8" w:themeColor="accent1"/>
                                <w:sz w:val="42"/>
                                <w:szCs w:val="42"/>
                              </w:rPr>
                            </w:pPr>
                            <w:bookmarkStart w:id="13" w:name="_Toc328044299"/>
                            <w:bookmarkStart w:id="14" w:name="_Toc350264861"/>
                            <w:r>
                              <w:rPr>
                                <w:b/>
                                <w:color w:val="005EB8" w:themeColor="accent1"/>
                                <w:sz w:val="42"/>
                                <w:szCs w:val="42"/>
                              </w:rPr>
                              <w:t>www.</w:t>
                            </w:r>
                            <w:r w:rsidRPr="000E013E">
                              <w:rPr>
                                <w:b/>
                                <w:color w:val="005EB8" w:themeColor="accent1"/>
                                <w:sz w:val="42"/>
                                <w:szCs w:val="42"/>
                              </w:rPr>
                              <w:t>digital.nhs.uk</w:t>
                            </w:r>
                            <w:bookmarkEnd w:id="13"/>
                            <w:bookmarkEnd w:id="14"/>
                          </w:p>
                          <w:p w14:paraId="1C5C26BB" w14:textId="77777777" w:rsidR="00480B2E" w:rsidRPr="000E013E" w:rsidRDefault="00480B2E" w:rsidP="00490609">
                            <w:pPr>
                              <w:rPr>
                                <w:b/>
                                <w:color w:val="005EB8" w:themeColor="accent1"/>
                                <w:sz w:val="42"/>
                                <w:szCs w:val="42"/>
                              </w:rPr>
                            </w:pPr>
                            <w:bookmarkStart w:id="15" w:name="_Toc328044300"/>
                            <w:bookmarkStart w:id="16" w:name="_Toc350264862"/>
                            <w:r w:rsidRPr="000E013E">
                              <w:rPr>
                                <w:b/>
                                <w:color w:val="005EB8" w:themeColor="accent1"/>
                                <w:sz w:val="42"/>
                                <w:szCs w:val="42"/>
                              </w:rPr>
                              <w:t xml:space="preserve">0300 303 </w:t>
                            </w:r>
                            <w:bookmarkEnd w:id="15"/>
                            <w:bookmarkEnd w:id="16"/>
                            <w:r w:rsidRPr="000E013E">
                              <w:rPr>
                                <w:b/>
                                <w:color w:val="005EB8" w:themeColor="accent1"/>
                                <w:sz w:val="42"/>
                                <w:szCs w:val="42"/>
                              </w:rPr>
                              <w:t xml:space="preserve">5678  </w:t>
                            </w:r>
                          </w:p>
                          <w:bookmarkStart w:id="17" w:name="_Toc328044301"/>
                          <w:bookmarkStart w:id="18" w:name="_Toc350264863"/>
                          <w:p w14:paraId="1C5C26BC" w14:textId="77777777" w:rsidR="00480B2E" w:rsidRPr="00525493" w:rsidRDefault="00480B2E" w:rsidP="00490609">
                            <w:pPr>
                              <w:rPr>
                                <w:b/>
                                <w:color w:val="005EB8" w:themeColor="accent1"/>
                                <w:sz w:val="42"/>
                                <w:szCs w:val="42"/>
                              </w:rPr>
                            </w:pPr>
                            <w:r w:rsidRPr="00525493">
                              <w:rPr>
                                <w:b/>
                                <w:color w:val="005EB8" w:themeColor="accent1"/>
                                <w:sz w:val="42"/>
                                <w:szCs w:val="42"/>
                              </w:rPr>
                              <w:fldChar w:fldCharType="begin"/>
                            </w:r>
                            <w:r w:rsidRPr="00525493">
                              <w:rPr>
                                <w:b/>
                                <w:color w:val="005EB8" w:themeColor="accent1"/>
                                <w:sz w:val="42"/>
                                <w:szCs w:val="42"/>
                              </w:rPr>
                              <w:instrText xml:space="preserve"> HYPERLINK "mailto:enquiries@nhsdigital.nhs.uk" </w:instrText>
                            </w:r>
                            <w:r w:rsidRPr="00525493">
                              <w:rPr>
                                <w:b/>
                                <w:color w:val="005EB8" w:themeColor="accent1"/>
                                <w:sz w:val="42"/>
                                <w:szCs w:val="42"/>
                              </w:rPr>
                              <w:fldChar w:fldCharType="separate"/>
                            </w:r>
                            <w:r w:rsidRPr="00525493">
                              <w:rPr>
                                <w:rStyle w:val="Hyperlink"/>
                                <w:b/>
                                <w:sz w:val="42"/>
                                <w:szCs w:val="42"/>
                                <w:u w:val="none"/>
                              </w:rPr>
                              <w:t>enquiries@</w:t>
                            </w:r>
                            <w:bookmarkEnd w:id="17"/>
                            <w:bookmarkEnd w:id="18"/>
                            <w:r w:rsidRPr="00525493">
                              <w:rPr>
                                <w:rStyle w:val="Hyperlink"/>
                                <w:b/>
                                <w:sz w:val="42"/>
                                <w:szCs w:val="42"/>
                                <w:u w:val="none"/>
                              </w:rPr>
                              <w:t>nhsdigital.nhs.uk</w:t>
                            </w:r>
                            <w:r w:rsidRPr="00525493">
                              <w:rPr>
                                <w:b/>
                                <w:color w:val="005EB8" w:themeColor="accent1"/>
                                <w:sz w:val="42"/>
                                <w:szCs w:val="42"/>
                              </w:rPr>
                              <w:fldChar w:fldCharType="end"/>
                            </w:r>
                          </w:p>
                          <w:p w14:paraId="1C5C26BD" w14:textId="77777777" w:rsidR="00480B2E" w:rsidRPr="00F71D87" w:rsidRDefault="00480B2E" w:rsidP="00490609">
                            <w:pPr>
                              <w:rPr>
                                <w:b/>
                                <w:color w:val="005EB8" w:themeColor="accent1"/>
                                <w:sz w:val="42"/>
                                <w:szCs w:val="42"/>
                              </w:rPr>
                            </w:pPr>
                            <w:r>
                              <w:rPr>
                                <w:b/>
                                <w:color w:val="005EB8" w:themeColor="accent1"/>
                                <w:sz w:val="42"/>
                                <w:szCs w:val="42"/>
                              </w:rPr>
                              <w:tab/>
                              <w:t>@nhsdigital</w:t>
                            </w:r>
                          </w:p>
                          <w:p w14:paraId="1C5C26BE" w14:textId="77777777" w:rsidR="00480B2E" w:rsidRPr="000E013E" w:rsidRDefault="00480B2E" w:rsidP="00490609">
                            <w:pPr>
                              <w:rPr>
                                <w:b/>
                                <w:color w:val="005EB8" w:themeColor="accent1"/>
                                <w:sz w:val="42"/>
                                <w:szCs w:val="4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50.35pt;margin-top:283.2pt;width:421.25pt;height:124.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" filled="f" stroked="f" strokeweight=".5pt">
                <v:textbox inset="0,0,0,0">
                  <w:txbxContent>
                    <w:p w14:paraId="1C5C26BA" w14:textId="77777777" w:rsidR="00480B2E" w:rsidRPr="000E013E" w:rsidRDefault="00480B2E" w:rsidP="00490609">
                      <w:pPr>
                        <w:rPr>
                          <w:b/>
                          <w:color w:val="005EB8" w:themeColor="accent1"/>
                          <w:sz w:val="42"/>
                          <w:szCs w:val="42"/>
                        </w:rPr>
                      </w:pPr>
                      <w:bookmarkStart w:id="19" w:name="_Toc328044299"/>
                      <w:bookmarkStart w:id="20" w:name="_Toc350264861"/>
                      <w:r>
                        <w:rPr>
                          <w:b/>
                          <w:color w:val="005EB8" w:themeColor="accent1"/>
                          <w:sz w:val="42"/>
                          <w:szCs w:val="42"/>
                        </w:rPr>
                        <w:t>www.</w:t>
                      </w:r>
                      <w:r w:rsidRPr="000E013E">
                        <w:rPr>
                          <w:b/>
                          <w:color w:val="005EB8" w:themeColor="accent1"/>
                          <w:sz w:val="42"/>
                          <w:szCs w:val="42"/>
                        </w:rPr>
                        <w:t>digital.nhs.uk</w:t>
                      </w:r>
                      <w:bookmarkEnd w:id="19"/>
                      <w:bookmarkEnd w:id="20"/>
                    </w:p>
                    <w:p w14:paraId="1C5C26BB" w14:textId="77777777" w:rsidR="00480B2E" w:rsidRPr="000E013E" w:rsidRDefault="00480B2E" w:rsidP="00490609">
                      <w:pPr>
                        <w:rPr>
                          <w:b/>
                          <w:color w:val="005EB8" w:themeColor="accent1"/>
                          <w:sz w:val="42"/>
                          <w:szCs w:val="42"/>
                        </w:rPr>
                      </w:pPr>
                      <w:bookmarkStart w:id="21" w:name="_Toc328044300"/>
                      <w:bookmarkStart w:id="22" w:name="_Toc350264862"/>
                      <w:r w:rsidRPr="000E013E">
                        <w:rPr>
                          <w:b/>
                          <w:color w:val="005EB8" w:themeColor="accent1"/>
                          <w:sz w:val="42"/>
                          <w:szCs w:val="42"/>
                        </w:rPr>
                        <w:t xml:space="preserve">0300 303 </w:t>
                      </w:r>
                      <w:bookmarkEnd w:id="21"/>
                      <w:bookmarkEnd w:id="22"/>
                      <w:r w:rsidRPr="000E013E">
                        <w:rPr>
                          <w:b/>
                          <w:color w:val="005EB8" w:themeColor="accent1"/>
                          <w:sz w:val="42"/>
                          <w:szCs w:val="42"/>
                        </w:rPr>
                        <w:t xml:space="preserve">5678  </w:t>
                      </w:r>
                    </w:p>
                    <w:bookmarkStart w:id="23" w:name="_Toc328044301"/>
                    <w:bookmarkStart w:id="24" w:name="_Toc350264863"/>
                    <w:p w14:paraId="1C5C26BC" w14:textId="77777777" w:rsidR="00480B2E" w:rsidRPr="00525493" w:rsidRDefault="00480B2E" w:rsidP="00490609">
                      <w:pPr>
                        <w:rPr>
                          <w:b/>
                          <w:color w:val="005EB8" w:themeColor="accent1"/>
                          <w:sz w:val="42"/>
                          <w:szCs w:val="42"/>
                        </w:rPr>
                      </w:pPr>
                      <w:r w:rsidRPr="00525493">
                        <w:rPr>
                          <w:b/>
                          <w:color w:val="005EB8" w:themeColor="accent1"/>
                          <w:sz w:val="42"/>
                          <w:szCs w:val="42"/>
                        </w:rPr>
                        <w:fldChar w:fldCharType="begin"/>
                      </w:r>
                      <w:r w:rsidRPr="00525493">
                        <w:rPr>
                          <w:b/>
                          <w:color w:val="005EB8" w:themeColor="accent1"/>
                          <w:sz w:val="42"/>
                          <w:szCs w:val="42"/>
                        </w:rPr>
                        <w:instrText xml:space="preserve"> HYPERLINK "mailto:enquiries@nhsdigital.nhs.uk" </w:instrText>
                      </w:r>
                      <w:r w:rsidRPr="00525493">
                        <w:rPr>
                          <w:b/>
                          <w:color w:val="005EB8" w:themeColor="accent1"/>
                          <w:sz w:val="42"/>
                          <w:szCs w:val="42"/>
                        </w:rPr>
                        <w:fldChar w:fldCharType="separate"/>
                      </w:r>
                      <w:r w:rsidRPr="00525493">
                        <w:rPr>
                          <w:rStyle w:val="Hyperlink"/>
                          <w:b/>
                          <w:sz w:val="42"/>
                          <w:szCs w:val="42"/>
                          <w:u w:val="none"/>
                        </w:rPr>
                        <w:t>enquiries@</w:t>
                      </w:r>
                      <w:bookmarkEnd w:id="23"/>
                      <w:bookmarkEnd w:id="24"/>
                      <w:r w:rsidRPr="00525493">
                        <w:rPr>
                          <w:rStyle w:val="Hyperlink"/>
                          <w:b/>
                          <w:sz w:val="42"/>
                          <w:szCs w:val="42"/>
                          <w:u w:val="none"/>
                        </w:rPr>
                        <w:t>nhsdigital.nhs.uk</w:t>
                      </w:r>
                      <w:r w:rsidRPr="00525493">
                        <w:rPr>
                          <w:b/>
                          <w:color w:val="005EB8" w:themeColor="accent1"/>
                          <w:sz w:val="42"/>
                          <w:szCs w:val="42"/>
                        </w:rPr>
                        <w:fldChar w:fldCharType="end"/>
                      </w:r>
                    </w:p>
                    <w:p w14:paraId="1C5C26BD" w14:textId="77777777" w:rsidR="00480B2E" w:rsidRPr="00F71D87" w:rsidRDefault="00480B2E" w:rsidP="00490609">
                      <w:pPr>
                        <w:rPr>
                          <w:b/>
                          <w:color w:val="005EB8" w:themeColor="accent1"/>
                          <w:sz w:val="42"/>
                          <w:szCs w:val="42"/>
                        </w:rPr>
                      </w:pPr>
                      <w:r>
                        <w:rPr>
                          <w:b/>
                          <w:color w:val="005EB8" w:themeColor="accent1"/>
                          <w:sz w:val="42"/>
                          <w:szCs w:val="42"/>
                        </w:rPr>
                        <w:tab/>
                        <w:t>@nhsdigital</w:t>
                      </w:r>
                    </w:p>
                    <w:p w14:paraId="1C5C26BE" w14:textId="77777777" w:rsidR="00480B2E" w:rsidRPr="000E013E" w:rsidRDefault="00480B2E" w:rsidP="00490609">
                      <w:pPr>
                        <w:rPr>
                          <w:b/>
                          <w:color w:val="005EB8" w:themeColor="accent1"/>
                          <w:sz w:val="42"/>
                          <w:szCs w:val="42"/>
                        </w:rPr>
                      </w:pPr>
                    </w:p>
                  </w:txbxContent>
                </v:textbox>
                <w10:wrap anchorx="page" anchory="page"/>
              </v:shape>
            </w:pict>
          </mc:Fallback>
        </mc:AlternateContent>
      </w:r>
    </w:p>
    <w:p w14:paraId="1C5C2643" w14:textId="77777777" w:rsidR="00377681" w:rsidRPr="00C000D3" w:rsidRDefault="00377681" w:rsidP="0057543B"/>
    <w:p w14:paraId="1C5C2644" w14:textId="77777777" w:rsidR="00377681" w:rsidRPr="00C000D3" w:rsidRDefault="00377681" w:rsidP="0057543B"/>
    <w:p w14:paraId="1C5C2645" w14:textId="605116B5" w:rsidR="00377681" w:rsidRPr="00C000D3" w:rsidRDefault="00377681" w:rsidP="0057543B"/>
    <w:p w14:paraId="1C5C2646" w14:textId="17673B32" w:rsidR="00377681" w:rsidRPr="00C000D3" w:rsidRDefault="00BD30F0" w:rsidP="0057543B">
      <w:r w:rsidRPr="00C000D3">
        <w:rPr>
          <w:rFonts w:asciiTheme="minorHAnsi" w:hAnsiTheme="minorHAnsi"/>
          <w:b/>
          <w:bCs/>
          <w:noProof/>
        </w:rPr>
        <w:drawing>
          <wp:anchor distT="0" distB="0" distL="114300" distR="114300" simplePos="0" relativeHeight="251658245" behindDoc="1" locked="0" layoutInCell="1" allowOverlap="1" wp14:anchorId="1C5C2674" wp14:editId="482BFAB5">
            <wp:simplePos x="0" y="0"/>
            <wp:positionH relativeFrom="column">
              <wp:posOffset>29845</wp:posOffset>
            </wp:positionH>
            <wp:positionV relativeFrom="paragraph">
              <wp:posOffset>257175</wp:posOffset>
            </wp:positionV>
            <wp:extent cx="322580" cy="322580"/>
            <wp:effectExtent l="0" t="0" r="1270" b="1270"/>
            <wp:wrapTight wrapText="bothSides">
              <wp:wrapPolygon edited="0">
                <wp:start x="8929" y="0"/>
                <wp:lineTo x="1276" y="2551"/>
                <wp:lineTo x="0" y="3827"/>
                <wp:lineTo x="0" y="20409"/>
                <wp:lineTo x="12756" y="20409"/>
                <wp:lineTo x="20409" y="10205"/>
                <wp:lineTo x="20409" y="0"/>
                <wp:lineTo x="892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bird-P300-0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2580" cy="322580"/>
                    </a:xfrm>
                    <a:prstGeom prst="rect">
                      <a:avLst/>
                    </a:prstGeom>
                  </pic:spPr>
                </pic:pic>
              </a:graphicData>
            </a:graphic>
            <wp14:sizeRelH relativeFrom="page">
              <wp14:pctWidth>0</wp14:pctWidth>
            </wp14:sizeRelH>
            <wp14:sizeRelV relativeFrom="page">
              <wp14:pctHeight>0</wp14:pctHeight>
            </wp14:sizeRelV>
          </wp:anchor>
        </w:drawing>
      </w:r>
    </w:p>
    <w:p w14:paraId="1C5C2647" w14:textId="77777777" w:rsidR="00377681" w:rsidRPr="00C000D3" w:rsidRDefault="00377681" w:rsidP="0057543B"/>
    <w:p w14:paraId="741D103E" w14:textId="77777777" w:rsidR="00502CFF" w:rsidRPr="00C000D3" w:rsidRDefault="00502CFF" w:rsidP="00502CFF">
      <w:pPr>
        <w:spacing w:after="0"/>
        <w:ind w:firstLine="556"/>
        <w:textboxTightWrap w:val="none"/>
        <w:rPr>
          <w:b/>
          <w:color w:val="424D58" w:themeColor="accent6"/>
          <w:szCs w:val="23"/>
        </w:rPr>
      </w:pPr>
    </w:p>
    <w:p w14:paraId="76DDDBB7" w14:textId="77777777" w:rsidR="0046028A" w:rsidRPr="00C000D3" w:rsidRDefault="0046028A" w:rsidP="0046028A">
      <w:pPr>
        <w:spacing w:after="0"/>
        <w:textboxTightWrap w:val="none"/>
        <w:rPr>
          <w:b/>
          <w:color w:val="424D58" w:themeColor="accent6"/>
          <w:szCs w:val="23"/>
        </w:rPr>
      </w:pPr>
      <w:r w:rsidRPr="00C000D3">
        <w:rPr>
          <w:b/>
          <w:color w:val="424D58" w:themeColor="accent6"/>
          <w:szCs w:val="23"/>
        </w:rPr>
        <w:t xml:space="preserve"> </w:t>
      </w:r>
    </w:p>
    <w:p w14:paraId="1C5C2648" w14:textId="2BA9E777" w:rsidR="00B51C36" w:rsidRPr="00C000D3" w:rsidRDefault="0046028A" w:rsidP="0046028A">
      <w:pPr>
        <w:spacing w:after="0"/>
        <w:textboxTightWrap w:val="none"/>
        <w:rPr>
          <w:b/>
          <w:color w:val="auto"/>
          <w:szCs w:val="23"/>
        </w:rPr>
      </w:pPr>
      <w:r w:rsidRPr="00C000D3">
        <w:rPr>
          <w:b/>
          <w:color w:val="auto"/>
          <w:szCs w:val="23"/>
        </w:rPr>
        <w:t xml:space="preserve"> </w:t>
      </w:r>
      <w:r w:rsidR="00A20F04" w:rsidRPr="00C000D3">
        <w:rPr>
          <w:b/>
          <w:color w:val="auto"/>
          <w:szCs w:val="23"/>
        </w:rPr>
        <w:t xml:space="preserve">ISBN </w:t>
      </w:r>
      <w:r w:rsidR="00B8564E" w:rsidRPr="00C000D3">
        <w:rPr>
          <w:b/>
          <w:color w:val="auto"/>
          <w:szCs w:val="23"/>
        </w:rPr>
        <w:t xml:space="preserve">978-1-78734-006-0  </w:t>
      </w:r>
    </w:p>
    <w:p w14:paraId="1C5C2649" w14:textId="3814F77D" w:rsidR="00377681" w:rsidRPr="00C000D3" w:rsidRDefault="00377681" w:rsidP="0057543B"/>
    <w:p w14:paraId="1C5C264A" w14:textId="5A99E925" w:rsidR="00377681" w:rsidRPr="00377681" w:rsidRDefault="00011323" w:rsidP="0057543B">
      <w:r w:rsidRPr="00C000D3">
        <w:rPr>
          <w:noProof/>
        </w:rPr>
        <mc:AlternateContent>
          <mc:Choice Requires="wps">
            <w:drawing>
              <wp:anchor distT="0" distB="0" distL="114300" distR="114300" simplePos="0" relativeHeight="251658242" behindDoc="0" locked="0" layoutInCell="1" allowOverlap="1" wp14:anchorId="1C5C2676" wp14:editId="5A3DCDFD">
                <wp:simplePos x="0" y="0"/>
                <wp:positionH relativeFrom="page">
                  <wp:posOffset>640715</wp:posOffset>
                </wp:positionH>
                <wp:positionV relativeFrom="page">
                  <wp:posOffset>5941060</wp:posOffset>
                </wp:positionV>
                <wp:extent cx="4784400" cy="3960000"/>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4784400" cy="39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26BF" w14:textId="77777777" w:rsidR="00480B2E" w:rsidRPr="00525493" w:rsidRDefault="00480B2E" w:rsidP="00FF40EC">
                            <w:pPr>
                              <w:rPr>
                                <w:color w:val="424D58" w:themeColor="accent6"/>
                                <w:sz w:val="36"/>
                                <w:szCs w:val="28"/>
                              </w:rPr>
                            </w:pPr>
                            <w:r w:rsidRPr="00525493">
                              <w:rPr>
                                <w:color w:val="424D58" w:themeColor="accent6"/>
                                <w:sz w:val="36"/>
                                <w:szCs w:val="28"/>
                              </w:rPr>
                              <w:t>This publication may be requested</w:t>
                            </w:r>
                            <w:r w:rsidRPr="00525493">
                              <w:rPr>
                                <w:color w:val="424D58" w:themeColor="accent6"/>
                                <w:sz w:val="36"/>
                                <w:szCs w:val="28"/>
                              </w:rPr>
                              <w:br/>
                              <w:t xml:space="preserve">in large print or other formats. </w:t>
                            </w:r>
                          </w:p>
                          <w:p w14:paraId="1C5C26C0" w14:textId="77777777" w:rsidR="00480B2E" w:rsidRPr="00525493" w:rsidRDefault="00480B2E" w:rsidP="00FF40EC">
                            <w:pPr>
                              <w:rPr>
                                <w:b/>
                                <w:color w:val="424D58" w:themeColor="accent6"/>
                                <w:szCs w:val="28"/>
                              </w:rPr>
                            </w:pPr>
                            <w:r w:rsidRPr="00525493">
                              <w:rPr>
                                <w:b/>
                                <w:color w:val="424D58" w:themeColor="accent6"/>
                                <w:szCs w:val="28"/>
                              </w:rPr>
                              <w:t>Published by NHS Digital</w:t>
                            </w:r>
                            <w:bookmarkStart w:id="25" w:name="_Toc217116100"/>
                            <w:bookmarkStart w:id="26" w:name="_Toc328044298"/>
                            <w:bookmarkStart w:id="27" w:name="_Toc350264860"/>
                            <w:r w:rsidRPr="00525493">
                              <w:rPr>
                                <w:b/>
                                <w:color w:val="424D58" w:themeColor="accent6"/>
                                <w:szCs w:val="28"/>
                              </w:rPr>
                              <w:t>, part of the</w:t>
                            </w:r>
                            <w:r w:rsidRPr="00525493">
                              <w:rPr>
                                <w:b/>
                                <w:color w:val="424D58" w:themeColor="accent6"/>
                                <w:szCs w:val="28"/>
                              </w:rPr>
                              <w:br/>
                              <w:t>Government Statistical Service</w:t>
                            </w:r>
                            <w:bookmarkEnd w:id="25"/>
                            <w:bookmarkEnd w:id="26"/>
                            <w:bookmarkEnd w:id="27"/>
                          </w:p>
                          <w:p w14:paraId="1C5C26C1" w14:textId="77777777" w:rsidR="00480B2E" w:rsidRPr="00525493" w:rsidRDefault="00480B2E" w:rsidP="00F71D87">
                            <w:pPr>
                              <w:rPr>
                                <w:color w:val="424D58" w:themeColor="accent6"/>
                              </w:rPr>
                            </w:pPr>
                            <w:r w:rsidRPr="00525493">
                              <w:rPr>
                                <w:color w:val="424D58" w:themeColor="accent6"/>
                              </w:rPr>
                              <w:t>NHS Digital is the trading name of the</w:t>
                            </w:r>
                            <w:r w:rsidRPr="00525493">
                              <w:rPr>
                                <w:color w:val="424D58" w:themeColor="accent6"/>
                              </w:rPr>
                              <w:br/>
                              <w:t>Health and Social Care Information Centre.</w:t>
                            </w:r>
                          </w:p>
                          <w:p w14:paraId="1C5C26C2" w14:textId="1274EEDA" w:rsidR="00480B2E" w:rsidRPr="00525493" w:rsidRDefault="00377E41" w:rsidP="00F71D87">
                            <w:pPr>
                              <w:rPr>
                                <w:color w:val="424D58" w:themeColor="accent6"/>
                              </w:rPr>
                            </w:pPr>
                            <w:r>
                              <w:rPr>
                                <w:color w:val="424D58" w:themeColor="accent6"/>
                              </w:rPr>
                              <w:t>Copyright © 2017</w:t>
                            </w:r>
                          </w:p>
                          <w:p w14:paraId="1C5C26C3" w14:textId="77777777" w:rsidR="00480B2E" w:rsidRDefault="00480B2E" w:rsidP="00F71D87">
                            <w:pPr>
                              <w:rPr>
                                <w:color w:val="424D58" w:themeColor="accent6"/>
                              </w:rPr>
                            </w:pPr>
                            <w:r>
                              <w:rPr>
                                <w:noProof/>
                                <w:color w:val="424D58" w:themeColor="accent6"/>
                              </w:rPr>
                              <w:drawing>
                                <wp:inline distT="0" distB="0" distL="0" distR="0" wp14:anchorId="1C5C26C9" wp14:editId="1C5C26CA">
                                  <wp:extent cx="957600" cy="47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l-symbol-black-big.png"/>
                                          <pic:cNvPicPr/>
                                        </pic:nvPicPr>
                                        <pic:blipFill>
                                          <a:blip r:embed="rId27">
                                            <a:extLst>
                                              <a:ext uri="{28A0092B-C50C-407E-A947-70E740481C1C}">
                                                <a14:useLocalDpi xmlns:a14="http://schemas.microsoft.com/office/drawing/2010/main" val="0"/>
                                              </a:ext>
                                            </a:extLst>
                                          </a:blip>
                                          <a:stretch>
                                            <a:fillRect/>
                                          </a:stretch>
                                        </pic:blipFill>
                                        <pic:spPr>
                                          <a:xfrm>
                                            <a:off x="0" y="0"/>
                                            <a:ext cx="957600" cy="478800"/>
                                          </a:xfrm>
                                          <a:prstGeom prst="rect">
                                            <a:avLst/>
                                          </a:prstGeom>
                                        </pic:spPr>
                                      </pic:pic>
                                    </a:graphicData>
                                  </a:graphic>
                                </wp:inline>
                              </w:drawing>
                            </w:r>
                            <w:r>
                              <w:rPr>
                                <w:color w:val="424D58" w:themeColor="accent6"/>
                              </w:rPr>
                              <w:br/>
                            </w:r>
                            <w:r w:rsidRPr="00F71D87">
                              <w:rPr>
                                <w:color w:val="424D58" w:themeColor="accent6"/>
                              </w:rPr>
                              <w:t>You may re-use this document/pu</w:t>
                            </w:r>
                            <w:r>
                              <w:rPr>
                                <w:color w:val="424D58" w:themeColor="accent6"/>
                              </w:rPr>
                              <w:t>blication (not including logos)</w:t>
                            </w:r>
                            <w:r>
                              <w:rPr>
                                <w:color w:val="424D58" w:themeColor="accent6"/>
                              </w:rPr>
                              <w:br/>
                            </w:r>
                            <w:r w:rsidRPr="00F71D87">
                              <w:rPr>
                                <w:color w:val="424D58" w:themeColor="accent6"/>
                              </w:rPr>
                              <w:t xml:space="preserve">free of charge in any format or medium, under the terms of the Open </w:t>
                            </w:r>
                            <w:r>
                              <w:rPr>
                                <w:color w:val="424D58" w:themeColor="accent6"/>
                              </w:rPr>
                              <w:br/>
                            </w:r>
                            <w:r w:rsidRPr="00F71D87">
                              <w:rPr>
                                <w:color w:val="424D58" w:themeColor="accent6"/>
                              </w:rPr>
                              <w:t xml:space="preserve">Government Licence v3.0. </w:t>
                            </w:r>
                          </w:p>
                          <w:p w14:paraId="1C5C26C4" w14:textId="77777777" w:rsidR="00480B2E" w:rsidRDefault="00480B2E" w:rsidP="00F71D87">
                            <w:pPr>
                              <w:rPr>
                                <w:color w:val="424D58" w:themeColor="accent6"/>
                              </w:rPr>
                            </w:pPr>
                            <w:r w:rsidRPr="00F71D87">
                              <w:rPr>
                                <w:color w:val="424D58" w:themeColor="accent6"/>
                              </w:rPr>
                              <w:t>To view this licence visit</w:t>
                            </w:r>
                            <w:r>
                              <w:rPr>
                                <w:color w:val="424D58" w:themeColor="accent6"/>
                              </w:rPr>
                              <w:br/>
                            </w:r>
                            <w:hyperlink r:id="rId28" w:history="1">
                              <w:r w:rsidRPr="004F6E76">
                                <w:rPr>
                                  <w:rStyle w:val="Hyperlink"/>
                                </w:rPr>
                                <w:t>www.nationalarchives.gov.uk/doc/open-government-licence</w:t>
                              </w:r>
                            </w:hyperlink>
                            <w:r>
                              <w:rPr>
                                <w:color w:val="424D58" w:themeColor="accent6"/>
                              </w:rPr>
                              <w:br/>
                            </w:r>
                            <w:r w:rsidRPr="00F71D87">
                              <w:rPr>
                                <w:color w:val="424D58" w:themeColor="accent6"/>
                              </w:rPr>
                              <w:t>or write to the Information Policy Team, The National Archives,</w:t>
                            </w:r>
                            <w:r>
                              <w:rPr>
                                <w:color w:val="424D58" w:themeColor="accent6"/>
                              </w:rPr>
                              <w:br/>
                              <w:t>Kew, Richmond, Surrey, TW9 4DU;</w:t>
                            </w:r>
                            <w:r>
                              <w:rPr>
                                <w:color w:val="424D58" w:themeColor="accent6"/>
                              </w:rPr>
                              <w:br/>
                            </w:r>
                            <w:r w:rsidRPr="00F71D87">
                              <w:rPr>
                                <w:color w:val="424D58" w:themeColor="accent6"/>
                              </w:rPr>
                              <w:t>or</w:t>
                            </w:r>
                            <w:r>
                              <w:rPr>
                                <w:color w:val="424D58" w:themeColor="accent6"/>
                              </w:rPr>
                              <w:t xml:space="preserve"> </w:t>
                            </w:r>
                            <w:r w:rsidRPr="00F71D87">
                              <w:rPr>
                                <w:color w:val="424D58" w:themeColor="accent6"/>
                              </w:rPr>
                              <w:t>email:</w:t>
                            </w:r>
                            <w:r>
                              <w:rPr>
                                <w:color w:val="424D58" w:themeColor="accent6"/>
                              </w:rPr>
                              <w:t xml:space="preserve"> </w:t>
                            </w:r>
                            <w:hyperlink r:id="rId29" w:history="1">
                              <w:r w:rsidRPr="004F6E76">
                                <w:rPr>
                                  <w:rStyle w:val="Hyperlink"/>
                                </w:rPr>
                                <w:t>psi@nationalarchives.gsi.gov.uk</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50.45pt;margin-top:467.8pt;width:376.7pt;height:31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" filled="f" stroked="f" strokeweight=".5pt">
                <v:textbox inset="0,0,0,0">
                  <w:txbxContent>
                    <w:p w14:paraId="1C5C26BF" w14:textId="77777777" w:rsidR="00480B2E" w:rsidRPr="00525493" w:rsidRDefault="00480B2E" w:rsidP="00FF40EC">
                      <w:pPr>
                        <w:rPr>
                          <w:color w:val="424D58" w:themeColor="accent6"/>
                          <w:sz w:val="36"/>
                          <w:szCs w:val="28"/>
                        </w:rPr>
                      </w:pPr>
                      <w:r w:rsidRPr="00525493">
                        <w:rPr>
                          <w:color w:val="424D58" w:themeColor="accent6"/>
                          <w:sz w:val="36"/>
                          <w:szCs w:val="28"/>
                        </w:rPr>
                        <w:t>This publication may be requested</w:t>
                      </w:r>
                      <w:r w:rsidRPr="00525493">
                        <w:rPr>
                          <w:color w:val="424D58" w:themeColor="accent6"/>
                          <w:sz w:val="36"/>
                          <w:szCs w:val="28"/>
                        </w:rPr>
                        <w:br/>
                        <w:t xml:space="preserve">in large print or other formats. </w:t>
                      </w:r>
                    </w:p>
                    <w:p w14:paraId="1C5C26C0" w14:textId="77777777" w:rsidR="00480B2E" w:rsidRPr="00525493" w:rsidRDefault="00480B2E" w:rsidP="00FF40EC">
                      <w:pPr>
                        <w:rPr>
                          <w:b/>
                          <w:color w:val="424D58" w:themeColor="accent6"/>
                          <w:szCs w:val="28"/>
                        </w:rPr>
                      </w:pPr>
                      <w:r w:rsidRPr="00525493">
                        <w:rPr>
                          <w:b/>
                          <w:color w:val="424D58" w:themeColor="accent6"/>
                          <w:szCs w:val="28"/>
                        </w:rPr>
                        <w:t>Published by NHS Digital</w:t>
                      </w:r>
                      <w:bookmarkStart w:id="28" w:name="_Toc217116100"/>
                      <w:bookmarkStart w:id="29" w:name="_Toc328044298"/>
                      <w:bookmarkStart w:id="30" w:name="_Toc350264860"/>
                      <w:r w:rsidRPr="00525493">
                        <w:rPr>
                          <w:b/>
                          <w:color w:val="424D58" w:themeColor="accent6"/>
                          <w:szCs w:val="28"/>
                        </w:rPr>
                        <w:t>, part of the</w:t>
                      </w:r>
                      <w:r w:rsidRPr="00525493">
                        <w:rPr>
                          <w:b/>
                          <w:color w:val="424D58" w:themeColor="accent6"/>
                          <w:szCs w:val="28"/>
                        </w:rPr>
                        <w:br/>
                        <w:t>Government Statistical Service</w:t>
                      </w:r>
                      <w:bookmarkEnd w:id="28"/>
                      <w:bookmarkEnd w:id="29"/>
                      <w:bookmarkEnd w:id="30"/>
                    </w:p>
                    <w:p w14:paraId="1C5C26C1" w14:textId="77777777" w:rsidR="00480B2E" w:rsidRPr="00525493" w:rsidRDefault="00480B2E" w:rsidP="00F71D87">
                      <w:pPr>
                        <w:rPr>
                          <w:color w:val="424D58" w:themeColor="accent6"/>
                        </w:rPr>
                      </w:pPr>
                      <w:r w:rsidRPr="00525493">
                        <w:rPr>
                          <w:color w:val="424D58" w:themeColor="accent6"/>
                        </w:rPr>
                        <w:t>NHS Digital is the trading name of the</w:t>
                      </w:r>
                      <w:r w:rsidRPr="00525493">
                        <w:rPr>
                          <w:color w:val="424D58" w:themeColor="accent6"/>
                        </w:rPr>
                        <w:br/>
                        <w:t>Health and Social Care Information Centre.</w:t>
                      </w:r>
                    </w:p>
                    <w:p w14:paraId="1C5C26C2" w14:textId="1274EEDA" w:rsidR="00480B2E" w:rsidRPr="00525493" w:rsidRDefault="00377E41" w:rsidP="00F71D87">
                      <w:pPr>
                        <w:rPr>
                          <w:color w:val="424D58" w:themeColor="accent6"/>
                        </w:rPr>
                      </w:pPr>
                      <w:r>
                        <w:rPr>
                          <w:color w:val="424D58" w:themeColor="accent6"/>
                        </w:rPr>
                        <w:t>Copyright © 2017</w:t>
                      </w:r>
                    </w:p>
                    <w:p w14:paraId="1C5C26C3" w14:textId="77777777" w:rsidR="00480B2E" w:rsidRDefault="00480B2E" w:rsidP="00F71D87">
                      <w:pPr>
                        <w:rPr>
                          <w:color w:val="424D58" w:themeColor="accent6"/>
                        </w:rPr>
                      </w:pPr>
                      <w:r>
                        <w:rPr>
                          <w:noProof/>
                          <w:color w:val="424D58" w:themeColor="accent6"/>
                        </w:rPr>
                        <w:drawing>
                          <wp:inline distT="0" distB="0" distL="0" distR="0" wp14:anchorId="1C5C26C9" wp14:editId="1C5C26CA">
                            <wp:extent cx="957600" cy="47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l-symbol-black-big.png"/>
                                    <pic:cNvPicPr/>
                                  </pic:nvPicPr>
                                  <pic:blipFill>
                                    <a:blip r:embed="rId27">
                                      <a:extLst>
                                        <a:ext uri="{28A0092B-C50C-407E-A947-70E740481C1C}">
                                          <a14:useLocalDpi xmlns:a14="http://schemas.microsoft.com/office/drawing/2010/main" val="0"/>
                                        </a:ext>
                                      </a:extLst>
                                    </a:blip>
                                    <a:stretch>
                                      <a:fillRect/>
                                    </a:stretch>
                                  </pic:blipFill>
                                  <pic:spPr>
                                    <a:xfrm>
                                      <a:off x="0" y="0"/>
                                      <a:ext cx="957600" cy="478800"/>
                                    </a:xfrm>
                                    <a:prstGeom prst="rect">
                                      <a:avLst/>
                                    </a:prstGeom>
                                  </pic:spPr>
                                </pic:pic>
                              </a:graphicData>
                            </a:graphic>
                          </wp:inline>
                        </w:drawing>
                      </w:r>
                      <w:r>
                        <w:rPr>
                          <w:color w:val="424D58" w:themeColor="accent6"/>
                        </w:rPr>
                        <w:br/>
                      </w:r>
                      <w:r w:rsidRPr="00F71D87">
                        <w:rPr>
                          <w:color w:val="424D58" w:themeColor="accent6"/>
                        </w:rPr>
                        <w:t>You may re-use this document/pu</w:t>
                      </w:r>
                      <w:r>
                        <w:rPr>
                          <w:color w:val="424D58" w:themeColor="accent6"/>
                        </w:rPr>
                        <w:t>blication (not including logos)</w:t>
                      </w:r>
                      <w:r>
                        <w:rPr>
                          <w:color w:val="424D58" w:themeColor="accent6"/>
                        </w:rPr>
                        <w:br/>
                      </w:r>
                      <w:r w:rsidRPr="00F71D87">
                        <w:rPr>
                          <w:color w:val="424D58" w:themeColor="accent6"/>
                        </w:rPr>
                        <w:t xml:space="preserve">free of charge in any format or medium, under the terms of the Open </w:t>
                      </w:r>
                      <w:r>
                        <w:rPr>
                          <w:color w:val="424D58" w:themeColor="accent6"/>
                        </w:rPr>
                        <w:br/>
                      </w:r>
                      <w:r w:rsidRPr="00F71D87">
                        <w:rPr>
                          <w:color w:val="424D58" w:themeColor="accent6"/>
                        </w:rPr>
                        <w:t xml:space="preserve">Government Licence v3.0. </w:t>
                      </w:r>
                    </w:p>
                    <w:p w14:paraId="1C5C26C4" w14:textId="77777777" w:rsidR="00480B2E" w:rsidRDefault="00480B2E" w:rsidP="00F71D87">
                      <w:pPr>
                        <w:rPr>
                          <w:color w:val="424D58" w:themeColor="accent6"/>
                        </w:rPr>
                      </w:pPr>
                      <w:r w:rsidRPr="00F71D87">
                        <w:rPr>
                          <w:color w:val="424D58" w:themeColor="accent6"/>
                        </w:rPr>
                        <w:t>To view this licence visit</w:t>
                      </w:r>
                      <w:r>
                        <w:rPr>
                          <w:color w:val="424D58" w:themeColor="accent6"/>
                        </w:rPr>
                        <w:br/>
                      </w:r>
                      <w:hyperlink r:id="rId30" w:history="1">
                        <w:r w:rsidRPr="004F6E76">
                          <w:rPr>
                            <w:rStyle w:val="Hyperlink"/>
                          </w:rPr>
                          <w:t>www.nationalarchives.gov.uk/doc/open-government-licence</w:t>
                        </w:r>
                      </w:hyperlink>
                      <w:r>
                        <w:rPr>
                          <w:color w:val="424D58" w:themeColor="accent6"/>
                        </w:rPr>
                        <w:br/>
                      </w:r>
                      <w:r w:rsidRPr="00F71D87">
                        <w:rPr>
                          <w:color w:val="424D58" w:themeColor="accent6"/>
                        </w:rPr>
                        <w:t>or write to the Information Policy Team, The National Archives,</w:t>
                      </w:r>
                      <w:r>
                        <w:rPr>
                          <w:color w:val="424D58" w:themeColor="accent6"/>
                        </w:rPr>
                        <w:br/>
                        <w:t>Kew, Richmond, Surrey, TW9 4DU;</w:t>
                      </w:r>
                      <w:r>
                        <w:rPr>
                          <w:color w:val="424D58" w:themeColor="accent6"/>
                        </w:rPr>
                        <w:br/>
                      </w:r>
                      <w:r w:rsidRPr="00F71D87">
                        <w:rPr>
                          <w:color w:val="424D58" w:themeColor="accent6"/>
                        </w:rPr>
                        <w:t>or</w:t>
                      </w:r>
                      <w:r>
                        <w:rPr>
                          <w:color w:val="424D58" w:themeColor="accent6"/>
                        </w:rPr>
                        <w:t xml:space="preserve"> </w:t>
                      </w:r>
                      <w:r w:rsidRPr="00F71D87">
                        <w:rPr>
                          <w:color w:val="424D58" w:themeColor="accent6"/>
                        </w:rPr>
                        <w:t>email:</w:t>
                      </w:r>
                      <w:r>
                        <w:rPr>
                          <w:color w:val="424D58" w:themeColor="accent6"/>
                        </w:rPr>
                        <w:t xml:space="preserve"> </w:t>
                      </w:r>
                      <w:hyperlink r:id="rId31" w:history="1">
                        <w:r w:rsidRPr="004F6E76">
                          <w:rPr>
                            <w:rStyle w:val="Hyperlink"/>
                          </w:rPr>
                          <w:t>psi@nationalarchives.gsi.gov.uk</w:t>
                        </w:r>
                      </w:hyperlink>
                    </w:p>
                  </w:txbxContent>
                </v:textbox>
                <w10:wrap anchorx="page" anchory="page"/>
              </v:shape>
            </w:pict>
          </mc:Fallback>
        </mc:AlternateContent>
      </w:r>
    </w:p>
    <w:p w14:paraId="1C5C264B" w14:textId="77777777" w:rsidR="00377681" w:rsidRPr="00377681" w:rsidRDefault="00377681" w:rsidP="0057543B"/>
    <w:p w14:paraId="1C5C264C" w14:textId="394E9A99" w:rsidR="00377681" w:rsidRPr="00377681" w:rsidRDefault="00377681" w:rsidP="0057543B"/>
    <w:p w14:paraId="1C5C264D" w14:textId="77777777" w:rsidR="00FF40EC" w:rsidRDefault="00FF40EC" w:rsidP="00FF40EC">
      <w:pPr>
        <w:rPr>
          <w:b/>
          <w:color w:val="424D58" w:themeColor="accent6"/>
          <w:szCs w:val="28"/>
        </w:rPr>
      </w:pPr>
      <w:bookmarkStart w:id="31" w:name="_Toc328044297"/>
      <w:bookmarkStart w:id="32" w:name="_Toc350264859"/>
    </w:p>
    <w:bookmarkEnd w:id="31"/>
    <w:bookmarkEnd w:id="32"/>
    <w:p w14:paraId="1C5C264E" w14:textId="77777777" w:rsidR="00377681" w:rsidRPr="00377681" w:rsidRDefault="00377681" w:rsidP="0057543B"/>
    <w:p w14:paraId="1C5C264F" w14:textId="77777777" w:rsidR="00543478" w:rsidRPr="00377681" w:rsidRDefault="00543478" w:rsidP="0031273F"/>
    <w:sectPr w:rsidR="00543478" w:rsidRPr="00377681" w:rsidSect="00BD30F0">
      <w:headerReference w:type="default" r:id="rId32"/>
      <w:footerReference w:type="default" r:id="rId33"/>
      <w:type w:val="continuous"/>
      <w:pgSz w:w="11906" w:h="16838" w:code="9"/>
      <w:pgMar w:top="1304" w:right="1418" w:bottom="907" w:left="907"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DF52E" w14:textId="77777777" w:rsidR="00480B2E" w:rsidRDefault="00480B2E" w:rsidP="008247EA">
      <w:pPr>
        <w:spacing w:after="0"/>
      </w:pPr>
      <w:r>
        <w:separator/>
      </w:r>
    </w:p>
  </w:endnote>
  <w:endnote w:type="continuationSeparator" w:id="0">
    <w:p w14:paraId="33E885A8" w14:textId="77777777" w:rsidR="00480B2E" w:rsidRDefault="00480B2E" w:rsidP="008247EA">
      <w:pPr>
        <w:spacing w:after="0"/>
      </w:pPr>
      <w:r>
        <w:continuationSeparator/>
      </w:r>
    </w:p>
  </w:endnote>
  <w:endnote w:type="continuationNotice" w:id="1">
    <w:p w14:paraId="7AD4CB06" w14:textId="77777777" w:rsidR="00F538DE" w:rsidRDefault="00F538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FrutigerLTStd-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utiger 45 Light">
    <w:panose1 w:val="00000000000000000000"/>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LT Std 65 Medium">
    <w:altName w:val="Avenir LT Std 65 Medium"/>
    <w:panose1 w:val="00000000000000000000"/>
    <w:charset w:val="00"/>
    <w:family w:val="swiss"/>
    <w:notTrueType/>
    <w:pitch w:val="default"/>
    <w:sig w:usb0="00000003" w:usb1="00000000" w:usb2="00000000" w:usb3="00000000" w:csb0="00000001" w:csb1="00000000"/>
  </w:font>
  <w:font w:name="FrutigerLTStd-C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81" w14:textId="1826599B" w:rsidR="00480B2E" w:rsidRPr="005115FD" w:rsidRDefault="00764621" w:rsidP="005115FD">
    <w:pPr>
      <w:pStyle w:val="Footer"/>
      <w:tabs>
        <w:tab w:val="right" w:pos="7597"/>
      </w:tabs>
    </w:pPr>
    <w:r>
      <w:rPr>
        <w:color w:val="424D58" w:themeColor="accent6"/>
      </w:rPr>
      <w:t>Copyright © 2017</w:t>
    </w:r>
    <w:r w:rsidR="00480B2E" w:rsidRPr="00490609">
      <w:rPr>
        <w:color w:val="424D58" w:themeColor="accent6"/>
      </w:rPr>
      <w:t>, Health and Social Care Information Centre.</w:t>
    </w:r>
    <w:r w:rsidR="00480B2E">
      <w:rPr>
        <w:color w:val="424D58" w:themeColor="accent6"/>
      </w:rPr>
      <w:tab/>
    </w:r>
    <w:r w:rsidR="00480B2E">
      <w:rPr>
        <w:color w:val="424D58" w:themeColor="accent6"/>
      </w:rPr>
      <w:tab/>
    </w:r>
    <w:r w:rsidR="00480B2E">
      <w:fldChar w:fldCharType="begin"/>
    </w:r>
    <w:r w:rsidR="00480B2E">
      <w:instrText xml:space="preserve"> PAGE   \* MERGEFORMAT </w:instrText>
    </w:r>
    <w:r w:rsidR="00480B2E">
      <w:fldChar w:fldCharType="separate"/>
    </w:r>
    <w:r w:rsidR="00951B8A">
      <w:rPr>
        <w:noProof/>
      </w:rPr>
      <w:t>2</w:t>
    </w:r>
    <w:r w:rsidR="00480B2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83" w14:textId="183A64B0" w:rsidR="00480B2E" w:rsidRPr="00324B7C" w:rsidRDefault="00480B2E" w:rsidP="00324B7C">
    <w:pPr>
      <w:pStyle w:val="Footer"/>
    </w:pPr>
    <w:r>
      <w:rPr>
        <w:rFonts w:asciiTheme="minorHAnsi" w:hAnsiTheme="minorHAnsi"/>
        <w:b/>
        <w:bCs/>
        <w:noProof/>
      </w:rPr>
      <w:drawing>
        <wp:anchor distT="0" distB="0" distL="114300" distR="114300" simplePos="0" relativeHeight="251658240" behindDoc="1" locked="0" layoutInCell="1" allowOverlap="1" wp14:anchorId="1C5C268B" wp14:editId="201529B4">
          <wp:simplePos x="0" y="0"/>
          <wp:positionH relativeFrom="page">
            <wp:posOffset>-38100</wp:posOffset>
          </wp:positionH>
          <wp:positionV relativeFrom="page">
            <wp:posOffset>9442450</wp:posOffset>
          </wp:positionV>
          <wp:extent cx="7596000" cy="1264404"/>
          <wp:effectExtent l="0" t="0" r="5080" b="0"/>
          <wp:wrapTight wrapText="bothSides">
            <wp:wrapPolygon edited="0">
              <wp:start x="0" y="0"/>
              <wp:lineTo x="0" y="21155"/>
              <wp:lineTo x="21560" y="21155"/>
              <wp:lineTo x="215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96000" cy="1264404"/>
                  </a:xfrm>
                  <a:prstGeom prst="rect">
                    <a:avLst/>
                  </a:prstGeom>
                  <a:noFill/>
                </pic:spPr>
              </pic:pic>
            </a:graphicData>
          </a:graphic>
          <wp14:sizeRelH relativeFrom="margin">
            <wp14:pctWidth>0</wp14:pctWidth>
          </wp14:sizeRelH>
          <wp14:sizeRelV relativeFrom="margin">
            <wp14:pctHeight>0</wp14:pctHeight>
          </wp14:sizeRelV>
        </wp:anchor>
      </w:drawing>
    </w:r>
    <w:r>
      <w:rPr>
        <w:rFonts w:ascii="FrutigerLTStd-Cn" w:hAnsi="FrutigerLTStd-Cn" w:cs="FrutigerLTStd-Cn"/>
        <w:noProof/>
        <w:color w:val="000000"/>
        <w:sz w:val="21"/>
        <w:szCs w:val="21"/>
      </w:rPr>
      <mc:AlternateContent>
        <mc:Choice Requires="wps">
          <w:drawing>
            <wp:anchor distT="0" distB="0" distL="114300" distR="114300" simplePos="0" relativeHeight="251658242" behindDoc="0" locked="0" layoutInCell="1" allowOverlap="1" wp14:anchorId="741E8B8C" wp14:editId="44156153">
              <wp:simplePos x="0" y="0"/>
              <wp:positionH relativeFrom="page">
                <wp:posOffset>584200</wp:posOffset>
              </wp:positionH>
              <wp:positionV relativeFrom="page">
                <wp:posOffset>9565461</wp:posOffset>
              </wp:positionV>
              <wp:extent cx="3923665" cy="705485"/>
              <wp:effectExtent l="0" t="0" r="635" b="0"/>
              <wp:wrapNone/>
              <wp:docPr id="14" name="Text Box 14"/>
              <wp:cNvGraphicFramePr/>
              <a:graphic xmlns:a="http://schemas.openxmlformats.org/drawingml/2006/main">
                <a:graphicData uri="http://schemas.microsoft.com/office/word/2010/wordprocessingShape">
                  <wps:wsp>
                    <wps:cNvSpPr txBox="1"/>
                    <wps:spPr>
                      <a:xfrm>
                        <a:off x="0" y="0"/>
                        <a:ext cx="3923665" cy="705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66B3B" w14:textId="73A082CB" w:rsidR="00480B2E" w:rsidRDefault="00480B2E" w:rsidP="0017202C">
                          <w:pPr>
                            <w:pStyle w:val="FooterWhite"/>
                          </w:pPr>
                          <w:r w:rsidRPr="00572E48">
                            <w:t xml:space="preserve">Author: </w:t>
                          </w:r>
                          <w:r>
                            <w:t>Lifestyles</w:t>
                          </w:r>
                          <w:r w:rsidR="006E492D">
                            <w:t xml:space="preserve"> </w:t>
                          </w:r>
                          <w:r w:rsidRPr="00572E48">
                            <w:t>Team, NHS Digital</w:t>
                          </w:r>
                        </w:p>
                        <w:p w14:paraId="56EC8FBF" w14:textId="48083A23" w:rsidR="00480B2E" w:rsidRPr="00572E48" w:rsidRDefault="00480B2E" w:rsidP="0017202C">
                          <w:pPr>
                            <w:pStyle w:val="FooterWhite"/>
                          </w:pPr>
                          <w:r>
                            <w:t>Responsible Statistician: Paul Niblett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46pt;margin-top:753.2pt;width:308.95pt;height:55.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" filled="f" stroked="f" strokeweight=".5pt">
              <v:textbox inset="0,0,0,0">
                <w:txbxContent>
                  <w:p w14:paraId="42266B3B" w14:textId="73A082CB" w:rsidR="00480B2E" w:rsidRDefault="00480B2E" w:rsidP="0017202C">
                    <w:pPr>
                      <w:pStyle w:val="FooterWhite"/>
                    </w:pPr>
                    <w:r w:rsidRPr="00572E48">
                      <w:t xml:space="preserve">Author: </w:t>
                    </w:r>
                    <w:r>
                      <w:t>Lifestyles</w:t>
                    </w:r>
                    <w:r w:rsidR="006E492D">
                      <w:t xml:space="preserve"> </w:t>
                    </w:r>
                    <w:r w:rsidRPr="00572E48">
                      <w:t>Team, NHS Digital</w:t>
                    </w:r>
                  </w:p>
                  <w:p w14:paraId="56EC8FBF" w14:textId="48083A23" w:rsidR="00480B2E" w:rsidRPr="00572E48" w:rsidRDefault="00480B2E" w:rsidP="0017202C">
                    <w:pPr>
                      <w:pStyle w:val="FooterWhite"/>
                    </w:pPr>
                    <w:r>
                      <w:t>Responsible Statistician: Paul Niblett</w:t>
                    </w:r>
                  </w:p>
                </w:txbxContent>
              </v:textbox>
              <w10:wrap anchorx="page" anchory="page"/>
            </v:shape>
          </w:pict>
        </mc:Fallback>
      </mc:AlternateContent>
    </w:r>
    <w:r>
      <w:rPr>
        <w:rFonts w:ascii="FrutigerLTStd-Cn" w:hAnsi="FrutigerLTStd-Cn" w:cs="FrutigerLTStd-Cn"/>
        <w:noProof/>
        <w:color w:val="000000"/>
        <w:sz w:val="21"/>
        <w:szCs w:val="21"/>
      </w:rPr>
      <mc:AlternateContent>
        <mc:Choice Requires="wps">
          <w:drawing>
            <wp:anchor distT="0" distB="0" distL="114300" distR="114300" simplePos="0" relativeHeight="251658243" behindDoc="0" locked="0" layoutInCell="1" allowOverlap="1" wp14:anchorId="37FF9377" wp14:editId="4ECCE4E5">
              <wp:simplePos x="0" y="0"/>
              <wp:positionH relativeFrom="page">
                <wp:posOffset>584200</wp:posOffset>
              </wp:positionH>
              <wp:positionV relativeFrom="page">
                <wp:posOffset>10288793</wp:posOffset>
              </wp:positionV>
              <wp:extent cx="6735445" cy="2038985"/>
              <wp:effectExtent l="0" t="0" r="8255" b="0"/>
              <wp:wrapNone/>
              <wp:docPr id="2" name="Text Box 2"/>
              <wp:cNvGraphicFramePr/>
              <a:graphic xmlns:a="http://schemas.openxmlformats.org/drawingml/2006/main">
                <a:graphicData uri="http://schemas.microsoft.com/office/word/2010/wordprocessingShape">
                  <wps:wsp>
                    <wps:cNvSpPr txBox="1"/>
                    <wps:spPr>
                      <a:xfrm>
                        <a:off x="0" y="0"/>
                        <a:ext cx="6735445" cy="2038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BAB1F" w14:textId="6AB714B2" w:rsidR="00480B2E" w:rsidRPr="00DD1E1C" w:rsidRDefault="00764621" w:rsidP="0017202C">
                          <w:pPr>
                            <w:pStyle w:val="Footer"/>
                            <w:rPr>
                              <w:color w:val="FFFFFF" w:themeColor="background1"/>
                            </w:rPr>
                          </w:pPr>
                          <w:r>
                            <w:rPr>
                              <w:color w:val="FFFFFF" w:themeColor="background1"/>
                            </w:rPr>
                            <w:t>Copyright © 2017</w:t>
                          </w:r>
                          <w:r w:rsidR="00480B2E" w:rsidRPr="00DD1E1C">
                            <w:rPr>
                              <w:color w:val="FFFFFF" w:themeColor="background1"/>
                            </w:rPr>
                            <w:t xml:space="preserve"> Health and Social Care Information Centre.</w:t>
                          </w:r>
                          <w:r w:rsidR="00480B2E" w:rsidRPr="00DD1E1C">
                            <w:rPr>
                              <w:color w:val="FFFFFF" w:themeColor="background1"/>
                            </w:rPr>
                            <w:br/>
                            <w:t>NHS Digital is the trading name of the Health and Social Care Information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46pt;margin-top:810.15pt;width:530.35pt;height:160.5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" filled="f" stroked="f" strokeweight=".5pt">
              <v:textbox inset="0,0,0,0">
                <w:txbxContent>
                  <w:p w14:paraId="1ADBAB1F" w14:textId="6AB714B2" w:rsidR="00480B2E" w:rsidRPr="00DD1E1C" w:rsidRDefault="00764621" w:rsidP="0017202C">
                    <w:pPr>
                      <w:pStyle w:val="Footer"/>
                      <w:rPr>
                        <w:color w:val="FFFFFF" w:themeColor="background1"/>
                      </w:rPr>
                    </w:pPr>
                    <w:r>
                      <w:rPr>
                        <w:color w:val="FFFFFF" w:themeColor="background1"/>
                      </w:rPr>
                      <w:t>Copyright © 2017</w:t>
                    </w:r>
                    <w:r w:rsidR="00480B2E" w:rsidRPr="00DD1E1C">
                      <w:rPr>
                        <w:color w:val="FFFFFF" w:themeColor="background1"/>
                      </w:rPr>
                      <w:t xml:space="preserve"> Health and Social Care Information Centre.</w:t>
                    </w:r>
                    <w:r w:rsidR="00480B2E" w:rsidRPr="00DD1E1C">
                      <w:rPr>
                        <w:color w:val="FFFFFF" w:themeColor="background1"/>
                      </w:rPr>
                      <w:br/>
                      <w:t>NHS Digital is the trading name of the Health and Social Care Information Centre.</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72B14" w14:textId="58F427F2" w:rsidR="00480B2E" w:rsidRPr="00324B7C" w:rsidRDefault="00480B2E" w:rsidP="0017202C">
    <w:pPr>
      <w:pStyle w:val="Footer"/>
      <w:tabs>
        <w:tab w:val="right" w:pos="7597"/>
      </w:tabs>
    </w:pPr>
    <w:r w:rsidRPr="00490609">
      <w:rPr>
        <w:color w:val="424D58" w:themeColor="accent6"/>
      </w:rPr>
      <w:t>Copyright © 201</w:t>
    </w:r>
    <w:r>
      <w:rPr>
        <w:color w:val="424D58" w:themeColor="accent6"/>
      </w:rPr>
      <w:t>6</w:t>
    </w:r>
    <w:r w:rsidRPr="00490609">
      <w:rPr>
        <w:color w:val="424D58" w:themeColor="accent6"/>
      </w:rPr>
      <w:t>, Health and Social Care Information Centre.</w:t>
    </w:r>
    <w:r>
      <w:rPr>
        <w:color w:val="424D58" w:themeColor="accent6"/>
      </w:rPr>
      <w:tab/>
    </w:r>
    <w:r>
      <w:rPr>
        <w:color w:val="424D58" w:themeColor="accent6"/>
      </w:rPr>
      <w:tab/>
    </w:r>
    <w:r>
      <w:fldChar w:fldCharType="begin"/>
    </w:r>
    <w:r>
      <w:instrText xml:space="preserve"> PAGE   \* MERGEFORMAT </w:instrText>
    </w:r>
    <w:r>
      <w:fldChar w:fldCharType="separate"/>
    </w:r>
    <w:r>
      <w:rPr>
        <w:noProof/>
      </w:rPr>
      <w:t>2</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B298C" w14:textId="4805DCFD" w:rsidR="00480B2E" w:rsidRPr="0046028A" w:rsidRDefault="00764621" w:rsidP="0046028A">
    <w:pPr>
      <w:pStyle w:val="Footer"/>
    </w:pPr>
    <w:r>
      <w:rPr>
        <w:color w:val="424D58" w:themeColor="accent6"/>
      </w:rPr>
      <w:t>Copyright © 2017</w:t>
    </w:r>
    <w:r w:rsidRPr="00490609">
      <w:rPr>
        <w:color w:val="424D58" w:themeColor="accent6"/>
      </w:rPr>
      <w:t>, Health and Social Care Information Centre.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77517" w14:textId="77777777" w:rsidR="00480B2E" w:rsidRDefault="00480B2E" w:rsidP="008247EA">
      <w:pPr>
        <w:spacing w:after="0"/>
      </w:pPr>
      <w:r>
        <w:separator/>
      </w:r>
    </w:p>
  </w:footnote>
  <w:footnote w:type="continuationSeparator" w:id="0">
    <w:p w14:paraId="46E9F8BB" w14:textId="77777777" w:rsidR="00480B2E" w:rsidRDefault="00480B2E" w:rsidP="008247EA">
      <w:pPr>
        <w:spacing w:after="0"/>
      </w:pPr>
      <w:r>
        <w:continuationSeparator/>
      </w:r>
    </w:p>
  </w:footnote>
  <w:footnote w:type="continuationNotice" w:id="1">
    <w:p w14:paraId="0118927A" w14:textId="77777777" w:rsidR="00F538DE" w:rsidRDefault="00F538D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7C" w14:textId="77777777" w:rsidR="00480B2E" w:rsidRPr="00391B8C" w:rsidRDefault="00480B2E" w:rsidP="005E3F69">
    <w:pPr>
      <w:pStyle w:val="Header"/>
    </w:pPr>
    <w:r>
      <w:t>Main Publication Title</w:t>
    </w:r>
    <w:r w:rsidRPr="00391B8C">
      <w:t>:</w:t>
    </w:r>
    <w:r>
      <w:t xml:space="preserve"> England 2015-16</w:t>
    </w:r>
    <w:r w:rsidRPr="00391B8C">
      <w:t>, experimental statistics</w:t>
    </w:r>
  </w:p>
  <w:p w14:paraId="1C5C267D" w14:textId="77777777" w:rsidR="00480B2E" w:rsidRPr="00C26FEA" w:rsidRDefault="00480B2E" w:rsidP="00A4443C">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7F" w14:textId="3515C9A8" w:rsidR="00480B2E" w:rsidRPr="00896D30" w:rsidRDefault="00415B98" w:rsidP="005E3F69">
    <w:pPr>
      <w:pStyle w:val="Header"/>
    </w:pPr>
    <w:r>
      <w:t>Appendices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82" w14:textId="77777777" w:rsidR="00480B2E" w:rsidRPr="007825EF" w:rsidRDefault="00480B2E" w:rsidP="00580901">
    <w:pPr>
      <w:pStyle w:val="Figlabel"/>
      <w:tabs>
        <w:tab w:val="left" w:pos="6353"/>
      </w:tabs>
      <w:rPr>
        <w:rStyle w:val="Strong"/>
      </w:rPr>
    </w:pPr>
    <w:r>
      <w:rPr>
        <w:rFonts w:asciiTheme="minorHAnsi" w:hAnsiTheme="minorHAnsi"/>
        <w:b w:val="0"/>
        <w:bCs/>
        <w:noProof/>
      </w:rPr>
      <w:drawing>
        <wp:anchor distT="0" distB="0" distL="114300" distR="114300" simplePos="0" relativeHeight="251658241" behindDoc="1" locked="0" layoutInCell="1" allowOverlap="1" wp14:anchorId="1C5C2689" wp14:editId="1C5C268A">
          <wp:simplePos x="0" y="0"/>
          <wp:positionH relativeFrom="page">
            <wp:posOffset>5923915</wp:posOffset>
          </wp:positionH>
          <wp:positionV relativeFrom="page">
            <wp:posOffset>215900</wp:posOffset>
          </wp:positionV>
          <wp:extent cx="1198245" cy="949960"/>
          <wp:effectExtent l="0" t="0" r="1905" b="2540"/>
          <wp:wrapTight wrapText="bothSides">
            <wp:wrapPolygon edited="0">
              <wp:start x="0" y="0"/>
              <wp:lineTo x="0" y="21225"/>
              <wp:lineTo x="21291" y="21225"/>
              <wp:lineTo x="212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245" cy="949960"/>
                  </a:xfrm>
                  <a:prstGeom prst="rect">
                    <a:avLst/>
                  </a:prstGeom>
                </pic:spPr>
              </pic:pic>
            </a:graphicData>
          </a:graphic>
          <wp14:sizeRelH relativeFrom="margin">
            <wp14:pctWidth>0</wp14:pctWidth>
          </wp14:sizeRelH>
          <wp14:sizeRelV relativeFrom="margin">
            <wp14:pctHeight>0</wp14:pctHeight>
          </wp14:sizeRelV>
        </wp:anchor>
      </w:drawing>
    </w:r>
    <w:r>
      <w:rPr>
        <w:rStyle w:val="Strong"/>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1DB74" w14:textId="7AB05461" w:rsidR="00480B2E" w:rsidRPr="00896D30" w:rsidRDefault="00480B2E" w:rsidP="005E3F69">
    <w:pPr>
      <w:pStyle w:val="Header"/>
      <w:rPr>
        <w:rStyle w:val="Strong"/>
        <w:rFonts w:ascii="Arial" w:hAnsi="Arial"/>
        <w:b/>
        <w:bCs w:val="0"/>
      </w:rPr>
    </w:pPr>
    <w:r>
      <w:t>Statistics on Women’s Smoking Status at Time of Delivery: England, Quarter 1, April to June 2016</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FD400" w14:textId="42757D76" w:rsidR="00480B2E" w:rsidRPr="00764621" w:rsidRDefault="00415B98" w:rsidP="00764621">
    <w:pPr>
      <w:pStyle w:val="Header"/>
    </w:pPr>
    <w:r>
      <w:t>Appendices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234"/>
    <w:multiLevelType w:val="hybridMultilevel"/>
    <w:tmpl w:val="014AD9FE"/>
    <w:lvl w:ilvl="0" w:tplc="A07C1B44">
      <w:start w:val="1"/>
      <w:numFmt w:val="bullet"/>
      <w:pStyle w:val="Bulletlist"/>
      <w:lvlText w:val=""/>
      <w:lvlJc w:val="left"/>
      <w:pPr>
        <w:ind w:left="720" w:hanging="360"/>
      </w:pPr>
      <w:rPr>
        <w:rFonts w:ascii="Symbol" w:hAnsi="Symbol" w:hint="default"/>
      </w:rPr>
    </w:lvl>
    <w:lvl w:ilvl="1" w:tplc="0DA4AF54">
      <w:start w:val="1"/>
      <w:numFmt w:val="bullet"/>
      <w:lvlText w:val="o"/>
      <w:lvlJc w:val="left"/>
      <w:pPr>
        <w:ind w:left="1440" w:hanging="360"/>
      </w:pPr>
      <w:rPr>
        <w:rFonts w:ascii="Courier New" w:hAnsi="Courier New" w:cs="Courier New" w:hint="default"/>
      </w:rPr>
    </w:lvl>
    <w:lvl w:ilvl="2" w:tplc="22E62596">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D06F37"/>
    <w:multiLevelType w:val="hybridMultilevel"/>
    <w:tmpl w:val="AECC340C"/>
    <w:lvl w:ilvl="0" w:tplc="2F565F78">
      <w:start w:val="1"/>
      <w:numFmt w:val="bullet"/>
      <w:pStyle w:val="Bulletlistlevel2"/>
      <w:lvlText w:val="­"/>
      <w:lvlJc w:val="left"/>
      <w:pPr>
        <w:ind w:left="1230" w:hanging="360"/>
      </w:pPr>
      <w:rPr>
        <w:rFonts w:ascii="Courier New" w:hAnsi="Courier New"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
    <w:nsid w:val="04AE3CDC"/>
    <w:multiLevelType w:val="hybridMultilevel"/>
    <w:tmpl w:val="F82A24CA"/>
    <w:lvl w:ilvl="0" w:tplc="AAB224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0D3F76"/>
    <w:multiLevelType w:val="hybridMultilevel"/>
    <w:tmpl w:val="5A0AA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DC1A93"/>
    <w:multiLevelType w:val="hybridMultilevel"/>
    <w:tmpl w:val="63EA765C"/>
    <w:lvl w:ilvl="0" w:tplc="08090005">
      <w:start w:val="1"/>
      <w:numFmt w:val="bullet"/>
      <w:lvlText w:val=""/>
      <w:lvlJc w:val="left"/>
      <w:pPr>
        <w:ind w:left="360" w:hanging="360"/>
      </w:pPr>
      <w:rPr>
        <w:rFonts w:ascii="Wingdings" w:hAnsi="Wingdings" w:hint="default"/>
        <w:color w:val="033F85" w:themeColor="text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610541"/>
    <w:multiLevelType w:val="hybridMultilevel"/>
    <w:tmpl w:val="6564479E"/>
    <w:lvl w:ilvl="0" w:tplc="6AEC656A">
      <w:start w:val="1"/>
      <w:numFmt w:val="lowerLetter"/>
      <w:pStyle w:val="Numberedlistabc"/>
      <w:lvlText w:val="%1)"/>
      <w:lvlJc w:val="left"/>
      <w:pPr>
        <w:ind w:left="1230" w:hanging="360"/>
      </w:pPr>
    </w:lvl>
    <w:lvl w:ilvl="1" w:tplc="08090019">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6">
    <w:nsid w:val="09C1708A"/>
    <w:multiLevelType w:val="hybridMultilevel"/>
    <w:tmpl w:val="4C26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D954A3E"/>
    <w:multiLevelType w:val="hybridMultilevel"/>
    <w:tmpl w:val="E8661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123401D5"/>
    <w:multiLevelType w:val="multilevel"/>
    <w:tmpl w:val="D93E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D3003"/>
    <w:multiLevelType w:val="hybridMultilevel"/>
    <w:tmpl w:val="2F46F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183D9C"/>
    <w:multiLevelType w:val="hybridMultilevel"/>
    <w:tmpl w:val="DF28B906"/>
    <w:lvl w:ilvl="0" w:tplc="6AEC656A">
      <w:start w:val="1"/>
      <w:numFmt w:val="lowerLetter"/>
      <w:lvlText w:val="%1)"/>
      <w:lvlJc w:val="left"/>
      <w:pPr>
        <w:ind w:left="1230" w:hanging="360"/>
      </w:pPr>
    </w:lvl>
    <w:lvl w:ilvl="1" w:tplc="88DE5050">
      <w:start w:val="1"/>
      <w:numFmt w:val="lowerRoman"/>
      <w:pStyle w:val="Numberedlistiiiiii"/>
      <w:lvlText w:val="%2."/>
      <w:lvlJc w:val="righ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11">
    <w:nsid w:val="161B3C9E"/>
    <w:multiLevelType w:val="hybridMultilevel"/>
    <w:tmpl w:val="6498ABBC"/>
    <w:lvl w:ilvl="0" w:tplc="CBEC9EF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96B46CE"/>
    <w:multiLevelType w:val="hybridMultilevel"/>
    <w:tmpl w:val="3A08BF42"/>
    <w:lvl w:ilvl="0" w:tplc="C99AB652">
      <w:start w:val="1"/>
      <w:numFmt w:val="bullet"/>
      <w:lvlText w:val=""/>
      <w:lvlJc w:val="left"/>
      <w:pPr>
        <w:ind w:left="5400" w:hanging="360"/>
      </w:pPr>
      <w:rPr>
        <w:rFonts w:ascii="Symbol" w:hAnsi="Symbol" w:hint="default"/>
        <w:color w:val="033F85" w:themeColor="text2"/>
      </w:rPr>
    </w:lvl>
    <w:lvl w:ilvl="1" w:tplc="08090003">
      <w:start w:val="1"/>
      <w:numFmt w:val="bullet"/>
      <w:lvlText w:val="o"/>
      <w:lvlJc w:val="left"/>
      <w:pPr>
        <w:ind w:left="6480" w:hanging="360"/>
      </w:pPr>
      <w:rPr>
        <w:rFonts w:ascii="Courier New" w:hAnsi="Courier New" w:cs="Courier New" w:hint="default"/>
      </w:rPr>
    </w:lvl>
    <w:lvl w:ilvl="2" w:tplc="08090005">
      <w:start w:val="1"/>
      <w:numFmt w:val="bullet"/>
      <w:lvlText w:val=""/>
      <w:lvlJc w:val="left"/>
      <w:pPr>
        <w:ind w:left="7200" w:hanging="360"/>
      </w:pPr>
      <w:rPr>
        <w:rFonts w:ascii="Wingdings" w:hAnsi="Wingdings" w:hint="default"/>
      </w:rPr>
    </w:lvl>
    <w:lvl w:ilvl="3" w:tplc="08090001" w:tentative="1">
      <w:start w:val="1"/>
      <w:numFmt w:val="bullet"/>
      <w:lvlText w:val=""/>
      <w:lvlJc w:val="left"/>
      <w:pPr>
        <w:ind w:left="7920" w:hanging="360"/>
      </w:pPr>
      <w:rPr>
        <w:rFonts w:ascii="Symbol" w:hAnsi="Symbol" w:hint="default"/>
      </w:rPr>
    </w:lvl>
    <w:lvl w:ilvl="4" w:tplc="08090003" w:tentative="1">
      <w:start w:val="1"/>
      <w:numFmt w:val="bullet"/>
      <w:lvlText w:val="o"/>
      <w:lvlJc w:val="left"/>
      <w:pPr>
        <w:ind w:left="8640" w:hanging="360"/>
      </w:pPr>
      <w:rPr>
        <w:rFonts w:ascii="Courier New" w:hAnsi="Courier New" w:cs="Courier New" w:hint="default"/>
      </w:rPr>
    </w:lvl>
    <w:lvl w:ilvl="5" w:tplc="08090005" w:tentative="1">
      <w:start w:val="1"/>
      <w:numFmt w:val="bullet"/>
      <w:lvlText w:val=""/>
      <w:lvlJc w:val="left"/>
      <w:pPr>
        <w:ind w:left="9360" w:hanging="360"/>
      </w:pPr>
      <w:rPr>
        <w:rFonts w:ascii="Wingdings" w:hAnsi="Wingdings" w:hint="default"/>
      </w:rPr>
    </w:lvl>
    <w:lvl w:ilvl="6" w:tplc="08090001" w:tentative="1">
      <w:start w:val="1"/>
      <w:numFmt w:val="bullet"/>
      <w:lvlText w:val=""/>
      <w:lvlJc w:val="left"/>
      <w:pPr>
        <w:ind w:left="10080" w:hanging="360"/>
      </w:pPr>
      <w:rPr>
        <w:rFonts w:ascii="Symbol" w:hAnsi="Symbol" w:hint="default"/>
      </w:rPr>
    </w:lvl>
    <w:lvl w:ilvl="7" w:tplc="08090003" w:tentative="1">
      <w:start w:val="1"/>
      <w:numFmt w:val="bullet"/>
      <w:lvlText w:val="o"/>
      <w:lvlJc w:val="left"/>
      <w:pPr>
        <w:ind w:left="10800" w:hanging="360"/>
      </w:pPr>
      <w:rPr>
        <w:rFonts w:ascii="Courier New" w:hAnsi="Courier New" w:cs="Courier New" w:hint="default"/>
      </w:rPr>
    </w:lvl>
    <w:lvl w:ilvl="8" w:tplc="08090005" w:tentative="1">
      <w:start w:val="1"/>
      <w:numFmt w:val="bullet"/>
      <w:lvlText w:val=""/>
      <w:lvlJc w:val="left"/>
      <w:pPr>
        <w:ind w:left="11520" w:hanging="360"/>
      </w:pPr>
      <w:rPr>
        <w:rFonts w:ascii="Wingdings" w:hAnsi="Wingdings" w:hint="default"/>
      </w:rPr>
    </w:lvl>
  </w:abstractNum>
  <w:abstractNum w:abstractNumId="13">
    <w:nsid w:val="1AB12505"/>
    <w:multiLevelType w:val="hybridMultilevel"/>
    <w:tmpl w:val="C4D84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B0550C8"/>
    <w:multiLevelType w:val="hybridMultilevel"/>
    <w:tmpl w:val="C3460DC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03B25A7"/>
    <w:multiLevelType w:val="hybridMultilevel"/>
    <w:tmpl w:val="764813A2"/>
    <w:lvl w:ilvl="0" w:tplc="7CE6F72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4E64AC2"/>
    <w:multiLevelType w:val="multilevel"/>
    <w:tmpl w:val="E77ADA3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27A81F0B"/>
    <w:multiLevelType w:val="hybridMultilevel"/>
    <w:tmpl w:val="4FACCD94"/>
    <w:lvl w:ilvl="0" w:tplc="4246F922">
      <w:start w:val="1"/>
      <w:numFmt w:val="decimal"/>
      <w:lvlText w:val="%1."/>
      <w:lvlJc w:val="left"/>
      <w:pPr>
        <w:ind w:left="2912" w:hanging="360"/>
      </w:pPr>
    </w:lvl>
    <w:lvl w:ilvl="1" w:tplc="08090019" w:tentative="1">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18">
    <w:nsid w:val="2C847374"/>
    <w:multiLevelType w:val="hybridMultilevel"/>
    <w:tmpl w:val="E7067C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2CCA6A42"/>
    <w:multiLevelType w:val="hybridMultilevel"/>
    <w:tmpl w:val="489CF6A2"/>
    <w:lvl w:ilvl="0" w:tplc="C8E69A64">
      <w:start w:val="1"/>
      <w:numFmt w:val="bullet"/>
      <w:lvlText w:val=""/>
      <w:lvlJc w:val="left"/>
      <w:pPr>
        <w:ind w:left="360" w:hanging="360"/>
      </w:pPr>
      <w:rPr>
        <w:rFonts w:ascii="Wingdings 3" w:hAnsi="Wingdings 3" w:hint="default"/>
      </w:rPr>
    </w:lvl>
    <w:lvl w:ilvl="1" w:tplc="08090003">
      <w:start w:val="1"/>
      <w:numFmt w:val="bullet"/>
      <w:lvlText w:val="o"/>
      <w:lvlJc w:val="left"/>
      <w:pPr>
        <w:ind w:left="3" w:hanging="360"/>
      </w:pPr>
      <w:rPr>
        <w:rFonts w:ascii="Courier New" w:hAnsi="Courier New" w:cs="Courier New" w:hint="default"/>
      </w:rPr>
    </w:lvl>
    <w:lvl w:ilvl="2" w:tplc="08090005" w:tentative="1">
      <w:start w:val="1"/>
      <w:numFmt w:val="bullet"/>
      <w:lvlText w:val=""/>
      <w:lvlJc w:val="left"/>
      <w:pPr>
        <w:ind w:left="723" w:hanging="360"/>
      </w:pPr>
      <w:rPr>
        <w:rFonts w:ascii="Wingdings" w:hAnsi="Wingdings" w:hint="default"/>
      </w:rPr>
    </w:lvl>
    <w:lvl w:ilvl="3" w:tplc="08090001" w:tentative="1">
      <w:start w:val="1"/>
      <w:numFmt w:val="bullet"/>
      <w:lvlText w:val=""/>
      <w:lvlJc w:val="left"/>
      <w:pPr>
        <w:ind w:left="1443" w:hanging="360"/>
      </w:pPr>
      <w:rPr>
        <w:rFonts w:ascii="Symbol" w:hAnsi="Symbol" w:hint="default"/>
      </w:rPr>
    </w:lvl>
    <w:lvl w:ilvl="4" w:tplc="08090003" w:tentative="1">
      <w:start w:val="1"/>
      <w:numFmt w:val="bullet"/>
      <w:lvlText w:val="o"/>
      <w:lvlJc w:val="left"/>
      <w:pPr>
        <w:ind w:left="2163" w:hanging="360"/>
      </w:pPr>
      <w:rPr>
        <w:rFonts w:ascii="Courier New" w:hAnsi="Courier New" w:cs="Courier New" w:hint="default"/>
      </w:rPr>
    </w:lvl>
    <w:lvl w:ilvl="5" w:tplc="08090005" w:tentative="1">
      <w:start w:val="1"/>
      <w:numFmt w:val="bullet"/>
      <w:lvlText w:val=""/>
      <w:lvlJc w:val="left"/>
      <w:pPr>
        <w:ind w:left="2883" w:hanging="360"/>
      </w:pPr>
      <w:rPr>
        <w:rFonts w:ascii="Wingdings" w:hAnsi="Wingdings" w:hint="default"/>
      </w:rPr>
    </w:lvl>
    <w:lvl w:ilvl="6" w:tplc="08090001" w:tentative="1">
      <w:start w:val="1"/>
      <w:numFmt w:val="bullet"/>
      <w:lvlText w:val=""/>
      <w:lvlJc w:val="left"/>
      <w:pPr>
        <w:ind w:left="3603" w:hanging="360"/>
      </w:pPr>
      <w:rPr>
        <w:rFonts w:ascii="Symbol" w:hAnsi="Symbol" w:hint="default"/>
      </w:rPr>
    </w:lvl>
    <w:lvl w:ilvl="7" w:tplc="08090003" w:tentative="1">
      <w:start w:val="1"/>
      <w:numFmt w:val="bullet"/>
      <w:lvlText w:val="o"/>
      <w:lvlJc w:val="left"/>
      <w:pPr>
        <w:ind w:left="4323" w:hanging="360"/>
      </w:pPr>
      <w:rPr>
        <w:rFonts w:ascii="Courier New" w:hAnsi="Courier New" w:cs="Courier New" w:hint="default"/>
      </w:rPr>
    </w:lvl>
    <w:lvl w:ilvl="8" w:tplc="08090005" w:tentative="1">
      <w:start w:val="1"/>
      <w:numFmt w:val="bullet"/>
      <w:lvlText w:val=""/>
      <w:lvlJc w:val="left"/>
      <w:pPr>
        <w:ind w:left="5043" w:hanging="360"/>
      </w:pPr>
      <w:rPr>
        <w:rFonts w:ascii="Wingdings" w:hAnsi="Wingdings" w:hint="default"/>
      </w:rPr>
    </w:lvl>
  </w:abstractNum>
  <w:abstractNum w:abstractNumId="20">
    <w:nsid w:val="2CFB5D62"/>
    <w:multiLevelType w:val="hybridMultilevel"/>
    <w:tmpl w:val="9C724B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8572385"/>
    <w:multiLevelType w:val="hybridMultilevel"/>
    <w:tmpl w:val="BA40A1F8"/>
    <w:lvl w:ilvl="0" w:tplc="0EDA3EEC">
      <w:start w:val="1"/>
      <w:numFmt w:val="bullet"/>
      <w:lvlText w:val=""/>
      <w:lvlJc w:val="left"/>
      <w:pPr>
        <w:ind w:left="720" w:hanging="360"/>
      </w:pPr>
      <w:rPr>
        <w:rFonts w:ascii="Symbol" w:hAnsi="Symbol" w:hint="default"/>
        <w:color w:val="0033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675CE2"/>
    <w:multiLevelType w:val="hybridMultilevel"/>
    <w:tmpl w:val="2AFEAB38"/>
    <w:lvl w:ilvl="0" w:tplc="0809000F">
      <w:start w:val="1"/>
      <w:numFmt w:val="decimal"/>
      <w:lvlText w:val="%1."/>
      <w:lvlJc w:val="left"/>
      <w:pPr>
        <w:ind w:left="360" w:hanging="360"/>
      </w:pPr>
    </w:lvl>
    <w:lvl w:ilvl="1" w:tplc="08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8BA5CC0"/>
    <w:multiLevelType w:val="hybridMultilevel"/>
    <w:tmpl w:val="0B7A91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B8E413A"/>
    <w:multiLevelType w:val="hybridMultilevel"/>
    <w:tmpl w:val="34808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D50474C"/>
    <w:multiLevelType w:val="hybridMultilevel"/>
    <w:tmpl w:val="B8DE9530"/>
    <w:lvl w:ilvl="0" w:tplc="C0865D90">
      <w:start w:val="1"/>
      <w:numFmt w:val="decimal"/>
      <w:lvlText w:val="%1."/>
      <w:lvlJc w:val="left"/>
      <w:pPr>
        <w:ind w:left="2760" w:hanging="360"/>
      </w:pPr>
    </w:lvl>
    <w:lvl w:ilvl="1" w:tplc="66589F4A">
      <w:start w:val="1"/>
      <w:numFmt w:val="lowerLetter"/>
      <w:lvlText w:val="%2."/>
      <w:lvlJc w:val="left"/>
      <w:pPr>
        <w:ind w:left="3480" w:hanging="360"/>
      </w:pPr>
    </w:lvl>
    <w:lvl w:ilvl="2" w:tplc="0809001B" w:tentative="1">
      <w:start w:val="1"/>
      <w:numFmt w:val="lowerRoman"/>
      <w:lvlText w:val="%3."/>
      <w:lvlJc w:val="right"/>
      <w:pPr>
        <w:ind w:left="4200" w:hanging="180"/>
      </w:pPr>
    </w:lvl>
    <w:lvl w:ilvl="3" w:tplc="0809000F" w:tentative="1">
      <w:start w:val="1"/>
      <w:numFmt w:val="decimal"/>
      <w:lvlText w:val="%4."/>
      <w:lvlJc w:val="left"/>
      <w:pPr>
        <w:ind w:left="4920" w:hanging="360"/>
      </w:pPr>
    </w:lvl>
    <w:lvl w:ilvl="4" w:tplc="08090019" w:tentative="1">
      <w:start w:val="1"/>
      <w:numFmt w:val="lowerLetter"/>
      <w:lvlText w:val="%5."/>
      <w:lvlJc w:val="left"/>
      <w:pPr>
        <w:ind w:left="5640" w:hanging="360"/>
      </w:pPr>
    </w:lvl>
    <w:lvl w:ilvl="5" w:tplc="0809001B" w:tentative="1">
      <w:start w:val="1"/>
      <w:numFmt w:val="lowerRoman"/>
      <w:lvlText w:val="%6."/>
      <w:lvlJc w:val="right"/>
      <w:pPr>
        <w:ind w:left="6360" w:hanging="180"/>
      </w:pPr>
    </w:lvl>
    <w:lvl w:ilvl="6" w:tplc="0809000F" w:tentative="1">
      <w:start w:val="1"/>
      <w:numFmt w:val="decimal"/>
      <w:lvlText w:val="%7."/>
      <w:lvlJc w:val="left"/>
      <w:pPr>
        <w:ind w:left="7080" w:hanging="360"/>
      </w:pPr>
    </w:lvl>
    <w:lvl w:ilvl="7" w:tplc="08090019" w:tentative="1">
      <w:start w:val="1"/>
      <w:numFmt w:val="lowerLetter"/>
      <w:lvlText w:val="%8."/>
      <w:lvlJc w:val="left"/>
      <w:pPr>
        <w:ind w:left="7800" w:hanging="360"/>
      </w:pPr>
    </w:lvl>
    <w:lvl w:ilvl="8" w:tplc="0809001B" w:tentative="1">
      <w:start w:val="1"/>
      <w:numFmt w:val="lowerRoman"/>
      <w:lvlText w:val="%9."/>
      <w:lvlJc w:val="right"/>
      <w:pPr>
        <w:ind w:left="8520" w:hanging="180"/>
      </w:pPr>
    </w:lvl>
  </w:abstractNum>
  <w:abstractNum w:abstractNumId="26">
    <w:nsid w:val="4F181116"/>
    <w:multiLevelType w:val="hybridMultilevel"/>
    <w:tmpl w:val="494A1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3732746"/>
    <w:multiLevelType w:val="hybridMultilevel"/>
    <w:tmpl w:val="68087D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54086FFF"/>
    <w:multiLevelType w:val="hybridMultilevel"/>
    <w:tmpl w:val="96D28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87E112F"/>
    <w:multiLevelType w:val="hybridMultilevel"/>
    <w:tmpl w:val="60E24A22"/>
    <w:lvl w:ilvl="0" w:tplc="7EDC5760">
      <w:numFmt w:val="bullet"/>
      <w:lvlText w:val="•"/>
      <w:lvlJc w:val="left"/>
      <w:pPr>
        <w:ind w:left="720" w:hanging="360"/>
      </w:pPr>
      <w:rPr>
        <w:rFonts w:ascii="FrutigerLTStd-Light" w:eastAsia="Times New Roman" w:hAnsi="FrutigerLTStd-Light" w:cs="FrutigerLTStd-Light" w:hint="default"/>
        <w:color w:val="00989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9236411"/>
    <w:multiLevelType w:val="hybridMultilevel"/>
    <w:tmpl w:val="4966210C"/>
    <w:lvl w:ilvl="0" w:tplc="7BC47ABE">
      <w:start w:val="1"/>
      <w:numFmt w:val="bullet"/>
      <w:pStyle w:val="Bulletlistlevel3"/>
      <w:lvlText w:val=""/>
      <w:lvlJc w:val="left"/>
      <w:pPr>
        <w:ind w:left="1560" w:hanging="360"/>
      </w:pPr>
      <w:rPr>
        <w:rFonts w:ascii="Wingdings" w:hAnsi="Wingdings"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31">
    <w:nsid w:val="5B8C605A"/>
    <w:multiLevelType w:val="hybridMultilevel"/>
    <w:tmpl w:val="2AFEAB38"/>
    <w:lvl w:ilvl="0" w:tplc="0809000F">
      <w:start w:val="1"/>
      <w:numFmt w:val="decimal"/>
      <w:lvlText w:val="%1."/>
      <w:lvlJc w:val="left"/>
      <w:pPr>
        <w:ind w:left="360" w:hanging="360"/>
      </w:pPr>
    </w:lvl>
    <w:lvl w:ilvl="1" w:tplc="08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BD66194"/>
    <w:multiLevelType w:val="hybridMultilevel"/>
    <w:tmpl w:val="1EDC4B4C"/>
    <w:lvl w:ilvl="0" w:tplc="24D43BB6">
      <w:start w:val="1"/>
      <w:numFmt w:val="decimal"/>
      <w:lvlText w:val="%1."/>
      <w:lvlJc w:val="left"/>
      <w:pPr>
        <w:ind w:left="644"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C67224A"/>
    <w:multiLevelType w:val="hybridMultilevel"/>
    <w:tmpl w:val="5CC46534"/>
    <w:lvl w:ilvl="0" w:tplc="D0FE5BBA">
      <w:start w:val="1"/>
      <w:numFmt w:val="decimal"/>
      <w:lvlText w:val="%1."/>
      <w:lvlJc w:val="left"/>
      <w:pPr>
        <w:ind w:left="360" w:hanging="360"/>
      </w:pPr>
      <w:rPr>
        <w:b w:val="0"/>
        <w:color w:val="auto"/>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5DA55F6E"/>
    <w:multiLevelType w:val="hybridMultilevel"/>
    <w:tmpl w:val="89B44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1710550"/>
    <w:multiLevelType w:val="multilevel"/>
    <w:tmpl w:val="F66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F32ED3"/>
    <w:multiLevelType w:val="hybridMultilevel"/>
    <w:tmpl w:val="1B3E612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7">
    <w:nsid w:val="70153174"/>
    <w:multiLevelType w:val="hybridMultilevel"/>
    <w:tmpl w:val="F5EE2DAE"/>
    <w:lvl w:ilvl="0" w:tplc="E7E27624">
      <w:start w:val="1"/>
      <w:numFmt w:val="decimal"/>
      <w:lvlText w:val="%1."/>
      <w:lvlJc w:val="left"/>
      <w:pPr>
        <w:ind w:left="360" w:hanging="360"/>
      </w:pPr>
      <w:rPr>
        <w:rFonts w:hint="default"/>
        <w:color w:val="005EB8" w:themeColor="accent1"/>
      </w:rPr>
    </w:lvl>
    <w:lvl w:ilvl="1" w:tplc="08090003" w:tentative="1">
      <w:start w:val="1"/>
      <w:numFmt w:val="bullet"/>
      <w:lvlText w:val="o"/>
      <w:lvlJc w:val="left"/>
      <w:pPr>
        <w:ind w:left="986" w:hanging="360"/>
      </w:pPr>
      <w:rPr>
        <w:rFonts w:ascii="Courier New" w:hAnsi="Courier New" w:cs="Courier New" w:hint="default"/>
      </w:rPr>
    </w:lvl>
    <w:lvl w:ilvl="2" w:tplc="08090005" w:tentative="1">
      <w:start w:val="1"/>
      <w:numFmt w:val="bullet"/>
      <w:lvlText w:val=""/>
      <w:lvlJc w:val="left"/>
      <w:pPr>
        <w:ind w:left="1706" w:hanging="360"/>
      </w:pPr>
      <w:rPr>
        <w:rFonts w:ascii="Wingdings" w:hAnsi="Wingdings" w:hint="default"/>
      </w:rPr>
    </w:lvl>
    <w:lvl w:ilvl="3" w:tplc="08090001" w:tentative="1">
      <w:start w:val="1"/>
      <w:numFmt w:val="bullet"/>
      <w:lvlText w:val=""/>
      <w:lvlJc w:val="left"/>
      <w:pPr>
        <w:ind w:left="2426" w:hanging="360"/>
      </w:pPr>
      <w:rPr>
        <w:rFonts w:ascii="Symbol" w:hAnsi="Symbol" w:hint="default"/>
      </w:rPr>
    </w:lvl>
    <w:lvl w:ilvl="4" w:tplc="08090003" w:tentative="1">
      <w:start w:val="1"/>
      <w:numFmt w:val="bullet"/>
      <w:lvlText w:val="o"/>
      <w:lvlJc w:val="left"/>
      <w:pPr>
        <w:ind w:left="3146" w:hanging="360"/>
      </w:pPr>
      <w:rPr>
        <w:rFonts w:ascii="Courier New" w:hAnsi="Courier New" w:cs="Courier New" w:hint="default"/>
      </w:rPr>
    </w:lvl>
    <w:lvl w:ilvl="5" w:tplc="08090005" w:tentative="1">
      <w:start w:val="1"/>
      <w:numFmt w:val="bullet"/>
      <w:lvlText w:val=""/>
      <w:lvlJc w:val="left"/>
      <w:pPr>
        <w:ind w:left="3866" w:hanging="360"/>
      </w:pPr>
      <w:rPr>
        <w:rFonts w:ascii="Wingdings" w:hAnsi="Wingdings" w:hint="default"/>
      </w:rPr>
    </w:lvl>
    <w:lvl w:ilvl="6" w:tplc="08090001" w:tentative="1">
      <w:start w:val="1"/>
      <w:numFmt w:val="bullet"/>
      <w:lvlText w:val=""/>
      <w:lvlJc w:val="left"/>
      <w:pPr>
        <w:ind w:left="4586" w:hanging="360"/>
      </w:pPr>
      <w:rPr>
        <w:rFonts w:ascii="Symbol" w:hAnsi="Symbol" w:hint="default"/>
      </w:rPr>
    </w:lvl>
    <w:lvl w:ilvl="7" w:tplc="08090003" w:tentative="1">
      <w:start w:val="1"/>
      <w:numFmt w:val="bullet"/>
      <w:lvlText w:val="o"/>
      <w:lvlJc w:val="left"/>
      <w:pPr>
        <w:ind w:left="5306" w:hanging="360"/>
      </w:pPr>
      <w:rPr>
        <w:rFonts w:ascii="Courier New" w:hAnsi="Courier New" w:cs="Courier New" w:hint="default"/>
      </w:rPr>
    </w:lvl>
    <w:lvl w:ilvl="8" w:tplc="08090005" w:tentative="1">
      <w:start w:val="1"/>
      <w:numFmt w:val="bullet"/>
      <w:lvlText w:val=""/>
      <w:lvlJc w:val="left"/>
      <w:pPr>
        <w:ind w:left="6026" w:hanging="360"/>
      </w:pPr>
      <w:rPr>
        <w:rFonts w:ascii="Wingdings" w:hAnsi="Wingdings" w:hint="default"/>
      </w:rPr>
    </w:lvl>
  </w:abstractNum>
  <w:abstractNum w:abstractNumId="38">
    <w:nsid w:val="70C21A4E"/>
    <w:multiLevelType w:val="hybridMultilevel"/>
    <w:tmpl w:val="C2CEE292"/>
    <w:lvl w:ilvl="0" w:tplc="B46AD348">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6FB4848"/>
    <w:multiLevelType w:val="hybridMultilevel"/>
    <w:tmpl w:val="53ECEA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92B2BF3"/>
    <w:multiLevelType w:val="hybridMultilevel"/>
    <w:tmpl w:val="65FAC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045FE3"/>
    <w:multiLevelType w:val="hybridMultilevel"/>
    <w:tmpl w:val="86BE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29"/>
  </w:num>
  <w:num w:numId="3">
    <w:abstractNumId w:val="12"/>
  </w:num>
  <w:num w:numId="4">
    <w:abstractNumId w:val="24"/>
  </w:num>
  <w:num w:numId="5">
    <w:abstractNumId w:val="37"/>
  </w:num>
  <w:num w:numId="6">
    <w:abstractNumId w:val="35"/>
  </w:num>
  <w:num w:numId="7">
    <w:abstractNumId w:val="4"/>
  </w:num>
  <w:num w:numId="8">
    <w:abstractNumId w:val="19"/>
  </w:num>
  <w:num w:numId="9">
    <w:abstractNumId w:val="13"/>
  </w:num>
  <w:num w:numId="10">
    <w:abstractNumId w:val="0"/>
  </w:num>
  <w:num w:numId="11">
    <w:abstractNumId w:val="25"/>
  </w:num>
  <w:num w:numId="12">
    <w:abstractNumId w:val="1"/>
  </w:num>
  <w:num w:numId="13">
    <w:abstractNumId w:val="30"/>
  </w:num>
  <w:num w:numId="14">
    <w:abstractNumId w:val="5"/>
  </w:num>
  <w:num w:numId="15">
    <w:abstractNumId w:val="10"/>
  </w:num>
  <w:num w:numId="16">
    <w:abstractNumId w:val="8"/>
  </w:num>
  <w:num w:numId="17">
    <w:abstractNumId w:val="31"/>
  </w:num>
  <w:num w:numId="18">
    <w:abstractNumId w:val="27"/>
  </w:num>
  <w:num w:numId="19">
    <w:abstractNumId w:val="17"/>
  </w:num>
  <w:num w:numId="20">
    <w:abstractNumId w:val="33"/>
  </w:num>
  <w:num w:numId="21">
    <w:abstractNumId w:val="41"/>
  </w:num>
  <w:num w:numId="22">
    <w:abstractNumId w:val="34"/>
  </w:num>
  <w:num w:numId="23">
    <w:abstractNumId w:val="28"/>
  </w:num>
  <w:num w:numId="24">
    <w:abstractNumId w:val="22"/>
  </w:num>
  <w:num w:numId="25">
    <w:abstractNumId w:val="7"/>
  </w:num>
  <w:num w:numId="26">
    <w:abstractNumId w:val="32"/>
  </w:num>
  <w:num w:numId="27">
    <w:abstractNumId w:val="6"/>
  </w:num>
  <w:num w:numId="28">
    <w:abstractNumId w:val="2"/>
  </w:num>
  <w:num w:numId="29">
    <w:abstractNumId w:val="11"/>
  </w:num>
  <w:num w:numId="30">
    <w:abstractNumId w:val="21"/>
  </w:num>
  <w:num w:numId="31">
    <w:abstractNumId w:val="15"/>
  </w:num>
  <w:num w:numId="32">
    <w:abstractNumId w:val="16"/>
  </w:num>
  <w:num w:numId="33">
    <w:abstractNumId w:val="9"/>
  </w:num>
  <w:num w:numId="3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14"/>
  </w:num>
  <w:num w:numId="37">
    <w:abstractNumId w:val="38"/>
  </w:num>
  <w:num w:numId="38">
    <w:abstractNumId w:val="26"/>
  </w:num>
  <w:num w:numId="39">
    <w:abstractNumId w:val="20"/>
  </w:num>
  <w:num w:numId="40">
    <w:abstractNumId w:val="18"/>
  </w:num>
  <w:num w:numId="41">
    <w:abstractNumId w:val="23"/>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attachedTemplate r:id="rId1"/>
  <w:defaultTabStop w:val="556"/>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3C4"/>
    <w:rsid w:val="00011323"/>
    <w:rsid w:val="000171F3"/>
    <w:rsid w:val="0002417C"/>
    <w:rsid w:val="00030057"/>
    <w:rsid w:val="00041563"/>
    <w:rsid w:val="0004158E"/>
    <w:rsid w:val="00041DF9"/>
    <w:rsid w:val="000429E5"/>
    <w:rsid w:val="000432A4"/>
    <w:rsid w:val="00045E39"/>
    <w:rsid w:val="00054A0F"/>
    <w:rsid w:val="00077F98"/>
    <w:rsid w:val="00090885"/>
    <w:rsid w:val="000915AF"/>
    <w:rsid w:val="000A0917"/>
    <w:rsid w:val="000A4BB6"/>
    <w:rsid w:val="000B4071"/>
    <w:rsid w:val="000B601A"/>
    <w:rsid w:val="000C1871"/>
    <w:rsid w:val="000C24AC"/>
    <w:rsid w:val="000E013E"/>
    <w:rsid w:val="000E17FF"/>
    <w:rsid w:val="000E4837"/>
    <w:rsid w:val="000E5721"/>
    <w:rsid w:val="0010428F"/>
    <w:rsid w:val="001050D8"/>
    <w:rsid w:val="001065D3"/>
    <w:rsid w:val="001107F5"/>
    <w:rsid w:val="0011202D"/>
    <w:rsid w:val="0011509E"/>
    <w:rsid w:val="00116741"/>
    <w:rsid w:val="00121EA1"/>
    <w:rsid w:val="0012346F"/>
    <w:rsid w:val="00126D79"/>
    <w:rsid w:val="00127451"/>
    <w:rsid w:val="00135115"/>
    <w:rsid w:val="001401AE"/>
    <w:rsid w:val="0014121F"/>
    <w:rsid w:val="0014382C"/>
    <w:rsid w:val="00147F44"/>
    <w:rsid w:val="00150F40"/>
    <w:rsid w:val="001670C3"/>
    <w:rsid w:val="0017202C"/>
    <w:rsid w:val="0017428E"/>
    <w:rsid w:val="0017452E"/>
    <w:rsid w:val="00174A9F"/>
    <w:rsid w:val="001806C8"/>
    <w:rsid w:val="001911B3"/>
    <w:rsid w:val="0019274F"/>
    <w:rsid w:val="00192B85"/>
    <w:rsid w:val="00195861"/>
    <w:rsid w:val="001A0BFE"/>
    <w:rsid w:val="001A3074"/>
    <w:rsid w:val="001A645C"/>
    <w:rsid w:val="001A6549"/>
    <w:rsid w:val="001B0413"/>
    <w:rsid w:val="001B19BF"/>
    <w:rsid w:val="001C3F67"/>
    <w:rsid w:val="001C7663"/>
    <w:rsid w:val="001D687D"/>
    <w:rsid w:val="001D7B8F"/>
    <w:rsid w:val="001E5025"/>
    <w:rsid w:val="001F68F7"/>
    <w:rsid w:val="001F6D73"/>
    <w:rsid w:val="001F7734"/>
    <w:rsid w:val="0020061A"/>
    <w:rsid w:val="00216BDD"/>
    <w:rsid w:val="00217D76"/>
    <w:rsid w:val="00226A3F"/>
    <w:rsid w:val="00237743"/>
    <w:rsid w:val="0024180E"/>
    <w:rsid w:val="002439B8"/>
    <w:rsid w:val="00245EFC"/>
    <w:rsid w:val="00253094"/>
    <w:rsid w:val="002536FE"/>
    <w:rsid w:val="00262C51"/>
    <w:rsid w:val="00273956"/>
    <w:rsid w:val="0027496C"/>
    <w:rsid w:val="00277029"/>
    <w:rsid w:val="0028019C"/>
    <w:rsid w:val="00283DE4"/>
    <w:rsid w:val="002844AA"/>
    <w:rsid w:val="0028591B"/>
    <w:rsid w:val="0029092A"/>
    <w:rsid w:val="00290D06"/>
    <w:rsid w:val="002A5E31"/>
    <w:rsid w:val="002B75F9"/>
    <w:rsid w:val="002C1AAC"/>
    <w:rsid w:val="002C7F88"/>
    <w:rsid w:val="002D70B1"/>
    <w:rsid w:val="002D76FC"/>
    <w:rsid w:val="002E1E12"/>
    <w:rsid w:val="0031273F"/>
    <w:rsid w:val="003160F4"/>
    <w:rsid w:val="003162F2"/>
    <w:rsid w:val="00320C41"/>
    <w:rsid w:val="003218A4"/>
    <w:rsid w:val="00321E53"/>
    <w:rsid w:val="00324B7C"/>
    <w:rsid w:val="00325DFE"/>
    <w:rsid w:val="00330845"/>
    <w:rsid w:val="00336BC9"/>
    <w:rsid w:val="003407BD"/>
    <w:rsid w:val="0034483A"/>
    <w:rsid w:val="00352091"/>
    <w:rsid w:val="00360520"/>
    <w:rsid w:val="0036672B"/>
    <w:rsid w:val="003743A3"/>
    <w:rsid w:val="003756E7"/>
    <w:rsid w:val="00377681"/>
    <w:rsid w:val="00377E41"/>
    <w:rsid w:val="00385941"/>
    <w:rsid w:val="00385A33"/>
    <w:rsid w:val="00391B8C"/>
    <w:rsid w:val="00393628"/>
    <w:rsid w:val="003960E1"/>
    <w:rsid w:val="00396FF8"/>
    <w:rsid w:val="003A4F2B"/>
    <w:rsid w:val="003A6411"/>
    <w:rsid w:val="003A6FC6"/>
    <w:rsid w:val="003B4EA5"/>
    <w:rsid w:val="003B56D9"/>
    <w:rsid w:val="003B6C21"/>
    <w:rsid w:val="003C0762"/>
    <w:rsid w:val="003C6E5D"/>
    <w:rsid w:val="003D34B7"/>
    <w:rsid w:val="003D4228"/>
    <w:rsid w:val="003E09A6"/>
    <w:rsid w:val="003E4BC8"/>
    <w:rsid w:val="004004AC"/>
    <w:rsid w:val="00415B98"/>
    <w:rsid w:val="00422A28"/>
    <w:rsid w:val="004440F7"/>
    <w:rsid w:val="004466EA"/>
    <w:rsid w:val="00447D26"/>
    <w:rsid w:val="00454A8A"/>
    <w:rsid w:val="004560A5"/>
    <w:rsid w:val="0046028A"/>
    <w:rsid w:val="004618B0"/>
    <w:rsid w:val="00462963"/>
    <w:rsid w:val="004634FD"/>
    <w:rsid w:val="004659A9"/>
    <w:rsid w:val="0046603D"/>
    <w:rsid w:val="00466290"/>
    <w:rsid w:val="00470BFF"/>
    <w:rsid w:val="004735C7"/>
    <w:rsid w:val="00480B2E"/>
    <w:rsid w:val="00480FE8"/>
    <w:rsid w:val="00481BDC"/>
    <w:rsid w:val="00490609"/>
    <w:rsid w:val="00492F41"/>
    <w:rsid w:val="00495529"/>
    <w:rsid w:val="00496055"/>
    <w:rsid w:val="004C2595"/>
    <w:rsid w:val="004C366A"/>
    <w:rsid w:val="004D2EEB"/>
    <w:rsid w:val="004E06DE"/>
    <w:rsid w:val="004F0928"/>
    <w:rsid w:val="004F4356"/>
    <w:rsid w:val="00502CFF"/>
    <w:rsid w:val="00504640"/>
    <w:rsid w:val="005115FD"/>
    <w:rsid w:val="00511F39"/>
    <w:rsid w:val="00513113"/>
    <w:rsid w:val="00525493"/>
    <w:rsid w:val="005256B8"/>
    <w:rsid w:val="00533EB1"/>
    <w:rsid w:val="00540B36"/>
    <w:rsid w:val="00542EB2"/>
    <w:rsid w:val="00543478"/>
    <w:rsid w:val="00557A47"/>
    <w:rsid w:val="00557FB4"/>
    <w:rsid w:val="005601D7"/>
    <w:rsid w:val="00560F74"/>
    <w:rsid w:val="00564B68"/>
    <w:rsid w:val="00570182"/>
    <w:rsid w:val="0057073F"/>
    <w:rsid w:val="00572E48"/>
    <w:rsid w:val="0057543B"/>
    <w:rsid w:val="00580901"/>
    <w:rsid w:val="00581613"/>
    <w:rsid w:val="00581D4B"/>
    <w:rsid w:val="00587324"/>
    <w:rsid w:val="00590862"/>
    <w:rsid w:val="00597980"/>
    <w:rsid w:val="005A142A"/>
    <w:rsid w:val="005B3793"/>
    <w:rsid w:val="005B3890"/>
    <w:rsid w:val="005C18AC"/>
    <w:rsid w:val="005C2F3D"/>
    <w:rsid w:val="005C38C0"/>
    <w:rsid w:val="005C66E6"/>
    <w:rsid w:val="005D210C"/>
    <w:rsid w:val="005E3F69"/>
    <w:rsid w:val="005E621F"/>
    <w:rsid w:val="005F109E"/>
    <w:rsid w:val="005F7459"/>
    <w:rsid w:val="006000C9"/>
    <w:rsid w:val="00600EF8"/>
    <w:rsid w:val="006114AA"/>
    <w:rsid w:val="0061350F"/>
    <w:rsid w:val="00613986"/>
    <w:rsid w:val="0062347F"/>
    <w:rsid w:val="0062493C"/>
    <w:rsid w:val="006362B5"/>
    <w:rsid w:val="00644C5B"/>
    <w:rsid w:val="00645814"/>
    <w:rsid w:val="00651A98"/>
    <w:rsid w:val="00667B98"/>
    <w:rsid w:val="00687176"/>
    <w:rsid w:val="006927C9"/>
    <w:rsid w:val="00692F86"/>
    <w:rsid w:val="00697A61"/>
    <w:rsid w:val="00697D3C"/>
    <w:rsid w:val="006A38BE"/>
    <w:rsid w:val="006B1C71"/>
    <w:rsid w:val="006B2DC5"/>
    <w:rsid w:val="006B70C5"/>
    <w:rsid w:val="006C1511"/>
    <w:rsid w:val="006C1C69"/>
    <w:rsid w:val="006C7077"/>
    <w:rsid w:val="006E121C"/>
    <w:rsid w:val="006E13E8"/>
    <w:rsid w:val="006E2F40"/>
    <w:rsid w:val="006E349C"/>
    <w:rsid w:val="006E492D"/>
    <w:rsid w:val="006E50A3"/>
    <w:rsid w:val="006E7496"/>
    <w:rsid w:val="006F4877"/>
    <w:rsid w:val="00707E1A"/>
    <w:rsid w:val="00710C2D"/>
    <w:rsid w:val="0071414B"/>
    <w:rsid w:val="00721D36"/>
    <w:rsid w:val="00721FF6"/>
    <w:rsid w:val="00722BE6"/>
    <w:rsid w:val="00725537"/>
    <w:rsid w:val="00733FBF"/>
    <w:rsid w:val="00733FF6"/>
    <w:rsid w:val="0073741A"/>
    <w:rsid w:val="00740B23"/>
    <w:rsid w:val="007504CB"/>
    <w:rsid w:val="00764621"/>
    <w:rsid w:val="00774CF6"/>
    <w:rsid w:val="007823BC"/>
    <w:rsid w:val="007825EF"/>
    <w:rsid w:val="00782A77"/>
    <w:rsid w:val="00786677"/>
    <w:rsid w:val="0079171A"/>
    <w:rsid w:val="00793371"/>
    <w:rsid w:val="00796113"/>
    <w:rsid w:val="007A240D"/>
    <w:rsid w:val="007B709B"/>
    <w:rsid w:val="007C21A3"/>
    <w:rsid w:val="007C6501"/>
    <w:rsid w:val="007D0061"/>
    <w:rsid w:val="007D0B12"/>
    <w:rsid w:val="007D1842"/>
    <w:rsid w:val="007D4DF4"/>
    <w:rsid w:val="007D788D"/>
    <w:rsid w:val="007E7A66"/>
    <w:rsid w:val="007F0144"/>
    <w:rsid w:val="007F13FC"/>
    <w:rsid w:val="007F2020"/>
    <w:rsid w:val="007F266E"/>
    <w:rsid w:val="007F478D"/>
    <w:rsid w:val="00803001"/>
    <w:rsid w:val="00813806"/>
    <w:rsid w:val="0081656C"/>
    <w:rsid w:val="008247EA"/>
    <w:rsid w:val="0082708D"/>
    <w:rsid w:val="00830272"/>
    <w:rsid w:val="00831244"/>
    <w:rsid w:val="0083250C"/>
    <w:rsid w:val="0083702E"/>
    <w:rsid w:val="00847A97"/>
    <w:rsid w:val="00852E94"/>
    <w:rsid w:val="008531A1"/>
    <w:rsid w:val="00857C27"/>
    <w:rsid w:val="00861C33"/>
    <w:rsid w:val="00864DAD"/>
    <w:rsid w:val="00893A0D"/>
    <w:rsid w:val="0089553B"/>
    <w:rsid w:val="00896D30"/>
    <w:rsid w:val="008A3BB2"/>
    <w:rsid w:val="008A6511"/>
    <w:rsid w:val="008B2302"/>
    <w:rsid w:val="008C214D"/>
    <w:rsid w:val="008C30F4"/>
    <w:rsid w:val="008C740B"/>
    <w:rsid w:val="008D1389"/>
    <w:rsid w:val="008D2406"/>
    <w:rsid w:val="008D2831"/>
    <w:rsid w:val="008D3BAF"/>
    <w:rsid w:val="008D3F15"/>
    <w:rsid w:val="008E041B"/>
    <w:rsid w:val="008E4927"/>
    <w:rsid w:val="008E65AE"/>
    <w:rsid w:val="008E6F97"/>
    <w:rsid w:val="008E7E4F"/>
    <w:rsid w:val="008F123C"/>
    <w:rsid w:val="008F3295"/>
    <w:rsid w:val="008F4014"/>
    <w:rsid w:val="008F481A"/>
    <w:rsid w:val="00903095"/>
    <w:rsid w:val="00903D76"/>
    <w:rsid w:val="00921477"/>
    <w:rsid w:val="009216C7"/>
    <w:rsid w:val="009353DB"/>
    <w:rsid w:val="009373FD"/>
    <w:rsid w:val="00937EFD"/>
    <w:rsid w:val="00942FD2"/>
    <w:rsid w:val="00946095"/>
    <w:rsid w:val="00946B58"/>
    <w:rsid w:val="00951B8A"/>
    <w:rsid w:val="009526A3"/>
    <w:rsid w:val="00953293"/>
    <w:rsid w:val="009610D2"/>
    <w:rsid w:val="00962FA1"/>
    <w:rsid w:val="009641F4"/>
    <w:rsid w:val="009678DD"/>
    <w:rsid w:val="00967E70"/>
    <w:rsid w:val="009843F8"/>
    <w:rsid w:val="00984C75"/>
    <w:rsid w:val="00987B48"/>
    <w:rsid w:val="00991D91"/>
    <w:rsid w:val="009924BA"/>
    <w:rsid w:val="00993495"/>
    <w:rsid w:val="00995D4E"/>
    <w:rsid w:val="009A170D"/>
    <w:rsid w:val="009A1881"/>
    <w:rsid w:val="009A3AA8"/>
    <w:rsid w:val="009A5109"/>
    <w:rsid w:val="009B3E8C"/>
    <w:rsid w:val="009B3FD1"/>
    <w:rsid w:val="009C385E"/>
    <w:rsid w:val="009C6B90"/>
    <w:rsid w:val="009D1441"/>
    <w:rsid w:val="009D3995"/>
    <w:rsid w:val="009D54F0"/>
    <w:rsid w:val="009D6FB1"/>
    <w:rsid w:val="009E28FA"/>
    <w:rsid w:val="009F0882"/>
    <w:rsid w:val="009F1A19"/>
    <w:rsid w:val="009F1AF2"/>
    <w:rsid w:val="009F2B4C"/>
    <w:rsid w:val="009F5403"/>
    <w:rsid w:val="009F7FEB"/>
    <w:rsid w:val="00A01A66"/>
    <w:rsid w:val="00A05B7C"/>
    <w:rsid w:val="00A1154D"/>
    <w:rsid w:val="00A12C10"/>
    <w:rsid w:val="00A12E8F"/>
    <w:rsid w:val="00A143DC"/>
    <w:rsid w:val="00A14DEA"/>
    <w:rsid w:val="00A20F04"/>
    <w:rsid w:val="00A24FAC"/>
    <w:rsid w:val="00A2500D"/>
    <w:rsid w:val="00A26630"/>
    <w:rsid w:val="00A30031"/>
    <w:rsid w:val="00A31388"/>
    <w:rsid w:val="00A31AC8"/>
    <w:rsid w:val="00A33556"/>
    <w:rsid w:val="00A339F5"/>
    <w:rsid w:val="00A364EC"/>
    <w:rsid w:val="00A36609"/>
    <w:rsid w:val="00A41F4B"/>
    <w:rsid w:val="00A4443C"/>
    <w:rsid w:val="00A50D10"/>
    <w:rsid w:val="00A54DB1"/>
    <w:rsid w:val="00A63C89"/>
    <w:rsid w:val="00A71A6E"/>
    <w:rsid w:val="00A75713"/>
    <w:rsid w:val="00A7572C"/>
    <w:rsid w:val="00A768CC"/>
    <w:rsid w:val="00A76C73"/>
    <w:rsid w:val="00A83BC1"/>
    <w:rsid w:val="00A86762"/>
    <w:rsid w:val="00A86A27"/>
    <w:rsid w:val="00A90809"/>
    <w:rsid w:val="00A91545"/>
    <w:rsid w:val="00A96609"/>
    <w:rsid w:val="00A973E6"/>
    <w:rsid w:val="00AA3EF6"/>
    <w:rsid w:val="00AA692F"/>
    <w:rsid w:val="00AB494C"/>
    <w:rsid w:val="00AC20ED"/>
    <w:rsid w:val="00AC4B9C"/>
    <w:rsid w:val="00AE046A"/>
    <w:rsid w:val="00AE51EA"/>
    <w:rsid w:val="00AE6C23"/>
    <w:rsid w:val="00AF3860"/>
    <w:rsid w:val="00B02752"/>
    <w:rsid w:val="00B10AB1"/>
    <w:rsid w:val="00B11F1C"/>
    <w:rsid w:val="00B132C5"/>
    <w:rsid w:val="00B1643F"/>
    <w:rsid w:val="00B16CF7"/>
    <w:rsid w:val="00B17DA4"/>
    <w:rsid w:val="00B17EAA"/>
    <w:rsid w:val="00B22CE5"/>
    <w:rsid w:val="00B44F15"/>
    <w:rsid w:val="00B46693"/>
    <w:rsid w:val="00B51C36"/>
    <w:rsid w:val="00B565B0"/>
    <w:rsid w:val="00B606E8"/>
    <w:rsid w:val="00B60BA8"/>
    <w:rsid w:val="00B63321"/>
    <w:rsid w:val="00B65DBC"/>
    <w:rsid w:val="00B70B79"/>
    <w:rsid w:val="00B736F4"/>
    <w:rsid w:val="00B8296D"/>
    <w:rsid w:val="00B84780"/>
    <w:rsid w:val="00B8564E"/>
    <w:rsid w:val="00B9063C"/>
    <w:rsid w:val="00BB5ABE"/>
    <w:rsid w:val="00BB7C5C"/>
    <w:rsid w:val="00BC2488"/>
    <w:rsid w:val="00BC677C"/>
    <w:rsid w:val="00BD30F0"/>
    <w:rsid w:val="00BF0759"/>
    <w:rsid w:val="00BF6F5A"/>
    <w:rsid w:val="00C000D3"/>
    <w:rsid w:val="00C02892"/>
    <w:rsid w:val="00C12848"/>
    <w:rsid w:val="00C165BF"/>
    <w:rsid w:val="00C2280E"/>
    <w:rsid w:val="00C24D29"/>
    <w:rsid w:val="00C26FEA"/>
    <w:rsid w:val="00C31EA6"/>
    <w:rsid w:val="00C32F25"/>
    <w:rsid w:val="00C3338C"/>
    <w:rsid w:val="00C406D5"/>
    <w:rsid w:val="00C503C9"/>
    <w:rsid w:val="00C512A0"/>
    <w:rsid w:val="00C51AFA"/>
    <w:rsid w:val="00C5272E"/>
    <w:rsid w:val="00C52C71"/>
    <w:rsid w:val="00C738CE"/>
    <w:rsid w:val="00C74397"/>
    <w:rsid w:val="00C7611B"/>
    <w:rsid w:val="00C76540"/>
    <w:rsid w:val="00C82F19"/>
    <w:rsid w:val="00C83636"/>
    <w:rsid w:val="00C93801"/>
    <w:rsid w:val="00C95EC9"/>
    <w:rsid w:val="00CA4C87"/>
    <w:rsid w:val="00CA765B"/>
    <w:rsid w:val="00CB063C"/>
    <w:rsid w:val="00CB4CB4"/>
    <w:rsid w:val="00CB68CB"/>
    <w:rsid w:val="00CC0D01"/>
    <w:rsid w:val="00CD342F"/>
    <w:rsid w:val="00CE2DB5"/>
    <w:rsid w:val="00CE711E"/>
    <w:rsid w:val="00CF1181"/>
    <w:rsid w:val="00CF6755"/>
    <w:rsid w:val="00D070A7"/>
    <w:rsid w:val="00D107C3"/>
    <w:rsid w:val="00D17146"/>
    <w:rsid w:val="00D24AE8"/>
    <w:rsid w:val="00D24BE2"/>
    <w:rsid w:val="00D34224"/>
    <w:rsid w:val="00D45081"/>
    <w:rsid w:val="00D607B1"/>
    <w:rsid w:val="00D67E60"/>
    <w:rsid w:val="00D72C6F"/>
    <w:rsid w:val="00D743C4"/>
    <w:rsid w:val="00D85E36"/>
    <w:rsid w:val="00D8718C"/>
    <w:rsid w:val="00D87213"/>
    <w:rsid w:val="00D90C49"/>
    <w:rsid w:val="00D90FC5"/>
    <w:rsid w:val="00D931E2"/>
    <w:rsid w:val="00D93794"/>
    <w:rsid w:val="00D97572"/>
    <w:rsid w:val="00DB14FA"/>
    <w:rsid w:val="00DB64C3"/>
    <w:rsid w:val="00DB6901"/>
    <w:rsid w:val="00DC0348"/>
    <w:rsid w:val="00DC0787"/>
    <w:rsid w:val="00DC3BA8"/>
    <w:rsid w:val="00DC57E6"/>
    <w:rsid w:val="00DD1E1C"/>
    <w:rsid w:val="00DD3A61"/>
    <w:rsid w:val="00DD5A1F"/>
    <w:rsid w:val="00DD688F"/>
    <w:rsid w:val="00DD6BF5"/>
    <w:rsid w:val="00DE1528"/>
    <w:rsid w:val="00DE72A9"/>
    <w:rsid w:val="00DF036E"/>
    <w:rsid w:val="00DF4D8B"/>
    <w:rsid w:val="00E0171B"/>
    <w:rsid w:val="00E05D74"/>
    <w:rsid w:val="00E1255F"/>
    <w:rsid w:val="00E25340"/>
    <w:rsid w:val="00E305DA"/>
    <w:rsid w:val="00E31865"/>
    <w:rsid w:val="00E34949"/>
    <w:rsid w:val="00E35C0E"/>
    <w:rsid w:val="00E371F4"/>
    <w:rsid w:val="00E3736E"/>
    <w:rsid w:val="00E41F85"/>
    <w:rsid w:val="00E44023"/>
    <w:rsid w:val="00E44F1F"/>
    <w:rsid w:val="00E47E83"/>
    <w:rsid w:val="00E523D5"/>
    <w:rsid w:val="00E65770"/>
    <w:rsid w:val="00E669D6"/>
    <w:rsid w:val="00E66C8E"/>
    <w:rsid w:val="00EA66F1"/>
    <w:rsid w:val="00EB28C3"/>
    <w:rsid w:val="00EB3C8D"/>
    <w:rsid w:val="00EB5FE4"/>
    <w:rsid w:val="00EB6877"/>
    <w:rsid w:val="00EC0101"/>
    <w:rsid w:val="00ED4311"/>
    <w:rsid w:val="00EE030C"/>
    <w:rsid w:val="00EF0B4E"/>
    <w:rsid w:val="00EF2608"/>
    <w:rsid w:val="00EF49BE"/>
    <w:rsid w:val="00EF5A57"/>
    <w:rsid w:val="00F1096B"/>
    <w:rsid w:val="00F11E11"/>
    <w:rsid w:val="00F15CF5"/>
    <w:rsid w:val="00F24C5B"/>
    <w:rsid w:val="00F25D72"/>
    <w:rsid w:val="00F30D51"/>
    <w:rsid w:val="00F3565C"/>
    <w:rsid w:val="00F368C6"/>
    <w:rsid w:val="00F36DDD"/>
    <w:rsid w:val="00F403ED"/>
    <w:rsid w:val="00F538DE"/>
    <w:rsid w:val="00F67FAF"/>
    <w:rsid w:val="00F71D87"/>
    <w:rsid w:val="00F83480"/>
    <w:rsid w:val="00F83AEB"/>
    <w:rsid w:val="00F83CE4"/>
    <w:rsid w:val="00F868F1"/>
    <w:rsid w:val="00F87E83"/>
    <w:rsid w:val="00F931C1"/>
    <w:rsid w:val="00FB28E0"/>
    <w:rsid w:val="00FB59B7"/>
    <w:rsid w:val="00FB79E5"/>
    <w:rsid w:val="00FD2A29"/>
    <w:rsid w:val="00FD4EA2"/>
    <w:rsid w:val="00FD62E9"/>
    <w:rsid w:val="00FE0B1E"/>
    <w:rsid w:val="00FE349E"/>
    <w:rsid w:val="00FE3E0A"/>
    <w:rsid w:val="00FF11BB"/>
    <w:rsid w:val="00FF30D5"/>
    <w:rsid w:val="00FF40EC"/>
    <w:rsid w:val="00FF4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1C5C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0" w:unhideWhenUsed="0"/>
    <w:lsdException w:name="Default Paragraph Font" w:uiPriority="1"/>
    <w:lsdException w:name="Subtitle" w:semiHidden="0" w:uiPriority="0" w:unhideWhenUsed="0"/>
    <w:lsdException w:name="Hyperlink" w:qFormat="1"/>
    <w:lsdException w:name="Strong" w:semiHidden="0" w:uiPriority="22" w:unhideWhenUsed="0" w:qFormat="1"/>
    <w:lsdException w:name="Emphasis" w:semiHidden="0" w:uiPriority="20" w:unhideWhenUsed="0" w:qFormat="1"/>
    <w:lsdException w:name="Table 3D effect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47E83"/>
    <w:pPr>
      <w:spacing w:after="180"/>
      <w:textboxTightWrap w:val="lastLineOnly"/>
    </w:pPr>
    <w:rPr>
      <w:rFonts w:ascii="Arial" w:hAnsi="Arial"/>
      <w:color w:val="231F20"/>
      <w:sz w:val="24"/>
      <w:szCs w:val="24"/>
    </w:rPr>
  </w:style>
  <w:style w:type="paragraph" w:styleId="Heading1">
    <w:name w:val="heading 1"/>
    <w:next w:val="Normal"/>
    <w:link w:val="Heading1Char"/>
    <w:autoRedefine/>
    <w:qFormat/>
    <w:rsid w:val="00DB64C3"/>
    <w:pPr>
      <w:keepNext/>
      <w:spacing w:before="60" w:after="120"/>
      <w:outlineLvl w:val="0"/>
    </w:pPr>
    <w:rPr>
      <w:rFonts w:ascii="Arial" w:hAnsi="Arial" w:cs="Arial"/>
      <w:b/>
      <w:color w:val="005EB8" w:themeColor="accent1"/>
      <w:spacing w:val="-8"/>
      <w:kern w:val="28"/>
      <w:sz w:val="36"/>
      <w:szCs w:val="32"/>
      <w14:ligatures w14:val="standardContextual"/>
    </w:rPr>
  </w:style>
  <w:style w:type="paragraph" w:styleId="Heading2">
    <w:name w:val="heading 2"/>
    <w:next w:val="Normal"/>
    <w:link w:val="Heading2Char"/>
    <w:autoRedefine/>
    <w:qFormat/>
    <w:rsid w:val="00F1096B"/>
    <w:pPr>
      <w:keepNext/>
      <w:spacing w:after="120"/>
      <w:outlineLvl w:val="1"/>
    </w:pPr>
    <w:rPr>
      <w:rFonts w:ascii="Arial" w:eastAsia="MS Mincho" w:hAnsi="Arial"/>
      <w:b/>
      <w:color w:val="005EB8" w:themeColor="accent1"/>
      <w:spacing w:val="-8"/>
      <w:kern w:val="28"/>
      <w:sz w:val="28"/>
      <w:szCs w:val="28"/>
      <w:lang w:eastAsia="en-US"/>
      <w14:ligatures w14:val="standardContextual"/>
    </w:rPr>
  </w:style>
  <w:style w:type="paragraph" w:styleId="Heading3">
    <w:name w:val="heading 3"/>
    <w:basedOn w:val="Heading2"/>
    <w:next w:val="Normal"/>
    <w:link w:val="Heading3Char"/>
    <w:autoRedefine/>
    <w:qFormat/>
    <w:rsid w:val="00BD30F0"/>
    <w:pPr>
      <w:outlineLvl w:val="2"/>
    </w:pPr>
    <w:rPr>
      <w:rFonts w:cs="Arial"/>
      <w:bCs/>
      <w:color w:val="005EB8"/>
      <w:spacing w:val="0"/>
      <w:sz w:val="24"/>
      <w:szCs w:val="26"/>
    </w:rPr>
  </w:style>
  <w:style w:type="paragraph" w:styleId="Heading4">
    <w:name w:val="heading 4"/>
    <w:basedOn w:val="Normal"/>
    <w:next w:val="Normal"/>
    <w:link w:val="Heading4Char"/>
    <w:qFormat/>
    <w:rsid w:val="00590862"/>
    <w:pPr>
      <w:keepNext/>
      <w:spacing w:before="60" w:after="0"/>
      <w:outlineLvl w:val="3"/>
    </w:pPr>
    <w:rPr>
      <w:b/>
      <w:color w:val="0F0F0F" w:themeColor="text1"/>
      <w:szCs w:val="20"/>
    </w:rPr>
  </w:style>
  <w:style w:type="paragraph" w:styleId="Heading5">
    <w:name w:val="heading 5"/>
    <w:basedOn w:val="Normal"/>
    <w:next w:val="Normal"/>
    <w:link w:val="Heading5Char"/>
    <w:rsid w:val="008F4014"/>
    <w:pPr>
      <w:keepNext/>
      <w:spacing w:before="120" w:line="240" w:lineRule="atLeast"/>
      <w:jc w:val="both"/>
      <w:outlineLvl w:val="4"/>
    </w:pPr>
    <w:rPr>
      <w:rFonts w:ascii="Frutiger 45 Light" w:hAnsi="Frutiger 45 Light"/>
      <w:b/>
      <w:color w:val="000000"/>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rsid w:val="005C66E6"/>
    <w:pPr>
      <w:jc w:val="right"/>
    </w:pPr>
    <w:rPr>
      <w:rFonts w:ascii="Arial" w:hAnsi="Arial"/>
    </w:rPr>
    <w:tblPr>
      <w:tblStyleRowBandSize w:val="1"/>
    </w:tblPr>
    <w:tcPr>
      <w:vAlign w:val="bottom"/>
    </w:tcPr>
    <w:tblStylePr w:type="firstRow">
      <w:rPr>
        <w:rFonts w:ascii="Arial" w:hAnsi="Arial"/>
        <w:b/>
        <w:sz w:val="22"/>
      </w:rPr>
      <w:tblPr/>
      <w:tcPr>
        <w:shd w:val="clear" w:color="auto" w:fill="B4CEFF" w:themeFill="accent3" w:themeFillTint="33"/>
      </w:tcPr>
    </w:tblStylePr>
    <w:tblStylePr w:type="lastRow">
      <w:tblPr/>
      <w:tcPr>
        <w:tcBorders>
          <w:bottom w:val="single" w:sz="4" w:space="0" w:color="4F81BD"/>
        </w:tcBorders>
      </w:tcPr>
    </w:tblStylePr>
    <w:tblStylePr w:type="firstCol">
      <w:pPr>
        <w:jc w:val="left"/>
      </w:pPr>
    </w:tblStylePr>
    <w:tblStylePr w:type="band1Horz">
      <w:rPr>
        <w:rFonts w:ascii="Arial" w:hAnsi="Arial"/>
        <w:sz w:val="22"/>
      </w:rPr>
      <w:tblPr/>
      <w:tcPr>
        <w:shd w:val="clear" w:color="auto" w:fill="E6E8EB" w:themeFill="accent2" w:themeFillTint="33"/>
      </w:tcPr>
    </w:tblStylePr>
  </w:style>
  <w:style w:type="character" w:customStyle="1" w:styleId="Heading3Char">
    <w:name w:val="Heading 3 Char"/>
    <w:basedOn w:val="DefaultParagraphFont"/>
    <w:link w:val="Heading3"/>
    <w:rsid w:val="00BD30F0"/>
    <w:rPr>
      <w:rFonts w:ascii="Arial" w:eastAsia="MS Mincho" w:hAnsi="Arial" w:cs="Arial"/>
      <w:b/>
      <w:bCs/>
      <w:color w:val="005EB8"/>
      <w:kern w:val="28"/>
      <w:sz w:val="24"/>
      <w:szCs w:val="26"/>
      <w:lang w:eastAsia="en-US"/>
      <w14:ligatures w14:val="standardContextual"/>
    </w:rPr>
  </w:style>
  <w:style w:type="character" w:customStyle="1" w:styleId="Heading2Char">
    <w:name w:val="Heading 2 Char"/>
    <w:basedOn w:val="DefaultParagraphFont"/>
    <w:link w:val="Heading2"/>
    <w:rsid w:val="00F1096B"/>
    <w:rPr>
      <w:rFonts w:ascii="Arial" w:eastAsia="MS Mincho" w:hAnsi="Arial"/>
      <w:b/>
      <w:color w:val="005EB8" w:themeColor="accent1"/>
      <w:spacing w:val="-8"/>
      <w:kern w:val="28"/>
      <w:sz w:val="28"/>
      <w:szCs w:val="28"/>
      <w:lang w:eastAsia="en-US"/>
      <w14:ligatures w14:val="standardContextual"/>
    </w:rPr>
  </w:style>
  <w:style w:type="character" w:customStyle="1" w:styleId="Heading1Char">
    <w:name w:val="Heading 1 Char"/>
    <w:basedOn w:val="DefaultParagraphFont"/>
    <w:link w:val="Heading1"/>
    <w:rsid w:val="00DB64C3"/>
    <w:rPr>
      <w:rFonts w:ascii="Arial" w:hAnsi="Arial" w:cs="Arial"/>
      <w:b/>
      <w:color w:val="005EB8" w:themeColor="accent1"/>
      <w:spacing w:val="-8"/>
      <w:kern w:val="28"/>
      <w:sz w:val="36"/>
      <w:szCs w:val="32"/>
      <w14:ligatures w14:val="standardContextual"/>
    </w:rPr>
  </w:style>
  <w:style w:type="character" w:customStyle="1" w:styleId="Heading4Char">
    <w:name w:val="Heading 4 Char"/>
    <w:basedOn w:val="DefaultParagraphFont"/>
    <w:link w:val="Heading4"/>
    <w:rsid w:val="00590862"/>
    <w:rPr>
      <w:rFonts w:ascii="Arial" w:hAnsi="Arial"/>
      <w:b/>
      <w:color w:val="0F0F0F" w:themeColor="text1"/>
      <w:sz w:val="24"/>
    </w:rPr>
  </w:style>
  <w:style w:type="character" w:customStyle="1" w:styleId="Heading5Char">
    <w:name w:val="Heading 5 Char"/>
    <w:basedOn w:val="DefaultParagraphFont"/>
    <w:link w:val="Heading5"/>
    <w:rsid w:val="008F4014"/>
    <w:rPr>
      <w:rFonts w:ascii="Frutiger 45 Light" w:hAnsi="Frutiger 45 Light"/>
      <w:b/>
      <w:color w:val="000000"/>
      <w:sz w:val="19"/>
    </w:rPr>
  </w:style>
  <w:style w:type="character" w:styleId="Strong">
    <w:name w:val="Strong"/>
    <w:aliases w:val="Bold"/>
    <w:uiPriority w:val="22"/>
    <w:qFormat/>
    <w:rsid w:val="0029092A"/>
    <w:rPr>
      <w:rFonts w:asciiTheme="minorHAnsi" w:hAnsiTheme="minorHAnsi"/>
      <w:b/>
      <w:bCs/>
    </w:rPr>
  </w:style>
  <w:style w:type="paragraph" w:styleId="Quote">
    <w:name w:val="Quote"/>
    <w:basedOn w:val="Normal"/>
    <w:next w:val="Normal"/>
    <w:link w:val="QuoteChar"/>
    <w:uiPriority w:val="29"/>
    <w:rsid w:val="00A26630"/>
    <w:pPr>
      <w:spacing w:before="70" w:after="70"/>
    </w:pPr>
    <w:rPr>
      <w:rFonts w:ascii="Goudy Old Style" w:hAnsi="Goudy Old Style"/>
      <w:i/>
      <w:iCs/>
      <w:color w:val="005EB8" w:themeColor="accent1"/>
      <w:sz w:val="35"/>
    </w:rPr>
  </w:style>
  <w:style w:type="character" w:customStyle="1" w:styleId="QuoteChar">
    <w:name w:val="Quote Char"/>
    <w:basedOn w:val="DefaultParagraphFont"/>
    <w:link w:val="Quote"/>
    <w:uiPriority w:val="29"/>
    <w:rsid w:val="00A26630"/>
    <w:rPr>
      <w:rFonts w:ascii="Goudy Old Style" w:hAnsi="Goudy Old Style"/>
      <w:i/>
      <w:iCs/>
      <w:color w:val="005EB8" w:themeColor="accent1"/>
      <w:sz w:val="35"/>
      <w:szCs w:val="24"/>
    </w:rPr>
  </w:style>
  <w:style w:type="paragraph" w:styleId="Header">
    <w:name w:val="header"/>
    <w:basedOn w:val="Normal"/>
    <w:link w:val="HeaderChar"/>
    <w:autoRedefine/>
    <w:uiPriority w:val="99"/>
    <w:unhideWhenUsed/>
    <w:qFormat/>
    <w:rsid w:val="005E3F69"/>
    <w:pPr>
      <w:pBdr>
        <w:bottom w:val="single" w:sz="4" w:space="4" w:color="424D58" w:themeColor="accent6"/>
      </w:pBdr>
      <w:tabs>
        <w:tab w:val="left" w:pos="9639"/>
      </w:tabs>
      <w:spacing w:after="0"/>
    </w:pPr>
    <w:rPr>
      <w:b/>
      <w:color w:val="424D58" w:themeColor="accent6"/>
      <w:sz w:val="18"/>
    </w:rPr>
  </w:style>
  <w:style w:type="character" w:customStyle="1" w:styleId="HeaderChar">
    <w:name w:val="Header Char"/>
    <w:basedOn w:val="DefaultParagraphFont"/>
    <w:link w:val="Header"/>
    <w:uiPriority w:val="99"/>
    <w:rsid w:val="005E3F69"/>
    <w:rPr>
      <w:rFonts w:ascii="Arial" w:hAnsi="Arial"/>
      <w:b/>
      <w:color w:val="424D58" w:themeColor="accent6"/>
      <w:sz w:val="18"/>
      <w:szCs w:val="24"/>
    </w:rPr>
  </w:style>
  <w:style w:type="paragraph" w:styleId="Footer">
    <w:name w:val="footer"/>
    <w:basedOn w:val="Normal"/>
    <w:link w:val="FooterChar"/>
    <w:uiPriority w:val="99"/>
    <w:unhideWhenUsed/>
    <w:qFormat/>
    <w:rsid w:val="00793371"/>
    <w:pPr>
      <w:tabs>
        <w:tab w:val="right" w:pos="9866"/>
      </w:tabs>
      <w:spacing w:after="0"/>
    </w:pPr>
    <w:rPr>
      <w:color w:val="84919C" w:themeColor="accent2"/>
      <w:sz w:val="17"/>
    </w:rPr>
  </w:style>
  <w:style w:type="character" w:customStyle="1" w:styleId="FooterChar">
    <w:name w:val="Footer Char"/>
    <w:basedOn w:val="DefaultParagraphFont"/>
    <w:link w:val="Footer"/>
    <w:uiPriority w:val="99"/>
    <w:rsid w:val="00793371"/>
    <w:rPr>
      <w:rFonts w:ascii="Arial" w:hAnsi="Arial"/>
      <w:color w:val="84919C" w:themeColor="accent2"/>
      <w:sz w:val="17"/>
      <w:szCs w:val="24"/>
    </w:rPr>
  </w:style>
  <w:style w:type="character" w:styleId="Hyperlink">
    <w:name w:val="Hyperlink"/>
    <w:basedOn w:val="DefaultParagraphFont"/>
    <w:uiPriority w:val="99"/>
    <w:unhideWhenUsed/>
    <w:qFormat/>
    <w:rsid w:val="0019274F"/>
    <w:rPr>
      <w:rFonts w:ascii="Arial" w:hAnsi="Arial"/>
      <w:color w:val="005EB8" w:themeColor="accent1"/>
      <w:u w:val="single"/>
    </w:rPr>
  </w:style>
  <w:style w:type="paragraph" w:customStyle="1" w:styleId="Standfirst">
    <w:name w:val="Standfirst"/>
    <w:basedOn w:val="Heading4"/>
    <w:link w:val="StandfirstChar"/>
    <w:autoRedefine/>
    <w:rsid w:val="006C1C69"/>
    <w:pPr>
      <w:spacing w:before="0" w:after="140" w:line="420" w:lineRule="atLeast"/>
    </w:pPr>
    <w:rPr>
      <w:color w:val="003087" w:themeColor="accent3"/>
      <w:spacing w:val="4"/>
      <w:kern w:val="28"/>
      <w:szCs w:val="28"/>
      <w14:textFill>
        <w14:solidFill>
          <w14:schemeClr w14:val="accent3">
            <w14:lumMod w14:val="75000"/>
            <w14:lumOff w14:val="25000"/>
            <w14:lumMod w14:val="75000"/>
            <w14:lumOff w14:val="25000"/>
          </w14:schemeClr>
        </w14:solidFill>
      </w14:textFill>
      <w14:ligatures w14:val="standardContextual"/>
    </w:rPr>
  </w:style>
  <w:style w:type="paragraph" w:styleId="ListParagraph">
    <w:name w:val="List Paragraph"/>
    <w:aliases w:val="Dot pt,F5 List Paragraph,List Paragraph1,Numbered Para 1,No Spacing1,List Paragraph Char Char Char,Indicator Text,Bullet Points,MAIN CONTENT,Bullet 1,Colorful List - Accent 11,List Paragraph12,Bullet Style,Normal numbered,List Paragraph2"/>
    <w:basedOn w:val="Normal"/>
    <w:link w:val="ListParagraphChar"/>
    <w:uiPriority w:val="34"/>
    <w:qFormat/>
    <w:rsid w:val="002536FE"/>
    <w:pPr>
      <w:ind w:left="720"/>
      <w:contextualSpacing/>
    </w:pPr>
  </w:style>
  <w:style w:type="character" w:customStyle="1" w:styleId="StandfirstChar">
    <w:name w:val="Standfirst Char"/>
    <w:basedOn w:val="Heading4Char"/>
    <w:link w:val="Standfirst"/>
    <w:rsid w:val="006C1C69"/>
    <w:rPr>
      <w:rFonts w:ascii="Arial" w:hAnsi="Arial"/>
      <w:b/>
      <w:color w:val="003087"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customStyle="1" w:styleId="Bulletlist">
    <w:name w:val="Bullet list"/>
    <w:basedOn w:val="ListParagraph"/>
    <w:link w:val="BulletlistChar"/>
    <w:autoRedefine/>
    <w:qFormat/>
    <w:rsid w:val="00B17DA4"/>
    <w:pPr>
      <w:numPr>
        <w:numId w:val="10"/>
      </w:numPr>
      <w:autoSpaceDE w:val="0"/>
      <w:autoSpaceDN w:val="0"/>
      <w:adjustRightInd w:val="0"/>
      <w:spacing w:after="120"/>
      <w:ind w:left="714" w:hanging="357"/>
      <w:contextualSpacing w:val="0"/>
      <w:textboxTightWrap w:val="none"/>
    </w:pPr>
    <w:rPr>
      <w:rFonts w:cs="Arial"/>
      <w:color w:val="0F0F0F" w:themeColor="text1"/>
      <w:szCs w:val="22"/>
    </w:rPr>
  </w:style>
  <w:style w:type="paragraph" w:styleId="TOCHeading">
    <w:name w:val="TOC Heading"/>
    <w:basedOn w:val="Heading1"/>
    <w:next w:val="Normal"/>
    <w:uiPriority w:val="39"/>
    <w:unhideWhenUsed/>
    <w:qFormat/>
    <w:rsid w:val="00AB494C"/>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character" w:customStyle="1" w:styleId="ListParagraphChar">
    <w:name w:val="List Paragraph Char"/>
    <w:aliases w:val="Dot pt Char,F5 List Paragraph Char,List Paragraph1 Char,Numbered Para 1 Char,No Spacing1 Char,List Paragraph Char Char Char Char,Indicator Text Char,Bullet Points Char,MAIN CONTENT Char,Bullet 1 Char,Colorful List - Accent 11 Char"/>
    <w:basedOn w:val="DefaultParagraphFont"/>
    <w:link w:val="ListParagraph"/>
    <w:uiPriority w:val="34"/>
    <w:qFormat/>
    <w:rsid w:val="002536FE"/>
    <w:rPr>
      <w:rFonts w:ascii="Arial" w:hAnsi="Arial"/>
      <w:sz w:val="22"/>
      <w:szCs w:val="24"/>
    </w:rPr>
  </w:style>
  <w:style w:type="character" w:customStyle="1" w:styleId="BulletlistChar">
    <w:name w:val="Bullet list Char"/>
    <w:basedOn w:val="ListParagraphChar"/>
    <w:link w:val="Bulletlist"/>
    <w:rsid w:val="00B17DA4"/>
    <w:rPr>
      <w:rFonts w:ascii="Arial" w:hAnsi="Arial" w:cs="Arial"/>
      <w:color w:val="0F0F0F" w:themeColor="text1"/>
      <w:sz w:val="24"/>
      <w:szCs w:val="22"/>
    </w:rPr>
  </w:style>
  <w:style w:type="paragraph" w:styleId="TOC1">
    <w:name w:val="toc 1"/>
    <w:basedOn w:val="Normal"/>
    <w:next w:val="Normal"/>
    <w:autoRedefine/>
    <w:uiPriority w:val="39"/>
    <w:unhideWhenUsed/>
    <w:qFormat/>
    <w:rsid w:val="00502CFF"/>
    <w:pPr>
      <w:pBdr>
        <w:top w:val="single" w:sz="4" w:space="3" w:color="ADB7C1" w:themeColor="accent6" w:themeTint="66"/>
        <w:bottom w:val="single" w:sz="4" w:space="3" w:color="ADB7C1" w:themeColor="accent6" w:themeTint="66"/>
      </w:pBdr>
      <w:tabs>
        <w:tab w:val="right" w:pos="10065"/>
      </w:tabs>
    </w:pPr>
    <w:rPr>
      <w:b/>
      <w:noProof/>
      <w:color w:val="005EB8" w:themeColor="accent1"/>
    </w:rPr>
  </w:style>
  <w:style w:type="paragraph" w:styleId="TOC2">
    <w:name w:val="toc 2"/>
    <w:basedOn w:val="Normal"/>
    <w:next w:val="Normal"/>
    <w:autoRedefine/>
    <w:uiPriority w:val="39"/>
    <w:unhideWhenUsed/>
    <w:qFormat/>
    <w:rsid w:val="00FB28E0"/>
    <w:pPr>
      <w:spacing w:after="100"/>
      <w:ind w:left="220"/>
    </w:pPr>
    <w:rPr>
      <w:color w:val="424D58" w:themeColor="accent6"/>
    </w:rPr>
  </w:style>
  <w:style w:type="paragraph" w:styleId="BalloonText">
    <w:name w:val="Balloon Text"/>
    <w:basedOn w:val="Normal"/>
    <w:link w:val="BalloonTextChar"/>
    <w:uiPriority w:val="99"/>
    <w:semiHidden/>
    <w:unhideWhenUsed/>
    <w:rsid w:val="009D54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F0"/>
    <w:rPr>
      <w:rFonts w:ascii="Tahoma" w:hAnsi="Tahoma" w:cs="Tahoma"/>
      <w:sz w:val="16"/>
      <w:szCs w:val="16"/>
    </w:rPr>
  </w:style>
  <w:style w:type="paragraph" w:styleId="TOC3">
    <w:name w:val="toc 3"/>
    <w:basedOn w:val="Normal"/>
    <w:next w:val="Normal"/>
    <w:autoRedefine/>
    <w:uiPriority w:val="39"/>
    <w:unhideWhenUsed/>
    <w:qFormat/>
    <w:rsid w:val="009D54F0"/>
    <w:pPr>
      <w:spacing w:after="100" w:line="276" w:lineRule="auto"/>
      <w:ind w:left="440"/>
      <w:textboxTightWrap w:val="none"/>
    </w:pPr>
    <w:rPr>
      <w:rFonts w:asciiTheme="minorHAnsi" w:eastAsiaTheme="minorEastAsia" w:hAnsiTheme="minorHAnsi" w:cstheme="minorBidi"/>
      <w:szCs w:val="22"/>
      <w:lang w:val="en-US" w:eastAsia="ja-JP"/>
    </w:rPr>
  </w:style>
  <w:style w:type="table" w:styleId="TableGrid">
    <w:name w:val="Table Grid"/>
    <w:basedOn w:val="TableNormal"/>
    <w:uiPriority w:val="59"/>
    <w:rsid w:val="00F11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pageTitle">
    <w:name w:val="Frontpage_Title"/>
    <w:basedOn w:val="Normal"/>
    <w:link w:val="FrontpageTitleChar"/>
    <w:autoRedefine/>
    <w:qFormat/>
    <w:rsid w:val="00E47E83"/>
    <w:pPr>
      <w:spacing w:after="120"/>
    </w:pPr>
    <w:rPr>
      <w:b/>
      <w:color w:val="005EB8" w:themeColor="accent1"/>
      <w:sz w:val="52"/>
      <w:szCs w:val="70"/>
    </w:rPr>
  </w:style>
  <w:style w:type="paragraph" w:customStyle="1" w:styleId="Frontpagesubhead">
    <w:name w:val="Frontpage_subhead"/>
    <w:basedOn w:val="Normal"/>
    <w:link w:val="FrontpagesubheadChar"/>
    <w:autoRedefine/>
    <w:qFormat/>
    <w:rsid w:val="00E47E83"/>
    <w:pPr>
      <w:spacing w:after="120"/>
    </w:pPr>
    <w:rPr>
      <w:b/>
      <w:color w:val="424D58" w:themeColor="accent6"/>
      <w:sz w:val="36"/>
      <w:szCs w:val="42"/>
    </w:rPr>
  </w:style>
  <w:style w:type="character" w:customStyle="1" w:styleId="FrontpageTitleChar">
    <w:name w:val="Frontpage_Title Char"/>
    <w:basedOn w:val="DefaultParagraphFont"/>
    <w:link w:val="FrontpageTitle"/>
    <w:rsid w:val="00E47E83"/>
    <w:rPr>
      <w:rFonts w:ascii="Arial" w:hAnsi="Arial"/>
      <w:b/>
      <w:color w:val="005EB8" w:themeColor="accent1"/>
      <w:sz w:val="52"/>
      <w:szCs w:val="70"/>
    </w:rPr>
  </w:style>
  <w:style w:type="character" w:customStyle="1" w:styleId="FrontpagesubheadChar">
    <w:name w:val="Frontpage_subhead Char"/>
    <w:basedOn w:val="DefaultParagraphFont"/>
    <w:link w:val="Frontpagesubhead"/>
    <w:rsid w:val="00E47E83"/>
    <w:rPr>
      <w:rFonts w:ascii="Arial" w:hAnsi="Arial"/>
      <w:b/>
      <w:color w:val="424D58" w:themeColor="accent6"/>
      <w:sz w:val="36"/>
      <w:szCs w:val="42"/>
    </w:rPr>
  </w:style>
  <w:style w:type="paragraph" w:customStyle="1" w:styleId="Footnote-hanging">
    <w:name w:val="Footnote - hanging"/>
    <w:basedOn w:val="Bulletlist"/>
    <w:link w:val="Footnote-hangingChar"/>
    <w:autoRedefine/>
    <w:qFormat/>
    <w:rsid w:val="00C02892"/>
    <w:pPr>
      <w:tabs>
        <w:tab w:val="left" w:pos="284"/>
      </w:tabs>
      <w:spacing w:after="70"/>
      <w:ind w:left="510" w:hanging="510"/>
    </w:pPr>
    <w:rPr>
      <w:sz w:val="18"/>
      <w:szCs w:val="18"/>
    </w:rPr>
  </w:style>
  <w:style w:type="character" w:customStyle="1" w:styleId="Footnote-hangingChar">
    <w:name w:val="Footnote - hanging Char"/>
    <w:basedOn w:val="BulletlistChar"/>
    <w:link w:val="Footnote-hanging"/>
    <w:rsid w:val="00C02892"/>
    <w:rPr>
      <w:rFonts w:ascii="Arial" w:hAnsi="Arial" w:cs="FrutigerLTStd-Light"/>
      <w:b w:val="0"/>
      <w:color w:val="0F0F0F" w:themeColor="text1"/>
      <w:sz w:val="18"/>
      <w:szCs w:val="18"/>
      <w:lang w:eastAsia="en-US"/>
    </w:rPr>
  </w:style>
  <w:style w:type="character" w:styleId="FootnoteReference">
    <w:name w:val="footnote reference"/>
    <w:basedOn w:val="DefaultParagraphFont"/>
    <w:uiPriority w:val="99"/>
    <w:semiHidden/>
    <w:unhideWhenUsed/>
    <w:rsid w:val="00D45081"/>
    <w:rPr>
      <w:vertAlign w:val="superscript"/>
    </w:rPr>
  </w:style>
  <w:style w:type="paragraph" w:styleId="FootnoteText">
    <w:name w:val="footnote text"/>
    <w:basedOn w:val="Normal"/>
    <w:link w:val="FootnoteTextChar"/>
    <w:uiPriority w:val="99"/>
    <w:unhideWhenUsed/>
    <w:rsid w:val="00D45081"/>
    <w:pPr>
      <w:spacing w:after="0"/>
    </w:pPr>
    <w:rPr>
      <w:sz w:val="20"/>
      <w:szCs w:val="20"/>
    </w:rPr>
  </w:style>
  <w:style w:type="character" w:customStyle="1" w:styleId="FootnoteTextChar">
    <w:name w:val="Footnote Text Char"/>
    <w:basedOn w:val="DefaultParagraphFont"/>
    <w:link w:val="FootnoteText"/>
    <w:uiPriority w:val="99"/>
    <w:rsid w:val="00D45081"/>
    <w:rPr>
      <w:rFonts w:ascii="Arial" w:hAnsi="Arial"/>
    </w:rPr>
  </w:style>
  <w:style w:type="paragraph" w:customStyle="1" w:styleId="Footnoteseparator">
    <w:name w:val="Footnote_separator"/>
    <w:basedOn w:val="Heading3"/>
    <w:link w:val="FootnoteseparatorChar"/>
    <w:rsid w:val="00D45081"/>
    <w:pPr>
      <w:spacing w:after="140"/>
    </w:pPr>
    <w:rPr>
      <w:noProof/>
      <w:w w:val="200"/>
      <w:sz w:val="16"/>
      <w:szCs w:val="16"/>
    </w:rPr>
  </w:style>
  <w:style w:type="character" w:customStyle="1" w:styleId="FootnoteseparatorChar">
    <w:name w:val="Footnote_separator Char"/>
    <w:basedOn w:val="Heading3Char"/>
    <w:link w:val="Footnoteseparator"/>
    <w:rsid w:val="00D45081"/>
    <w:rPr>
      <w:rFonts w:ascii="Arial" w:eastAsia="MS Mincho" w:hAnsi="Arial" w:cs="Arial"/>
      <w:b/>
      <w:bCs/>
      <w:noProof/>
      <w:color w:val="033F85" w:themeColor="text2"/>
      <w:spacing w:val="-8"/>
      <w:w w:val="200"/>
      <w:kern w:val="28"/>
      <w:sz w:val="16"/>
      <w:szCs w:val="16"/>
      <w:lang w:eastAsia="en-US"/>
      <w14:ligatures w14:val="standardContextual"/>
    </w:rPr>
  </w:style>
  <w:style w:type="paragraph" w:customStyle="1" w:styleId="Numberedlist">
    <w:name w:val="Numbered list"/>
    <w:basedOn w:val="ListParagraph"/>
    <w:link w:val="NumberedlistChar"/>
    <w:autoRedefine/>
    <w:qFormat/>
    <w:rsid w:val="00D24BE2"/>
    <w:pPr>
      <w:numPr>
        <w:numId w:val="37"/>
      </w:numPr>
      <w:contextualSpacing w:val="0"/>
    </w:pPr>
  </w:style>
  <w:style w:type="paragraph" w:styleId="NormalWeb">
    <w:name w:val="Normal (Web)"/>
    <w:basedOn w:val="Normal"/>
    <w:uiPriority w:val="99"/>
    <w:unhideWhenUsed/>
    <w:rsid w:val="00A26630"/>
    <w:pPr>
      <w:spacing w:before="100" w:beforeAutospacing="1" w:after="100" w:afterAutospacing="1"/>
      <w:textboxTightWrap w:val="none"/>
    </w:pPr>
    <w:rPr>
      <w:rFonts w:ascii="Times New Roman" w:hAnsi="Times New Roman"/>
    </w:rPr>
  </w:style>
  <w:style w:type="character" w:customStyle="1" w:styleId="NumberedlistChar">
    <w:name w:val="Numbered list Char"/>
    <w:basedOn w:val="ListParagraphChar"/>
    <w:link w:val="Numberedlist"/>
    <w:rsid w:val="00D24BE2"/>
    <w:rPr>
      <w:rFonts w:ascii="Arial" w:hAnsi="Arial"/>
      <w:color w:val="231F20"/>
      <w:sz w:val="24"/>
      <w:szCs w:val="24"/>
    </w:rPr>
  </w:style>
  <w:style w:type="paragraph" w:customStyle="1" w:styleId="FrontpagePublished">
    <w:name w:val="Frontpage_Published"/>
    <w:basedOn w:val="Normal"/>
    <w:link w:val="FrontpagePublishedChar"/>
    <w:autoRedefine/>
    <w:qFormat/>
    <w:rsid w:val="00533EB1"/>
    <w:rPr>
      <w:b/>
      <w:color w:val="FFFFFF"/>
      <w:sz w:val="32"/>
      <w:szCs w:val="35"/>
    </w:rPr>
  </w:style>
  <w:style w:type="character" w:customStyle="1" w:styleId="FrontpagePublishedChar">
    <w:name w:val="Frontpage_Published Char"/>
    <w:basedOn w:val="DefaultParagraphFont"/>
    <w:link w:val="FrontpagePublished"/>
    <w:rsid w:val="00533EB1"/>
    <w:rPr>
      <w:rFonts w:ascii="Arial" w:hAnsi="Arial"/>
      <w:b/>
      <w:color w:val="FFFFFF"/>
      <w:sz w:val="32"/>
      <w:szCs w:val="35"/>
    </w:rPr>
  </w:style>
  <w:style w:type="character" w:customStyle="1" w:styleId="A7">
    <w:name w:val="A7"/>
    <w:uiPriority w:val="99"/>
    <w:rsid w:val="00E0171B"/>
    <w:rPr>
      <w:rFonts w:cs="Avenir LT Std 65 Medium"/>
      <w:color w:val="003A63"/>
      <w:sz w:val="35"/>
      <w:szCs w:val="35"/>
    </w:rPr>
  </w:style>
  <w:style w:type="paragraph" w:styleId="Revision">
    <w:name w:val="Revision"/>
    <w:hidden/>
    <w:uiPriority w:val="99"/>
    <w:semiHidden/>
    <w:rsid w:val="0073741A"/>
    <w:rPr>
      <w:rFonts w:ascii="Arial" w:hAnsi="Arial"/>
      <w:sz w:val="24"/>
      <w:szCs w:val="24"/>
    </w:rPr>
  </w:style>
  <w:style w:type="paragraph" w:customStyle="1" w:styleId="Bulletlistlevel3">
    <w:name w:val="Bullet list level 3"/>
    <w:basedOn w:val="Bulletlist"/>
    <w:link w:val="Bulletlistlevel3Char"/>
    <w:qFormat/>
    <w:rsid w:val="00CA4C87"/>
    <w:pPr>
      <w:numPr>
        <w:numId w:val="13"/>
      </w:numPr>
      <w:ind w:left="1106" w:hanging="255"/>
    </w:pPr>
  </w:style>
  <w:style w:type="paragraph" w:customStyle="1" w:styleId="Bulletlistlevel2">
    <w:name w:val="Bullet list level 2"/>
    <w:basedOn w:val="Bulletlist"/>
    <w:link w:val="Bulletlistlevel2Char"/>
    <w:qFormat/>
    <w:rsid w:val="005E621F"/>
    <w:pPr>
      <w:numPr>
        <w:numId w:val="12"/>
      </w:numPr>
      <w:ind w:left="850" w:hanging="340"/>
    </w:pPr>
  </w:style>
  <w:style w:type="character" w:customStyle="1" w:styleId="Bulletlistlevel3Char">
    <w:name w:val="Bullet list level 3 Char"/>
    <w:basedOn w:val="BulletlistChar"/>
    <w:link w:val="Bulletlistlevel3"/>
    <w:rsid w:val="00CA4C87"/>
    <w:rPr>
      <w:rFonts w:ascii="Arial" w:hAnsi="Arial" w:cs="FrutigerLTStd-Light"/>
      <w:b w:val="0"/>
      <w:color w:val="0F0F0F" w:themeColor="text1"/>
      <w:sz w:val="24"/>
      <w:szCs w:val="22"/>
      <w:lang w:eastAsia="en-US"/>
    </w:rPr>
  </w:style>
  <w:style w:type="paragraph" w:customStyle="1" w:styleId="Numberedlistabc">
    <w:name w:val="Numbered list abc"/>
    <w:basedOn w:val="Numberedlist"/>
    <w:link w:val="NumberedlistabcChar"/>
    <w:qFormat/>
    <w:rsid w:val="00CA4C87"/>
    <w:pPr>
      <w:numPr>
        <w:numId w:val="14"/>
      </w:numPr>
      <w:ind w:left="850" w:hanging="340"/>
    </w:pPr>
  </w:style>
  <w:style w:type="character" w:customStyle="1" w:styleId="Bulletlistlevel2Char">
    <w:name w:val="Bullet list level 2 Char"/>
    <w:basedOn w:val="BulletlistChar"/>
    <w:link w:val="Bulletlistlevel2"/>
    <w:rsid w:val="005E621F"/>
    <w:rPr>
      <w:rFonts w:ascii="Arial" w:hAnsi="Arial" w:cs="FrutigerLTStd-Light"/>
      <w:b w:val="0"/>
      <w:color w:val="0F0F0F" w:themeColor="text1"/>
      <w:sz w:val="24"/>
      <w:szCs w:val="22"/>
      <w:lang w:eastAsia="en-US"/>
    </w:rPr>
  </w:style>
  <w:style w:type="paragraph" w:customStyle="1" w:styleId="Default">
    <w:name w:val="Default"/>
    <w:rsid w:val="00462963"/>
    <w:pPr>
      <w:autoSpaceDE w:val="0"/>
      <w:autoSpaceDN w:val="0"/>
      <w:adjustRightInd w:val="0"/>
    </w:pPr>
    <w:rPr>
      <w:rFonts w:ascii="Arial" w:hAnsi="Arial" w:cs="Arial"/>
      <w:color w:val="000000"/>
      <w:sz w:val="24"/>
      <w:szCs w:val="24"/>
    </w:rPr>
  </w:style>
  <w:style w:type="character" w:customStyle="1" w:styleId="NumberedlistabcChar">
    <w:name w:val="Numbered list abc Char"/>
    <w:basedOn w:val="NumberedlistChar"/>
    <w:link w:val="Numberedlistabc"/>
    <w:rsid w:val="00CA4C87"/>
    <w:rPr>
      <w:rFonts w:ascii="Arial" w:hAnsi="Arial"/>
      <w:color w:val="231F20"/>
      <w:sz w:val="24"/>
      <w:szCs w:val="24"/>
    </w:rPr>
  </w:style>
  <w:style w:type="paragraph" w:customStyle="1" w:styleId="Figlabel">
    <w:name w:val="Fig label"/>
    <w:basedOn w:val="Heading4"/>
    <w:link w:val="FiglabelChar"/>
    <w:qFormat/>
    <w:rsid w:val="00587324"/>
    <w:rPr>
      <w:color w:val="auto"/>
    </w:rPr>
  </w:style>
  <w:style w:type="character" w:customStyle="1" w:styleId="FiglabelChar">
    <w:name w:val="Fig label Char"/>
    <w:basedOn w:val="Heading4Char"/>
    <w:link w:val="Figlabel"/>
    <w:rsid w:val="00587324"/>
    <w:rPr>
      <w:rFonts w:ascii="Arial" w:hAnsi="Arial"/>
      <w:b/>
      <w:color w:val="005EB8" w:themeColor="accent1"/>
      <w:sz w:val="24"/>
    </w:rPr>
  </w:style>
  <w:style w:type="paragraph" w:customStyle="1" w:styleId="Numberedlistiiiiii">
    <w:name w:val="Numbered list i ii iii"/>
    <w:basedOn w:val="Numberedlistabc"/>
    <w:link w:val="NumberedlistiiiiiiChar"/>
    <w:qFormat/>
    <w:rsid w:val="0082708D"/>
    <w:pPr>
      <w:numPr>
        <w:ilvl w:val="1"/>
        <w:numId w:val="15"/>
      </w:numPr>
      <w:ind w:left="1276" w:hanging="255"/>
    </w:pPr>
  </w:style>
  <w:style w:type="character" w:customStyle="1" w:styleId="NumberedlistiiiiiiChar">
    <w:name w:val="Numbered list i ii iii Char"/>
    <w:basedOn w:val="NumberedlistabcChar"/>
    <w:link w:val="Numberedlistiiiiii"/>
    <w:rsid w:val="0082708D"/>
    <w:rPr>
      <w:rFonts w:ascii="Arial" w:hAnsi="Arial"/>
      <w:color w:val="231F20"/>
      <w:sz w:val="24"/>
      <w:szCs w:val="24"/>
    </w:rPr>
  </w:style>
  <w:style w:type="paragraph" w:styleId="TOC4">
    <w:name w:val="toc 4"/>
    <w:basedOn w:val="Normal"/>
    <w:next w:val="Normal"/>
    <w:autoRedefine/>
    <w:uiPriority w:val="39"/>
    <w:unhideWhenUsed/>
    <w:rsid w:val="00C83636"/>
    <w:pPr>
      <w:spacing w:after="100"/>
      <w:ind w:left="720"/>
    </w:pPr>
  </w:style>
  <w:style w:type="character" w:styleId="Emphasis">
    <w:name w:val="Emphasis"/>
    <w:basedOn w:val="DefaultParagraphFont"/>
    <w:uiPriority w:val="20"/>
    <w:qFormat/>
    <w:rsid w:val="00995D4E"/>
    <w:rPr>
      <w:i/>
      <w:iCs/>
    </w:rPr>
  </w:style>
  <w:style w:type="character" w:customStyle="1" w:styleId="apple-converted-space">
    <w:name w:val="apple-converted-space"/>
    <w:basedOn w:val="DefaultParagraphFont"/>
    <w:rsid w:val="00995D4E"/>
  </w:style>
  <w:style w:type="paragraph" w:customStyle="1" w:styleId="Publisheddate">
    <w:name w:val="Published date"/>
    <w:basedOn w:val="Frontpagesubhead"/>
    <w:link w:val="PublisheddateChar"/>
    <w:qFormat/>
    <w:rsid w:val="00E47E83"/>
    <w:rPr>
      <w:color w:val="005EB8" w:themeColor="accent1"/>
      <w:sz w:val="30"/>
      <w:szCs w:val="30"/>
    </w:rPr>
  </w:style>
  <w:style w:type="character" w:customStyle="1" w:styleId="PublisheddateChar">
    <w:name w:val="Published date Char"/>
    <w:basedOn w:val="FrontpagesubheadChar"/>
    <w:link w:val="Publisheddate"/>
    <w:rsid w:val="00E47E83"/>
    <w:rPr>
      <w:rFonts w:ascii="Arial" w:hAnsi="Arial"/>
      <w:b/>
      <w:color w:val="005EB8" w:themeColor="accent1"/>
      <w:sz w:val="30"/>
      <w:szCs w:val="30"/>
    </w:rPr>
  </w:style>
  <w:style w:type="paragraph" w:customStyle="1" w:styleId="Introtext">
    <w:name w:val="Introtext"/>
    <w:basedOn w:val="Normal"/>
    <w:link w:val="IntrotextChar"/>
    <w:qFormat/>
    <w:rsid w:val="00852E94"/>
    <w:rPr>
      <w:color w:val="005EB8" w:themeColor="accent1"/>
      <w:spacing w:val="-4"/>
      <w:sz w:val="30"/>
      <w:szCs w:val="30"/>
    </w:rPr>
  </w:style>
  <w:style w:type="character" w:customStyle="1" w:styleId="IntrotextChar">
    <w:name w:val="Introtext Char"/>
    <w:basedOn w:val="DefaultParagraphFont"/>
    <w:link w:val="Introtext"/>
    <w:rsid w:val="00852E94"/>
    <w:rPr>
      <w:rFonts w:ascii="Arial" w:hAnsi="Arial"/>
      <w:color w:val="005EB8" w:themeColor="accent1"/>
      <w:spacing w:val="-4"/>
      <w:sz w:val="30"/>
      <w:szCs w:val="30"/>
    </w:rPr>
  </w:style>
  <w:style w:type="character" w:styleId="FollowedHyperlink">
    <w:name w:val="FollowedHyperlink"/>
    <w:basedOn w:val="DefaultParagraphFont"/>
    <w:uiPriority w:val="99"/>
    <w:semiHidden/>
    <w:unhideWhenUsed/>
    <w:rsid w:val="00A91545"/>
    <w:rPr>
      <w:color w:val="7C2855" w:themeColor="followedHyperlink"/>
      <w:u w:val="single"/>
    </w:rPr>
  </w:style>
  <w:style w:type="character" w:styleId="CommentReference">
    <w:name w:val="annotation reference"/>
    <w:basedOn w:val="DefaultParagraphFont"/>
    <w:uiPriority w:val="99"/>
    <w:semiHidden/>
    <w:unhideWhenUsed/>
    <w:rsid w:val="001A6549"/>
    <w:rPr>
      <w:sz w:val="18"/>
      <w:szCs w:val="18"/>
    </w:rPr>
  </w:style>
  <w:style w:type="paragraph" w:styleId="CommentText">
    <w:name w:val="annotation text"/>
    <w:basedOn w:val="Normal"/>
    <w:link w:val="CommentTextChar"/>
    <w:uiPriority w:val="99"/>
    <w:semiHidden/>
    <w:unhideWhenUsed/>
    <w:rsid w:val="001A6549"/>
    <w:pPr>
      <w:textboxTightWrap w:val="none"/>
    </w:pPr>
  </w:style>
  <w:style w:type="character" w:customStyle="1" w:styleId="CommentTextChar">
    <w:name w:val="Comment Text Char"/>
    <w:basedOn w:val="DefaultParagraphFont"/>
    <w:link w:val="CommentText"/>
    <w:uiPriority w:val="99"/>
    <w:semiHidden/>
    <w:rsid w:val="001A6549"/>
    <w:rPr>
      <w:rFonts w:ascii="Arial" w:hAnsi="Arial"/>
      <w:sz w:val="24"/>
      <w:szCs w:val="24"/>
    </w:rPr>
  </w:style>
  <w:style w:type="paragraph" w:customStyle="1" w:styleId="FooterWhite">
    <w:name w:val="Footer_White"/>
    <w:basedOn w:val="Normal"/>
    <w:link w:val="FooterWhiteChar"/>
    <w:qFormat/>
    <w:rsid w:val="004C366A"/>
    <w:pPr>
      <w:spacing w:after="60"/>
    </w:pPr>
    <w:rPr>
      <w:color w:val="FFFFFF"/>
      <w:sz w:val="22"/>
    </w:rPr>
  </w:style>
  <w:style w:type="character" w:customStyle="1" w:styleId="FooterWhiteChar">
    <w:name w:val="Footer_White Char"/>
    <w:basedOn w:val="DefaultParagraphFont"/>
    <w:link w:val="FooterWhite"/>
    <w:rsid w:val="004C366A"/>
    <w:rPr>
      <w:rFonts w:ascii="Arial" w:hAnsi="Arial"/>
      <w:color w:val="FFFFFF"/>
      <w:sz w:val="22"/>
      <w:szCs w:val="24"/>
    </w:rPr>
  </w:style>
  <w:style w:type="paragraph" w:customStyle="1" w:styleId="FactboxBold">
    <w:name w:val="Factbox_Bold"/>
    <w:basedOn w:val="Heading3"/>
    <w:link w:val="FactboxBoldChar"/>
    <w:qFormat/>
    <w:rsid w:val="00B63321"/>
  </w:style>
  <w:style w:type="paragraph" w:customStyle="1" w:styleId="FactboxLight">
    <w:name w:val="Factbox_Light"/>
    <w:basedOn w:val="Normal"/>
    <w:link w:val="FactboxLightChar"/>
    <w:qFormat/>
    <w:rsid w:val="00A96609"/>
    <w:pPr>
      <w:spacing w:after="120"/>
    </w:pPr>
    <w:rPr>
      <w:color w:val="005EB8" w:themeColor="accent1"/>
      <w:sz w:val="22"/>
    </w:rPr>
  </w:style>
  <w:style w:type="character" w:customStyle="1" w:styleId="FactboxBoldChar">
    <w:name w:val="Factbox_Bold Char"/>
    <w:basedOn w:val="Heading3Char"/>
    <w:link w:val="FactboxBold"/>
    <w:rsid w:val="00B63321"/>
    <w:rPr>
      <w:rFonts w:ascii="Arial" w:eastAsia="MS Mincho" w:hAnsi="Arial" w:cs="Arial"/>
      <w:b/>
      <w:bCs/>
      <w:color w:val="005EB8" w:themeColor="accent1"/>
      <w:kern w:val="28"/>
      <w:sz w:val="24"/>
      <w:szCs w:val="26"/>
      <w:lang w:eastAsia="en-US"/>
      <w14:ligatures w14:val="standardContextual"/>
    </w:rPr>
  </w:style>
  <w:style w:type="character" w:customStyle="1" w:styleId="FactboxLightChar">
    <w:name w:val="Factbox_Light Char"/>
    <w:basedOn w:val="DefaultParagraphFont"/>
    <w:link w:val="FactboxLight"/>
    <w:rsid w:val="00A96609"/>
    <w:rPr>
      <w:rFonts w:ascii="Arial" w:hAnsi="Arial"/>
      <w:color w:val="005EB8" w:themeColor="accent1"/>
      <w:sz w:val="22"/>
      <w:szCs w:val="24"/>
    </w:rPr>
  </w:style>
  <w:style w:type="paragraph" w:customStyle="1" w:styleId="H3">
    <w:name w:val="H3"/>
    <w:basedOn w:val="Normal"/>
    <w:link w:val="H3Char"/>
    <w:qFormat/>
    <w:rsid w:val="00320C41"/>
    <w:pPr>
      <w:spacing w:after="140"/>
    </w:pPr>
    <w:rPr>
      <w:rFonts w:asciiTheme="minorHAnsi" w:eastAsia="MS Mincho" w:hAnsiTheme="minorHAnsi" w:cstheme="minorHAnsi"/>
      <w:b/>
      <w:bCs/>
      <w:color w:val="005EB8" w:themeColor="accent1"/>
      <w:spacing w:val="-8"/>
      <w:kern w:val="28"/>
      <w:szCs w:val="26"/>
      <w14:ligatures w14:val="standardContextual"/>
    </w:rPr>
  </w:style>
  <w:style w:type="character" w:customStyle="1" w:styleId="H3Char">
    <w:name w:val="H3 Char"/>
    <w:basedOn w:val="DefaultParagraphFont"/>
    <w:link w:val="H3"/>
    <w:rsid w:val="00320C41"/>
    <w:rPr>
      <w:rFonts w:asciiTheme="minorHAnsi" w:eastAsia="MS Mincho" w:hAnsiTheme="minorHAnsi" w:cstheme="minorHAnsi"/>
      <w:b/>
      <w:bCs/>
      <w:color w:val="005EB8" w:themeColor="accent1"/>
      <w:spacing w:val="-8"/>
      <w:kern w:val="28"/>
      <w:sz w:val="24"/>
      <w:szCs w:val="26"/>
      <w14:ligatures w14:val="standardContextual"/>
    </w:rPr>
  </w:style>
  <w:style w:type="paragraph" w:customStyle="1" w:styleId="Ref">
    <w:name w:val="Ref"/>
    <w:basedOn w:val="Normal"/>
    <w:link w:val="RefChar"/>
    <w:qFormat/>
    <w:rsid w:val="00396FF8"/>
    <w:pPr>
      <w:spacing w:after="140"/>
    </w:pPr>
    <w:rPr>
      <w:color w:val="005090"/>
      <w:szCs w:val="22"/>
    </w:rPr>
  </w:style>
  <w:style w:type="character" w:customStyle="1" w:styleId="RefChar">
    <w:name w:val="Ref Char"/>
    <w:basedOn w:val="DefaultParagraphFont"/>
    <w:link w:val="Ref"/>
    <w:rsid w:val="00396FF8"/>
    <w:rPr>
      <w:rFonts w:ascii="Arial" w:hAnsi="Arial"/>
      <w:color w:val="005090"/>
      <w:sz w:val="24"/>
      <w:szCs w:val="22"/>
    </w:rPr>
  </w:style>
  <w:style w:type="paragraph" w:styleId="CommentSubject">
    <w:name w:val="annotation subject"/>
    <w:basedOn w:val="CommentText"/>
    <w:next w:val="CommentText"/>
    <w:link w:val="CommentSubjectChar"/>
    <w:uiPriority w:val="99"/>
    <w:semiHidden/>
    <w:unhideWhenUsed/>
    <w:rsid w:val="005A142A"/>
    <w:pPr>
      <w:textboxTightWrap w:val="lastLineOnly"/>
    </w:pPr>
    <w:rPr>
      <w:b/>
      <w:bCs/>
      <w:sz w:val="20"/>
      <w:szCs w:val="20"/>
    </w:rPr>
  </w:style>
  <w:style w:type="character" w:customStyle="1" w:styleId="CommentSubjectChar">
    <w:name w:val="Comment Subject Char"/>
    <w:basedOn w:val="CommentTextChar"/>
    <w:link w:val="CommentSubject"/>
    <w:uiPriority w:val="99"/>
    <w:semiHidden/>
    <w:rsid w:val="005A142A"/>
    <w:rPr>
      <w:rFonts w:ascii="Arial" w:hAnsi="Arial"/>
      <w:b/>
      <w:bCs/>
      <w:color w:val="231F20"/>
      <w:sz w:val="24"/>
      <w:szCs w:val="24"/>
    </w:rPr>
  </w:style>
  <w:style w:type="paragraph" w:customStyle="1" w:styleId="Style2">
    <w:name w:val="Style2"/>
    <w:basedOn w:val="Normal"/>
    <w:link w:val="Style2Char"/>
    <w:qFormat/>
    <w:rsid w:val="00AF3860"/>
    <w:pPr>
      <w:spacing w:before="250" w:after="70"/>
      <w:textboxTightWrap w:val="none"/>
    </w:pPr>
    <w:rPr>
      <w:rFonts w:asciiTheme="minorHAnsi" w:eastAsia="MS Mincho" w:hAnsiTheme="minorHAnsi" w:cstheme="minorHAnsi"/>
      <w:b/>
      <w:bCs/>
      <w:color w:val="003350"/>
      <w:spacing w:val="-8"/>
      <w:kern w:val="28"/>
      <w:sz w:val="35"/>
      <w:szCs w:val="26"/>
      <w14:ligatures w14:val="standardContextual"/>
    </w:rPr>
  </w:style>
  <w:style w:type="character" w:customStyle="1" w:styleId="Style2Char">
    <w:name w:val="Style2 Char"/>
    <w:basedOn w:val="DefaultParagraphFont"/>
    <w:link w:val="Style2"/>
    <w:rsid w:val="00AF3860"/>
    <w:rPr>
      <w:rFonts w:asciiTheme="minorHAnsi" w:eastAsia="MS Mincho" w:hAnsiTheme="minorHAnsi" w:cstheme="minorHAnsi"/>
      <w:b/>
      <w:bCs/>
      <w:color w:val="003350"/>
      <w:spacing w:val="-8"/>
      <w:kern w:val="28"/>
      <w:sz w:val="35"/>
      <w:szCs w:val="26"/>
      <w14:ligatures w14:val="standardContextual"/>
    </w:rPr>
  </w:style>
  <w:style w:type="paragraph" w:customStyle="1" w:styleId="Style3">
    <w:name w:val="Style3"/>
    <w:link w:val="Style3Char"/>
    <w:qFormat/>
    <w:rsid w:val="009F5403"/>
    <w:pPr>
      <w:spacing w:after="70"/>
    </w:pPr>
    <w:rPr>
      <w:rFonts w:ascii="Arial" w:eastAsia="MS Mincho" w:hAnsi="Arial" w:cs="Arial"/>
      <w:b/>
      <w:bCs/>
      <w:color w:val="005EB8" w:themeColor="accent1"/>
      <w:spacing w:val="-8"/>
      <w:kern w:val="28"/>
      <w:sz w:val="28"/>
      <w:szCs w:val="26"/>
      <w:lang w:eastAsia="en-US"/>
      <w14:ligatures w14:val="standardContextual"/>
    </w:rPr>
  </w:style>
  <w:style w:type="character" w:customStyle="1" w:styleId="Style3Char">
    <w:name w:val="Style3 Char"/>
    <w:basedOn w:val="DefaultParagraphFont"/>
    <w:link w:val="Style3"/>
    <w:rsid w:val="009F5403"/>
    <w:rPr>
      <w:rFonts w:ascii="Arial" w:eastAsia="MS Mincho" w:hAnsi="Arial" w:cs="Arial"/>
      <w:b/>
      <w:bCs/>
      <w:color w:val="005EB8" w:themeColor="accent1"/>
      <w:spacing w:val="-8"/>
      <w:kern w:val="28"/>
      <w:sz w:val="28"/>
      <w:szCs w:val="26"/>
      <w:lang w:eastAsia="en-US"/>
      <w14:ligatures w14:val="standardContextual"/>
    </w:rPr>
  </w:style>
  <w:style w:type="paragraph" w:customStyle="1" w:styleId="Style1a">
    <w:name w:val="Style1a"/>
    <w:link w:val="Style1aChar"/>
    <w:qFormat/>
    <w:rsid w:val="00F538DE"/>
    <w:pPr>
      <w:spacing w:before="140" w:after="280"/>
    </w:pPr>
    <w:rPr>
      <w:rFonts w:ascii="Arial" w:hAnsi="Arial" w:cstheme="minorHAnsi"/>
      <w:b/>
      <w:bCs/>
      <w:color w:val="003350"/>
      <w:spacing w:val="-14"/>
      <w:kern w:val="2"/>
      <w:sz w:val="42"/>
      <w:szCs w:val="32"/>
      <w14:ligatures w14:val="standardContextual"/>
    </w:rPr>
  </w:style>
  <w:style w:type="character" w:customStyle="1" w:styleId="Style1aChar">
    <w:name w:val="Style1a Char"/>
    <w:basedOn w:val="Heading1Char"/>
    <w:link w:val="Style1a"/>
    <w:rsid w:val="00F538DE"/>
    <w:rPr>
      <w:rFonts w:ascii="Arial" w:hAnsi="Arial" w:cstheme="minorHAnsi"/>
      <w:b/>
      <w:bCs w:val="0"/>
      <w:color w:val="003350"/>
      <w:spacing w:val="-14"/>
      <w:kern w:val="2"/>
      <w:sz w:val="42"/>
      <w:szCs w:val="32"/>
      <w14:ligatures w14:val="standardContextual"/>
    </w:rPr>
  </w:style>
  <w:style w:type="paragraph" w:customStyle="1" w:styleId="References">
    <w:name w:val="References"/>
    <w:basedOn w:val="Normal"/>
    <w:link w:val="ReferencesChar"/>
    <w:qFormat/>
    <w:rsid w:val="00F538DE"/>
    <w:pPr>
      <w:spacing w:after="0"/>
      <w:textboxTightWrap w:val="none"/>
    </w:pPr>
    <w:rPr>
      <w:color w:val="auto"/>
    </w:rPr>
  </w:style>
  <w:style w:type="character" w:customStyle="1" w:styleId="ReferencesChar">
    <w:name w:val="References Char"/>
    <w:basedOn w:val="DefaultParagraphFont"/>
    <w:link w:val="References"/>
    <w:rsid w:val="00F538DE"/>
    <w:rPr>
      <w:rFonts w:ascii="Arial" w:hAnsi="Arial"/>
      <w:sz w:val="24"/>
      <w:szCs w:val="24"/>
    </w:rPr>
  </w:style>
  <w:style w:type="paragraph" w:customStyle="1" w:styleId="StyleH2">
    <w:name w:val="StyleH2"/>
    <w:link w:val="StyleH2Char"/>
    <w:qFormat/>
    <w:rsid w:val="00DB64C3"/>
    <w:pPr>
      <w:spacing w:after="140"/>
    </w:pPr>
    <w:rPr>
      <w:rFonts w:ascii="Arial" w:eastAsia="MS Mincho" w:hAnsi="Arial"/>
      <w:b/>
      <w:color w:val="005EB8" w:themeColor="accent1"/>
      <w:spacing w:val="-8"/>
      <w:kern w:val="28"/>
      <w:sz w:val="35"/>
      <w:szCs w:val="28"/>
      <w:lang w:eastAsia="en-US"/>
      <w14:ligatures w14:val="standardContextual"/>
    </w:rPr>
  </w:style>
  <w:style w:type="character" w:customStyle="1" w:styleId="StyleH2Char">
    <w:name w:val="StyleH2 Char"/>
    <w:basedOn w:val="Heading2Char"/>
    <w:link w:val="StyleH2"/>
    <w:rsid w:val="00DB64C3"/>
    <w:rPr>
      <w:rFonts w:ascii="Arial" w:eastAsia="MS Mincho" w:hAnsi="Arial"/>
      <w:b/>
      <w:color w:val="005EB8" w:themeColor="accent1"/>
      <w:spacing w:val="-8"/>
      <w:kern w:val="28"/>
      <w:sz w:val="35"/>
      <w:szCs w:val="28"/>
      <w:lang w:eastAsia="en-US"/>
      <w14:ligatures w14:val="standardContextual"/>
    </w:rPr>
  </w:style>
  <w:style w:type="paragraph" w:customStyle="1" w:styleId="H2">
    <w:name w:val="H2"/>
    <w:link w:val="H2Char"/>
    <w:qFormat/>
    <w:rsid w:val="00DB64C3"/>
    <w:pPr>
      <w:spacing w:after="140"/>
    </w:pPr>
    <w:rPr>
      <w:rFonts w:ascii="Arial" w:eastAsia="MS Mincho" w:hAnsi="Arial"/>
      <w:b/>
      <w:color w:val="003360"/>
      <w:spacing w:val="-8"/>
      <w:kern w:val="28"/>
      <w:sz w:val="35"/>
      <w:szCs w:val="28"/>
      <w:lang w:eastAsia="en-US"/>
      <w14:ligatures w14:val="standardContextual"/>
    </w:rPr>
  </w:style>
  <w:style w:type="character" w:customStyle="1" w:styleId="H2Char">
    <w:name w:val="H2 Char"/>
    <w:basedOn w:val="DefaultParagraphFont"/>
    <w:link w:val="H2"/>
    <w:rsid w:val="00DB64C3"/>
    <w:rPr>
      <w:rFonts w:ascii="Arial" w:eastAsia="MS Mincho" w:hAnsi="Arial"/>
      <w:b/>
      <w:color w:val="003360"/>
      <w:spacing w:val="-8"/>
      <w:kern w:val="28"/>
      <w:sz w:val="35"/>
      <w:szCs w:val="28"/>
      <w:lang w:eastAsia="en-US"/>
      <w14:ligatures w14:val="standardContextual"/>
    </w:rPr>
  </w:style>
  <w:style w:type="paragraph" w:styleId="NoSpacing">
    <w:name w:val="No Spacing"/>
    <w:aliases w:val="Garamond 13"/>
    <w:basedOn w:val="Normal"/>
    <w:link w:val="NoSpacingChar"/>
    <w:uiPriority w:val="1"/>
    <w:qFormat/>
    <w:rsid w:val="00DB64C3"/>
    <w:pPr>
      <w:spacing w:after="0"/>
      <w:textboxTightWrap w:val="none"/>
    </w:pPr>
    <w:rPr>
      <w:rFonts w:asciiTheme="minorHAnsi" w:eastAsiaTheme="minorEastAsia" w:hAnsiTheme="minorHAnsi" w:cstheme="minorBidi"/>
      <w:color w:val="auto"/>
      <w:sz w:val="22"/>
      <w:szCs w:val="22"/>
      <w:lang w:eastAsia="en-US"/>
    </w:rPr>
  </w:style>
  <w:style w:type="character" w:customStyle="1" w:styleId="NoSpacingChar">
    <w:name w:val="No Spacing Char"/>
    <w:aliases w:val="Garamond 13 Char"/>
    <w:basedOn w:val="DefaultParagraphFont"/>
    <w:link w:val="NoSpacing"/>
    <w:uiPriority w:val="1"/>
    <w:locked/>
    <w:rsid w:val="00DB64C3"/>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0" w:unhideWhenUsed="0"/>
    <w:lsdException w:name="Default Paragraph Font" w:uiPriority="1"/>
    <w:lsdException w:name="Subtitle" w:semiHidden="0" w:uiPriority="0" w:unhideWhenUsed="0"/>
    <w:lsdException w:name="Hyperlink" w:qFormat="1"/>
    <w:lsdException w:name="Strong" w:semiHidden="0" w:uiPriority="22" w:unhideWhenUsed="0" w:qFormat="1"/>
    <w:lsdException w:name="Emphasis" w:semiHidden="0" w:uiPriority="20" w:unhideWhenUsed="0" w:qFormat="1"/>
    <w:lsdException w:name="Table 3D effect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47E83"/>
    <w:pPr>
      <w:spacing w:after="180"/>
      <w:textboxTightWrap w:val="lastLineOnly"/>
    </w:pPr>
    <w:rPr>
      <w:rFonts w:ascii="Arial" w:hAnsi="Arial"/>
      <w:color w:val="231F20"/>
      <w:sz w:val="24"/>
      <w:szCs w:val="24"/>
    </w:rPr>
  </w:style>
  <w:style w:type="paragraph" w:styleId="Heading1">
    <w:name w:val="heading 1"/>
    <w:next w:val="Normal"/>
    <w:link w:val="Heading1Char"/>
    <w:autoRedefine/>
    <w:qFormat/>
    <w:rsid w:val="00DB64C3"/>
    <w:pPr>
      <w:keepNext/>
      <w:spacing w:before="60" w:after="120"/>
      <w:outlineLvl w:val="0"/>
    </w:pPr>
    <w:rPr>
      <w:rFonts w:ascii="Arial" w:hAnsi="Arial" w:cs="Arial"/>
      <w:b/>
      <w:color w:val="005EB8" w:themeColor="accent1"/>
      <w:spacing w:val="-8"/>
      <w:kern w:val="28"/>
      <w:sz w:val="36"/>
      <w:szCs w:val="32"/>
      <w14:ligatures w14:val="standardContextual"/>
    </w:rPr>
  </w:style>
  <w:style w:type="paragraph" w:styleId="Heading2">
    <w:name w:val="heading 2"/>
    <w:next w:val="Normal"/>
    <w:link w:val="Heading2Char"/>
    <w:autoRedefine/>
    <w:qFormat/>
    <w:rsid w:val="00F1096B"/>
    <w:pPr>
      <w:keepNext/>
      <w:spacing w:after="120"/>
      <w:outlineLvl w:val="1"/>
    </w:pPr>
    <w:rPr>
      <w:rFonts w:ascii="Arial" w:eastAsia="MS Mincho" w:hAnsi="Arial"/>
      <w:b/>
      <w:color w:val="005EB8" w:themeColor="accent1"/>
      <w:spacing w:val="-8"/>
      <w:kern w:val="28"/>
      <w:sz w:val="28"/>
      <w:szCs w:val="28"/>
      <w:lang w:eastAsia="en-US"/>
      <w14:ligatures w14:val="standardContextual"/>
    </w:rPr>
  </w:style>
  <w:style w:type="paragraph" w:styleId="Heading3">
    <w:name w:val="heading 3"/>
    <w:basedOn w:val="Heading2"/>
    <w:next w:val="Normal"/>
    <w:link w:val="Heading3Char"/>
    <w:autoRedefine/>
    <w:qFormat/>
    <w:rsid w:val="00BD30F0"/>
    <w:pPr>
      <w:outlineLvl w:val="2"/>
    </w:pPr>
    <w:rPr>
      <w:rFonts w:cs="Arial"/>
      <w:bCs/>
      <w:color w:val="005EB8"/>
      <w:spacing w:val="0"/>
      <w:sz w:val="24"/>
      <w:szCs w:val="26"/>
    </w:rPr>
  </w:style>
  <w:style w:type="paragraph" w:styleId="Heading4">
    <w:name w:val="heading 4"/>
    <w:basedOn w:val="Normal"/>
    <w:next w:val="Normal"/>
    <w:link w:val="Heading4Char"/>
    <w:qFormat/>
    <w:rsid w:val="00590862"/>
    <w:pPr>
      <w:keepNext/>
      <w:spacing w:before="60" w:after="0"/>
      <w:outlineLvl w:val="3"/>
    </w:pPr>
    <w:rPr>
      <w:b/>
      <w:color w:val="0F0F0F" w:themeColor="text1"/>
      <w:szCs w:val="20"/>
    </w:rPr>
  </w:style>
  <w:style w:type="paragraph" w:styleId="Heading5">
    <w:name w:val="heading 5"/>
    <w:basedOn w:val="Normal"/>
    <w:next w:val="Normal"/>
    <w:link w:val="Heading5Char"/>
    <w:rsid w:val="008F4014"/>
    <w:pPr>
      <w:keepNext/>
      <w:spacing w:before="120" w:line="240" w:lineRule="atLeast"/>
      <w:jc w:val="both"/>
      <w:outlineLvl w:val="4"/>
    </w:pPr>
    <w:rPr>
      <w:rFonts w:ascii="Frutiger 45 Light" w:hAnsi="Frutiger 45 Light"/>
      <w:b/>
      <w:color w:val="000000"/>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rsid w:val="005C66E6"/>
    <w:pPr>
      <w:jc w:val="right"/>
    </w:pPr>
    <w:rPr>
      <w:rFonts w:ascii="Arial" w:hAnsi="Arial"/>
    </w:rPr>
    <w:tblPr>
      <w:tblStyleRowBandSize w:val="1"/>
    </w:tblPr>
    <w:tcPr>
      <w:vAlign w:val="bottom"/>
    </w:tcPr>
    <w:tblStylePr w:type="firstRow">
      <w:rPr>
        <w:rFonts w:ascii="Arial" w:hAnsi="Arial"/>
        <w:b/>
        <w:sz w:val="22"/>
      </w:rPr>
      <w:tblPr/>
      <w:tcPr>
        <w:shd w:val="clear" w:color="auto" w:fill="B4CEFF" w:themeFill="accent3" w:themeFillTint="33"/>
      </w:tcPr>
    </w:tblStylePr>
    <w:tblStylePr w:type="lastRow">
      <w:tblPr/>
      <w:tcPr>
        <w:tcBorders>
          <w:bottom w:val="single" w:sz="4" w:space="0" w:color="4F81BD"/>
        </w:tcBorders>
      </w:tcPr>
    </w:tblStylePr>
    <w:tblStylePr w:type="firstCol">
      <w:pPr>
        <w:jc w:val="left"/>
      </w:pPr>
    </w:tblStylePr>
    <w:tblStylePr w:type="band1Horz">
      <w:rPr>
        <w:rFonts w:ascii="Arial" w:hAnsi="Arial"/>
        <w:sz w:val="22"/>
      </w:rPr>
      <w:tblPr/>
      <w:tcPr>
        <w:shd w:val="clear" w:color="auto" w:fill="E6E8EB" w:themeFill="accent2" w:themeFillTint="33"/>
      </w:tcPr>
    </w:tblStylePr>
  </w:style>
  <w:style w:type="character" w:customStyle="1" w:styleId="Heading3Char">
    <w:name w:val="Heading 3 Char"/>
    <w:basedOn w:val="DefaultParagraphFont"/>
    <w:link w:val="Heading3"/>
    <w:rsid w:val="00BD30F0"/>
    <w:rPr>
      <w:rFonts w:ascii="Arial" w:eastAsia="MS Mincho" w:hAnsi="Arial" w:cs="Arial"/>
      <w:b/>
      <w:bCs/>
      <w:color w:val="005EB8"/>
      <w:kern w:val="28"/>
      <w:sz w:val="24"/>
      <w:szCs w:val="26"/>
      <w:lang w:eastAsia="en-US"/>
      <w14:ligatures w14:val="standardContextual"/>
    </w:rPr>
  </w:style>
  <w:style w:type="character" w:customStyle="1" w:styleId="Heading2Char">
    <w:name w:val="Heading 2 Char"/>
    <w:basedOn w:val="DefaultParagraphFont"/>
    <w:link w:val="Heading2"/>
    <w:rsid w:val="00F1096B"/>
    <w:rPr>
      <w:rFonts w:ascii="Arial" w:eastAsia="MS Mincho" w:hAnsi="Arial"/>
      <w:b/>
      <w:color w:val="005EB8" w:themeColor="accent1"/>
      <w:spacing w:val="-8"/>
      <w:kern w:val="28"/>
      <w:sz w:val="28"/>
      <w:szCs w:val="28"/>
      <w:lang w:eastAsia="en-US"/>
      <w14:ligatures w14:val="standardContextual"/>
    </w:rPr>
  </w:style>
  <w:style w:type="character" w:customStyle="1" w:styleId="Heading1Char">
    <w:name w:val="Heading 1 Char"/>
    <w:basedOn w:val="DefaultParagraphFont"/>
    <w:link w:val="Heading1"/>
    <w:rsid w:val="00DB64C3"/>
    <w:rPr>
      <w:rFonts w:ascii="Arial" w:hAnsi="Arial" w:cs="Arial"/>
      <w:b/>
      <w:color w:val="005EB8" w:themeColor="accent1"/>
      <w:spacing w:val="-8"/>
      <w:kern w:val="28"/>
      <w:sz w:val="36"/>
      <w:szCs w:val="32"/>
      <w14:ligatures w14:val="standardContextual"/>
    </w:rPr>
  </w:style>
  <w:style w:type="character" w:customStyle="1" w:styleId="Heading4Char">
    <w:name w:val="Heading 4 Char"/>
    <w:basedOn w:val="DefaultParagraphFont"/>
    <w:link w:val="Heading4"/>
    <w:rsid w:val="00590862"/>
    <w:rPr>
      <w:rFonts w:ascii="Arial" w:hAnsi="Arial"/>
      <w:b/>
      <w:color w:val="0F0F0F" w:themeColor="text1"/>
      <w:sz w:val="24"/>
    </w:rPr>
  </w:style>
  <w:style w:type="character" w:customStyle="1" w:styleId="Heading5Char">
    <w:name w:val="Heading 5 Char"/>
    <w:basedOn w:val="DefaultParagraphFont"/>
    <w:link w:val="Heading5"/>
    <w:rsid w:val="008F4014"/>
    <w:rPr>
      <w:rFonts w:ascii="Frutiger 45 Light" w:hAnsi="Frutiger 45 Light"/>
      <w:b/>
      <w:color w:val="000000"/>
      <w:sz w:val="19"/>
    </w:rPr>
  </w:style>
  <w:style w:type="character" w:styleId="Strong">
    <w:name w:val="Strong"/>
    <w:aliases w:val="Bold"/>
    <w:uiPriority w:val="22"/>
    <w:qFormat/>
    <w:rsid w:val="0029092A"/>
    <w:rPr>
      <w:rFonts w:asciiTheme="minorHAnsi" w:hAnsiTheme="minorHAnsi"/>
      <w:b/>
      <w:bCs/>
    </w:rPr>
  </w:style>
  <w:style w:type="paragraph" w:styleId="Quote">
    <w:name w:val="Quote"/>
    <w:basedOn w:val="Normal"/>
    <w:next w:val="Normal"/>
    <w:link w:val="QuoteChar"/>
    <w:uiPriority w:val="29"/>
    <w:rsid w:val="00A26630"/>
    <w:pPr>
      <w:spacing w:before="70" w:after="70"/>
    </w:pPr>
    <w:rPr>
      <w:rFonts w:ascii="Goudy Old Style" w:hAnsi="Goudy Old Style"/>
      <w:i/>
      <w:iCs/>
      <w:color w:val="005EB8" w:themeColor="accent1"/>
      <w:sz w:val="35"/>
    </w:rPr>
  </w:style>
  <w:style w:type="character" w:customStyle="1" w:styleId="QuoteChar">
    <w:name w:val="Quote Char"/>
    <w:basedOn w:val="DefaultParagraphFont"/>
    <w:link w:val="Quote"/>
    <w:uiPriority w:val="29"/>
    <w:rsid w:val="00A26630"/>
    <w:rPr>
      <w:rFonts w:ascii="Goudy Old Style" w:hAnsi="Goudy Old Style"/>
      <w:i/>
      <w:iCs/>
      <w:color w:val="005EB8" w:themeColor="accent1"/>
      <w:sz w:val="35"/>
      <w:szCs w:val="24"/>
    </w:rPr>
  </w:style>
  <w:style w:type="paragraph" w:styleId="Header">
    <w:name w:val="header"/>
    <w:basedOn w:val="Normal"/>
    <w:link w:val="HeaderChar"/>
    <w:autoRedefine/>
    <w:uiPriority w:val="99"/>
    <w:unhideWhenUsed/>
    <w:qFormat/>
    <w:rsid w:val="005E3F69"/>
    <w:pPr>
      <w:pBdr>
        <w:bottom w:val="single" w:sz="4" w:space="4" w:color="424D58" w:themeColor="accent6"/>
      </w:pBdr>
      <w:tabs>
        <w:tab w:val="left" w:pos="9639"/>
      </w:tabs>
      <w:spacing w:after="0"/>
    </w:pPr>
    <w:rPr>
      <w:b/>
      <w:color w:val="424D58" w:themeColor="accent6"/>
      <w:sz w:val="18"/>
    </w:rPr>
  </w:style>
  <w:style w:type="character" w:customStyle="1" w:styleId="HeaderChar">
    <w:name w:val="Header Char"/>
    <w:basedOn w:val="DefaultParagraphFont"/>
    <w:link w:val="Header"/>
    <w:uiPriority w:val="99"/>
    <w:rsid w:val="005E3F69"/>
    <w:rPr>
      <w:rFonts w:ascii="Arial" w:hAnsi="Arial"/>
      <w:b/>
      <w:color w:val="424D58" w:themeColor="accent6"/>
      <w:sz w:val="18"/>
      <w:szCs w:val="24"/>
    </w:rPr>
  </w:style>
  <w:style w:type="paragraph" w:styleId="Footer">
    <w:name w:val="footer"/>
    <w:basedOn w:val="Normal"/>
    <w:link w:val="FooterChar"/>
    <w:uiPriority w:val="99"/>
    <w:unhideWhenUsed/>
    <w:qFormat/>
    <w:rsid w:val="00793371"/>
    <w:pPr>
      <w:tabs>
        <w:tab w:val="right" w:pos="9866"/>
      </w:tabs>
      <w:spacing w:after="0"/>
    </w:pPr>
    <w:rPr>
      <w:color w:val="84919C" w:themeColor="accent2"/>
      <w:sz w:val="17"/>
    </w:rPr>
  </w:style>
  <w:style w:type="character" w:customStyle="1" w:styleId="FooterChar">
    <w:name w:val="Footer Char"/>
    <w:basedOn w:val="DefaultParagraphFont"/>
    <w:link w:val="Footer"/>
    <w:uiPriority w:val="99"/>
    <w:rsid w:val="00793371"/>
    <w:rPr>
      <w:rFonts w:ascii="Arial" w:hAnsi="Arial"/>
      <w:color w:val="84919C" w:themeColor="accent2"/>
      <w:sz w:val="17"/>
      <w:szCs w:val="24"/>
    </w:rPr>
  </w:style>
  <w:style w:type="character" w:styleId="Hyperlink">
    <w:name w:val="Hyperlink"/>
    <w:basedOn w:val="DefaultParagraphFont"/>
    <w:uiPriority w:val="99"/>
    <w:unhideWhenUsed/>
    <w:qFormat/>
    <w:rsid w:val="0019274F"/>
    <w:rPr>
      <w:rFonts w:ascii="Arial" w:hAnsi="Arial"/>
      <w:color w:val="005EB8" w:themeColor="accent1"/>
      <w:u w:val="single"/>
    </w:rPr>
  </w:style>
  <w:style w:type="paragraph" w:customStyle="1" w:styleId="Standfirst">
    <w:name w:val="Standfirst"/>
    <w:basedOn w:val="Heading4"/>
    <w:link w:val="StandfirstChar"/>
    <w:autoRedefine/>
    <w:rsid w:val="006C1C69"/>
    <w:pPr>
      <w:spacing w:before="0" w:after="140" w:line="420" w:lineRule="atLeast"/>
    </w:pPr>
    <w:rPr>
      <w:color w:val="003087" w:themeColor="accent3"/>
      <w:spacing w:val="4"/>
      <w:kern w:val="28"/>
      <w:szCs w:val="28"/>
      <w14:textFill>
        <w14:solidFill>
          <w14:schemeClr w14:val="accent3">
            <w14:lumMod w14:val="75000"/>
            <w14:lumOff w14:val="25000"/>
            <w14:lumMod w14:val="75000"/>
            <w14:lumOff w14:val="25000"/>
          </w14:schemeClr>
        </w14:solidFill>
      </w14:textFill>
      <w14:ligatures w14:val="standardContextual"/>
    </w:rPr>
  </w:style>
  <w:style w:type="paragraph" w:styleId="ListParagraph">
    <w:name w:val="List Paragraph"/>
    <w:aliases w:val="Dot pt,F5 List Paragraph,List Paragraph1,Numbered Para 1,No Spacing1,List Paragraph Char Char Char,Indicator Text,Bullet Points,MAIN CONTENT,Bullet 1,Colorful List - Accent 11,List Paragraph12,Bullet Style,Normal numbered,List Paragraph2"/>
    <w:basedOn w:val="Normal"/>
    <w:link w:val="ListParagraphChar"/>
    <w:uiPriority w:val="34"/>
    <w:qFormat/>
    <w:rsid w:val="002536FE"/>
    <w:pPr>
      <w:ind w:left="720"/>
      <w:contextualSpacing/>
    </w:pPr>
  </w:style>
  <w:style w:type="character" w:customStyle="1" w:styleId="StandfirstChar">
    <w:name w:val="Standfirst Char"/>
    <w:basedOn w:val="Heading4Char"/>
    <w:link w:val="Standfirst"/>
    <w:rsid w:val="006C1C69"/>
    <w:rPr>
      <w:rFonts w:ascii="Arial" w:hAnsi="Arial"/>
      <w:b/>
      <w:color w:val="003087"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customStyle="1" w:styleId="Bulletlist">
    <w:name w:val="Bullet list"/>
    <w:basedOn w:val="ListParagraph"/>
    <w:link w:val="BulletlistChar"/>
    <w:autoRedefine/>
    <w:qFormat/>
    <w:rsid w:val="00B17DA4"/>
    <w:pPr>
      <w:numPr>
        <w:numId w:val="10"/>
      </w:numPr>
      <w:autoSpaceDE w:val="0"/>
      <w:autoSpaceDN w:val="0"/>
      <w:adjustRightInd w:val="0"/>
      <w:spacing w:after="120"/>
      <w:ind w:left="714" w:hanging="357"/>
      <w:contextualSpacing w:val="0"/>
      <w:textboxTightWrap w:val="none"/>
    </w:pPr>
    <w:rPr>
      <w:rFonts w:cs="Arial"/>
      <w:color w:val="0F0F0F" w:themeColor="text1"/>
      <w:szCs w:val="22"/>
    </w:rPr>
  </w:style>
  <w:style w:type="paragraph" w:styleId="TOCHeading">
    <w:name w:val="TOC Heading"/>
    <w:basedOn w:val="Heading1"/>
    <w:next w:val="Normal"/>
    <w:uiPriority w:val="39"/>
    <w:unhideWhenUsed/>
    <w:qFormat/>
    <w:rsid w:val="00AB494C"/>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character" w:customStyle="1" w:styleId="ListParagraphChar">
    <w:name w:val="List Paragraph Char"/>
    <w:aliases w:val="Dot pt Char,F5 List Paragraph Char,List Paragraph1 Char,Numbered Para 1 Char,No Spacing1 Char,List Paragraph Char Char Char Char,Indicator Text Char,Bullet Points Char,MAIN CONTENT Char,Bullet 1 Char,Colorful List - Accent 11 Char"/>
    <w:basedOn w:val="DefaultParagraphFont"/>
    <w:link w:val="ListParagraph"/>
    <w:uiPriority w:val="34"/>
    <w:qFormat/>
    <w:rsid w:val="002536FE"/>
    <w:rPr>
      <w:rFonts w:ascii="Arial" w:hAnsi="Arial"/>
      <w:sz w:val="22"/>
      <w:szCs w:val="24"/>
    </w:rPr>
  </w:style>
  <w:style w:type="character" w:customStyle="1" w:styleId="BulletlistChar">
    <w:name w:val="Bullet list Char"/>
    <w:basedOn w:val="ListParagraphChar"/>
    <w:link w:val="Bulletlist"/>
    <w:rsid w:val="00B17DA4"/>
    <w:rPr>
      <w:rFonts w:ascii="Arial" w:hAnsi="Arial" w:cs="Arial"/>
      <w:color w:val="0F0F0F" w:themeColor="text1"/>
      <w:sz w:val="24"/>
      <w:szCs w:val="22"/>
    </w:rPr>
  </w:style>
  <w:style w:type="paragraph" w:styleId="TOC1">
    <w:name w:val="toc 1"/>
    <w:basedOn w:val="Normal"/>
    <w:next w:val="Normal"/>
    <w:autoRedefine/>
    <w:uiPriority w:val="39"/>
    <w:unhideWhenUsed/>
    <w:qFormat/>
    <w:rsid w:val="00502CFF"/>
    <w:pPr>
      <w:pBdr>
        <w:top w:val="single" w:sz="4" w:space="3" w:color="ADB7C1" w:themeColor="accent6" w:themeTint="66"/>
        <w:bottom w:val="single" w:sz="4" w:space="3" w:color="ADB7C1" w:themeColor="accent6" w:themeTint="66"/>
      </w:pBdr>
      <w:tabs>
        <w:tab w:val="right" w:pos="10065"/>
      </w:tabs>
    </w:pPr>
    <w:rPr>
      <w:b/>
      <w:noProof/>
      <w:color w:val="005EB8" w:themeColor="accent1"/>
    </w:rPr>
  </w:style>
  <w:style w:type="paragraph" w:styleId="TOC2">
    <w:name w:val="toc 2"/>
    <w:basedOn w:val="Normal"/>
    <w:next w:val="Normal"/>
    <w:autoRedefine/>
    <w:uiPriority w:val="39"/>
    <w:unhideWhenUsed/>
    <w:qFormat/>
    <w:rsid w:val="00FB28E0"/>
    <w:pPr>
      <w:spacing w:after="100"/>
      <w:ind w:left="220"/>
    </w:pPr>
    <w:rPr>
      <w:color w:val="424D58" w:themeColor="accent6"/>
    </w:rPr>
  </w:style>
  <w:style w:type="paragraph" w:styleId="BalloonText">
    <w:name w:val="Balloon Text"/>
    <w:basedOn w:val="Normal"/>
    <w:link w:val="BalloonTextChar"/>
    <w:uiPriority w:val="99"/>
    <w:semiHidden/>
    <w:unhideWhenUsed/>
    <w:rsid w:val="009D54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F0"/>
    <w:rPr>
      <w:rFonts w:ascii="Tahoma" w:hAnsi="Tahoma" w:cs="Tahoma"/>
      <w:sz w:val="16"/>
      <w:szCs w:val="16"/>
    </w:rPr>
  </w:style>
  <w:style w:type="paragraph" w:styleId="TOC3">
    <w:name w:val="toc 3"/>
    <w:basedOn w:val="Normal"/>
    <w:next w:val="Normal"/>
    <w:autoRedefine/>
    <w:uiPriority w:val="39"/>
    <w:unhideWhenUsed/>
    <w:qFormat/>
    <w:rsid w:val="009D54F0"/>
    <w:pPr>
      <w:spacing w:after="100" w:line="276" w:lineRule="auto"/>
      <w:ind w:left="440"/>
      <w:textboxTightWrap w:val="none"/>
    </w:pPr>
    <w:rPr>
      <w:rFonts w:asciiTheme="minorHAnsi" w:eastAsiaTheme="minorEastAsia" w:hAnsiTheme="minorHAnsi" w:cstheme="minorBidi"/>
      <w:szCs w:val="22"/>
      <w:lang w:val="en-US" w:eastAsia="ja-JP"/>
    </w:rPr>
  </w:style>
  <w:style w:type="table" w:styleId="TableGrid">
    <w:name w:val="Table Grid"/>
    <w:basedOn w:val="TableNormal"/>
    <w:uiPriority w:val="59"/>
    <w:rsid w:val="00F11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pageTitle">
    <w:name w:val="Frontpage_Title"/>
    <w:basedOn w:val="Normal"/>
    <w:link w:val="FrontpageTitleChar"/>
    <w:autoRedefine/>
    <w:qFormat/>
    <w:rsid w:val="00E47E83"/>
    <w:pPr>
      <w:spacing w:after="120"/>
    </w:pPr>
    <w:rPr>
      <w:b/>
      <w:color w:val="005EB8" w:themeColor="accent1"/>
      <w:sz w:val="52"/>
      <w:szCs w:val="70"/>
    </w:rPr>
  </w:style>
  <w:style w:type="paragraph" w:customStyle="1" w:styleId="Frontpagesubhead">
    <w:name w:val="Frontpage_subhead"/>
    <w:basedOn w:val="Normal"/>
    <w:link w:val="FrontpagesubheadChar"/>
    <w:autoRedefine/>
    <w:qFormat/>
    <w:rsid w:val="00E47E83"/>
    <w:pPr>
      <w:spacing w:after="120"/>
    </w:pPr>
    <w:rPr>
      <w:b/>
      <w:color w:val="424D58" w:themeColor="accent6"/>
      <w:sz w:val="36"/>
      <w:szCs w:val="42"/>
    </w:rPr>
  </w:style>
  <w:style w:type="character" w:customStyle="1" w:styleId="FrontpageTitleChar">
    <w:name w:val="Frontpage_Title Char"/>
    <w:basedOn w:val="DefaultParagraphFont"/>
    <w:link w:val="FrontpageTitle"/>
    <w:rsid w:val="00E47E83"/>
    <w:rPr>
      <w:rFonts w:ascii="Arial" w:hAnsi="Arial"/>
      <w:b/>
      <w:color w:val="005EB8" w:themeColor="accent1"/>
      <w:sz w:val="52"/>
      <w:szCs w:val="70"/>
    </w:rPr>
  </w:style>
  <w:style w:type="character" w:customStyle="1" w:styleId="FrontpagesubheadChar">
    <w:name w:val="Frontpage_subhead Char"/>
    <w:basedOn w:val="DefaultParagraphFont"/>
    <w:link w:val="Frontpagesubhead"/>
    <w:rsid w:val="00E47E83"/>
    <w:rPr>
      <w:rFonts w:ascii="Arial" w:hAnsi="Arial"/>
      <w:b/>
      <w:color w:val="424D58" w:themeColor="accent6"/>
      <w:sz w:val="36"/>
      <w:szCs w:val="42"/>
    </w:rPr>
  </w:style>
  <w:style w:type="paragraph" w:customStyle="1" w:styleId="Footnote-hanging">
    <w:name w:val="Footnote - hanging"/>
    <w:basedOn w:val="Bulletlist"/>
    <w:link w:val="Footnote-hangingChar"/>
    <w:autoRedefine/>
    <w:qFormat/>
    <w:rsid w:val="00C02892"/>
    <w:pPr>
      <w:tabs>
        <w:tab w:val="left" w:pos="284"/>
      </w:tabs>
      <w:spacing w:after="70"/>
      <w:ind w:left="510" w:hanging="510"/>
    </w:pPr>
    <w:rPr>
      <w:sz w:val="18"/>
      <w:szCs w:val="18"/>
    </w:rPr>
  </w:style>
  <w:style w:type="character" w:customStyle="1" w:styleId="Footnote-hangingChar">
    <w:name w:val="Footnote - hanging Char"/>
    <w:basedOn w:val="BulletlistChar"/>
    <w:link w:val="Footnote-hanging"/>
    <w:rsid w:val="00C02892"/>
    <w:rPr>
      <w:rFonts w:ascii="Arial" w:hAnsi="Arial" w:cs="FrutigerLTStd-Light"/>
      <w:b w:val="0"/>
      <w:color w:val="0F0F0F" w:themeColor="text1"/>
      <w:sz w:val="18"/>
      <w:szCs w:val="18"/>
      <w:lang w:eastAsia="en-US"/>
    </w:rPr>
  </w:style>
  <w:style w:type="character" w:styleId="FootnoteReference">
    <w:name w:val="footnote reference"/>
    <w:basedOn w:val="DefaultParagraphFont"/>
    <w:uiPriority w:val="99"/>
    <w:semiHidden/>
    <w:unhideWhenUsed/>
    <w:rsid w:val="00D45081"/>
    <w:rPr>
      <w:vertAlign w:val="superscript"/>
    </w:rPr>
  </w:style>
  <w:style w:type="paragraph" w:styleId="FootnoteText">
    <w:name w:val="footnote text"/>
    <w:basedOn w:val="Normal"/>
    <w:link w:val="FootnoteTextChar"/>
    <w:uiPriority w:val="99"/>
    <w:unhideWhenUsed/>
    <w:rsid w:val="00D45081"/>
    <w:pPr>
      <w:spacing w:after="0"/>
    </w:pPr>
    <w:rPr>
      <w:sz w:val="20"/>
      <w:szCs w:val="20"/>
    </w:rPr>
  </w:style>
  <w:style w:type="character" w:customStyle="1" w:styleId="FootnoteTextChar">
    <w:name w:val="Footnote Text Char"/>
    <w:basedOn w:val="DefaultParagraphFont"/>
    <w:link w:val="FootnoteText"/>
    <w:uiPriority w:val="99"/>
    <w:rsid w:val="00D45081"/>
    <w:rPr>
      <w:rFonts w:ascii="Arial" w:hAnsi="Arial"/>
    </w:rPr>
  </w:style>
  <w:style w:type="paragraph" w:customStyle="1" w:styleId="Footnoteseparator">
    <w:name w:val="Footnote_separator"/>
    <w:basedOn w:val="Heading3"/>
    <w:link w:val="FootnoteseparatorChar"/>
    <w:rsid w:val="00D45081"/>
    <w:pPr>
      <w:spacing w:after="140"/>
    </w:pPr>
    <w:rPr>
      <w:noProof/>
      <w:w w:val="200"/>
      <w:sz w:val="16"/>
      <w:szCs w:val="16"/>
    </w:rPr>
  </w:style>
  <w:style w:type="character" w:customStyle="1" w:styleId="FootnoteseparatorChar">
    <w:name w:val="Footnote_separator Char"/>
    <w:basedOn w:val="Heading3Char"/>
    <w:link w:val="Footnoteseparator"/>
    <w:rsid w:val="00D45081"/>
    <w:rPr>
      <w:rFonts w:ascii="Arial" w:eastAsia="MS Mincho" w:hAnsi="Arial" w:cs="Arial"/>
      <w:b/>
      <w:bCs/>
      <w:noProof/>
      <w:color w:val="033F85" w:themeColor="text2"/>
      <w:spacing w:val="-8"/>
      <w:w w:val="200"/>
      <w:kern w:val="28"/>
      <w:sz w:val="16"/>
      <w:szCs w:val="16"/>
      <w:lang w:eastAsia="en-US"/>
      <w14:ligatures w14:val="standardContextual"/>
    </w:rPr>
  </w:style>
  <w:style w:type="paragraph" w:customStyle="1" w:styleId="Numberedlist">
    <w:name w:val="Numbered list"/>
    <w:basedOn w:val="ListParagraph"/>
    <w:link w:val="NumberedlistChar"/>
    <w:autoRedefine/>
    <w:qFormat/>
    <w:rsid w:val="00D24BE2"/>
    <w:pPr>
      <w:numPr>
        <w:numId w:val="37"/>
      </w:numPr>
      <w:contextualSpacing w:val="0"/>
    </w:pPr>
  </w:style>
  <w:style w:type="paragraph" w:styleId="NormalWeb">
    <w:name w:val="Normal (Web)"/>
    <w:basedOn w:val="Normal"/>
    <w:uiPriority w:val="99"/>
    <w:unhideWhenUsed/>
    <w:rsid w:val="00A26630"/>
    <w:pPr>
      <w:spacing w:before="100" w:beforeAutospacing="1" w:after="100" w:afterAutospacing="1"/>
      <w:textboxTightWrap w:val="none"/>
    </w:pPr>
    <w:rPr>
      <w:rFonts w:ascii="Times New Roman" w:hAnsi="Times New Roman"/>
    </w:rPr>
  </w:style>
  <w:style w:type="character" w:customStyle="1" w:styleId="NumberedlistChar">
    <w:name w:val="Numbered list Char"/>
    <w:basedOn w:val="ListParagraphChar"/>
    <w:link w:val="Numberedlist"/>
    <w:rsid w:val="00D24BE2"/>
    <w:rPr>
      <w:rFonts w:ascii="Arial" w:hAnsi="Arial"/>
      <w:color w:val="231F20"/>
      <w:sz w:val="24"/>
      <w:szCs w:val="24"/>
    </w:rPr>
  </w:style>
  <w:style w:type="paragraph" w:customStyle="1" w:styleId="FrontpagePublished">
    <w:name w:val="Frontpage_Published"/>
    <w:basedOn w:val="Normal"/>
    <w:link w:val="FrontpagePublishedChar"/>
    <w:autoRedefine/>
    <w:qFormat/>
    <w:rsid w:val="00533EB1"/>
    <w:rPr>
      <w:b/>
      <w:color w:val="FFFFFF"/>
      <w:sz w:val="32"/>
      <w:szCs w:val="35"/>
    </w:rPr>
  </w:style>
  <w:style w:type="character" w:customStyle="1" w:styleId="FrontpagePublishedChar">
    <w:name w:val="Frontpage_Published Char"/>
    <w:basedOn w:val="DefaultParagraphFont"/>
    <w:link w:val="FrontpagePublished"/>
    <w:rsid w:val="00533EB1"/>
    <w:rPr>
      <w:rFonts w:ascii="Arial" w:hAnsi="Arial"/>
      <w:b/>
      <w:color w:val="FFFFFF"/>
      <w:sz w:val="32"/>
      <w:szCs w:val="35"/>
    </w:rPr>
  </w:style>
  <w:style w:type="character" w:customStyle="1" w:styleId="A7">
    <w:name w:val="A7"/>
    <w:uiPriority w:val="99"/>
    <w:rsid w:val="00E0171B"/>
    <w:rPr>
      <w:rFonts w:cs="Avenir LT Std 65 Medium"/>
      <w:color w:val="003A63"/>
      <w:sz w:val="35"/>
      <w:szCs w:val="35"/>
    </w:rPr>
  </w:style>
  <w:style w:type="paragraph" w:styleId="Revision">
    <w:name w:val="Revision"/>
    <w:hidden/>
    <w:uiPriority w:val="99"/>
    <w:semiHidden/>
    <w:rsid w:val="0073741A"/>
    <w:rPr>
      <w:rFonts w:ascii="Arial" w:hAnsi="Arial"/>
      <w:sz w:val="24"/>
      <w:szCs w:val="24"/>
    </w:rPr>
  </w:style>
  <w:style w:type="paragraph" w:customStyle="1" w:styleId="Bulletlistlevel3">
    <w:name w:val="Bullet list level 3"/>
    <w:basedOn w:val="Bulletlist"/>
    <w:link w:val="Bulletlistlevel3Char"/>
    <w:qFormat/>
    <w:rsid w:val="00CA4C87"/>
    <w:pPr>
      <w:numPr>
        <w:numId w:val="13"/>
      </w:numPr>
      <w:ind w:left="1106" w:hanging="255"/>
    </w:pPr>
  </w:style>
  <w:style w:type="paragraph" w:customStyle="1" w:styleId="Bulletlistlevel2">
    <w:name w:val="Bullet list level 2"/>
    <w:basedOn w:val="Bulletlist"/>
    <w:link w:val="Bulletlistlevel2Char"/>
    <w:qFormat/>
    <w:rsid w:val="005E621F"/>
    <w:pPr>
      <w:numPr>
        <w:numId w:val="12"/>
      </w:numPr>
      <w:ind w:left="850" w:hanging="340"/>
    </w:pPr>
  </w:style>
  <w:style w:type="character" w:customStyle="1" w:styleId="Bulletlistlevel3Char">
    <w:name w:val="Bullet list level 3 Char"/>
    <w:basedOn w:val="BulletlistChar"/>
    <w:link w:val="Bulletlistlevel3"/>
    <w:rsid w:val="00CA4C87"/>
    <w:rPr>
      <w:rFonts w:ascii="Arial" w:hAnsi="Arial" w:cs="FrutigerLTStd-Light"/>
      <w:b w:val="0"/>
      <w:color w:val="0F0F0F" w:themeColor="text1"/>
      <w:sz w:val="24"/>
      <w:szCs w:val="22"/>
      <w:lang w:eastAsia="en-US"/>
    </w:rPr>
  </w:style>
  <w:style w:type="paragraph" w:customStyle="1" w:styleId="Numberedlistabc">
    <w:name w:val="Numbered list abc"/>
    <w:basedOn w:val="Numberedlist"/>
    <w:link w:val="NumberedlistabcChar"/>
    <w:qFormat/>
    <w:rsid w:val="00CA4C87"/>
    <w:pPr>
      <w:numPr>
        <w:numId w:val="14"/>
      </w:numPr>
      <w:ind w:left="850" w:hanging="340"/>
    </w:pPr>
  </w:style>
  <w:style w:type="character" w:customStyle="1" w:styleId="Bulletlistlevel2Char">
    <w:name w:val="Bullet list level 2 Char"/>
    <w:basedOn w:val="BulletlistChar"/>
    <w:link w:val="Bulletlistlevel2"/>
    <w:rsid w:val="005E621F"/>
    <w:rPr>
      <w:rFonts w:ascii="Arial" w:hAnsi="Arial" w:cs="FrutigerLTStd-Light"/>
      <w:b w:val="0"/>
      <w:color w:val="0F0F0F" w:themeColor="text1"/>
      <w:sz w:val="24"/>
      <w:szCs w:val="22"/>
      <w:lang w:eastAsia="en-US"/>
    </w:rPr>
  </w:style>
  <w:style w:type="paragraph" w:customStyle="1" w:styleId="Default">
    <w:name w:val="Default"/>
    <w:rsid w:val="00462963"/>
    <w:pPr>
      <w:autoSpaceDE w:val="0"/>
      <w:autoSpaceDN w:val="0"/>
      <w:adjustRightInd w:val="0"/>
    </w:pPr>
    <w:rPr>
      <w:rFonts w:ascii="Arial" w:hAnsi="Arial" w:cs="Arial"/>
      <w:color w:val="000000"/>
      <w:sz w:val="24"/>
      <w:szCs w:val="24"/>
    </w:rPr>
  </w:style>
  <w:style w:type="character" w:customStyle="1" w:styleId="NumberedlistabcChar">
    <w:name w:val="Numbered list abc Char"/>
    <w:basedOn w:val="NumberedlistChar"/>
    <w:link w:val="Numberedlistabc"/>
    <w:rsid w:val="00CA4C87"/>
    <w:rPr>
      <w:rFonts w:ascii="Arial" w:hAnsi="Arial"/>
      <w:color w:val="231F20"/>
      <w:sz w:val="24"/>
      <w:szCs w:val="24"/>
    </w:rPr>
  </w:style>
  <w:style w:type="paragraph" w:customStyle="1" w:styleId="Figlabel">
    <w:name w:val="Fig label"/>
    <w:basedOn w:val="Heading4"/>
    <w:link w:val="FiglabelChar"/>
    <w:qFormat/>
    <w:rsid w:val="00587324"/>
    <w:rPr>
      <w:color w:val="auto"/>
    </w:rPr>
  </w:style>
  <w:style w:type="character" w:customStyle="1" w:styleId="FiglabelChar">
    <w:name w:val="Fig label Char"/>
    <w:basedOn w:val="Heading4Char"/>
    <w:link w:val="Figlabel"/>
    <w:rsid w:val="00587324"/>
    <w:rPr>
      <w:rFonts w:ascii="Arial" w:hAnsi="Arial"/>
      <w:b/>
      <w:color w:val="005EB8" w:themeColor="accent1"/>
      <w:sz w:val="24"/>
    </w:rPr>
  </w:style>
  <w:style w:type="paragraph" w:customStyle="1" w:styleId="Numberedlistiiiiii">
    <w:name w:val="Numbered list i ii iii"/>
    <w:basedOn w:val="Numberedlistabc"/>
    <w:link w:val="NumberedlistiiiiiiChar"/>
    <w:qFormat/>
    <w:rsid w:val="0082708D"/>
    <w:pPr>
      <w:numPr>
        <w:ilvl w:val="1"/>
        <w:numId w:val="15"/>
      </w:numPr>
      <w:ind w:left="1276" w:hanging="255"/>
    </w:pPr>
  </w:style>
  <w:style w:type="character" w:customStyle="1" w:styleId="NumberedlistiiiiiiChar">
    <w:name w:val="Numbered list i ii iii Char"/>
    <w:basedOn w:val="NumberedlistabcChar"/>
    <w:link w:val="Numberedlistiiiiii"/>
    <w:rsid w:val="0082708D"/>
    <w:rPr>
      <w:rFonts w:ascii="Arial" w:hAnsi="Arial"/>
      <w:color w:val="231F20"/>
      <w:sz w:val="24"/>
      <w:szCs w:val="24"/>
    </w:rPr>
  </w:style>
  <w:style w:type="paragraph" w:styleId="TOC4">
    <w:name w:val="toc 4"/>
    <w:basedOn w:val="Normal"/>
    <w:next w:val="Normal"/>
    <w:autoRedefine/>
    <w:uiPriority w:val="39"/>
    <w:unhideWhenUsed/>
    <w:rsid w:val="00C83636"/>
    <w:pPr>
      <w:spacing w:after="100"/>
      <w:ind w:left="720"/>
    </w:pPr>
  </w:style>
  <w:style w:type="character" w:styleId="Emphasis">
    <w:name w:val="Emphasis"/>
    <w:basedOn w:val="DefaultParagraphFont"/>
    <w:uiPriority w:val="20"/>
    <w:qFormat/>
    <w:rsid w:val="00995D4E"/>
    <w:rPr>
      <w:i/>
      <w:iCs/>
    </w:rPr>
  </w:style>
  <w:style w:type="character" w:customStyle="1" w:styleId="apple-converted-space">
    <w:name w:val="apple-converted-space"/>
    <w:basedOn w:val="DefaultParagraphFont"/>
    <w:rsid w:val="00995D4E"/>
  </w:style>
  <w:style w:type="paragraph" w:customStyle="1" w:styleId="Publisheddate">
    <w:name w:val="Published date"/>
    <w:basedOn w:val="Frontpagesubhead"/>
    <w:link w:val="PublisheddateChar"/>
    <w:qFormat/>
    <w:rsid w:val="00E47E83"/>
    <w:rPr>
      <w:color w:val="005EB8" w:themeColor="accent1"/>
      <w:sz w:val="30"/>
      <w:szCs w:val="30"/>
    </w:rPr>
  </w:style>
  <w:style w:type="character" w:customStyle="1" w:styleId="PublisheddateChar">
    <w:name w:val="Published date Char"/>
    <w:basedOn w:val="FrontpagesubheadChar"/>
    <w:link w:val="Publisheddate"/>
    <w:rsid w:val="00E47E83"/>
    <w:rPr>
      <w:rFonts w:ascii="Arial" w:hAnsi="Arial"/>
      <w:b/>
      <w:color w:val="005EB8" w:themeColor="accent1"/>
      <w:sz w:val="30"/>
      <w:szCs w:val="30"/>
    </w:rPr>
  </w:style>
  <w:style w:type="paragraph" w:customStyle="1" w:styleId="Introtext">
    <w:name w:val="Introtext"/>
    <w:basedOn w:val="Normal"/>
    <w:link w:val="IntrotextChar"/>
    <w:qFormat/>
    <w:rsid w:val="00852E94"/>
    <w:rPr>
      <w:color w:val="005EB8" w:themeColor="accent1"/>
      <w:spacing w:val="-4"/>
      <w:sz w:val="30"/>
      <w:szCs w:val="30"/>
    </w:rPr>
  </w:style>
  <w:style w:type="character" w:customStyle="1" w:styleId="IntrotextChar">
    <w:name w:val="Introtext Char"/>
    <w:basedOn w:val="DefaultParagraphFont"/>
    <w:link w:val="Introtext"/>
    <w:rsid w:val="00852E94"/>
    <w:rPr>
      <w:rFonts w:ascii="Arial" w:hAnsi="Arial"/>
      <w:color w:val="005EB8" w:themeColor="accent1"/>
      <w:spacing w:val="-4"/>
      <w:sz w:val="30"/>
      <w:szCs w:val="30"/>
    </w:rPr>
  </w:style>
  <w:style w:type="character" w:styleId="FollowedHyperlink">
    <w:name w:val="FollowedHyperlink"/>
    <w:basedOn w:val="DefaultParagraphFont"/>
    <w:uiPriority w:val="99"/>
    <w:semiHidden/>
    <w:unhideWhenUsed/>
    <w:rsid w:val="00A91545"/>
    <w:rPr>
      <w:color w:val="7C2855" w:themeColor="followedHyperlink"/>
      <w:u w:val="single"/>
    </w:rPr>
  </w:style>
  <w:style w:type="character" w:styleId="CommentReference">
    <w:name w:val="annotation reference"/>
    <w:basedOn w:val="DefaultParagraphFont"/>
    <w:uiPriority w:val="99"/>
    <w:semiHidden/>
    <w:unhideWhenUsed/>
    <w:rsid w:val="001A6549"/>
    <w:rPr>
      <w:sz w:val="18"/>
      <w:szCs w:val="18"/>
    </w:rPr>
  </w:style>
  <w:style w:type="paragraph" w:styleId="CommentText">
    <w:name w:val="annotation text"/>
    <w:basedOn w:val="Normal"/>
    <w:link w:val="CommentTextChar"/>
    <w:uiPriority w:val="99"/>
    <w:semiHidden/>
    <w:unhideWhenUsed/>
    <w:rsid w:val="001A6549"/>
    <w:pPr>
      <w:textboxTightWrap w:val="none"/>
    </w:pPr>
  </w:style>
  <w:style w:type="character" w:customStyle="1" w:styleId="CommentTextChar">
    <w:name w:val="Comment Text Char"/>
    <w:basedOn w:val="DefaultParagraphFont"/>
    <w:link w:val="CommentText"/>
    <w:uiPriority w:val="99"/>
    <w:semiHidden/>
    <w:rsid w:val="001A6549"/>
    <w:rPr>
      <w:rFonts w:ascii="Arial" w:hAnsi="Arial"/>
      <w:sz w:val="24"/>
      <w:szCs w:val="24"/>
    </w:rPr>
  </w:style>
  <w:style w:type="paragraph" w:customStyle="1" w:styleId="FooterWhite">
    <w:name w:val="Footer_White"/>
    <w:basedOn w:val="Normal"/>
    <w:link w:val="FooterWhiteChar"/>
    <w:qFormat/>
    <w:rsid w:val="004C366A"/>
    <w:pPr>
      <w:spacing w:after="60"/>
    </w:pPr>
    <w:rPr>
      <w:color w:val="FFFFFF"/>
      <w:sz w:val="22"/>
    </w:rPr>
  </w:style>
  <w:style w:type="character" w:customStyle="1" w:styleId="FooterWhiteChar">
    <w:name w:val="Footer_White Char"/>
    <w:basedOn w:val="DefaultParagraphFont"/>
    <w:link w:val="FooterWhite"/>
    <w:rsid w:val="004C366A"/>
    <w:rPr>
      <w:rFonts w:ascii="Arial" w:hAnsi="Arial"/>
      <w:color w:val="FFFFFF"/>
      <w:sz w:val="22"/>
      <w:szCs w:val="24"/>
    </w:rPr>
  </w:style>
  <w:style w:type="paragraph" w:customStyle="1" w:styleId="FactboxBold">
    <w:name w:val="Factbox_Bold"/>
    <w:basedOn w:val="Heading3"/>
    <w:link w:val="FactboxBoldChar"/>
    <w:qFormat/>
    <w:rsid w:val="00B63321"/>
  </w:style>
  <w:style w:type="paragraph" w:customStyle="1" w:styleId="FactboxLight">
    <w:name w:val="Factbox_Light"/>
    <w:basedOn w:val="Normal"/>
    <w:link w:val="FactboxLightChar"/>
    <w:qFormat/>
    <w:rsid w:val="00A96609"/>
    <w:pPr>
      <w:spacing w:after="120"/>
    </w:pPr>
    <w:rPr>
      <w:color w:val="005EB8" w:themeColor="accent1"/>
      <w:sz w:val="22"/>
    </w:rPr>
  </w:style>
  <w:style w:type="character" w:customStyle="1" w:styleId="FactboxBoldChar">
    <w:name w:val="Factbox_Bold Char"/>
    <w:basedOn w:val="Heading3Char"/>
    <w:link w:val="FactboxBold"/>
    <w:rsid w:val="00B63321"/>
    <w:rPr>
      <w:rFonts w:ascii="Arial" w:eastAsia="MS Mincho" w:hAnsi="Arial" w:cs="Arial"/>
      <w:b/>
      <w:bCs/>
      <w:color w:val="005EB8" w:themeColor="accent1"/>
      <w:kern w:val="28"/>
      <w:sz w:val="24"/>
      <w:szCs w:val="26"/>
      <w:lang w:eastAsia="en-US"/>
      <w14:ligatures w14:val="standardContextual"/>
    </w:rPr>
  </w:style>
  <w:style w:type="character" w:customStyle="1" w:styleId="FactboxLightChar">
    <w:name w:val="Factbox_Light Char"/>
    <w:basedOn w:val="DefaultParagraphFont"/>
    <w:link w:val="FactboxLight"/>
    <w:rsid w:val="00A96609"/>
    <w:rPr>
      <w:rFonts w:ascii="Arial" w:hAnsi="Arial"/>
      <w:color w:val="005EB8" w:themeColor="accent1"/>
      <w:sz w:val="22"/>
      <w:szCs w:val="24"/>
    </w:rPr>
  </w:style>
  <w:style w:type="paragraph" w:customStyle="1" w:styleId="H3">
    <w:name w:val="H3"/>
    <w:basedOn w:val="Normal"/>
    <w:link w:val="H3Char"/>
    <w:qFormat/>
    <w:rsid w:val="00320C41"/>
    <w:pPr>
      <w:spacing w:after="140"/>
    </w:pPr>
    <w:rPr>
      <w:rFonts w:asciiTheme="minorHAnsi" w:eastAsia="MS Mincho" w:hAnsiTheme="minorHAnsi" w:cstheme="minorHAnsi"/>
      <w:b/>
      <w:bCs/>
      <w:color w:val="005EB8" w:themeColor="accent1"/>
      <w:spacing w:val="-8"/>
      <w:kern w:val="28"/>
      <w:szCs w:val="26"/>
      <w14:ligatures w14:val="standardContextual"/>
    </w:rPr>
  </w:style>
  <w:style w:type="character" w:customStyle="1" w:styleId="H3Char">
    <w:name w:val="H3 Char"/>
    <w:basedOn w:val="DefaultParagraphFont"/>
    <w:link w:val="H3"/>
    <w:rsid w:val="00320C41"/>
    <w:rPr>
      <w:rFonts w:asciiTheme="minorHAnsi" w:eastAsia="MS Mincho" w:hAnsiTheme="minorHAnsi" w:cstheme="minorHAnsi"/>
      <w:b/>
      <w:bCs/>
      <w:color w:val="005EB8" w:themeColor="accent1"/>
      <w:spacing w:val="-8"/>
      <w:kern w:val="28"/>
      <w:sz w:val="24"/>
      <w:szCs w:val="26"/>
      <w14:ligatures w14:val="standardContextual"/>
    </w:rPr>
  </w:style>
  <w:style w:type="paragraph" w:customStyle="1" w:styleId="Ref">
    <w:name w:val="Ref"/>
    <w:basedOn w:val="Normal"/>
    <w:link w:val="RefChar"/>
    <w:qFormat/>
    <w:rsid w:val="00396FF8"/>
    <w:pPr>
      <w:spacing w:after="140"/>
    </w:pPr>
    <w:rPr>
      <w:color w:val="005090"/>
      <w:szCs w:val="22"/>
    </w:rPr>
  </w:style>
  <w:style w:type="character" w:customStyle="1" w:styleId="RefChar">
    <w:name w:val="Ref Char"/>
    <w:basedOn w:val="DefaultParagraphFont"/>
    <w:link w:val="Ref"/>
    <w:rsid w:val="00396FF8"/>
    <w:rPr>
      <w:rFonts w:ascii="Arial" w:hAnsi="Arial"/>
      <w:color w:val="005090"/>
      <w:sz w:val="24"/>
      <w:szCs w:val="22"/>
    </w:rPr>
  </w:style>
  <w:style w:type="paragraph" w:styleId="CommentSubject">
    <w:name w:val="annotation subject"/>
    <w:basedOn w:val="CommentText"/>
    <w:next w:val="CommentText"/>
    <w:link w:val="CommentSubjectChar"/>
    <w:uiPriority w:val="99"/>
    <w:semiHidden/>
    <w:unhideWhenUsed/>
    <w:rsid w:val="005A142A"/>
    <w:pPr>
      <w:textboxTightWrap w:val="lastLineOnly"/>
    </w:pPr>
    <w:rPr>
      <w:b/>
      <w:bCs/>
      <w:sz w:val="20"/>
      <w:szCs w:val="20"/>
    </w:rPr>
  </w:style>
  <w:style w:type="character" w:customStyle="1" w:styleId="CommentSubjectChar">
    <w:name w:val="Comment Subject Char"/>
    <w:basedOn w:val="CommentTextChar"/>
    <w:link w:val="CommentSubject"/>
    <w:uiPriority w:val="99"/>
    <w:semiHidden/>
    <w:rsid w:val="005A142A"/>
    <w:rPr>
      <w:rFonts w:ascii="Arial" w:hAnsi="Arial"/>
      <w:b/>
      <w:bCs/>
      <w:color w:val="231F20"/>
      <w:sz w:val="24"/>
      <w:szCs w:val="24"/>
    </w:rPr>
  </w:style>
  <w:style w:type="paragraph" w:customStyle="1" w:styleId="Style2">
    <w:name w:val="Style2"/>
    <w:basedOn w:val="Normal"/>
    <w:link w:val="Style2Char"/>
    <w:qFormat/>
    <w:rsid w:val="00AF3860"/>
    <w:pPr>
      <w:spacing w:before="250" w:after="70"/>
      <w:textboxTightWrap w:val="none"/>
    </w:pPr>
    <w:rPr>
      <w:rFonts w:asciiTheme="minorHAnsi" w:eastAsia="MS Mincho" w:hAnsiTheme="minorHAnsi" w:cstheme="minorHAnsi"/>
      <w:b/>
      <w:bCs/>
      <w:color w:val="003350"/>
      <w:spacing w:val="-8"/>
      <w:kern w:val="28"/>
      <w:sz w:val="35"/>
      <w:szCs w:val="26"/>
      <w14:ligatures w14:val="standardContextual"/>
    </w:rPr>
  </w:style>
  <w:style w:type="character" w:customStyle="1" w:styleId="Style2Char">
    <w:name w:val="Style2 Char"/>
    <w:basedOn w:val="DefaultParagraphFont"/>
    <w:link w:val="Style2"/>
    <w:rsid w:val="00AF3860"/>
    <w:rPr>
      <w:rFonts w:asciiTheme="minorHAnsi" w:eastAsia="MS Mincho" w:hAnsiTheme="minorHAnsi" w:cstheme="minorHAnsi"/>
      <w:b/>
      <w:bCs/>
      <w:color w:val="003350"/>
      <w:spacing w:val="-8"/>
      <w:kern w:val="28"/>
      <w:sz w:val="35"/>
      <w:szCs w:val="26"/>
      <w14:ligatures w14:val="standardContextual"/>
    </w:rPr>
  </w:style>
  <w:style w:type="paragraph" w:customStyle="1" w:styleId="Style3">
    <w:name w:val="Style3"/>
    <w:link w:val="Style3Char"/>
    <w:qFormat/>
    <w:rsid w:val="009F5403"/>
    <w:pPr>
      <w:spacing w:after="70"/>
    </w:pPr>
    <w:rPr>
      <w:rFonts w:ascii="Arial" w:eastAsia="MS Mincho" w:hAnsi="Arial" w:cs="Arial"/>
      <w:b/>
      <w:bCs/>
      <w:color w:val="005EB8" w:themeColor="accent1"/>
      <w:spacing w:val="-8"/>
      <w:kern w:val="28"/>
      <w:sz w:val="28"/>
      <w:szCs w:val="26"/>
      <w:lang w:eastAsia="en-US"/>
      <w14:ligatures w14:val="standardContextual"/>
    </w:rPr>
  </w:style>
  <w:style w:type="character" w:customStyle="1" w:styleId="Style3Char">
    <w:name w:val="Style3 Char"/>
    <w:basedOn w:val="DefaultParagraphFont"/>
    <w:link w:val="Style3"/>
    <w:rsid w:val="009F5403"/>
    <w:rPr>
      <w:rFonts w:ascii="Arial" w:eastAsia="MS Mincho" w:hAnsi="Arial" w:cs="Arial"/>
      <w:b/>
      <w:bCs/>
      <w:color w:val="005EB8" w:themeColor="accent1"/>
      <w:spacing w:val="-8"/>
      <w:kern w:val="28"/>
      <w:sz w:val="28"/>
      <w:szCs w:val="26"/>
      <w:lang w:eastAsia="en-US"/>
      <w14:ligatures w14:val="standardContextual"/>
    </w:rPr>
  </w:style>
  <w:style w:type="paragraph" w:customStyle="1" w:styleId="Style1a">
    <w:name w:val="Style1a"/>
    <w:link w:val="Style1aChar"/>
    <w:qFormat/>
    <w:rsid w:val="00F538DE"/>
    <w:pPr>
      <w:spacing w:before="140" w:after="280"/>
    </w:pPr>
    <w:rPr>
      <w:rFonts w:ascii="Arial" w:hAnsi="Arial" w:cstheme="minorHAnsi"/>
      <w:b/>
      <w:bCs/>
      <w:color w:val="003350"/>
      <w:spacing w:val="-14"/>
      <w:kern w:val="2"/>
      <w:sz w:val="42"/>
      <w:szCs w:val="32"/>
      <w14:ligatures w14:val="standardContextual"/>
    </w:rPr>
  </w:style>
  <w:style w:type="character" w:customStyle="1" w:styleId="Style1aChar">
    <w:name w:val="Style1a Char"/>
    <w:basedOn w:val="Heading1Char"/>
    <w:link w:val="Style1a"/>
    <w:rsid w:val="00F538DE"/>
    <w:rPr>
      <w:rFonts w:ascii="Arial" w:hAnsi="Arial" w:cstheme="minorHAnsi"/>
      <w:b/>
      <w:bCs w:val="0"/>
      <w:color w:val="003350"/>
      <w:spacing w:val="-14"/>
      <w:kern w:val="2"/>
      <w:sz w:val="42"/>
      <w:szCs w:val="32"/>
      <w14:ligatures w14:val="standardContextual"/>
    </w:rPr>
  </w:style>
  <w:style w:type="paragraph" w:customStyle="1" w:styleId="References">
    <w:name w:val="References"/>
    <w:basedOn w:val="Normal"/>
    <w:link w:val="ReferencesChar"/>
    <w:qFormat/>
    <w:rsid w:val="00F538DE"/>
    <w:pPr>
      <w:spacing w:after="0"/>
      <w:textboxTightWrap w:val="none"/>
    </w:pPr>
    <w:rPr>
      <w:color w:val="auto"/>
    </w:rPr>
  </w:style>
  <w:style w:type="character" w:customStyle="1" w:styleId="ReferencesChar">
    <w:name w:val="References Char"/>
    <w:basedOn w:val="DefaultParagraphFont"/>
    <w:link w:val="References"/>
    <w:rsid w:val="00F538DE"/>
    <w:rPr>
      <w:rFonts w:ascii="Arial" w:hAnsi="Arial"/>
      <w:sz w:val="24"/>
      <w:szCs w:val="24"/>
    </w:rPr>
  </w:style>
  <w:style w:type="paragraph" w:customStyle="1" w:styleId="StyleH2">
    <w:name w:val="StyleH2"/>
    <w:link w:val="StyleH2Char"/>
    <w:qFormat/>
    <w:rsid w:val="00DB64C3"/>
    <w:pPr>
      <w:spacing w:after="140"/>
    </w:pPr>
    <w:rPr>
      <w:rFonts w:ascii="Arial" w:eastAsia="MS Mincho" w:hAnsi="Arial"/>
      <w:b/>
      <w:color w:val="005EB8" w:themeColor="accent1"/>
      <w:spacing w:val="-8"/>
      <w:kern w:val="28"/>
      <w:sz w:val="35"/>
      <w:szCs w:val="28"/>
      <w:lang w:eastAsia="en-US"/>
      <w14:ligatures w14:val="standardContextual"/>
    </w:rPr>
  </w:style>
  <w:style w:type="character" w:customStyle="1" w:styleId="StyleH2Char">
    <w:name w:val="StyleH2 Char"/>
    <w:basedOn w:val="Heading2Char"/>
    <w:link w:val="StyleH2"/>
    <w:rsid w:val="00DB64C3"/>
    <w:rPr>
      <w:rFonts w:ascii="Arial" w:eastAsia="MS Mincho" w:hAnsi="Arial"/>
      <w:b/>
      <w:color w:val="005EB8" w:themeColor="accent1"/>
      <w:spacing w:val="-8"/>
      <w:kern w:val="28"/>
      <w:sz w:val="35"/>
      <w:szCs w:val="28"/>
      <w:lang w:eastAsia="en-US"/>
      <w14:ligatures w14:val="standardContextual"/>
    </w:rPr>
  </w:style>
  <w:style w:type="paragraph" w:customStyle="1" w:styleId="H2">
    <w:name w:val="H2"/>
    <w:link w:val="H2Char"/>
    <w:qFormat/>
    <w:rsid w:val="00DB64C3"/>
    <w:pPr>
      <w:spacing w:after="140"/>
    </w:pPr>
    <w:rPr>
      <w:rFonts w:ascii="Arial" w:eastAsia="MS Mincho" w:hAnsi="Arial"/>
      <w:b/>
      <w:color w:val="003360"/>
      <w:spacing w:val="-8"/>
      <w:kern w:val="28"/>
      <w:sz w:val="35"/>
      <w:szCs w:val="28"/>
      <w:lang w:eastAsia="en-US"/>
      <w14:ligatures w14:val="standardContextual"/>
    </w:rPr>
  </w:style>
  <w:style w:type="character" w:customStyle="1" w:styleId="H2Char">
    <w:name w:val="H2 Char"/>
    <w:basedOn w:val="DefaultParagraphFont"/>
    <w:link w:val="H2"/>
    <w:rsid w:val="00DB64C3"/>
    <w:rPr>
      <w:rFonts w:ascii="Arial" w:eastAsia="MS Mincho" w:hAnsi="Arial"/>
      <w:b/>
      <w:color w:val="003360"/>
      <w:spacing w:val="-8"/>
      <w:kern w:val="28"/>
      <w:sz w:val="35"/>
      <w:szCs w:val="28"/>
      <w:lang w:eastAsia="en-US"/>
      <w14:ligatures w14:val="standardContextual"/>
    </w:rPr>
  </w:style>
  <w:style w:type="paragraph" w:styleId="NoSpacing">
    <w:name w:val="No Spacing"/>
    <w:aliases w:val="Garamond 13"/>
    <w:basedOn w:val="Normal"/>
    <w:link w:val="NoSpacingChar"/>
    <w:uiPriority w:val="1"/>
    <w:qFormat/>
    <w:rsid w:val="00DB64C3"/>
    <w:pPr>
      <w:spacing w:after="0"/>
      <w:textboxTightWrap w:val="none"/>
    </w:pPr>
    <w:rPr>
      <w:rFonts w:asciiTheme="minorHAnsi" w:eastAsiaTheme="minorEastAsia" w:hAnsiTheme="minorHAnsi" w:cstheme="minorBidi"/>
      <w:color w:val="auto"/>
      <w:sz w:val="22"/>
      <w:szCs w:val="22"/>
      <w:lang w:eastAsia="en-US"/>
    </w:rPr>
  </w:style>
  <w:style w:type="character" w:customStyle="1" w:styleId="NoSpacingChar">
    <w:name w:val="No Spacing Char"/>
    <w:aliases w:val="Garamond 13 Char"/>
    <w:basedOn w:val="DefaultParagraphFont"/>
    <w:link w:val="NoSpacing"/>
    <w:uiPriority w:val="1"/>
    <w:locked/>
    <w:rsid w:val="00DB64C3"/>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4026">
      <w:bodyDiv w:val="1"/>
      <w:marLeft w:val="0"/>
      <w:marRight w:val="0"/>
      <w:marTop w:val="0"/>
      <w:marBottom w:val="0"/>
      <w:divBdr>
        <w:top w:val="none" w:sz="0" w:space="0" w:color="auto"/>
        <w:left w:val="none" w:sz="0" w:space="0" w:color="auto"/>
        <w:bottom w:val="none" w:sz="0" w:space="0" w:color="auto"/>
        <w:right w:val="none" w:sz="0" w:space="0" w:color="auto"/>
      </w:divBdr>
    </w:div>
    <w:div w:id="252513176">
      <w:bodyDiv w:val="1"/>
      <w:marLeft w:val="0"/>
      <w:marRight w:val="0"/>
      <w:marTop w:val="0"/>
      <w:marBottom w:val="0"/>
      <w:divBdr>
        <w:top w:val="none" w:sz="0" w:space="0" w:color="auto"/>
        <w:left w:val="none" w:sz="0" w:space="0" w:color="auto"/>
        <w:bottom w:val="none" w:sz="0" w:space="0" w:color="auto"/>
        <w:right w:val="none" w:sz="0" w:space="0" w:color="auto"/>
      </w:divBdr>
    </w:div>
    <w:div w:id="420570674">
      <w:bodyDiv w:val="1"/>
      <w:marLeft w:val="0"/>
      <w:marRight w:val="0"/>
      <w:marTop w:val="0"/>
      <w:marBottom w:val="0"/>
      <w:divBdr>
        <w:top w:val="none" w:sz="0" w:space="0" w:color="auto"/>
        <w:left w:val="none" w:sz="0" w:space="0" w:color="auto"/>
        <w:bottom w:val="none" w:sz="0" w:space="0" w:color="auto"/>
        <w:right w:val="none" w:sz="0" w:space="0" w:color="auto"/>
      </w:divBdr>
    </w:div>
    <w:div w:id="435754869">
      <w:bodyDiv w:val="1"/>
      <w:marLeft w:val="0"/>
      <w:marRight w:val="0"/>
      <w:marTop w:val="0"/>
      <w:marBottom w:val="0"/>
      <w:divBdr>
        <w:top w:val="none" w:sz="0" w:space="0" w:color="auto"/>
        <w:left w:val="none" w:sz="0" w:space="0" w:color="auto"/>
        <w:bottom w:val="none" w:sz="0" w:space="0" w:color="auto"/>
        <w:right w:val="none" w:sz="0" w:space="0" w:color="auto"/>
      </w:divBdr>
    </w:div>
    <w:div w:id="556402176">
      <w:bodyDiv w:val="1"/>
      <w:marLeft w:val="0"/>
      <w:marRight w:val="0"/>
      <w:marTop w:val="0"/>
      <w:marBottom w:val="0"/>
      <w:divBdr>
        <w:top w:val="none" w:sz="0" w:space="0" w:color="auto"/>
        <w:left w:val="none" w:sz="0" w:space="0" w:color="auto"/>
        <w:bottom w:val="none" w:sz="0" w:space="0" w:color="auto"/>
        <w:right w:val="none" w:sz="0" w:space="0" w:color="auto"/>
      </w:divBdr>
    </w:div>
    <w:div w:id="585958820">
      <w:bodyDiv w:val="1"/>
      <w:marLeft w:val="0"/>
      <w:marRight w:val="0"/>
      <w:marTop w:val="0"/>
      <w:marBottom w:val="0"/>
      <w:divBdr>
        <w:top w:val="none" w:sz="0" w:space="0" w:color="auto"/>
        <w:left w:val="none" w:sz="0" w:space="0" w:color="auto"/>
        <w:bottom w:val="none" w:sz="0" w:space="0" w:color="auto"/>
        <w:right w:val="none" w:sz="0" w:space="0" w:color="auto"/>
      </w:divBdr>
    </w:div>
    <w:div w:id="696855156">
      <w:bodyDiv w:val="1"/>
      <w:marLeft w:val="0"/>
      <w:marRight w:val="0"/>
      <w:marTop w:val="0"/>
      <w:marBottom w:val="0"/>
      <w:divBdr>
        <w:top w:val="none" w:sz="0" w:space="0" w:color="auto"/>
        <w:left w:val="none" w:sz="0" w:space="0" w:color="auto"/>
        <w:bottom w:val="none" w:sz="0" w:space="0" w:color="auto"/>
        <w:right w:val="none" w:sz="0" w:space="0" w:color="auto"/>
      </w:divBdr>
    </w:div>
    <w:div w:id="697508584">
      <w:bodyDiv w:val="1"/>
      <w:marLeft w:val="0"/>
      <w:marRight w:val="0"/>
      <w:marTop w:val="0"/>
      <w:marBottom w:val="0"/>
      <w:divBdr>
        <w:top w:val="none" w:sz="0" w:space="0" w:color="auto"/>
        <w:left w:val="none" w:sz="0" w:space="0" w:color="auto"/>
        <w:bottom w:val="none" w:sz="0" w:space="0" w:color="auto"/>
        <w:right w:val="none" w:sz="0" w:space="0" w:color="auto"/>
      </w:divBdr>
    </w:div>
    <w:div w:id="702485489">
      <w:bodyDiv w:val="1"/>
      <w:marLeft w:val="0"/>
      <w:marRight w:val="0"/>
      <w:marTop w:val="0"/>
      <w:marBottom w:val="0"/>
      <w:divBdr>
        <w:top w:val="none" w:sz="0" w:space="0" w:color="auto"/>
        <w:left w:val="none" w:sz="0" w:space="0" w:color="auto"/>
        <w:bottom w:val="none" w:sz="0" w:space="0" w:color="auto"/>
        <w:right w:val="none" w:sz="0" w:space="0" w:color="auto"/>
      </w:divBdr>
    </w:div>
    <w:div w:id="1041397639">
      <w:bodyDiv w:val="1"/>
      <w:marLeft w:val="0"/>
      <w:marRight w:val="0"/>
      <w:marTop w:val="0"/>
      <w:marBottom w:val="0"/>
      <w:divBdr>
        <w:top w:val="none" w:sz="0" w:space="0" w:color="auto"/>
        <w:left w:val="none" w:sz="0" w:space="0" w:color="auto"/>
        <w:bottom w:val="none" w:sz="0" w:space="0" w:color="auto"/>
        <w:right w:val="none" w:sz="0" w:space="0" w:color="auto"/>
      </w:divBdr>
    </w:div>
    <w:div w:id="1200358681">
      <w:bodyDiv w:val="1"/>
      <w:marLeft w:val="0"/>
      <w:marRight w:val="0"/>
      <w:marTop w:val="0"/>
      <w:marBottom w:val="0"/>
      <w:divBdr>
        <w:top w:val="none" w:sz="0" w:space="0" w:color="auto"/>
        <w:left w:val="none" w:sz="0" w:space="0" w:color="auto"/>
        <w:bottom w:val="none" w:sz="0" w:space="0" w:color="auto"/>
        <w:right w:val="none" w:sz="0" w:space="0" w:color="auto"/>
      </w:divBdr>
    </w:div>
    <w:div w:id="19783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en.wikipedia.org/wiki/World_Health_Organization"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en.wikipedia.org/wiki/International_Statistical_Classification_of_Diseases_and_Related_Health_Problems" TargetMode="External"/><Relationship Id="rId29" Type="http://schemas.openxmlformats.org/officeDocument/2006/relationships/hyperlink" Target="mailto:psi@nationalarchives.gsi.gov.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ons.gov.uk/ons/rel/pop-estimate/population-estimates-for-uk--england-and-wales--scotland-and-northern-ireland/index.html"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ystems.hscic.gov.uk/data/ods" TargetMode="External"/><Relationship Id="rId28" Type="http://schemas.openxmlformats.org/officeDocument/2006/relationships/hyperlink" Target="http://www.nationalarchives.gov.uk/doc/open-government-licence" TargetMode="External"/><Relationship Id="rId10" Type="http://schemas.openxmlformats.org/officeDocument/2006/relationships/footnotes" Target="footnotes.xml"/><Relationship Id="rId19" Type="http://schemas.openxmlformats.org/officeDocument/2006/relationships/hyperlink" Target="http://www.hscic.gov.uk/pubs/alcohol17" TargetMode="External"/><Relationship Id="rId31" Type="http://schemas.openxmlformats.org/officeDocument/2006/relationships/hyperlink" Target="mailto:psi@nationalarchives.gsi.gov.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ons.gov.uk/ons/guide-method/method-quality/specific/economy/consumer-trends/hhfce-work-programme/index.html" TargetMode="External"/><Relationship Id="rId27" Type="http://schemas.openxmlformats.org/officeDocument/2006/relationships/image" Target="media/image5.png"/><Relationship Id="rId30" Type="http://schemas.openxmlformats.org/officeDocument/2006/relationships/hyperlink" Target="http://www.nationalarchives.gov.uk/doc/open-government-licence" TargetMode="Externa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HSCIC_PUB_Template_v2.1_0116.dotx" TargetMode="External"/></Relationships>
</file>

<file path=word/theme/theme1.xml><?xml version="1.0" encoding="utf-8"?>
<a:theme xmlns:a="http://schemas.openxmlformats.org/drawingml/2006/main" name="HSCIC_Corporate">
  <a:themeElements>
    <a:clrScheme name="01-NHS-DIGI-PALETTE-01">
      <a:dk1>
        <a:srgbClr val="0F0F0F"/>
      </a:dk1>
      <a:lt1>
        <a:srgbClr val="FFFFFF"/>
      </a:lt1>
      <a:dk2>
        <a:srgbClr val="033F85"/>
      </a:dk2>
      <a:lt2>
        <a:srgbClr val="F9F9F9"/>
      </a:lt2>
      <a:accent1>
        <a:srgbClr val="005EB8"/>
      </a:accent1>
      <a:accent2>
        <a:srgbClr val="84919C"/>
      </a:accent2>
      <a:accent3>
        <a:srgbClr val="003087"/>
      </a:accent3>
      <a:accent4>
        <a:srgbClr val="5EBCE8"/>
      </a:accent4>
      <a:accent5>
        <a:srgbClr val="CED1D5"/>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944C0253467249BF3D64692CA9BE2B" ma:contentTypeVersion="0" ma:contentTypeDescription="Create a new document." ma:contentTypeScope="" ma:versionID="3f54c4f2bb5cad44d1b7b35582e3a0eb">
  <xsd:schema xmlns:xsd="http://www.w3.org/2001/XMLSchema" xmlns:xs="http://www.w3.org/2001/XMLSchema" xmlns:p="http://schemas.microsoft.com/office/2006/metadata/properties" targetNamespace="http://schemas.microsoft.com/office/2006/metadata/properties" ma:root="true" ma:fieldsID="db21d305174c0b02a36ec95455d06b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FF83E-0EF9-44CB-80FF-13CA60060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348D90-0202-415B-8658-7163FCDC4568}">
  <ds:schemaRefs>
    <ds:schemaRef ds:uri="http://schemas.microsoft.com/sharepoint/v3/contenttype/forms"/>
  </ds:schemaRefs>
</ds:datastoreItem>
</file>

<file path=customXml/itemProps3.xml><?xml version="1.0" encoding="utf-8"?>
<ds:datastoreItem xmlns:ds="http://schemas.openxmlformats.org/officeDocument/2006/customXml" ds:itemID="{03C6A07D-7BE8-4F9B-9492-6A4EDA76F866}">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96CA4A07-3FCD-40CA-AE5C-877F5022C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HSCIC_PUB_Template_v2.1_0116</Template>
  <TotalTime>59</TotalTime>
  <Pages>7</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Wye, Greg</dc:creator>
  <cp:lastModifiedBy>Parkinson, Matthew</cp:lastModifiedBy>
  <cp:revision>4</cp:revision>
  <cp:lastPrinted>2017-03-07T08:59:00Z</cp:lastPrinted>
  <dcterms:created xsi:type="dcterms:W3CDTF">2017-04-25T09:04:00Z</dcterms:created>
  <dcterms:modified xsi:type="dcterms:W3CDTF">2017-04-28T14:47:00Z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0x01010044944C0253467249BF3D64692CA9BE2B</vt:lpwstr>
  </property>
</Properties>
</file>