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928F" w14:textId="0DD4621D" w:rsidR="00A92D2B" w:rsidRPr="00816D53" w:rsidRDefault="00DB5E71">
      <w:pPr>
        <w:rPr>
          <w:b/>
          <w:bCs/>
          <w:lang w:val="hr-HR"/>
        </w:rPr>
      </w:pPr>
      <w:r w:rsidRPr="00816D53">
        <w:rPr>
          <w:b/>
          <w:bCs/>
          <w:lang w:val="hr-HR"/>
        </w:rPr>
        <w:t>ODABRANE ZNAČAJKE – KEMOINFORMATIKA</w:t>
      </w:r>
    </w:p>
    <w:p w14:paraId="1559CF5D" w14:textId="0D9B62FA" w:rsidR="00DB5E71" w:rsidRPr="00717B6C" w:rsidRDefault="00DB5E71">
      <w:pPr>
        <w:rPr>
          <w:b/>
          <w:bCs/>
          <w:lang w:val="hr-HR"/>
        </w:rPr>
      </w:pPr>
      <w:r w:rsidRPr="00717B6C">
        <w:rPr>
          <w:b/>
          <w:bCs/>
        </w:rPr>
        <w:t xml:space="preserve">1. </w:t>
      </w:r>
      <w:proofErr w:type="spellStart"/>
      <w:r w:rsidRPr="00717B6C">
        <w:rPr>
          <w:b/>
          <w:bCs/>
        </w:rPr>
        <w:t>Topološki</w:t>
      </w:r>
      <w:proofErr w:type="spellEnd"/>
      <w:r w:rsidRPr="00717B6C">
        <w:rPr>
          <w:b/>
          <w:bCs/>
        </w:rPr>
        <w:t xml:space="preserve">, </w:t>
      </w:r>
      <w:proofErr w:type="spellStart"/>
      <w:r w:rsidRPr="00717B6C">
        <w:rPr>
          <w:b/>
          <w:bCs/>
        </w:rPr>
        <w:t>Geometrijski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i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Strukturni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Deskriptori</w:t>
      </w:r>
      <w:proofErr w:type="spellEnd"/>
    </w:p>
    <w:p w14:paraId="0B1E0145" w14:textId="0A999271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BertzCT</w:t>
      </w:r>
      <w:proofErr w:type="spellEnd"/>
    </w:p>
    <w:p w14:paraId="19235DA8" w14:textId="41EC8BCF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lang w:val="hr-HR"/>
        </w:rPr>
        <w:t>Bertz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Complexity</w:t>
      </w:r>
      <w:proofErr w:type="spellEnd"/>
      <w:r w:rsidRPr="00DB5E71">
        <w:rPr>
          <w:lang w:val="hr-HR"/>
        </w:rPr>
        <w:t xml:space="preserve"> Index</w:t>
      </w:r>
      <w:r w:rsidRPr="00DB5E71">
        <w:rPr>
          <w:b/>
          <w:bCs/>
          <w:lang w:val="hr-HR"/>
        </w:rPr>
        <w:t xml:space="preserve"> </w:t>
      </w:r>
      <w:r w:rsidRPr="00DB5E71">
        <w:rPr>
          <w:lang w:val="hr-HR"/>
        </w:rPr>
        <w:t>je mjera molekularne složenosti. Temelji se na grafičkoj strukturi molekule i uzima u obzir broj i vrstu veza te grane u molekuli.</w:t>
      </w:r>
    </w:p>
    <w:p w14:paraId="7CCCA23C" w14:textId="6A9053CE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BalabanJ</w:t>
      </w:r>
      <w:proofErr w:type="spellEnd"/>
    </w:p>
    <w:p w14:paraId="5178DE71" w14:textId="77777777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lang w:val="hr-HR"/>
        </w:rPr>
        <w:t>Balabanov</w:t>
      </w:r>
      <w:proofErr w:type="spellEnd"/>
      <w:r w:rsidRPr="00DB5E71">
        <w:rPr>
          <w:lang w:val="hr-HR"/>
        </w:rPr>
        <w:t xml:space="preserve"> indeks povezanosti je topološka mjera sličnosti i grananja u molekularnim grafovima. Više vrijednosti znače veću složenost.</w:t>
      </w:r>
    </w:p>
    <w:p w14:paraId="24FA7EA0" w14:textId="6041502F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CIC0</w:t>
      </w:r>
    </w:p>
    <w:p w14:paraId="38D89758" w14:textId="77777777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lang w:val="hr-HR"/>
        </w:rPr>
        <w:t>Connectivity</w:t>
      </w:r>
      <w:proofErr w:type="spellEnd"/>
      <w:r w:rsidRPr="00DB5E71">
        <w:rPr>
          <w:lang w:val="hr-HR"/>
        </w:rPr>
        <w:t xml:space="preserve"> Index (CIC) predstavlja povezanost atoma unutar molekule, često se koristi za procjenu fizikalno-kemijskih svojstava poput topljivosti.</w:t>
      </w:r>
    </w:p>
    <w:p w14:paraId="6832CEED" w14:textId="543176A2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MOMI-Z</w:t>
      </w:r>
    </w:p>
    <w:p w14:paraId="003950A3" w14:textId="77777777" w:rsid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 xml:space="preserve">Moment inercije oko Z osi (Moment </w:t>
      </w:r>
      <w:proofErr w:type="spellStart"/>
      <w:r w:rsidRPr="00DB5E71">
        <w:rPr>
          <w:lang w:val="hr-HR"/>
        </w:rPr>
        <w:t>of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Inertia</w:t>
      </w:r>
      <w:proofErr w:type="spellEnd"/>
      <w:r w:rsidRPr="00DB5E71">
        <w:rPr>
          <w:lang w:val="hr-HR"/>
        </w:rPr>
        <w:t xml:space="preserve"> Z). Ovo je geometrijska značajka povezana s 3D rasporedom mase molekule u prostoru.</w:t>
      </w:r>
    </w:p>
    <w:p w14:paraId="1FD0B52C" w14:textId="5AA69975" w:rsidR="00DB5E71" w:rsidRPr="00717B6C" w:rsidRDefault="00DB5E71" w:rsidP="00DB5E71">
      <w:pPr>
        <w:rPr>
          <w:b/>
          <w:bCs/>
        </w:rPr>
      </w:pPr>
      <w:r w:rsidRPr="00717B6C">
        <w:rPr>
          <w:b/>
          <w:bCs/>
        </w:rPr>
        <w:t xml:space="preserve">2. </w:t>
      </w:r>
      <w:proofErr w:type="spellStart"/>
      <w:r w:rsidRPr="00717B6C">
        <w:rPr>
          <w:b/>
          <w:bCs/>
        </w:rPr>
        <w:t>Elektrostatički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Deskriptori</w:t>
      </w:r>
      <w:proofErr w:type="spellEnd"/>
    </w:p>
    <w:p w14:paraId="6CBE50AE" w14:textId="4EC450DC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PEOE_VSA9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PEOE_VSA13</w:t>
      </w:r>
    </w:p>
    <w:p w14:paraId="5C2A1720" w14:textId="3D2927F7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Partial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Equalization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of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Orbital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Electronegativities</w:t>
      </w:r>
      <w:proofErr w:type="spellEnd"/>
      <w:r w:rsidRPr="00DB5E71">
        <w:rPr>
          <w:b/>
          <w:bCs/>
          <w:lang w:val="hr-HR"/>
        </w:rPr>
        <w:t xml:space="preserve"> </w:t>
      </w:r>
      <w:r w:rsidRPr="00DB5E71">
        <w:rPr>
          <w:lang w:val="hr-HR"/>
        </w:rPr>
        <w:t xml:space="preserve"> računa</w:t>
      </w:r>
      <w:r>
        <w:rPr>
          <w:lang w:val="hr-HR"/>
        </w:rPr>
        <w:t>ju</w:t>
      </w:r>
      <w:r w:rsidRPr="00DB5E71">
        <w:rPr>
          <w:lang w:val="hr-HR"/>
        </w:rPr>
        <w:t xml:space="preserve"> raspodjelu električnog naboja unutar molekule. Ove značajke uključuju površinu molekule (VSA - Van </w:t>
      </w:r>
      <w:proofErr w:type="spellStart"/>
      <w:r w:rsidRPr="00DB5E71">
        <w:rPr>
          <w:lang w:val="hr-HR"/>
        </w:rPr>
        <w:t>der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Waals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Surface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Area</w:t>
      </w:r>
      <w:proofErr w:type="spellEnd"/>
      <w:r w:rsidRPr="00DB5E71">
        <w:rPr>
          <w:lang w:val="hr-HR"/>
        </w:rPr>
        <w:t>) povezanu s posebnim rasponima naboja.</w:t>
      </w:r>
    </w:p>
    <w:p w14:paraId="55C60077" w14:textId="7C80603E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DPSA2</w:t>
      </w:r>
    </w:p>
    <w:p w14:paraId="280CA6E7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 xml:space="preserve">Razlika između pozitivno i negativno polarizirane površine molekule. Koristi se za procjenu molekularnih interakcija, poput </w:t>
      </w:r>
      <w:proofErr w:type="spellStart"/>
      <w:r w:rsidRPr="00DB5E71">
        <w:rPr>
          <w:lang w:val="hr-HR"/>
        </w:rPr>
        <w:t>hidrofobnosti</w:t>
      </w:r>
      <w:proofErr w:type="spellEnd"/>
      <w:r w:rsidRPr="00DB5E71">
        <w:rPr>
          <w:lang w:val="hr-HR"/>
        </w:rPr>
        <w:t xml:space="preserve"> ili afiniteta prema vodi.</w:t>
      </w:r>
    </w:p>
    <w:p w14:paraId="086BC550" w14:textId="31FD0654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SlogP_VSA3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SlogP_VSA10</w:t>
      </w:r>
    </w:p>
    <w:p w14:paraId="297D35ED" w14:textId="77777777" w:rsid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 xml:space="preserve">Ove značajke odnose se na površinu molekule s obzirom na logaritamski koeficijent distribucije </w:t>
      </w:r>
      <w:proofErr w:type="spellStart"/>
      <w:r w:rsidRPr="00DB5E71">
        <w:rPr>
          <w:b/>
          <w:bCs/>
          <w:lang w:val="hr-HR"/>
        </w:rPr>
        <w:t>logP</w:t>
      </w:r>
      <w:proofErr w:type="spellEnd"/>
      <w:r w:rsidRPr="00DB5E71">
        <w:rPr>
          <w:lang w:val="hr-HR"/>
        </w:rPr>
        <w:t xml:space="preserve"> (mjera </w:t>
      </w:r>
      <w:proofErr w:type="spellStart"/>
      <w:r w:rsidRPr="00DB5E71">
        <w:rPr>
          <w:lang w:val="hr-HR"/>
        </w:rPr>
        <w:t>lipofilnosti</w:t>
      </w:r>
      <w:proofErr w:type="spellEnd"/>
      <w:r w:rsidRPr="00DB5E71">
        <w:rPr>
          <w:lang w:val="hr-HR"/>
        </w:rPr>
        <w:t xml:space="preserve">). SlogP_VSA3, na primjer, mjeri površinu specifičnih dijelova molekule s niskim ili visokim </w:t>
      </w:r>
      <w:proofErr w:type="spellStart"/>
      <w:r w:rsidRPr="00DB5E71">
        <w:rPr>
          <w:lang w:val="hr-HR"/>
        </w:rPr>
        <w:t>logP</w:t>
      </w:r>
      <w:proofErr w:type="spellEnd"/>
      <w:r w:rsidRPr="00DB5E71">
        <w:rPr>
          <w:lang w:val="hr-HR"/>
        </w:rPr>
        <w:t xml:space="preserve"> vrijednostima.</w:t>
      </w:r>
    </w:p>
    <w:p w14:paraId="24382686" w14:textId="77777777" w:rsidR="00DB5E71" w:rsidRDefault="00DB5E71" w:rsidP="00DB5E71">
      <w:pPr>
        <w:ind w:left="360"/>
        <w:rPr>
          <w:lang w:val="hr-HR"/>
        </w:rPr>
      </w:pPr>
    </w:p>
    <w:p w14:paraId="1621FC6A" w14:textId="77777777" w:rsidR="00DB5E71" w:rsidRDefault="00DB5E71" w:rsidP="00DB5E71">
      <w:pPr>
        <w:ind w:left="360"/>
        <w:rPr>
          <w:lang w:val="hr-HR"/>
        </w:rPr>
      </w:pPr>
    </w:p>
    <w:p w14:paraId="320E0873" w14:textId="77777777" w:rsidR="00DB5E71" w:rsidRDefault="00DB5E71" w:rsidP="00DB5E71">
      <w:pPr>
        <w:ind w:left="360"/>
        <w:rPr>
          <w:lang w:val="hr-HR"/>
        </w:rPr>
      </w:pPr>
    </w:p>
    <w:p w14:paraId="0908F705" w14:textId="77777777" w:rsidR="00DB5E71" w:rsidRDefault="00DB5E71" w:rsidP="00DB5E71">
      <w:pPr>
        <w:ind w:left="360"/>
        <w:rPr>
          <w:lang w:val="hr-HR"/>
        </w:rPr>
      </w:pPr>
    </w:p>
    <w:p w14:paraId="6D57E614" w14:textId="77777777" w:rsidR="00DB5E71" w:rsidRPr="00DB5E71" w:rsidRDefault="00DB5E71" w:rsidP="00DB5E71">
      <w:pPr>
        <w:ind w:left="360"/>
        <w:rPr>
          <w:lang w:val="hr-HR"/>
        </w:rPr>
      </w:pPr>
    </w:p>
    <w:p w14:paraId="5FF449D6" w14:textId="7E4F977B" w:rsidR="00DB5E71" w:rsidRPr="00717B6C" w:rsidRDefault="00DB5E71" w:rsidP="00DB5E71">
      <w:pPr>
        <w:rPr>
          <w:b/>
          <w:bCs/>
        </w:rPr>
      </w:pPr>
      <w:r w:rsidRPr="00717B6C">
        <w:rPr>
          <w:b/>
          <w:bCs/>
        </w:rPr>
        <w:lastRenderedPageBreak/>
        <w:t xml:space="preserve">3. </w:t>
      </w:r>
      <w:proofErr w:type="spellStart"/>
      <w:r w:rsidRPr="00717B6C">
        <w:rPr>
          <w:b/>
          <w:bCs/>
        </w:rPr>
        <w:t>Elektronsk</w:t>
      </w:r>
      <w:r w:rsidR="00717B6C">
        <w:rPr>
          <w:b/>
          <w:bCs/>
        </w:rPr>
        <w:t>a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i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Vibracijsk</w:t>
      </w:r>
      <w:r w:rsidR="00717B6C">
        <w:rPr>
          <w:b/>
          <w:bCs/>
        </w:rPr>
        <w:t>a</w:t>
      </w:r>
      <w:proofErr w:type="spellEnd"/>
      <w:r w:rsidRPr="00717B6C">
        <w:rPr>
          <w:b/>
          <w:bCs/>
        </w:rPr>
        <w:t xml:space="preserve"> </w:t>
      </w:r>
      <w:proofErr w:type="spellStart"/>
      <w:r w:rsidR="00717B6C">
        <w:rPr>
          <w:b/>
          <w:bCs/>
        </w:rPr>
        <w:t>Svojstva</w:t>
      </w:r>
      <w:proofErr w:type="spellEnd"/>
    </w:p>
    <w:p w14:paraId="23DC4E07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ATS3v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ATS5v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ATS8d</w:t>
      </w:r>
    </w:p>
    <w:p w14:paraId="55AA2886" w14:textId="77777777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Autocorrelation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of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Topological</w:t>
      </w:r>
      <w:proofErr w:type="spellEnd"/>
      <w:r w:rsidRPr="00DB5E71">
        <w:rPr>
          <w:b/>
          <w:bCs/>
          <w:lang w:val="hr-HR"/>
        </w:rPr>
        <w:t xml:space="preserve"> </w:t>
      </w:r>
      <w:proofErr w:type="spellStart"/>
      <w:r w:rsidRPr="00DB5E71">
        <w:rPr>
          <w:b/>
          <w:bCs/>
          <w:lang w:val="hr-HR"/>
        </w:rPr>
        <w:t>Structure</w:t>
      </w:r>
      <w:proofErr w:type="spellEnd"/>
      <w:r w:rsidRPr="00DB5E71">
        <w:rPr>
          <w:b/>
          <w:bCs/>
          <w:lang w:val="hr-HR"/>
        </w:rPr>
        <w:t xml:space="preserve"> (ATS)</w:t>
      </w:r>
      <w:r w:rsidRPr="00DB5E71">
        <w:rPr>
          <w:lang w:val="hr-HR"/>
        </w:rPr>
        <w:t xml:space="preserve"> temelji se na udaljenosti između atoma u molekuli i njihovim svojstvima, kao što su naboji ili </w:t>
      </w:r>
      <w:proofErr w:type="spellStart"/>
      <w:r w:rsidRPr="00DB5E71">
        <w:rPr>
          <w:lang w:val="hr-HR"/>
        </w:rPr>
        <w:t>polarizabilnost</w:t>
      </w:r>
      <w:proofErr w:type="spellEnd"/>
      <w:r w:rsidRPr="00DB5E71">
        <w:rPr>
          <w:lang w:val="hr-HR"/>
        </w:rPr>
        <w:t>.</w:t>
      </w:r>
    </w:p>
    <w:p w14:paraId="2857E93E" w14:textId="4F9BB49B" w:rsidR="00DB5E71" w:rsidRDefault="00DB5E71" w:rsidP="00DB5E71">
      <w:pPr>
        <w:pStyle w:val="Odlomakpopisa"/>
        <w:numPr>
          <w:ilvl w:val="0"/>
          <w:numId w:val="22"/>
        </w:numPr>
        <w:rPr>
          <w:lang w:val="hr-HR"/>
        </w:rPr>
      </w:pPr>
      <w:r w:rsidRPr="00DB5E71">
        <w:rPr>
          <w:lang w:val="hr-HR"/>
        </w:rPr>
        <w:t xml:space="preserve">"v" označava volumensku svojstvenost (van </w:t>
      </w:r>
      <w:proofErr w:type="spellStart"/>
      <w:r w:rsidRPr="00DB5E71">
        <w:rPr>
          <w:lang w:val="hr-HR"/>
        </w:rPr>
        <w:t>der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Waals</w:t>
      </w:r>
      <w:proofErr w:type="spellEnd"/>
      <w:r w:rsidRPr="00DB5E71">
        <w:rPr>
          <w:lang w:val="hr-HR"/>
        </w:rPr>
        <w:t xml:space="preserve"> volumen)</w:t>
      </w:r>
    </w:p>
    <w:p w14:paraId="174CB2CC" w14:textId="1C054705" w:rsidR="00DB5E71" w:rsidRPr="00DB5E71" w:rsidRDefault="00DB5E71" w:rsidP="00DB5E71">
      <w:pPr>
        <w:pStyle w:val="Odlomakpopisa"/>
        <w:numPr>
          <w:ilvl w:val="0"/>
          <w:numId w:val="22"/>
        </w:numPr>
        <w:rPr>
          <w:lang w:val="hr-HR"/>
        </w:rPr>
      </w:pPr>
      <w:r w:rsidRPr="00DB5E71">
        <w:rPr>
          <w:lang w:val="hr-HR"/>
        </w:rPr>
        <w:t>"d" označava dipolne karakteristike</w:t>
      </w:r>
    </w:p>
    <w:p w14:paraId="7473F3C7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ZMIC0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ZMIC2</w:t>
      </w:r>
    </w:p>
    <w:p w14:paraId="1F5C17ED" w14:textId="77777777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lang w:val="hr-HR"/>
        </w:rPr>
        <w:t>Zernike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moments</w:t>
      </w:r>
      <w:proofErr w:type="spellEnd"/>
      <w:r w:rsidRPr="00DB5E71">
        <w:rPr>
          <w:lang w:val="hr-HR"/>
        </w:rPr>
        <w:t xml:space="preserve"> (ZMIC) koriste informacije o 3D obliku i elektronskoj distribuciji molekule.</w:t>
      </w:r>
    </w:p>
    <w:p w14:paraId="2B0E91AD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Xp-1dv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Xpc-5dv</w:t>
      </w:r>
    </w:p>
    <w:p w14:paraId="68F764A0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 xml:space="preserve">Ove značajke su dio </w:t>
      </w:r>
      <w:proofErr w:type="spellStart"/>
      <w:r w:rsidRPr="00DB5E71">
        <w:rPr>
          <w:lang w:val="hr-HR"/>
        </w:rPr>
        <w:t>Extended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Connectivity</w:t>
      </w:r>
      <w:proofErr w:type="spellEnd"/>
      <w:r w:rsidRPr="00DB5E71">
        <w:rPr>
          <w:lang w:val="hr-HR"/>
        </w:rPr>
        <w:t xml:space="preserve"> Deskriptora, koji uzimaju u obzir udaljenosti između atoma i njihovu povezanost.</w:t>
      </w:r>
    </w:p>
    <w:p w14:paraId="75DC329A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VSA_EState4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VSA_EState8</w:t>
      </w:r>
    </w:p>
    <w:p w14:paraId="1B8E2E0A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>Kombinacija elektrostatičkih stanja (</w:t>
      </w:r>
      <w:proofErr w:type="spellStart"/>
      <w:r w:rsidRPr="00DB5E71">
        <w:rPr>
          <w:lang w:val="hr-HR"/>
        </w:rPr>
        <w:t>EState</w:t>
      </w:r>
      <w:proofErr w:type="spellEnd"/>
      <w:r w:rsidRPr="00DB5E71">
        <w:rPr>
          <w:lang w:val="hr-HR"/>
        </w:rPr>
        <w:t>) i površine (VSA). Mjeri raspodjelu naboja unutar određenih regija molekule.</w:t>
      </w:r>
    </w:p>
    <w:p w14:paraId="0F2973A6" w14:textId="454BE557" w:rsidR="00DB5E71" w:rsidRPr="00717B6C" w:rsidRDefault="00DB5E71" w:rsidP="00DB5E71">
      <w:pPr>
        <w:rPr>
          <w:b/>
          <w:bCs/>
        </w:rPr>
      </w:pPr>
      <w:r w:rsidRPr="00717B6C">
        <w:rPr>
          <w:b/>
          <w:bCs/>
        </w:rPr>
        <w:t xml:space="preserve">4. </w:t>
      </w:r>
      <w:proofErr w:type="spellStart"/>
      <w:r w:rsidRPr="00717B6C">
        <w:rPr>
          <w:b/>
          <w:bCs/>
        </w:rPr>
        <w:t>Specifične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Kemijske</w:t>
      </w:r>
      <w:proofErr w:type="spellEnd"/>
      <w:r w:rsidRPr="00717B6C">
        <w:rPr>
          <w:b/>
          <w:bCs/>
        </w:rPr>
        <w:t xml:space="preserve"> Grupe</w:t>
      </w:r>
    </w:p>
    <w:p w14:paraId="651AF06C" w14:textId="26F33D6B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n5AHRing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n6AHRing</w:t>
      </w:r>
    </w:p>
    <w:p w14:paraId="55864848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>Broj aromatskih prstenova koji sadrže 5 ili 6 atoma. Aromatski prsteni su važni za interakcije s biološkim molekulama poput proteina.</w:t>
      </w:r>
    </w:p>
    <w:p w14:paraId="1B8FE553" w14:textId="6A4AB475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SsssN</w:t>
      </w:r>
      <w:proofErr w:type="spellEnd"/>
    </w:p>
    <w:p w14:paraId="7A5D5B98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 xml:space="preserve">Specifična funkcionalna grupa koja označava sekundarni </w:t>
      </w:r>
      <w:proofErr w:type="spellStart"/>
      <w:r w:rsidRPr="00DB5E71">
        <w:rPr>
          <w:lang w:val="hr-HR"/>
        </w:rPr>
        <w:t>amin</w:t>
      </w:r>
      <w:proofErr w:type="spellEnd"/>
      <w:r w:rsidRPr="00DB5E71">
        <w:rPr>
          <w:lang w:val="hr-HR"/>
        </w:rPr>
        <w:t xml:space="preserve"> (N) povezan s četiri susjedna atoma (</w:t>
      </w:r>
      <w:proofErr w:type="spellStart"/>
      <w:r w:rsidRPr="00DB5E71">
        <w:rPr>
          <w:lang w:val="hr-HR"/>
        </w:rPr>
        <w:t>Ssss</w:t>
      </w:r>
      <w:proofErr w:type="spellEnd"/>
      <w:r w:rsidRPr="00DB5E71">
        <w:rPr>
          <w:lang w:val="hr-HR"/>
        </w:rPr>
        <w:t>).</w:t>
      </w:r>
    </w:p>
    <w:p w14:paraId="6A8FCA21" w14:textId="3BF1A942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SaaCH</w:t>
      </w:r>
      <w:proofErr w:type="spellEnd"/>
    </w:p>
    <w:p w14:paraId="294A5431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>Specifična značajka za CH (ugljikov atom povezan s vodikom) u aromatskom sustavu (</w:t>
      </w:r>
      <w:proofErr w:type="spellStart"/>
      <w:r w:rsidRPr="00DB5E71">
        <w:rPr>
          <w:lang w:val="hr-HR"/>
        </w:rPr>
        <w:t>Saa</w:t>
      </w:r>
      <w:proofErr w:type="spellEnd"/>
      <w:r w:rsidRPr="00DB5E71">
        <w:rPr>
          <w:lang w:val="hr-HR"/>
        </w:rPr>
        <w:t>).</w:t>
      </w:r>
    </w:p>
    <w:p w14:paraId="238CAD7A" w14:textId="62FF56F5" w:rsidR="00DB5E71" w:rsidRPr="00DB5E71" w:rsidRDefault="00DB5E71" w:rsidP="00DB5E71">
      <w:pPr>
        <w:ind w:left="360"/>
        <w:rPr>
          <w:lang w:val="hr-HR"/>
        </w:rPr>
      </w:pPr>
      <w:proofErr w:type="spellStart"/>
      <w:r w:rsidRPr="00DB5E71">
        <w:rPr>
          <w:b/>
          <w:bCs/>
          <w:lang w:val="hr-HR"/>
        </w:rPr>
        <w:t>FilterItLogS</w:t>
      </w:r>
      <w:proofErr w:type="spellEnd"/>
    </w:p>
    <w:p w14:paraId="66E7D458" w14:textId="77777777" w:rsid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>Predikcija topljivosti molekule u vodi (</w:t>
      </w:r>
      <w:proofErr w:type="spellStart"/>
      <w:r w:rsidRPr="00DB5E71">
        <w:rPr>
          <w:lang w:val="hr-HR"/>
        </w:rPr>
        <w:t>logS</w:t>
      </w:r>
      <w:proofErr w:type="spellEnd"/>
      <w:r w:rsidRPr="00DB5E71">
        <w:rPr>
          <w:lang w:val="hr-HR"/>
        </w:rPr>
        <w:t xml:space="preserve">) pomoću </w:t>
      </w:r>
      <w:proofErr w:type="spellStart"/>
      <w:r w:rsidRPr="00DB5E71">
        <w:rPr>
          <w:lang w:val="hr-HR"/>
        </w:rPr>
        <w:t>FilterIt</w:t>
      </w:r>
      <w:proofErr w:type="spellEnd"/>
      <w:r w:rsidRPr="00DB5E71">
        <w:rPr>
          <w:lang w:val="hr-HR"/>
        </w:rPr>
        <w:t xml:space="preserve"> algoritma.</w:t>
      </w:r>
    </w:p>
    <w:p w14:paraId="3493817E" w14:textId="77777777" w:rsidR="00717B6C" w:rsidRDefault="00717B6C" w:rsidP="00DB5E71">
      <w:pPr>
        <w:ind w:left="360"/>
        <w:rPr>
          <w:lang w:val="hr-HR"/>
        </w:rPr>
      </w:pPr>
    </w:p>
    <w:p w14:paraId="1849B2E9" w14:textId="77777777" w:rsidR="00717B6C" w:rsidRDefault="00717B6C" w:rsidP="00DB5E71">
      <w:pPr>
        <w:ind w:left="360"/>
        <w:rPr>
          <w:lang w:val="hr-HR"/>
        </w:rPr>
      </w:pPr>
    </w:p>
    <w:p w14:paraId="54078B38" w14:textId="77777777" w:rsidR="00717B6C" w:rsidRPr="00DB5E71" w:rsidRDefault="00717B6C" w:rsidP="00DB5E71">
      <w:pPr>
        <w:ind w:left="360"/>
        <w:rPr>
          <w:lang w:val="hr-HR"/>
        </w:rPr>
      </w:pPr>
    </w:p>
    <w:p w14:paraId="0E40CC36" w14:textId="0553F598" w:rsidR="00DB5E71" w:rsidRPr="00717B6C" w:rsidRDefault="00DB5E71" w:rsidP="00DB5E71">
      <w:pPr>
        <w:rPr>
          <w:b/>
          <w:bCs/>
        </w:rPr>
      </w:pPr>
      <w:r w:rsidRPr="00717B6C">
        <w:rPr>
          <w:b/>
          <w:bCs/>
        </w:rPr>
        <w:lastRenderedPageBreak/>
        <w:t xml:space="preserve">5. </w:t>
      </w:r>
      <w:proofErr w:type="spellStart"/>
      <w:r w:rsidRPr="00717B6C">
        <w:rPr>
          <w:b/>
          <w:bCs/>
        </w:rPr>
        <w:t>Površinska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i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Polarizabilna</w:t>
      </w:r>
      <w:proofErr w:type="spellEnd"/>
      <w:r w:rsidRPr="00717B6C">
        <w:rPr>
          <w:b/>
          <w:bCs/>
        </w:rPr>
        <w:t xml:space="preserve"> </w:t>
      </w:r>
      <w:proofErr w:type="spellStart"/>
      <w:r w:rsidRPr="00717B6C">
        <w:rPr>
          <w:b/>
          <w:bCs/>
        </w:rPr>
        <w:t>Svojstva</w:t>
      </w:r>
      <w:proofErr w:type="spellEnd"/>
    </w:p>
    <w:p w14:paraId="2BAB2EB4" w14:textId="306C6626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PNSA1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PNSA2</w:t>
      </w:r>
      <w:r w:rsidRPr="00DB5E71">
        <w:rPr>
          <w:lang w:val="hr-HR"/>
        </w:rPr>
        <w:t xml:space="preserve">, </w:t>
      </w:r>
      <w:r w:rsidRPr="00DB5E71">
        <w:rPr>
          <w:b/>
          <w:bCs/>
          <w:lang w:val="hr-HR"/>
        </w:rPr>
        <w:t>WNSA1</w:t>
      </w:r>
    </w:p>
    <w:p w14:paraId="612B6DCE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PNSA</w:t>
      </w:r>
      <w:r w:rsidRPr="00DB5E71">
        <w:rPr>
          <w:lang w:val="hr-HR"/>
        </w:rPr>
        <w:t xml:space="preserve"> - </w:t>
      </w:r>
      <w:proofErr w:type="spellStart"/>
      <w:r w:rsidRPr="00DB5E71">
        <w:rPr>
          <w:lang w:val="hr-HR"/>
        </w:rPr>
        <w:t>Polarisable</w:t>
      </w:r>
      <w:proofErr w:type="spellEnd"/>
      <w:r w:rsidRPr="00DB5E71">
        <w:rPr>
          <w:lang w:val="hr-HR"/>
        </w:rPr>
        <w:t xml:space="preserve"> Negative </w:t>
      </w:r>
      <w:proofErr w:type="spellStart"/>
      <w:r w:rsidRPr="00DB5E71">
        <w:rPr>
          <w:lang w:val="hr-HR"/>
        </w:rPr>
        <w:t>Surface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Area</w:t>
      </w:r>
      <w:proofErr w:type="spellEnd"/>
      <w:r w:rsidRPr="00DB5E71">
        <w:rPr>
          <w:lang w:val="hr-HR"/>
        </w:rPr>
        <w:t>. Odnosi se na površine molekule koje imaju negativni naboj.</w:t>
      </w:r>
    </w:p>
    <w:p w14:paraId="5A205D70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WNSA</w:t>
      </w:r>
      <w:r w:rsidRPr="00DB5E71">
        <w:rPr>
          <w:lang w:val="hr-HR"/>
        </w:rPr>
        <w:t xml:space="preserve"> - </w:t>
      </w:r>
      <w:proofErr w:type="spellStart"/>
      <w:r w:rsidRPr="00DB5E71">
        <w:rPr>
          <w:lang w:val="hr-HR"/>
        </w:rPr>
        <w:t>Weighted</w:t>
      </w:r>
      <w:proofErr w:type="spellEnd"/>
      <w:r w:rsidRPr="00DB5E71">
        <w:rPr>
          <w:lang w:val="hr-HR"/>
        </w:rPr>
        <w:t xml:space="preserve"> Negative </w:t>
      </w:r>
      <w:proofErr w:type="spellStart"/>
      <w:r w:rsidRPr="00DB5E71">
        <w:rPr>
          <w:lang w:val="hr-HR"/>
        </w:rPr>
        <w:t>Surface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Area</w:t>
      </w:r>
      <w:proofErr w:type="spellEnd"/>
      <w:r w:rsidRPr="00DB5E71">
        <w:rPr>
          <w:lang w:val="hr-HR"/>
        </w:rPr>
        <w:t>. Uključuje ponderirane površine.</w:t>
      </w:r>
    </w:p>
    <w:p w14:paraId="26AD7738" w14:textId="11C84CA9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GGI5</w:t>
      </w:r>
    </w:p>
    <w:p w14:paraId="67C3578A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 xml:space="preserve">Global </w:t>
      </w:r>
      <w:proofErr w:type="spellStart"/>
      <w:r w:rsidRPr="00DB5E71">
        <w:rPr>
          <w:lang w:val="hr-HR"/>
        </w:rPr>
        <w:t>Graph</w:t>
      </w:r>
      <w:proofErr w:type="spellEnd"/>
      <w:r w:rsidRPr="00DB5E71">
        <w:rPr>
          <w:lang w:val="hr-HR"/>
        </w:rPr>
        <w:t xml:space="preserve"> Index (GGI) uzima u obzir globalne veze unutar molekule. Ovo pomaže procijeniti povezanost molekule.</w:t>
      </w:r>
    </w:p>
    <w:p w14:paraId="4C022BD0" w14:textId="4270EFD5" w:rsidR="00DB5E71" w:rsidRPr="00DB5E71" w:rsidRDefault="00DB5E71" w:rsidP="00DB5E71">
      <w:pPr>
        <w:ind w:left="360"/>
        <w:rPr>
          <w:lang w:val="hr-HR"/>
        </w:rPr>
      </w:pPr>
      <w:r w:rsidRPr="00DB5E71">
        <w:rPr>
          <w:b/>
          <w:bCs/>
          <w:lang w:val="hr-HR"/>
        </w:rPr>
        <w:t>piPC10</w:t>
      </w:r>
    </w:p>
    <w:p w14:paraId="0A57ACDF" w14:textId="77777777" w:rsidR="00DB5E71" w:rsidRPr="00DB5E71" w:rsidRDefault="00DB5E71" w:rsidP="00DB5E71">
      <w:pPr>
        <w:ind w:left="360"/>
        <w:rPr>
          <w:lang w:val="hr-HR"/>
        </w:rPr>
      </w:pPr>
      <w:r w:rsidRPr="00DB5E71">
        <w:rPr>
          <w:lang w:val="hr-HR"/>
        </w:rPr>
        <w:t>π-</w:t>
      </w:r>
      <w:proofErr w:type="spellStart"/>
      <w:r w:rsidRPr="00DB5E71">
        <w:rPr>
          <w:lang w:val="hr-HR"/>
        </w:rPr>
        <w:t>electron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Partition</w:t>
      </w:r>
      <w:proofErr w:type="spellEnd"/>
      <w:r w:rsidRPr="00DB5E71">
        <w:rPr>
          <w:lang w:val="hr-HR"/>
        </w:rPr>
        <w:t xml:space="preserve"> </w:t>
      </w:r>
      <w:proofErr w:type="spellStart"/>
      <w:r w:rsidRPr="00DB5E71">
        <w:rPr>
          <w:lang w:val="hr-HR"/>
        </w:rPr>
        <w:t>Coefficient</w:t>
      </w:r>
      <w:proofErr w:type="spellEnd"/>
      <w:r w:rsidRPr="00DB5E71">
        <w:rPr>
          <w:lang w:val="hr-HR"/>
        </w:rPr>
        <w:t xml:space="preserve"> (</w:t>
      </w:r>
      <w:proofErr w:type="spellStart"/>
      <w:r w:rsidRPr="00DB5E71">
        <w:rPr>
          <w:lang w:val="hr-HR"/>
        </w:rPr>
        <w:t>piPC</w:t>
      </w:r>
      <w:proofErr w:type="spellEnd"/>
      <w:r w:rsidRPr="00DB5E71">
        <w:rPr>
          <w:lang w:val="hr-HR"/>
        </w:rPr>
        <w:t>). Mjeri raspodjelu π-elektrona u sustavu molekule, što je važno za interakcije u aromatskim spojevima.</w:t>
      </w:r>
    </w:p>
    <w:p w14:paraId="35333141" w14:textId="77777777" w:rsidR="00DB5E71" w:rsidRPr="00DB5E71" w:rsidRDefault="00DB5E71" w:rsidP="00DB5E71">
      <w:pPr>
        <w:rPr>
          <w:lang w:val="hr-HR"/>
        </w:rPr>
      </w:pPr>
    </w:p>
    <w:p w14:paraId="413AEF11" w14:textId="43114855" w:rsidR="00DB5E71" w:rsidRDefault="0057259D">
      <w:pPr>
        <w:rPr>
          <w:lang w:val="hr-HR"/>
        </w:rPr>
      </w:pPr>
      <w:r>
        <w:rPr>
          <w:lang w:val="hr-HR"/>
        </w:rPr>
        <w:t xml:space="preserve">CILJNA </w:t>
      </w:r>
    </w:p>
    <w:p w14:paraId="64431590" w14:textId="3EA0FB56" w:rsidR="0057259D" w:rsidRDefault="0057259D">
      <w:proofErr w:type="spellStart"/>
      <w:r w:rsidRPr="0057259D">
        <w:t>Ovaj</w:t>
      </w:r>
      <w:proofErr w:type="spellEnd"/>
      <w:r w:rsidRPr="0057259D">
        <w:t xml:space="preserve"> </w:t>
      </w:r>
      <w:proofErr w:type="spellStart"/>
      <w:r w:rsidRPr="0057259D">
        <w:t>indeks</w:t>
      </w:r>
      <w:proofErr w:type="spellEnd"/>
      <w:r w:rsidRPr="0057259D">
        <w:t xml:space="preserve"> je </w:t>
      </w:r>
      <w:proofErr w:type="spellStart"/>
      <w:r w:rsidRPr="0057259D">
        <w:t>povezan</w:t>
      </w:r>
      <w:proofErr w:type="spellEnd"/>
      <w:r w:rsidRPr="0057259D">
        <w:t xml:space="preserve"> s </w:t>
      </w:r>
      <w:proofErr w:type="spellStart"/>
      <w:r w:rsidRPr="0057259D">
        <w:t>distribucijom</w:t>
      </w:r>
      <w:proofErr w:type="spellEnd"/>
      <w:r w:rsidRPr="0057259D">
        <w:t xml:space="preserve"> </w:t>
      </w:r>
      <w:proofErr w:type="spellStart"/>
      <w:r w:rsidRPr="0057259D">
        <w:t>tvari</w:t>
      </w:r>
      <w:proofErr w:type="spellEnd"/>
      <w:r w:rsidRPr="0057259D">
        <w:t xml:space="preserve"> </w:t>
      </w:r>
      <w:proofErr w:type="spellStart"/>
      <w:r w:rsidRPr="0057259D">
        <w:t>između</w:t>
      </w:r>
      <w:proofErr w:type="spellEnd"/>
      <w:r w:rsidRPr="0057259D">
        <w:t xml:space="preserve"> </w:t>
      </w:r>
      <w:proofErr w:type="spellStart"/>
      <w:r w:rsidRPr="0057259D">
        <w:t>dvije</w:t>
      </w:r>
      <w:proofErr w:type="spellEnd"/>
      <w:r w:rsidRPr="0057259D">
        <w:t xml:space="preserve"> faze (</w:t>
      </w:r>
      <w:proofErr w:type="spellStart"/>
      <w:r w:rsidRPr="0057259D">
        <w:t>npr</w:t>
      </w:r>
      <w:proofErr w:type="spellEnd"/>
      <w:r w:rsidRPr="0057259D">
        <w:t xml:space="preserve">. </w:t>
      </w:r>
      <w:proofErr w:type="spellStart"/>
      <w:r w:rsidRPr="0057259D">
        <w:t>voda</w:t>
      </w:r>
      <w:proofErr w:type="spellEnd"/>
      <w:r w:rsidRPr="0057259D">
        <w:t xml:space="preserve"> </w:t>
      </w:r>
      <w:proofErr w:type="spellStart"/>
      <w:r w:rsidRPr="0057259D">
        <w:t>i</w:t>
      </w:r>
      <w:proofErr w:type="spellEnd"/>
      <w:r w:rsidRPr="0057259D">
        <w:t xml:space="preserve"> </w:t>
      </w:r>
      <w:proofErr w:type="spellStart"/>
      <w:r w:rsidRPr="0057259D">
        <w:t>oktanol</w:t>
      </w:r>
      <w:proofErr w:type="spellEnd"/>
      <w:r w:rsidRPr="0057259D">
        <w:t xml:space="preserve">) </w:t>
      </w:r>
      <w:proofErr w:type="spellStart"/>
      <w:r w:rsidRPr="0057259D">
        <w:t>i</w:t>
      </w:r>
      <w:proofErr w:type="spellEnd"/>
      <w:r w:rsidRPr="0057259D">
        <w:t xml:space="preserve"> </w:t>
      </w:r>
      <w:proofErr w:type="spellStart"/>
      <w:r w:rsidRPr="0057259D">
        <w:t>koristi</w:t>
      </w:r>
      <w:proofErr w:type="spellEnd"/>
      <w:r w:rsidRPr="0057259D">
        <w:t xml:space="preserve"> se za </w:t>
      </w:r>
      <w:proofErr w:type="spellStart"/>
      <w:r w:rsidRPr="0057259D">
        <w:t>mjerenje</w:t>
      </w:r>
      <w:proofErr w:type="spellEnd"/>
      <w:r w:rsidRPr="0057259D">
        <w:t xml:space="preserve"> </w:t>
      </w:r>
      <w:proofErr w:type="spellStart"/>
      <w:r w:rsidRPr="0057259D">
        <w:rPr>
          <w:b/>
          <w:bCs/>
        </w:rPr>
        <w:t>lipofilnosti</w:t>
      </w:r>
      <w:proofErr w:type="spellEnd"/>
      <w:r w:rsidRPr="0057259D">
        <w:t xml:space="preserve"> </w:t>
      </w:r>
      <w:proofErr w:type="spellStart"/>
      <w:r w:rsidRPr="0057259D">
        <w:t>molekule</w:t>
      </w:r>
      <w:proofErr w:type="spellEnd"/>
      <w:r w:rsidRPr="0057259D">
        <w:t xml:space="preserve">, </w:t>
      </w:r>
      <w:proofErr w:type="spellStart"/>
      <w:r w:rsidRPr="0057259D">
        <w:t>što</w:t>
      </w:r>
      <w:proofErr w:type="spellEnd"/>
      <w:r w:rsidRPr="0057259D">
        <w:t xml:space="preserve"> je </w:t>
      </w:r>
      <w:proofErr w:type="spellStart"/>
      <w:r w:rsidRPr="0057259D">
        <w:t>ključno</w:t>
      </w:r>
      <w:proofErr w:type="spellEnd"/>
      <w:r w:rsidRPr="0057259D">
        <w:t xml:space="preserve"> </w:t>
      </w:r>
      <w:proofErr w:type="spellStart"/>
      <w:r w:rsidRPr="0057259D">
        <w:t>svojstvo</w:t>
      </w:r>
      <w:proofErr w:type="spellEnd"/>
      <w:r w:rsidRPr="0057259D">
        <w:t xml:space="preserve"> u </w:t>
      </w:r>
      <w:proofErr w:type="spellStart"/>
      <w:r w:rsidRPr="0057259D">
        <w:t>farmaceutskim</w:t>
      </w:r>
      <w:proofErr w:type="spellEnd"/>
      <w:r w:rsidRPr="0057259D">
        <w:t xml:space="preserve"> </w:t>
      </w:r>
      <w:proofErr w:type="spellStart"/>
      <w:r w:rsidRPr="0057259D">
        <w:t>i</w:t>
      </w:r>
      <w:proofErr w:type="spellEnd"/>
      <w:r w:rsidRPr="0057259D">
        <w:t xml:space="preserve"> </w:t>
      </w:r>
      <w:proofErr w:type="spellStart"/>
      <w:r w:rsidRPr="0057259D">
        <w:t>kemijskim</w:t>
      </w:r>
      <w:proofErr w:type="spellEnd"/>
      <w:r w:rsidRPr="0057259D">
        <w:t xml:space="preserve"> </w:t>
      </w:r>
      <w:proofErr w:type="spellStart"/>
      <w:r w:rsidRPr="0057259D">
        <w:t>istraživanjima</w:t>
      </w:r>
      <w:proofErr w:type="spellEnd"/>
      <w:r w:rsidRPr="0057259D">
        <w:t>.</w:t>
      </w:r>
    </w:p>
    <w:p w14:paraId="0C2EBC18" w14:textId="77777777" w:rsidR="00573001" w:rsidRPr="00573001" w:rsidRDefault="00573001" w:rsidP="00573001">
      <w:pPr>
        <w:numPr>
          <w:ilvl w:val="0"/>
          <w:numId w:val="29"/>
        </w:numPr>
        <w:rPr>
          <w:lang w:val="hr-HR"/>
        </w:rPr>
      </w:pPr>
      <w:r w:rsidRPr="00573001">
        <w:rPr>
          <w:lang w:val="hr-HR"/>
        </w:rPr>
        <w:t xml:space="preserve">PCI50 može biti interpretiran kao mjera koliko se molekula "preferira" distribuirati između </w:t>
      </w:r>
      <w:r w:rsidRPr="00573001">
        <w:rPr>
          <w:b/>
          <w:bCs/>
          <w:lang w:val="hr-HR"/>
        </w:rPr>
        <w:t>polarnih</w:t>
      </w:r>
      <w:r w:rsidRPr="00573001">
        <w:rPr>
          <w:lang w:val="hr-HR"/>
        </w:rPr>
        <w:t xml:space="preserve"> (npr. vode) i </w:t>
      </w:r>
      <w:proofErr w:type="spellStart"/>
      <w:r w:rsidRPr="00573001">
        <w:rPr>
          <w:b/>
          <w:bCs/>
          <w:lang w:val="hr-HR"/>
        </w:rPr>
        <w:t>nepolarnih</w:t>
      </w:r>
      <w:proofErr w:type="spellEnd"/>
      <w:r w:rsidRPr="00573001">
        <w:rPr>
          <w:lang w:val="hr-HR"/>
        </w:rPr>
        <w:t xml:space="preserve"> (npr. </w:t>
      </w:r>
      <w:proofErr w:type="spellStart"/>
      <w:r w:rsidRPr="00573001">
        <w:rPr>
          <w:lang w:val="hr-HR"/>
        </w:rPr>
        <w:t>oktanola</w:t>
      </w:r>
      <w:proofErr w:type="spellEnd"/>
      <w:r w:rsidRPr="00573001">
        <w:rPr>
          <w:lang w:val="hr-HR"/>
        </w:rPr>
        <w:t>) faza kada je ravnoteža postignuta.</w:t>
      </w:r>
    </w:p>
    <w:p w14:paraId="77F2A90D" w14:textId="77777777" w:rsidR="00573001" w:rsidRPr="00573001" w:rsidRDefault="00573001" w:rsidP="00573001">
      <w:pPr>
        <w:numPr>
          <w:ilvl w:val="0"/>
          <w:numId w:val="29"/>
        </w:numPr>
        <w:rPr>
          <w:lang w:val="hr-HR"/>
        </w:rPr>
      </w:pPr>
      <w:r w:rsidRPr="00573001">
        <w:rPr>
          <w:lang w:val="hr-HR"/>
        </w:rPr>
        <w:t xml:space="preserve">Ovaj indeks je posebno važan u </w:t>
      </w:r>
      <w:proofErr w:type="spellStart"/>
      <w:r w:rsidRPr="00573001">
        <w:rPr>
          <w:lang w:val="hr-HR"/>
        </w:rPr>
        <w:t>farmakokinetici</w:t>
      </w:r>
      <w:proofErr w:type="spellEnd"/>
      <w:r w:rsidRPr="00573001">
        <w:rPr>
          <w:lang w:val="hr-HR"/>
        </w:rPr>
        <w:t xml:space="preserve">, jer </w:t>
      </w:r>
      <w:proofErr w:type="spellStart"/>
      <w:r w:rsidRPr="00573001">
        <w:rPr>
          <w:lang w:val="hr-HR"/>
        </w:rPr>
        <w:t>lipofilnost</w:t>
      </w:r>
      <w:proofErr w:type="spellEnd"/>
      <w:r w:rsidRPr="00573001">
        <w:rPr>
          <w:lang w:val="hr-HR"/>
        </w:rPr>
        <w:t xml:space="preserve"> utječe na:</w:t>
      </w:r>
    </w:p>
    <w:p w14:paraId="334C563D" w14:textId="77777777" w:rsidR="00573001" w:rsidRPr="00573001" w:rsidRDefault="00573001" w:rsidP="00573001">
      <w:pPr>
        <w:numPr>
          <w:ilvl w:val="1"/>
          <w:numId w:val="29"/>
        </w:numPr>
        <w:rPr>
          <w:lang w:val="hr-HR"/>
        </w:rPr>
      </w:pPr>
      <w:r w:rsidRPr="00573001">
        <w:rPr>
          <w:b/>
          <w:bCs/>
          <w:lang w:val="hr-HR"/>
        </w:rPr>
        <w:t>Topljivost u vodi</w:t>
      </w:r>
      <w:r w:rsidRPr="00573001">
        <w:rPr>
          <w:lang w:val="hr-HR"/>
        </w:rPr>
        <w:t xml:space="preserve"> (važna za apsorpciju u tijelu).</w:t>
      </w:r>
    </w:p>
    <w:p w14:paraId="129543CB" w14:textId="77777777" w:rsidR="00573001" w:rsidRPr="00573001" w:rsidRDefault="00573001" w:rsidP="00573001">
      <w:pPr>
        <w:numPr>
          <w:ilvl w:val="1"/>
          <w:numId w:val="29"/>
        </w:numPr>
        <w:rPr>
          <w:lang w:val="hr-HR"/>
        </w:rPr>
      </w:pPr>
      <w:r w:rsidRPr="00573001">
        <w:rPr>
          <w:b/>
          <w:bCs/>
          <w:lang w:val="hr-HR"/>
        </w:rPr>
        <w:t xml:space="preserve">Prolazak kroz </w:t>
      </w:r>
      <w:proofErr w:type="spellStart"/>
      <w:r w:rsidRPr="00573001">
        <w:rPr>
          <w:b/>
          <w:bCs/>
          <w:lang w:val="hr-HR"/>
        </w:rPr>
        <w:t>lipidne</w:t>
      </w:r>
      <w:proofErr w:type="spellEnd"/>
      <w:r w:rsidRPr="00573001">
        <w:rPr>
          <w:b/>
          <w:bCs/>
          <w:lang w:val="hr-HR"/>
        </w:rPr>
        <w:t xml:space="preserve"> membrane</w:t>
      </w:r>
      <w:r w:rsidRPr="00573001">
        <w:rPr>
          <w:lang w:val="hr-HR"/>
        </w:rPr>
        <w:t xml:space="preserve"> (važna za </w:t>
      </w:r>
      <w:proofErr w:type="spellStart"/>
      <w:r w:rsidRPr="00573001">
        <w:rPr>
          <w:lang w:val="hr-HR"/>
        </w:rPr>
        <w:t>biodostupnost</w:t>
      </w:r>
      <w:proofErr w:type="spellEnd"/>
      <w:r w:rsidRPr="00573001">
        <w:rPr>
          <w:lang w:val="hr-HR"/>
        </w:rPr>
        <w:t>).</w:t>
      </w:r>
    </w:p>
    <w:p w14:paraId="0356903A" w14:textId="77777777" w:rsidR="00573001" w:rsidRPr="00573001" w:rsidRDefault="00573001" w:rsidP="00573001">
      <w:pPr>
        <w:numPr>
          <w:ilvl w:val="1"/>
          <w:numId w:val="29"/>
        </w:numPr>
        <w:rPr>
          <w:lang w:val="hr-HR"/>
        </w:rPr>
      </w:pPr>
      <w:r w:rsidRPr="00573001">
        <w:rPr>
          <w:b/>
          <w:bCs/>
          <w:lang w:val="hr-HR"/>
        </w:rPr>
        <w:t>Distribuciju lijeka unutar organizma</w:t>
      </w:r>
      <w:r w:rsidRPr="00573001">
        <w:rPr>
          <w:lang w:val="hr-HR"/>
        </w:rPr>
        <w:t>.</w:t>
      </w:r>
    </w:p>
    <w:p w14:paraId="0A9C8596" w14:textId="77777777" w:rsidR="00573001" w:rsidRPr="00DB5E71" w:rsidRDefault="00573001">
      <w:pPr>
        <w:rPr>
          <w:lang w:val="hr-HR"/>
        </w:rPr>
      </w:pPr>
    </w:p>
    <w:sectPr w:rsidR="00573001" w:rsidRPr="00DB5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7E9"/>
    <w:multiLevelType w:val="hybridMultilevel"/>
    <w:tmpl w:val="9D54149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43AFE"/>
    <w:multiLevelType w:val="multilevel"/>
    <w:tmpl w:val="A55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4E33"/>
    <w:multiLevelType w:val="multilevel"/>
    <w:tmpl w:val="9D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149B2"/>
    <w:multiLevelType w:val="hybridMultilevel"/>
    <w:tmpl w:val="EF6810D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846A9"/>
    <w:multiLevelType w:val="hybridMultilevel"/>
    <w:tmpl w:val="815AE99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B454F"/>
    <w:multiLevelType w:val="multilevel"/>
    <w:tmpl w:val="43B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D7BC6"/>
    <w:multiLevelType w:val="multilevel"/>
    <w:tmpl w:val="3B2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B6DC1"/>
    <w:multiLevelType w:val="multilevel"/>
    <w:tmpl w:val="B00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32DFE"/>
    <w:multiLevelType w:val="multilevel"/>
    <w:tmpl w:val="531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F687E"/>
    <w:multiLevelType w:val="multilevel"/>
    <w:tmpl w:val="D868CF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86B10"/>
    <w:multiLevelType w:val="multilevel"/>
    <w:tmpl w:val="473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44C5A"/>
    <w:multiLevelType w:val="hybridMultilevel"/>
    <w:tmpl w:val="BD68CF4C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630E06"/>
    <w:multiLevelType w:val="multilevel"/>
    <w:tmpl w:val="758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302A0"/>
    <w:multiLevelType w:val="hybridMultilevel"/>
    <w:tmpl w:val="E41ED9F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666F8"/>
    <w:multiLevelType w:val="hybridMultilevel"/>
    <w:tmpl w:val="2E503BF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95BF0"/>
    <w:multiLevelType w:val="multilevel"/>
    <w:tmpl w:val="9B1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91FEE"/>
    <w:multiLevelType w:val="multilevel"/>
    <w:tmpl w:val="31F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84B81"/>
    <w:multiLevelType w:val="hybridMultilevel"/>
    <w:tmpl w:val="CAF47E4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BB2A1C"/>
    <w:multiLevelType w:val="multilevel"/>
    <w:tmpl w:val="70E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52080"/>
    <w:multiLevelType w:val="hybridMultilevel"/>
    <w:tmpl w:val="16562B9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E4EF1"/>
    <w:multiLevelType w:val="multilevel"/>
    <w:tmpl w:val="715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AEA"/>
    <w:multiLevelType w:val="hybridMultilevel"/>
    <w:tmpl w:val="DA64C376"/>
    <w:lvl w:ilvl="0" w:tplc="041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608064BA"/>
    <w:multiLevelType w:val="hybridMultilevel"/>
    <w:tmpl w:val="EF28612A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872349B"/>
    <w:multiLevelType w:val="hybridMultilevel"/>
    <w:tmpl w:val="D80826C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4E1292"/>
    <w:multiLevelType w:val="hybridMultilevel"/>
    <w:tmpl w:val="2B64FF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CA502A"/>
    <w:multiLevelType w:val="multilevel"/>
    <w:tmpl w:val="33E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0558E"/>
    <w:multiLevelType w:val="multilevel"/>
    <w:tmpl w:val="DE34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121F9"/>
    <w:multiLevelType w:val="hybridMultilevel"/>
    <w:tmpl w:val="2DF221A4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7C1BB5"/>
    <w:multiLevelType w:val="multilevel"/>
    <w:tmpl w:val="3E5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664352">
    <w:abstractNumId w:val="25"/>
  </w:num>
  <w:num w:numId="2" w16cid:durableId="475489012">
    <w:abstractNumId w:val="20"/>
  </w:num>
  <w:num w:numId="3" w16cid:durableId="2071928196">
    <w:abstractNumId w:val="1"/>
  </w:num>
  <w:num w:numId="4" w16cid:durableId="1134367326">
    <w:abstractNumId w:val="28"/>
  </w:num>
  <w:num w:numId="5" w16cid:durableId="819082193">
    <w:abstractNumId w:val="4"/>
  </w:num>
  <w:num w:numId="6" w16cid:durableId="735739583">
    <w:abstractNumId w:val="26"/>
  </w:num>
  <w:num w:numId="7" w16cid:durableId="1275282868">
    <w:abstractNumId w:val="16"/>
  </w:num>
  <w:num w:numId="8" w16cid:durableId="1098259791">
    <w:abstractNumId w:val="15"/>
  </w:num>
  <w:num w:numId="9" w16cid:durableId="646055234">
    <w:abstractNumId w:val="9"/>
  </w:num>
  <w:num w:numId="10" w16cid:durableId="300620101">
    <w:abstractNumId w:val="18"/>
  </w:num>
  <w:num w:numId="11" w16cid:durableId="1368331392">
    <w:abstractNumId w:val="7"/>
  </w:num>
  <w:num w:numId="12" w16cid:durableId="507407931">
    <w:abstractNumId w:val="8"/>
  </w:num>
  <w:num w:numId="13" w16cid:durableId="146675589">
    <w:abstractNumId w:val="2"/>
  </w:num>
  <w:num w:numId="14" w16cid:durableId="931812955">
    <w:abstractNumId w:val="5"/>
  </w:num>
  <w:num w:numId="15" w16cid:durableId="1724863637">
    <w:abstractNumId w:val="12"/>
  </w:num>
  <w:num w:numId="16" w16cid:durableId="589045231">
    <w:abstractNumId w:val="6"/>
  </w:num>
  <w:num w:numId="17" w16cid:durableId="2075397174">
    <w:abstractNumId w:val="3"/>
  </w:num>
  <w:num w:numId="18" w16cid:durableId="1266577257">
    <w:abstractNumId w:val="23"/>
  </w:num>
  <w:num w:numId="19" w16cid:durableId="763115642">
    <w:abstractNumId w:val="17"/>
  </w:num>
  <w:num w:numId="20" w16cid:durableId="1171527816">
    <w:abstractNumId w:val="19"/>
  </w:num>
  <w:num w:numId="21" w16cid:durableId="722171152">
    <w:abstractNumId w:val="13"/>
  </w:num>
  <w:num w:numId="22" w16cid:durableId="1587424444">
    <w:abstractNumId w:val="21"/>
  </w:num>
  <w:num w:numId="23" w16cid:durableId="1803495074">
    <w:abstractNumId w:val="14"/>
  </w:num>
  <w:num w:numId="24" w16cid:durableId="1326780353">
    <w:abstractNumId w:val="11"/>
  </w:num>
  <w:num w:numId="25" w16cid:durableId="1345089569">
    <w:abstractNumId w:val="0"/>
  </w:num>
  <w:num w:numId="26" w16cid:durableId="1981693151">
    <w:abstractNumId w:val="27"/>
  </w:num>
  <w:num w:numId="27" w16cid:durableId="1546869568">
    <w:abstractNumId w:val="24"/>
  </w:num>
  <w:num w:numId="28" w16cid:durableId="345257709">
    <w:abstractNumId w:val="22"/>
  </w:num>
  <w:num w:numId="29" w16cid:durableId="892425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71"/>
    <w:rsid w:val="003D03E3"/>
    <w:rsid w:val="00453CD4"/>
    <w:rsid w:val="0057259D"/>
    <w:rsid w:val="00573001"/>
    <w:rsid w:val="00712C39"/>
    <w:rsid w:val="00717B6C"/>
    <w:rsid w:val="00816D53"/>
    <w:rsid w:val="00A92D2B"/>
    <w:rsid w:val="00DB5E71"/>
    <w:rsid w:val="00F8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20B1"/>
  <w15:chartTrackingRefBased/>
  <w15:docId w15:val="{54D7B6C1-C61F-4770-ADC9-3517A311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DB5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B5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DB5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DB5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DB5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DB5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DB5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DB5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DB5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B5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B5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DB5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DB5E71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DB5E71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DB5E71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DB5E71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DB5E71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DB5E7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DB5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DB5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DB5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DB5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B5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DB5E71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DB5E71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DB5E71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DB5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DB5E71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DB5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Vrabec</dc:creator>
  <cp:keywords/>
  <dc:description/>
  <cp:lastModifiedBy>Ana Vrabec</cp:lastModifiedBy>
  <cp:revision>2</cp:revision>
  <dcterms:created xsi:type="dcterms:W3CDTF">2025-01-17T09:08:00Z</dcterms:created>
  <dcterms:modified xsi:type="dcterms:W3CDTF">2025-01-17T09:08:00Z</dcterms:modified>
</cp:coreProperties>
</file>