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2A646" w14:textId="77777777" w:rsidR="00EE0BCE" w:rsidRDefault="00EE0BCE" w:rsidP="00612A00">
      <w:pPr>
        <w:pStyle w:val="BodyText"/>
        <w:spacing w:before="3" w:after="1" w:line="360" w:lineRule="auto"/>
        <w:jc w:val="center"/>
        <w:rPr>
          <w:b/>
          <w:sz w:val="32"/>
          <w:szCs w:val="32"/>
        </w:rPr>
      </w:pPr>
      <w:r>
        <w:rPr>
          <w:b/>
          <w:noProof/>
          <w:sz w:val="32"/>
          <w:szCs w:val="32"/>
          <w:lang w:val="en-IN" w:eastAsia="en-IN"/>
        </w:rPr>
        <w:drawing>
          <wp:inline distT="0" distB="0" distL="0" distR="0" wp14:anchorId="3BE7F34B" wp14:editId="6EC66166">
            <wp:extent cx="1752600" cy="524725"/>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U-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3884" cy="525110"/>
                    </a:xfrm>
                    <a:prstGeom prst="rect">
                      <a:avLst/>
                    </a:prstGeom>
                  </pic:spPr>
                </pic:pic>
              </a:graphicData>
            </a:graphic>
          </wp:inline>
        </w:drawing>
      </w:r>
    </w:p>
    <w:p w14:paraId="0839FAA6" w14:textId="77777777" w:rsidR="00EE0BCE" w:rsidRDefault="00EE0BCE" w:rsidP="00612A00">
      <w:pPr>
        <w:pStyle w:val="BodyText"/>
        <w:spacing w:before="3" w:after="1" w:line="360" w:lineRule="auto"/>
        <w:jc w:val="center"/>
        <w:rPr>
          <w:b/>
          <w:sz w:val="32"/>
          <w:szCs w:val="32"/>
        </w:rPr>
      </w:pPr>
    </w:p>
    <w:p w14:paraId="730A0E66" w14:textId="1AA38328" w:rsidR="00EE0BCE" w:rsidRPr="003F754F" w:rsidRDefault="00793733" w:rsidP="00612A00">
      <w:pPr>
        <w:pStyle w:val="BodyText"/>
        <w:spacing w:before="3" w:after="1" w:line="360" w:lineRule="auto"/>
        <w:jc w:val="center"/>
        <w:rPr>
          <w:b/>
          <w:sz w:val="48"/>
          <w:szCs w:val="48"/>
        </w:rPr>
      </w:pPr>
      <w:bookmarkStart w:id="0" w:name="_Hlk166667691"/>
      <w:r w:rsidRPr="003F754F">
        <w:rPr>
          <w:b/>
          <w:sz w:val="48"/>
          <w:szCs w:val="48"/>
        </w:rPr>
        <w:t>“ Colorectral Cancer RNA Sequence and Data Analysis Pipeline ”</w:t>
      </w:r>
    </w:p>
    <w:p w14:paraId="19E33ACB" w14:textId="77777777" w:rsidR="003F754F" w:rsidRDefault="003F754F" w:rsidP="00612A00">
      <w:pPr>
        <w:pStyle w:val="BodyText"/>
        <w:spacing w:before="3" w:after="1" w:line="360" w:lineRule="auto"/>
        <w:jc w:val="center"/>
        <w:rPr>
          <w:b/>
        </w:rPr>
      </w:pPr>
    </w:p>
    <w:bookmarkEnd w:id="0"/>
    <w:p w14:paraId="13D4AB4A" w14:textId="05BFF595" w:rsidR="00EE0BCE" w:rsidRPr="00EE0BCE" w:rsidRDefault="00EE0BCE" w:rsidP="00612A00">
      <w:pPr>
        <w:pStyle w:val="BodyText"/>
        <w:spacing w:before="3" w:after="1" w:line="360" w:lineRule="auto"/>
        <w:jc w:val="center"/>
        <w:rPr>
          <w:b/>
        </w:rPr>
      </w:pPr>
      <w:r w:rsidRPr="00EE0BCE">
        <w:rPr>
          <w:b/>
        </w:rPr>
        <w:t>A project submitted to the</w:t>
      </w:r>
    </w:p>
    <w:p w14:paraId="24D47602" w14:textId="2356EE99" w:rsidR="00EE0BCE" w:rsidRPr="00D40AD2" w:rsidRDefault="00EE0BCE" w:rsidP="00612A00">
      <w:pPr>
        <w:pStyle w:val="BodyText"/>
        <w:spacing w:before="3" w:after="1" w:line="360" w:lineRule="auto"/>
        <w:jc w:val="center"/>
        <w:rPr>
          <w:b/>
          <w:sz w:val="32"/>
          <w:szCs w:val="32"/>
        </w:rPr>
      </w:pPr>
      <w:r w:rsidRPr="00D40AD2">
        <w:rPr>
          <w:b/>
          <w:sz w:val="32"/>
          <w:szCs w:val="32"/>
        </w:rPr>
        <w:t>Department of Bioinformatics</w:t>
      </w:r>
    </w:p>
    <w:p w14:paraId="5FA09D92" w14:textId="10B88C22" w:rsidR="00EE0BCE" w:rsidRDefault="00EE0BCE" w:rsidP="00612A00">
      <w:pPr>
        <w:pStyle w:val="BodyText"/>
        <w:spacing w:before="3" w:after="1" w:line="360" w:lineRule="auto"/>
        <w:jc w:val="center"/>
        <w:rPr>
          <w:b/>
          <w:sz w:val="28"/>
          <w:szCs w:val="28"/>
        </w:rPr>
      </w:pPr>
      <w:r w:rsidRPr="00EE0BCE">
        <w:rPr>
          <w:b/>
          <w:sz w:val="28"/>
          <w:szCs w:val="28"/>
        </w:rPr>
        <w:t xml:space="preserve">Dr. D. Y. Patil Arts, </w:t>
      </w:r>
      <w:r w:rsidR="008D2A76" w:rsidRPr="00EE0BCE">
        <w:rPr>
          <w:b/>
          <w:sz w:val="28"/>
          <w:szCs w:val="28"/>
        </w:rPr>
        <w:t>Commerce &amp;</w:t>
      </w:r>
      <w:r w:rsidRPr="00EE0BCE">
        <w:rPr>
          <w:b/>
          <w:sz w:val="28"/>
          <w:szCs w:val="28"/>
        </w:rPr>
        <w:t xml:space="preserve"> Science College, Pimpri, Pune-18</w:t>
      </w:r>
    </w:p>
    <w:p w14:paraId="1B5A43AE" w14:textId="50D79DB2" w:rsidR="008D2A76" w:rsidRPr="008D2A76" w:rsidRDefault="008D2A76" w:rsidP="00612A00">
      <w:pPr>
        <w:pStyle w:val="BodyText"/>
        <w:spacing w:before="3" w:after="1" w:line="360" w:lineRule="auto"/>
        <w:jc w:val="center"/>
        <w:rPr>
          <w:b/>
        </w:rPr>
      </w:pPr>
      <w:r w:rsidRPr="008D2A76">
        <w:rPr>
          <w:b/>
        </w:rPr>
        <w:t>Affiliated to Savitribai Phule Pune, University, Pune, Maharashtra</w:t>
      </w:r>
    </w:p>
    <w:p w14:paraId="312BFAE7" w14:textId="77777777" w:rsidR="00EE0BCE" w:rsidRDefault="00EE0BCE" w:rsidP="00612A00">
      <w:pPr>
        <w:pStyle w:val="BodyText"/>
        <w:spacing w:before="3" w:after="1" w:line="360" w:lineRule="auto"/>
        <w:jc w:val="center"/>
        <w:rPr>
          <w:b/>
          <w:sz w:val="32"/>
          <w:szCs w:val="32"/>
        </w:rPr>
      </w:pPr>
    </w:p>
    <w:p w14:paraId="3A466A98" w14:textId="54C80175" w:rsidR="00EE0BCE" w:rsidRPr="00EE0BCE" w:rsidRDefault="00EE0BCE" w:rsidP="00612A00">
      <w:pPr>
        <w:pStyle w:val="BodyText"/>
        <w:spacing w:before="3" w:after="1" w:line="360" w:lineRule="auto"/>
        <w:jc w:val="center"/>
        <w:rPr>
          <w:b/>
        </w:rPr>
      </w:pPr>
      <w:r w:rsidRPr="00EE0BCE">
        <w:rPr>
          <w:b/>
        </w:rPr>
        <w:t>For the degree of</w:t>
      </w:r>
    </w:p>
    <w:p w14:paraId="12835E5E" w14:textId="43505EA7" w:rsidR="00EE0BCE" w:rsidRDefault="00EE0BCE" w:rsidP="00612A00">
      <w:pPr>
        <w:pStyle w:val="BodyText"/>
        <w:spacing w:before="3" w:after="1" w:line="360" w:lineRule="auto"/>
        <w:jc w:val="center"/>
        <w:rPr>
          <w:b/>
          <w:sz w:val="32"/>
          <w:szCs w:val="32"/>
        </w:rPr>
      </w:pPr>
      <w:r>
        <w:rPr>
          <w:b/>
          <w:sz w:val="32"/>
          <w:szCs w:val="32"/>
        </w:rPr>
        <w:t>M. Sc. In Bioinformatics</w:t>
      </w:r>
    </w:p>
    <w:p w14:paraId="7D4C036E" w14:textId="77777777" w:rsidR="00EE0BCE" w:rsidRDefault="00EE0BCE" w:rsidP="00612A00">
      <w:pPr>
        <w:pStyle w:val="BodyText"/>
        <w:spacing w:before="3" w:after="1" w:line="360" w:lineRule="auto"/>
        <w:jc w:val="center"/>
        <w:rPr>
          <w:b/>
          <w:sz w:val="32"/>
          <w:szCs w:val="32"/>
        </w:rPr>
      </w:pPr>
    </w:p>
    <w:p w14:paraId="682CA033" w14:textId="21C7D898" w:rsidR="00EE0BCE" w:rsidRPr="00EE0BCE" w:rsidRDefault="00EE0BCE" w:rsidP="00612A00">
      <w:pPr>
        <w:pStyle w:val="BodyText"/>
        <w:spacing w:before="3" w:after="1" w:line="360" w:lineRule="auto"/>
        <w:jc w:val="center"/>
        <w:rPr>
          <w:b/>
        </w:rPr>
      </w:pPr>
      <w:r w:rsidRPr="00EE0BCE">
        <w:rPr>
          <w:b/>
        </w:rPr>
        <w:t>By</w:t>
      </w:r>
    </w:p>
    <w:p w14:paraId="1BAEF3B3" w14:textId="54DC0410" w:rsidR="00EE0BCE" w:rsidRDefault="008672AC" w:rsidP="00612A00">
      <w:pPr>
        <w:pStyle w:val="BodyText"/>
        <w:spacing w:before="3" w:after="1" w:line="360" w:lineRule="auto"/>
        <w:jc w:val="center"/>
        <w:rPr>
          <w:b/>
          <w:sz w:val="32"/>
          <w:szCs w:val="32"/>
        </w:rPr>
      </w:pPr>
      <w:r>
        <w:rPr>
          <w:b/>
          <w:sz w:val="32"/>
          <w:szCs w:val="32"/>
        </w:rPr>
        <w:t>Aftab Hamid Mulani</w:t>
      </w:r>
    </w:p>
    <w:p w14:paraId="75BE7E9F" w14:textId="77777777" w:rsidR="00EE0BCE" w:rsidRDefault="00EE0BCE" w:rsidP="00612A00">
      <w:pPr>
        <w:pStyle w:val="BodyText"/>
        <w:spacing w:before="3" w:after="1" w:line="360" w:lineRule="auto"/>
        <w:jc w:val="center"/>
        <w:rPr>
          <w:b/>
          <w:sz w:val="32"/>
          <w:szCs w:val="32"/>
        </w:rPr>
      </w:pPr>
    </w:p>
    <w:p w14:paraId="280C9FA9" w14:textId="13F696EF" w:rsidR="00EE0BCE" w:rsidRPr="00EE0BCE" w:rsidRDefault="00EE0BCE" w:rsidP="00612A00">
      <w:pPr>
        <w:pStyle w:val="BodyText"/>
        <w:spacing w:before="3" w:after="1" w:line="360" w:lineRule="auto"/>
        <w:jc w:val="center"/>
        <w:rPr>
          <w:b/>
        </w:rPr>
      </w:pPr>
      <w:r w:rsidRPr="00EE0BCE">
        <w:rPr>
          <w:b/>
        </w:rPr>
        <w:t>Under the Guidance of</w:t>
      </w:r>
    </w:p>
    <w:p w14:paraId="41FCA299" w14:textId="718FDC07" w:rsidR="00EE0BCE" w:rsidRDefault="008672AC" w:rsidP="00612A00">
      <w:pPr>
        <w:pStyle w:val="BodyText"/>
        <w:spacing w:before="3" w:after="1" w:line="360" w:lineRule="auto"/>
        <w:jc w:val="center"/>
        <w:rPr>
          <w:b/>
          <w:sz w:val="32"/>
          <w:szCs w:val="32"/>
        </w:rPr>
      </w:pPr>
      <w:r>
        <w:rPr>
          <w:b/>
          <w:sz w:val="32"/>
          <w:szCs w:val="32"/>
        </w:rPr>
        <w:t>Ms. Preeti Mate</w:t>
      </w:r>
    </w:p>
    <w:p w14:paraId="0B2DA416" w14:textId="5D5828AE" w:rsidR="00EE0BCE" w:rsidRPr="00EE0BCE" w:rsidRDefault="00EE0BCE" w:rsidP="00612A00">
      <w:pPr>
        <w:pStyle w:val="BodyText"/>
        <w:spacing w:before="3" w:after="1" w:line="360" w:lineRule="auto"/>
        <w:jc w:val="center"/>
        <w:rPr>
          <w:b/>
        </w:rPr>
      </w:pPr>
      <w:r w:rsidRPr="00EE0BCE">
        <w:rPr>
          <w:b/>
        </w:rPr>
        <w:t>Assistant Professor,</w:t>
      </w:r>
    </w:p>
    <w:p w14:paraId="4D028C51" w14:textId="69B02C80" w:rsidR="00EE0BCE" w:rsidRPr="00EE0BCE" w:rsidRDefault="00EE0BCE" w:rsidP="00612A00">
      <w:pPr>
        <w:pStyle w:val="BodyText"/>
        <w:spacing w:before="3" w:after="1" w:line="360" w:lineRule="auto"/>
        <w:jc w:val="center"/>
        <w:rPr>
          <w:b/>
        </w:rPr>
      </w:pPr>
      <w:r w:rsidRPr="00EE0BCE">
        <w:rPr>
          <w:b/>
        </w:rPr>
        <w:t>Department of Bioinformatics, Dr. D. Y. Patil Arts, Commerce and Science College, Pimpri, Pune-18</w:t>
      </w:r>
    </w:p>
    <w:p w14:paraId="69F7FCF5" w14:textId="77777777" w:rsidR="00EE0BCE" w:rsidRDefault="00EE0BCE" w:rsidP="00612A00">
      <w:pPr>
        <w:pStyle w:val="BodyText"/>
        <w:spacing w:before="3" w:after="1" w:line="360" w:lineRule="auto"/>
        <w:jc w:val="center"/>
        <w:rPr>
          <w:b/>
          <w:sz w:val="32"/>
          <w:szCs w:val="32"/>
        </w:rPr>
      </w:pPr>
    </w:p>
    <w:p w14:paraId="26A8211D" w14:textId="77777777" w:rsidR="00EE0BCE" w:rsidRDefault="00EE0BCE" w:rsidP="00612A00">
      <w:pPr>
        <w:pStyle w:val="BodyText"/>
        <w:spacing w:before="3" w:after="1" w:line="360" w:lineRule="auto"/>
        <w:jc w:val="center"/>
        <w:rPr>
          <w:b/>
          <w:sz w:val="32"/>
          <w:szCs w:val="32"/>
        </w:rPr>
      </w:pPr>
    </w:p>
    <w:p w14:paraId="1B0B1D9E" w14:textId="75B7D415" w:rsidR="00EE0BCE" w:rsidRDefault="008672AC" w:rsidP="00612A00">
      <w:pPr>
        <w:pStyle w:val="BodyText"/>
        <w:spacing w:before="3" w:after="1" w:line="360" w:lineRule="auto"/>
        <w:jc w:val="center"/>
        <w:rPr>
          <w:b/>
          <w:sz w:val="32"/>
          <w:szCs w:val="32"/>
        </w:rPr>
      </w:pPr>
      <w:r>
        <w:rPr>
          <w:b/>
          <w:sz w:val="32"/>
          <w:szCs w:val="32"/>
        </w:rPr>
        <w:t>May</w:t>
      </w:r>
      <w:r w:rsidR="00EE0BCE">
        <w:rPr>
          <w:b/>
          <w:sz w:val="32"/>
          <w:szCs w:val="32"/>
        </w:rPr>
        <w:t>, 202</w:t>
      </w:r>
      <w:r>
        <w:rPr>
          <w:b/>
          <w:sz w:val="32"/>
          <w:szCs w:val="32"/>
        </w:rPr>
        <w:t>4</w:t>
      </w:r>
    </w:p>
    <w:p w14:paraId="257507CA" w14:textId="77777777" w:rsidR="00EE0BCE" w:rsidRDefault="00EE0BCE" w:rsidP="00B6586B">
      <w:pPr>
        <w:pStyle w:val="BodyText"/>
        <w:spacing w:before="3" w:after="1" w:line="360" w:lineRule="auto"/>
        <w:jc w:val="both"/>
        <w:rPr>
          <w:b/>
          <w:sz w:val="32"/>
          <w:szCs w:val="32"/>
        </w:rPr>
      </w:pPr>
    </w:p>
    <w:tbl>
      <w:tblPr>
        <w:tblStyle w:val="TableGrid"/>
        <w:tblpPr w:leftFromText="180" w:rightFromText="180" w:vertAnchor="text" w:horzAnchor="margin" w:tblpXSpec="center" w:tblpY="-28"/>
        <w:tblW w:w="11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
        <w:gridCol w:w="2676"/>
        <w:gridCol w:w="394"/>
        <w:gridCol w:w="3213"/>
        <w:gridCol w:w="3337"/>
        <w:gridCol w:w="2136"/>
      </w:tblGrid>
      <w:tr w:rsidR="008D2A76" w14:paraId="2733B805" w14:textId="77777777" w:rsidTr="0040139A">
        <w:trPr>
          <w:gridBefore w:val="1"/>
          <w:wBefore w:w="204" w:type="dxa"/>
          <w:trHeight w:val="771"/>
        </w:trPr>
        <w:tc>
          <w:tcPr>
            <w:tcW w:w="2676" w:type="dxa"/>
            <w:hideMark/>
          </w:tcPr>
          <w:p w14:paraId="253D54CC" w14:textId="77777777" w:rsidR="008D2A76" w:rsidRDefault="008D2A76" w:rsidP="00B6586B">
            <w:pPr>
              <w:jc w:val="both"/>
              <w:rPr>
                <w:rFonts w:ascii="Times New Roman" w:hAnsi="Times New Roman" w:cs="Times New Roman"/>
              </w:rPr>
            </w:pPr>
            <w:r>
              <w:rPr>
                <w:rFonts w:ascii="Times New Roman" w:hAnsi="Times New Roman" w:cs="Times New Roman"/>
                <w:noProof/>
                <w:color w:val="C45911" w:themeColor="accent2" w:themeShade="BF"/>
                <w:lang w:eastAsia="en-IN"/>
              </w:rPr>
              <w:lastRenderedPageBreak/>
              <w:drawing>
                <wp:inline distT="0" distB="0" distL="0" distR="0" wp14:anchorId="5BC99171" wp14:editId="5EDD95E2">
                  <wp:extent cx="1533525" cy="533400"/>
                  <wp:effectExtent l="19050" t="0" r="9525" b="0"/>
                  <wp:docPr id="107" name="Picture 1" descr="D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U Logo"/>
                          <pic:cNvPicPr>
                            <a:picLocks noChangeAspect="1" noChangeArrowheads="1"/>
                          </pic:cNvPicPr>
                        </pic:nvPicPr>
                        <pic:blipFill>
                          <a:blip r:embed="rId9"/>
                          <a:srcRect/>
                          <a:stretch>
                            <a:fillRect/>
                          </a:stretch>
                        </pic:blipFill>
                        <pic:spPr bwMode="auto">
                          <a:xfrm>
                            <a:off x="0" y="0"/>
                            <a:ext cx="1533525" cy="533400"/>
                          </a:xfrm>
                          <a:prstGeom prst="rect">
                            <a:avLst/>
                          </a:prstGeom>
                          <a:noFill/>
                          <a:ln w="9525">
                            <a:noFill/>
                            <a:miter lim="800000"/>
                            <a:headEnd/>
                            <a:tailEnd/>
                          </a:ln>
                        </pic:spPr>
                      </pic:pic>
                    </a:graphicData>
                  </a:graphic>
                </wp:inline>
              </w:drawing>
            </w:r>
          </w:p>
        </w:tc>
        <w:tc>
          <w:tcPr>
            <w:tcW w:w="9080" w:type="dxa"/>
            <w:gridSpan w:val="4"/>
          </w:tcPr>
          <w:p w14:paraId="3CEAE8C1" w14:textId="77777777" w:rsidR="008D2A76" w:rsidRDefault="008D2A76" w:rsidP="00B6586B">
            <w:pPr>
              <w:jc w:val="both"/>
              <w:rPr>
                <w:rFonts w:ascii="Times New Roman" w:hAnsi="Times New Roman" w:cs="Times New Roman"/>
                <w:b/>
                <w:sz w:val="24"/>
                <w:szCs w:val="24"/>
              </w:rPr>
            </w:pPr>
            <w:r>
              <w:rPr>
                <w:rFonts w:ascii="Times New Roman" w:hAnsi="Times New Roman" w:cs="Times New Roman"/>
                <w:b/>
                <w:sz w:val="24"/>
                <w:szCs w:val="24"/>
              </w:rPr>
              <w:t>Dr. D.Y. Patil Unitech Society’s</w:t>
            </w:r>
          </w:p>
          <w:p w14:paraId="1AF01B5E" w14:textId="77777777" w:rsidR="008D2A76" w:rsidRPr="001D398E" w:rsidRDefault="008D2A76" w:rsidP="00B6586B">
            <w:pPr>
              <w:jc w:val="both"/>
              <w:rPr>
                <w:rFonts w:ascii="Times New Roman" w:hAnsi="Times New Roman" w:cs="Times New Roman"/>
                <w:b/>
                <w:sz w:val="24"/>
                <w:szCs w:val="24"/>
              </w:rPr>
            </w:pPr>
            <w:r w:rsidRPr="00A4038D">
              <w:rPr>
                <w:rFonts w:ascii="Times New Roman" w:hAnsi="Times New Roman" w:cs="Times New Roman"/>
                <w:b/>
              </w:rPr>
              <w:t xml:space="preserve">DR. D.Y. PATIL </w:t>
            </w:r>
            <w:r w:rsidRPr="00A4038D">
              <w:rPr>
                <w:rFonts w:ascii="Times New Roman" w:hAnsi="Times New Roman" w:cs="Times New Roman"/>
                <w:b/>
                <w:lang w:val="fr-FR"/>
              </w:rPr>
              <w:t>ARTS, COMMERCE &amp; SCIENCE COLLEGE</w:t>
            </w:r>
          </w:p>
          <w:p w14:paraId="0856A42B" w14:textId="77777777" w:rsidR="008D2A76" w:rsidRPr="00A4038D" w:rsidRDefault="008D2A76" w:rsidP="00B6586B">
            <w:pPr>
              <w:jc w:val="both"/>
              <w:rPr>
                <w:rFonts w:ascii="Times New Roman" w:hAnsi="Times New Roman" w:cs="Times New Roman"/>
                <w:b/>
                <w:lang w:val="fr-FR"/>
              </w:rPr>
            </w:pPr>
            <w:r w:rsidRPr="00A4038D">
              <w:rPr>
                <w:rFonts w:ascii="Times New Roman" w:hAnsi="Times New Roman" w:cs="Times New Roman"/>
                <w:b/>
                <w:lang w:val="fr-FR"/>
              </w:rPr>
              <w:t>PIMPRI PUNE-18.</w:t>
            </w:r>
          </w:p>
          <w:p w14:paraId="7EE4AFE1" w14:textId="77777777" w:rsidR="008D2A76" w:rsidRPr="00A4038D" w:rsidRDefault="008D2A76" w:rsidP="00B6586B">
            <w:pPr>
              <w:pStyle w:val="BodyText"/>
              <w:jc w:val="both"/>
              <w:rPr>
                <w:b/>
                <w:bCs/>
                <w:sz w:val="18"/>
                <w:szCs w:val="18"/>
                <w:lang w:val="fr-FR"/>
              </w:rPr>
            </w:pPr>
            <w:r w:rsidRPr="00A4038D">
              <w:rPr>
                <w:b/>
                <w:bCs/>
              </w:rPr>
              <w:t>Affiliated to Savitribai Phule Pune University</w:t>
            </w:r>
            <w:r w:rsidRPr="00A4038D">
              <w:rPr>
                <w:b/>
                <w:bCs/>
                <w:sz w:val="20"/>
                <w:szCs w:val="18"/>
              </w:rPr>
              <w:t xml:space="preserve"> </w:t>
            </w:r>
            <w:r w:rsidRPr="00A4038D">
              <w:rPr>
                <w:b/>
                <w:bCs/>
                <w:sz w:val="18"/>
                <w:szCs w:val="18"/>
              </w:rPr>
              <w:t xml:space="preserve">(ID NO. </w:t>
            </w:r>
            <w:r w:rsidRPr="00A4038D">
              <w:rPr>
                <w:b/>
                <w:bCs/>
                <w:sz w:val="18"/>
                <w:szCs w:val="18"/>
                <w:lang w:val="fr-FR"/>
              </w:rPr>
              <w:t>PU/PN/ACS/111/1995)</w:t>
            </w:r>
          </w:p>
          <w:p w14:paraId="263C35AA" w14:textId="77777777" w:rsidR="008D2A76" w:rsidRPr="00A4038D" w:rsidRDefault="008D2A76" w:rsidP="00B6586B">
            <w:pPr>
              <w:pStyle w:val="BodyText"/>
              <w:jc w:val="both"/>
              <w:rPr>
                <w:b/>
                <w:bCs/>
                <w:color w:val="833C0B" w:themeColor="accent2" w:themeShade="80"/>
                <w:lang w:val="fr-FR"/>
              </w:rPr>
            </w:pPr>
            <w:r w:rsidRPr="00A4038D">
              <w:rPr>
                <w:b/>
                <w:bCs/>
                <w:lang w:val="fr-FR"/>
              </w:rPr>
              <w:t>Recognised by Govt of Maharashtra</w:t>
            </w:r>
          </w:p>
          <w:p w14:paraId="6EE37606" w14:textId="77777777" w:rsidR="008D2A76" w:rsidRDefault="008D2A76" w:rsidP="00B6586B">
            <w:pPr>
              <w:pStyle w:val="BodyText"/>
              <w:tabs>
                <w:tab w:val="left" w:pos="6148"/>
              </w:tabs>
              <w:jc w:val="both"/>
              <w:rPr>
                <w:sz w:val="8"/>
                <w:szCs w:val="8"/>
              </w:rPr>
            </w:pPr>
            <w:r>
              <w:rPr>
                <w:sz w:val="8"/>
                <w:szCs w:val="8"/>
              </w:rPr>
              <w:tab/>
            </w:r>
          </w:p>
        </w:tc>
      </w:tr>
      <w:tr w:rsidR="008D2A76" w14:paraId="02D89398" w14:textId="77777777" w:rsidTr="0040139A">
        <w:trPr>
          <w:trHeight w:val="400"/>
        </w:trPr>
        <w:tc>
          <w:tcPr>
            <w:tcW w:w="3274" w:type="dxa"/>
            <w:gridSpan w:val="3"/>
            <w:tcBorders>
              <w:top w:val="nil"/>
              <w:left w:val="nil"/>
              <w:bottom w:val="nil"/>
              <w:right w:val="single" w:sz="4" w:space="0" w:color="auto"/>
            </w:tcBorders>
            <w:shd w:val="clear" w:color="auto" w:fill="C5E0B3" w:themeFill="accent6" w:themeFillTint="66"/>
            <w:hideMark/>
          </w:tcPr>
          <w:p w14:paraId="06276AC4" w14:textId="77777777" w:rsidR="008D2A76" w:rsidRPr="001D398E" w:rsidRDefault="008D2A76" w:rsidP="00B6586B">
            <w:pPr>
              <w:jc w:val="both"/>
              <w:rPr>
                <w:rFonts w:ascii="Times New Roman" w:hAnsi="Times New Roman" w:cs="Times New Roman"/>
                <w:b/>
                <w:sz w:val="19"/>
                <w:szCs w:val="19"/>
              </w:rPr>
            </w:pPr>
            <w:r w:rsidRPr="001D398E">
              <w:rPr>
                <w:rFonts w:ascii="Times New Roman" w:hAnsi="Times New Roman" w:cs="Times New Roman"/>
                <w:b/>
                <w:sz w:val="19"/>
                <w:szCs w:val="19"/>
              </w:rPr>
              <w:t>Recipient of the ‘Best College Award’ of Savitribai Phule Pune University</w:t>
            </w:r>
          </w:p>
        </w:tc>
        <w:tc>
          <w:tcPr>
            <w:tcW w:w="3213" w:type="dxa"/>
            <w:tcBorders>
              <w:top w:val="nil"/>
              <w:left w:val="single" w:sz="4" w:space="0" w:color="auto"/>
              <w:bottom w:val="nil"/>
              <w:right w:val="single" w:sz="4" w:space="0" w:color="auto"/>
            </w:tcBorders>
            <w:shd w:val="clear" w:color="auto" w:fill="C5E0B3" w:themeFill="accent6" w:themeFillTint="66"/>
            <w:hideMark/>
          </w:tcPr>
          <w:p w14:paraId="3CBFC3D7" w14:textId="4B31B1D7" w:rsidR="008D2A76" w:rsidRPr="001D398E" w:rsidRDefault="008D2A76" w:rsidP="00B6586B">
            <w:pPr>
              <w:jc w:val="both"/>
              <w:rPr>
                <w:rFonts w:ascii="Times New Roman" w:hAnsi="Times New Roman" w:cs="Times New Roman"/>
                <w:b/>
                <w:sz w:val="19"/>
                <w:szCs w:val="19"/>
              </w:rPr>
            </w:pPr>
            <w:r w:rsidRPr="001D398E">
              <w:rPr>
                <w:rFonts w:ascii="Times New Roman" w:hAnsi="Times New Roman" w:cs="Times New Roman"/>
                <w:b/>
                <w:bCs/>
                <w:sz w:val="19"/>
                <w:szCs w:val="19"/>
              </w:rPr>
              <w:t>Re-accredited by NAAC with ‘A’ Grade</w:t>
            </w:r>
            <w:r w:rsidR="0040139A">
              <w:rPr>
                <w:rFonts w:ascii="Times New Roman" w:hAnsi="Times New Roman" w:cs="Times New Roman"/>
                <w:b/>
                <w:bCs/>
                <w:sz w:val="19"/>
                <w:szCs w:val="19"/>
              </w:rPr>
              <w:t xml:space="preserve"> </w:t>
            </w:r>
            <w:r w:rsidRPr="001D398E">
              <w:rPr>
                <w:rFonts w:ascii="Times New Roman" w:hAnsi="Times New Roman" w:cs="Times New Roman"/>
                <w:b/>
                <w:bCs/>
                <w:sz w:val="19"/>
                <w:szCs w:val="19"/>
              </w:rPr>
              <w:t>( CGPA 3.28 out of 4 )</w:t>
            </w:r>
          </w:p>
        </w:tc>
        <w:tc>
          <w:tcPr>
            <w:tcW w:w="3337" w:type="dxa"/>
            <w:tcBorders>
              <w:top w:val="nil"/>
              <w:left w:val="single" w:sz="4" w:space="0" w:color="auto"/>
              <w:bottom w:val="nil"/>
              <w:right w:val="single" w:sz="4" w:space="0" w:color="auto"/>
            </w:tcBorders>
            <w:shd w:val="clear" w:color="auto" w:fill="C5E0B3" w:themeFill="accent6" w:themeFillTint="66"/>
          </w:tcPr>
          <w:p w14:paraId="23C8E13B" w14:textId="77777777" w:rsidR="008D2A76" w:rsidRPr="001D398E" w:rsidRDefault="008D2A76" w:rsidP="00B6586B">
            <w:pPr>
              <w:jc w:val="both"/>
              <w:rPr>
                <w:rFonts w:ascii="Times New Roman" w:hAnsi="Times New Roman" w:cs="Times New Roman"/>
                <w:b/>
                <w:sz w:val="19"/>
                <w:szCs w:val="19"/>
              </w:rPr>
            </w:pPr>
            <w:r w:rsidRPr="001D398E">
              <w:rPr>
                <w:rFonts w:ascii="Times New Roman" w:hAnsi="Times New Roman" w:cs="Times New Roman"/>
                <w:b/>
                <w:bCs/>
                <w:sz w:val="19"/>
                <w:szCs w:val="19"/>
              </w:rPr>
              <w:t>NIRF (101-150) Band,All India Rank in College Category National Level</w:t>
            </w:r>
          </w:p>
        </w:tc>
        <w:tc>
          <w:tcPr>
            <w:tcW w:w="2136" w:type="dxa"/>
            <w:tcBorders>
              <w:top w:val="nil"/>
              <w:left w:val="single" w:sz="4" w:space="0" w:color="auto"/>
              <w:bottom w:val="nil"/>
              <w:right w:val="nil"/>
            </w:tcBorders>
            <w:shd w:val="clear" w:color="auto" w:fill="C5E0B3" w:themeFill="accent6" w:themeFillTint="66"/>
            <w:hideMark/>
          </w:tcPr>
          <w:p w14:paraId="6C754AE7" w14:textId="77777777" w:rsidR="008D2A76" w:rsidRPr="001D398E" w:rsidRDefault="008D2A76" w:rsidP="00B6586B">
            <w:pPr>
              <w:jc w:val="both"/>
              <w:rPr>
                <w:rFonts w:ascii="Times New Roman" w:hAnsi="Times New Roman" w:cs="Times New Roman"/>
                <w:b/>
                <w:sz w:val="19"/>
                <w:szCs w:val="19"/>
              </w:rPr>
            </w:pPr>
            <w:r w:rsidRPr="001D398E">
              <w:rPr>
                <w:rFonts w:ascii="Times New Roman" w:hAnsi="Times New Roman" w:cs="Times New Roman"/>
                <w:b/>
                <w:sz w:val="19"/>
                <w:szCs w:val="19"/>
              </w:rPr>
              <w:t>ISO 9001:2015 and</w:t>
            </w:r>
          </w:p>
          <w:p w14:paraId="6AC78224" w14:textId="77777777" w:rsidR="008D2A76" w:rsidRPr="001D398E" w:rsidRDefault="008D2A76" w:rsidP="00B6586B">
            <w:pPr>
              <w:jc w:val="both"/>
              <w:rPr>
                <w:rFonts w:ascii="Times New Roman" w:hAnsi="Times New Roman" w:cs="Times New Roman"/>
                <w:b/>
                <w:sz w:val="19"/>
                <w:szCs w:val="19"/>
              </w:rPr>
            </w:pPr>
            <w:r w:rsidRPr="001D398E">
              <w:rPr>
                <w:rFonts w:ascii="Times New Roman" w:hAnsi="Times New Roman" w:cs="Times New Roman"/>
                <w:b/>
                <w:sz w:val="19"/>
                <w:szCs w:val="19"/>
              </w:rPr>
              <w:t>14001:2015 Certified</w:t>
            </w:r>
          </w:p>
        </w:tc>
      </w:tr>
      <w:tr w:rsidR="008D2A76" w14:paraId="4B461CBE" w14:textId="77777777" w:rsidTr="0040139A">
        <w:trPr>
          <w:gridBefore w:val="1"/>
          <w:wBefore w:w="204" w:type="dxa"/>
          <w:trHeight w:val="539"/>
        </w:trPr>
        <w:tc>
          <w:tcPr>
            <w:tcW w:w="11756" w:type="dxa"/>
            <w:gridSpan w:val="5"/>
          </w:tcPr>
          <w:p w14:paraId="49A2F314" w14:textId="77777777" w:rsidR="008D2A76" w:rsidRPr="00C02A4C" w:rsidRDefault="008D2A76" w:rsidP="00B6586B">
            <w:pPr>
              <w:jc w:val="both"/>
              <w:rPr>
                <w:rFonts w:ascii="Times New Roman" w:hAnsi="Times New Roman" w:cs="Times New Roman"/>
                <w:b/>
              </w:rPr>
            </w:pPr>
            <w:r>
              <w:rPr>
                <w:rFonts w:ascii="Times New Roman" w:hAnsi="Times New Roman" w:cs="Times New Roman"/>
                <w:b/>
              </w:rPr>
              <w:t xml:space="preserve">               </w:t>
            </w:r>
            <w:r w:rsidRPr="00C02A4C">
              <w:rPr>
                <w:rFonts w:ascii="Times New Roman" w:hAnsi="Times New Roman" w:cs="Times New Roman"/>
                <w:b/>
              </w:rPr>
              <w:t>Dr. P. D. Patil</w:t>
            </w:r>
            <w:r>
              <w:rPr>
                <w:rFonts w:ascii="Times New Roman" w:hAnsi="Times New Roman" w:cs="Times New Roman"/>
                <w:b/>
              </w:rPr>
              <w:t xml:space="preserve">                       </w:t>
            </w:r>
            <w:r w:rsidRPr="00C02A4C">
              <w:rPr>
                <w:rFonts w:ascii="Times New Roman" w:hAnsi="Times New Roman" w:cs="Times New Roman"/>
                <w:b/>
              </w:rPr>
              <w:t>Mrs. B. P. Patil</w:t>
            </w:r>
            <w:r>
              <w:rPr>
                <w:rFonts w:ascii="Times New Roman" w:hAnsi="Times New Roman" w:cs="Times New Roman"/>
                <w:b/>
              </w:rPr>
              <w:t xml:space="preserve">                      </w:t>
            </w:r>
            <w:r w:rsidRPr="00DE0ABE">
              <w:rPr>
                <w:rFonts w:ascii="Times New Roman" w:hAnsi="Times New Roman" w:cs="Times New Roman"/>
                <w:b/>
              </w:rPr>
              <w:t>Dr. Somnath  Patil</w:t>
            </w:r>
            <w:r>
              <w:rPr>
                <w:rFonts w:ascii="Times New Roman" w:hAnsi="Times New Roman" w:cs="Times New Roman"/>
                <w:b/>
              </w:rPr>
              <w:t xml:space="preserve">                </w:t>
            </w:r>
            <w:r w:rsidRPr="00C02A4C">
              <w:rPr>
                <w:rFonts w:ascii="Times New Roman" w:hAnsi="Times New Roman" w:cs="Times New Roman"/>
                <w:b/>
              </w:rPr>
              <w:t>Dr. Ranjit D. Patil</w:t>
            </w:r>
          </w:p>
          <w:p w14:paraId="0B541D57" w14:textId="77777777" w:rsidR="008D2A76" w:rsidRPr="00C02A4C" w:rsidRDefault="008D2A76" w:rsidP="00B6586B">
            <w:pPr>
              <w:jc w:val="both"/>
              <w:rPr>
                <w:rFonts w:ascii="Times New Roman" w:hAnsi="Times New Roman" w:cs="Times New Roman"/>
                <w:b/>
              </w:rPr>
            </w:pPr>
            <w:r>
              <w:rPr>
                <w:rFonts w:ascii="Times New Roman" w:hAnsi="Times New Roman" w:cs="Times New Roman"/>
                <w:b/>
              </w:rPr>
              <w:t xml:space="preserve">                 </w:t>
            </w:r>
            <w:r w:rsidRPr="00C02A4C">
              <w:rPr>
                <w:rFonts w:ascii="Times New Roman" w:hAnsi="Times New Roman" w:cs="Times New Roman"/>
                <w:b/>
              </w:rPr>
              <w:t>Chairman</w:t>
            </w:r>
            <w:r>
              <w:rPr>
                <w:rFonts w:ascii="Times New Roman" w:hAnsi="Times New Roman" w:cs="Times New Roman"/>
                <w:b/>
              </w:rPr>
              <w:t xml:space="preserve">                         </w:t>
            </w:r>
            <w:r w:rsidRPr="00C02A4C">
              <w:rPr>
                <w:rFonts w:ascii="Times New Roman" w:hAnsi="Times New Roman" w:cs="Times New Roman"/>
                <w:b/>
              </w:rPr>
              <w:t>Vice Chair</w:t>
            </w:r>
            <w:r>
              <w:rPr>
                <w:rFonts w:ascii="Times New Roman" w:hAnsi="Times New Roman" w:cs="Times New Roman"/>
                <w:b/>
              </w:rPr>
              <w:t xml:space="preserve">person                           </w:t>
            </w:r>
            <w:r w:rsidRPr="00DE0ABE">
              <w:rPr>
                <w:rFonts w:ascii="Times New Roman" w:hAnsi="Times New Roman" w:cs="Times New Roman"/>
                <w:b/>
              </w:rPr>
              <w:t>Secretary</w:t>
            </w:r>
            <w:r>
              <w:rPr>
                <w:rFonts w:ascii="Times New Roman" w:hAnsi="Times New Roman" w:cs="Times New Roman"/>
                <w:b/>
              </w:rPr>
              <w:t xml:space="preserve">                            </w:t>
            </w:r>
            <w:r w:rsidRPr="00C02A4C">
              <w:rPr>
                <w:rFonts w:ascii="Times New Roman" w:hAnsi="Times New Roman" w:cs="Times New Roman"/>
                <w:b/>
              </w:rPr>
              <w:t>I/c. Principal</w:t>
            </w:r>
          </w:p>
          <w:p w14:paraId="34F63945" w14:textId="77777777" w:rsidR="008D2A76" w:rsidRDefault="008D2A76" w:rsidP="00B6586B">
            <w:pPr>
              <w:jc w:val="both"/>
              <w:rPr>
                <w:rFonts w:ascii="Times New Roman" w:hAnsi="Times New Roman" w:cs="Times New Roman"/>
                <w:b/>
              </w:rPr>
            </w:pPr>
            <w:r>
              <w:rPr>
                <w:noProof/>
                <w:lang w:eastAsia="en-IN"/>
              </w:rPr>
              <mc:AlternateContent>
                <mc:Choice Requires="wps">
                  <w:drawing>
                    <wp:anchor distT="0" distB="0" distL="114300" distR="114300" simplePos="0" relativeHeight="251659264" behindDoc="0" locked="0" layoutInCell="1" allowOverlap="1" wp14:anchorId="75CBE646" wp14:editId="2A4E1034">
                      <wp:simplePos x="0" y="0"/>
                      <wp:positionH relativeFrom="column">
                        <wp:posOffset>-407670</wp:posOffset>
                      </wp:positionH>
                      <wp:positionV relativeFrom="paragraph">
                        <wp:posOffset>5080</wp:posOffset>
                      </wp:positionV>
                      <wp:extent cx="7792720" cy="635"/>
                      <wp:effectExtent l="13335" t="8890" r="13970" b="952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927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8796ED" id="_x0000_t32" coordsize="21600,21600" o:spt="32" o:oned="t" path="m,l21600,21600e" filled="f">
                      <v:path arrowok="t" fillok="f" o:connecttype="none"/>
                      <o:lock v:ext="edit" shapetype="t"/>
                    </v:shapetype>
                    <v:shape id="AutoShape 2" o:spid="_x0000_s1026" type="#_x0000_t32" style="position:absolute;margin-left:-32.1pt;margin-top:.4pt;width:613.6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"/>
                  </w:pict>
                </mc:Fallback>
              </mc:AlternateContent>
            </w:r>
            <w:r>
              <w:rPr>
                <w:rFonts w:ascii="Times New Roman" w:hAnsi="Times New Roman" w:cs="Times New Roman"/>
                <w:b/>
              </w:rPr>
              <w:t xml:space="preserve">               </w:t>
            </w:r>
          </w:p>
          <w:p w14:paraId="51126F56" w14:textId="77777777" w:rsidR="008D2A76" w:rsidRPr="00C64F89" w:rsidRDefault="008D2A76" w:rsidP="00B6586B">
            <w:pPr>
              <w:jc w:val="both"/>
              <w:rPr>
                <w:rFonts w:ascii="Times New Roman" w:hAnsi="Times New Roman" w:cs="Times New Roman"/>
                <w:b/>
                <w:sz w:val="2"/>
                <w:szCs w:val="2"/>
              </w:rPr>
            </w:pPr>
            <w:r>
              <w:rPr>
                <w:rFonts w:ascii="Times New Roman" w:hAnsi="Times New Roman" w:cs="Times New Roman"/>
                <w:b/>
              </w:rPr>
              <w:t xml:space="preserve">    </w:t>
            </w:r>
          </w:p>
        </w:tc>
      </w:tr>
    </w:tbl>
    <w:p w14:paraId="19BEA4AB" w14:textId="77777777" w:rsidR="008D2A76" w:rsidRDefault="008D2A76" w:rsidP="00B6586B">
      <w:pPr>
        <w:pStyle w:val="Title"/>
        <w:jc w:val="both"/>
        <w:rPr>
          <w:rFonts w:eastAsia="Calibri" w:cs="Times New Roman"/>
          <w:szCs w:val="22"/>
        </w:rPr>
      </w:pPr>
    </w:p>
    <w:p w14:paraId="59150974" w14:textId="4C805068" w:rsidR="008D2A76" w:rsidRPr="00CD6F50" w:rsidRDefault="008D2A76" w:rsidP="00B6586B">
      <w:pPr>
        <w:pStyle w:val="Title"/>
        <w:jc w:val="both"/>
        <w:rPr>
          <w:rFonts w:ascii="Arial" w:hAnsi="Arial" w:cs="Arial"/>
          <w:b w:val="0"/>
          <w:bCs w:val="0"/>
        </w:rPr>
      </w:pPr>
      <w:r w:rsidRPr="00CD6F50">
        <w:rPr>
          <w:rFonts w:ascii="Arial" w:eastAsia="Calibri" w:hAnsi="Arial" w:cs="Arial"/>
          <w:szCs w:val="22"/>
        </w:rPr>
        <w:t>CERTIFICATE</w:t>
      </w:r>
    </w:p>
    <w:p w14:paraId="17188494" w14:textId="77777777" w:rsidR="008D2A76" w:rsidRPr="002C7743" w:rsidRDefault="008D2A76" w:rsidP="00B6586B">
      <w:pPr>
        <w:spacing w:after="0" w:line="360" w:lineRule="auto"/>
        <w:jc w:val="both"/>
        <w:rPr>
          <w:rFonts w:ascii="Times New Roman" w:hAnsi="Times New Roman" w:cs="Times New Roman"/>
          <w:color w:val="000000"/>
        </w:rPr>
      </w:pPr>
    </w:p>
    <w:p w14:paraId="22A2E8A6" w14:textId="77777777" w:rsidR="008D2A76" w:rsidRPr="002C7743" w:rsidRDefault="008D2A76" w:rsidP="00B6586B">
      <w:pPr>
        <w:spacing w:after="0" w:line="360" w:lineRule="auto"/>
        <w:jc w:val="both"/>
        <w:rPr>
          <w:rFonts w:ascii="Times New Roman" w:hAnsi="Times New Roman" w:cs="Times New Roman"/>
          <w:color w:val="000000"/>
        </w:rPr>
      </w:pPr>
    </w:p>
    <w:p w14:paraId="5EC3FBB3" w14:textId="0EEEB67B" w:rsidR="008D2A76" w:rsidRPr="002C7743" w:rsidRDefault="008D2A76" w:rsidP="00B6586B">
      <w:pPr>
        <w:spacing w:after="0" w:line="360" w:lineRule="auto"/>
        <w:jc w:val="both"/>
        <w:rPr>
          <w:rFonts w:ascii="Times New Roman" w:hAnsi="Times New Roman" w:cs="Times New Roman"/>
          <w:color w:val="000000"/>
          <w:sz w:val="28"/>
          <w:szCs w:val="28"/>
        </w:rPr>
      </w:pPr>
      <w:r w:rsidRPr="002C7743">
        <w:rPr>
          <w:rFonts w:ascii="Times New Roman" w:hAnsi="Times New Roman" w:cs="Times New Roman"/>
          <w:color w:val="000000"/>
          <w:sz w:val="28"/>
          <w:szCs w:val="28"/>
        </w:rPr>
        <w:t xml:space="preserve">This is to certify that the project entitled </w:t>
      </w:r>
      <w:r w:rsidRPr="002C7743">
        <w:rPr>
          <w:rFonts w:ascii="Times New Roman" w:hAnsi="Times New Roman" w:cs="Times New Roman"/>
          <w:b/>
          <w:bCs/>
          <w:color w:val="000000"/>
          <w:sz w:val="28"/>
          <w:szCs w:val="28"/>
        </w:rPr>
        <w:t>“</w:t>
      </w:r>
      <w:r w:rsidR="008672AC">
        <w:rPr>
          <w:rFonts w:ascii="Times New Roman" w:hAnsi="Times New Roman" w:cs="Times New Roman"/>
          <w:b/>
          <w:bCs/>
          <w:color w:val="000000"/>
          <w:sz w:val="28"/>
          <w:szCs w:val="28"/>
        </w:rPr>
        <w:t>Colorectral Cancer RNA Sequence And Data Analysi Pipeline</w:t>
      </w:r>
      <w:r w:rsidRPr="002C7743">
        <w:rPr>
          <w:rFonts w:ascii="Times New Roman" w:hAnsi="Times New Roman" w:cs="Times New Roman"/>
          <w:b/>
          <w:bCs/>
          <w:color w:val="000000"/>
          <w:sz w:val="28"/>
          <w:szCs w:val="28"/>
        </w:rPr>
        <w:t xml:space="preserve">”, </w:t>
      </w:r>
      <w:r w:rsidRPr="002C7743">
        <w:rPr>
          <w:rFonts w:ascii="Times New Roman" w:hAnsi="Times New Roman" w:cs="Times New Roman"/>
          <w:color w:val="000000"/>
          <w:sz w:val="28"/>
          <w:szCs w:val="28"/>
        </w:rPr>
        <w:t xml:space="preserve">submitted by </w:t>
      </w:r>
      <w:r w:rsidRPr="0040139A">
        <w:rPr>
          <w:rFonts w:ascii="Times New Roman" w:hAnsi="Times New Roman" w:cs="Times New Roman"/>
          <w:b/>
          <w:color w:val="000000"/>
          <w:sz w:val="28"/>
          <w:szCs w:val="28"/>
        </w:rPr>
        <w:t>Mr</w:t>
      </w:r>
      <w:r>
        <w:rPr>
          <w:rFonts w:ascii="Times New Roman" w:hAnsi="Times New Roman" w:cs="Times New Roman"/>
          <w:color w:val="000000"/>
          <w:sz w:val="28"/>
          <w:szCs w:val="28"/>
        </w:rPr>
        <w:t>.</w:t>
      </w:r>
      <w:r w:rsidR="008672AC">
        <w:rPr>
          <w:rFonts w:ascii="Times New Roman" w:hAnsi="Times New Roman" w:cs="Times New Roman"/>
          <w:color w:val="000000"/>
          <w:sz w:val="28"/>
          <w:szCs w:val="28"/>
        </w:rPr>
        <w:t xml:space="preserve"> </w:t>
      </w:r>
      <w:r w:rsidR="008672AC">
        <w:rPr>
          <w:rFonts w:ascii="Times New Roman" w:hAnsi="Times New Roman" w:cs="Times New Roman"/>
          <w:b/>
          <w:bCs/>
          <w:color w:val="000000"/>
          <w:sz w:val="32"/>
          <w:szCs w:val="32"/>
        </w:rPr>
        <w:t xml:space="preserve">Aftab Hamid Mulani </w:t>
      </w:r>
      <w:r w:rsidRPr="002C7743">
        <w:rPr>
          <w:rFonts w:ascii="Times New Roman" w:hAnsi="Times New Roman" w:cs="Times New Roman"/>
          <w:color w:val="000000"/>
          <w:sz w:val="28"/>
          <w:szCs w:val="28"/>
        </w:rPr>
        <w:t xml:space="preserve">in partial fulfilment of the requirements for the degree of Master of Science in Bioinformatics, has been carried out satisfactorily by her/him at the </w:t>
      </w:r>
      <w:r w:rsidR="00D40AD2" w:rsidRPr="00D40AD2">
        <w:rPr>
          <w:rFonts w:ascii="Times New Roman" w:hAnsi="Times New Roman" w:cs="Times New Roman"/>
          <w:color w:val="000000"/>
          <w:sz w:val="28"/>
          <w:szCs w:val="28"/>
        </w:rPr>
        <w:t>Department of Bioinformatics</w:t>
      </w:r>
      <w:r w:rsidR="00D40AD2">
        <w:rPr>
          <w:rFonts w:ascii="Times New Roman" w:hAnsi="Times New Roman" w:cs="Times New Roman"/>
          <w:color w:val="000000"/>
          <w:sz w:val="28"/>
          <w:szCs w:val="28"/>
        </w:rPr>
        <w:t xml:space="preserve">, </w:t>
      </w:r>
      <w:r w:rsidR="00D40AD2" w:rsidRPr="00D40AD2">
        <w:rPr>
          <w:rFonts w:ascii="Times New Roman" w:hAnsi="Times New Roman" w:cs="Times New Roman"/>
          <w:color w:val="000000"/>
          <w:sz w:val="28"/>
          <w:szCs w:val="28"/>
        </w:rPr>
        <w:t>Dr. D. Y. Patil Arts, Commerce and Science College, Pimpri, Pune-18</w:t>
      </w:r>
      <w:r w:rsidRPr="002C7743">
        <w:rPr>
          <w:rFonts w:ascii="Times New Roman" w:hAnsi="Times New Roman" w:cs="Times New Roman"/>
          <w:color w:val="000000"/>
          <w:sz w:val="28"/>
          <w:szCs w:val="28"/>
        </w:rPr>
        <w:t>.</w:t>
      </w:r>
    </w:p>
    <w:p w14:paraId="7850F6EC" w14:textId="77777777" w:rsidR="008D2A76" w:rsidRPr="002C7743" w:rsidRDefault="008D2A76" w:rsidP="00B6586B">
      <w:pPr>
        <w:spacing w:after="0" w:line="360" w:lineRule="auto"/>
        <w:jc w:val="both"/>
        <w:rPr>
          <w:rFonts w:ascii="Times New Roman" w:hAnsi="Times New Roman" w:cs="Times New Roman"/>
          <w:color w:val="000000"/>
          <w:szCs w:val="32"/>
        </w:rPr>
      </w:pPr>
    </w:p>
    <w:p w14:paraId="551DA7EE" w14:textId="77777777" w:rsidR="008D2A76" w:rsidRPr="002C7743" w:rsidRDefault="008D2A76" w:rsidP="00B6586B">
      <w:pPr>
        <w:spacing w:after="0" w:line="360" w:lineRule="auto"/>
        <w:jc w:val="both"/>
        <w:rPr>
          <w:rFonts w:ascii="Times New Roman" w:hAnsi="Times New Roman" w:cs="Times New Roman"/>
          <w:color w:val="000000"/>
          <w:szCs w:val="32"/>
        </w:rPr>
      </w:pPr>
    </w:p>
    <w:p w14:paraId="6DC03A63" w14:textId="77777777" w:rsidR="008D2A76" w:rsidRPr="002C7743" w:rsidRDefault="008D2A76" w:rsidP="00B6586B">
      <w:pPr>
        <w:spacing w:after="0" w:line="360" w:lineRule="auto"/>
        <w:jc w:val="both"/>
        <w:rPr>
          <w:rFonts w:ascii="Times New Roman" w:hAnsi="Times New Roman" w:cs="Times New Roman"/>
          <w:color w:val="000000"/>
          <w:szCs w:val="32"/>
        </w:rPr>
      </w:pPr>
    </w:p>
    <w:p w14:paraId="028CDB82" w14:textId="77777777" w:rsidR="008D2A76" w:rsidRPr="002C7743" w:rsidRDefault="008D2A76" w:rsidP="00B6586B">
      <w:pPr>
        <w:spacing w:after="0" w:line="360" w:lineRule="auto"/>
        <w:jc w:val="both"/>
        <w:rPr>
          <w:rFonts w:ascii="Times New Roman" w:hAnsi="Times New Roman" w:cs="Times New Roman"/>
          <w:color w:val="000000"/>
          <w:szCs w:val="32"/>
        </w:rPr>
      </w:pPr>
    </w:p>
    <w:tbl>
      <w:tblPr>
        <w:tblW w:w="8813" w:type="dxa"/>
        <w:jc w:val="center"/>
        <w:tblLayout w:type="fixed"/>
        <w:tblLook w:val="0000" w:firstRow="0" w:lastRow="0" w:firstColumn="0" w:lastColumn="0" w:noHBand="0" w:noVBand="0"/>
      </w:tblPr>
      <w:tblGrid>
        <w:gridCol w:w="4406"/>
        <w:gridCol w:w="4407"/>
      </w:tblGrid>
      <w:tr w:rsidR="008D2A76" w:rsidRPr="002C7743" w14:paraId="06EC5509" w14:textId="77777777" w:rsidTr="0040139A">
        <w:trPr>
          <w:jc w:val="center"/>
        </w:trPr>
        <w:tc>
          <w:tcPr>
            <w:tcW w:w="4406" w:type="dxa"/>
          </w:tcPr>
          <w:p w14:paraId="70CDC14C" w14:textId="77777777" w:rsidR="008D2A76" w:rsidRPr="002C7743" w:rsidRDefault="008D2A76" w:rsidP="00B6586B">
            <w:pPr>
              <w:snapToGrid w:val="0"/>
              <w:spacing w:after="0" w:line="240" w:lineRule="auto"/>
              <w:jc w:val="both"/>
              <w:rPr>
                <w:rFonts w:ascii="Times New Roman" w:hAnsi="Times New Roman" w:cs="Times New Roman"/>
                <w:color w:val="000000"/>
                <w:sz w:val="28"/>
                <w:szCs w:val="28"/>
              </w:rPr>
            </w:pPr>
            <w:r w:rsidRPr="002C7743">
              <w:rPr>
                <w:rFonts w:ascii="Times New Roman" w:hAnsi="Times New Roman" w:cs="Times New Roman"/>
                <w:color w:val="000000"/>
                <w:sz w:val="28"/>
                <w:szCs w:val="28"/>
              </w:rPr>
              <w:t>Date: -- /-- /--</w:t>
            </w:r>
          </w:p>
        </w:tc>
        <w:tc>
          <w:tcPr>
            <w:tcW w:w="4407" w:type="dxa"/>
          </w:tcPr>
          <w:p w14:paraId="207D6DDC" w14:textId="0B488965" w:rsidR="008D2A76" w:rsidRPr="0040139A" w:rsidRDefault="008D2A76" w:rsidP="00B6586B">
            <w:pPr>
              <w:pStyle w:val="Heading4"/>
              <w:snapToGrid w:val="0"/>
              <w:spacing w:line="240" w:lineRule="auto"/>
              <w:jc w:val="both"/>
              <w:rPr>
                <w:rFonts w:ascii="Times New Roman" w:hAnsi="Times New Roman" w:cs="Times New Roman"/>
                <w:i w:val="0"/>
                <w:sz w:val="28"/>
                <w:szCs w:val="28"/>
              </w:rPr>
            </w:pPr>
            <w:r w:rsidRPr="0040139A">
              <w:rPr>
                <w:rFonts w:ascii="Times New Roman" w:hAnsi="Times New Roman" w:cs="Times New Roman"/>
                <w:i w:val="0"/>
                <w:color w:val="000000" w:themeColor="text1"/>
                <w:sz w:val="28"/>
                <w:szCs w:val="28"/>
              </w:rPr>
              <w:t>Prof. Shraddha Ranpise</w:t>
            </w:r>
          </w:p>
        </w:tc>
      </w:tr>
      <w:tr w:rsidR="008D2A76" w:rsidRPr="002C7743" w14:paraId="745434A9" w14:textId="77777777" w:rsidTr="0040139A">
        <w:trPr>
          <w:jc w:val="center"/>
        </w:trPr>
        <w:tc>
          <w:tcPr>
            <w:tcW w:w="4406" w:type="dxa"/>
          </w:tcPr>
          <w:p w14:paraId="3386F204" w14:textId="127AF3E5" w:rsidR="008D2A76" w:rsidRPr="002C7743" w:rsidRDefault="008D2A76" w:rsidP="00B6586B">
            <w:pPr>
              <w:snapToGrid w:val="0"/>
              <w:spacing w:after="0" w:line="240" w:lineRule="auto"/>
              <w:jc w:val="both"/>
              <w:rPr>
                <w:rFonts w:ascii="Times New Roman" w:hAnsi="Times New Roman" w:cs="Times New Roman"/>
                <w:color w:val="000000"/>
                <w:sz w:val="28"/>
                <w:szCs w:val="28"/>
              </w:rPr>
            </w:pPr>
            <w:r w:rsidRPr="002C7743">
              <w:rPr>
                <w:rFonts w:ascii="Times New Roman" w:hAnsi="Times New Roman" w:cs="Times New Roman"/>
                <w:color w:val="000000"/>
                <w:sz w:val="28"/>
                <w:szCs w:val="28"/>
              </w:rPr>
              <w:t xml:space="preserve">Place: </w:t>
            </w:r>
            <w:r w:rsidR="0040139A">
              <w:rPr>
                <w:rFonts w:ascii="Times New Roman" w:hAnsi="Times New Roman" w:cs="Times New Roman"/>
                <w:color w:val="000000"/>
                <w:sz w:val="28"/>
                <w:szCs w:val="28"/>
              </w:rPr>
              <w:t xml:space="preserve">Pimpri, </w:t>
            </w:r>
            <w:r w:rsidRPr="002C7743">
              <w:rPr>
                <w:rFonts w:ascii="Times New Roman" w:hAnsi="Times New Roman" w:cs="Times New Roman"/>
                <w:color w:val="000000"/>
                <w:sz w:val="28"/>
                <w:szCs w:val="28"/>
              </w:rPr>
              <w:t>Pune</w:t>
            </w:r>
          </w:p>
        </w:tc>
        <w:tc>
          <w:tcPr>
            <w:tcW w:w="4407" w:type="dxa"/>
          </w:tcPr>
          <w:p w14:paraId="7F661190" w14:textId="77777777" w:rsidR="008D2A76" w:rsidRDefault="0040139A" w:rsidP="00B6586B">
            <w:pPr>
              <w:spacing w:after="0" w:line="240" w:lineRule="auto"/>
              <w:jc w:val="both"/>
              <w:rPr>
                <w:rFonts w:ascii="Times New Roman" w:hAnsi="Times New Roman" w:cs="Times New Roman"/>
                <w:color w:val="000000"/>
                <w:sz w:val="28"/>
                <w:szCs w:val="32"/>
              </w:rPr>
            </w:pPr>
            <w:r>
              <w:rPr>
                <w:rFonts w:ascii="Times New Roman" w:hAnsi="Times New Roman" w:cs="Times New Roman"/>
                <w:color w:val="000000"/>
                <w:sz w:val="28"/>
                <w:szCs w:val="32"/>
              </w:rPr>
              <w:t>HOD</w:t>
            </w:r>
          </w:p>
          <w:p w14:paraId="3CE17D62" w14:textId="77777777" w:rsidR="0040139A" w:rsidRDefault="0040139A" w:rsidP="00B6586B">
            <w:pPr>
              <w:spacing w:after="0" w:line="240" w:lineRule="auto"/>
              <w:jc w:val="both"/>
              <w:rPr>
                <w:rFonts w:ascii="Times New Roman" w:hAnsi="Times New Roman" w:cs="Times New Roman"/>
                <w:color w:val="000000"/>
                <w:sz w:val="28"/>
                <w:szCs w:val="32"/>
              </w:rPr>
            </w:pPr>
            <w:r>
              <w:rPr>
                <w:rFonts w:ascii="Times New Roman" w:hAnsi="Times New Roman" w:cs="Times New Roman"/>
                <w:color w:val="000000"/>
                <w:sz w:val="28"/>
                <w:szCs w:val="32"/>
              </w:rPr>
              <w:t>Department of Bioinformatics</w:t>
            </w:r>
          </w:p>
          <w:p w14:paraId="65F7F3E3" w14:textId="331F9317" w:rsidR="0040139A" w:rsidRPr="002C7743" w:rsidRDefault="0040139A" w:rsidP="00B6586B">
            <w:pPr>
              <w:spacing w:after="0" w:line="240" w:lineRule="auto"/>
              <w:jc w:val="both"/>
              <w:rPr>
                <w:rFonts w:ascii="Times New Roman" w:hAnsi="Times New Roman" w:cs="Times New Roman"/>
                <w:color w:val="000000"/>
                <w:sz w:val="28"/>
                <w:szCs w:val="32"/>
              </w:rPr>
            </w:pPr>
            <w:r w:rsidRPr="0040139A">
              <w:rPr>
                <w:rFonts w:ascii="Times New Roman" w:hAnsi="Times New Roman" w:cs="Times New Roman"/>
                <w:color w:val="000000"/>
                <w:sz w:val="28"/>
                <w:szCs w:val="32"/>
              </w:rPr>
              <w:t>Dr. D. Y. Patil Arts, Commerce and Science College, Pimpri, Pune-18</w:t>
            </w:r>
          </w:p>
        </w:tc>
      </w:tr>
    </w:tbl>
    <w:p w14:paraId="5D75387F" w14:textId="14E7CAC2" w:rsidR="008D2A76" w:rsidRPr="002C7743" w:rsidRDefault="008D2A76" w:rsidP="00B6586B">
      <w:pPr>
        <w:spacing w:after="0" w:line="360" w:lineRule="auto"/>
        <w:jc w:val="both"/>
        <w:rPr>
          <w:rFonts w:ascii="Times New Roman" w:hAnsi="Times New Roman" w:cs="Times New Roman"/>
        </w:rPr>
      </w:pPr>
    </w:p>
    <w:p w14:paraId="209E63FA" w14:textId="77777777" w:rsidR="00EE0BCE" w:rsidRDefault="00EE0BCE" w:rsidP="00B6586B">
      <w:pPr>
        <w:pStyle w:val="BodyText"/>
        <w:spacing w:before="3" w:after="1" w:line="360" w:lineRule="auto"/>
        <w:jc w:val="both"/>
        <w:rPr>
          <w:b/>
          <w:sz w:val="32"/>
          <w:szCs w:val="32"/>
        </w:rPr>
      </w:pPr>
    </w:p>
    <w:p w14:paraId="776E3BF8" w14:textId="77777777" w:rsidR="00EE0BCE" w:rsidRDefault="00EE0BCE" w:rsidP="00B6586B">
      <w:pPr>
        <w:pStyle w:val="BodyText"/>
        <w:spacing w:before="3" w:after="1" w:line="360" w:lineRule="auto"/>
        <w:jc w:val="both"/>
        <w:rPr>
          <w:b/>
          <w:sz w:val="32"/>
          <w:szCs w:val="32"/>
        </w:rPr>
      </w:pPr>
    </w:p>
    <w:p w14:paraId="5AFF843D" w14:textId="77777777" w:rsidR="00EE0BCE" w:rsidRDefault="00EE0BCE" w:rsidP="00B6586B">
      <w:pPr>
        <w:pStyle w:val="BodyText"/>
        <w:spacing w:before="3" w:after="1" w:line="360" w:lineRule="auto"/>
        <w:jc w:val="both"/>
        <w:rPr>
          <w:b/>
          <w:sz w:val="32"/>
          <w:szCs w:val="32"/>
        </w:rPr>
      </w:pPr>
    </w:p>
    <w:tbl>
      <w:tblPr>
        <w:tblW w:w="8813" w:type="dxa"/>
        <w:jc w:val="center"/>
        <w:tblLayout w:type="fixed"/>
        <w:tblLook w:val="0000" w:firstRow="0" w:lastRow="0" w:firstColumn="0" w:lastColumn="0" w:noHBand="0" w:noVBand="0"/>
      </w:tblPr>
      <w:tblGrid>
        <w:gridCol w:w="4406"/>
        <w:gridCol w:w="4407"/>
      </w:tblGrid>
      <w:tr w:rsidR="0040139A" w:rsidRPr="002C7743" w14:paraId="787BCB18" w14:textId="77777777" w:rsidTr="00BA50C3">
        <w:trPr>
          <w:jc w:val="center"/>
        </w:trPr>
        <w:tc>
          <w:tcPr>
            <w:tcW w:w="4406" w:type="dxa"/>
          </w:tcPr>
          <w:p w14:paraId="064EBC67" w14:textId="11B228F4" w:rsidR="0040139A" w:rsidRPr="002C7743" w:rsidRDefault="0040139A" w:rsidP="00B6586B">
            <w:pPr>
              <w:snapToGrid w:val="0"/>
              <w:spacing w:after="0" w:line="240" w:lineRule="auto"/>
              <w:jc w:val="both"/>
              <w:rPr>
                <w:rFonts w:ascii="Times New Roman" w:hAnsi="Times New Roman" w:cs="Times New Roman"/>
                <w:color w:val="000000"/>
                <w:sz w:val="28"/>
                <w:szCs w:val="28"/>
              </w:rPr>
            </w:pPr>
          </w:p>
        </w:tc>
        <w:tc>
          <w:tcPr>
            <w:tcW w:w="4407" w:type="dxa"/>
          </w:tcPr>
          <w:p w14:paraId="159E6455" w14:textId="3277E650" w:rsidR="0040139A" w:rsidRPr="008D2A76" w:rsidRDefault="0040139A" w:rsidP="00B6586B">
            <w:pPr>
              <w:pStyle w:val="Heading4"/>
              <w:snapToGrid w:val="0"/>
              <w:spacing w:line="240" w:lineRule="auto"/>
              <w:jc w:val="both"/>
              <w:rPr>
                <w:rFonts w:ascii="Times New Roman" w:hAnsi="Times New Roman" w:cs="Times New Roman"/>
                <w:i w:val="0"/>
                <w:sz w:val="24"/>
                <w:szCs w:val="24"/>
              </w:rPr>
            </w:pPr>
            <w:r>
              <w:rPr>
                <w:rFonts w:ascii="Times New Roman" w:hAnsi="Times New Roman" w:cs="Times New Roman"/>
                <w:i w:val="0"/>
                <w:color w:val="000000" w:themeColor="text1"/>
                <w:sz w:val="24"/>
                <w:szCs w:val="24"/>
              </w:rPr>
              <w:t>Dr. Ranjit Patil</w:t>
            </w:r>
          </w:p>
        </w:tc>
      </w:tr>
      <w:tr w:rsidR="0040139A" w:rsidRPr="002C7743" w14:paraId="50F116D4" w14:textId="77777777" w:rsidTr="00BA50C3">
        <w:trPr>
          <w:jc w:val="center"/>
        </w:trPr>
        <w:tc>
          <w:tcPr>
            <w:tcW w:w="4406" w:type="dxa"/>
          </w:tcPr>
          <w:p w14:paraId="402B5D17" w14:textId="4C05B308" w:rsidR="0040139A" w:rsidRPr="002C7743" w:rsidRDefault="0040139A" w:rsidP="00B6586B">
            <w:pPr>
              <w:snapToGrid w:val="0"/>
              <w:spacing w:after="0" w:line="240" w:lineRule="auto"/>
              <w:jc w:val="both"/>
              <w:rPr>
                <w:rFonts w:ascii="Times New Roman" w:hAnsi="Times New Roman" w:cs="Times New Roman"/>
                <w:color w:val="000000"/>
                <w:sz w:val="28"/>
                <w:szCs w:val="28"/>
              </w:rPr>
            </w:pPr>
          </w:p>
        </w:tc>
        <w:tc>
          <w:tcPr>
            <w:tcW w:w="4407" w:type="dxa"/>
          </w:tcPr>
          <w:p w14:paraId="613B6B7A" w14:textId="77777777" w:rsidR="0040139A" w:rsidRDefault="0040139A" w:rsidP="00B6586B">
            <w:pPr>
              <w:spacing w:after="0" w:line="240" w:lineRule="auto"/>
              <w:jc w:val="both"/>
              <w:rPr>
                <w:rFonts w:ascii="Times New Roman" w:hAnsi="Times New Roman" w:cs="Times New Roman"/>
                <w:color w:val="000000"/>
                <w:sz w:val="28"/>
                <w:szCs w:val="32"/>
              </w:rPr>
            </w:pPr>
            <w:r>
              <w:rPr>
                <w:rFonts w:ascii="Times New Roman" w:hAnsi="Times New Roman" w:cs="Times New Roman"/>
                <w:color w:val="000000"/>
                <w:sz w:val="28"/>
                <w:szCs w:val="32"/>
              </w:rPr>
              <w:t>Principal,</w:t>
            </w:r>
          </w:p>
          <w:p w14:paraId="5ECBF133" w14:textId="48B12B79" w:rsidR="0040139A" w:rsidRPr="002C7743" w:rsidRDefault="0040139A" w:rsidP="00B6586B">
            <w:pPr>
              <w:spacing w:after="0" w:line="240" w:lineRule="auto"/>
              <w:jc w:val="both"/>
              <w:rPr>
                <w:rFonts w:ascii="Times New Roman" w:hAnsi="Times New Roman" w:cs="Times New Roman"/>
                <w:color w:val="000000"/>
                <w:sz w:val="28"/>
                <w:szCs w:val="32"/>
              </w:rPr>
            </w:pPr>
            <w:r w:rsidRPr="0040139A">
              <w:rPr>
                <w:rFonts w:ascii="Times New Roman" w:hAnsi="Times New Roman" w:cs="Times New Roman"/>
                <w:color w:val="000000"/>
                <w:sz w:val="28"/>
                <w:szCs w:val="32"/>
              </w:rPr>
              <w:t>Dr. D. Y. Patil Arts, Commerce and Science College, Pimpri, Pune-18</w:t>
            </w:r>
          </w:p>
        </w:tc>
      </w:tr>
    </w:tbl>
    <w:tbl>
      <w:tblPr>
        <w:tblStyle w:val="TableGrid"/>
        <w:tblpPr w:leftFromText="180" w:rightFromText="180" w:vertAnchor="text" w:horzAnchor="margin" w:tblpXSpec="center" w:tblpY="-28"/>
        <w:tblW w:w="11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
        <w:gridCol w:w="2676"/>
        <w:gridCol w:w="394"/>
        <w:gridCol w:w="3213"/>
        <w:gridCol w:w="3337"/>
        <w:gridCol w:w="2136"/>
      </w:tblGrid>
      <w:tr w:rsidR="00D40AD2" w14:paraId="19C8D943" w14:textId="77777777" w:rsidTr="00BA50C3">
        <w:trPr>
          <w:gridBefore w:val="1"/>
          <w:wBefore w:w="204" w:type="dxa"/>
          <w:trHeight w:val="771"/>
        </w:trPr>
        <w:tc>
          <w:tcPr>
            <w:tcW w:w="2676" w:type="dxa"/>
            <w:hideMark/>
          </w:tcPr>
          <w:p w14:paraId="4FCDAF7B" w14:textId="77777777" w:rsidR="00D40AD2" w:rsidRDefault="00D40AD2" w:rsidP="00B6586B">
            <w:pPr>
              <w:jc w:val="both"/>
              <w:rPr>
                <w:rFonts w:ascii="Times New Roman" w:hAnsi="Times New Roman" w:cs="Times New Roman"/>
              </w:rPr>
            </w:pPr>
            <w:r>
              <w:rPr>
                <w:rFonts w:ascii="Times New Roman" w:hAnsi="Times New Roman" w:cs="Times New Roman"/>
                <w:noProof/>
                <w:color w:val="C45911" w:themeColor="accent2" w:themeShade="BF"/>
                <w:lang w:eastAsia="en-IN"/>
              </w:rPr>
              <w:lastRenderedPageBreak/>
              <w:drawing>
                <wp:inline distT="0" distB="0" distL="0" distR="0" wp14:anchorId="33300736" wp14:editId="54917590">
                  <wp:extent cx="1533525" cy="533400"/>
                  <wp:effectExtent l="19050" t="0" r="9525" b="0"/>
                  <wp:docPr id="11" name="Picture 1" descr="D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U Logo"/>
                          <pic:cNvPicPr>
                            <a:picLocks noChangeAspect="1" noChangeArrowheads="1"/>
                          </pic:cNvPicPr>
                        </pic:nvPicPr>
                        <pic:blipFill>
                          <a:blip r:embed="rId9"/>
                          <a:srcRect/>
                          <a:stretch>
                            <a:fillRect/>
                          </a:stretch>
                        </pic:blipFill>
                        <pic:spPr bwMode="auto">
                          <a:xfrm>
                            <a:off x="0" y="0"/>
                            <a:ext cx="1533525" cy="533400"/>
                          </a:xfrm>
                          <a:prstGeom prst="rect">
                            <a:avLst/>
                          </a:prstGeom>
                          <a:noFill/>
                          <a:ln w="9525">
                            <a:noFill/>
                            <a:miter lim="800000"/>
                            <a:headEnd/>
                            <a:tailEnd/>
                          </a:ln>
                        </pic:spPr>
                      </pic:pic>
                    </a:graphicData>
                  </a:graphic>
                </wp:inline>
              </w:drawing>
            </w:r>
          </w:p>
        </w:tc>
        <w:tc>
          <w:tcPr>
            <w:tcW w:w="9080" w:type="dxa"/>
            <w:gridSpan w:val="4"/>
          </w:tcPr>
          <w:p w14:paraId="20D1DBF9" w14:textId="77777777" w:rsidR="00D40AD2" w:rsidRDefault="00D40AD2" w:rsidP="00B6586B">
            <w:pPr>
              <w:jc w:val="both"/>
              <w:rPr>
                <w:rFonts w:ascii="Times New Roman" w:hAnsi="Times New Roman" w:cs="Times New Roman"/>
                <w:b/>
                <w:sz w:val="24"/>
                <w:szCs w:val="24"/>
              </w:rPr>
            </w:pPr>
            <w:r>
              <w:rPr>
                <w:rFonts w:ascii="Times New Roman" w:hAnsi="Times New Roman" w:cs="Times New Roman"/>
                <w:b/>
                <w:sz w:val="24"/>
                <w:szCs w:val="24"/>
              </w:rPr>
              <w:t>Dr. D.Y. Patil Unitech Society’s</w:t>
            </w:r>
          </w:p>
          <w:p w14:paraId="2DF0B494" w14:textId="77777777" w:rsidR="00D40AD2" w:rsidRPr="001D398E" w:rsidRDefault="00D40AD2" w:rsidP="00B6586B">
            <w:pPr>
              <w:jc w:val="both"/>
              <w:rPr>
                <w:rFonts w:ascii="Times New Roman" w:hAnsi="Times New Roman" w:cs="Times New Roman"/>
                <w:b/>
                <w:sz w:val="24"/>
                <w:szCs w:val="24"/>
              </w:rPr>
            </w:pPr>
            <w:r w:rsidRPr="00A4038D">
              <w:rPr>
                <w:rFonts w:ascii="Times New Roman" w:hAnsi="Times New Roman" w:cs="Times New Roman"/>
                <w:b/>
              </w:rPr>
              <w:t xml:space="preserve">DR. D.Y. PATIL </w:t>
            </w:r>
            <w:r w:rsidRPr="00A4038D">
              <w:rPr>
                <w:rFonts w:ascii="Times New Roman" w:hAnsi="Times New Roman" w:cs="Times New Roman"/>
                <w:b/>
                <w:lang w:val="fr-FR"/>
              </w:rPr>
              <w:t>ARTS, COMMERCE &amp; SCIENCE COLLEGE</w:t>
            </w:r>
          </w:p>
          <w:p w14:paraId="064C526F" w14:textId="77777777" w:rsidR="00D40AD2" w:rsidRPr="00A4038D" w:rsidRDefault="00D40AD2" w:rsidP="00B6586B">
            <w:pPr>
              <w:jc w:val="both"/>
              <w:rPr>
                <w:rFonts w:ascii="Times New Roman" w:hAnsi="Times New Roman" w:cs="Times New Roman"/>
                <w:b/>
                <w:lang w:val="fr-FR"/>
              </w:rPr>
            </w:pPr>
            <w:r w:rsidRPr="00A4038D">
              <w:rPr>
                <w:rFonts w:ascii="Times New Roman" w:hAnsi="Times New Roman" w:cs="Times New Roman"/>
                <w:b/>
                <w:lang w:val="fr-FR"/>
              </w:rPr>
              <w:t>PIMPRI PUNE-18.</w:t>
            </w:r>
          </w:p>
          <w:p w14:paraId="3903166F" w14:textId="77777777" w:rsidR="00D40AD2" w:rsidRPr="00A4038D" w:rsidRDefault="00D40AD2" w:rsidP="00B6586B">
            <w:pPr>
              <w:pStyle w:val="BodyText"/>
              <w:jc w:val="both"/>
              <w:rPr>
                <w:b/>
                <w:bCs/>
                <w:sz w:val="18"/>
                <w:szCs w:val="18"/>
                <w:lang w:val="fr-FR"/>
              </w:rPr>
            </w:pPr>
            <w:r w:rsidRPr="00A4038D">
              <w:rPr>
                <w:b/>
                <w:bCs/>
              </w:rPr>
              <w:t>Affiliated to Savitribai Phule Pune University</w:t>
            </w:r>
            <w:r w:rsidRPr="00A4038D">
              <w:rPr>
                <w:b/>
                <w:bCs/>
                <w:sz w:val="20"/>
                <w:szCs w:val="18"/>
              </w:rPr>
              <w:t xml:space="preserve"> </w:t>
            </w:r>
            <w:r w:rsidRPr="00A4038D">
              <w:rPr>
                <w:b/>
                <w:bCs/>
                <w:sz w:val="18"/>
                <w:szCs w:val="18"/>
              </w:rPr>
              <w:t xml:space="preserve">(ID NO. </w:t>
            </w:r>
            <w:r w:rsidRPr="00A4038D">
              <w:rPr>
                <w:b/>
                <w:bCs/>
                <w:sz w:val="18"/>
                <w:szCs w:val="18"/>
                <w:lang w:val="fr-FR"/>
              </w:rPr>
              <w:t>PU/PN/ACS/111/1995)</w:t>
            </w:r>
          </w:p>
          <w:p w14:paraId="46807D4F" w14:textId="77777777" w:rsidR="00D40AD2" w:rsidRPr="00A4038D" w:rsidRDefault="00D40AD2" w:rsidP="00B6586B">
            <w:pPr>
              <w:pStyle w:val="BodyText"/>
              <w:jc w:val="both"/>
              <w:rPr>
                <w:b/>
                <w:bCs/>
                <w:color w:val="833C0B" w:themeColor="accent2" w:themeShade="80"/>
                <w:lang w:val="fr-FR"/>
              </w:rPr>
            </w:pPr>
            <w:r w:rsidRPr="00A4038D">
              <w:rPr>
                <w:b/>
                <w:bCs/>
                <w:lang w:val="fr-FR"/>
              </w:rPr>
              <w:t>Recognised by Govt of Maharashtra</w:t>
            </w:r>
          </w:p>
          <w:p w14:paraId="4A54297F" w14:textId="77777777" w:rsidR="00D40AD2" w:rsidRDefault="00D40AD2" w:rsidP="00B6586B">
            <w:pPr>
              <w:pStyle w:val="BodyText"/>
              <w:tabs>
                <w:tab w:val="left" w:pos="6148"/>
              </w:tabs>
              <w:jc w:val="both"/>
              <w:rPr>
                <w:sz w:val="8"/>
                <w:szCs w:val="8"/>
              </w:rPr>
            </w:pPr>
            <w:r>
              <w:rPr>
                <w:sz w:val="8"/>
                <w:szCs w:val="8"/>
              </w:rPr>
              <w:tab/>
            </w:r>
          </w:p>
        </w:tc>
      </w:tr>
      <w:tr w:rsidR="00D40AD2" w14:paraId="39C2BC59" w14:textId="77777777" w:rsidTr="00BA50C3">
        <w:trPr>
          <w:trHeight w:val="400"/>
        </w:trPr>
        <w:tc>
          <w:tcPr>
            <w:tcW w:w="3274" w:type="dxa"/>
            <w:gridSpan w:val="3"/>
            <w:tcBorders>
              <w:top w:val="nil"/>
              <w:left w:val="nil"/>
              <w:bottom w:val="nil"/>
              <w:right w:val="single" w:sz="4" w:space="0" w:color="auto"/>
            </w:tcBorders>
            <w:shd w:val="clear" w:color="auto" w:fill="C5E0B3" w:themeFill="accent6" w:themeFillTint="66"/>
            <w:hideMark/>
          </w:tcPr>
          <w:p w14:paraId="494396F0" w14:textId="77777777" w:rsidR="00D40AD2" w:rsidRPr="001D398E" w:rsidRDefault="00D40AD2" w:rsidP="00B6586B">
            <w:pPr>
              <w:jc w:val="both"/>
              <w:rPr>
                <w:rFonts w:ascii="Times New Roman" w:hAnsi="Times New Roman" w:cs="Times New Roman"/>
                <w:b/>
                <w:sz w:val="19"/>
                <w:szCs w:val="19"/>
              </w:rPr>
            </w:pPr>
            <w:r w:rsidRPr="001D398E">
              <w:rPr>
                <w:rFonts w:ascii="Times New Roman" w:hAnsi="Times New Roman" w:cs="Times New Roman"/>
                <w:b/>
                <w:sz w:val="19"/>
                <w:szCs w:val="19"/>
              </w:rPr>
              <w:t>Recipient of the ‘Best College Award’ of Savitribai Phule Pune University</w:t>
            </w:r>
          </w:p>
        </w:tc>
        <w:tc>
          <w:tcPr>
            <w:tcW w:w="3213" w:type="dxa"/>
            <w:tcBorders>
              <w:top w:val="nil"/>
              <w:left w:val="single" w:sz="4" w:space="0" w:color="auto"/>
              <w:bottom w:val="nil"/>
              <w:right w:val="single" w:sz="4" w:space="0" w:color="auto"/>
            </w:tcBorders>
            <w:shd w:val="clear" w:color="auto" w:fill="C5E0B3" w:themeFill="accent6" w:themeFillTint="66"/>
            <w:hideMark/>
          </w:tcPr>
          <w:p w14:paraId="4102467C" w14:textId="77777777" w:rsidR="00D40AD2" w:rsidRPr="001D398E" w:rsidRDefault="00D40AD2" w:rsidP="00B6586B">
            <w:pPr>
              <w:jc w:val="both"/>
              <w:rPr>
                <w:rFonts w:ascii="Times New Roman" w:hAnsi="Times New Roman" w:cs="Times New Roman"/>
                <w:b/>
                <w:sz w:val="19"/>
                <w:szCs w:val="19"/>
              </w:rPr>
            </w:pPr>
            <w:r w:rsidRPr="001D398E">
              <w:rPr>
                <w:rFonts w:ascii="Times New Roman" w:hAnsi="Times New Roman" w:cs="Times New Roman"/>
                <w:b/>
                <w:bCs/>
                <w:sz w:val="19"/>
                <w:szCs w:val="19"/>
              </w:rPr>
              <w:t>Re-accredited by NAAC with ‘A’ Grade</w:t>
            </w:r>
            <w:r>
              <w:rPr>
                <w:rFonts w:ascii="Times New Roman" w:hAnsi="Times New Roman" w:cs="Times New Roman"/>
                <w:b/>
                <w:bCs/>
                <w:sz w:val="19"/>
                <w:szCs w:val="19"/>
              </w:rPr>
              <w:t xml:space="preserve"> </w:t>
            </w:r>
            <w:r w:rsidRPr="001D398E">
              <w:rPr>
                <w:rFonts w:ascii="Times New Roman" w:hAnsi="Times New Roman" w:cs="Times New Roman"/>
                <w:b/>
                <w:bCs/>
                <w:sz w:val="19"/>
                <w:szCs w:val="19"/>
              </w:rPr>
              <w:t>( CGPA 3.28 out of 4 )</w:t>
            </w:r>
          </w:p>
        </w:tc>
        <w:tc>
          <w:tcPr>
            <w:tcW w:w="3337" w:type="dxa"/>
            <w:tcBorders>
              <w:top w:val="nil"/>
              <w:left w:val="single" w:sz="4" w:space="0" w:color="auto"/>
              <w:bottom w:val="nil"/>
              <w:right w:val="single" w:sz="4" w:space="0" w:color="auto"/>
            </w:tcBorders>
            <w:shd w:val="clear" w:color="auto" w:fill="C5E0B3" w:themeFill="accent6" w:themeFillTint="66"/>
          </w:tcPr>
          <w:p w14:paraId="0F56DFF6" w14:textId="77777777" w:rsidR="00D40AD2" w:rsidRPr="001D398E" w:rsidRDefault="00D40AD2" w:rsidP="00B6586B">
            <w:pPr>
              <w:jc w:val="both"/>
              <w:rPr>
                <w:rFonts w:ascii="Times New Roman" w:hAnsi="Times New Roman" w:cs="Times New Roman"/>
                <w:b/>
                <w:sz w:val="19"/>
                <w:szCs w:val="19"/>
              </w:rPr>
            </w:pPr>
            <w:r w:rsidRPr="001D398E">
              <w:rPr>
                <w:rFonts w:ascii="Times New Roman" w:hAnsi="Times New Roman" w:cs="Times New Roman"/>
                <w:b/>
                <w:bCs/>
                <w:sz w:val="19"/>
                <w:szCs w:val="19"/>
              </w:rPr>
              <w:t>NIRF (101-150) Band,All India Rank in College Category National Level</w:t>
            </w:r>
          </w:p>
        </w:tc>
        <w:tc>
          <w:tcPr>
            <w:tcW w:w="2136" w:type="dxa"/>
            <w:tcBorders>
              <w:top w:val="nil"/>
              <w:left w:val="single" w:sz="4" w:space="0" w:color="auto"/>
              <w:bottom w:val="nil"/>
              <w:right w:val="nil"/>
            </w:tcBorders>
            <w:shd w:val="clear" w:color="auto" w:fill="C5E0B3" w:themeFill="accent6" w:themeFillTint="66"/>
            <w:hideMark/>
          </w:tcPr>
          <w:p w14:paraId="12DA9CD6" w14:textId="77777777" w:rsidR="00D40AD2" w:rsidRPr="001D398E" w:rsidRDefault="00D40AD2" w:rsidP="00B6586B">
            <w:pPr>
              <w:jc w:val="both"/>
              <w:rPr>
                <w:rFonts w:ascii="Times New Roman" w:hAnsi="Times New Roman" w:cs="Times New Roman"/>
                <w:b/>
                <w:sz w:val="19"/>
                <w:szCs w:val="19"/>
              </w:rPr>
            </w:pPr>
            <w:r w:rsidRPr="001D398E">
              <w:rPr>
                <w:rFonts w:ascii="Times New Roman" w:hAnsi="Times New Roman" w:cs="Times New Roman"/>
                <w:b/>
                <w:sz w:val="19"/>
                <w:szCs w:val="19"/>
              </w:rPr>
              <w:t>ISO 9001:2015 and</w:t>
            </w:r>
          </w:p>
          <w:p w14:paraId="67BF879F" w14:textId="77777777" w:rsidR="00D40AD2" w:rsidRPr="001D398E" w:rsidRDefault="00D40AD2" w:rsidP="00B6586B">
            <w:pPr>
              <w:jc w:val="both"/>
              <w:rPr>
                <w:rFonts w:ascii="Times New Roman" w:hAnsi="Times New Roman" w:cs="Times New Roman"/>
                <w:b/>
                <w:sz w:val="19"/>
                <w:szCs w:val="19"/>
              </w:rPr>
            </w:pPr>
            <w:r w:rsidRPr="001D398E">
              <w:rPr>
                <w:rFonts w:ascii="Times New Roman" w:hAnsi="Times New Roman" w:cs="Times New Roman"/>
                <w:b/>
                <w:sz w:val="19"/>
                <w:szCs w:val="19"/>
              </w:rPr>
              <w:t>14001:2015 Certified</w:t>
            </w:r>
          </w:p>
        </w:tc>
      </w:tr>
      <w:tr w:rsidR="00D40AD2" w14:paraId="7B1D6EC9" w14:textId="77777777" w:rsidTr="00BA50C3">
        <w:trPr>
          <w:gridBefore w:val="1"/>
          <w:wBefore w:w="204" w:type="dxa"/>
          <w:trHeight w:val="539"/>
        </w:trPr>
        <w:tc>
          <w:tcPr>
            <w:tcW w:w="11756" w:type="dxa"/>
            <w:gridSpan w:val="5"/>
          </w:tcPr>
          <w:p w14:paraId="7EC07726" w14:textId="77777777" w:rsidR="00D40AD2" w:rsidRPr="00C02A4C" w:rsidRDefault="00D40AD2" w:rsidP="00B6586B">
            <w:pPr>
              <w:jc w:val="both"/>
              <w:rPr>
                <w:rFonts w:ascii="Times New Roman" w:hAnsi="Times New Roman" w:cs="Times New Roman"/>
                <w:b/>
              </w:rPr>
            </w:pPr>
            <w:r>
              <w:rPr>
                <w:rFonts w:ascii="Times New Roman" w:hAnsi="Times New Roman" w:cs="Times New Roman"/>
                <w:b/>
              </w:rPr>
              <w:t xml:space="preserve">               </w:t>
            </w:r>
            <w:r w:rsidRPr="00C02A4C">
              <w:rPr>
                <w:rFonts w:ascii="Times New Roman" w:hAnsi="Times New Roman" w:cs="Times New Roman"/>
                <w:b/>
              </w:rPr>
              <w:t>Dr. P. D. Patil</w:t>
            </w:r>
            <w:r>
              <w:rPr>
                <w:rFonts w:ascii="Times New Roman" w:hAnsi="Times New Roman" w:cs="Times New Roman"/>
                <w:b/>
              </w:rPr>
              <w:t xml:space="preserve">                       </w:t>
            </w:r>
            <w:r w:rsidRPr="00C02A4C">
              <w:rPr>
                <w:rFonts w:ascii="Times New Roman" w:hAnsi="Times New Roman" w:cs="Times New Roman"/>
                <w:b/>
              </w:rPr>
              <w:t>Mrs. B. P. Patil</w:t>
            </w:r>
            <w:r>
              <w:rPr>
                <w:rFonts w:ascii="Times New Roman" w:hAnsi="Times New Roman" w:cs="Times New Roman"/>
                <w:b/>
              </w:rPr>
              <w:t xml:space="preserve">                      </w:t>
            </w:r>
            <w:r w:rsidRPr="00DE0ABE">
              <w:rPr>
                <w:rFonts w:ascii="Times New Roman" w:hAnsi="Times New Roman" w:cs="Times New Roman"/>
                <w:b/>
              </w:rPr>
              <w:t>Dr. Somnath  Patil</w:t>
            </w:r>
            <w:r>
              <w:rPr>
                <w:rFonts w:ascii="Times New Roman" w:hAnsi="Times New Roman" w:cs="Times New Roman"/>
                <w:b/>
              </w:rPr>
              <w:t xml:space="preserve">                </w:t>
            </w:r>
            <w:r w:rsidRPr="00C02A4C">
              <w:rPr>
                <w:rFonts w:ascii="Times New Roman" w:hAnsi="Times New Roman" w:cs="Times New Roman"/>
                <w:b/>
              </w:rPr>
              <w:t>Dr. Ranjit D. Patil</w:t>
            </w:r>
          </w:p>
          <w:p w14:paraId="38A7DE52" w14:textId="77777777" w:rsidR="00D40AD2" w:rsidRPr="00C02A4C" w:rsidRDefault="00D40AD2" w:rsidP="00B6586B">
            <w:pPr>
              <w:jc w:val="both"/>
              <w:rPr>
                <w:rFonts w:ascii="Times New Roman" w:hAnsi="Times New Roman" w:cs="Times New Roman"/>
                <w:b/>
              </w:rPr>
            </w:pPr>
            <w:r>
              <w:rPr>
                <w:rFonts w:ascii="Times New Roman" w:hAnsi="Times New Roman" w:cs="Times New Roman"/>
                <w:b/>
              </w:rPr>
              <w:t xml:space="preserve">                 </w:t>
            </w:r>
            <w:r w:rsidRPr="00C02A4C">
              <w:rPr>
                <w:rFonts w:ascii="Times New Roman" w:hAnsi="Times New Roman" w:cs="Times New Roman"/>
                <w:b/>
              </w:rPr>
              <w:t>Chairman</w:t>
            </w:r>
            <w:r>
              <w:rPr>
                <w:rFonts w:ascii="Times New Roman" w:hAnsi="Times New Roman" w:cs="Times New Roman"/>
                <w:b/>
              </w:rPr>
              <w:t xml:space="preserve">                         </w:t>
            </w:r>
            <w:r w:rsidRPr="00C02A4C">
              <w:rPr>
                <w:rFonts w:ascii="Times New Roman" w:hAnsi="Times New Roman" w:cs="Times New Roman"/>
                <w:b/>
              </w:rPr>
              <w:t>Vice Chair</w:t>
            </w:r>
            <w:r>
              <w:rPr>
                <w:rFonts w:ascii="Times New Roman" w:hAnsi="Times New Roman" w:cs="Times New Roman"/>
                <w:b/>
              </w:rPr>
              <w:t xml:space="preserve">person                           </w:t>
            </w:r>
            <w:r w:rsidRPr="00DE0ABE">
              <w:rPr>
                <w:rFonts w:ascii="Times New Roman" w:hAnsi="Times New Roman" w:cs="Times New Roman"/>
                <w:b/>
              </w:rPr>
              <w:t>Secretary</w:t>
            </w:r>
            <w:r>
              <w:rPr>
                <w:rFonts w:ascii="Times New Roman" w:hAnsi="Times New Roman" w:cs="Times New Roman"/>
                <w:b/>
              </w:rPr>
              <w:t xml:space="preserve">                            </w:t>
            </w:r>
            <w:r w:rsidRPr="00C02A4C">
              <w:rPr>
                <w:rFonts w:ascii="Times New Roman" w:hAnsi="Times New Roman" w:cs="Times New Roman"/>
                <w:b/>
              </w:rPr>
              <w:t>I/c. Principal</w:t>
            </w:r>
          </w:p>
          <w:p w14:paraId="1B08D0D3" w14:textId="77777777" w:rsidR="00D40AD2" w:rsidRDefault="00D40AD2" w:rsidP="00B6586B">
            <w:pPr>
              <w:jc w:val="both"/>
              <w:rPr>
                <w:rFonts w:ascii="Times New Roman" w:hAnsi="Times New Roman" w:cs="Times New Roman"/>
                <w:b/>
              </w:rPr>
            </w:pPr>
            <w:r>
              <w:rPr>
                <w:noProof/>
                <w:lang w:eastAsia="en-IN"/>
              </w:rPr>
              <mc:AlternateContent>
                <mc:Choice Requires="wps">
                  <w:drawing>
                    <wp:anchor distT="0" distB="0" distL="114300" distR="114300" simplePos="0" relativeHeight="251661312" behindDoc="0" locked="0" layoutInCell="1" allowOverlap="1" wp14:anchorId="6B57F212" wp14:editId="27EE97CC">
                      <wp:simplePos x="0" y="0"/>
                      <wp:positionH relativeFrom="column">
                        <wp:posOffset>-407670</wp:posOffset>
                      </wp:positionH>
                      <wp:positionV relativeFrom="paragraph">
                        <wp:posOffset>5080</wp:posOffset>
                      </wp:positionV>
                      <wp:extent cx="7792720" cy="635"/>
                      <wp:effectExtent l="13335" t="8890" r="13970" b="9525"/>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927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F29397" id="AutoShape 2" o:spid="_x0000_s1026" type="#_x0000_t32" style="position:absolute;margin-left:-32.1pt;margin-top:.4pt;width:613.6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"/>
                  </w:pict>
                </mc:Fallback>
              </mc:AlternateContent>
            </w:r>
            <w:r>
              <w:rPr>
                <w:rFonts w:ascii="Times New Roman" w:hAnsi="Times New Roman" w:cs="Times New Roman"/>
                <w:b/>
              </w:rPr>
              <w:t xml:space="preserve">               </w:t>
            </w:r>
          </w:p>
          <w:p w14:paraId="3C3FEABF" w14:textId="77777777" w:rsidR="00D40AD2" w:rsidRPr="00C64F89" w:rsidRDefault="00D40AD2" w:rsidP="00B6586B">
            <w:pPr>
              <w:jc w:val="both"/>
              <w:rPr>
                <w:rFonts w:ascii="Times New Roman" w:hAnsi="Times New Roman" w:cs="Times New Roman"/>
                <w:b/>
                <w:sz w:val="2"/>
                <w:szCs w:val="2"/>
              </w:rPr>
            </w:pPr>
            <w:r>
              <w:rPr>
                <w:rFonts w:ascii="Times New Roman" w:hAnsi="Times New Roman" w:cs="Times New Roman"/>
                <w:b/>
              </w:rPr>
              <w:t xml:space="preserve">    </w:t>
            </w:r>
          </w:p>
        </w:tc>
      </w:tr>
    </w:tbl>
    <w:p w14:paraId="17810EC6" w14:textId="3F9715EA" w:rsidR="00EE0BCE" w:rsidRDefault="00EE0BCE" w:rsidP="00B6586B">
      <w:pPr>
        <w:pStyle w:val="BodyText"/>
        <w:spacing w:before="3" w:after="1" w:line="360" w:lineRule="auto"/>
        <w:jc w:val="both"/>
        <w:rPr>
          <w:b/>
          <w:sz w:val="32"/>
          <w:szCs w:val="32"/>
        </w:rPr>
      </w:pPr>
    </w:p>
    <w:p w14:paraId="7AEC60E1" w14:textId="77777777" w:rsidR="0040139A" w:rsidRDefault="0040139A" w:rsidP="00B6586B">
      <w:pPr>
        <w:pStyle w:val="Title"/>
        <w:jc w:val="both"/>
        <w:rPr>
          <w:rFonts w:eastAsia="Calibri" w:cs="Times New Roman"/>
          <w:szCs w:val="22"/>
        </w:rPr>
      </w:pPr>
    </w:p>
    <w:p w14:paraId="594D9325" w14:textId="77777777" w:rsidR="0040139A" w:rsidRPr="00CD6F50" w:rsidRDefault="0040139A" w:rsidP="00612A00">
      <w:pPr>
        <w:pStyle w:val="Title"/>
        <w:rPr>
          <w:rFonts w:ascii="Arial" w:eastAsia="Calibri" w:hAnsi="Arial" w:cs="Arial"/>
          <w:szCs w:val="22"/>
        </w:rPr>
      </w:pPr>
      <w:r w:rsidRPr="00CD6F50">
        <w:rPr>
          <w:rFonts w:ascii="Arial" w:eastAsia="Calibri" w:hAnsi="Arial" w:cs="Arial"/>
          <w:szCs w:val="22"/>
        </w:rPr>
        <w:t>CERTIFICATE</w:t>
      </w:r>
    </w:p>
    <w:p w14:paraId="7A926213" w14:textId="77777777" w:rsidR="0040139A" w:rsidRPr="0040139A" w:rsidRDefault="0040139A" w:rsidP="00B6586B">
      <w:pPr>
        <w:pStyle w:val="Subtitle"/>
        <w:jc w:val="both"/>
        <w:rPr>
          <w:lang w:val="en-US" w:eastAsia="ar-SA"/>
        </w:rPr>
      </w:pPr>
    </w:p>
    <w:p w14:paraId="1012D294" w14:textId="77777777" w:rsidR="0040139A" w:rsidRPr="002C7743" w:rsidRDefault="0040139A" w:rsidP="00B6586B">
      <w:pPr>
        <w:spacing w:after="0" w:line="360" w:lineRule="auto"/>
        <w:jc w:val="both"/>
        <w:rPr>
          <w:rFonts w:ascii="Times New Roman" w:hAnsi="Times New Roman" w:cs="Times New Roman"/>
          <w:color w:val="000000"/>
        </w:rPr>
      </w:pPr>
    </w:p>
    <w:p w14:paraId="2A85CA0A" w14:textId="23CCE3DE" w:rsidR="0040139A" w:rsidRPr="00D40AD2" w:rsidRDefault="00D40AD2" w:rsidP="00B6586B">
      <w:pPr>
        <w:spacing w:after="0" w:line="360" w:lineRule="auto"/>
        <w:jc w:val="both"/>
        <w:rPr>
          <w:rFonts w:ascii="Times New Roman" w:hAnsi="Times New Roman" w:cs="Times New Roman"/>
          <w:color w:val="000000"/>
          <w:sz w:val="28"/>
          <w:szCs w:val="28"/>
        </w:rPr>
      </w:pPr>
      <w:r w:rsidRPr="00D40AD2">
        <w:rPr>
          <w:rFonts w:ascii="Times New Roman" w:hAnsi="Times New Roman" w:cs="Times New Roman"/>
          <w:color w:val="000000"/>
          <w:sz w:val="28"/>
          <w:szCs w:val="28"/>
        </w:rPr>
        <w:t xml:space="preserve">This is to certify that the project entitled </w:t>
      </w:r>
      <w:r w:rsidRPr="00D40AD2">
        <w:rPr>
          <w:rFonts w:ascii="Times New Roman" w:hAnsi="Times New Roman" w:cs="Times New Roman"/>
          <w:b/>
          <w:color w:val="000000"/>
          <w:sz w:val="28"/>
          <w:szCs w:val="28"/>
        </w:rPr>
        <w:t>“</w:t>
      </w:r>
      <w:r w:rsidR="001214D4">
        <w:rPr>
          <w:rFonts w:ascii="Times New Roman" w:hAnsi="Times New Roman" w:cs="Times New Roman"/>
          <w:b/>
          <w:bCs/>
          <w:color w:val="000000"/>
          <w:sz w:val="28"/>
          <w:szCs w:val="28"/>
        </w:rPr>
        <w:t>Colorectral Cancer RNA Sequence And Data Analysi Pipeline</w:t>
      </w:r>
      <w:r w:rsidRPr="00D40AD2">
        <w:rPr>
          <w:rFonts w:ascii="Times New Roman" w:hAnsi="Times New Roman" w:cs="Times New Roman"/>
          <w:b/>
          <w:color w:val="000000"/>
          <w:sz w:val="28"/>
          <w:szCs w:val="28"/>
        </w:rPr>
        <w:t>”</w:t>
      </w:r>
      <w:r w:rsidRPr="00D40AD2">
        <w:rPr>
          <w:rFonts w:ascii="Times New Roman" w:hAnsi="Times New Roman" w:cs="Times New Roman"/>
          <w:color w:val="000000"/>
          <w:sz w:val="28"/>
          <w:szCs w:val="28"/>
        </w:rPr>
        <w:t xml:space="preserve"> submitted </w:t>
      </w:r>
      <w:r w:rsidRPr="00D40AD2">
        <w:rPr>
          <w:rFonts w:ascii="Times New Roman" w:hAnsi="Times New Roman" w:cs="Times New Roman"/>
          <w:b/>
          <w:color w:val="000000"/>
          <w:sz w:val="28"/>
          <w:szCs w:val="28"/>
        </w:rPr>
        <w:t>Mr</w:t>
      </w:r>
      <w:r w:rsidR="001214D4">
        <w:rPr>
          <w:rFonts w:ascii="Times New Roman" w:hAnsi="Times New Roman" w:cs="Times New Roman"/>
          <w:b/>
          <w:color w:val="000000"/>
          <w:sz w:val="28"/>
          <w:szCs w:val="28"/>
        </w:rPr>
        <w:t>. Aftab Hamid Mulani</w:t>
      </w:r>
      <w:r w:rsidRPr="00D40AD2">
        <w:rPr>
          <w:rFonts w:ascii="Times New Roman" w:hAnsi="Times New Roman" w:cs="Times New Roman"/>
          <w:b/>
          <w:color w:val="000000"/>
          <w:sz w:val="28"/>
          <w:szCs w:val="28"/>
        </w:rPr>
        <w:t xml:space="preserve"> (</w:t>
      </w:r>
      <w:r w:rsidRPr="00D40AD2">
        <w:rPr>
          <w:rFonts w:ascii="Times New Roman" w:hAnsi="Times New Roman" w:cs="Times New Roman"/>
          <w:color w:val="000000"/>
          <w:sz w:val="28"/>
          <w:szCs w:val="28"/>
        </w:rPr>
        <w:t>in partial  fulfilment of the requirements for the degree of Master of Science in Bioinformatics, has been carried out satisfactorily by her/him at the Department of Bioinformatics, Dr. D. Y. Patil Arts, Commerce and Science College, Pimpri, Pune-18, under my guidance and supervision.</w:t>
      </w:r>
    </w:p>
    <w:p w14:paraId="69A4B879" w14:textId="77777777" w:rsidR="0040139A" w:rsidRPr="002C7743" w:rsidRDefault="0040139A" w:rsidP="00B6586B">
      <w:pPr>
        <w:spacing w:after="0" w:line="360" w:lineRule="auto"/>
        <w:jc w:val="both"/>
        <w:rPr>
          <w:rFonts w:ascii="Times New Roman" w:hAnsi="Times New Roman" w:cs="Times New Roman"/>
          <w:color w:val="000000"/>
          <w:szCs w:val="32"/>
        </w:rPr>
      </w:pPr>
    </w:p>
    <w:p w14:paraId="6F45E7CD" w14:textId="77777777" w:rsidR="0040139A" w:rsidRDefault="0040139A" w:rsidP="00B6586B">
      <w:pPr>
        <w:spacing w:after="0" w:line="360" w:lineRule="auto"/>
        <w:jc w:val="both"/>
        <w:rPr>
          <w:rFonts w:ascii="Times New Roman" w:hAnsi="Times New Roman" w:cs="Times New Roman"/>
          <w:color w:val="000000"/>
          <w:szCs w:val="32"/>
        </w:rPr>
      </w:pPr>
    </w:p>
    <w:p w14:paraId="2404CC90" w14:textId="77777777" w:rsidR="00D40AD2" w:rsidRDefault="00D40AD2" w:rsidP="00B6586B">
      <w:pPr>
        <w:spacing w:after="0" w:line="360" w:lineRule="auto"/>
        <w:jc w:val="both"/>
        <w:rPr>
          <w:rFonts w:ascii="Times New Roman" w:hAnsi="Times New Roman" w:cs="Times New Roman"/>
          <w:color w:val="000000"/>
          <w:szCs w:val="32"/>
        </w:rPr>
      </w:pPr>
    </w:p>
    <w:p w14:paraId="672883B5" w14:textId="77777777" w:rsidR="00D40AD2" w:rsidRDefault="00D40AD2" w:rsidP="00B6586B">
      <w:pPr>
        <w:spacing w:after="0" w:line="360" w:lineRule="auto"/>
        <w:jc w:val="both"/>
        <w:rPr>
          <w:rFonts w:ascii="Times New Roman" w:hAnsi="Times New Roman" w:cs="Times New Roman"/>
          <w:color w:val="000000"/>
          <w:szCs w:val="32"/>
        </w:rPr>
      </w:pPr>
    </w:p>
    <w:p w14:paraId="185196F7" w14:textId="77777777" w:rsidR="00D40AD2" w:rsidRPr="002C7743" w:rsidRDefault="00D40AD2" w:rsidP="00B6586B">
      <w:pPr>
        <w:spacing w:after="0" w:line="360" w:lineRule="auto"/>
        <w:jc w:val="both"/>
        <w:rPr>
          <w:rFonts w:ascii="Times New Roman" w:hAnsi="Times New Roman" w:cs="Times New Roman"/>
          <w:color w:val="000000"/>
          <w:szCs w:val="32"/>
        </w:rPr>
      </w:pPr>
    </w:p>
    <w:p w14:paraId="67DA8840" w14:textId="77777777" w:rsidR="0040139A" w:rsidRPr="002C7743" w:rsidRDefault="0040139A" w:rsidP="00B6586B">
      <w:pPr>
        <w:spacing w:after="0" w:line="360" w:lineRule="auto"/>
        <w:jc w:val="both"/>
        <w:rPr>
          <w:rFonts w:ascii="Times New Roman" w:hAnsi="Times New Roman" w:cs="Times New Roman"/>
          <w:color w:val="000000"/>
          <w:szCs w:val="32"/>
        </w:rPr>
      </w:pPr>
    </w:p>
    <w:tbl>
      <w:tblPr>
        <w:tblW w:w="8813" w:type="dxa"/>
        <w:jc w:val="center"/>
        <w:tblLayout w:type="fixed"/>
        <w:tblLook w:val="0000" w:firstRow="0" w:lastRow="0" w:firstColumn="0" w:lastColumn="0" w:noHBand="0" w:noVBand="0"/>
      </w:tblPr>
      <w:tblGrid>
        <w:gridCol w:w="4406"/>
        <w:gridCol w:w="4407"/>
      </w:tblGrid>
      <w:tr w:rsidR="0040139A" w:rsidRPr="002C7743" w14:paraId="681455A8" w14:textId="77777777" w:rsidTr="00BA50C3">
        <w:trPr>
          <w:jc w:val="center"/>
        </w:trPr>
        <w:tc>
          <w:tcPr>
            <w:tcW w:w="4406" w:type="dxa"/>
          </w:tcPr>
          <w:p w14:paraId="45A9E4ED" w14:textId="77777777" w:rsidR="0040139A" w:rsidRPr="002C7743" w:rsidRDefault="0040139A" w:rsidP="00B6586B">
            <w:pPr>
              <w:snapToGrid w:val="0"/>
              <w:spacing w:after="0" w:line="240" w:lineRule="auto"/>
              <w:jc w:val="both"/>
              <w:rPr>
                <w:rFonts w:ascii="Times New Roman" w:hAnsi="Times New Roman" w:cs="Times New Roman"/>
                <w:color w:val="000000"/>
                <w:sz w:val="28"/>
                <w:szCs w:val="28"/>
              </w:rPr>
            </w:pPr>
            <w:r w:rsidRPr="002C7743">
              <w:rPr>
                <w:rFonts w:ascii="Times New Roman" w:hAnsi="Times New Roman" w:cs="Times New Roman"/>
                <w:color w:val="000000"/>
                <w:sz w:val="28"/>
                <w:szCs w:val="28"/>
              </w:rPr>
              <w:t>Date: -- /-- /--</w:t>
            </w:r>
          </w:p>
        </w:tc>
        <w:tc>
          <w:tcPr>
            <w:tcW w:w="4407" w:type="dxa"/>
          </w:tcPr>
          <w:p w14:paraId="21C04499" w14:textId="23752F0C" w:rsidR="0040139A" w:rsidRPr="0040139A" w:rsidRDefault="001214D4" w:rsidP="00B6586B">
            <w:pPr>
              <w:pStyle w:val="Heading4"/>
              <w:snapToGrid w:val="0"/>
              <w:spacing w:line="240" w:lineRule="auto"/>
              <w:jc w:val="both"/>
              <w:rPr>
                <w:rFonts w:ascii="Times New Roman" w:hAnsi="Times New Roman" w:cs="Times New Roman"/>
                <w:i w:val="0"/>
                <w:sz w:val="28"/>
                <w:szCs w:val="28"/>
              </w:rPr>
            </w:pPr>
            <w:r>
              <w:rPr>
                <w:rFonts w:ascii="Times New Roman" w:hAnsi="Times New Roman" w:cs="Times New Roman"/>
                <w:i w:val="0"/>
                <w:color w:val="000000" w:themeColor="text1"/>
                <w:sz w:val="28"/>
                <w:szCs w:val="28"/>
              </w:rPr>
              <w:t>Ms</w:t>
            </w:r>
            <w:r w:rsidR="0040139A" w:rsidRPr="0040139A">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Preeti Mate</w:t>
            </w:r>
          </w:p>
        </w:tc>
      </w:tr>
      <w:tr w:rsidR="0040139A" w:rsidRPr="002C7743" w14:paraId="77503908" w14:textId="77777777" w:rsidTr="00BA50C3">
        <w:trPr>
          <w:jc w:val="center"/>
        </w:trPr>
        <w:tc>
          <w:tcPr>
            <w:tcW w:w="4406" w:type="dxa"/>
          </w:tcPr>
          <w:p w14:paraId="6F26F115" w14:textId="70865F92" w:rsidR="0040139A" w:rsidRPr="002C7743" w:rsidRDefault="0040139A" w:rsidP="00B6586B">
            <w:pPr>
              <w:snapToGrid w:val="0"/>
              <w:spacing w:after="0" w:line="240" w:lineRule="auto"/>
              <w:jc w:val="both"/>
              <w:rPr>
                <w:rFonts w:ascii="Times New Roman" w:hAnsi="Times New Roman" w:cs="Times New Roman"/>
                <w:color w:val="000000"/>
                <w:sz w:val="28"/>
                <w:szCs w:val="28"/>
              </w:rPr>
            </w:pPr>
            <w:r w:rsidRPr="002C7743">
              <w:rPr>
                <w:rFonts w:ascii="Times New Roman" w:hAnsi="Times New Roman" w:cs="Times New Roman"/>
                <w:color w:val="000000"/>
                <w:sz w:val="28"/>
                <w:szCs w:val="28"/>
              </w:rPr>
              <w:t xml:space="preserve">Place: </w:t>
            </w:r>
            <w:r>
              <w:rPr>
                <w:rFonts w:ascii="Times New Roman" w:hAnsi="Times New Roman" w:cs="Times New Roman"/>
                <w:color w:val="000000"/>
                <w:sz w:val="28"/>
                <w:szCs w:val="28"/>
              </w:rPr>
              <w:t xml:space="preserve">Pimpri, </w:t>
            </w:r>
            <w:r w:rsidRPr="002C7743">
              <w:rPr>
                <w:rFonts w:ascii="Times New Roman" w:hAnsi="Times New Roman" w:cs="Times New Roman"/>
                <w:color w:val="000000"/>
                <w:sz w:val="28"/>
                <w:szCs w:val="28"/>
              </w:rPr>
              <w:t>Pune</w:t>
            </w:r>
          </w:p>
        </w:tc>
        <w:tc>
          <w:tcPr>
            <w:tcW w:w="4407" w:type="dxa"/>
          </w:tcPr>
          <w:p w14:paraId="2AC61E97" w14:textId="5DE63AD7" w:rsidR="0040139A" w:rsidRDefault="001214D4" w:rsidP="00B6586B">
            <w:pPr>
              <w:spacing w:after="0" w:line="240" w:lineRule="auto"/>
              <w:jc w:val="both"/>
              <w:rPr>
                <w:rFonts w:ascii="Times New Roman" w:hAnsi="Times New Roman" w:cs="Times New Roman"/>
                <w:color w:val="000000"/>
                <w:sz w:val="28"/>
                <w:szCs w:val="32"/>
              </w:rPr>
            </w:pPr>
            <w:r>
              <w:rPr>
                <w:rFonts w:ascii="Times New Roman" w:hAnsi="Times New Roman" w:cs="Times New Roman"/>
                <w:b/>
                <w:color w:val="000000"/>
                <w:sz w:val="28"/>
                <w:szCs w:val="32"/>
              </w:rPr>
              <w:t xml:space="preserve">        </w:t>
            </w:r>
            <w:r w:rsidR="0040139A">
              <w:rPr>
                <w:rFonts w:ascii="Times New Roman" w:hAnsi="Times New Roman" w:cs="Times New Roman"/>
                <w:color w:val="000000"/>
                <w:sz w:val="28"/>
                <w:szCs w:val="32"/>
              </w:rPr>
              <w:t>Department of Bioinformatics</w:t>
            </w:r>
          </w:p>
          <w:p w14:paraId="0D9063C5" w14:textId="77777777" w:rsidR="0040139A" w:rsidRPr="002C7743" w:rsidRDefault="0040139A" w:rsidP="00B6586B">
            <w:pPr>
              <w:spacing w:after="0" w:line="240" w:lineRule="auto"/>
              <w:jc w:val="both"/>
              <w:rPr>
                <w:rFonts w:ascii="Times New Roman" w:hAnsi="Times New Roman" w:cs="Times New Roman"/>
                <w:color w:val="000000"/>
                <w:sz w:val="28"/>
                <w:szCs w:val="32"/>
              </w:rPr>
            </w:pPr>
            <w:r w:rsidRPr="0040139A">
              <w:rPr>
                <w:rFonts w:ascii="Times New Roman" w:hAnsi="Times New Roman" w:cs="Times New Roman"/>
                <w:color w:val="000000"/>
                <w:sz w:val="28"/>
                <w:szCs w:val="32"/>
              </w:rPr>
              <w:t>Dr. D. Y. Patil Arts, Commerce and Science College, Pimpri, Pune-18</w:t>
            </w:r>
          </w:p>
        </w:tc>
      </w:tr>
    </w:tbl>
    <w:p w14:paraId="5BA8D826" w14:textId="4E5B9F45" w:rsidR="0040139A" w:rsidRPr="002C7743" w:rsidRDefault="0040139A" w:rsidP="00B6586B">
      <w:pPr>
        <w:spacing w:after="0" w:line="360" w:lineRule="auto"/>
        <w:jc w:val="both"/>
        <w:rPr>
          <w:rFonts w:ascii="Times New Roman" w:hAnsi="Times New Roman" w:cs="Times New Roman"/>
        </w:rPr>
      </w:pPr>
    </w:p>
    <w:p w14:paraId="77790789" w14:textId="77777777" w:rsidR="0040139A" w:rsidRDefault="0040139A" w:rsidP="00B6586B">
      <w:pPr>
        <w:pStyle w:val="BodyText"/>
        <w:spacing w:before="3" w:after="1" w:line="360" w:lineRule="auto"/>
        <w:jc w:val="both"/>
        <w:rPr>
          <w:b/>
          <w:sz w:val="32"/>
          <w:szCs w:val="32"/>
        </w:rPr>
      </w:pPr>
    </w:p>
    <w:p w14:paraId="3FFBE405" w14:textId="77777777" w:rsidR="00D40AD2" w:rsidRPr="00CD6F50" w:rsidRDefault="00D40AD2" w:rsidP="00612A00">
      <w:pPr>
        <w:pStyle w:val="Title"/>
        <w:pageBreakBefore/>
        <w:rPr>
          <w:rFonts w:ascii="Arial" w:eastAsia="Calibri" w:hAnsi="Arial" w:cs="Arial"/>
          <w:szCs w:val="22"/>
        </w:rPr>
      </w:pPr>
      <w:r w:rsidRPr="00CD6F50">
        <w:rPr>
          <w:rFonts w:ascii="Arial" w:eastAsia="Calibri" w:hAnsi="Arial" w:cs="Arial"/>
          <w:szCs w:val="22"/>
        </w:rPr>
        <w:lastRenderedPageBreak/>
        <w:t>DECLARATION &amp; UNDERTAKING</w:t>
      </w:r>
    </w:p>
    <w:p w14:paraId="65D0F969" w14:textId="77777777" w:rsidR="00D54CC5" w:rsidRDefault="00D54CC5" w:rsidP="00B6586B">
      <w:pPr>
        <w:pStyle w:val="BodyText"/>
        <w:spacing w:line="360" w:lineRule="auto"/>
        <w:jc w:val="both"/>
        <w:rPr>
          <w:lang w:eastAsia="ar-SA"/>
        </w:rPr>
      </w:pPr>
    </w:p>
    <w:p w14:paraId="1CFD19D2" w14:textId="77777777" w:rsidR="00D54CC5" w:rsidRDefault="00D54CC5" w:rsidP="00B6586B">
      <w:pPr>
        <w:pStyle w:val="BodyText"/>
        <w:spacing w:line="360" w:lineRule="auto"/>
        <w:jc w:val="both"/>
        <w:rPr>
          <w:lang w:eastAsia="ar-SA"/>
        </w:rPr>
      </w:pPr>
    </w:p>
    <w:p w14:paraId="383C3D7E" w14:textId="60E0C4C4" w:rsidR="00D54CC5" w:rsidRPr="00D54CC5" w:rsidRDefault="00D40AD2" w:rsidP="00B6586B">
      <w:pPr>
        <w:spacing w:after="0" w:line="360" w:lineRule="auto"/>
        <w:ind w:firstLine="720"/>
        <w:jc w:val="both"/>
        <w:rPr>
          <w:rFonts w:ascii="Times New Roman" w:hAnsi="Times New Roman" w:cs="Times New Roman"/>
          <w:sz w:val="24"/>
          <w:szCs w:val="24"/>
        </w:rPr>
      </w:pPr>
      <w:r w:rsidRPr="00D54CC5">
        <w:rPr>
          <w:rFonts w:ascii="Times New Roman" w:hAnsi="Times New Roman" w:cs="Times New Roman"/>
          <w:sz w:val="24"/>
          <w:szCs w:val="24"/>
        </w:rPr>
        <w:t>I hereby declare that the project entitled, “</w:t>
      </w:r>
      <w:r w:rsidR="001214D4">
        <w:rPr>
          <w:rFonts w:ascii="Times New Roman" w:eastAsia="Calibri" w:hAnsi="Times New Roman" w:cs="Times New Roman"/>
          <w:sz w:val="24"/>
          <w:szCs w:val="24"/>
        </w:rPr>
        <w:t>Colorectral Cancer RNA Sequence and Data Analysis Pipeline</w:t>
      </w:r>
      <w:r w:rsidRPr="00D54CC5">
        <w:rPr>
          <w:rFonts w:ascii="Times New Roman" w:hAnsi="Times New Roman" w:cs="Times New Roman"/>
          <w:sz w:val="24"/>
          <w:szCs w:val="24"/>
        </w:rPr>
        <w:t xml:space="preserve">”, submitted in partial fulfillment of the requirements of the degree of Master of Science in Bioinformatics, has been carried out by me at </w:t>
      </w:r>
      <w:r w:rsidR="00D54CC5">
        <w:rPr>
          <w:rFonts w:ascii="Times New Roman" w:hAnsi="Times New Roman" w:cs="Times New Roman"/>
          <w:sz w:val="24"/>
          <w:szCs w:val="24"/>
        </w:rPr>
        <w:t xml:space="preserve">Department of Bioinformatics, </w:t>
      </w:r>
      <w:r w:rsidR="00D54CC5" w:rsidRPr="00D54CC5">
        <w:rPr>
          <w:rFonts w:ascii="Times New Roman" w:hAnsi="Times New Roman" w:cs="Times New Roman"/>
          <w:sz w:val="24"/>
          <w:szCs w:val="24"/>
        </w:rPr>
        <w:t>Dr. D. Y. Patil Arts, Commerce and Science College, Pimpri, Pune-18</w:t>
      </w:r>
      <w:r w:rsidRPr="00D54CC5">
        <w:rPr>
          <w:rFonts w:ascii="Times New Roman" w:hAnsi="Times New Roman" w:cs="Times New Roman"/>
          <w:sz w:val="24"/>
          <w:szCs w:val="24"/>
        </w:rPr>
        <w:t xml:space="preserve"> under the guidance of </w:t>
      </w:r>
      <w:r w:rsidR="001214D4">
        <w:rPr>
          <w:rFonts w:ascii="Times New Roman" w:hAnsi="Times New Roman" w:cs="Times New Roman"/>
          <w:sz w:val="24"/>
          <w:szCs w:val="24"/>
        </w:rPr>
        <w:t>Ms. Preeti Mate</w:t>
      </w:r>
      <w:r w:rsidRPr="00D54CC5">
        <w:rPr>
          <w:rFonts w:ascii="Times New Roman" w:hAnsi="Times New Roman" w:cs="Times New Roman"/>
          <w:sz w:val="24"/>
          <w:szCs w:val="24"/>
        </w:rPr>
        <w:t xml:space="preserve">.  </w:t>
      </w:r>
    </w:p>
    <w:p w14:paraId="506E9071" w14:textId="659EED27" w:rsidR="00D54CC5" w:rsidRPr="00D54CC5" w:rsidRDefault="00D40AD2" w:rsidP="00B6586B">
      <w:pPr>
        <w:spacing w:after="0" w:line="360" w:lineRule="auto"/>
        <w:ind w:firstLine="720"/>
        <w:jc w:val="both"/>
        <w:rPr>
          <w:rFonts w:ascii="Times New Roman" w:eastAsia="Calibri" w:hAnsi="Times New Roman" w:cs="Times New Roman"/>
          <w:sz w:val="24"/>
          <w:szCs w:val="24"/>
        </w:rPr>
      </w:pPr>
      <w:r w:rsidRPr="00D54CC5">
        <w:rPr>
          <w:rFonts w:ascii="Times New Roman" w:hAnsi="Times New Roman" w:cs="Times New Roman"/>
          <w:sz w:val="24"/>
          <w:szCs w:val="24"/>
        </w:rPr>
        <w:t xml:space="preserve">I further declare that the project work or any part </w:t>
      </w:r>
      <w:r w:rsidR="00D54CC5" w:rsidRPr="00D54CC5">
        <w:rPr>
          <w:rFonts w:ascii="Times New Roman" w:hAnsi="Times New Roman" w:cs="Times New Roman"/>
          <w:sz w:val="24"/>
          <w:szCs w:val="24"/>
        </w:rPr>
        <w:t>thereof</w:t>
      </w:r>
      <w:r w:rsidRPr="00D54CC5">
        <w:rPr>
          <w:rFonts w:ascii="Times New Roman" w:hAnsi="Times New Roman" w:cs="Times New Roman"/>
          <w:sz w:val="24"/>
          <w:szCs w:val="24"/>
        </w:rPr>
        <w:t xml:space="preserve"> has not been previously submitted for any degree or diploma of any University. I also declare that to the best of my ability, I have ensured that the submission made herein, including the main text, supplementary data, deposited data, database entries, software code, figures, does not contain any plagiarized material, content or ideas, and that all necessary attributions have been appropriately made and all copyright permissions obtained, cited and acknowledged.</w:t>
      </w:r>
    </w:p>
    <w:p w14:paraId="165FC50E" w14:textId="0A999D02" w:rsidR="00D54CC5" w:rsidRPr="00D54CC5" w:rsidRDefault="00D40AD2" w:rsidP="00B6586B">
      <w:pPr>
        <w:spacing w:after="0" w:line="360" w:lineRule="auto"/>
        <w:ind w:firstLine="720"/>
        <w:jc w:val="both"/>
        <w:rPr>
          <w:rFonts w:ascii="Times New Roman" w:eastAsia="Calibri" w:hAnsi="Times New Roman" w:cs="Times New Roman"/>
          <w:sz w:val="24"/>
          <w:szCs w:val="24"/>
        </w:rPr>
      </w:pPr>
      <w:r w:rsidRPr="00D54CC5">
        <w:rPr>
          <w:rFonts w:ascii="Times New Roman" w:hAnsi="Times New Roman" w:cs="Times New Roman"/>
          <w:sz w:val="24"/>
          <w:szCs w:val="24"/>
        </w:rPr>
        <w:t xml:space="preserve">I also declare that any further extension, continuation, publication, patenting or any other use of this project (either in full or in part), if any, shall be undertaken with prior written consent from the Director, </w:t>
      </w:r>
      <w:r w:rsidR="00D54CC5">
        <w:rPr>
          <w:rFonts w:ascii="Times New Roman" w:hAnsi="Times New Roman" w:cs="Times New Roman"/>
          <w:sz w:val="24"/>
          <w:szCs w:val="24"/>
        </w:rPr>
        <w:t xml:space="preserve">Department of Bioinformatics, </w:t>
      </w:r>
      <w:r w:rsidR="00D54CC5" w:rsidRPr="00D54CC5">
        <w:rPr>
          <w:rFonts w:ascii="Times New Roman" w:hAnsi="Times New Roman" w:cs="Times New Roman"/>
          <w:sz w:val="24"/>
          <w:szCs w:val="24"/>
        </w:rPr>
        <w:t xml:space="preserve">Dr. D. Y. Patil Arts, Commerce and Science College, Pimpri, Pune-18 </w:t>
      </w:r>
      <w:r w:rsidRPr="00D54CC5">
        <w:rPr>
          <w:rFonts w:ascii="Times New Roman" w:hAnsi="Times New Roman" w:cs="Times New Roman"/>
          <w:sz w:val="24"/>
          <w:szCs w:val="24"/>
        </w:rPr>
        <w:t xml:space="preserve">and the Project Supervisor/s. </w:t>
      </w:r>
    </w:p>
    <w:p w14:paraId="55EBFCFA" w14:textId="79ADF114" w:rsidR="00D54CC5" w:rsidRPr="00D54CC5" w:rsidRDefault="00D40AD2" w:rsidP="00B6586B">
      <w:pPr>
        <w:spacing w:line="360" w:lineRule="auto"/>
        <w:ind w:firstLine="720"/>
        <w:jc w:val="both"/>
        <w:rPr>
          <w:rFonts w:ascii="Times New Roman" w:eastAsia="Calibri" w:hAnsi="Times New Roman" w:cs="Times New Roman"/>
          <w:sz w:val="24"/>
          <w:szCs w:val="24"/>
        </w:rPr>
      </w:pPr>
      <w:r w:rsidRPr="00D54CC5">
        <w:rPr>
          <w:rFonts w:ascii="Times New Roman" w:hAnsi="Times New Roman" w:cs="Times New Roman"/>
          <w:sz w:val="24"/>
          <w:szCs w:val="24"/>
        </w:rPr>
        <w:t>I further state that I shall explicitly mention, “</w:t>
      </w:r>
      <w:r w:rsidR="00D54CC5">
        <w:rPr>
          <w:rFonts w:ascii="Times New Roman" w:hAnsi="Times New Roman" w:cs="Times New Roman"/>
          <w:sz w:val="24"/>
          <w:szCs w:val="24"/>
        </w:rPr>
        <w:t xml:space="preserve">Department of Bioinformatics, </w:t>
      </w:r>
      <w:r w:rsidR="00D54CC5" w:rsidRPr="00D54CC5">
        <w:rPr>
          <w:rFonts w:ascii="Times New Roman" w:hAnsi="Times New Roman" w:cs="Times New Roman"/>
          <w:sz w:val="24"/>
          <w:szCs w:val="24"/>
        </w:rPr>
        <w:t>Dr. D. Y. Patil Arts, Commerce and Science College, Pimpri, Pune-18</w:t>
      </w:r>
      <w:r w:rsidRPr="00D54CC5">
        <w:rPr>
          <w:rFonts w:ascii="Times New Roman" w:hAnsi="Times New Roman" w:cs="Times New Roman"/>
          <w:sz w:val="24"/>
          <w:szCs w:val="24"/>
        </w:rPr>
        <w:t>” as “</w:t>
      </w:r>
      <w:r w:rsidR="00D54CC5">
        <w:rPr>
          <w:rFonts w:ascii="Times New Roman" w:hAnsi="Times New Roman" w:cs="Times New Roman"/>
          <w:sz w:val="24"/>
          <w:szCs w:val="24"/>
        </w:rPr>
        <w:t xml:space="preserve">Place of Work” and acknowledge </w:t>
      </w:r>
      <w:r w:rsidRPr="00D54CC5">
        <w:rPr>
          <w:rFonts w:ascii="Times New Roman" w:hAnsi="Times New Roman" w:cs="Times New Roman"/>
          <w:sz w:val="24"/>
          <w:szCs w:val="24"/>
        </w:rPr>
        <w:t xml:space="preserve">the </w:t>
      </w:r>
      <w:r w:rsidR="00D54CC5">
        <w:rPr>
          <w:rFonts w:ascii="Times New Roman" w:hAnsi="Times New Roman" w:cs="Times New Roman"/>
          <w:sz w:val="24"/>
          <w:szCs w:val="24"/>
        </w:rPr>
        <w:t>“</w:t>
      </w:r>
      <w:r w:rsidRPr="00D54CC5">
        <w:rPr>
          <w:rFonts w:ascii="Times New Roman" w:hAnsi="Times New Roman" w:cs="Times New Roman"/>
          <w:sz w:val="24"/>
          <w:szCs w:val="24"/>
        </w:rPr>
        <w:t>M.Sc. Bioinformatics</w:t>
      </w:r>
      <w:r w:rsidR="00D54CC5">
        <w:rPr>
          <w:rFonts w:ascii="Times New Roman" w:hAnsi="Times New Roman" w:cs="Times New Roman"/>
          <w:sz w:val="24"/>
          <w:szCs w:val="24"/>
        </w:rPr>
        <w:t>”</w:t>
      </w:r>
      <w:r w:rsidRPr="00D54CC5">
        <w:rPr>
          <w:rFonts w:ascii="Times New Roman" w:hAnsi="Times New Roman" w:cs="Times New Roman"/>
          <w:sz w:val="24"/>
          <w:szCs w:val="24"/>
        </w:rPr>
        <w:t xml:space="preserve"> training programme at </w:t>
      </w:r>
      <w:r w:rsidR="00D54CC5">
        <w:rPr>
          <w:rFonts w:ascii="Times New Roman" w:hAnsi="Times New Roman" w:cs="Times New Roman"/>
          <w:sz w:val="24"/>
          <w:szCs w:val="24"/>
        </w:rPr>
        <w:t xml:space="preserve">Department of Bioinformatics, </w:t>
      </w:r>
      <w:r w:rsidR="00D54CC5" w:rsidRPr="00D54CC5">
        <w:rPr>
          <w:rFonts w:ascii="Times New Roman" w:hAnsi="Times New Roman" w:cs="Times New Roman"/>
          <w:sz w:val="24"/>
          <w:szCs w:val="24"/>
        </w:rPr>
        <w:t xml:space="preserve">Dr. D. Y. Patil Arts, Commerce and Science College, Pimpri, Pune-18 </w:t>
      </w:r>
      <w:r w:rsidRPr="00D54CC5">
        <w:rPr>
          <w:rFonts w:ascii="Times New Roman" w:hAnsi="Times New Roman" w:cs="Times New Roman"/>
          <w:sz w:val="24"/>
          <w:szCs w:val="24"/>
        </w:rPr>
        <w:t xml:space="preserve">for infrastructure and facilities” in the publication (print and online)/patent based on this work.  </w:t>
      </w:r>
    </w:p>
    <w:p w14:paraId="65A8AD9B" w14:textId="77777777" w:rsidR="00D54CC5" w:rsidRPr="00D54CC5" w:rsidRDefault="00D54CC5" w:rsidP="00B6586B">
      <w:pPr>
        <w:spacing w:line="360" w:lineRule="auto"/>
        <w:jc w:val="both"/>
        <w:rPr>
          <w:rFonts w:ascii="Times New Roman" w:eastAsia="Calibri" w:hAnsi="Times New Roman" w:cs="Times New Roman"/>
          <w:sz w:val="24"/>
          <w:szCs w:val="24"/>
        </w:rPr>
      </w:pPr>
    </w:p>
    <w:p w14:paraId="1318FC10" w14:textId="77777777" w:rsidR="00D54CC5" w:rsidRPr="00D54CC5" w:rsidRDefault="00D54CC5" w:rsidP="00B6586B">
      <w:pPr>
        <w:spacing w:line="360" w:lineRule="auto"/>
        <w:jc w:val="both"/>
        <w:rPr>
          <w:rFonts w:ascii="Times New Roman" w:hAnsi="Times New Roman" w:cs="Times New Roman"/>
          <w:sz w:val="24"/>
          <w:szCs w:val="24"/>
        </w:rPr>
      </w:pPr>
    </w:p>
    <w:p w14:paraId="210673F8" w14:textId="77777777" w:rsidR="00D54CC5" w:rsidRDefault="00D54CC5" w:rsidP="00B6586B">
      <w:pPr>
        <w:spacing w:line="360" w:lineRule="auto"/>
        <w:jc w:val="both"/>
        <w:rPr>
          <w:rFonts w:ascii="Times New Roman" w:hAnsi="Times New Roman" w:cs="Times New Roman"/>
          <w:sz w:val="24"/>
          <w:szCs w:val="24"/>
        </w:rPr>
      </w:pPr>
    </w:p>
    <w:p w14:paraId="0F9BB38F" w14:textId="77777777" w:rsidR="00D54CC5" w:rsidRDefault="00D54CC5" w:rsidP="00B6586B">
      <w:pPr>
        <w:spacing w:line="360" w:lineRule="auto"/>
        <w:jc w:val="both"/>
        <w:rPr>
          <w:rFonts w:ascii="Times New Roman" w:hAnsi="Times New Roman" w:cs="Times New Roman"/>
          <w:sz w:val="24"/>
          <w:szCs w:val="24"/>
        </w:rPr>
      </w:pPr>
    </w:p>
    <w:p w14:paraId="63442CD8" w14:textId="77777777" w:rsidR="00D54CC5" w:rsidRDefault="00D54CC5" w:rsidP="00B6586B">
      <w:pPr>
        <w:spacing w:line="360" w:lineRule="auto"/>
        <w:jc w:val="both"/>
        <w:rPr>
          <w:rFonts w:ascii="Times New Roman" w:hAnsi="Times New Roman" w:cs="Times New Roman"/>
          <w:sz w:val="24"/>
          <w:szCs w:val="24"/>
        </w:rPr>
      </w:pPr>
    </w:p>
    <w:p w14:paraId="69714133" w14:textId="0B0C5EF2" w:rsidR="0040139A" w:rsidRPr="00D54CC5" w:rsidRDefault="00D40AD2" w:rsidP="00B6586B">
      <w:pPr>
        <w:spacing w:line="360" w:lineRule="auto"/>
        <w:jc w:val="both"/>
        <w:rPr>
          <w:rFonts w:ascii="Times New Roman" w:hAnsi="Times New Roman" w:cs="Times New Roman"/>
          <w:b/>
          <w:sz w:val="24"/>
          <w:szCs w:val="24"/>
        </w:rPr>
      </w:pPr>
      <w:r w:rsidRPr="00D54CC5">
        <w:rPr>
          <w:rFonts w:ascii="Times New Roman" w:hAnsi="Times New Roman" w:cs="Times New Roman"/>
          <w:b/>
          <w:sz w:val="24"/>
          <w:szCs w:val="24"/>
        </w:rPr>
        <w:t>Date: -- /-- /--</w:t>
      </w:r>
      <w:r w:rsidRPr="00D54CC5">
        <w:rPr>
          <w:rFonts w:ascii="Times New Roman" w:hAnsi="Times New Roman" w:cs="Times New Roman"/>
          <w:b/>
          <w:sz w:val="24"/>
          <w:szCs w:val="24"/>
        </w:rPr>
        <w:tab/>
      </w:r>
      <w:r w:rsidRPr="00D54CC5">
        <w:rPr>
          <w:rFonts w:ascii="Times New Roman" w:hAnsi="Times New Roman" w:cs="Times New Roman"/>
          <w:b/>
          <w:sz w:val="24"/>
          <w:szCs w:val="24"/>
        </w:rPr>
        <w:tab/>
      </w:r>
      <w:r w:rsidR="00D54CC5" w:rsidRPr="00D54CC5">
        <w:rPr>
          <w:rFonts w:ascii="Times New Roman" w:eastAsia="Calibri" w:hAnsi="Times New Roman" w:cs="Times New Roman"/>
          <w:b/>
          <w:sz w:val="24"/>
          <w:szCs w:val="24"/>
        </w:rPr>
        <w:tab/>
      </w:r>
      <w:r w:rsidR="00D54CC5" w:rsidRPr="00D54CC5">
        <w:rPr>
          <w:rFonts w:ascii="Times New Roman" w:eastAsia="Calibri" w:hAnsi="Times New Roman" w:cs="Times New Roman"/>
          <w:b/>
          <w:sz w:val="24"/>
          <w:szCs w:val="24"/>
        </w:rPr>
        <w:tab/>
      </w:r>
      <w:r w:rsidR="00D54CC5" w:rsidRPr="00D54CC5">
        <w:rPr>
          <w:rFonts w:ascii="Times New Roman" w:eastAsia="Calibri" w:hAnsi="Times New Roman" w:cs="Times New Roman"/>
          <w:b/>
          <w:sz w:val="24"/>
          <w:szCs w:val="24"/>
        </w:rPr>
        <w:tab/>
      </w:r>
      <w:r w:rsidR="001214D4">
        <w:rPr>
          <w:rFonts w:ascii="Times New Roman" w:eastAsia="Calibri" w:hAnsi="Times New Roman" w:cs="Times New Roman"/>
          <w:b/>
          <w:sz w:val="24"/>
          <w:szCs w:val="24"/>
        </w:rPr>
        <w:t xml:space="preserve">                Mr. Aftab Hamid Mulani</w:t>
      </w:r>
    </w:p>
    <w:p w14:paraId="38DF3751" w14:textId="21EFB8E6" w:rsidR="0040139A" w:rsidRPr="00D54CC5" w:rsidRDefault="0040139A" w:rsidP="00B6586B">
      <w:pPr>
        <w:spacing w:line="360" w:lineRule="auto"/>
        <w:jc w:val="both"/>
        <w:rPr>
          <w:rFonts w:ascii="Times New Roman" w:hAnsi="Times New Roman" w:cs="Times New Roman"/>
          <w:sz w:val="24"/>
          <w:szCs w:val="24"/>
          <w:lang w:eastAsia="ar-SA"/>
        </w:rPr>
      </w:pPr>
    </w:p>
    <w:p w14:paraId="74EB0E09" w14:textId="77777777" w:rsidR="0040139A" w:rsidRDefault="0040139A" w:rsidP="00B6586B">
      <w:pPr>
        <w:jc w:val="both"/>
        <w:rPr>
          <w:lang w:val="en-US" w:eastAsia="ar-SA"/>
        </w:rPr>
      </w:pPr>
    </w:p>
    <w:p w14:paraId="7886626E" w14:textId="6707A58F" w:rsidR="0040139A" w:rsidRPr="00CD6F50" w:rsidRDefault="002548FD" w:rsidP="00612A00">
      <w:pPr>
        <w:jc w:val="center"/>
        <w:rPr>
          <w:rFonts w:ascii="Arial" w:hAnsi="Arial" w:cs="Arial"/>
          <w:b/>
          <w:sz w:val="32"/>
          <w:szCs w:val="32"/>
          <w:lang w:val="en-US" w:eastAsia="ar-SA"/>
        </w:rPr>
      </w:pPr>
      <w:r w:rsidRPr="00CD6F50">
        <w:rPr>
          <w:rFonts w:ascii="Arial" w:hAnsi="Arial" w:cs="Arial"/>
          <w:b/>
          <w:sz w:val="32"/>
          <w:szCs w:val="32"/>
          <w:lang w:val="en-US" w:eastAsia="ar-SA"/>
        </w:rPr>
        <w:lastRenderedPageBreak/>
        <w:t>ACKNOWELEDGEMENTS</w:t>
      </w:r>
    </w:p>
    <w:p w14:paraId="49ED9C02" w14:textId="3F90879B" w:rsidR="002548FD" w:rsidRDefault="002548FD" w:rsidP="00B6586B">
      <w:pPr>
        <w:jc w:val="both"/>
        <w:rPr>
          <w:rFonts w:ascii="Times New Roman" w:hAnsi="Times New Roman" w:cs="Times New Roman"/>
          <w:b/>
          <w:sz w:val="32"/>
          <w:szCs w:val="32"/>
          <w:lang w:val="en-US" w:eastAsia="ar-SA"/>
        </w:rPr>
      </w:pPr>
    </w:p>
    <w:p w14:paraId="5095D940" w14:textId="0130223B" w:rsidR="004C3C82" w:rsidRDefault="004C3C82" w:rsidP="00B6586B">
      <w:pPr>
        <w:spacing w:line="360" w:lineRule="auto"/>
        <w:ind w:firstLine="720"/>
        <w:jc w:val="both"/>
        <w:rPr>
          <w:rFonts w:ascii="Times New Roman" w:hAnsi="Times New Roman" w:cs="Times New Roman"/>
          <w:sz w:val="24"/>
          <w:szCs w:val="24"/>
          <w:lang w:val="en-US" w:eastAsia="ar-SA"/>
        </w:rPr>
      </w:pPr>
      <w:r w:rsidRPr="004C3C82">
        <w:rPr>
          <w:rFonts w:ascii="Times New Roman" w:hAnsi="Times New Roman" w:cs="Times New Roman"/>
          <w:sz w:val="24"/>
          <w:szCs w:val="24"/>
          <w:lang w:val="en-US" w:eastAsia="ar-SA"/>
        </w:rPr>
        <w:t xml:space="preserve">I owe my deepest gratitude to my guide, </w:t>
      </w:r>
      <w:r w:rsidR="001214D4">
        <w:rPr>
          <w:rFonts w:ascii="Times New Roman" w:hAnsi="Times New Roman" w:cs="Times New Roman"/>
          <w:sz w:val="24"/>
          <w:szCs w:val="24"/>
          <w:lang w:val="en-US" w:eastAsia="ar-SA"/>
        </w:rPr>
        <w:t>Ms. Preeti Mate</w:t>
      </w:r>
      <w:r w:rsidRPr="004C3C82">
        <w:rPr>
          <w:rFonts w:ascii="Times New Roman" w:hAnsi="Times New Roman" w:cs="Times New Roman"/>
          <w:sz w:val="24"/>
          <w:szCs w:val="24"/>
          <w:lang w:val="en-US" w:eastAsia="ar-SA"/>
        </w:rPr>
        <w:t xml:space="preserve"> </w:t>
      </w:r>
      <w:r>
        <w:rPr>
          <w:rFonts w:ascii="Times New Roman" w:hAnsi="Times New Roman" w:cs="Times New Roman"/>
          <w:sz w:val="24"/>
          <w:szCs w:val="24"/>
          <w:lang w:val="en-US" w:eastAsia="ar-SA"/>
        </w:rPr>
        <w:t xml:space="preserve">Assistant </w:t>
      </w:r>
      <w:r w:rsidRPr="004C3C82">
        <w:rPr>
          <w:rFonts w:ascii="Times New Roman" w:hAnsi="Times New Roman" w:cs="Times New Roman"/>
          <w:sz w:val="24"/>
          <w:szCs w:val="24"/>
          <w:lang w:val="en-US" w:eastAsia="ar-SA"/>
        </w:rPr>
        <w:t>Professor</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Dr.</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D.</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Y.</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Patil ACS College</w:t>
      </w:r>
      <w:r>
        <w:rPr>
          <w:rFonts w:ascii="Times New Roman" w:hAnsi="Times New Roman" w:cs="Times New Roman"/>
          <w:sz w:val="24"/>
          <w:szCs w:val="24"/>
          <w:lang w:val="en-US" w:eastAsia="ar-SA"/>
        </w:rPr>
        <w:t>,</w:t>
      </w:r>
      <w:r w:rsidRPr="004C3C82">
        <w:rPr>
          <w:rFonts w:ascii="Times New Roman" w:hAnsi="Times New Roman" w:cs="Times New Roman"/>
          <w:sz w:val="24"/>
          <w:szCs w:val="24"/>
          <w:lang w:val="en-US" w:eastAsia="ar-SA"/>
        </w:rPr>
        <w:t xml:space="preserve"> Pimpri Pune a wonderful guide throughout the course of</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my study. I take this opportunity to acknowledge her guidance and encouragement.</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I express my sincere gratitude for her for bringing me thus far in my career. I have</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been inspired by her erudite guidance, meticulousness, energetic approach and</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attention to detail to solve any problem. I value her concern and support at all</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times. Her scholarly guidance and inspiring suggestions have helped me in</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carrying out the present research work. She has been a constant source of learning.</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Her immense knowledge, expert guidance, constructive suggestions helped me</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improve my research thinking. I whole heartedly thank her for being my guide. I</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have been privileged to work under her supervision.</w:t>
      </w:r>
      <w:r>
        <w:rPr>
          <w:rFonts w:ascii="Times New Roman" w:hAnsi="Times New Roman" w:cs="Times New Roman"/>
          <w:sz w:val="24"/>
          <w:szCs w:val="24"/>
          <w:lang w:val="en-US" w:eastAsia="ar-SA"/>
        </w:rPr>
        <w:t xml:space="preserve"> </w:t>
      </w:r>
    </w:p>
    <w:p w14:paraId="44B62B23" w14:textId="77777777" w:rsidR="004C3C82" w:rsidRDefault="004C3C82" w:rsidP="00B6586B">
      <w:pPr>
        <w:spacing w:line="360" w:lineRule="auto"/>
        <w:ind w:firstLine="720"/>
        <w:jc w:val="both"/>
        <w:rPr>
          <w:rFonts w:ascii="Times New Roman" w:hAnsi="Times New Roman" w:cs="Times New Roman"/>
          <w:sz w:val="24"/>
          <w:szCs w:val="24"/>
          <w:lang w:val="en-US" w:eastAsia="ar-SA"/>
        </w:rPr>
      </w:pPr>
      <w:r w:rsidRPr="004C3C82">
        <w:rPr>
          <w:rFonts w:ascii="Times New Roman" w:hAnsi="Times New Roman" w:cs="Times New Roman"/>
          <w:sz w:val="24"/>
          <w:szCs w:val="24"/>
          <w:lang w:val="en-US" w:eastAsia="ar-SA"/>
        </w:rPr>
        <w:t xml:space="preserve">I sincerely thank </w:t>
      </w:r>
      <w:r>
        <w:rPr>
          <w:rFonts w:ascii="Times New Roman" w:hAnsi="Times New Roman" w:cs="Times New Roman"/>
          <w:sz w:val="24"/>
          <w:szCs w:val="24"/>
          <w:lang w:val="en-US" w:eastAsia="ar-SA"/>
        </w:rPr>
        <w:t>Prof</w:t>
      </w:r>
      <w:r w:rsidRPr="004C3C82">
        <w:rPr>
          <w:rFonts w:ascii="Times New Roman" w:hAnsi="Times New Roman" w:cs="Times New Roman"/>
          <w:sz w:val="24"/>
          <w:szCs w:val="24"/>
          <w:lang w:val="en-US" w:eastAsia="ar-SA"/>
        </w:rPr>
        <w:t>.</w:t>
      </w:r>
      <w:r>
        <w:rPr>
          <w:rFonts w:ascii="Times New Roman" w:hAnsi="Times New Roman" w:cs="Times New Roman"/>
          <w:sz w:val="24"/>
          <w:szCs w:val="24"/>
          <w:lang w:val="en-US" w:eastAsia="ar-SA"/>
        </w:rPr>
        <w:t xml:space="preserve"> Shraddha Ranpise</w:t>
      </w:r>
      <w:r w:rsidRPr="004C3C82">
        <w:rPr>
          <w:rFonts w:ascii="Times New Roman" w:hAnsi="Times New Roman" w:cs="Times New Roman"/>
          <w:sz w:val="24"/>
          <w:szCs w:val="24"/>
          <w:lang w:val="en-US" w:eastAsia="ar-SA"/>
        </w:rPr>
        <w:t xml:space="preserve">, HOD of </w:t>
      </w:r>
      <w:r>
        <w:rPr>
          <w:rFonts w:ascii="Times New Roman" w:hAnsi="Times New Roman" w:cs="Times New Roman"/>
          <w:sz w:val="24"/>
          <w:szCs w:val="24"/>
          <w:lang w:val="en-US" w:eastAsia="ar-SA"/>
        </w:rPr>
        <w:t xml:space="preserve">Department of Bioinformatics, </w:t>
      </w:r>
      <w:r w:rsidRPr="004C3C82">
        <w:rPr>
          <w:rFonts w:ascii="Times New Roman" w:hAnsi="Times New Roman" w:cs="Times New Roman"/>
          <w:sz w:val="24"/>
          <w:szCs w:val="24"/>
          <w:lang w:val="en-US" w:eastAsia="ar-SA"/>
        </w:rPr>
        <w:t>Dr. D. Y. Patil ACS college</w:t>
      </w:r>
      <w:r>
        <w:rPr>
          <w:rFonts w:ascii="Times New Roman" w:hAnsi="Times New Roman" w:cs="Times New Roman"/>
          <w:sz w:val="24"/>
          <w:szCs w:val="24"/>
          <w:lang w:val="en-US" w:eastAsia="ar-SA"/>
        </w:rPr>
        <w:t>,</w:t>
      </w:r>
      <w:r w:rsidRPr="004C3C82">
        <w:rPr>
          <w:rFonts w:ascii="Times New Roman" w:hAnsi="Times New Roman" w:cs="Times New Roman"/>
          <w:sz w:val="24"/>
          <w:szCs w:val="24"/>
          <w:lang w:val="en-US" w:eastAsia="ar-SA"/>
        </w:rPr>
        <w:t xml:space="preserve"> Pimpri</w:t>
      </w:r>
      <w:r>
        <w:rPr>
          <w:rFonts w:ascii="Times New Roman" w:hAnsi="Times New Roman" w:cs="Times New Roman"/>
          <w:sz w:val="24"/>
          <w:szCs w:val="24"/>
          <w:lang w:val="en-US" w:eastAsia="ar-SA"/>
        </w:rPr>
        <w:t>,</w:t>
      </w:r>
      <w:r w:rsidRPr="004C3C82">
        <w:rPr>
          <w:rFonts w:ascii="Times New Roman" w:hAnsi="Times New Roman" w:cs="Times New Roman"/>
          <w:sz w:val="24"/>
          <w:szCs w:val="24"/>
          <w:lang w:val="en-US" w:eastAsia="ar-SA"/>
        </w:rPr>
        <w:t xml:space="preserve"> Pune, for providing the adequate institutional</w:t>
      </w:r>
      <w:r>
        <w:rPr>
          <w:rFonts w:ascii="Times New Roman" w:hAnsi="Times New Roman" w:cs="Times New Roman"/>
          <w:sz w:val="24"/>
          <w:szCs w:val="24"/>
          <w:lang w:val="en-US" w:eastAsia="ar-SA"/>
        </w:rPr>
        <w:t xml:space="preserve"> and laboratory facilities. Her</w:t>
      </w:r>
      <w:r w:rsidRPr="004C3C82">
        <w:rPr>
          <w:rFonts w:ascii="Times New Roman" w:hAnsi="Times New Roman" w:cs="Times New Roman"/>
          <w:sz w:val="24"/>
          <w:szCs w:val="24"/>
          <w:lang w:val="en-US" w:eastAsia="ar-SA"/>
        </w:rPr>
        <w:t xml:space="preserve"> support, motivation and guidance helped me to</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undertake my research work. H</w:t>
      </w:r>
      <w:r>
        <w:rPr>
          <w:rFonts w:ascii="Times New Roman" w:hAnsi="Times New Roman" w:cs="Times New Roman"/>
          <w:sz w:val="24"/>
          <w:szCs w:val="24"/>
          <w:lang w:val="en-US" w:eastAsia="ar-SA"/>
        </w:rPr>
        <w:t>er</w:t>
      </w:r>
      <w:r w:rsidRPr="004C3C82">
        <w:rPr>
          <w:rFonts w:ascii="Times New Roman" w:hAnsi="Times New Roman" w:cs="Times New Roman"/>
          <w:sz w:val="24"/>
          <w:szCs w:val="24"/>
          <w:lang w:val="en-US" w:eastAsia="ar-SA"/>
        </w:rPr>
        <w:t xml:space="preserve"> tremendous support extended during various</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stages of my work has been extremely valuable for me.</w:t>
      </w:r>
      <w:r>
        <w:rPr>
          <w:rFonts w:ascii="Times New Roman" w:hAnsi="Times New Roman" w:cs="Times New Roman"/>
          <w:sz w:val="24"/>
          <w:szCs w:val="24"/>
          <w:lang w:val="en-US" w:eastAsia="ar-SA"/>
        </w:rPr>
        <w:t xml:space="preserve"> </w:t>
      </w:r>
    </w:p>
    <w:p w14:paraId="46B04F09" w14:textId="77777777" w:rsidR="00DF253C" w:rsidRDefault="004C3C82" w:rsidP="00B6586B">
      <w:pPr>
        <w:spacing w:line="360" w:lineRule="auto"/>
        <w:ind w:firstLine="720"/>
        <w:jc w:val="both"/>
        <w:rPr>
          <w:rFonts w:ascii="Times New Roman" w:hAnsi="Times New Roman" w:cs="Times New Roman"/>
          <w:sz w:val="24"/>
          <w:szCs w:val="24"/>
          <w:lang w:val="en-US" w:eastAsia="ar-SA"/>
        </w:rPr>
      </w:pPr>
      <w:r w:rsidRPr="004C3C82">
        <w:rPr>
          <w:rFonts w:ascii="Times New Roman" w:hAnsi="Times New Roman" w:cs="Times New Roman"/>
          <w:sz w:val="24"/>
          <w:szCs w:val="24"/>
          <w:lang w:val="en-US" w:eastAsia="ar-SA"/>
        </w:rPr>
        <w:t>I express my gratitude to Dr. Ranjit Patil, Principal, Dr. D. Y. Patil ACS</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College Pimpri for his cooperation and support and for permitting me to carry out</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research work in this esteemed institute.</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 xml:space="preserve">I thank my </w:t>
      </w:r>
      <w:r w:rsidR="00DF253C">
        <w:rPr>
          <w:rFonts w:ascii="Times New Roman" w:hAnsi="Times New Roman" w:cs="Times New Roman"/>
          <w:sz w:val="24"/>
          <w:szCs w:val="24"/>
          <w:lang w:val="en-US" w:eastAsia="ar-SA"/>
        </w:rPr>
        <w:t xml:space="preserve">classmates, non-teaching staff members </w:t>
      </w:r>
      <w:r w:rsidRPr="004C3C82">
        <w:rPr>
          <w:rFonts w:ascii="Times New Roman" w:hAnsi="Times New Roman" w:cs="Times New Roman"/>
          <w:sz w:val="24"/>
          <w:szCs w:val="24"/>
          <w:lang w:val="en-US" w:eastAsia="ar-SA"/>
        </w:rPr>
        <w:t>for their help, encouragement and joyful time</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shared during the path of this research work.</w:t>
      </w:r>
      <w:r>
        <w:rPr>
          <w:rFonts w:ascii="Times New Roman" w:hAnsi="Times New Roman" w:cs="Times New Roman"/>
          <w:sz w:val="24"/>
          <w:szCs w:val="24"/>
          <w:lang w:val="en-US" w:eastAsia="ar-SA"/>
        </w:rPr>
        <w:t xml:space="preserve"> </w:t>
      </w:r>
    </w:p>
    <w:p w14:paraId="023A6B69" w14:textId="74D4ED86" w:rsidR="00EE0BCE" w:rsidRDefault="004C3C82" w:rsidP="00B6586B">
      <w:pPr>
        <w:spacing w:line="360" w:lineRule="auto"/>
        <w:ind w:firstLine="720"/>
        <w:jc w:val="both"/>
        <w:rPr>
          <w:rFonts w:ascii="Times New Roman" w:hAnsi="Times New Roman" w:cs="Times New Roman"/>
          <w:sz w:val="24"/>
          <w:szCs w:val="24"/>
          <w:lang w:val="en-US" w:eastAsia="ar-SA"/>
        </w:rPr>
      </w:pPr>
      <w:r w:rsidRPr="004C3C82">
        <w:rPr>
          <w:rFonts w:ascii="Times New Roman" w:hAnsi="Times New Roman" w:cs="Times New Roman"/>
          <w:sz w:val="24"/>
          <w:szCs w:val="24"/>
          <w:lang w:val="en-US" w:eastAsia="ar-SA"/>
        </w:rPr>
        <w:t>I am highly indebted to my parents for their unconditional love and encouragement. They have</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worked for me as a source of emotional strength during this period. Their prayers</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and blessings have helped me to come this far..</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Last but by no means least, I acknowledge above all I thank the</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ALMIGHTY GOD, who is always with me and showers his blessings and grace</w:t>
      </w:r>
      <w:r>
        <w:rPr>
          <w:rFonts w:ascii="Times New Roman" w:hAnsi="Times New Roman" w:cs="Times New Roman"/>
          <w:sz w:val="24"/>
          <w:szCs w:val="24"/>
          <w:lang w:val="en-US" w:eastAsia="ar-SA"/>
        </w:rPr>
        <w:t xml:space="preserve"> </w:t>
      </w:r>
      <w:r w:rsidRPr="004C3C82">
        <w:rPr>
          <w:rFonts w:ascii="Times New Roman" w:hAnsi="Times New Roman" w:cs="Times New Roman"/>
          <w:sz w:val="24"/>
          <w:szCs w:val="24"/>
          <w:lang w:val="en-US" w:eastAsia="ar-SA"/>
        </w:rPr>
        <w:t>towards me in all walks of my life.</w:t>
      </w:r>
    </w:p>
    <w:p w14:paraId="28A11506" w14:textId="77777777" w:rsidR="00DF253C" w:rsidRDefault="00DF253C" w:rsidP="00B6586B">
      <w:pPr>
        <w:spacing w:line="360" w:lineRule="auto"/>
        <w:ind w:firstLine="720"/>
        <w:jc w:val="both"/>
        <w:rPr>
          <w:b/>
          <w:sz w:val="32"/>
          <w:szCs w:val="32"/>
        </w:rPr>
      </w:pPr>
    </w:p>
    <w:p w14:paraId="27A9250B" w14:textId="7DA7A44C" w:rsidR="00DF253C" w:rsidRPr="00DF253C" w:rsidRDefault="00612A00" w:rsidP="00612A00">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 xml:space="preserve">                                                                     </w:t>
      </w:r>
      <w:r w:rsidR="001214D4">
        <w:rPr>
          <w:rFonts w:ascii="Times New Roman" w:hAnsi="Times New Roman" w:cs="Times New Roman"/>
          <w:b/>
          <w:sz w:val="28"/>
          <w:szCs w:val="28"/>
        </w:rPr>
        <w:t>Mr. Aftab Hamid Mulani</w:t>
      </w:r>
    </w:p>
    <w:p w14:paraId="5E25FAC2" w14:textId="77777777" w:rsidR="00EE0BCE" w:rsidRDefault="00EE0BCE" w:rsidP="00B6586B">
      <w:pPr>
        <w:pStyle w:val="BodyText"/>
        <w:spacing w:before="3" w:after="1" w:line="360" w:lineRule="auto"/>
        <w:jc w:val="both"/>
        <w:rPr>
          <w:b/>
          <w:sz w:val="32"/>
          <w:szCs w:val="32"/>
        </w:rPr>
      </w:pPr>
    </w:p>
    <w:p w14:paraId="68D3B097" w14:textId="051DAE1C" w:rsidR="00C64BA7" w:rsidRPr="00CD6F50" w:rsidRDefault="002548FD" w:rsidP="00612A00">
      <w:pPr>
        <w:pStyle w:val="BodyText"/>
        <w:spacing w:before="3" w:after="1" w:line="360" w:lineRule="auto"/>
        <w:jc w:val="center"/>
        <w:rPr>
          <w:rFonts w:ascii="Arial" w:hAnsi="Arial" w:cs="Arial"/>
          <w:b/>
          <w:sz w:val="32"/>
          <w:szCs w:val="32"/>
        </w:rPr>
      </w:pPr>
      <w:r w:rsidRPr="00CD6F50">
        <w:rPr>
          <w:rFonts w:ascii="Arial" w:hAnsi="Arial" w:cs="Arial"/>
          <w:b/>
          <w:sz w:val="32"/>
          <w:szCs w:val="32"/>
        </w:rPr>
        <w:lastRenderedPageBreak/>
        <w:t>TABLE OF CONTENTS</w:t>
      </w:r>
    </w:p>
    <w:p w14:paraId="0FF6AB7E" w14:textId="77777777" w:rsidR="002548FD" w:rsidRPr="00CD6F50" w:rsidRDefault="002548FD" w:rsidP="00B6586B">
      <w:pPr>
        <w:pStyle w:val="BodyText"/>
        <w:spacing w:before="3" w:after="1" w:line="360" w:lineRule="auto"/>
        <w:jc w:val="both"/>
        <w:rPr>
          <w:b/>
          <w:sz w:val="28"/>
          <w:szCs w:val="28"/>
        </w:rPr>
      </w:pPr>
    </w:p>
    <w:p w14:paraId="3828C69A" w14:textId="77777777" w:rsidR="0003163F" w:rsidRPr="00CD6F50" w:rsidRDefault="0003163F" w:rsidP="00612A00">
      <w:pPr>
        <w:pStyle w:val="BodyText"/>
        <w:spacing w:before="3" w:after="1" w:line="360" w:lineRule="auto"/>
        <w:jc w:val="both"/>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1"/>
        <w:gridCol w:w="4475"/>
      </w:tblGrid>
      <w:tr w:rsidR="0003163F" w:rsidRPr="00CD6F50" w14:paraId="4E2C59EE" w14:textId="77777777" w:rsidTr="00B36559">
        <w:tc>
          <w:tcPr>
            <w:tcW w:w="4621" w:type="dxa"/>
          </w:tcPr>
          <w:p w14:paraId="0F57E5E7" w14:textId="77777777" w:rsidR="0003163F" w:rsidRPr="00CD6F50" w:rsidRDefault="0003163F" w:rsidP="00612A00">
            <w:pPr>
              <w:pStyle w:val="BodyText"/>
              <w:numPr>
                <w:ilvl w:val="0"/>
                <w:numId w:val="15"/>
              </w:numPr>
              <w:spacing w:before="3" w:after="1" w:line="360" w:lineRule="auto"/>
              <w:jc w:val="both"/>
              <w:rPr>
                <w:b/>
                <w:sz w:val="28"/>
                <w:szCs w:val="28"/>
              </w:rPr>
            </w:pPr>
            <w:r w:rsidRPr="00CD6F50">
              <w:rPr>
                <w:b/>
                <w:sz w:val="28"/>
                <w:szCs w:val="28"/>
              </w:rPr>
              <w:t>Abstract</w:t>
            </w:r>
          </w:p>
        </w:tc>
        <w:tc>
          <w:tcPr>
            <w:tcW w:w="4621" w:type="dxa"/>
          </w:tcPr>
          <w:p w14:paraId="3A1B8E3C" w14:textId="77777777" w:rsidR="0003163F" w:rsidRPr="00CD6F50" w:rsidRDefault="0003163F" w:rsidP="00612A00">
            <w:pPr>
              <w:pStyle w:val="BodyText"/>
              <w:spacing w:before="3" w:after="1" w:line="360" w:lineRule="auto"/>
              <w:jc w:val="both"/>
              <w:rPr>
                <w:b/>
                <w:sz w:val="28"/>
                <w:szCs w:val="28"/>
              </w:rPr>
            </w:pPr>
            <w:r w:rsidRPr="00CD6F50">
              <w:rPr>
                <w:b/>
                <w:sz w:val="28"/>
                <w:szCs w:val="28"/>
              </w:rPr>
              <w:t>i</w:t>
            </w:r>
          </w:p>
        </w:tc>
      </w:tr>
      <w:tr w:rsidR="0003163F" w:rsidRPr="00CD6F50" w14:paraId="30A55275" w14:textId="77777777" w:rsidTr="00B36559">
        <w:tc>
          <w:tcPr>
            <w:tcW w:w="4621" w:type="dxa"/>
          </w:tcPr>
          <w:p w14:paraId="1682D9E7" w14:textId="77777777" w:rsidR="0003163F" w:rsidRPr="00CD6F50" w:rsidRDefault="0003163F" w:rsidP="00612A00">
            <w:pPr>
              <w:pStyle w:val="BodyText"/>
              <w:numPr>
                <w:ilvl w:val="0"/>
                <w:numId w:val="15"/>
              </w:numPr>
              <w:spacing w:before="3" w:after="1" w:line="360" w:lineRule="auto"/>
              <w:jc w:val="both"/>
              <w:rPr>
                <w:b/>
                <w:sz w:val="28"/>
                <w:szCs w:val="28"/>
              </w:rPr>
            </w:pPr>
            <w:r w:rsidRPr="00CD6F50">
              <w:rPr>
                <w:b/>
                <w:sz w:val="28"/>
                <w:szCs w:val="28"/>
              </w:rPr>
              <w:t xml:space="preserve">List </w:t>
            </w:r>
            <w:r>
              <w:rPr>
                <w:b/>
                <w:sz w:val="28"/>
                <w:szCs w:val="28"/>
              </w:rPr>
              <w:t>O</w:t>
            </w:r>
            <w:r w:rsidRPr="00CD6F50">
              <w:rPr>
                <w:b/>
                <w:sz w:val="28"/>
                <w:szCs w:val="28"/>
              </w:rPr>
              <w:t>f Abbreviations</w:t>
            </w:r>
          </w:p>
        </w:tc>
        <w:tc>
          <w:tcPr>
            <w:tcW w:w="4621" w:type="dxa"/>
          </w:tcPr>
          <w:p w14:paraId="34EE2F9C" w14:textId="77777777" w:rsidR="0003163F" w:rsidRPr="00CD6F50" w:rsidRDefault="0003163F" w:rsidP="00612A00">
            <w:pPr>
              <w:pStyle w:val="BodyText"/>
              <w:spacing w:before="3" w:after="1" w:line="360" w:lineRule="auto"/>
              <w:jc w:val="both"/>
              <w:rPr>
                <w:b/>
                <w:sz w:val="28"/>
                <w:szCs w:val="28"/>
              </w:rPr>
            </w:pPr>
            <w:r w:rsidRPr="00CD6F50">
              <w:rPr>
                <w:b/>
                <w:sz w:val="28"/>
                <w:szCs w:val="28"/>
              </w:rPr>
              <w:t>ii</w:t>
            </w:r>
          </w:p>
        </w:tc>
      </w:tr>
      <w:tr w:rsidR="0003163F" w:rsidRPr="00CD6F50" w14:paraId="4E9BC48A" w14:textId="77777777" w:rsidTr="00B36559">
        <w:tc>
          <w:tcPr>
            <w:tcW w:w="4621" w:type="dxa"/>
          </w:tcPr>
          <w:p w14:paraId="515923BA" w14:textId="77777777" w:rsidR="0003163F" w:rsidRPr="00CD6F50" w:rsidRDefault="0003163F" w:rsidP="00612A00">
            <w:pPr>
              <w:pStyle w:val="BodyText"/>
              <w:numPr>
                <w:ilvl w:val="0"/>
                <w:numId w:val="15"/>
              </w:numPr>
              <w:spacing w:before="3" w:after="1" w:line="360" w:lineRule="auto"/>
              <w:jc w:val="both"/>
              <w:rPr>
                <w:b/>
                <w:sz w:val="28"/>
                <w:szCs w:val="28"/>
              </w:rPr>
            </w:pPr>
            <w:r w:rsidRPr="00CD6F50">
              <w:rPr>
                <w:b/>
                <w:sz w:val="28"/>
                <w:szCs w:val="28"/>
              </w:rPr>
              <w:t>List of Tables</w:t>
            </w:r>
          </w:p>
        </w:tc>
        <w:tc>
          <w:tcPr>
            <w:tcW w:w="4621" w:type="dxa"/>
          </w:tcPr>
          <w:p w14:paraId="63BC6C83" w14:textId="77777777" w:rsidR="0003163F" w:rsidRPr="00CD6F50" w:rsidRDefault="0003163F" w:rsidP="00612A00">
            <w:pPr>
              <w:pStyle w:val="BodyText"/>
              <w:spacing w:before="3" w:after="1" w:line="360" w:lineRule="auto"/>
              <w:jc w:val="both"/>
              <w:rPr>
                <w:b/>
                <w:sz w:val="28"/>
                <w:szCs w:val="28"/>
              </w:rPr>
            </w:pPr>
            <w:r w:rsidRPr="00CD6F50">
              <w:rPr>
                <w:b/>
                <w:sz w:val="28"/>
                <w:szCs w:val="28"/>
              </w:rPr>
              <w:t>iii</w:t>
            </w:r>
          </w:p>
        </w:tc>
      </w:tr>
      <w:tr w:rsidR="0003163F" w:rsidRPr="00CD6F50" w14:paraId="1F5A943C" w14:textId="77777777" w:rsidTr="00B36559">
        <w:tc>
          <w:tcPr>
            <w:tcW w:w="4621" w:type="dxa"/>
          </w:tcPr>
          <w:p w14:paraId="48CFD200" w14:textId="77777777" w:rsidR="0003163F" w:rsidRPr="00CD6F50" w:rsidRDefault="0003163F" w:rsidP="00612A00">
            <w:pPr>
              <w:pStyle w:val="BodyText"/>
              <w:numPr>
                <w:ilvl w:val="0"/>
                <w:numId w:val="15"/>
              </w:numPr>
              <w:spacing w:before="3" w:after="1" w:line="360" w:lineRule="auto"/>
              <w:jc w:val="both"/>
              <w:rPr>
                <w:b/>
                <w:sz w:val="28"/>
                <w:szCs w:val="28"/>
              </w:rPr>
            </w:pPr>
            <w:r w:rsidRPr="00CD6F50">
              <w:rPr>
                <w:b/>
                <w:sz w:val="28"/>
                <w:szCs w:val="28"/>
              </w:rPr>
              <w:t>List of Figures</w:t>
            </w:r>
          </w:p>
        </w:tc>
        <w:tc>
          <w:tcPr>
            <w:tcW w:w="4621" w:type="dxa"/>
          </w:tcPr>
          <w:p w14:paraId="67B82B1B" w14:textId="77777777" w:rsidR="0003163F" w:rsidRPr="00CD6F50" w:rsidRDefault="0003163F" w:rsidP="00612A00">
            <w:pPr>
              <w:pStyle w:val="BodyText"/>
              <w:spacing w:before="3" w:after="1" w:line="360" w:lineRule="auto"/>
              <w:jc w:val="both"/>
              <w:rPr>
                <w:b/>
                <w:sz w:val="28"/>
                <w:szCs w:val="28"/>
              </w:rPr>
            </w:pPr>
            <w:r w:rsidRPr="00CD6F50">
              <w:rPr>
                <w:b/>
                <w:sz w:val="28"/>
                <w:szCs w:val="28"/>
              </w:rPr>
              <w:t>iv</w:t>
            </w:r>
          </w:p>
        </w:tc>
      </w:tr>
      <w:tr w:rsidR="0003163F" w:rsidRPr="00CD6F50" w14:paraId="7566AD17" w14:textId="77777777" w:rsidTr="00B36559">
        <w:tc>
          <w:tcPr>
            <w:tcW w:w="4621" w:type="dxa"/>
          </w:tcPr>
          <w:p w14:paraId="70F58B13" w14:textId="77777777" w:rsidR="0003163F" w:rsidRPr="00CD6F50" w:rsidRDefault="0003163F" w:rsidP="00612A00">
            <w:pPr>
              <w:pStyle w:val="BodyText"/>
              <w:spacing w:before="3" w:after="1" w:line="360" w:lineRule="auto"/>
              <w:jc w:val="both"/>
              <w:rPr>
                <w:b/>
                <w:sz w:val="28"/>
                <w:szCs w:val="28"/>
              </w:rPr>
            </w:pPr>
          </w:p>
        </w:tc>
        <w:tc>
          <w:tcPr>
            <w:tcW w:w="4621" w:type="dxa"/>
          </w:tcPr>
          <w:p w14:paraId="16E54A78" w14:textId="77777777" w:rsidR="0003163F" w:rsidRPr="00CD6F50" w:rsidRDefault="0003163F" w:rsidP="00612A00">
            <w:pPr>
              <w:pStyle w:val="BodyText"/>
              <w:spacing w:before="3" w:after="1" w:line="360" w:lineRule="auto"/>
              <w:jc w:val="both"/>
              <w:rPr>
                <w:b/>
                <w:sz w:val="28"/>
                <w:szCs w:val="28"/>
              </w:rPr>
            </w:pPr>
          </w:p>
        </w:tc>
      </w:tr>
    </w:tbl>
    <w:p w14:paraId="7F0B40D7" w14:textId="77777777" w:rsidR="0003163F" w:rsidRPr="00CD6F50" w:rsidRDefault="0003163F" w:rsidP="00612A00">
      <w:pPr>
        <w:pStyle w:val="BodyText"/>
        <w:spacing w:before="3" w:after="1" w:line="360" w:lineRule="auto"/>
        <w:jc w:val="both"/>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7"/>
        <w:gridCol w:w="4479"/>
      </w:tblGrid>
      <w:tr w:rsidR="0003163F" w:rsidRPr="00CD6F50" w14:paraId="47AC8058" w14:textId="77777777" w:rsidTr="00B36559">
        <w:tc>
          <w:tcPr>
            <w:tcW w:w="4621" w:type="dxa"/>
          </w:tcPr>
          <w:p w14:paraId="6DC3711D" w14:textId="77777777" w:rsidR="0003163F" w:rsidRPr="00CD6F50" w:rsidRDefault="0003163F" w:rsidP="00612A00">
            <w:pPr>
              <w:pStyle w:val="BodyText"/>
              <w:numPr>
                <w:ilvl w:val="0"/>
                <w:numId w:val="16"/>
              </w:numPr>
              <w:spacing w:before="3" w:after="1" w:line="360" w:lineRule="auto"/>
              <w:jc w:val="both"/>
              <w:rPr>
                <w:b/>
                <w:sz w:val="28"/>
                <w:szCs w:val="28"/>
              </w:rPr>
            </w:pPr>
            <w:r w:rsidRPr="00CD6F50">
              <w:rPr>
                <w:b/>
                <w:sz w:val="28"/>
                <w:szCs w:val="28"/>
              </w:rPr>
              <w:t>Introduction</w:t>
            </w:r>
          </w:p>
        </w:tc>
        <w:tc>
          <w:tcPr>
            <w:tcW w:w="4621" w:type="dxa"/>
          </w:tcPr>
          <w:p w14:paraId="7DD74CDC" w14:textId="47BDB9C3" w:rsidR="0003163F" w:rsidRPr="00CD6F50" w:rsidRDefault="0003163F" w:rsidP="00612A00">
            <w:pPr>
              <w:pStyle w:val="BodyText"/>
              <w:spacing w:before="3" w:after="1" w:line="360" w:lineRule="auto"/>
              <w:jc w:val="both"/>
              <w:rPr>
                <w:b/>
                <w:sz w:val="28"/>
                <w:szCs w:val="28"/>
              </w:rPr>
            </w:pPr>
            <w:r>
              <w:rPr>
                <w:b/>
                <w:sz w:val="28"/>
                <w:szCs w:val="28"/>
              </w:rPr>
              <w:t>10</w:t>
            </w:r>
          </w:p>
        </w:tc>
      </w:tr>
      <w:tr w:rsidR="0003163F" w:rsidRPr="00CD6F50" w14:paraId="2E38D496" w14:textId="77777777" w:rsidTr="00B36559">
        <w:tc>
          <w:tcPr>
            <w:tcW w:w="4621" w:type="dxa"/>
          </w:tcPr>
          <w:p w14:paraId="3FC48384" w14:textId="77777777" w:rsidR="0003163F" w:rsidRPr="00CD6F50" w:rsidRDefault="0003163F" w:rsidP="00612A00">
            <w:pPr>
              <w:pStyle w:val="BodyText"/>
              <w:numPr>
                <w:ilvl w:val="0"/>
                <w:numId w:val="16"/>
              </w:numPr>
              <w:spacing w:before="3" w:after="1" w:line="360" w:lineRule="auto"/>
              <w:jc w:val="both"/>
              <w:rPr>
                <w:b/>
                <w:sz w:val="28"/>
                <w:szCs w:val="28"/>
              </w:rPr>
            </w:pPr>
            <w:r w:rsidRPr="00CD6F50">
              <w:rPr>
                <w:b/>
                <w:sz w:val="28"/>
                <w:szCs w:val="28"/>
              </w:rPr>
              <w:t>Materials and Methods</w:t>
            </w:r>
          </w:p>
        </w:tc>
        <w:tc>
          <w:tcPr>
            <w:tcW w:w="4621" w:type="dxa"/>
          </w:tcPr>
          <w:p w14:paraId="70F626BB" w14:textId="24EBACC8" w:rsidR="0003163F" w:rsidRPr="00CD6F50" w:rsidRDefault="0003163F" w:rsidP="00612A00">
            <w:pPr>
              <w:pStyle w:val="BodyText"/>
              <w:spacing w:before="3" w:after="1" w:line="360" w:lineRule="auto"/>
              <w:jc w:val="both"/>
              <w:rPr>
                <w:b/>
                <w:sz w:val="28"/>
                <w:szCs w:val="28"/>
              </w:rPr>
            </w:pPr>
            <w:r>
              <w:rPr>
                <w:b/>
                <w:sz w:val="28"/>
                <w:szCs w:val="28"/>
              </w:rPr>
              <w:t>12</w:t>
            </w:r>
          </w:p>
        </w:tc>
      </w:tr>
      <w:tr w:rsidR="0003163F" w:rsidRPr="00CD6F50" w14:paraId="21EE0365" w14:textId="77777777" w:rsidTr="00B36559">
        <w:tc>
          <w:tcPr>
            <w:tcW w:w="4621" w:type="dxa"/>
          </w:tcPr>
          <w:p w14:paraId="554053AF" w14:textId="77777777" w:rsidR="0003163F" w:rsidRPr="00CD6F50" w:rsidRDefault="0003163F" w:rsidP="00612A00">
            <w:pPr>
              <w:pStyle w:val="BodyText"/>
              <w:numPr>
                <w:ilvl w:val="0"/>
                <w:numId w:val="16"/>
              </w:numPr>
              <w:spacing w:before="3" w:after="1" w:line="360" w:lineRule="auto"/>
              <w:jc w:val="both"/>
              <w:rPr>
                <w:b/>
                <w:sz w:val="28"/>
                <w:szCs w:val="28"/>
              </w:rPr>
            </w:pPr>
            <w:r w:rsidRPr="00CD6F50">
              <w:rPr>
                <w:b/>
                <w:sz w:val="28"/>
                <w:szCs w:val="28"/>
              </w:rPr>
              <w:t>Results and Discussions</w:t>
            </w:r>
          </w:p>
        </w:tc>
        <w:tc>
          <w:tcPr>
            <w:tcW w:w="4621" w:type="dxa"/>
          </w:tcPr>
          <w:p w14:paraId="1FD74E92" w14:textId="77777777" w:rsidR="0003163F" w:rsidRPr="00CD6F50" w:rsidRDefault="0003163F" w:rsidP="00612A00">
            <w:pPr>
              <w:pStyle w:val="BodyText"/>
              <w:spacing w:before="3" w:after="1" w:line="360" w:lineRule="auto"/>
              <w:jc w:val="both"/>
              <w:rPr>
                <w:b/>
                <w:sz w:val="28"/>
                <w:szCs w:val="28"/>
              </w:rPr>
            </w:pPr>
            <w:r>
              <w:rPr>
                <w:b/>
                <w:sz w:val="28"/>
                <w:szCs w:val="28"/>
              </w:rPr>
              <w:t>17</w:t>
            </w:r>
          </w:p>
        </w:tc>
      </w:tr>
      <w:tr w:rsidR="0003163F" w:rsidRPr="00CD6F50" w14:paraId="20CDF380" w14:textId="77777777" w:rsidTr="00B36559">
        <w:tc>
          <w:tcPr>
            <w:tcW w:w="4621" w:type="dxa"/>
          </w:tcPr>
          <w:p w14:paraId="4304F0B0" w14:textId="77777777" w:rsidR="0003163F" w:rsidRPr="00CD6F50" w:rsidRDefault="0003163F" w:rsidP="00612A00">
            <w:pPr>
              <w:pStyle w:val="BodyText"/>
              <w:numPr>
                <w:ilvl w:val="0"/>
                <w:numId w:val="16"/>
              </w:numPr>
              <w:spacing w:before="3" w:after="1" w:line="360" w:lineRule="auto"/>
              <w:jc w:val="both"/>
              <w:rPr>
                <w:b/>
                <w:sz w:val="28"/>
                <w:szCs w:val="28"/>
              </w:rPr>
            </w:pPr>
            <w:r w:rsidRPr="00CD6F50">
              <w:rPr>
                <w:b/>
                <w:sz w:val="28"/>
                <w:szCs w:val="28"/>
              </w:rPr>
              <w:t>Conclusion</w:t>
            </w:r>
          </w:p>
        </w:tc>
        <w:tc>
          <w:tcPr>
            <w:tcW w:w="4621" w:type="dxa"/>
          </w:tcPr>
          <w:p w14:paraId="2F927637" w14:textId="3491553B" w:rsidR="0003163F" w:rsidRPr="00CD6F50" w:rsidRDefault="0003163F" w:rsidP="00612A00">
            <w:pPr>
              <w:pStyle w:val="BodyText"/>
              <w:spacing w:before="3" w:after="1" w:line="360" w:lineRule="auto"/>
              <w:jc w:val="both"/>
              <w:rPr>
                <w:b/>
                <w:sz w:val="28"/>
                <w:szCs w:val="28"/>
              </w:rPr>
            </w:pPr>
            <w:r>
              <w:rPr>
                <w:b/>
                <w:sz w:val="28"/>
                <w:szCs w:val="28"/>
              </w:rPr>
              <w:t>3</w:t>
            </w:r>
            <w:r w:rsidR="00D97CD9">
              <w:rPr>
                <w:b/>
                <w:sz w:val="28"/>
                <w:szCs w:val="28"/>
              </w:rPr>
              <w:t>5</w:t>
            </w:r>
          </w:p>
        </w:tc>
      </w:tr>
      <w:tr w:rsidR="0003163F" w:rsidRPr="00CD6F50" w14:paraId="7017626A" w14:textId="77777777" w:rsidTr="00B36559">
        <w:tc>
          <w:tcPr>
            <w:tcW w:w="4621" w:type="dxa"/>
          </w:tcPr>
          <w:p w14:paraId="18032EF9" w14:textId="77777777" w:rsidR="0003163F" w:rsidRPr="00CD6F50" w:rsidRDefault="0003163F" w:rsidP="00612A00">
            <w:pPr>
              <w:pStyle w:val="BodyText"/>
              <w:numPr>
                <w:ilvl w:val="0"/>
                <w:numId w:val="16"/>
              </w:numPr>
              <w:spacing w:before="3" w:after="1" w:line="360" w:lineRule="auto"/>
              <w:jc w:val="both"/>
              <w:rPr>
                <w:b/>
                <w:sz w:val="28"/>
                <w:szCs w:val="28"/>
              </w:rPr>
            </w:pPr>
            <w:r w:rsidRPr="00CD6F50">
              <w:rPr>
                <w:b/>
                <w:sz w:val="28"/>
                <w:szCs w:val="28"/>
              </w:rPr>
              <w:t>Future Work</w:t>
            </w:r>
          </w:p>
        </w:tc>
        <w:tc>
          <w:tcPr>
            <w:tcW w:w="4621" w:type="dxa"/>
          </w:tcPr>
          <w:p w14:paraId="4D2DC625" w14:textId="2358646E" w:rsidR="0003163F" w:rsidRPr="00CD6F50" w:rsidRDefault="0003163F" w:rsidP="00612A00">
            <w:pPr>
              <w:pStyle w:val="BodyText"/>
              <w:spacing w:before="3" w:after="1" w:line="360" w:lineRule="auto"/>
              <w:jc w:val="both"/>
              <w:rPr>
                <w:b/>
                <w:sz w:val="28"/>
                <w:szCs w:val="28"/>
              </w:rPr>
            </w:pPr>
            <w:r>
              <w:rPr>
                <w:b/>
                <w:sz w:val="28"/>
                <w:szCs w:val="28"/>
              </w:rPr>
              <w:t>3</w:t>
            </w:r>
            <w:r w:rsidR="00D97CD9">
              <w:rPr>
                <w:b/>
                <w:sz w:val="28"/>
                <w:szCs w:val="28"/>
              </w:rPr>
              <w:t>6</w:t>
            </w:r>
          </w:p>
        </w:tc>
      </w:tr>
      <w:tr w:rsidR="0003163F" w:rsidRPr="00CD6F50" w14:paraId="5E4164F7" w14:textId="77777777" w:rsidTr="00B36559">
        <w:tc>
          <w:tcPr>
            <w:tcW w:w="4621" w:type="dxa"/>
          </w:tcPr>
          <w:p w14:paraId="4C2768B4" w14:textId="77777777" w:rsidR="0003163F" w:rsidRPr="00CD6F50" w:rsidRDefault="0003163F" w:rsidP="00612A00">
            <w:pPr>
              <w:pStyle w:val="BodyText"/>
              <w:numPr>
                <w:ilvl w:val="0"/>
                <w:numId w:val="16"/>
              </w:numPr>
              <w:spacing w:before="3" w:after="1" w:line="360" w:lineRule="auto"/>
              <w:jc w:val="both"/>
              <w:rPr>
                <w:b/>
                <w:sz w:val="28"/>
                <w:szCs w:val="28"/>
              </w:rPr>
            </w:pPr>
            <w:r w:rsidRPr="00CD6F50">
              <w:rPr>
                <w:b/>
                <w:sz w:val="28"/>
                <w:szCs w:val="28"/>
              </w:rPr>
              <w:t>References</w:t>
            </w:r>
          </w:p>
        </w:tc>
        <w:tc>
          <w:tcPr>
            <w:tcW w:w="4621" w:type="dxa"/>
          </w:tcPr>
          <w:p w14:paraId="1EE8A652" w14:textId="44A43A27" w:rsidR="0003163F" w:rsidRPr="00CD6F50" w:rsidRDefault="00D97CD9" w:rsidP="00612A00">
            <w:pPr>
              <w:pStyle w:val="BodyText"/>
              <w:spacing w:before="3" w:after="1" w:line="360" w:lineRule="auto"/>
              <w:jc w:val="both"/>
              <w:rPr>
                <w:b/>
                <w:sz w:val="28"/>
                <w:szCs w:val="28"/>
              </w:rPr>
            </w:pPr>
            <w:r>
              <w:rPr>
                <w:b/>
                <w:sz w:val="28"/>
                <w:szCs w:val="28"/>
              </w:rPr>
              <w:t>38</w:t>
            </w:r>
            <w:bookmarkStart w:id="1" w:name="_GoBack"/>
            <w:bookmarkEnd w:id="1"/>
          </w:p>
        </w:tc>
      </w:tr>
    </w:tbl>
    <w:p w14:paraId="185A6018" w14:textId="77777777" w:rsidR="00C64BA7" w:rsidRPr="00CA1369" w:rsidRDefault="00C64BA7" w:rsidP="00612A00">
      <w:pPr>
        <w:spacing w:line="360" w:lineRule="auto"/>
        <w:ind w:left="720"/>
        <w:jc w:val="center"/>
        <w:rPr>
          <w:rFonts w:ascii="Times New Roman" w:hAnsi="Times New Roman" w:cs="Times New Roman"/>
          <w:sz w:val="24"/>
          <w:szCs w:val="24"/>
          <w:lang w:val="en-US"/>
        </w:rPr>
      </w:pPr>
    </w:p>
    <w:p w14:paraId="571F7DAA" w14:textId="77777777" w:rsidR="00C64BA7" w:rsidRPr="00CA1369" w:rsidRDefault="00C64BA7" w:rsidP="00B6586B">
      <w:pPr>
        <w:spacing w:line="360" w:lineRule="auto"/>
        <w:jc w:val="both"/>
        <w:rPr>
          <w:rFonts w:ascii="Times New Roman" w:hAnsi="Times New Roman" w:cs="Times New Roman"/>
          <w:sz w:val="24"/>
          <w:szCs w:val="24"/>
          <w:lang w:val="en-US"/>
        </w:rPr>
      </w:pPr>
      <w:r w:rsidRPr="00CA1369">
        <w:rPr>
          <w:rFonts w:ascii="Times New Roman" w:hAnsi="Times New Roman" w:cs="Times New Roman"/>
          <w:sz w:val="24"/>
          <w:szCs w:val="24"/>
          <w:lang w:val="en-US"/>
        </w:rPr>
        <w:br w:type="page"/>
      </w:r>
    </w:p>
    <w:p w14:paraId="144A5D77" w14:textId="038EC38B" w:rsidR="00975889" w:rsidRPr="00B22EE0" w:rsidRDefault="00B6586B" w:rsidP="00B6586B">
      <w:pPr>
        <w:spacing w:line="360" w:lineRule="auto"/>
        <w:rPr>
          <w:rFonts w:ascii="Arial" w:hAnsi="Arial" w:cs="Arial"/>
          <w:b/>
          <w:sz w:val="32"/>
          <w:szCs w:val="32"/>
          <w:lang w:val="en-US"/>
        </w:rPr>
      </w:pPr>
      <w:r>
        <w:rPr>
          <w:rFonts w:ascii="Arial" w:hAnsi="Arial" w:cs="Arial"/>
          <w:b/>
          <w:sz w:val="32"/>
          <w:szCs w:val="32"/>
          <w:lang w:val="en-US"/>
        </w:rPr>
        <w:lastRenderedPageBreak/>
        <w:t xml:space="preserve">                                         </w:t>
      </w:r>
      <w:r w:rsidR="00CA1369" w:rsidRPr="00CD6F50">
        <w:rPr>
          <w:rFonts w:ascii="Arial" w:hAnsi="Arial" w:cs="Arial"/>
          <w:b/>
          <w:sz w:val="32"/>
          <w:szCs w:val="32"/>
          <w:lang w:val="en-US"/>
        </w:rPr>
        <w:t>ABSTRACT</w:t>
      </w:r>
    </w:p>
    <w:p w14:paraId="3A23152F" w14:textId="15026A0B" w:rsidR="00CD6F50" w:rsidRDefault="00975889" w:rsidP="00B6586B">
      <w:pPr>
        <w:spacing w:line="360" w:lineRule="auto"/>
        <w:jc w:val="both"/>
        <w:rPr>
          <w:rFonts w:ascii="Times New Roman" w:hAnsi="Times New Roman" w:cs="Times New Roman"/>
          <w:sz w:val="24"/>
          <w:szCs w:val="24"/>
        </w:rPr>
      </w:pPr>
      <w:r w:rsidRPr="00975889">
        <w:rPr>
          <w:rFonts w:ascii="Times New Roman" w:hAnsi="Times New Roman" w:cs="Times New Roman"/>
          <w:sz w:val="24"/>
          <w:szCs w:val="24"/>
        </w:rPr>
        <w:t>Colorectal cancer (CRC) is a prevalent malignancy worldwide, necessitating comprehensive studies to elucidate its molecular mechanisms</w:t>
      </w:r>
      <w:r w:rsidR="00B22EE0">
        <w:rPr>
          <w:rFonts w:ascii="Times New Roman" w:hAnsi="Times New Roman" w:cs="Times New Roman"/>
          <w:sz w:val="24"/>
          <w:szCs w:val="24"/>
        </w:rPr>
        <w:t>.</w:t>
      </w:r>
      <w:r w:rsidR="00B22EE0">
        <w:rPr>
          <w:rFonts w:ascii="Times New Roman" w:eastAsia="Times New Roman" w:hAnsi="Times New Roman" w:cs="Times New Roman"/>
          <w:sz w:val="24"/>
          <w:szCs w:val="24"/>
          <w:lang w:val="en-US" w:bidi="mr-IN"/>
        </w:rPr>
        <w:t>the studied</w:t>
      </w:r>
      <w:r w:rsidR="00B22EE0" w:rsidRPr="00B22EE0">
        <w:rPr>
          <w:rFonts w:ascii="Times New Roman" w:eastAsia="Times New Roman" w:hAnsi="Times New Roman" w:cs="Times New Roman"/>
          <w:sz w:val="24"/>
          <w:szCs w:val="24"/>
          <w:lang w:val="en-US" w:bidi="mr-IN"/>
        </w:rPr>
        <w:t xml:space="preserve"> used RNA sequencing in our work to investigate the transcriptome of colorectal cancer.</w:t>
      </w:r>
      <w:r w:rsidR="00B6586B">
        <w:rPr>
          <w:rFonts w:ascii="Times New Roman" w:eastAsia="Times New Roman" w:hAnsi="Times New Roman" w:cs="Times New Roman"/>
          <w:sz w:val="24"/>
          <w:szCs w:val="24"/>
          <w:lang w:val="en-US" w:bidi="mr-IN"/>
        </w:rPr>
        <w:t xml:space="preserve"> </w:t>
      </w:r>
      <w:r w:rsidR="00B6586B">
        <w:rPr>
          <w:rFonts w:ascii="Times New Roman" w:hAnsi="Times New Roman" w:cs="Times New Roman"/>
          <w:sz w:val="24"/>
          <w:szCs w:val="24"/>
        </w:rPr>
        <w:t>O</w:t>
      </w:r>
      <w:r w:rsidR="00B22EE0">
        <w:rPr>
          <w:rFonts w:ascii="Times New Roman" w:hAnsi="Times New Roman" w:cs="Times New Roman"/>
          <w:sz w:val="24"/>
          <w:szCs w:val="24"/>
        </w:rPr>
        <w:t xml:space="preserve">verall </w:t>
      </w:r>
      <w:r w:rsidRPr="00975889">
        <w:rPr>
          <w:rFonts w:ascii="Times New Roman" w:hAnsi="Times New Roman" w:cs="Times New Roman"/>
          <w:sz w:val="24"/>
          <w:szCs w:val="24"/>
        </w:rPr>
        <w:t xml:space="preserve">collected tissue samples from CRC patients and performed high-throughput RNA sequencing to generate comprehensive transcriptomic data. Subsequently, we applied robust bioinformatics tools and methods for data analysis, including quality control, alignment, quantification, and differential expression analysis. </w:t>
      </w:r>
      <w:r w:rsidR="00B22EE0" w:rsidRPr="00B22EE0">
        <w:rPr>
          <w:rFonts w:ascii="Times New Roman" w:hAnsi="Times New Roman" w:cs="Times New Roman"/>
          <w:sz w:val="24"/>
          <w:szCs w:val="24"/>
        </w:rPr>
        <w:t>overall</w:t>
      </w:r>
      <w:r w:rsidRPr="00975889">
        <w:rPr>
          <w:rFonts w:ascii="Times New Roman" w:hAnsi="Times New Roman" w:cs="Times New Roman"/>
          <w:sz w:val="24"/>
          <w:szCs w:val="24"/>
        </w:rPr>
        <w:t xml:space="preserve"> findings revealed dysregulated gene expression patterns associated with CRC progression and metastasis. Moreover, pathway and functional enrichment analyses unveiled key molecular pathways and biological processes implicated in CRC pathogenesis. These results provide valuable insights into the molecular mechanisms underlying CRC development and progression, potentially facilitating the identification of novel biomarkers and therapeutic targets for improved diagnosis and treatment of CRC.</w:t>
      </w:r>
    </w:p>
    <w:p w14:paraId="6EF07B45" w14:textId="77777777" w:rsidR="00CD6F50" w:rsidRDefault="00CD6F50" w:rsidP="00B6586B">
      <w:pPr>
        <w:spacing w:line="360" w:lineRule="auto"/>
        <w:ind w:firstLine="720"/>
        <w:jc w:val="both"/>
        <w:rPr>
          <w:rFonts w:ascii="Times New Roman" w:hAnsi="Times New Roman" w:cs="Times New Roman"/>
          <w:sz w:val="24"/>
          <w:szCs w:val="24"/>
        </w:rPr>
      </w:pPr>
    </w:p>
    <w:p w14:paraId="1AB6060C" w14:textId="77777777" w:rsidR="00CD6F50" w:rsidRDefault="00CD6F50" w:rsidP="00B6586B">
      <w:pPr>
        <w:spacing w:line="360" w:lineRule="auto"/>
        <w:ind w:firstLine="720"/>
        <w:jc w:val="both"/>
        <w:rPr>
          <w:rFonts w:ascii="Times New Roman" w:hAnsi="Times New Roman" w:cs="Times New Roman"/>
          <w:sz w:val="24"/>
          <w:szCs w:val="24"/>
        </w:rPr>
      </w:pPr>
    </w:p>
    <w:p w14:paraId="5412B720" w14:textId="77777777" w:rsidR="00CD6F50" w:rsidRDefault="00CD6F50" w:rsidP="00B6586B">
      <w:pPr>
        <w:spacing w:line="360" w:lineRule="auto"/>
        <w:ind w:firstLine="720"/>
        <w:jc w:val="both"/>
        <w:rPr>
          <w:rFonts w:ascii="Times New Roman" w:hAnsi="Times New Roman" w:cs="Times New Roman"/>
          <w:sz w:val="24"/>
          <w:szCs w:val="24"/>
        </w:rPr>
      </w:pPr>
    </w:p>
    <w:p w14:paraId="6D082C60" w14:textId="77777777" w:rsidR="00CD6F50" w:rsidRDefault="00CD6F50" w:rsidP="00B6586B">
      <w:pPr>
        <w:spacing w:line="360" w:lineRule="auto"/>
        <w:ind w:firstLine="720"/>
        <w:jc w:val="both"/>
        <w:rPr>
          <w:rFonts w:ascii="Times New Roman" w:hAnsi="Times New Roman" w:cs="Times New Roman"/>
          <w:sz w:val="24"/>
          <w:szCs w:val="24"/>
        </w:rPr>
      </w:pPr>
    </w:p>
    <w:p w14:paraId="6D9B5256" w14:textId="77777777" w:rsidR="00CD6F50" w:rsidRDefault="00CD6F50" w:rsidP="00B6586B">
      <w:pPr>
        <w:spacing w:line="360" w:lineRule="auto"/>
        <w:ind w:firstLine="720"/>
        <w:jc w:val="both"/>
        <w:rPr>
          <w:rFonts w:ascii="Times New Roman" w:hAnsi="Times New Roman" w:cs="Times New Roman"/>
          <w:sz w:val="24"/>
          <w:szCs w:val="24"/>
        </w:rPr>
      </w:pPr>
    </w:p>
    <w:p w14:paraId="7AB2A9FF" w14:textId="77777777" w:rsidR="00CD6F50" w:rsidRDefault="00CD6F50" w:rsidP="00B6586B">
      <w:pPr>
        <w:spacing w:line="360" w:lineRule="auto"/>
        <w:ind w:firstLine="720"/>
        <w:jc w:val="both"/>
        <w:rPr>
          <w:rFonts w:ascii="Times New Roman" w:hAnsi="Times New Roman" w:cs="Times New Roman"/>
          <w:sz w:val="24"/>
          <w:szCs w:val="24"/>
        </w:rPr>
      </w:pPr>
    </w:p>
    <w:p w14:paraId="3330861C" w14:textId="77777777" w:rsidR="00CD6F50" w:rsidRDefault="00CD6F50" w:rsidP="00B6586B">
      <w:pPr>
        <w:spacing w:line="360" w:lineRule="auto"/>
        <w:ind w:firstLine="720"/>
        <w:jc w:val="both"/>
        <w:rPr>
          <w:rFonts w:ascii="Times New Roman" w:hAnsi="Times New Roman" w:cs="Times New Roman"/>
          <w:sz w:val="24"/>
          <w:szCs w:val="24"/>
        </w:rPr>
      </w:pPr>
    </w:p>
    <w:p w14:paraId="6795BE5B" w14:textId="77777777" w:rsidR="00CD6F50" w:rsidRDefault="00CD6F50" w:rsidP="00B6586B">
      <w:pPr>
        <w:spacing w:line="360" w:lineRule="auto"/>
        <w:ind w:firstLine="720"/>
        <w:jc w:val="both"/>
        <w:rPr>
          <w:rFonts w:ascii="Times New Roman" w:hAnsi="Times New Roman" w:cs="Times New Roman"/>
          <w:sz w:val="24"/>
          <w:szCs w:val="24"/>
        </w:rPr>
      </w:pPr>
    </w:p>
    <w:p w14:paraId="76B48F42" w14:textId="77777777" w:rsidR="00CD6F50" w:rsidRDefault="00CD6F50" w:rsidP="00B6586B">
      <w:pPr>
        <w:spacing w:line="360" w:lineRule="auto"/>
        <w:ind w:firstLine="720"/>
        <w:jc w:val="both"/>
        <w:rPr>
          <w:rFonts w:ascii="Times New Roman" w:hAnsi="Times New Roman" w:cs="Times New Roman"/>
          <w:sz w:val="24"/>
          <w:szCs w:val="24"/>
        </w:rPr>
      </w:pPr>
    </w:p>
    <w:p w14:paraId="07E8CDE4" w14:textId="77777777" w:rsidR="00CD6F50" w:rsidRDefault="00CD6F50" w:rsidP="00B6586B">
      <w:pPr>
        <w:spacing w:line="360" w:lineRule="auto"/>
        <w:ind w:firstLine="720"/>
        <w:jc w:val="both"/>
        <w:rPr>
          <w:rFonts w:ascii="Times New Roman" w:hAnsi="Times New Roman" w:cs="Times New Roman"/>
          <w:sz w:val="24"/>
          <w:szCs w:val="24"/>
        </w:rPr>
      </w:pPr>
    </w:p>
    <w:p w14:paraId="092F617F" w14:textId="77777777" w:rsidR="00CD6F50" w:rsidRDefault="00CD6F50" w:rsidP="00B6586B">
      <w:pPr>
        <w:spacing w:line="360" w:lineRule="auto"/>
        <w:ind w:firstLine="720"/>
        <w:jc w:val="both"/>
        <w:rPr>
          <w:rFonts w:ascii="Times New Roman" w:hAnsi="Times New Roman" w:cs="Times New Roman"/>
          <w:sz w:val="24"/>
          <w:szCs w:val="24"/>
        </w:rPr>
      </w:pPr>
    </w:p>
    <w:p w14:paraId="79BC0B6B" w14:textId="3909F420" w:rsidR="00CD6F50" w:rsidRDefault="00CD6F50" w:rsidP="00B6586B">
      <w:pPr>
        <w:spacing w:line="360" w:lineRule="auto"/>
        <w:ind w:firstLine="720"/>
        <w:jc w:val="both"/>
        <w:rPr>
          <w:rFonts w:ascii="Times New Roman" w:hAnsi="Times New Roman" w:cs="Times New Roman"/>
          <w:sz w:val="24"/>
          <w:szCs w:val="24"/>
        </w:rPr>
      </w:pPr>
    </w:p>
    <w:p w14:paraId="4DE74A36" w14:textId="3D16EA9C" w:rsidR="00B22EE0" w:rsidRDefault="00B22EE0" w:rsidP="00B6586B">
      <w:pPr>
        <w:spacing w:line="360" w:lineRule="auto"/>
        <w:ind w:firstLine="720"/>
        <w:jc w:val="both"/>
        <w:rPr>
          <w:rFonts w:ascii="Times New Roman" w:hAnsi="Times New Roman" w:cs="Times New Roman"/>
          <w:sz w:val="24"/>
          <w:szCs w:val="24"/>
        </w:rPr>
      </w:pPr>
    </w:p>
    <w:p w14:paraId="33333937" w14:textId="77777777" w:rsidR="00B22EE0" w:rsidRDefault="00B22EE0" w:rsidP="00B6586B">
      <w:pPr>
        <w:spacing w:line="360" w:lineRule="auto"/>
        <w:ind w:firstLine="720"/>
        <w:jc w:val="both"/>
        <w:rPr>
          <w:rFonts w:ascii="Times New Roman" w:hAnsi="Times New Roman" w:cs="Times New Roman"/>
          <w:sz w:val="24"/>
          <w:szCs w:val="24"/>
        </w:rPr>
      </w:pPr>
    </w:p>
    <w:p w14:paraId="66C88671" w14:textId="77777777" w:rsidR="00CD6F50" w:rsidRDefault="00CD6F50" w:rsidP="00B6586B">
      <w:pPr>
        <w:spacing w:line="360" w:lineRule="auto"/>
        <w:jc w:val="both"/>
        <w:rPr>
          <w:rFonts w:ascii="Times New Roman" w:hAnsi="Times New Roman" w:cs="Times New Roman"/>
          <w:sz w:val="24"/>
          <w:szCs w:val="24"/>
        </w:rPr>
      </w:pPr>
    </w:p>
    <w:p w14:paraId="0EFAB7DA" w14:textId="77777777" w:rsidR="00CD6F50" w:rsidRPr="00CD6F50" w:rsidRDefault="00CD6F50" w:rsidP="00612A00">
      <w:pPr>
        <w:spacing w:line="360" w:lineRule="auto"/>
        <w:ind w:firstLine="720"/>
        <w:jc w:val="center"/>
        <w:rPr>
          <w:rFonts w:ascii="Arial" w:hAnsi="Arial" w:cs="Arial"/>
          <w:b/>
          <w:sz w:val="32"/>
          <w:szCs w:val="32"/>
          <w:lang w:val="en-US"/>
        </w:rPr>
      </w:pPr>
      <w:r w:rsidRPr="00CD6F50">
        <w:rPr>
          <w:rFonts w:ascii="Arial" w:hAnsi="Arial" w:cs="Arial"/>
          <w:b/>
          <w:sz w:val="32"/>
          <w:szCs w:val="32"/>
        </w:rPr>
        <w:t>LIST OF ABBREVIATIONS</w:t>
      </w:r>
    </w:p>
    <w:p w14:paraId="5CC48E9E" w14:textId="77777777" w:rsidR="00A40B02" w:rsidRPr="00A40B02" w:rsidRDefault="00A40B02" w:rsidP="00B6586B">
      <w:pPr>
        <w:spacing w:line="360" w:lineRule="auto"/>
        <w:ind w:firstLine="720"/>
        <w:jc w:val="both"/>
        <w:rPr>
          <w:rFonts w:ascii="Times New Roman" w:hAnsi="Times New Roman" w:cs="Times New Roman"/>
          <w:b/>
          <w:sz w:val="32"/>
          <w:szCs w:val="32"/>
          <w:lang w:val="en-US"/>
        </w:rPr>
      </w:pPr>
    </w:p>
    <w:p w14:paraId="7BA03237" w14:textId="7BB11E3E" w:rsidR="00A40B02" w:rsidRPr="00BE418A" w:rsidRDefault="00A40B02" w:rsidP="00B6586B">
      <w:pPr>
        <w:pStyle w:val="ListParagraph"/>
        <w:numPr>
          <w:ilvl w:val="0"/>
          <w:numId w:val="42"/>
        </w:numPr>
        <w:spacing w:line="360" w:lineRule="auto"/>
        <w:jc w:val="both"/>
        <w:rPr>
          <w:bCs/>
          <w:lang w:val="en-US"/>
        </w:rPr>
      </w:pPr>
      <w:r w:rsidRPr="00B604E1">
        <w:rPr>
          <w:b/>
          <w:lang w:val="en-US"/>
        </w:rPr>
        <w:t>CRC</w:t>
      </w:r>
      <w:r w:rsidRPr="00BE418A">
        <w:rPr>
          <w:bCs/>
          <w:lang w:val="en-US"/>
        </w:rPr>
        <w:t>: Colorectal Cancer</w:t>
      </w:r>
    </w:p>
    <w:p w14:paraId="0FF66C9B" w14:textId="39FFFFC4" w:rsidR="00BE418A" w:rsidRPr="00BE418A" w:rsidRDefault="00BE418A" w:rsidP="00B6586B">
      <w:pPr>
        <w:pStyle w:val="ListParagraph"/>
        <w:numPr>
          <w:ilvl w:val="0"/>
          <w:numId w:val="42"/>
        </w:numPr>
        <w:spacing w:line="360" w:lineRule="auto"/>
        <w:jc w:val="both"/>
        <w:rPr>
          <w:bCs/>
          <w:lang w:val="en-US"/>
        </w:rPr>
      </w:pPr>
      <w:r w:rsidRPr="00B22EE0">
        <w:rPr>
          <w:b/>
          <w:lang w:val="en-US"/>
        </w:rPr>
        <w:t>ENA</w:t>
      </w:r>
      <w:r w:rsidR="00661C4F">
        <w:rPr>
          <w:bCs/>
          <w:lang w:val="en-US"/>
        </w:rPr>
        <w:t>: European Nucleotide Archive</w:t>
      </w:r>
    </w:p>
    <w:p w14:paraId="4BB35A9F" w14:textId="01B60418" w:rsidR="00A40B02" w:rsidRPr="00661C4F" w:rsidRDefault="00A40B02" w:rsidP="00B6586B">
      <w:pPr>
        <w:pStyle w:val="ListParagraph"/>
        <w:numPr>
          <w:ilvl w:val="0"/>
          <w:numId w:val="42"/>
        </w:numPr>
        <w:spacing w:line="360" w:lineRule="auto"/>
        <w:jc w:val="both"/>
        <w:rPr>
          <w:bCs/>
          <w:lang w:val="en-US"/>
        </w:rPr>
      </w:pPr>
      <w:r w:rsidRPr="00B22EE0">
        <w:rPr>
          <w:b/>
          <w:lang w:val="en-US"/>
        </w:rPr>
        <w:t>RNA-seq</w:t>
      </w:r>
      <w:r w:rsidRPr="00661C4F">
        <w:rPr>
          <w:bCs/>
          <w:lang w:val="en-US"/>
        </w:rPr>
        <w:t>: RNA Sequencing</w:t>
      </w:r>
    </w:p>
    <w:p w14:paraId="3AA85C4E" w14:textId="7071DB90" w:rsidR="00A40B02" w:rsidRPr="00661C4F" w:rsidRDefault="00A40B02" w:rsidP="00B6586B">
      <w:pPr>
        <w:pStyle w:val="ListParagraph"/>
        <w:numPr>
          <w:ilvl w:val="0"/>
          <w:numId w:val="42"/>
        </w:numPr>
        <w:spacing w:line="360" w:lineRule="auto"/>
        <w:jc w:val="both"/>
        <w:rPr>
          <w:bCs/>
          <w:lang w:val="en-US"/>
        </w:rPr>
      </w:pPr>
      <w:r w:rsidRPr="00B22EE0">
        <w:rPr>
          <w:b/>
          <w:lang w:val="en-US"/>
        </w:rPr>
        <w:t>QC</w:t>
      </w:r>
      <w:r w:rsidRPr="00661C4F">
        <w:rPr>
          <w:bCs/>
          <w:lang w:val="en-US"/>
        </w:rPr>
        <w:t>: Quality Control</w:t>
      </w:r>
    </w:p>
    <w:p w14:paraId="67E9EE4E" w14:textId="64FE9B5E" w:rsidR="00A40B02" w:rsidRPr="00661C4F" w:rsidRDefault="00A40B02" w:rsidP="00B6586B">
      <w:pPr>
        <w:pStyle w:val="ListParagraph"/>
        <w:numPr>
          <w:ilvl w:val="0"/>
          <w:numId w:val="42"/>
        </w:numPr>
        <w:spacing w:line="360" w:lineRule="auto"/>
        <w:jc w:val="both"/>
        <w:rPr>
          <w:bCs/>
          <w:lang w:val="en-US"/>
        </w:rPr>
      </w:pPr>
      <w:r w:rsidRPr="00B22EE0">
        <w:rPr>
          <w:b/>
          <w:lang w:val="en-US"/>
        </w:rPr>
        <w:t>NGS</w:t>
      </w:r>
      <w:r w:rsidRPr="00661C4F">
        <w:rPr>
          <w:bCs/>
          <w:lang w:val="en-US"/>
        </w:rPr>
        <w:t>: Next-Generation Sequencing</w:t>
      </w:r>
    </w:p>
    <w:p w14:paraId="14681B9A" w14:textId="300B35F0" w:rsidR="00A40B02" w:rsidRPr="00661C4F" w:rsidRDefault="00A40B02" w:rsidP="00B6586B">
      <w:pPr>
        <w:pStyle w:val="ListParagraph"/>
        <w:numPr>
          <w:ilvl w:val="0"/>
          <w:numId w:val="42"/>
        </w:numPr>
        <w:spacing w:line="360" w:lineRule="auto"/>
        <w:jc w:val="both"/>
        <w:rPr>
          <w:bCs/>
          <w:lang w:val="en-US"/>
        </w:rPr>
      </w:pPr>
      <w:r w:rsidRPr="00B22EE0">
        <w:rPr>
          <w:b/>
          <w:lang w:val="en-US"/>
        </w:rPr>
        <w:t>FQC</w:t>
      </w:r>
      <w:r w:rsidRPr="00661C4F">
        <w:rPr>
          <w:bCs/>
          <w:lang w:val="en-US"/>
        </w:rPr>
        <w:t>: FastQC (Fast Quality Control)</w:t>
      </w:r>
    </w:p>
    <w:p w14:paraId="78F7A0AF" w14:textId="3D3E49D6" w:rsidR="00A40B02" w:rsidRPr="00661C4F" w:rsidRDefault="00A40B02" w:rsidP="00B6586B">
      <w:pPr>
        <w:pStyle w:val="ListParagraph"/>
        <w:numPr>
          <w:ilvl w:val="0"/>
          <w:numId w:val="42"/>
        </w:numPr>
        <w:spacing w:line="360" w:lineRule="auto"/>
        <w:jc w:val="both"/>
        <w:rPr>
          <w:bCs/>
          <w:lang w:val="en-US"/>
        </w:rPr>
      </w:pPr>
      <w:r w:rsidRPr="00B22EE0">
        <w:rPr>
          <w:b/>
          <w:lang w:val="en-US"/>
        </w:rPr>
        <w:t>TMM</w:t>
      </w:r>
      <w:r w:rsidRPr="00661C4F">
        <w:rPr>
          <w:bCs/>
          <w:lang w:val="en-US"/>
        </w:rPr>
        <w:t>: Trimmomatic (Tool for Trimming Sequencing Data)</w:t>
      </w:r>
    </w:p>
    <w:p w14:paraId="4EDC4D30" w14:textId="1517957C" w:rsidR="00A40B02" w:rsidRPr="00661C4F" w:rsidRDefault="00A40B02" w:rsidP="00B6586B">
      <w:pPr>
        <w:pStyle w:val="ListParagraph"/>
        <w:numPr>
          <w:ilvl w:val="0"/>
          <w:numId w:val="42"/>
        </w:numPr>
        <w:spacing w:line="360" w:lineRule="auto"/>
        <w:jc w:val="both"/>
        <w:rPr>
          <w:bCs/>
          <w:lang w:val="en-US"/>
        </w:rPr>
      </w:pPr>
      <w:r w:rsidRPr="00B22EE0">
        <w:rPr>
          <w:b/>
          <w:lang w:val="en-US"/>
        </w:rPr>
        <w:t>HISAT2</w:t>
      </w:r>
      <w:r w:rsidRPr="00661C4F">
        <w:rPr>
          <w:bCs/>
          <w:lang w:val="en-US"/>
        </w:rPr>
        <w:t>: Hierarchical Indexing for Spliced Alignment of Transcripts 2</w:t>
      </w:r>
    </w:p>
    <w:p w14:paraId="748A0EC3" w14:textId="280BC773" w:rsidR="00A40B02" w:rsidRPr="00661C4F" w:rsidRDefault="00A40B02" w:rsidP="00B6586B">
      <w:pPr>
        <w:pStyle w:val="ListParagraph"/>
        <w:numPr>
          <w:ilvl w:val="0"/>
          <w:numId w:val="42"/>
        </w:numPr>
        <w:spacing w:line="360" w:lineRule="auto"/>
        <w:jc w:val="both"/>
        <w:rPr>
          <w:bCs/>
          <w:lang w:val="en-US"/>
        </w:rPr>
      </w:pPr>
      <w:r w:rsidRPr="00B22EE0">
        <w:rPr>
          <w:b/>
          <w:lang w:val="en-US"/>
        </w:rPr>
        <w:t>FC</w:t>
      </w:r>
      <w:r w:rsidRPr="00661C4F">
        <w:rPr>
          <w:bCs/>
          <w:lang w:val="en-US"/>
        </w:rPr>
        <w:t>: FeatureCounts (Tool for Counting Sequencing Reads)</w:t>
      </w:r>
    </w:p>
    <w:p w14:paraId="6F65575B" w14:textId="16AFA167" w:rsidR="00A40B02" w:rsidRPr="00661C4F" w:rsidRDefault="00A40B02" w:rsidP="00B6586B">
      <w:pPr>
        <w:pStyle w:val="ListParagraph"/>
        <w:numPr>
          <w:ilvl w:val="0"/>
          <w:numId w:val="42"/>
        </w:numPr>
        <w:spacing w:line="360" w:lineRule="auto"/>
        <w:jc w:val="both"/>
        <w:rPr>
          <w:bCs/>
          <w:lang w:val="en-US"/>
        </w:rPr>
      </w:pPr>
      <w:r w:rsidRPr="00B22EE0">
        <w:rPr>
          <w:b/>
          <w:lang w:val="en-US"/>
        </w:rPr>
        <w:t>DESeq2</w:t>
      </w:r>
      <w:r w:rsidRPr="00661C4F">
        <w:rPr>
          <w:bCs/>
          <w:lang w:val="en-US"/>
        </w:rPr>
        <w:t>: Differential Expression using DESeq2</w:t>
      </w:r>
    </w:p>
    <w:p w14:paraId="1DD53C77" w14:textId="7880B089" w:rsidR="00A40B02" w:rsidRPr="00661C4F" w:rsidRDefault="00A40B02" w:rsidP="00B6586B">
      <w:pPr>
        <w:pStyle w:val="ListParagraph"/>
        <w:numPr>
          <w:ilvl w:val="0"/>
          <w:numId w:val="42"/>
        </w:numPr>
        <w:spacing w:line="360" w:lineRule="auto"/>
        <w:jc w:val="both"/>
        <w:rPr>
          <w:bCs/>
          <w:lang w:val="en-US"/>
        </w:rPr>
      </w:pPr>
      <w:r w:rsidRPr="00B22EE0">
        <w:rPr>
          <w:b/>
          <w:lang w:val="en-US"/>
        </w:rPr>
        <w:t>PCA</w:t>
      </w:r>
      <w:r w:rsidRPr="00661C4F">
        <w:rPr>
          <w:bCs/>
          <w:lang w:val="en-US"/>
        </w:rPr>
        <w:t>: Principal Component Analysis</w:t>
      </w:r>
    </w:p>
    <w:p w14:paraId="62549656" w14:textId="07B1D0EA" w:rsidR="00A40B02" w:rsidRDefault="00A40B02" w:rsidP="00B6586B">
      <w:pPr>
        <w:spacing w:line="360" w:lineRule="auto"/>
        <w:ind w:firstLine="720"/>
        <w:jc w:val="both"/>
        <w:rPr>
          <w:rFonts w:ascii="Times New Roman" w:hAnsi="Times New Roman" w:cs="Times New Roman"/>
          <w:bCs/>
          <w:sz w:val="24"/>
          <w:szCs w:val="24"/>
          <w:lang w:val="en-US"/>
        </w:rPr>
      </w:pPr>
    </w:p>
    <w:p w14:paraId="4BA863FE" w14:textId="1610EFF3" w:rsidR="00A40B02" w:rsidRDefault="00A40B02" w:rsidP="00B6586B">
      <w:pPr>
        <w:spacing w:line="360" w:lineRule="auto"/>
        <w:ind w:firstLine="720"/>
        <w:jc w:val="both"/>
        <w:rPr>
          <w:rFonts w:ascii="Times New Roman" w:hAnsi="Times New Roman" w:cs="Times New Roman"/>
          <w:b/>
          <w:sz w:val="32"/>
          <w:szCs w:val="32"/>
          <w:lang w:val="en-US"/>
        </w:rPr>
      </w:pPr>
    </w:p>
    <w:p w14:paraId="22D20D9A" w14:textId="6F609BFE" w:rsidR="00A40B02" w:rsidRDefault="00A40B02" w:rsidP="00B6586B">
      <w:pPr>
        <w:spacing w:line="360" w:lineRule="auto"/>
        <w:ind w:firstLine="720"/>
        <w:jc w:val="both"/>
        <w:rPr>
          <w:rFonts w:ascii="Times New Roman" w:hAnsi="Times New Roman" w:cs="Times New Roman"/>
          <w:b/>
          <w:sz w:val="32"/>
          <w:szCs w:val="32"/>
          <w:lang w:val="en-US"/>
        </w:rPr>
      </w:pPr>
    </w:p>
    <w:p w14:paraId="684D5150" w14:textId="79355595" w:rsidR="00A40B02" w:rsidRDefault="00A40B02" w:rsidP="00B6586B">
      <w:pPr>
        <w:spacing w:line="360" w:lineRule="auto"/>
        <w:ind w:firstLine="720"/>
        <w:jc w:val="both"/>
        <w:rPr>
          <w:rFonts w:ascii="Times New Roman" w:hAnsi="Times New Roman" w:cs="Times New Roman"/>
          <w:b/>
          <w:sz w:val="32"/>
          <w:szCs w:val="32"/>
          <w:lang w:val="en-US"/>
        </w:rPr>
      </w:pPr>
    </w:p>
    <w:p w14:paraId="7E0C7CD6" w14:textId="77777777" w:rsidR="00CD6F50" w:rsidRDefault="00CD6F50" w:rsidP="00B6586B">
      <w:pPr>
        <w:spacing w:line="360" w:lineRule="auto"/>
        <w:jc w:val="both"/>
        <w:rPr>
          <w:rFonts w:ascii="Times New Roman" w:hAnsi="Times New Roman" w:cs="Times New Roman"/>
          <w:b/>
          <w:sz w:val="32"/>
          <w:szCs w:val="32"/>
          <w:lang w:val="en-US"/>
        </w:rPr>
      </w:pPr>
    </w:p>
    <w:p w14:paraId="73123501" w14:textId="77777777" w:rsidR="000C38DD" w:rsidRDefault="000C38DD" w:rsidP="00B6586B">
      <w:pPr>
        <w:spacing w:line="360" w:lineRule="auto"/>
        <w:ind w:firstLine="720"/>
        <w:jc w:val="both"/>
        <w:rPr>
          <w:rFonts w:ascii="Arial" w:hAnsi="Arial" w:cs="Arial"/>
          <w:b/>
          <w:sz w:val="32"/>
          <w:szCs w:val="32"/>
          <w:lang w:val="en-US"/>
        </w:rPr>
      </w:pPr>
    </w:p>
    <w:p w14:paraId="39306975" w14:textId="77777777" w:rsidR="000C38DD" w:rsidRDefault="000C38DD" w:rsidP="00B6586B">
      <w:pPr>
        <w:spacing w:line="360" w:lineRule="auto"/>
        <w:ind w:firstLine="720"/>
        <w:jc w:val="both"/>
        <w:rPr>
          <w:rFonts w:ascii="Arial" w:hAnsi="Arial" w:cs="Arial"/>
          <w:b/>
          <w:sz w:val="32"/>
          <w:szCs w:val="32"/>
          <w:lang w:val="en-US"/>
        </w:rPr>
      </w:pPr>
    </w:p>
    <w:p w14:paraId="70BBC938" w14:textId="77777777" w:rsidR="000C38DD" w:rsidRDefault="000C38DD" w:rsidP="00B6586B">
      <w:pPr>
        <w:spacing w:line="360" w:lineRule="auto"/>
        <w:ind w:firstLine="720"/>
        <w:jc w:val="both"/>
        <w:rPr>
          <w:rFonts w:ascii="Arial" w:hAnsi="Arial" w:cs="Arial"/>
          <w:b/>
          <w:sz w:val="32"/>
          <w:szCs w:val="32"/>
          <w:lang w:val="en-US"/>
        </w:rPr>
      </w:pPr>
    </w:p>
    <w:p w14:paraId="3B056382" w14:textId="77777777" w:rsidR="000C38DD" w:rsidRDefault="000C38DD" w:rsidP="00B6586B">
      <w:pPr>
        <w:spacing w:line="360" w:lineRule="auto"/>
        <w:ind w:firstLine="720"/>
        <w:jc w:val="both"/>
        <w:rPr>
          <w:rFonts w:ascii="Arial" w:hAnsi="Arial" w:cs="Arial"/>
          <w:b/>
          <w:sz w:val="32"/>
          <w:szCs w:val="32"/>
          <w:lang w:val="en-US"/>
        </w:rPr>
      </w:pPr>
    </w:p>
    <w:p w14:paraId="704AFF05" w14:textId="77777777" w:rsidR="000C38DD" w:rsidRDefault="000C38DD" w:rsidP="00B6586B">
      <w:pPr>
        <w:spacing w:line="360" w:lineRule="auto"/>
        <w:ind w:firstLine="720"/>
        <w:jc w:val="both"/>
        <w:rPr>
          <w:rFonts w:ascii="Arial" w:hAnsi="Arial" w:cs="Arial"/>
          <w:b/>
          <w:sz w:val="32"/>
          <w:szCs w:val="32"/>
          <w:lang w:val="en-US"/>
        </w:rPr>
      </w:pPr>
    </w:p>
    <w:p w14:paraId="4F144A11" w14:textId="77777777" w:rsidR="00661C4F" w:rsidRDefault="00661C4F" w:rsidP="00B6586B">
      <w:pPr>
        <w:spacing w:line="360" w:lineRule="auto"/>
        <w:ind w:firstLine="720"/>
        <w:jc w:val="both"/>
        <w:rPr>
          <w:rFonts w:ascii="Arial" w:hAnsi="Arial" w:cs="Arial"/>
          <w:b/>
          <w:sz w:val="32"/>
          <w:szCs w:val="32"/>
          <w:lang w:val="en-US"/>
        </w:rPr>
      </w:pPr>
    </w:p>
    <w:p w14:paraId="6D9261A9" w14:textId="41901221" w:rsidR="00CD6F50" w:rsidRPr="00CD6F50" w:rsidRDefault="00CD6F50" w:rsidP="00612A00">
      <w:pPr>
        <w:spacing w:line="360" w:lineRule="auto"/>
        <w:ind w:firstLine="720"/>
        <w:jc w:val="center"/>
        <w:rPr>
          <w:rFonts w:ascii="Arial" w:hAnsi="Arial" w:cs="Arial"/>
          <w:b/>
          <w:sz w:val="32"/>
          <w:szCs w:val="32"/>
          <w:lang w:val="en-US"/>
        </w:rPr>
      </w:pPr>
      <w:r w:rsidRPr="00CD6F50">
        <w:rPr>
          <w:rFonts w:ascii="Arial" w:hAnsi="Arial" w:cs="Arial"/>
          <w:b/>
          <w:sz w:val="32"/>
          <w:szCs w:val="32"/>
          <w:lang w:val="en-US"/>
        </w:rPr>
        <w:lastRenderedPageBreak/>
        <w:t>LIST OF FIGURES</w:t>
      </w:r>
    </w:p>
    <w:p w14:paraId="1CAE8037" w14:textId="77777777" w:rsidR="00CD6F50" w:rsidRDefault="00CD6F50" w:rsidP="00B6586B">
      <w:pPr>
        <w:spacing w:line="360" w:lineRule="auto"/>
        <w:ind w:firstLine="720"/>
        <w:jc w:val="both"/>
        <w:rPr>
          <w:rFonts w:ascii="Times New Roman" w:hAnsi="Times New Roman" w:cs="Times New Roman"/>
          <w:b/>
          <w:sz w:val="32"/>
          <w:szCs w:val="32"/>
          <w:lang w:val="en-US"/>
        </w:rPr>
      </w:pPr>
    </w:p>
    <w:tbl>
      <w:tblPr>
        <w:tblStyle w:val="TableGrid"/>
        <w:tblW w:w="0" w:type="auto"/>
        <w:tblLook w:val="04A0" w:firstRow="1" w:lastRow="0" w:firstColumn="1" w:lastColumn="0" w:noHBand="0" w:noVBand="1"/>
      </w:tblPr>
      <w:tblGrid>
        <w:gridCol w:w="1165"/>
        <w:gridCol w:w="5348"/>
        <w:gridCol w:w="2238"/>
      </w:tblGrid>
      <w:tr w:rsidR="00B36559" w14:paraId="656F3967" w14:textId="77777777" w:rsidTr="00B36559">
        <w:tc>
          <w:tcPr>
            <w:tcW w:w="1165" w:type="dxa"/>
          </w:tcPr>
          <w:p w14:paraId="218E6D33" w14:textId="45D4E58B" w:rsidR="00B36559" w:rsidRPr="00CD6F50" w:rsidRDefault="00AF27C7" w:rsidP="00B6586B">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Sr.No</w:t>
            </w:r>
          </w:p>
        </w:tc>
        <w:tc>
          <w:tcPr>
            <w:tcW w:w="5348" w:type="dxa"/>
          </w:tcPr>
          <w:p w14:paraId="6D798F33" w14:textId="73969BA4" w:rsidR="00B36559" w:rsidRPr="00CD6F50" w:rsidRDefault="00B36559" w:rsidP="00B6586B">
            <w:pPr>
              <w:spacing w:line="360" w:lineRule="auto"/>
              <w:jc w:val="both"/>
              <w:rPr>
                <w:rFonts w:ascii="Times New Roman" w:hAnsi="Times New Roman" w:cs="Times New Roman"/>
                <w:b/>
                <w:sz w:val="28"/>
                <w:szCs w:val="28"/>
                <w:lang w:val="en-US"/>
              </w:rPr>
            </w:pPr>
            <w:r w:rsidRPr="00CD6F50">
              <w:rPr>
                <w:rFonts w:ascii="Times New Roman" w:hAnsi="Times New Roman" w:cs="Times New Roman"/>
                <w:b/>
                <w:sz w:val="28"/>
                <w:szCs w:val="28"/>
                <w:lang w:val="en-US"/>
              </w:rPr>
              <w:t>Title</w:t>
            </w:r>
          </w:p>
        </w:tc>
        <w:tc>
          <w:tcPr>
            <w:tcW w:w="2238" w:type="dxa"/>
          </w:tcPr>
          <w:p w14:paraId="6B7793D5" w14:textId="77777777" w:rsidR="00B36559" w:rsidRPr="00CD6F50" w:rsidRDefault="00B36559" w:rsidP="00B6586B">
            <w:pPr>
              <w:spacing w:line="360" w:lineRule="auto"/>
              <w:jc w:val="both"/>
              <w:rPr>
                <w:rFonts w:ascii="Times New Roman" w:hAnsi="Times New Roman" w:cs="Times New Roman"/>
                <w:b/>
                <w:sz w:val="28"/>
                <w:szCs w:val="28"/>
                <w:lang w:val="en-US"/>
              </w:rPr>
            </w:pPr>
            <w:r w:rsidRPr="00CD6F50">
              <w:rPr>
                <w:rFonts w:ascii="Times New Roman" w:hAnsi="Times New Roman" w:cs="Times New Roman"/>
                <w:b/>
                <w:sz w:val="28"/>
                <w:szCs w:val="28"/>
                <w:lang w:val="en-US"/>
              </w:rPr>
              <w:t>Page No</w:t>
            </w:r>
          </w:p>
        </w:tc>
      </w:tr>
      <w:tr w:rsidR="00B36559" w14:paraId="70CA666B" w14:textId="77777777" w:rsidTr="00B36559">
        <w:tc>
          <w:tcPr>
            <w:tcW w:w="1165" w:type="dxa"/>
          </w:tcPr>
          <w:p w14:paraId="2A927122" w14:textId="1376E854" w:rsidR="00B36559" w:rsidRPr="000045DA" w:rsidRDefault="00AF27C7" w:rsidP="00B6586B">
            <w:pPr>
              <w:spacing w:line="360" w:lineRule="auto"/>
              <w:jc w:val="both"/>
              <w:rPr>
                <w:rFonts w:ascii="Times New Roman" w:hAnsi="Times New Roman" w:cs="Times New Roman"/>
                <w:bCs/>
                <w:sz w:val="32"/>
                <w:szCs w:val="32"/>
                <w:lang w:val="en-US"/>
              </w:rPr>
            </w:pPr>
            <w:r>
              <w:rPr>
                <w:rFonts w:ascii="Times New Roman" w:hAnsi="Times New Roman" w:cs="Times New Roman"/>
                <w:bCs/>
                <w:sz w:val="32"/>
                <w:szCs w:val="32"/>
                <w:lang w:val="en-US"/>
              </w:rPr>
              <w:t>1</w:t>
            </w:r>
          </w:p>
        </w:tc>
        <w:tc>
          <w:tcPr>
            <w:tcW w:w="5348" w:type="dxa"/>
          </w:tcPr>
          <w:p w14:paraId="76FA1B53" w14:textId="70000348"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Fastqc Report</w:t>
            </w:r>
          </w:p>
        </w:tc>
        <w:tc>
          <w:tcPr>
            <w:tcW w:w="2238" w:type="dxa"/>
          </w:tcPr>
          <w:p w14:paraId="73F74978" w14:textId="5A645D0E"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18</w:t>
            </w:r>
          </w:p>
        </w:tc>
      </w:tr>
      <w:tr w:rsidR="00B36559" w14:paraId="5C4021F8" w14:textId="77777777" w:rsidTr="00B36559">
        <w:tc>
          <w:tcPr>
            <w:tcW w:w="1165" w:type="dxa"/>
          </w:tcPr>
          <w:p w14:paraId="1A093483" w14:textId="53BBA865" w:rsidR="00B36559" w:rsidRPr="000045DA" w:rsidRDefault="00AF27C7" w:rsidP="00B6586B">
            <w:pPr>
              <w:spacing w:line="360" w:lineRule="auto"/>
              <w:jc w:val="both"/>
              <w:rPr>
                <w:rFonts w:ascii="Times New Roman" w:hAnsi="Times New Roman" w:cs="Times New Roman"/>
                <w:bCs/>
                <w:sz w:val="32"/>
                <w:szCs w:val="32"/>
                <w:lang w:val="en-US"/>
              </w:rPr>
            </w:pPr>
            <w:r>
              <w:rPr>
                <w:rFonts w:ascii="Times New Roman" w:hAnsi="Times New Roman" w:cs="Times New Roman"/>
                <w:bCs/>
                <w:sz w:val="32"/>
                <w:szCs w:val="32"/>
                <w:lang w:val="en-US"/>
              </w:rPr>
              <w:t>2</w:t>
            </w:r>
          </w:p>
        </w:tc>
        <w:tc>
          <w:tcPr>
            <w:tcW w:w="5348" w:type="dxa"/>
          </w:tcPr>
          <w:p w14:paraId="1FC81162" w14:textId="4F0AE9D6"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Per base sequence quality</w:t>
            </w:r>
          </w:p>
        </w:tc>
        <w:tc>
          <w:tcPr>
            <w:tcW w:w="2238" w:type="dxa"/>
          </w:tcPr>
          <w:p w14:paraId="594F8F7A" w14:textId="29436AA9"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19</w:t>
            </w:r>
          </w:p>
        </w:tc>
      </w:tr>
      <w:tr w:rsidR="00B36559" w14:paraId="44BA4013" w14:textId="77777777" w:rsidTr="00B36559">
        <w:tc>
          <w:tcPr>
            <w:tcW w:w="1165" w:type="dxa"/>
          </w:tcPr>
          <w:p w14:paraId="6867B52E" w14:textId="61380846" w:rsidR="00B36559" w:rsidRPr="000045DA" w:rsidRDefault="00AF27C7" w:rsidP="00B6586B">
            <w:pPr>
              <w:spacing w:line="360" w:lineRule="auto"/>
              <w:jc w:val="both"/>
              <w:rPr>
                <w:rFonts w:ascii="Times New Roman" w:hAnsi="Times New Roman" w:cs="Times New Roman"/>
                <w:bCs/>
                <w:sz w:val="32"/>
                <w:szCs w:val="32"/>
                <w:lang w:val="en-US"/>
              </w:rPr>
            </w:pPr>
            <w:r>
              <w:rPr>
                <w:rFonts w:ascii="Times New Roman" w:hAnsi="Times New Roman" w:cs="Times New Roman"/>
                <w:bCs/>
                <w:sz w:val="32"/>
                <w:szCs w:val="32"/>
                <w:lang w:val="en-US"/>
              </w:rPr>
              <w:t>3</w:t>
            </w:r>
          </w:p>
        </w:tc>
        <w:tc>
          <w:tcPr>
            <w:tcW w:w="5348" w:type="dxa"/>
          </w:tcPr>
          <w:p w14:paraId="23642174" w14:textId="6E3035C4"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Bam.iobio report</w:t>
            </w:r>
          </w:p>
        </w:tc>
        <w:tc>
          <w:tcPr>
            <w:tcW w:w="2238" w:type="dxa"/>
          </w:tcPr>
          <w:p w14:paraId="53642A5E" w14:textId="72BECE59"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24</w:t>
            </w:r>
          </w:p>
        </w:tc>
      </w:tr>
      <w:tr w:rsidR="00B36559" w14:paraId="206FC3AA" w14:textId="77777777" w:rsidTr="00B36559">
        <w:tc>
          <w:tcPr>
            <w:tcW w:w="1165" w:type="dxa"/>
          </w:tcPr>
          <w:p w14:paraId="797C6656" w14:textId="3DA2609D" w:rsidR="00B36559" w:rsidRPr="000045DA" w:rsidRDefault="00AF27C7" w:rsidP="00B6586B">
            <w:pPr>
              <w:spacing w:line="360" w:lineRule="auto"/>
              <w:jc w:val="both"/>
              <w:rPr>
                <w:rFonts w:ascii="Times New Roman" w:hAnsi="Times New Roman" w:cs="Times New Roman"/>
                <w:bCs/>
                <w:sz w:val="32"/>
                <w:szCs w:val="32"/>
                <w:lang w:val="en-US"/>
              </w:rPr>
            </w:pPr>
            <w:r>
              <w:rPr>
                <w:rFonts w:ascii="Times New Roman" w:hAnsi="Times New Roman" w:cs="Times New Roman"/>
                <w:bCs/>
                <w:sz w:val="32"/>
                <w:szCs w:val="32"/>
                <w:lang w:val="en-US"/>
              </w:rPr>
              <w:t>4</w:t>
            </w:r>
          </w:p>
        </w:tc>
        <w:tc>
          <w:tcPr>
            <w:tcW w:w="5348" w:type="dxa"/>
          </w:tcPr>
          <w:p w14:paraId="3838F045" w14:textId="6D9E97C0"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 xml:space="preserve">UCSC Genome report </w:t>
            </w:r>
          </w:p>
        </w:tc>
        <w:tc>
          <w:tcPr>
            <w:tcW w:w="2238" w:type="dxa"/>
          </w:tcPr>
          <w:p w14:paraId="7B6658F6" w14:textId="7E062D4B"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25</w:t>
            </w:r>
          </w:p>
        </w:tc>
      </w:tr>
      <w:tr w:rsidR="00B36559" w14:paraId="6F1EBB07" w14:textId="77777777" w:rsidTr="00B36559">
        <w:tc>
          <w:tcPr>
            <w:tcW w:w="1165" w:type="dxa"/>
          </w:tcPr>
          <w:p w14:paraId="08359B4A" w14:textId="19613231" w:rsidR="00B36559" w:rsidRPr="000045DA" w:rsidRDefault="00AF27C7" w:rsidP="00B6586B">
            <w:pPr>
              <w:spacing w:line="360" w:lineRule="auto"/>
              <w:jc w:val="both"/>
              <w:rPr>
                <w:rFonts w:ascii="Times New Roman" w:hAnsi="Times New Roman" w:cs="Times New Roman"/>
                <w:bCs/>
                <w:sz w:val="32"/>
                <w:szCs w:val="32"/>
                <w:lang w:val="en-US"/>
              </w:rPr>
            </w:pPr>
            <w:r>
              <w:rPr>
                <w:rFonts w:ascii="Times New Roman" w:hAnsi="Times New Roman" w:cs="Times New Roman"/>
                <w:bCs/>
                <w:sz w:val="32"/>
                <w:szCs w:val="32"/>
                <w:lang w:val="en-US"/>
              </w:rPr>
              <w:t>5</w:t>
            </w:r>
          </w:p>
        </w:tc>
        <w:tc>
          <w:tcPr>
            <w:tcW w:w="5348" w:type="dxa"/>
          </w:tcPr>
          <w:p w14:paraId="5382C821" w14:textId="346EF2CB"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FeatureCount heatmap</w:t>
            </w:r>
          </w:p>
        </w:tc>
        <w:tc>
          <w:tcPr>
            <w:tcW w:w="2238" w:type="dxa"/>
          </w:tcPr>
          <w:p w14:paraId="5B4487E8" w14:textId="78B9A921"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27</w:t>
            </w:r>
          </w:p>
        </w:tc>
      </w:tr>
      <w:tr w:rsidR="00B36559" w14:paraId="6BFA4146" w14:textId="77777777" w:rsidTr="00B36559">
        <w:tc>
          <w:tcPr>
            <w:tcW w:w="1165" w:type="dxa"/>
          </w:tcPr>
          <w:p w14:paraId="0CAEBF3B" w14:textId="40CF3C65" w:rsidR="00B36559" w:rsidRPr="000045DA" w:rsidRDefault="00AF27C7" w:rsidP="00B6586B">
            <w:pPr>
              <w:spacing w:line="360" w:lineRule="auto"/>
              <w:jc w:val="both"/>
              <w:rPr>
                <w:rFonts w:ascii="Times New Roman" w:hAnsi="Times New Roman" w:cs="Times New Roman"/>
                <w:bCs/>
                <w:sz w:val="32"/>
                <w:szCs w:val="32"/>
                <w:lang w:val="en-US"/>
              </w:rPr>
            </w:pPr>
            <w:r>
              <w:rPr>
                <w:rFonts w:ascii="Times New Roman" w:hAnsi="Times New Roman" w:cs="Times New Roman"/>
                <w:bCs/>
                <w:sz w:val="32"/>
                <w:szCs w:val="32"/>
                <w:lang w:val="en-US"/>
              </w:rPr>
              <w:t>6</w:t>
            </w:r>
          </w:p>
        </w:tc>
        <w:tc>
          <w:tcPr>
            <w:tcW w:w="5348" w:type="dxa"/>
          </w:tcPr>
          <w:p w14:paraId="67171677" w14:textId="0B93105F"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PCA biplot</w:t>
            </w:r>
          </w:p>
        </w:tc>
        <w:tc>
          <w:tcPr>
            <w:tcW w:w="2238" w:type="dxa"/>
          </w:tcPr>
          <w:p w14:paraId="7BC5BD40" w14:textId="2C8D4540"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29</w:t>
            </w:r>
          </w:p>
        </w:tc>
      </w:tr>
      <w:tr w:rsidR="00B36559" w14:paraId="50BE5C42" w14:textId="77777777" w:rsidTr="00B36559">
        <w:tc>
          <w:tcPr>
            <w:tcW w:w="1165" w:type="dxa"/>
          </w:tcPr>
          <w:p w14:paraId="43C2A267" w14:textId="694CCA2D" w:rsidR="00B36559" w:rsidRPr="000045DA" w:rsidRDefault="00AF27C7" w:rsidP="00B6586B">
            <w:pPr>
              <w:spacing w:line="360" w:lineRule="auto"/>
              <w:jc w:val="both"/>
              <w:rPr>
                <w:rFonts w:ascii="Times New Roman" w:hAnsi="Times New Roman" w:cs="Times New Roman"/>
                <w:bCs/>
                <w:sz w:val="32"/>
                <w:szCs w:val="32"/>
                <w:lang w:val="en-US"/>
              </w:rPr>
            </w:pPr>
            <w:r>
              <w:rPr>
                <w:rFonts w:ascii="Times New Roman" w:hAnsi="Times New Roman" w:cs="Times New Roman"/>
                <w:bCs/>
                <w:sz w:val="32"/>
                <w:szCs w:val="32"/>
                <w:lang w:val="en-US"/>
              </w:rPr>
              <w:t>7</w:t>
            </w:r>
          </w:p>
        </w:tc>
        <w:tc>
          <w:tcPr>
            <w:tcW w:w="5348" w:type="dxa"/>
          </w:tcPr>
          <w:p w14:paraId="3A6B2FC5" w14:textId="26EB0211"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Sample distance heatmap</w:t>
            </w:r>
          </w:p>
        </w:tc>
        <w:tc>
          <w:tcPr>
            <w:tcW w:w="2238" w:type="dxa"/>
          </w:tcPr>
          <w:p w14:paraId="3D14599B" w14:textId="306E115C"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30</w:t>
            </w:r>
          </w:p>
        </w:tc>
      </w:tr>
      <w:tr w:rsidR="00B36559" w14:paraId="4F7413F7" w14:textId="77777777" w:rsidTr="00B36559">
        <w:tc>
          <w:tcPr>
            <w:tcW w:w="1165" w:type="dxa"/>
          </w:tcPr>
          <w:p w14:paraId="5C639F8B" w14:textId="41F5183C" w:rsidR="00B36559" w:rsidRPr="000045DA" w:rsidRDefault="00AF27C7" w:rsidP="00B6586B">
            <w:pPr>
              <w:spacing w:line="360" w:lineRule="auto"/>
              <w:jc w:val="both"/>
              <w:rPr>
                <w:rFonts w:ascii="Times New Roman" w:hAnsi="Times New Roman" w:cs="Times New Roman"/>
                <w:bCs/>
                <w:sz w:val="32"/>
                <w:szCs w:val="32"/>
                <w:lang w:val="en-US"/>
              </w:rPr>
            </w:pPr>
            <w:r>
              <w:rPr>
                <w:rFonts w:ascii="Times New Roman" w:hAnsi="Times New Roman" w:cs="Times New Roman"/>
                <w:bCs/>
                <w:sz w:val="32"/>
                <w:szCs w:val="32"/>
                <w:lang w:val="en-US"/>
              </w:rPr>
              <w:t>8</w:t>
            </w:r>
          </w:p>
        </w:tc>
        <w:tc>
          <w:tcPr>
            <w:tcW w:w="5348" w:type="dxa"/>
          </w:tcPr>
          <w:p w14:paraId="759B92C1" w14:textId="1CDD2FB3"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Dispersion estimate plot</w:t>
            </w:r>
          </w:p>
        </w:tc>
        <w:tc>
          <w:tcPr>
            <w:tcW w:w="2238" w:type="dxa"/>
          </w:tcPr>
          <w:p w14:paraId="6C59E35B" w14:textId="32D59B92"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31</w:t>
            </w:r>
          </w:p>
        </w:tc>
      </w:tr>
      <w:tr w:rsidR="00B36559" w14:paraId="2DC8118C" w14:textId="77777777" w:rsidTr="00B36559">
        <w:tc>
          <w:tcPr>
            <w:tcW w:w="1165" w:type="dxa"/>
          </w:tcPr>
          <w:p w14:paraId="156BDD9E" w14:textId="72AF813F" w:rsidR="00B36559" w:rsidRPr="000045DA" w:rsidRDefault="00AF27C7" w:rsidP="00B6586B">
            <w:pPr>
              <w:spacing w:line="360" w:lineRule="auto"/>
              <w:jc w:val="both"/>
              <w:rPr>
                <w:rFonts w:ascii="Times New Roman" w:hAnsi="Times New Roman" w:cs="Times New Roman"/>
                <w:bCs/>
                <w:sz w:val="32"/>
                <w:szCs w:val="32"/>
                <w:lang w:val="en-US"/>
              </w:rPr>
            </w:pPr>
            <w:r>
              <w:rPr>
                <w:rFonts w:ascii="Times New Roman" w:hAnsi="Times New Roman" w:cs="Times New Roman"/>
                <w:bCs/>
                <w:sz w:val="32"/>
                <w:szCs w:val="32"/>
                <w:lang w:val="en-US"/>
              </w:rPr>
              <w:t>9</w:t>
            </w:r>
          </w:p>
        </w:tc>
        <w:tc>
          <w:tcPr>
            <w:tcW w:w="5348" w:type="dxa"/>
          </w:tcPr>
          <w:p w14:paraId="62B58189" w14:textId="74EC7D9F"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Histogram of p-values</w:t>
            </w:r>
          </w:p>
        </w:tc>
        <w:tc>
          <w:tcPr>
            <w:tcW w:w="2238" w:type="dxa"/>
          </w:tcPr>
          <w:p w14:paraId="68375516" w14:textId="0B9E61F9"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32</w:t>
            </w:r>
          </w:p>
        </w:tc>
      </w:tr>
      <w:tr w:rsidR="00B36559" w14:paraId="1FB739F3" w14:textId="77777777" w:rsidTr="00B36559">
        <w:tc>
          <w:tcPr>
            <w:tcW w:w="1165" w:type="dxa"/>
          </w:tcPr>
          <w:p w14:paraId="060B86B0" w14:textId="23854000" w:rsidR="00B36559" w:rsidRPr="000045DA" w:rsidRDefault="00AF27C7" w:rsidP="00B6586B">
            <w:pPr>
              <w:spacing w:line="360" w:lineRule="auto"/>
              <w:jc w:val="both"/>
              <w:rPr>
                <w:rFonts w:ascii="Times New Roman" w:hAnsi="Times New Roman" w:cs="Times New Roman"/>
                <w:bCs/>
                <w:sz w:val="32"/>
                <w:szCs w:val="32"/>
                <w:lang w:val="en-US"/>
              </w:rPr>
            </w:pPr>
            <w:r>
              <w:rPr>
                <w:rFonts w:ascii="Times New Roman" w:hAnsi="Times New Roman" w:cs="Times New Roman"/>
                <w:bCs/>
                <w:sz w:val="32"/>
                <w:szCs w:val="32"/>
                <w:lang w:val="en-US"/>
              </w:rPr>
              <w:t>10</w:t>
            </w:r>
          </w:p>
        </w:tc>
        <w:tc>
          <w:tcPr>
            <w:tcW w:w="5348" w:type="dxa"/>
          </w:tcPr>
          <w:p w14:paraId="64594FA1" w14:textId="6621C346"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MA Plot</w:t>
            </w:r>
          </w:p>
        </w:tc>
        <w:tc>
          <w:tcPr>
            <w:tcW w:w="2238" w:type="dxa"/>
          </w:tcPr>
          <w:p w14:paraId="5150B186" w14:textId="5E620D87" w:rsidR="00B36559" w:rsidRPr="000045DA" w:rsidRDefault="00B36559" w:rsidP="00B6586B">
            <w:pPr>
              <w:spacing w:line="360" w:lineRule="auto"/>
              <w:jc w:val="both"/>
              <w:rPr>
                <w:rFonts w:ascii="Times New Roman" w:hAnsi="Times New Roman" w:cs="Times New Roman"/>
                <w:bCs/>
                <w:sz w:val="32"/>
                <w:szCs w:val="32"/>
                <w:lang w:val="en-US"/>
              </w:rPr>
            </w:pPr>
            <w:r w:rsidRPr="000045DA">
              <w:rPr>
                <w:rFonts w:ascii="Times New Roman" w:hAnsi="Times New Roman" w:cs="Times New Roman"/>
                <w:bCs/>
                <w:sz w:val="32"/>
                <w:szCs w:val="32"/>
                <w:lang w:val="en-US"/>
              </w:rPr>
              <w:t>33</w:t>
            </w:r>
          </w:p>
        </w:tc>
      </w:tr>
    </w:tbl>
    <w:p w14:paraId="638E57E2" w14:textId="77777777" w:rsidR="00F20FF1" w:rsidRDefault="00F20FF1" w:rsidP="00B6586B">
      <w:pPr>
        <w:spacing w:line="360" w:lineRule="auto"/>
        <w:ind w:firstLine="720"/>
        <w:jc w:val="both"/>
        <w:rPr>
          <w:rFonts w:ascii="Times New Roman" w:hAnsi="Times New Roman" w:cs="Times New Roman"/>
          <w:b/>
          <w:sz w:val="32"/>
          <w:szCs w:val="32"/>
          <w:lang w:val="en-US"/>
        </w:rPr>
      </w:pPr>
    </w:p>
    <w:p w14:paraId="66CE539D" w14:textId="77777777" w:rsidR="00F20FF1" w:rsidRDefault="00F20FF1" w:rsidP="00B6586B">
      <w:pPr>
        <w:spacing w:line="360" w:lineRule="auto"/>
        <w:ind w:firstLine="720"/>
        <w:jc w:val="both"/>
        <w:rPr>
          <w:rFonts w:ascii="Times New Roman" w:hAnsi="Times New Roman" w:cs="Times New Roman"/>
          <w:b/>
          <w:sz w:val="32"/>
          <w:szCs w:val="32"/>
          <w:lang w:val="en-US"/>
        </w:rPr>
      </w:pPr>
    </w:p>
    <w:p w14:paraId="146A9810" w14:textId="77777777" w:rsidR="00F20FF1" w:rsidRDefault="00F20FF1" w:rsidP="00B6586B">
      <w:pPr>
        <w:spacing w:line="360" w:lineRule="auto"/>
        <w:ind w:firstLine="720"/>
        <w:jc w:val="both"/>
        <w:rPr>
          <w:rFonts w:ascii="Times New Roman" w:hAnsi="Times New Roman" w:cs="Times New Roman"/>
          <w:b/>
          <w:sz w:val="32"/>
          <w:szCs w:val="32"/>
          <w:lang w:val="en-US"/>
        </w:rPr>
      </w:pPr>
    </w:p>
    <w:p w14:paraId="43B235C8" w14:textId="23B97447" w:rsidR="00B468DB" w:rsidRPr="00CD6F50" w:rsidRDefault="00B468DB" w:rsidP="00B6586B">
      <w:pPr>
        <w:spacing w:line="360" w:lineRule="auto"/>
        <w:ind w:firstLine="720"/>
        <w:jc w:val="both"/>
        <w:rPr>
          <w:rFonts w:ascii="Times New Roman" w:hAnsi="Times New Roman" w:cs="Times New Roman"/>
          <w:b/>
          <w:sz w:val="32"/>
          <w:szCs w:val="32"/>
          <w:lang w:val="en-US"/>
        </w:rPr>
      </w:pPr>
      <w:r w:rsidRPr="00CD6F50">
        <w:rPr>
          <w:rFonts w:ascii="Times New Roman" w:hAnsi="Times New Roman" w:cs="Times New Roman"/>
          <w:b/>
          <w:sz w:val="32"/>
          <w:szCs w:val="32"/>
          <w:lang w:val="en-US"/>
        </w:rPr>
        <w:br w:type="page"/>
      </w:r>
    </w:p>
    <w:p w14:paraId="1A5F3B4A" w14:textId="51F6A3BC" w:rsidR="00A40B02" w:rsidRPr="00A0122D" w:rsidRDefault="00CA1369" w:rsidP="00612A00">
      <w:pPr>
        <w:spacing w:line="360" w:lineRule="auto"/>
        <w:jc w:val="center"/>
        <w:rPr>
          <w:rFonts w:ascii="Arial" w:hAnsi="Arial" w:cs="Arial"/>
          <w:b/>
          <w:sz w:val="32"/>
          <w:szCs w:val="32"/>
          <w:lang w:val="en-US"/>
        </w:rPr>
      </w:pPr>
      <w:r w:rsidRPr="00CD6F50">
        <w:rPr>
          <w:rFonts w:ascii="Arial" w:hAnsi="Arial" w:cs="Arial"/>
          <w:b/>
          <w:sz w:val="32"/>
          <w:szCs w:val="32"/>
          <w:lang w:val="en-US"/>
        </w:rPr>
        <w:lastRenderedPageBreak/>
        <w:t>INTRODUCTION</w:t>
      </w:r>
    </w:p>
    <w:p w14:paraId="527237C9" w14:textId="52930994" w:rsidR="00A40B02" w:rsidRPr="00154166" w:rsidRDefault="00A40B02" w:rsidP="00B6586B">
      <w:pPr>
        <w:spacing w:line="360" w:lineRule="auto"/>
        <w:ind w:firstLine="720"/>
        <w:jc w:val="both"/>
        <w:rPr>
          <w:rFonts w:ascii="Times New Roman" w:hAnsi="Times New Roman" w:cs="Times New Roman"/>
          <w:sz w:val="24"/>
          <w:szCs w:val="24"/>
        </w:rPr>
      </w:pPr>
      <w:r w:rsidRPr="00154166">
        <w:rPr>
          <w:rFonts w:ascii="Times New Roman" w:hAnsi="Times New Roman" w:cs="Times New Roman"/>
          <w:sz w:val="24"/>
          <w:szCs w:val="24"/>
        </w:rPr>
        <w:t>Colorectal cancer (CRC), also known as bowel cancer, originates in the colon or rectum. It is the third most common cancer worldwide. Risk factors include age, family history, diet, and inflammatory conditions. Early detection through screening is crucial for better outcomes. Colorectal cancer is a common gastrointestinal malignancy characterized by significant heterogeneity. </w:t>
      </w:r>
      <w:hyperlink r:id="rId10" w:history="1">
        <w:r w:rsidRPr="00154166">
          <w:rPr>
            <w:rFonts w:ascii="Times New Roman" w:hAnsi="Times New Roman" w:cs="Times New Roman"/>
            <w:sz w:val="24"/>
            <w:szCs w:val="24"/>
          </w:rPr>
          <w:t>Traditional sequencing methods often fall short in capturing the intricate diversity of individual cancer cells within CRC</w:t>
        </w:r>
      </w:hyperlink>
      <w:r w:rsidRPr="00154166">
        <w:rPr>
          <w:rFonts w:ascii="Times New Roman" w:hAnsi="Times New Roman" w:cs="Times New Roman"/>
          <w:sz w:val="24"/>
          <w:szCs w:val="24"/>
        </w:rPr>
        <w:t xml:space="preserve">. However, RNA-Seq, especially single-cell RNA sequencing (scRNA-Seq), has emerged as a powerful tool for unraveling the molecular complexities of CRC. </w:t>
      </w:r>
    </w:p>
    <w:p w14:paraId="02D2F2D0" w14:textId="06D871FE" w:rsidR="00A40B02" w:rsidRPr="0069232E" w:rsidRDefault="00A40B02" w:rsidP="00B6586B">
      <w:pPr>
        <w:spacing w:line="360" w:lineRule="auto"/>
        <w:ind w:firstLine="720"/>
        <w:jc w:val="both"/>
        <w:rPr>
          <w:rFonts w:ascii="Times New Roman" w:hAnsi="Times New Roman" w:cs="Times New Roman"/>
          <w:sz w:val="24"/>
          <w:szCs w:val="24"/>
        </w:rPr>
      </w:pPr>
      <w:r w:rsidRPr="0069232E">
        <w:rPr>
          <w:rFonts w:ascii="Times New Roman" w:hAnsi="Times New Roman" w:cs="Times New Roman"/>
          <w:sz w:val="24"/>
          <w:szCs w:val="24"/>
        </w:rPr>
        <w:t>RNA-</w:t>
      </w:r>
      <w:r>
        <w:rPr>
          <w:rFonts w:ascii="Times New Roman" w:hAnsi="Times New Roman" w:cs="Times New Roman"/>
          <w:sz w:val="24"/>
          <w:szCs w:val="24"/>
        </w:rPr>
        <w:t>Sequencing</w:t>
      </w:r>
      <w:r w:rsidRPr="0069232E">
        <w:rPr>
          <w:rFonts w:ascii="Times New Roman" w:hAnsi="Times New Roman" w:cs="Times New Roman"/>
          <w:sz w:val="24"/>
          <w:szCs w:val="24"/>
        </w:rPr>
        <w:t xml:space="preserve"> is a powerful genomic technique that allows scientists to detect and quantitatively analyse RNA molecules in a biological sample. Unlike older methods like microarrays, RNA-Seq provides high-resolution data on gene expression. </w:t>
      </w:r>
      <w:hyperlink r:id="rId11" w:tgtFrame="_blank" w:history="1">
        <w:r w:rsidRPr="0069232E">
          <w:rPr>
            <w:rFonts w:ascii="Times New Roman" w:hAnsi="Times New Roman" w:cs="Times New Roman"/>
            <w:sz w:val="24"/>
            <w:szCs w:val="24"/>
          </w:rPr>
          <w:t>Over recent years, RNA-Seq has fuelled numerous discoveries and innovations in medicine</w:t>
        </w:r>
      </w:hyperlink>
      <w:r w:rsidRPr="0069232E">
        <w:rPr>
          <w:rFonts w:ascii="Times New Roman" w:hAnsi="Times New Roman" w:cs="Times New Roman"/>
          <w:sz w:val="24"/>
          <w:szCs w:val="24"/>
        </w:rPr>
        <w:t>. The technique is particularly useful for studying cellular responses, as it sheds light on which genes are turned on (expressed) or off in a given sample. By examining the transcriptome,</w:t>
      </w:r>
      <w:r>
        <w:rPr>
          <w:rFonts w:ascii="Times New Roman" w:hAnsi="Times New Roman" w:cs="Times New Roman"/>
          <w:sz w:val="24"/>
          <w:szCs w:val="24"/>
        </w:rPr>
        <w:t xml:space="preserve"> </w:t>
      </w:r>
      <w:r w:rsidRPr="0069232E">
        <w:rPr>
          <w:rFonts w:ascii="Times New Roman" w:hAnsi="Times New Roman" w:cs="Times New Roman"/>
          <w:sz w:val="24"/>
          <w:szCs w:val="24"/>
        </w:rPr>
        <w:t>the complete set of RNA molecules</w:t>
      </w:r>
      <w:r>
        <w:rPr>
          <w:rFonts w:ascii="Times New Roman" w:hAnsi="Times New Roman" w:cs="Times New Roman"/>
          <w:sz w:val="24"/>
          <w:szCs w:val="24"/>
        </w:rPr>
        <w:t xml:space="preserve"> </w:t>
      </w:r>
      <w:r w:rsidRPr="0069232E">
        <w:rPr>
          <w:rFonts w:ascii="Times New Roman" w:hAnsi="Times New Roman" w:cs="Times New Roman"/>
          <w:sz w:val="24"/>
          <w:szCs w:val="24"/>
        </w:rPr>
        <w:t>researchers gain insights into cellular behaviour and molecular processes. Traditionally, RNA-Seq was performed on samples comprising thousands to millions of cells, but recent advancements in single-cell RNA-Seq (scRNA-seq) now allow us to study individual cells directly. </w:t>
      </w:r>
      <w:hyperlink r:id="rId12" w:tgtFrame="_blank" w:history="1">
        <w:r w:rsidRPr="0069232E">
          <w:rPr>
            <w:rFonts w:ascii="Times New Roman" w:hAnsi="Times New Roman" w:cs="Times New Roman"/>
            <w:sz w:val="24"/>
            <w:szCs w:val="24"/>
          </w:rPr>
          <w:t>In this review, we’ll explore the practical aspects of scRNA-seq, including experimental design, quality control, data analysis, and biological interpretation</w:t>
        </w:r>
      </w:hyperlink>
      <w:r>
        <w:rPr>
          <w:rFonts w:ascii="Times New Roman" w:hAnsi="Times New Roman" w:cs="Times New Roman"/>
          <w:sz w:val="24"/>
          <w:szCs w:val="24"/>
        </w:rPr>
        <w:t>.</w:t>
      </w:r>
    </w:p>
    <w:p w14:paraId="71B9D267" w14:textId="348AEE40" w:rsidR="00A40B02" w:rsidRDefault="00A40B02" w:rsidP="00B6586B">
      <w:pPr>
        <w:spacing w:line="360" w:lineRule="auto"/>
        <w:ind w:firstLine="720"/>
        <w:jc w:val="both"/>
        <w:rPr>
          <w:rFonts w:ascii="Times New Roman" w:hAnsi="Times New Roman" w:cs="Times New Roman"/>
          <w:sz w:val="24"/>
          <w:szCs w:val="24"/>
        </w:rPr>
      </w:pPr>
      <w:r w:rsidRPr="0069232E">
        <w:rPr>
          <w:rFonts w:ascii="Times New Roman" w:hAnsi="Times New Roman" w:cs="Times New Roman"/>
          <w:sz w:val="24"/>
          <w:szCs w:val="24"/>
        </w:rPr>
        <w:t>In the cellular and molecular era of medicine, understanding cell behavior at the molecular level is crucial. Researchers seek to dissect cellular responses by assessing various molecular components, including genomic DNA sequences, chromatin structure, mRNA sequences, non-protein-coding RNA, protein expression, protein modifications, and metabolites. However, due to the small quantities of these molecules in a single living cell, most assessments have traditionally been conducted on ensembles of thousands to billions of cells. While this approach has yielded valuable information (e.g., in genome-wide association studies), it lacks the granularity needed to explore individual cells.</w:t>
      </w:r>
      <w:r>
        <w:rPr>
          <w:rFonts w:ascii="Times New Roman" w:hAnsi="Times New Roman" w:cs="Times New Roman"/>
          <w:sz w:val="24"/>
          <w:szCs w:val="24"/>
        </w:rPr>
        <w:t xml:space="preserve"> </w:t>
      </w:r>
      <w:r w:rsidRPr="0069232E">
        <w:rPr>
          <w:rFonts w:ascii="Times New Roman" w:hAnsi="Times New Roman" w:cs="Times New Roman"/>
          <w:sz w:val="24"/>
          <w:szCs w:val="24"/>
        </w:rPr>
        <w:t>Enter scRNA-seq: a game-changer that enables us to study gene expression at the single-cell level. </w:t>
      </w:r>
      <w:hyperlink r:id="rId13" w:tgtFrame="_blank" w:history="1">
        <w:r w:rsidRPr="0069232E">
          <w:rPr>
            <w:rFonts w:ascii="Times New Roman" w:hAnsi="Times New Roman" w:cs="Times New Roman"/>
            <w:sz w:val="24"/>
            <w:szCs w:val="24"/>
          </w:rPr>
          <w:t>With the increasing availability of scRNA-seq platforms and maturing bioinformatics approaches, biomedical researchers and clinicians can now embark on exciting scRNA-seq studies to unravel the mysteries of cellular diversity and behavior</w:t>
        </w:r>
      </w:hyperlink>
    </w:p>
    <w:p w14:paraId="00C9A625" w14:textId="70B31086" w:rsidR="00A40B02" w:rsidRPr="0069232E" w:rsidRDefault="00A40B02" w:rsidP="00B6586B">
      <w:pPr>
        <w:spacing w:line="360" w:lineRule="auto"/>
        <w:ind w:firstLine="720"/>
        <w:jc w:val="both"/>
        <w:rPr>
          <w:rFonts w:ascii="Times New Roman" w:hAnsi="Times New Roman" w:cs="Times New Roman"/>
          <w:sz w:val="24"/>
          <w:szCs w:val="24"/>
        </w:rPr>
      </w:pPr>
      <w:r w:rsidRPr="0069232E">
        <w:rPr>
          <w:rFonts w:ascii="Times New Roman" w:hAnsi="Times New Roman" w:cs="Times New Roman"/>
          <w:sz w:val="24"/>
          <w:szCs w:val="24"/>
        </w:rPr>
        <w:lastRenderedPageBreak/>
        <w:t>RNA-seq</w:t>
      </w:r>
      <w:r>
        <w:rPr>
          <w:rFonts w:ascii="Times New Roman" w:hAnsi="Times New Roman" w:cs="Times New Roman"/>
          <w:sz w:val="24"/>
          <w:szCs w:val="24"/>
        </w:rPr>
        <w:t xml:space="preserve"> </w:t>
      </w:r>
      <w:r w:rsidRPr="002D7805">
        <w:rPr>
          <w:rFonts w:ascii="Times New Roman" w:hAnsi="Times New Roman" w:cs="Times New Roman"/>
          <w:sz w:val="24"/>
          <w:szCs w:val="24"/>
          <w:lang w:eastAsia="en-IN"/>
        </w:rPr>
        <w:t>analyzing RNA molecules, RNA-Seq provides insights into alternative splicing, post-transcriptional modifications, gene fusion, mutations, and changes in gene expression over time. In this report, we delve into the key tools used in RNA-Seq analysis, including</w:t>
      </w:r>
      <w:r w:rsidRPr="0069232E">
        <w:rPr>
          <w:rFonts w:ascii="Times New Roman" w:hAnsi="Times New Roman" w:cs="Times New Roman"/>
          <w:sz w:val="24"/>
          <w:szCs w:val="24"/>
        </w:rPr>
        <w:t xml:space="preserve"> </w:t>
      </w:r>
      <w:r w:rsidRPr="002D7805">
        <w:rPr>
          <w:rFonts w:ascii="Times New Roman" w:hAnsi="Times New Roman" w:cs="Times New Roman"/>
          <w:sz w:val="24"/>
          <w:szCs w:val="24"/>
          <w:lang w:eastAsia="en-IN"/>
        </w:rPr>
        <w:t>FastQC</w:t>
      </w:r>
      <w:r w:rsidRPr="0069232E">
        <w:rPr>
          <w:rFonts w:ascii="Times New Roman" w:hAnsi="Times New Roman" w:cs="Times New Roman"/>
          <w:sz w:val="24"/>
          <w:szCs w:val="24"/>
        </w:rPr>
        <w:t>,</w:t>
      </w:r>
      <w:r w:rsidRPr="002D7805">
        <w:rPr>
          <w:rFonts w:ascii="Times New Roman" w:hAnsi="Times New Roman" w:cs="Times New Roman"/>
          <w:sz w:val="24"/>
          <w:szCs w:val="24"/>
          <w:lang w:eastAsia="en-IN"/>
        </w:rPr>
        <w:t xml:space="preserve"> Trimmomatic, HISAT2, FeatureCounts, and DESeq2. We discuss their functionalities, applications, and how they contribute to understanding biological processes. Additionally, we provide references for further exploration.</w:t>
      </w:r>
    </w:p>
    <w:p w14:paraId="1B25C272" w14:textId="6F7B8651" w:rsidR="00A40B02" w:rsidRDefault="00A40B02" w:rsidP="00B6586B">
      <w:pPr>
        <w:spacing w:line="360" w:lineRule="auto"/>
        <w:ind w:firstLine="720"/>
        <w:jc w:val="both"/>
        <w:rPr>
          <w:rFonts w:ascii="Times New Roman" w:hAnsi="Times New Roman" w:cs="Times New Roman"/>
          <w:sz w:val="24"/>
          <w:szCs w:val="24"/>
          <w:lang w:eastAsia="en-IN"/>
        </w:rPr>
      </w:pPr>
      <w:r w:rsidRPr="002D7805">
        <w:rPr>
          <w:rFonts w:ascii="Times New Roman" w:hAnsi="Times New Roman" w:cs="Times New Roman"/>
          <w:sz w:val="24"/>
          <w:szCs w:val="24"/>
          <w:lang w:eastAsia="en-IN"/>
        </w:rPr>
        <w:t>FastQC is a quality control tool that assesses the quality of raw sequence data generated by high-throughput sequencing pipelines. It provides a modular set of analyses, including checks for sequence duplication, base quality, and adapter contamination. FastQC helps researchers identify potential issues before proceeding with downstream analyses.</w:t>
      </w:r>
      <w:r>
        <w:rPr>
          <w:rFonts w:ascii="Times New Roman" w:hAnsi="Times New Roman" w:cs="Times New Roman"/>
          <w:sz w:val="24"/>
          <w:szCs w:val="24"/>
          <w:lang w:eastAsia="en-IN"/>
        </w:rPr>
        <w:t>[3]</w:t>
      </w:r>
      <w:r w:rsidRPr="002D7805">
        <w:rPr>
          <w:rFonts w:ascii="Times New Roman" w:hAnsi="Times New Roman" w:cs="Times New Roman"/>
          <w:sz w:val="24"/>
          <w:szCs w:val="24"/>
          <w:lang w:eastAsia="en-IN"/>
        </w:rPr>
        <w:t>Trimmomatic is a versatile read trimming tool designed for Illumina next-generation sequencing (NGS) data. It efficiently removes low-quality bases, adapter sequences, and other artifacts from raw reads. Trimmomatic ensures that downstream analyses are based on high-quality data, improving the accuracy of subsequent steps.HISAT2 (Hierarchical Indexing for Spliced Alignment of Transcripts is an alignment program specifically designed for mapping DNA and RNA sequencing reads. It efficiently aligns reads to a population of human genomes or a single reference genome. HISAT2 accounts for introns and performs spliced alignment, making it suitable for RNA-Seq analysis.</w:t>
      </w:r>
      <w:r>
        <w:rPr>
          <w:rFonts w:ascii="Times New Roman" w:hAnsi="Times New Roman" w:cs="Times New Roman"/>
          <w:sz w:val="24"/>
          <w:szCs w:val="24"/>
          <w:lang w:eastAsia="en-IN"/>
        </w:rPr>
        <w:t>[4]</w:t>
      </w:r>
      <w:r w:rsidRPr="002D7805">
        <w:rPr>
          <w:rFonts w:ascii="Times New Roman" w:hAnsi="Times New Roman" w:cs="Times New Roman"/>
          <w:sz w:val="24"/>
          <w:szCs w:val="24"/>
          <w:lang w:eastAsia="en-IN"/>
        </w:rPr>
        <w:t>FeatureCounts is a read summarization program that quantifies mapped reads for genomic features such as genes, exons, promoters, and genomic bins. It provides accurate read counts, which are essential for differential expression analysis. FeatureCounts can handle both RNA-Seq and genomic DNA-seq data.DESeq2 is a widely used R package for differential gene expression analysis. It normalizes RNA-Seq count data, identifies differentially expressed genes, and performs statistical tests. DESeq2 is crucial for understanding gene regulation under different conditions or treatments.</w:t>
      </w:r>
    </w:p>
    <w:p w14:paraId="2574C18A" w14:textId="01C368B0" w:rsidR="00A40B02" w:rsidRPr="00E95221" w:rsidRDefault="00AF27C7" w:rsidP="00B6586B">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rPr>
        <w:t xml:space="preserve">       </w:t>
      </w:r>
      <w:r w:rsidRPr="00AF27C7">
        <w:rPr>
          <w:rFonts w:ascii="Times New Roman" w:hAnsi="Times New Roman" w:cs="Times New Roman"/>
          <w:sz w:val="24"/>
          <w:szCs w:val="24"/>
        </w:rPr>
        <w:t>This Study</w:t>
      </w:r>
      <w:r w:rsidR="00A40B02" w:rsidRPr="00E95221">
        <w:rPr>
          <w:rFonts w:ascii="Times New Roman" w:hAnsi="Times New Roman" w:cs="Times New Roman"/>
          <w:sz w:val="24"/>
          <w:szCs w:val="24"/>
        </w:rPr>
        <w:t xml:space="preserve"> explores the world of RNA-seq data analysis. </w:t>
      </w:r>
      <w:r>
        <w:rPr>
          <w:rFonts w:ascii="Times New Roman" w:hAnsi="Times New Roman" w:cs="Times New Roman"/>
          <w:sz w:val="24"/>
          <w:szCs w:val="24"/>
        </w:rPr>
        <w:t xml:space="preserve">Overall </w:t>
      </w:r>
      <w:r w:rsidR="00A40B02" w:rsidRPr="00E95221">
        <w:rPr>
          <w:rFonts w:ascii="Times New Roman" w:hAnsi="Times New Roman" w:cs="Times New Roman"/>
          <w:sz w:val="24"/>
          <w:szCs w:val="24"/>
        </w:rPr>
        <w:t xml:space="preserve">delve into the various steps involved, from processing the raw sequencing reads to interpreting the biological significance of the results. </w:t>
      </w:r>
      <w:r w:rsidRPr="00AF27C7">
        <w:rPr>
          <w:rFonts w:ascii="Times New Roman" w:hAnsi="Times New Roman" w:cs="Times New Roman"/>
          <w:sz w:val="24"/>
          <w:szCs w:val="24"/>
        </w:rPr>
        <w:t>Study</w:t>
      </w:r>
      <w:r w:rsidR="00A40B02" w:rsidRPr="00E95221">
        <w:rPr>
          <w:rFonts w:ascii="Times New Roman" w:hAnsi="Times New Roman" w:cs="Times New Roman"/>
          <w:sz w:val="24"/>
          <w:szCs w:val="24"/>
        </w:rPr>
        <w:t xml:space="preserve"> </w:t>
      </w:r>
      <w:r>
        <w:rPr>
          <w:rFonts w:ascii="Times New Roman" w:hAnsi="Times New Roman" w:cs="Times New Roman"/>
          <w:sz w:val="24"/>
          <w:szCs w:val="24"/>
        </w:rPr>
        <w:t>shows</w:t>
      </w:r>
      <w:r w:rsidR="00A40B02" w:rsidRPr="00E95221">
        <w:rPr>
          <w:rFonts w:ascii="Times New Roman" w:hAnsi="Times New Roman" w:cs="Times New Roman"/>
          <w:sz w:val="24"/>
          <w:szCs w:val="24"/>
        </w:rPr>
        <w:t xml:space="preserve"> the key challenges associated with RNA-seq data analysis, such as quality control, read alignment, and normalization. </w:t>
      </w:r>
      <w:r w:rsidRPr="00AF27C7">
        <w:rPr>
          <w:rFonts w:ascii="Times New Roman" w:hAnsi="Times New Roman" w:cs="Times New Roman"/>
          <w:sz w:val="24"/>
          <w:szCs w:val="24"/>
        </w:rPr>
        <w:t xml:space="preserve">Study </w:t>
      </w:r>
      <w:r w:rsidR="00A40B02" w:rsidRPr="00E95221">
        <w:rPr>
          <w:rFonts w:ascii="Times New Roman" w:hAnsi="Times New Roman" w:cs="Times New Roman"/>
          <w:sz w:val="24"/>
          <w:szCs w:val="24"/>
        </w:rPr>
        <w:t>explore a variety of analytical approaches used to address these challenges and extract meaningful biological insights.</w:t>
      </w:r>
    </w:p>
    <w:p w14:paraId="29CDDC2E" w14:textId="4EA4206C" w:rsidR="00401FCA" w:rsidRPr="00CA1369" w:rsidRDefault="00401FCA" w:rsidP="00B6586B">
      <w:pPr>
        <w:spacing w:line="360" w:lineRule="auto"/>
        <w:jc w:val="both"/>
        <w:rPr>
          <w:rFonts w:ascii="Times New Roman" w:hAnsi="Times New Roman" w:cs="Times New Roman"/>
          <w:sz w:val="24"/>
          <w:szCs w:val="24"/>
        </w:rPr>
      </w:pPr>
    </w:p>
    <w:p w14:paraId="5C85B2EB" w14:textId="52CC7820" w:rsidR="00650E6E" w:rsidRPr="00582647" w:rsidRDefault="00CA1369" w:rsidP="00612A00">
      <w:pPr>
        <w:spacing w:line="360" w:lineRule="auto"/>
        <w:jc w:val="center"/>
        <w:rPr>
          <w:rFonts w:ascii="Times New Roman" w:hAnsi="Times New Roman" w:cs="Times New Roman"/>
          <w:sz w:val="24"/>
          <w:szCs w:val="24"/>
        </w:rPr>
      </w:pPr>
      <w:r w:rsidRPr="00CD6F50">
        <w:rPr>
          <w:rFonts w:ascii="Arial" w:hAnsi="Arial" w:cs="Arial"/>
          <w:b/>
          <w:sz w:val="32"/>
          <w:szCs w:val="32"/>
        </w:rPr>
        <w:lastRenderedPageBreak/>
        <w:t>MATERIALS AND METHODS</w:t>
      </w:r>
    </w:p>
    <w:p w14:paraId="6BEBBB56" w14:textId="77777777" w:rsidR="001843D3" w:rsidRDefault="001843D3" w:rsidP="00B6586B">
      <w:pPr>
        <w:tabs>
          <w:tab w:val="left" w:pos="7032"/>
        </w:tabs>
        <w:spacing w:line="360" w:lineRule="auto"/>
        <w:jc w:val="both"/>
        <w:rPr>
          <w:rFonts w:ascii="Times New Roman" w:hAnsi="Times New Roman" w:cs="Times New Roman"/>
          <w:sz w:val="24"/>
          <w:szCs w:val="24"/>
          <w:lang w:val="en-US"/>
        </w:rPr>
      </w:pPr>
    </w:p>
    <w:p w14:paraId="0B08B87C" w14:textId="2CC69D78" w:rsidR="00E92CB1" w:rsidRPr="000045DA" w:rsidRDefault="00E92CB1" w:rsidP="00B6586B">
      <w:pPr>
        <w:pStyle w:val="ListParagraph"/>
        <w:numPr>
          <w:ilvl w:val="0"/>
          <w:numId w:val="20"/>
        </w:numPr>
        <w:spacing w:after="160" w:line="276" w:lineRule="auto"/>
        <w:jc w:val="both"/>
        <w:rPr>
          <w:b/>
          <w:bCs/>
        </w:rPr>
      </w:pPr>
      <w:r w:rsidRPr="000045DA">
        <w:rPr>
          <w:b/>
          <w:bCs/>
        </w:rPr>
        <w:t xml:space="preserve">Materials </w:t>
      </w:r>
    </w:p>
    <w:p w14:paraId="5A93C541" w14:textId="77777777" w:rsidR="00093638" w:rsidRPr="00093638" w:rsidRDefault="00093638" w:rsidP="00B6586B">
      <w:pPr>
        <w:pStyle w:val="ListParagraph"/>
        <w:spacing w:after="160" w:line="276" w:lineRule="auto"/>
        <w:jc w:val="both"/>
      </w:pPr>
    </w:p>
    <w:p w14:paraId="689A2F95" w14:textId="77777777" w:rsidR="00E92CB1" w:rsidRPr="00B604E1" w:rsidRDefault="00E92CB1" w:rsidP="00B6586B">
      <w:pPr>
        <w:pStyle w:val="ListParagraph"/>
        <w:numPr>
          <w:ilvl w:val="0"/>
          <w:numId w:val="22"/>
        </w:numPr>
        <w:shd w:val="clear" w:color="auto" w:fill="FFFFFF"/>
        <w:spacing w:before="100" w:beforeAutospacing="1" w:after="100" w:afterAutospacing="1" w:line="276" w:lineRule="auto"/>
        <w:jc w:val="both"/>
        <w:rPr>
          <w:b/>
          <w:bCs/>
          <w:color w:val="111111"/>
        </w:rPr>
      </w:pPr>
      <w:r w:rsidRPr="00B604E1">
        <w:rPr>
          <w:b/>
          <w:bCs/>
          <w:color w:val="111111"/>
        </w:rPr>
        <w:t>Data Collection:</w:t>
      </w:r>
    </w:p>
    <w:p w14:paraId="7E204C5B" w14:textId="77777777" w:rsidR="00E92CB1" w:rsidRPr="009C3241" w:rsidRDefault="00E92CB1" w:rsidP="00B6586B">
      <w:pPr>
        <w:pStyle w:val="ListParagraph"/>
        <w:shd w:val="clear" w:color="auto" w:fill="FFFFFF"/>
        <w:spacing w:before="100" w:beforeAutospacing="1" w:after="100" w:afterAutospacing="1" w:line="276" w:lineRule="auto"/>
        <w:jc w:val="both"/>
        <w:rPr>
          <w:color w:val="111111"/>
        </w:rPr>
      </w:pPr>
      <w:r w:rsidRPr="009C3241">
        <w:rPr>
          <w:color w:val="111111"/>
        </w:rPr>
        <w:t>To initiate our investigation into colorectal cancer at the transcriptomic level, we commenced by accessing RNA-Seq datasets from the European Nucleotide Archive (ENA), employing specific keywords such as "colorectal cancer," "RNA-Seq," and "human." Through meticulous searches and utilizing accession numbers, we acquired relevant datasets integral to our study.</w:t>
      </w:r>
    </w:p>
    <w:p w14:paraId="381E281C" w14:textId="77777777" w:rsidR="00E92CB1" w:rsidRPr="009C3241" w:rsidRDefault="00E92CB1" w:rsidP="00B6586B">
      <w:pPr>
        <w:pStyle w:val="ListParagraph"/>
        <w:shd w:val="clear" w:color="auto" w:fill="FFFFFF"/>
        <w:spacing w:before="100" w:beforeAutospacing="1" w:after="100" w:afterAutospacing="1" w:line="276" w:lineRule="auto"/>
        <w:jc w:val="both"/>
        <w:rPr>
          <w:color w:val="111111"/>
        </w:rPr>
      </w:pPr>
      <w:r w:rsidRPr="009C3241">
        <w:rPr>
          <w:color w:val="111111"/>
        </w:rPr>
        <w:t>Subsequently, we meticulously retrieved the raw sequencing data in FASTQ format, ensuring comprehensive coverage of pertinent samples crucial for our research endeavors.</w:t>
      </w:r>
    </w:p>
    <w:p w14:paraId="77F5871F" w14:textId="77777777" w:rsidR="00E92CB1" w:rsidRPr="00AF27C7" w:rsidRDefault="00E92CB1" w:rsidP="00B6586B">
      <w:pPr>
        <w:pStyle w:val="ListParagraph"/>
        <w:numPr>
          <w:ilvl w:val="0"/>
          <w:numId w:val="22"/>
        </w:numPr>
        <w:shd w:val="clear" w:color="auto" w:fill="FFFFFF"/>
        <w:spacing w:before="100" w:beforeAutospacing="1" w:after="100" w:afterAutospacing="1" w:line="276" w:lineRule="auto"/>
        <w:jc w:val="both"/>
        <w:rPr>
          <w:b/>
          <w:bCs/>
          <w:color w:val="111111"/>
        </w:rPr>
      </w:pPr>
      <w:r w:rsidRPr="00AF27C7">
        <w:rPr>
          <w:b/>
          <w:bCs/>
          <w:color w:val="111111"/>
        </w:rPr>
        <w:t>Quality Control and Trimming:</w:t>
      </w:r>
    </w:p>
    <w:p w14:paraId="214D9F02" w14:textId="77777777" w:rsidR="00E92CB1" w:rsidRPr="009C3241" w:rsidRDefault="00E92CB1" w:rsidP="00B6586B">
      <w:pPr>
        <w:pStyle w:val="ListParagraph"/>
        <w:shd w:val="clear" w:color="auto" w:fill="FFFFFF"/>
        <w:spacing w:before="100" w:beforeAutospacing="1" w:after="100" w:afterAutospacing="1" w:line="276" w:lineRule="auto"/>
        <w:jc w:val="both"/>
        <w:rPr>
          <w:color w:val="111111"/>
        </w:rPr>
      </w:pPr>
      <w:r w:rsidRPr="009C3241">
        <w:rPr>
          <w:color w:val="111111"/>
        </w:rPr>
        <w:t>To ensure the integrity and reliability of our data, we subjected the raw reads to a rigorous quality assessment utilizing FastQC. This step facilitated a comprehensive evaluation of sequencing data quality, identifying potential issues such as sequence duplication, overrepresented sequences, and base call quality scores.</w:t>
      </w:r>
    </w:p>
    <w:p w14:paraId="39D9D530" w14:textId="478DF627" w:rsidR="00E92CB1" w:rsidRPr="009C3241" w:rsidRDefault="00E92CB1" w:rsidP="00B6586B">
      <w:pPr>
        <w:pStyle w:val="ListParagraph"/>
        <w:shd w:val="clear" w:color="auto" w:fill="FFFFFF"/>
        <w:spacing w:before="100" w:beforeAutospacing="1" w:after="100" w:afterAutospacing="1" w:line="276" w:lineRule="auto"/>
        <w:jc w:val="both"/>
        <w:rPr>
          <w:color w:val="111111"/>
        </w:rPr>
      </w:pPr>
      <w:r w:rsidRPr="009C3241">
        <w:rPr>
          <w:color w:val="111111"/>
        </w:rPr>
        <w:t xml:space="preserve">Following quality assessment, </w:t>
      </w:r>
      <w:r w:rsidR="00AF27C7" w:rsidRPr="00AF27C7">
        <w:rPr>
          <w:color w:val="111111"/>
        </w:rPr>
        <w:t>Overall</w:t>
      </w:r>
      <w:r w:rsidRPr="009C3241">
        <w:rPr>
          <w:color w:val="111111"/>
        </w:rPr>
        <w:t xml:space="preserve"> Fastp &amp; Trimmomatic to meticulously trim adapter sequences and excise low-quality bases, thus optimizing the data for downstream analyses. This meticulous trimming process aimed to enhance the accuracy and reliability of subsequent analyses by mitigating potential artifacts and biases introduced during sequencing.</w:t>
      </w:r>
    </w:p>
    <w:p w14:paraId="74D45485" w14:textId="77777777" w:rsidR="00E92CB1" w:rsidRPr="00AF27C7" w:rsidRDefault="00E92CB1" w:rsidP="00B6586B">
      <w:pPr>
        <w:pStyle w:val="ListParagraph"/>
        <w:numPr>
          <w:ilvl w:val="0"/>
          <w:numId w:val="22"/>
        </w:numPr>
        <w:shd w:val="clear" w:color="auto" w:fill="FFFFFF"/>
        <w:spacing w:before="100" w:beforeAutospacing="1" w:after="100" w:afterAutospacing="1" w:line="276" w:lineRule="auto"/>
        <w:jc w:val="both"/>
        <w:rPr>
          <w:b/>
          <w:bCs/>
          <w:color w:val="111111"/>
        </w:rPr>
      </w:pPr>
      <w:r w:rsidRPr="00AF27C7">
        <w:rPr>
          <w:b/>
          <w:bCs/>
          <w:color w:val="111111"/>
        </w:rPr>
        <w:t>Alignment to Reference Genome:</w:t>
      </w:r>
    </w:p>
    <w:p w14:paraId="10BB7A77" w14:textId="77777777" w:rsidR="00E92CB1" w:rsidRPr="009C3241" w:rsidRDefault="00E92CB1" w:rsidP="00B6586B">
      <w:pPr>
        <w:pStyle w:val="ListParagraph"/>
        <w:shd w:val="clear" w:color="auto" w:fill="FFFFFF"/>
        <w:spacing w:before="100" w:beforeAutospacing="1" w:after="100" w:afterAutospacing="1" w:line="276" w:lineRule="auto"/>
        <w:jc w:val="both"/>
        <w:rPr>
          <w:color w:val="111111"/>
        </w:rPr>
      </w:pPr>
      <w:r w:rsidRPr="009C3241">
        <w:rPr>
          <w:color w:val="111111"/>
        </w:rPr>
        <w:t>With quality-ensured reads at our disposal, our next imperative was to align these preprocessed reads to a reference genome. Leveraging the robust alignment tool HISAT2, we meticulously mapped the reads to the reference genome, ensuring precise and accurate alignment.</w:t>
      </w:r>
    </w:p>
    <w:p w14:paraId="22B4B5F6" w14:textId="2C29049F" w:rsidR="00E92CB1" w:rsidRDefault="00E92CB1" w:rsidP="00B6586B">
      <w:pPr>
        <w:pStyle w:val="ListParagraph"/>
        <w:shd w:val="clear" w:color="auto" w:fill="FFFFFF"/>
        <w:spacing w:before="100" w:beforeAutospacing="1" w:after="100" w:afterAutospacing="1" w:line="276" w:lineRule="auto"/>
        <w:jc w:val="both"/>
        <w:rPr>
          <w:color w:val="111111"/>
        </w:rPr>
      </w:pPr>
      <w:r w:rsidRPr="009C3241">
        <w:rPr>
          <w:color w:val="111111"/>
        </w:rPr>
        <w:t>This pivotal step culminated in the generation of BAM files housing aligned reads, facilitating comprehensive exploration and analysis of transcriptomic profiles in the context of the reference genome.</w:t>
      </w:r>
    </w:p>
    <w:p w14:paraId="3CA3020E" w14:textId="77777777" w:rsidR="00AF27C7" w:rsidRPr="00E92CB1" w:rsidRDefault="00AF27C7" w:rsidP="00B6586B">
      <w:pPr>
        <w:pStyle w:val="ListParagraph"/>
        <w:shd w:val="clear" w:color="auto" w:fill="FFFFFF"/>
        <w:spacing w:before="100" w:beforeAutospacing="1" w:after="100" w:afterAutospacing="1" w:line="276" w:lineRule="auto"/>
        <w:jc w:val="both"/>
        <w:rPr>
          <w:color w:val="111111"/>
        </w:rPr>
      </w:pPr>
    </w:p>
    <w:p w14:paraId="09B575AA" w14:textId="77777777" w:rsidR="00E92CB1" w:rsidRPr="00AF27C7" w:rsidRDefault="00E92CB1" w:rsidP="00B6586B">
      <w:pPr>
        <w:pStyle w:val="ListParagraph"/>
        <w:numPr>
          <w:ilvl w:val="0"/>
          <w:numId w:val="22"/>
        </w:numPr>
        <w:shd w:val="clear" w:color="auto" w:fill="FFFFFF"/>
        <w:spacing w:before="100" w:beforeAutospacing="1" w:after="100" w:afterAutospacing="1" w:line="276" w:lineRule="auto"/>
        <w:jc w:val="both"/>
        <w:rPr>
          <w:b/>
          <w:bCs/>
          <w:color w:val="111111"/>
        </w:rPr>
      </w:pPr>
      <w:r w:rsidRPr="00AF27C7">
        <w:rPr>
          <w:b/>
          <w:bCs/>
          <w:color w:val="111111"/>
        </w:rPr>
        <w:t>Quantification of Gene Expression:</w:t>
      </w:r>
    </w:p>
    <w:p w14:paraId="116F9F53" w14:textId="66F62EFF" w:rsidR="00E92CB1" w:rsidRPr="009C3241" w:rsidRDefault="00E92CB1" w:rsidP="00B6586B">
      <w:pPr>
        <w:pStyle w:val="ListParagraph"/>
        <w:shd w:val="clear" w:color="auto" w:fill="FFFFFF"/>
        <w:spacing w:before="100" w:beforeAutospacing="1" w:after="100" w:afterAutospacing="1" w:line="276" w:lineRule="auto"/>
        <w:jc w:val="both"/>
        <w:rPr>
          <w:color w:val="111111"/>
        </w:rPr>
      </w:pPr>
      <w:r w:rsidRPr="009C3241">
        <w:rPr>
          <w:color w:val="111111"/>
        </w:rPr>
        <w:t xml:space="preserve">To decipher the intricacies of gene expression patterns, </w:t>
      </w:r>
      <w:r w:rsidR="00AF27C7">
        <w:rPr>
          <w:color w:val="111111"/>
        </w:rPr>
        <w:t>Study</w:t>
      </w:r>
      <w:r w:rsidRPr="009C3241">
        <w:rPr>
          <w:color w:val="111111"/>
        </w:rPr>
        <w:t xml:space="preserve"> utilized state-of-the-art tools such as featureCounts. Through meticulous quantification, we obtained gene-level expression metrics, encompassing read counts or transcripts per million (TPM), thereby affording insights into the dynamic landscape of gene expression within the context of colorectal cancer.</w:t>
      </w:r>
    </w:p>
    <w:p w14:paraId="023FFF35" w14:textId="03CE250B" w:rsidR="00E92CB1" w:rsidRDefault="00E92CB1" w:rsidP="00B6586B">
      <w:pPr>
        <w:pStyle w:val="ListParagraph"/>
        <w:shd w:val="clear" w:color="auto" w:fill="FFFFFF"/>
        <w:spacing w:before="100" w:beforeAutospacing="1" w:after="100" w:afterAutospacing="1" w:line="276" w:lineRule="auto"/>
        <w:jc w:val="both"/>
        <w:rPr>
          <w:color w:val="111111"/>
        </w:rPr>
      </w:pPr>
      <w:r w:rsidRPr="009C3241">
        <w:rPr>
          <w:color w:val="111111"/>
        </w:rPr>
        <w:t>The acquisition of comprehensive expression matrices served as a foundational cornerstone for subsequent analyses, enabling in-depth exploration and interpretation of gene expression dynamics.</w:t>
      </w:r>
    </w:p>
    <w:p w14:paraId="166FD291" w14:textId="77777777" w:rsidR="00656B1D" w:rsidRPr="009C3241" w:rsidRDefault="00656B1D" w:rsidP="00B6586B">
      <w:pPr>
        <w:pStyle w:val="ListParagraph"/>
        <w:shd w:val="clear" w:color="auto" w:fill="FFFFFF"/>
        <w:spacing w:before="100" w:beforeAutospacing="1" w:after="100" w:afterAutospacing="1" w:line="276" w:lineRule="auto"/>
        <w:jc w:val="both"/>
        <w:rPr>
          <w:color w:val="111111"/>
        </w:rPr>
      </w:pPr>
    </w:p>
    <w:p w14:paraId="6C2E55BD" w14:textId="77777777" w:rsidR="00E92CB1" w:rsidRPr="00AF27C7" w:rsidRDefault="00E92CB1" w:rsidP="00B6586B">
      <w:pPr>
        <w:pStyle w:val="ListParagraph"/>
        <w:numPr>
          <w:ilvl w:val="0"/>
          <w:numId w:val="22"/>
        </w:numPr>
        <w:shd w:val="clear" w:color="auto" w:fill="FFFFFF"/>
        <w:spacing w:before="100" w:beforeAutospacing="1" w:after="100" w:afterAutospacing="1" w:line="276" w:lineRule="auto"/>
        <w:jc w:val="both"/>
        <w:rPr>
          <w:b/>
          <w:bCs/>
          <w:color w:val="111111"/>
        </w:rPr>
      </w:pPr>
      <w:r w:rsidRPr="00AF27C7">
        <w:rPr>
          <w:b/>
          <w:bCs/>
          <w:color w:val="111111"/>
        </w:rPr>
        <w:lastRenderedPageBreak/>
        <w:t>Differential Expression Analysis:</w:t>
      </w:r>
    </w:p>
    <w:p w14:paraId="489C2A6C" w14:textId="77777777" w:rsidR="00E92CB1" w:rsidRPr="009C3241" w:rsidRDefault="00E92CB1" w:rsidP="00B6586B">
      <w:pPr>
        <w:pStyle w:val="ListParagraph"/>
        <w:shd w:val="clear" w:color="auto" w:fill="FFFFFF"/>
        <w:spacing w:before="100" w:beforeAutospacing="1" w:after="100" w:afterAutospacing="1" w:line="276" w:lineRule="auto"/>
        <w:jc w:val="both"/>
        <w:rPr>
          <w:color w:val="111111"/>
        </w:rPr>
      </w:pPr>
      <w:r w:rsidRPr="009C3241">
        <w:rPr>
          <w:color w:val="111111"/>
        </w:rPr>
        <w:t>A cornerstone of our investigation entailed the comparative analysis of gene expression between distinct conditions, notably colorectal cancer. Leveraging the robust statistical framework offered by DESeq2, we systematically discerned differentially expressed genes (DEGs) predicated on stringent criteria encompassing fold change and statistical significance.</w:t>
      </w:r>
    </w:p>
    <w:p w14:paraId="2A145E42" w14:textId="77777777" w:rsidR="00E92CB1" w:rsidRPr="009C3241" w:rsidRDefault="00E92CB1" w:rsidP="00B6586B">
      <w:pPr>
        <w:pStyle w:val="ListParagraph"/>
        <w:shd w:val="clear" w:color="auto" w:fill="FFFFFF"/>
        <w:spacing w:before="100" w:beforeAutospacing="1" w:after="100" w:afterAutospacing="1" w:line="276" w:lineRule="auto"/>
        <w:jc w:val="both"/>
        <w:rPr>
          <w:color w:val="111111"/>
        </w:rPr>
      </w:pPr>
      <w:r w:rsidRPr="009C3241">
        <w:rPr>
          <w:color w:val="111111"/>
        </w:rPr>
        <w:t>This meticulous analysis facilitated the identification of DEGs, thereby unraveling molecular signatures characteristic of colorectal cancer pathogenesis. These insights hold profound implications for elucidating the underlying mechanisms driving disease progression and may pave the way for the development of targeted therapeutic interventions.</w:t>
      </w:r>
    </w:p>
    <w:p w14:paraId="6A70C877" w14:textId="77777777" w:rsidR="00E92CB1" w:rsidRPr="009C3241" w:rsidRDefault="00E92CB1" w:rsidP="00B6586B">
      <w:pPr>
        <w:pStyle w:val="ListParagraph"/>
        <w:shd w:val="clear" w:color="auto" w:fill="FFFFFF"/>
        <w:spacing w:before="100" w:beforeAutospacing="1" w:after="100" w:afterAutospacing="1" w:line="276" w:lineRule="auto"/>
        <w:jc w:val="both"/>
        <w:rPr>
          <w:color w:val="111111"/>
        </w:rPr>
      </w:pPr>
      <w:r w:rsidRPr="009C3241">
        <w:rPr>
          <w:color w:val="111111"/>
        </w:rPr>
        <w:t>In essence, our comprehensive RNA-Seq analysis pipeline, encompassing sample retrieval, quality control, alignment, gene expression quantification, and differential expression analysis, epitomizes a systematic and methodical approach towards unraveling the complex tapestry of colorectal cancer at the transcriptomic level.</w:t>
      </w:r>
    </w:p>
    <w:p w14:paraId="03C769CE" w14:textId="77777777" w:rsidR="00E92CB1" w:rsidRPr="009C3241" w:rsidRDefault="00E92CB1" w:rsidP="00B6586B">
      <w:pPr>
        <w:shd w:val="clear" w:color="auto" w:fill="FFFFFF"/>
        <w:spacing w:before="100" w:beforeAutospacing="1" w:after="100" w:afterAutospacing="1" w:line="276" w:lineRule="auto"/>
        <w:ind w:left="1080"/>
        <w:jc w:val="both"/>
        <w:rPr>
          <w:rFonts w:ascii="Times New Roman" w:eastAsia="Times New Roman" w:hAnsi="Times New Roman" w:cs="Times New Roman"/>
          <w:color w:val="111111"/>
          <w:sz w:val="24"/>
          <w:szCs w:val="24"/>
        </w:rPr>
      </w:pPr>
    </w:p>
    <w:p w14:paraId="1432BEE2" w14:textId="77777777" w:rsidR="00E92CB1" w:rsidRPr="009C3241" w:rsidRDefault="00E92CB1" w:rsidP="00B6586B">
      <w:pPr>
        <w:shd w:val="clear" w:color="auto" w:fill="FFFFFF"/>
        <w:spacing w:before="100" w:beforeAutospacing="1" w:after="100" w:afterAutospacing="1" w:line="276" w:lineRule="auto"/>
        <w:ind w:left="1080"/>
        <w:jc w:val="both"/>
        <w:rPr>
          <w:rFonts w:ascii="Times New Roman" w:eastAsia="Times New Roman" w:hAnsi="Times New Roman" w:cs="Times New Roman"/>
          <w:color w:val="111111"/>
          <w:sz w:val="24"/>
          <w:szCs w:val="24"/>
        </w:rPr>
      </w:pPr>
    </w:p>
    <w:p w14:paraId="79D19CAB" w14:textId="77777777" w:rsidR="00E92CB1" w:rsidRPr="009C3241" w:rsidRDefault="00E92CB1" w:rsidP="00B6586B">
      <w:pPr>
        <w:shd w:val="clear" w:color="auto" w:fill="FFFFFF"/>
        <w:spacing w:before="100" w:beforeAutospacing="1" w:after="100" w:afterAutospacing="1" w:line="276" w:lineRule="auto"/>
        <w:ind w:left="1080"/>
        <w:jc w:val="both"/>
        <w:rPr>
          <w:rFonts w:ascii="Times New Roman" w:eastAsia="Times New Roman" w:hAnsi="Times New Roman" w:cs="Times New Roman"/>
          <w:color w:val="111111"/>
          <w:sz w:val="24"/>
          <w:szCs w:val="24"/>
        </w:rPr>
      </w:pPr>
    </w:p>
    <w:p w14:paraId="797451A4" w14:textId="77777777" w:rsidR="00E92CB1" w:rsidRPr="009C3241" w:rsidRDefault="00E92CB1" w:rsidP="00B6586B">
      <w:pPr>
        <w:shd w:val="clear" w:color="auto" w:fill="FFFFFF"/>
        <w:spacing w:before="100" w:beforeAutospacing="1" w:after="100" w:afterAutospacing="1" w:line="276" w:lineRule="auto"/>
        <w:ind w:left="1080"/>
        <w:jc w:val="both"/>
        <w:rPr>
          <w:rFonts w:ascii="Times New Roman" w:eastAsia="Times New Roman" w:hAnsi="Times New Roman" w:cs="Times New Roman"/>
          <w:color w:val="111111"/>
          <w:sz w:val="24"/>
          <w:szCs w:val="24"/>
        </w:rPr>
      </w:pPr>
    </w:p>
    <w:p w14:paraId="07EF0304" w14:textId="77777777" w:rsidR="00582647" w:rsidRDefault="00582647" w:rsidP="00B6586B">
      <w:pPr>
        <w:shd w:val="clear" w:color="auto" w:fill="FFFFFF"/>
        <w:spacing w:before="100" w:beforeAutospacing="1" w:after="100" w:afterAutospacing="1" w:line="276" w:lineRule="auto"/>
        <w:jc w:val="both"/>
        <w:rPr>
          <w:rFonts w:ascii="Times New Roman" w:eastAsia="Times New Roman" w:hAnsi="Times New Roman" w:cs="Times New Roman"/>
          <w:color w:val="111111"/>
          <w:sz w:val="24"/>
          <w:szCs w:val="24"/>
        </w:rPr>
      </w:pPr>
    </w:p>
    <w:p w14:paraId="4BD3C436" w14:textId="218D20D0" w:rsidR="00093638" w:rsidRDefault="00093638" w:rsidP="00B6586B">
      <w:pPr>
        <w:shd w:val="clear" w:color="auto" w:fill="FFFFFF"/>
        <w:spacing w:before="100" w:beforeAutospacing="1" w:after="100" w:afterAutospacing="1" w:line="276" w:lineRule="auto"/>
        <w:jc w:val="both"/>
        <w:rPr>
          <w:color w:val="111111"/>
        </w:rPr>
      </w:pPr>
    </w:p>
    <w:p w14:paraId="3E3087F5" w14:textId="66DC84EA" w:rsidR="00AF27C7" w:rsidRDefault="00AF27C7" w:rsidP="00B6586B">
      <w:pPr>
        <w:shd w:val="clear" w:color="auto" w:fill="FFFFFF"/>
        <w:spacing w:before="100" w:beforeAutospacing="1" w:after="100" w:afterAutospacing="1" w:line="276" w:lineRule="auto"/>
        <w:jc w:val="both"/>
        <w:rPr>
          <w:color w:val="111111"/>
        </w:rPr>
      </w:pPr>
    </w:p>
    <w:p w14:paraId="34E3E6B7" w14:textId="2616CEED" w:rsidR="00AF27C7" w:rsidRDefault="00AF27C7" w:rsidP="00B6586B">
      <w:pPr>
        <w:shd w:val="clear" w:color="auto" w:fill="FFFFFF"/>
        <w:spacing w:before="100" w:beforeAutospacing="1" w:after="100" w:afterAutospacing="1" w:line="276" w:lineRule="auto"/>
        <w:jc w:val="both"/>
        <w:rPr>
          <w:color w:val="111111"/>
        </w:rPr>
      </w:pPr>
    </w:p>
    <w:p w14:paraId="540D28C5" w14:textId="17E20322" w:rsidR="00AF27C7" w:rsidRDefault="00AF27C7" w:rsidP="00B6586B">
      <w:pPr>
        <w:shd w:val="clear" w:color="auto" w:fill="FFFFFF"/>
        <w:spacing w:before="100" w:beforeAutospacing="1" w:after="100" w:afterAutospacing="1" w:line="276" w:lineRule="auto"/>
        <w:jc w:val="both"/>
        <w:rPr>
          <w:color w:val="111111"/>
        </w:rPr>
      </w:pPr>
    </w:p>
    <w:p w14:paraId="549EE29A" w14:textId="6E681113" w:rsidR="00AF27C7" w:rsidRDefault="00AF27C7" w:rsidP="00B6586B">
      <w:pPr>
        <w:shd w:val="clear" w:color="auto" w:fill="FFFFFF"/>
        <w:spacing w:before="100" w:beforeAutospacing="1" w:after="100" w:afterAutospacing="1" w:line="276" w:lineRule="auto"/>
        <w:jc w:val="both"/>
        <w:rPr>
          <w:color w:val="111111"/>
        </w:rPr>
      </w:pPr>
    </w:p>
    <w:p w14:paraId="2963EBA8" w14:textId="79545947" w:rsidR="00AF27C7" w:rsidRDefault="00AF27C7" w:rsidP="00B6586B">
      <w:pPr>
        <w:shd w:val="clear" w:color="auto" w:fill="FFFFFF"/>
        <w:spacing w:before="100" w:beforeAutospacing="1" w:after="100" w:afterAutospacing="1" w:line="276" w:lineRule="auto"/>
        <w:jc w:val="both"/>
        <w:rPr>
          <w:color w:val="111111"/>
        </w:rPr>
      </w:pPr>
    </w:p>
    <w:p w14:paraId="33F20369" w14:textId="6679AE7B" w:rsidR="00AF27C7" w:rsidRDefault="00AF27C7" w:rsidP="00B6586B">
      <w:pPr>
        <w:shd w:val="clear" w:color="auto" w:fill="FFFFFF"/>
        <w:spacing w:before="100" w:beforeAutospacing="1" w:after="100" w:afterAutospacing="1" w:line="276" w:lineRule="auto"/>
        <w:jc w:val="both"/>
        <w:rPr>
          <w:color w:val="111111"/>
        </w:rPr>
      </w:pPr>
    </w:p>
    <w:p w14:paraId="65278EA1" w14:textId="5AEDC7A9" w:rsidR="00AF27C7" w:rsidRDefault="00AF27C7" w:rsidP="00B6586B">
      <w:pPr>
        <w:shd w:val="clear" w:color="auto" w:fill="FFFFFF"/>
        <w:spacing w:before="100" w:beforeAutospacing="1" w:after="100" w:afterAutospacing="1" w:line="276" w:lineRule="auto"/>
        <w:jc w:val="both"/>
        <w:rPr>
          <w:color w:val="111111"/>
        </w:rPr>
      </w:pPr>
    </w:p>
    <w:p w14:paraId="6F118711" w14:textId="0E778DDE" w:rsidR="00656B1D" w:rsidRDefault="00656B1D" w:rsidP="00B6586B">
      <w:pPr>
        <w:shd w:val="clear" w:color="auto" w:fill="FFFFFF"/>
        <w:spacing w:before="100" w:beforeAutospacing="1" w:after="100" w:afterAutospacing="1" w:line="276" w:lineRule="auto"/>
        <w:jc w:val="both"/>
        <w:rPr>
          <w:color w:val="111111"/>
        </w:rPr>
      </w:pPr>
    </w:p>
    <w:p w14:paraId="1B8A2656" w14:textId="77777777" w:rsidR="00656B1D" w:rsidRPr="00093638" w:rsidRDefault="00656B1D" w:rsidP="00B6586B">
      <w:pPr>
        <w:shd w:val="clear" w:color="auto" w:fill="FFFFFF"/>
        <w:spacing w:before="100" w:beforeAutospacing="1" w:after="100" w:afterAutospacing="1" w:line="276" w:lineRule="auto"/>
        <w:jc w:val="both"/>
        <w:rPr>
          <w:color w:val="111111"/>
        </w:rPr>
      </w:pPr>
    </w:p>
    <w:p w14:paraId="5A59A8D3" w14:textId="562B07B6" w:rsidR="00E92CB1" w:rsidRPr="000045DA" w:rsidRDefault="00E92CB1" w:rsidP="00B6586B">
      <w:pPr>
        <w:pStyle w:val="ListParagraph"/>
        <w:numPr>
          <w:ilvl w:val="0"/>
          <w:numId w:val="20"/>
        </w:numPr>
        <w:shd w:val="clear" w:color="auto" w:fill="FFFFFF"/>
        <w:spacing w:before="100" w:beforeAutospacing="1" w:after="100" w:afterAutospacing="1" w:line="276" w:lineRule="auto"/>
        <w:jc w:val="both"/>
        <w:rPr>
          <w:b/>
          <w:bCs/>
          <w:color w:val="111111"/>
        </w:rPr>
      </w:pPr>
      <w:r w:rsidRPr="000045DA">
        <w:rPr>
          <w:b/>
          <w:bCs/>
          <w:color w:val="111111"/>
        </w:rPr>
        <w:lastRenderedPageBreak/>
        <w:t>Method</w:t>
      </w:r>
    </w:p>
    <w:p w14:paraId="126ABE8C" w14:textId="121A889B" w:rsidR="00B604E1" w:rsidRPr="00B604E1" w:rsidRDefault="00E92CB1" w:rsidP="00B6586B">
      <w:pPr>
        <w:numPr>
          <w:ilvl w:val="0"/>
          <w:numId w:val="21"/>
        </w:numPr>
        <w:shd w:val="clear" w:color="auto" w:fill="FFFFFF"/>
        <w:spacing w:after="0"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b/>
          <w:bCs/>
          <w:color w:val="111111"/>
          <w:sz w:val="24"/>
          <w:szCs w:val="24"/>
        </w:rPr>
        <w:t>Quality Control (FastQC)</w:t>
      </w:r>
      <w:r w:rsidRPr="009C3241">
        <w:rPr>
          <w:rFonts w:ascii="Times New Roman" w:eastAsia="Times New Roman" w:hAnsi="Times New Roman" w:cs="Times New Roman"/>
          <w:color w:val="111111"/>
          <w:sz w:val="24"/>
          <w:szCs w:val="24"/>
        </w:rPr>
        <w:t>:</w:t>
      </w:r>
      <w:r w:rsidR="00B604E1">
        <w:rPr>
          <w:rFonts w:ascii="Times New Roman" w:eastAsia="Times New Roman" w:hAnsi="Times New Roman" w:cs="Times New Roman"/>
          <w:color w:val="111111"/>
          <w:sz w:val="24"/>
          <w:szCs w:val="24"/>
        </w:rPr>
        <w:t xml:space="preserve"> </w:t>
      </w:r>
      <w:r w:rsidRPr="00B604E1">
        <w:rPr>
          <w:rFonts w:ascii="Times New Roman" w:eastAsia="Times New Roman" w:hAnsi="Times New Roman" w:cs="Times New Roman"/>
          <w:color w:val="111111"/>
          <w:sz w:val="24"/>
          <w:szCs w:val="24"/>
        </w:rPr>
        <w:t>Assess read quality and identify issues.</w:t>
      </w:r>
    </w:p>
    <w:p w14:paraId="60BE9FDE" w14:textId="77777777" w:rsidR="00AF27C7" w:rsidRDefault="00E92CB1" w:rsidP="00B6586B">
      <w:pPr>
        <w:shd w:val="clear" w:color="auto" w:fill="FFFFFF"/>
        <w:spacing w:after="0" w:line="276" w:lineRule="auto"/>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b/>
          <w:bCs/>
          <w:color w:val="111111"/>
          <w:sz w:val="24"/>
          <w:szCs w:val="24"/>
        </w:rPr>
        <w:t>Steps</w:t>
      </w:r>
      <w:r w:rsidRPr="009C3241">
        <w:rPr>
          <w:rFonts w:ascii="Times New Roman" w:eastAsia="Times New Roman" w:hAnsi="Times New Roman" w:cs="Times New Roman"/>
          <w:color w:val="111111"/>
          <w:sz w:val="24"/>
          <w:szCs w:val="24"/>
        </w:rPr>
        <w:t>:</w:t>
      </w:r>
    </w:p>
    <w:p w14:paraId="060E8B7F" w14:textId="77777777" w:rsidR="00AF27C7" w:rsidRPr="00AF27C7" w:rsidRDefault="00E92CB1" w:rsidP="00B6586B">
      <w:pPr>
        <w:pStyle w:val="ListParagraph"/>
        <w:numPr>
          <w:ilvl w:val="0"/>
          <w:numId w:val="43"/>
        </w:numPr>
        <w:shd w:val="clear" w:color="auto" w:fill="FFFFFF"/>
        <w:spacing w:line="276" w:lineRule="auto"/>
        <w:jc w:val="both"/>
        <w:rPr>
          <w:color w:val="111111"/>
        </w:rPr>
      </w:pPr>
      <w:r w:rsidRPr="00AF27C7">
        <w:rPr>
          <w:color w:val="111111"/>
        </w:rPr>
        <w:t>Run FastQC on raw RNA-seq data.</w:t>
      </w:r>
    </w:p>
    <w:p w14:paraId="7AF8849A" w14:textId="77777777" w:rsidR="00AF27C7" w:rsidRPr="00AF27C7" w:rsidRDefault="00E92CB1" w:rsidP="00B6586B">
      <w:pPr>
        <w:pStyle w:val="ListParagraph"/>
        <w:numPr>
          <w:ilvl w:val="0"/>
          <w:numId w:val="43"/>
        </w:numPr>
        <w:shd w:val="clear" w:color="auto" w:fill="FFFFFF"/>
        <w:spacing w:line="276" w:lineRule="auto"/>
        <w:jc w:val="both"/>
        <w:rPr>
          <w:color w:val="111111"/>
        </w:rPr>
      </w:pPr>
      <w:r w:rsidRPr="00AF27C7">
        <w:rPr>
          <w:color w:val="111111"/>
        </w:rPr>
        <w:t>Check for adapter contamination, overrepresented sequences, and other issues.</w:t>
      </w:r>
    </w:p>
    <w:p w14:paraId="42733CFD" w14:textId="5E54EC42" w:rsidR="00E92CB1" w:rsidRPr="00AF27C7" w:rsidRDefault="00E92CB1" w:rsidP="00B6586B">
      <w:pPr>
        <w:pStyle w:val="ListParagraph"/>
        <w:numPr>
          <w:ilvl w:val="0"/>
          <w:numId w:val="43"/>
        </w:numPr>
        <w:shd w:val="clear" w:color="auto" w:fill="FFFFFF"/>
        <w:spacing w:line="276" w:lineRule="auto"/>
        <w:jc w:val="both"/>
        <w:rPr>
          <w:color w:val="111111"/>
        </w:rPr>
      </w:pPr>
      <w:r w:rsidRPr="00AF27C7">
        <w:rPr>
          <w:color w:val="111111"/>
        </w:rPr>
        <w:t>Generate quality reports.</w:t>
      </w:r>
    </w:p>
    <w:p w14:paraId="07E29AFB" w14:textId="5F5CF5CE" w:rsidR="00E92CB1" w:rsidRPr="00AF27C7" w:rsidRDefault="00E92CB1" w:rsidP="00B6586B">
      <w:pPr>
        <w:numPr>
          <w:ilvl w:val="0"/>
          <w:numId w:val="21"/>
        </w:numPr>
        <w:shd w:val="clear" w:color="auto" w:fill="FFFFFF"/>
        <w:spacing w:after="0"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b/>
          <w:bCs/>
          <w:color w:val="111111"/>
          <w:sz w:val="24"/>
          <w:szCs w:val="24"/>
        </w:rPr>
        <w:t>Preprocessing (Trimmomatic)</w:t>
      </w:r>
      <w:r w:rsidRPr="009C3241">
        <w:rPr>
          <w:rFonts w:ascii="Times New Roman" w:eastAsia="Times New Roman" w:hAnsi="Times New Roman" w:cs="Times New Roman"/>
          <w:color w:val="111111"/>
          <w:sz w:val="24"/>
          <w:szCs w:val="24"/>
        </w:rPr>
        <w:t>:</w:t>
      </w:r>
      <w:r w:rsidRPr="00AF27C7">
        <w:rPr>
          <w:rFonts w:ascii="Times New Roman" w:eastAsia="Times New Roman" w:hAnsi="Times New Roman" w:cs="Times New Roman"/>
          <w:color w:val="111111"/>
          <w:sz w:val="24"/>
          <w:szCs w:val="24"/>
        </w:rPr>
        <w:t xml:space="preserve"> Prepare clean reads for alignment.</w:t>
      </w:r>
    </w:p>
    <w:p w14:paraId="1B60389F" w14:textId="77777777" w:rsidR="00E92CB1" w:rsidRPr="009C3241" w:rsidRDefault="00E92CB1" w:rsidP="00B6586B">
      <w:pPr>
        <w:numPr>
          <w:ilvl w:val="1"/>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b/>
          <w:bCs/>
          <w:color w:val="111111"/>
          <w:sz w:val="24"/>
          <w:szCs w:val="24"/>
        </w:rPr>
        <w:t>Steps</w:t>
      </w:r>
      <w:r w:rsidRPr="009C3241">
        <w:rPr>
          <w:rFonts w:ascii="Times New Roman" w:eastAsia="Times New Roman" w:hAnsi="Times New Roman" w:cs="Times New Roman"/>
          <w:color w:val="111111"/>
          <w:sz w:val="24"/>
          <w:szCs w:val="24"/>
        </w:rPr>
        <w:t>:</w:t>
      </w:r>
    </w:p>
    <w:p w14:paraId="5568F065" w14:textId="77777777" w:rsidR="00E92CB1" w:rsidRPr="009C3241" w:rsidRDefault="00E92CB1" w:rsidP="00B6586B">
      <w:pPr>
        <w:numPr>
          <w:ilvl w:val="2"/>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Use fastp or Trimmomatic to:</w:t>
      </w:r>
    </w:p>
    <w:p w14:paraId="35DB3B38" w14:textId="77777777" w:rsidR="00E92CB1" w:rsidRPr="009C3241" w:rsidRDefault="00E92CB1" w:rsidP="00B6586B">
      <w:pPr>
        <w:numPr>
          <w:ilvl w:val="3"/>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Trim adapters.</w:t>
      </w:r>
    </w:p>
    <w:p w14:paraId="367B95BB" w14:textId="77777777" w:rsidR="00E92CB1" w:rsidRPr="009C3241" w:rsidRDefault="00E92CB1" w:rsidP="00B6586B">
      <w:pPr>
        <w:numPr>
          <w:ilvl w:val="3"/>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Remove low-quality bases.</w:t>
      </w:r>
    </w:p>
    <w:p w14:paraId="3E2BFE3A" w14:textId="77777777" w:rsidR="00E92CB1" w:rsidRPr="009C3241" w:rsidRDefault="00E92CB1" w:rsidP="00B6586B">
      <w:pPr>
        <w:numPr>
          <w:ilvl w:val="3"/>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Filter out poor-quality reads.</w:t>
      </w:r>
    </w:p>
    <w:p w14:paraId="6F53460D" w14:textId="266F5101" w:rsidR="00E92CB1" w:rsidRPr="00AF27C7" w:rsidRDefault="00E92CB1" w:rsidP="00B6586B">
      <w:pPr>
        <w:numPr>
          <w:ilvl w:val="0"/>
          <w:numId w:val="21"/>
        </w:numPr>
        <w:shd w:val="clear" w:color="auto" w:fill="FFFFFF"/>
        <w:spacing w:after="0"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b/>
          <w:bCs/>
          <w:color w:val="111111"/>
          <w:sz w:val="24"/>
          <w:szCs w:val="24"/>
        </w:rPr>
        <w:t>Alignment (HISAT2)</w:t>
      </w:r>
      <w:r w:rsidRPr="009C3241">
        <w:rPr>
          <w:rFonts w:ascii="Times New Roman" w:eastAsia="Times New Roman" w:hAnsi="Times New Roman" w:cs="Times New Roman"/>
          <w:color w:val="111111"/>
          <w:sz w:val="24"/>
          <w:szCs w:val="24"/>
        </w:rPr>
        <w:t>:</w:t>
      </w:r>
      <w:r w:rsidRPr="00AF27C7">
        <w:rPr>
          <w:rFonts w:ascii="Times New Roman" w:eastAsia="Times New Roman" w:hAnsi="Times New Roman" w:cs="Times New Roman"/>
          <w:color w:val="111111"/>
          <w:sz w:val="24"/>
          <w:szCs w:val="24"/>
        </w:rPr>
        <w:t>Map reads to a reference genome.</w:t>
      </w:r>
    </w:p>
    <w:p w14:paraId="68B34892" w14:textId="77777777" w:rsidR="00E92CB1" w:rsidRPr="009C3241" w:rsidRDefault="00E92CB1" w:rsidP="00B6586B">
      <w:pPr>
        <w:numPr>
          <w:ilvl w:val="1"/>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b/>
          <w:bCs/>
          <w:color w:val="111111"/>
          <w:sz w:val="24"/>
          <w:szCs w:val="24"/>
        </w:rPr>
        <w:t>Steps</w:t>
      </w:r>
      <w:r w:rsidRPr="009C3241">
        <w:rPr>
          <w:rFonts w:ascii="Times New Roman" w:eastAsia="Times New Roman" w:hAnsi="Times New Roman" w:cs="Times New Roman"/>
          <w:color w:val="111111"/>
          <w:sz w:val="24"/>
          <w:szCs w:val="24"/>
        </w:rPr>
        <w:t>:</w:t>
      </w:r>
    </w:p>
    <w:p w14:paraId="40F3FFF3" w14:textId="77777777" w:rsidR="00E92CB1" w:rsidRPr="009C3241" w:rsidRDefault="00E92CB1" w:rsidP="00B6586B">
      <w:pPr>
        <w:numPr>
          <w:ilvl w:val="2"/>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Prepare an indexed reference genome (already done).</w:t>
      </w:r>
    </w:p>
    <w:p w14:paraId="6BAEF13B" w14:textId="77777777" w:rsidR="00E92CB1" w:rsidRPr="009C3241" w:rsidRDefault="00E92CB1" w:rsidP="00B6586B">
      <w:pPr>
        <w:numPr>
          <w:ilvl w:val="2"/>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Align trimmed reads using HISAT2.</w:t>
      </w:r>
    </w:p>
    <w:p w14:paraId="31694A1D" w14:textId="77777777" w:rsidR="00E92CB1" w:rsidRPr="009C3241" w:rsidRDefault="00E92CB1" w:rsidP="00B6586B">
      <w:pPr>
        <w:numPr>
          <w:ilvl w:val="2"/>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Obtain SAM/BAM files.</w:t>
      </w:r>
    </w:p>
    <w:p w14:paraId="38225A6E" w14:textId="61048FB0" w:rsidR="00E92CB1" w:rsidRPr="00AF27C7" w:rsidRDefault="00E92CB1" w:rsidP="00B6586B">
      <w:pPr>
        <w:numPr>
          <w:ilvl w:val="0"/>
          <w:numId w:val="21"/>
        </w:numPr>
        <w:shd w:val="clear" w:color="auto" w:fill="FFFFFF"/>
        <w:spacing w:after="0"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b/>
          <w:bCs/>
          <w:color w:val="111111"/>
          <w:sz w:val="24"/>
          <w:szCs w:val="24"/>
        </w:rPr>
        <w:t>Quantification (featureCounts)</w:t>
      </w:r>
      <w:r w:rsidRPr="009C3241">
        <w:rPr>
          <w:rFonts w:ascii="Times New Roman" w:eastAsia="Times New Roman" w:hAnsi="Times New Roman" w:cs="Times New Roman"/>
          <w:color w:val="111111"/>
          <w:sz w:val="24"/>
          <w:szCs w:val="24"/>
        </w:rPr>
        <w:t>:</w:t>
      </w:r>
      <w:r w:rsidRPr="00AF27C7">
        <w:rPr>
          <w:rFonts w:ascii="Times New Roman" w:eastAsia="Times New Roman" w:hAnsi="Times New Roman" w:cs="Times New Roman"/>
          <w:color w:val="111111"/>
          <w:sz w:val="24"/>
          <w:szCs w:val="24"/>
        </w:rPr>
        <w:t xml:space="preserve"> Assign reads to genomic features (e.g., genes).</w:t>
      </w:r>
    </w:p>
    <w:p w14:paraId="18F40CE6" w14:textId="77777777" w:rsidR="00E92CB1" w:rsidRPr="009C3241" w:rsidRDefault="00E92CB1" w:rsidP="00B6586B">
      <w:pPr>
        <w:numPr>
          <w:ilvl w:val="1"/>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b/>
          <w:bCs/>
          <w:color w:val="111111"/>
          <w:sz w:val="24"/>
          <w:szCs w:val="24"/>
        </w:rPr>
        <w:t>Steps</w:t>
      </w:r>
      <w:r w:rsidRPr="009C3241">
        <w:rPr>
          <w:rFonts w:ascii="Times New Roman" w:eastAsia="Times New Roman" w:hAnsi="Times New Roman" w:cs="Times New Roman"/>
          <w:color w:val="111111"/>
          <w:sz w:val="24"/>
          <w:szCs w:val="24"/>
        </w:rPr>
        <w:t>:</w:t>
      </w:r>
    </w:p>
    <w:p w14:paraId="659F8C59" w14:textId="77777777" w:rsidR="00E92CB1" w:rsidRPr="009C3241" w:rsidRDefault="00E92CB1" w:rsidP="00B6586B">
      <w:pPr>
        <w:numPr>
          <w:ilvl w:val="2"/>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Use featureCounts with aligned SAM/BAM files.</w:t>
      </w:r>
    </w:p>
    <w:p w14:paraId="34D82666" w14:textId="77777777" w:rsidR="00E92CB1" w:rsidRPr="009C3241" w:rsidRDefault="00E92CB1" w:rsidP="00B6586B">
      <w:pPr>
        <w:numPr>
          <w:ilvl w:val="2"/>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Generate count tables (raw read counts per gene).</w:t>
      </w:r>
    </w:p>
    <w:p w14:paraId="098B5D28" w14:textId="79869AD0" w:rsidR="00E92CB1" w:rsidRPr="00AF27C7" w:rsidRDefault="00E92CB1" w:rsidP="00B6586B">
      <w:pPr>
        <w:numPr>
          <w:ilvl w:val="0"/>
          <w:numId w:val="21"/>
        </w:numPr>
        <w:shd w:val="clear" w:color="auto" w:fill="FFFFFF"/>
        <w:spacing w:after="0"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b/>
          <w:bCs/>
          <w:color w:val="111111"/>
          <w:sz w:val="24"/>
          <w:szCs w:val="24"/>
        </w:rPr>
        <w:t>Differential Expression Analysis (DESeq2)</w:t>
      </w:r>
      <w:r w:rsidRPr="009C3241">
        <w:rPr>
          <w:rFonts w:ascii="Times New Roman" w:eastAsia="Times New Roman" w:hAnsi="Times New Roman" w:cs="Times New Roman"/>
          <w:color w:val="111111"/>
          <w:sz w:val="24"/>
          <w:szCs w:val="24"/>
        </w:rPr>
        <w:t>:</w:t>
      </w:r>
      <w:r w:rsidRPr="00AF27C7">
        <w:rPr>
          <w:rFonts w:ascii="Times New Roman" w:eastAsia="Times New Roman" w:hAnsi="Times New Roman" w:cs="Times New Roman"/>
          <w:color w:val="111111"/>
          <w:sz w:val="24"/>
          <w:szCs w:val="24"/>
        </w:rPr>
        <w:t xml:space="preserve"> Identify differentially expressed genes.</w:t>
      </w:r>
    </w:p>
    <w:p w14:paraId="42817F6E" w14:textId="77777777" w:rsidR="00E92CB1" w:rsidRPr="009C3241" w:rsidRDefault="00E92CB1" w:rsidP="00B6586B">
      <w:pPr>
        <w:numPr>
          <w:ilvl w:val="1"/>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b/>
          <w:bCs/>
          <w:color w:val="111111"/>
          <w:sz w:val="24"/>
          <w:szCs w:val="24"/>
        </w:rPr>
        <w:t>Steps</w:t>
      </w:r>
      <w:r w:rsidRPr="009C3241">
        <w:rPr>
          <w:rFonts w:ascii="Times New Roman" w:eastAsia="Times New Roman" w:hAnsi="Times New Roman" w:cs="Times New Roman"/>
          <w:color w:val="111111"/>
          <w:sz w:val="24"/>
          <w:szCs w:val="24"/>
        </w:rPr>
        <w:t>:</w:t>
      </w:r>
    </w:p>
    <w:p w14:paraId="7D0265C4" w14:textId="77777777" w:rsidR="00E92CB1" w:rsidRPr="009C3241" w:rsidRDefault="00E92CB1" w:rsidP="00B6586B">
      <w:pPr>
        <w:numPr>
          <w:ilvl w:val="2"/>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Import count data into R or Python.</w:t>
      </w:r>
    </w:p>
    <w:p w14:paraId="600702FE" w14:textId="77777777" w:rsidR="00E92CB1" w:rsidRPr="009C3241" w:rsidRDefault="00E92CB1" w:rsidP="00B6586B">
      <w:pPr>
        <w:numPr>
          <w:ilvl w:val="2"/>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Normalize counts and estimate dispersion.</w:t>
      </w:r>
    </w:p>
    <w:p w14:paraId="080AAE9B" w14:textId="77777777" w:rsidR="00E92CB1" w:rsidRPr="009C3241" w:rsidRDefault="00E92CB1" w:rsidP="00B6586B">
      <w:pPr>
        <w:numPr>
          <w:ilvl w:val="2"/>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Perform statistical tests (e.g., negative binomial model).</w:t>
      </w:r>
    </w:p>
    <w:p w14:paraId="1CD92C1B" w14:textId="77777777" w:rsidR="00E92CB1" w:rsidRPr="009C3241" w:rsidRDefault="00E92CB1" w:rsidP="00B6586B">
      <w:pPr>
        <w:numPr>
          <w:ilvl w:val="2"/>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Adjust p-values for multiple testing.</w:t>
      </w:r>
    </w:p>
    <w:p w14:paraId="3C3BF48E" w14:textId="08E055D2" w:rsidR="00E92CB1" w:rsidRPr="00AF27C7" w:rsidRDefault="00E92CB1" w:rsidP="00B6586B">
      <w:pPr>
        <w:numPr>
          <w:ilvl w:val="0"/>
          <w:numId w:val="21"/>
        </w:numPr>
        <w:shd w:val="clear" w:color="auto" w:fill="FFFFFF"/>
        <w:spacing w:after="0"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b/>
          <w:bCs/>
          <w:color w:val="111111"/>
          <w:sz w:val="24"/>
          <w:szCs w:val="24"/>
        </w:rPr>
        <w:t>Visualization and Interpretation</w:t>
      </w:r>
      <w:r w:rsidRPr="009C3241">
        <w:rPr>
          <w:rFonts w:ascii="Times New Roman" w:eastAsia="Times New Roman" w:hAnsi="Times New Roman" w:cs="Times New Roman"/>
          <w:color w:val="111111"/>
          <w:sz w:val="24"/>
          <w:szCs w:val="24"/>
        </w:rPr>
        <w:t>:</w:t>
      </w:r>
      <w:r w:rsidRPr="00AF27C7">
        <w:rPr>
          <w:rFonts w:ascii="Times New Roman" w:eastAsia="Times New Roman" w:hAnsi="Times New Roman" w:cs="Times New Roman"/>
          <w:color w:val="111111"/>
          <w:sz w:val="24"/>
          <w:szCs w:val="24"/>
        </w:rPr>
        <w:t xml:space="preserve"> Understand results.</w:t>
      </w:r>
    </w:p>
    <w:p w14:paraId="6321BD08" w14:textId="77777777" w:rsidR="00E92CB1" w:rsidRPr="009C3241" w:rsidRDefault="00E92CB1" w:rsidP="00B6586B">
      <w:pPr>
        <w:numPr>
          <w:ilvl w:val="1"/>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b/>
          <w:bCs/>
          <w:color w:val="111111"/>
          <w:sz w:val="24"/>
          <w:szCs w:val="24"/>
        </w:rPr>
        <w:t>Steps</w:t>
      </w:r>
      <w:r w:rsidRPr="009C3241">
        <w:rPr>
          <w:rFonts w:ascii="Times New Roman" w:eastAsia="Times New Roman" w:hAnsi="Times New Roman" w:cs="Times New Roman"/>
          <w:color w:val="111111"/>
          <w:sz w:val="24"/>
          <w:szCs w:val="24"/>
        </w:rPr>
        <w:t>:</w:t>
      </w:r>
    </w:p>
    <w:p w14:paraId="205DC6C2" w14:textId="77777777" w:rsidR="00E92CB1" w:rsidRPr="009C3241" w:rsidRDefault="00E92CB1" w:rsidP="00B6586B">
      <w:pPr>
        <w:numPr>
          <w:ilvl w:val="2"/>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Create volcano plots, heatmaps, etc.</w:t>
      </w:r>
    </w:p>
    <w:p w14:paraId="489EB4B4" w14:textId="77777777" w:rsidR="00E92CB1" w:rsidRPr="009C3241" w:rsidRDefault="00E92CB1" w:rsidP="00B6586B">
      <w:pPr>
        <w:numPr>
          <w:ilvl w:val="2"/>
          <w:numId w:val="21"/>
        </w:numPr>
        <w:shd w:val="clear" w:color="auto" w:fill="FFFFFF"/>
        <w:spacing w:before="100" w:beforeAutospacing="1" w:after="100" w:afterAutospacing="1" w:line="276" w:lineRule="auto"/>
        <w:ind w:left="0"/>
        <w:jc w:val="both"/>
        <w:rPr>
          <w:rFonts w:ascii="Times New Roman" w:eastAsia="Times New Roman" w:hAnsi="Times New Roman" w:cs="Times New Roman"/>
          <w:color w:val="111111"/>
          <w:sz w:val="24"/>
          <w:szCs w:val="24"/>
        </w:rPr>
      </w:pPr>
      <w:r w:rsidRPr="009C3241">
        <w:rPr>
          <w:rFonts w:ascii="Times New Roman" w:eastAsia="Times New Roman" w:hAnsi="Times New Roman" w:cs="Times New Roman"/>
          <w:color w:val="111111"/>
          <w:sz w:val="24"/>
          <w:szCs w:val="24"/>
        </w:rPr>
        <w:t>Explore enriched gene sets using GO analysis or pathway analysis.</w:t>
      </w:r>
    </w:p>
    <w:p w14:paraId="0B872806" w14:textId="77777777" w:rsidR="00E92CB1" w:rsidRPr="009C3241" w:rsidRDefault="00E92CB1" w:rsidP="00B6586B">
      <w:pPr>
        <w:spacing w:line="276" w:lineRule="auto"/>
        <w:jc w:val="both"/>
        <w:rPr>
          <w:rFonts w:ascii="Times New Roman" w:eastAsia="Times New Roman" w:hAnsi="Times New Roman" w:cs="Times New Roman"/>
          <w:color w:val="111111"/>
          <w:sz w:val="24"/>
          <w:szCs w:val="24"/>
        </w:rPr>
      </w:pPr>
    </w:p>
    <w:p w14:paraId="5B171E5B" w14:textId="77777777" w:rsidR="00E92CB1" w:rsidRDefault="00E92CB1" w:rsidP="00B6586B">
      <w:pPr>
        <w:jc w:val="both"/>
        <w:rPr>
          <w:rFonts w:ascii="Times New Roman" w:eastAsia="Times New Roman" w:hAnsi="Times New Roman" w:cs="Times New Roman"/>
          <w:color w:val="111111"/>
          <w:sz w:val="24"/>
          <w:szCs w:val="24"/>
        </w:rPr>
      </w:pPr>
    </w:p>
    <w:p w14:paraId="20F48165" w14:textId="77777777" w:rsidR="00E92CB1" w:rsidRDefault="00E92CB1" w:rsidP="00B6586B">
      <w:pPr>
        <w:jc w:val="both"/>
        <w:rPr>
          <w:rFonts w:ascii="Times New Roman" w:eastAsia="Times New Roman" w:hAnsi="Times New Roman" w:cs="Times New Roman"/>
          <w:color w:val="111111"/>
          <w:sz w:val="24"/>
          <w:szCs w:val="24"/>
        </w:rPr>
      </w:pPr>
    </w:p>
    <w:p w14:paraId="5F14CE97" w14:textId="77777777" w:rsidR="00E92CB1" w:rsidRDefault="00E92CB1" w:rsidP="00B6586B">
      <w:pPr>
        <w:jc w:val="both"/>
        <w:rPr>
          <w:rFonts w:ascii="Times New Roman" w:eastAsia="Times New Roman" w:hAnsi="Times New Roman" w:cs="Times New Roman"/>
          <w:color w:val="111111"/>
          <w:sz w:val="24"/>
          <w:szCs w:val="24"/>
        </w:rPr>
      </w:pPr>
    </w:p>
    <w:p w14:paraId="5452FCF6" w14:textId="77777777" w:rsidR="00582647" w:rsidRDefault="00582647" w:rsidP="00B6586B">
      <w:pPr>
        <w:jc w:val="both"/>
        <w:rPr>
          <w:rFonts w:ascii="Times New Roman" w:eastAsia="Times New Roman" w:hAnsi="Times New Roman" w:cs="Times New Roman"/>
          <w:color w:val="111111"/>
          <w:sz w:val="24"/>
          <w:szCs w:val="24"/>
        </w:rPr>
      </w:pPr>
    </w:p>
    <w:p w14:paraId="5B680F94" w14:textId="77777777" w:rsidR="00582647" w:rsidRDefault="00582647" w:rsidP="00B6586B">
      <w:pPr>
        <w:jc w:val="both"/>
        <w:rPr>
          <w:rFonts w:ascii="Times New Roman" w:eastAsia="Times New Roman" w:hAnsi="Times New Roman" w:cs="Times New Roman"/>
          <w:color w:val="111111"/>
          <w:sz w:val="24"/>
          <w:szCs w:val="24"/>
        </w:rPr>
      </w:pPr>
    </w:p>
    <w:p w14:paraId="74F303DB" w14:textId="77777777" w:rsidR="00582647" w:rsidRDefault="00582647" w:rsidP="00B6586B">
      <w:pPr>
        <w:jc w:val="both"/>
        <w:rPr>
          <w:rFonts w:ascii="Times New Roman" w:eastAsia="Times New Roman" w:hAnsi="Times New Roman" w:cs="Times New Roman"/>
          <w:color w:val="111111"/>
          <w:sz w:val="24"/>
          <w:szCs w:val="24"/>
        </w:rPr>
      </w:pPr>
    </w:p>
    <w:p w14:paraId="224D5908" w14:textId="3997B08C" w:rsidR="00E92CB1" w:rsidRPr="000045DA" w:rsidRDefault="00E92CB1" w:rsidP="00612A00">
      <w:pPr>
        <w:jc w:val="center"/>
        <w:rPr>
          <w:rFonts w:ascii="Times New Roman" w:hAnsi="Times New Roman" w:cs="Times New Roman"/>
          <w:b/>
          <w:bCs/>
          <w:sz w:val="24"/>
          <w:szCs w:val="24"/>
        </w:rPr>
      </w:pPr>
      <w:r w:rsidRPr="00B604E1">
        <w:rPr>
          <w:rFonts w:ascii="Times New Roman" w:eastAsia="Times New Roman" w:hAnsi="Times New Roman" w:cs="Times New Roman"/>
          <w:b/>
          <w:bCs/>
          <w:color w:val="111111"/>
          <w:sz w:val="28"/>
          <w:szCs w:val="28"/>
        </w:rPr>
        <w:lastRenderedPageBreak/>
        <w:t>Workflow</w:t>
      </w:r>
    </w:p>
    <w:p w14:paraId="0C5D5589" w14:textId="77777777" w:rsidR="00E92CB1" w:rsidRPr="009C3241" w:rsidRDefault="00E92CB1" w:rsidP="00B6586B">
      <w:pPr>
        <w:jc w:val="both"/>
        <w:rPr>
          <w:rFonts w:ascii="Times New Roman" w:hAnsi="Times New Roman" w:cs="Times New Roman"/>
          <w:sz w:val="24"/>
          <w:szCs w:val="24"/>
        </w:rPr>
      </w:pPr>
    </w:p>
    <w:p w14:paraId="73A72323" w14:textId="77777777" w:rsidR="00E92CB1" w:rsidRPr="009C3241" w:rsidRDefault="00E92CB1" w:rsidP="00B6586B">
      <w:pPr>
        <w:jc w:val="both"/>
        <w:rPr>
          <w:rFonts w:ascii="Times New Roman" w:hAnsi="Times New Roman" w:cs="Times New Roman"/>
          <w:sz w:val="24"/>
          <w:szCs w:val="24"/>
        </w:rPr>
      </w:pPr>
      <w:r w:rsidRPr="009C3241">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B419959" wp14:editId="5E497D96">
                <wp:simplePos x="0" y="0"/>
                <wp:positionH relativeFrom="column">
                  <wp:posOffset>1777048</wp:posOffset>
                </wp:positionH>
                <wp:positionV relativeFrom="paragraph">
                  <wp:posOffset>12700</wp:posOffset>
                </wp:positionV>
                <wp:extent cx="998855" cy="381000"/>
                <wp:effectExtent l="0" t="0" r="10795" b="19050"/>
                <wp:wrapNone/>
                <wp:docPr id="4" name="Rectangle: Rounded Corners 4"/>
                <wp:cNvGraphicFramePr/>
                <a:graphic xmlns:a="http://schemas.openxmlformats.org/drawingml/2006/main">
                  <a:graphicData uri="http://schemas.microsoft.com/office/word/2010/wordprocessingShape">
                    <wps:wsp>
                      <wps:cNvSpPr/>
                      <wps:spPr>
                        <a:xfrm>
                          <a:off x="0" y="0"/>
                          <a:ext cx="998855"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1930E43" w14:textId="77777777" w:rsidR="00B36559" w:rsidRPr="00AD08DA" w:rsidRDefault="00B36559" w:rsidP="00E92CB1">
                            <w:pPr>
                              <w:jc w:val="center"/>
                              <w:rPr>
                                <w:rFonts w:ascii="Times New Roman" w:hAnsi="Times New Roman" w:cs="Times New Roman"/>
                                <w:b/>
                                <w:bCs/>
                                <w:color w:val="F7CAAC" w:themeColor="accent2" w:themeTint="66"/>
                                <w14:textOutline w14:w="11112" w14:cap="flat" w14:cmpd="sng" w14:algn="ctr">
                                  <w14:solidFill>
                                    <w14:schemeClr w14:val="accent2"/>
                                  </w14:solidFill>
                                  <w14:prstDash w14:val="solid"/>
                                  <w14:round/>
                                </w14:textOutline>
                              </w:rPr>
                            </w:pPr>
                            <w:r w:rsidRPr="00AD08DA">
                              <w:rPr>
                                <w:rFonts w:ascii="Times New Roman" w:hAnsi="Times New Roman" w:cs="Times New Roman"/>
                                <w:b/>
                                <w:bCs/>
                              </w:rPr>
                              <w:t>Fastq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419959" id="Rectangle: Rounded Corners 4" o:spid="_x0000_s1026" style="position:absolute;left:0;text-align:left;margin-left:139.95pt;margin-top:1pt;width:78.65pt;height:30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" fillcolor="white [3201]" strokecolor="#70ad47 [3209]" strokeweight="1pt">
                <v:stroke joinstyle="miter"/>
                <v:textbox>
                  <w:txbxContent>
                    <w:p w14:paraId="11930E43" w14:textId="77777777" w:rsidR="00B36559" w:rsidRPr="00AD08DA" w:rsidRDefault="00B36559" w:rsidP="00E92CB1">
                      <w:pPr>
                        <w:jc w:val="center"/>
                        <w:rPr>
                          <w:rFonts w:ascii="Times New Roman" w:hAnsi="Times New Roman" w:cs="Times New Roman"/>
                          <w:b/>
                          <w:bCs/>
                          <w:color w:val="F7CAAC" w:themeColor="accent2" w:themeTint="66"/>
                          <w14:textOutline w14:w="11112" w14:cap="flat" w14:cmpd="sng" w14:algn="ctr">
                            <w14:solidFill>
                              <w14:schemeClr w14:val="accent2"/>
                            </w14:solidFill>
                            <w14:prstDash w14:val="solid"/>
                            <w14:round/>
                          </w14:textOutline>
                        </w:rPr>
                      </w:pPr>
                      <w:r w:rsidRPr="00AD08DA">
                        <w:rPr>
                          <w:rFonts w:ascii="Times New Roman" w:hAnsi="Times New Roman" w:cs="Times New Roman"/>
                          <w:b/>
                          <w:bCs/>
                        </w:rPr>
                        <w:t>Fastq Files</w:t>
                      </w:r>
                    </w:p>
                  </w:txbxContent>
                </v:textbox>
              </v:roundrect>
            </w:pict>
          </mc:Fallback>
        </mc:AlternateContent>
      </w:r>
      <w:r w:rsidRPr="009C3241">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471A09C" wp14:editId="062B4636">
                <wp:simplePos x="0" y="0"/>
                <wp:positionH relativeFrom="column">
                  <wp:posOffset>1511300</wp:posOffset>
                </wp:positionH>
                <wp:positionV relativeFrom="paragraph">
                  <wp:posOffset>3467100</wp:posOffset>
                </wp:positionV>
                <wp:extent cx="1485900" cy="730250"/>
                <wp:effectExtent l="0" t="0" r="19050" b="12700"/>
                <wp:wrapNone/>
                <wp:docPr id="17" name="Rectangle: Rounded Corners 17"/>
                <wp:cNvGraphicFramePr/>
                <a:graphic xmlns:a="http://schemas.openxmlformats.org/drawingml/2006/main">
                  <a:graphicData uri="http://schemas.microsoft.com/office/word/2010/wordprocessingShape">
                    <wps:wsp>
                      <wps:cNvSpPr/>
                      <wps:spPr>
                        <a:xfrm>
                          <a:off x="0" y="0"/>
                          <a:ext cx="1485900" cy="730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E73A82"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Counting</w:t>
                            </w:r>
                          </w:p>
                          <w:p w14:paraId="61BC486B" w14:textId="77777777" w:rsidR="00B36559" w:rsidRPr="00AD08DA" w:rsidRDefault="00B36559" w:rsidP="00E92CB1">
                            <w:pPr>
                              <w:jc w:val="center"/>
                              <w:rPr>
                                <w:rFonts w:ascii="Times New Roman" w:hAnsi="Times New Roman" w:cs="Times New Roman"/>
                                <w:b/>
                                <w:bCs/>
                                <w:sz w:val="24"/>
                                <w:szCs w:val="24"/>
                              </w:rPr>
                            </w:pPr>
                            <w:r w:rsidRPr="00AD08DA">
                              <w:rPr>
                                <w:rFonts w:ascii="Times New Roman" w:hAnsi="Times New Roman" w:cs="Times New Roman"/>
                                <w:b/>
                                <w:bCs/>
                                <w:sz w:val="24"/>
                                <w:szCs w:val="24"/>
                              </w:rPr>
                              <w:t>FeatureCounts</w:t>
                            </w:r>
                          </w:p>
                          <w:p w14:paraId="0F331DBF" w14:textId="77777777" w:rsidR="00B36559" w:rsidRDefault="00B36559" w:rsidP="00E92CB1">
                            <w:pPr>
                              <w:jc w:val="center"/>
                            </w:pPr>
                          </w:p>
                          <w:p w14:paraId="3708D8F1" w14:textId="77777777" w:rsidR="00B36559" w:rsidRDefault="00B36559" w:rsidP="00E92CB1">
                            <w:pPr>
                              <w:jc w:val="center"/>
                            </w:pPr>
                            <w:r>
                              <w:t>FeatuteCount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71A09C" id="Rectangle: Rounded Corners 17" o:spid="_x0000_s1027" style="position:absolute;left:0;text-align:left;margin-left:119pt;margin-top:273pt;width:117pt;height:5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" fillcolor="white [3201]" strokecolor="#70ad47 [3209]" strokeweight="1pt">
                <v:stroke joinstyle="miter"/>
                <v:textbox>
                  <w:txbxContent>
                    <w:p w14:paraId="20E73A82"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Counting</w:t>
                      </w:r>
                    </w:p>
                    <w:p w14:paraId="61BC486B" w14:textId="77777777" w:rsidR="00B36559" w:rsidRPr="00AD08DA" w:rsidRDefault="00B36559" w:rsidP="00E92CB1">
                      <w:pPr>
                        <w:jc w:val="center"/>
                        <w:rPr>
                          <w:rFonts w:ascii="Times New Roman" w:hAnsi="Times New Roman" w:cs="Times New Roman"/>
                          <w:b/>
                          <w:bCs/>
                          <w:sz w:val="24"/>
                          <w:szCs w:val="24"/>
                        </w:rPr>
                      </w:pPr>
                      <w:r w:rsidRPr="00AD08DA">
                        <w:rPr>
                          <w:rFonts w:ascii="Times New Roman" w:hAnsi="Times New Roman" w:cs="Times New Roman"/>
                          <w:b/>
                          <w:bCs/>
                          <w:sz w:val="24"/>
                          <w:szCs w:val="24"/>
                        </w:rPr>
                        <w:t>FeatureCounts</w:t>
                      </w:r>
                    </w:p>
                    <w:p w14:paraId="0F331DBF" w14:textId="77777777" w:rsidR="00B36559" w:rsidRDefault="00B36559" w:rsidP="00E92CB1">
                      <w:pPr>
                        <w:jc w:val="center"/>
                      </w:pPr>
                    </w:p>
                    <w:p w14:paraId="3708D8F1" w14:textId="77777777" w:rsidR="00B36559" w:rsidRDefault="00B36559" w:rsidP="00E92CB1">
                      <w:pPr>
                        <w:jc w:val="center"/>
                      </w:pPr>
                      <w:r>
                        <w:t>FeatuteCount</w:t>
                      </w:r>
                    </w:p>
                  </w:txbxContent>
                </v:textbox>
              </v:roundrect>
            </w:pict>
          </mc:Fallback>
        </mc:AlternateContent>
      </w:r>
      <w:r w:rsidRPr="009C3241">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531284F" wp14:editId="09E43C5D">
                <wp:simplePos x="0" y="0"/>
                <wp:positionH relativeFrom="column">
                  <wp:posOffset>2254250</wp:posOffset>
                </wp:positionH>
                <wp:positionV relativeFrom="paragraph">
                  <wp:posOffset>2997200</wp:posOffset>
                </wp:positionV>
                <wp:extent cx="0" cy="355600"/>
                <wp:effectExtent l="76200" t="0" r="76200" b="44450"/>
                <wp:wrapNone/>
                <wp:docPr id="18" name="Straight Arrow Connector 18"/>
                <wp:cNvGraphicFramePr/>
                <a:graphic xmlns:a="http://schemas.openxmlformats.org/drawingml/2006/main">
                  <a:graphicData uri="http://schemas.microsoft.com/office/word/2010/wordprocessingShape">
                    <wps:wsp>
                      <wps:cNvCnPr/>
                      <wps:spPr>
                        <a:xfrm>
                          <a:off x="0" y="0"/>
                          <a:ext cx="0" cy="3556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86DAC6" id="Straight Arrow Connector 18" o:spid="_x0000_s1026" type="#_x0000_t32" style="position:absolute;margin-left:177.5pt;margin-top:236pt;width:0;height:2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" strokecolor="black [3200]" strokeweight="2.25pt">
                <v:stroke endarrow="block" joinstyle="miter"/>
              </v:shape>
            </w:pict>
          </mc:Fallback>
        </mc:AlternateContent>
      </w:r>
      <w:r w:rsidRPr="009C3241">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3EC7136" wp14:editId="70BFEBA6">
                <wp:simplePos x="0" y="0"/>
                <wp:positionH relativeFrom="column">
                  <wp:posOffset>2247900</wp:posOffset>
                </wp:positionH>
                <wp:positionV relativeFrom="paragraph">
                  <wp:posOffset>1587500</wp:posOffset>
                </wp:positionV>
                <wp:extent cx="6350" cy="323850"/>
                <wp:effectExtent l="95250" t="19050" r="69850" b="38100"/>
                <wp:wrapNone/>
                <wp:docPr id="16" name="Straight Arrow Connector 16"/>
                <wp:cNvGraphicFramePr/>
                <a:graphic xmlns:a="http://schemas.openxmlformats.org/drawingml/2006/main">
                  <a:graphicData uri="http://schemas.microsoft.com/office/word/2010/wordprocessingShape">
                    <wps:wsp>
                      <wps:cNvCnPr/>
                      <wps:spPr>
                        <a:xfrm>
                          <a:off x="0" y="0"/>
                          <a:ext cx="6350" cy="3238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3810E2" id="Straight Arrow Connector 16" o:spid="_x0000_s1026" type="#_x0000_t32" style="position:absolute;margin-left:177pt;margin-top:125pt;width:.5pt;height:2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" strokecolor="black [3200]" strokeweight="2.25pt">
                <v:stroke endarrow="block" joinstyle="miter"/>
              </v:shape>
            </w:pict>
          </mc:Fallback>
        </mc:AlternateContent>
      </w:r>
      <w:r w:rsidRPr="009C3241">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DC020A4" wp14:editId="1EB0E542">
                <wp:simplePos x="0" y="0"/>
                <wp:positionH relativeFrom="column">
                  <wp:posOffset>1778000</wp:posOffset>
                </wp:positionH>
                <wp:positionV relativeFrom="paragraph">
                  <wp:posOffset>2019300</wp:posOffset>
                </wp:positionV>
                <wp:extent cx="1054100" cy="908050"/>
                <wp:effectExtent l="0" t="0" r="12700" b="25400"/>
                <wp:wrapNone/>
                <wp:docPr id="15" name="Rectangle: Rounded Corners 15"/>
                <wp:cNvGraphicFramePr/>
                <a:graphic xmlns:a="http://schemas.openxmlformats.org/drawingml/2006/main">
                  <a:graphicData uri="http://schemas.microsoft.com/office/word/2010/wordprocessingShape">
                    <wps:wsp>
                      <wps:cNvSpPr/>
                      <wps:spPr>
                        <a:xfrm>
                          <a:off x="0" y="0"/>
                          <a:ext cx="1054100" cy="9080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44434A9"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Mapping</w:t>
                            </w:r>
                          </w:p>
                          <w:p w14:paraId="67A4F702" w14:textId="77777777" w:rsidR="00B36559" w:rsidRPr="00AD08DA" w:rsidRDefault="00B36559" w:rsidP="00E92CB1">
                            <w:pPr>
                              <w:jc w:val="center"/>
                              <w:rPr>
                                <w:rFonts w:ascii="Times New Roman" w:hAnsi="Times New Roman" w:cs="Times New Roman"/>
                                <w:b/>
                                <w:bCs/>
                                <w:sz w:val="24"/>
                                <w:szCs w:val="24"/>
                              </w:rPr>
                            </w:pPr>
                            <w:r w:rsidRPr="00AD08DA">
                              <w:rPr>
                                <w:rFonts w:ascii="Times New Roman" w:hAnsi="Times New Roman" w:cs="Times New Roman"/>
                                <w:b/>
                                <w:bCs/>
                                <w:sz w:val="24"/>
                                <w:szCs w:val="24"/>
                              </w:rPr>
                              <w:t>HISAT2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C020A4" id="Rectangle: Rounded Corners 15" o:spid="_x0000_s1028" style="position:absolute;left:0;text-align:left;margin-left:140pt;margin-top:159pt;width:83pt;height:71.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" fillcolor="white [3201]" strokecolor="#70ad47 [3209]" strokeweight="1pt">
                <v:stroke joinstyle="miter"/>
                <v:textbox>
                  <w:txbxContent>
                    <w:p w14:paraId="244434A9"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Mapping</w:t>
                      </w:r>
                    </w:p>
                    <w:p w14:paraId="67A4F702" w14:textId="77777777" w:rsidR="00B36559" w:rsidRPr="00AD08DA" w:rsidRDefault="00B36559" w:rsidP="00E92CB1">
                      <w:pPr>
                        <w:jc w:val="center"/>
                        <w:rPr>
                          <w:rFonts w:ascii="Times New Roman" w:hAnsi="Times New Roman" w:cs="Times New Roman"/>
                          <w:b/>
                          <w:bCs/>
                          <w:sz w:val="24"/>
                          <w:szCs w:val="24"/>
                        </w:rPr>
                      </w:pPr>
                      <w:r w:rsidRPr="00AD08DA">
                        <w:rPr>
                          <w:rFonts w:ascii="Times New Roman" w:hAnsi="Times New Roman" w:cs="Times New Roman"/>
                          <w:b/>
                          <w:bCs/>
                          <w:sz w:val="24"/>
                          <w:szCs w:val="24"/>
                        </w:rPr>
                        <w:t>HISAT2</w:t>
                      </w:r>
                    </w:p>
                  </w:txbxContent>
                </v:textbox>
              </v:roundrect>
            </w:pict>
          </mc:Fallback>
        </mc:AlternateContent>
      </w:r>
      <w:r w:rsidRPr="009C3241">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357D8DE" wp14:editId="5C275F7D">
                <wp:simplePos x="0" y="0"/>
                <wp:positionH relativeFrom="column">
                  <wp:posOffset>3067050</wp:posOffset>
                </wp:positionH>
                <wp:positionV relativeFrom="paragraph">
                  <wp:posOffset>2470150</wp:posOffset>
                </wp:positionV>
                <wp:extent cx="596900" cy="6350"/>
                <wp:effectExtent l="38100" t="95250" r="0" b="107950"/>
                <wp:wrapNone/>
                <wp:docPr id="14" name="Straight Arrow Connector 14"/>
                <wp:cNvGraphicFramePr/>
                <a:graphic xmlns:a="http://schemas.openxmlformats.org/drawingml/2006/main">
                  <a:graphicData uri="http://schemas.microsoft.com/office/word/2010/wordprocessingShape">
                    <wps:wsp>
                      <wps:cNvCnPr/>
                      <wps:spPr>
                        <a:xfrm flipH="1">
                          <a:off x="0" y="0"/>
                          <a:ext cx="596900" cy="635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BB73FA" id="Straight Arrow Connector 14" o:spid="_x0000_s1026" type="#_x0000_t32" style="position:absolute;margin-left:241.5pt;margin-top:194.5pt;width:47pt;height:.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" strokecolor="black [3213]" strokeweight="2.25pt">
                <v:stroke dashstyle="dash" endarrow="block" joinstyle="miter"/>
              </v:shape>
            </w:pict>
          </mc:Fallback>
        </mc:AlternateContent>
      </w:r>
      <w:r w:rsidRPr="009C3241">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D872A01" wp14:editId="75636245">
                <wp:simplePos x="0" y="0"/>
                <wp:positionH relativeFrom="column">
                  <wp:posOffset>4654550</wp:posOffset>
                </wp:positionH>
                <wp:positionV relativeFrom="paragraph">
                  <wp:posOffset>1689100</wp:posOffset>
                </wp:positionV>
                <wp:extent cx="0" cy="336550"/>
                <wp:effectExtent l="95250" t="0" r="57150" b="44450"/>
                <wp:wrapNone/>
                <wp:docPr id="2" name="Straight Arrow Connector 2"/>
                <wp:cNvGraphicFramePr/>
                <a:graphic xmlns:a="http://schemas.openxmlformats.org/drawingml/2006/main">
                  <a:graphicData uri="http://schemas.microsoft.com/office/word/2010/wordprocessingShape">
                    <wps:wsp>
                      <wps:cNvCnPr/>
                      <wps:spPr>
                        <a:xfrm>
                          <a:off x="0" y="0"/>
                          <a:ext cx="0" cy="336550"/>
                        </a:xfrm>
                        <a:prstGeom prst="straightConnector1">
                          <a:avLst/>
                        </a:prstGeom>
                        <a:ln w="28575">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B879FE" id="Straight Arrow Connector 2" o:spid="_x0000_s1026" type="#_x0000_t32" style="position:absolute;margin-left:366.5pt;margin-top:133pt;width:0;height:2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" strokecolor="black [3200]" strokeweight="2.25pt">
                <v:stroke dashstyle="3 1" endarrow="block" joinstyle="miter"/>
              </v:shape>
            </w:pict>
          </mc:Fallback>
        </mc:AlternateContent>
      </w:r>
      <w:r w:rsidRPr="009C3241">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0BDDF4A" wp14:editId="0F2BD4DB">
                <wp:simplePos x="0" y="0"/>
                <wp:positionH relativeFrom="column">
                  <wp:posOffset>3041650</wp:posOffset>
                </wp:positionH>
                <wp:positionV relativeFrom="paragraph">
                  <wp:posOffset>1200150</wp:posOffset>
                </wp:positionV>
                <wp:extent cx="609600" cy="6350"/>
                <wp:effectExtent l="0" t="95250" r="0" b="107950"/>
                <wp:wrapNone/>
                <wp:docPr id="9" name="Straight Arrow Connector 9"/>
                <wp:cNvGraphicFramePr/>
                <a:graphic xmlns:a="http://schemas.openxmlformats.org/drawingml/2006/main">
                  <a:graphicData uri="http://schemas.microsoft.com/office/word/2010/wordprocessingShape">
                    <wps:wsp>
                      <wps:cNvCnPr/>
                      <wps:spPr>
                        <a:xfrm>
                          <a:off x="0" y="0"/>
                          <a:ext cx="609600" cy="6350"/>
                        </a:xfrm>
                        <a:prstGeom prst="straightConnector1">
                          <a:avLst/>
                        </a:prstGeom>
                        <a:ln w="28575">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5FA2F6" id="Straight Arrow Connector 9" o:spid="_x0000_s1026" type="#_x0000_t32" style="position:absolute;margin-left:239.5pt;margin-top:94.5pt;width:48pt;height:.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" strokecolor="black [3200]" strokeweight="2.25pt">
                <v:stroke dashstyle="dash" endarrow="block" joinstyle="miter"/>
              </v:shape>
            </w:pict>
          </mc:Fallback>
        </mc:AlternateContent>
      </w:r>
      <w:r w:rsidRPr="009C324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F91872A" wp14:editId="2CFB1EAD">
                <wp:simplePos x="0" y="0"/>
                <wp:positionH relativeFrom="column">
                  <wp:posOffset>2273300</wp:posOffset>
                </wp:positionH>
                <wp:positionV relativeFrom="paragraph">
                  <wp:posOffset>508000</wp:posOffset>
                </wp:positionV>
                <wp:extent cx="6350" cy="285750"/>
                <wp:effectExtent l="95250" t="19050" r="69850" b="38100"/>
                <wp:wrapNone/>
                <wp:docPr id="6" name="Straight Arrow Connector 6"/>
                <wp:cNvGraphicFramePr/>
                <a:graphic xmlns:a="http://schemas.openxmlformats.org/drawingml/2006/main">
                  <a:graphicData uri="http://schemas.microsoft.com/office/word/2010/wordprocessingShape">
                    <wps:wsp>
                      <wps:cNvCnPr/>
                      <wps:spPr>
                        <a:xfrm>
                          <a:off x="0" y="0"/>
                          <a:ext cx="6350" cy="2857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DCF21" id="Straight Arrow Connector 6" o:spid="_x0000_s1026" type="#_x0000_t32" style="position:absolute;margin-left:179pt;margin-top:40pt;width:.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" strokecolor="black [3213]" strokeweight="2.25pt">
                <v:stroke endarrow="block" joinstyle="miter"/>
              </v:shape>
            </w:pict>
          </mc:Fallback>
        </mc:AlternateContent>
      </w:r>
      <w:r w:rsidRPr="009C3241">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8D4AED3" wp14:editId="524399EC">
                <wp:simplePos x="0" y="0"/>
                <wp:positionH relativeFrom="column">
                  <wp:posOffset>1193800</wp:posOffset>
                </wp:positionH>
                <wp:positionV relativeFrom="paragraph">
                  <wp:posOffset>158750</wp:posOffset>
                </wp:positionV>
                <wp:extent cx="412750" cy="6350"/>
                <wp:effectExtent l="0" t="95250" r="0" b="107950"/>
                <wp:wrapNone/>
                <wp:docPr id="3" name="Straight Arrow Connector 3"/>
                <wp:cNvGraphicFramePr/>
                <a:graphic xmlns:a="http://schemas.openxmlformats.org/drawingml/2006/main">
                  <a:graphicData uri="http://schemas.microsoft.com/office/word/2010/wordprocessingShape">
                    <wps:wsp>
                      <wps:cNvCnPr/>
                      <wps:spPr>
                        <a:xfrm>
                          <a:off x="0" y="0"/>
                          <a:ext cx="412750" cy="6350"/>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2E374" id="Straight Arrow Connector 3" o:spid="_x0000_s1026" type="#_x0000_t32" style="position:absolute;margin-left:94pt;margin-top:12.5pt;width:32.5pt;height:.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" strokecolor="black [3213]" strokeweight="3pt">
                <v:stroke endarrow="block" joinstyle="miter"/>
              </v:shape>
            </w:pict>
          </mc:Fallback>
        </mc:AlternateContent>
      </w:r>
      <w:r w:rsidRPr="009C3241">
        <w:rPr>
          <w:rFonts w:ascii="Times New Roman" w:hAnsi="Times New Roman" w:cs="Times New Roman"/>
          <w:noProof/>
          <w:sz w:val="24"/>
          <w:szCs w:val="24"/>
        </w:rPr>
        <w:drawing>
          <wp:inline distT="0" distB="0" distL="0" distR="0" wp14:anchorId="0674DCFD" wp14:editId="4C4E78C0">
            <wp:extent cx="1016000" cy="360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4107" cy="445208"/>
                    </a:xfrm>
                    <a:prstGeom prst="rect">
                      <a:avLst/>
                    </a:prstGeom>
                  </pic:spPr>
                </pic:pic>
              </a:graphicData>
            </a:graphic>
          </wp:inline>
        </w:drawing>
      </w:r>
    </w:p>
    <w:p w14:paraId="6DFBE2A8" w14:textId="77777777" w:rsidR="00E92CB1" w:rsidRPr="009C3241" w:rsidRDefault="00E92CB1" w:rsidP="00B6586B">
      <w:pPr>
        <w:jc w:val="both"/>
        <w:rPr>
          <w:rFonts w:ascii="Times New Roman" w:hAnsi="Times New Roman" w:cs="Times New Roman"/>
          <w:sz w:val="24"/>
          <w:szCs w:val="24"/>
        </w:rPr>
      </w:pPr>
    </w:p>
    <w:p w14:paraId="73334B6D" w14:textId="77777777" w:rsidR="00E92CB1" w:rsidRPr="009C3241" w:rsidRDefault="00E92CB1" w:rsidP="00B6586B">
      <w:pPr>
        <w:jc w:val="both"/>
        <w:rPr>
          <w:rFonts w:ascii="Times New Roman" w:hAnsi="Times New Roman" w:cs="Times New Roman"/>
          <w:sz w:val="24"/>
          <w:szCs w:val="24"/>
        </w:rPr>
      </w:pPr>
      <w:r w:rsidRPr="009C3241">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97B4958" wp14:editId="09B9AEE1">
                <wp:simplePos x="0" y="0"/>
                <wp:positionH relativeFrom="column">
                  <wp:posOffset>3810000</wp:posOffset>
                </wp:positionH>
                <wp:positionV relativeFrom="paragraph">
                  <wp:posOffset>29210</wp:posOffset>
                </wp:positionV>
                <wp:extent cx="1682750" cy="819150"/>
                <wp:effectExtent l="0" t="0" r="12700" b="19050"/>
                <wp:wrapNone/>
                <wp:docPr id="5" name="Rectangle: Rounded Corners 5"/>
                <wp:cNvGraphicFramePr/>
                <a:graphic xmlns:a="http://schemas.openxmlformats.org/drawingml/2006/main">
                  <a:graphicData uri="http://schemas.microsoft.com/office/word/2010/wordprocessingShape">
                    <wps:wsp>
                      <wps:cNvSpPr/>
                      <wps:spPr>
                        <a:xfrm>
                          <a:off x="0" y="0"/>
                          <a:ext cx="1682750" cy="819150"/>
                        </a:xfrm>
                        <a:prstGeom prst="roundRect">
                          <a:avLst/>
                        </a:prstGeom>
                        <a:ln>
                          <a:prstDash val="lgDashDot"/>
                        </a:ln>
                      </wps:spPr>
                      <wps:style>
                        <a:lnRef idx="2">
                          <a:schemeClr val="accent6"/>
                        </a:lnRef>
                        <a:fillRef idx="1">
                          <a:schemeClr val="lt1"/>
                        </a:fillRef>
                        <a:effectRef idx="0">
                          <a:schemeClr val="accent6"/>
                        </a:effectRef>
                        <a:fontRef idx="minor">
                          <a:schemeClr val="dk1"/>
                        </a:fontRef>
                      </wps:style>
                      <wps:txbx>
                        <w:txbxContent>
                          <w:p w14:paraId="57A79B40"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Trimming</w:t>
                            </w:r>
                          </w:p>
                          <w:p w14:paraId="53FBCACE" w14:textId="77777777" w:rsidR="00B36559" w:rsidRPr="00AD08DA" w:rsidRDefault="00B36559" w:rsidP="00E92CB1">
                            <w:pPr>
                              <w:jc w:val="center"/>
                              <w:rPr>
                                <w:rFonts w:ascii="Times New Roman" w:hAnsi="Times New Roman" w:cs="Times New Roman"/>
                                <w:b/>
                                <w:bCs/>
                                <w:sz w:val="24"/>
                                <w:szCs w:val="24"/>
                              </w:rPr>
                            </w:pPr>
                            <w:r w:rsidRPr="00AD08DA">
                              <w:rPr>
                                <w:rFonts w:ascii="Times New Roman" w:hAnsi="Times New Roman" w:cs="Times New Roman"/>
                                <w:b/>
                                <w:bCs/>
                                <w:sz w:val="24"/>
                                <w:szCs w:val="24"/>
                              </w:rPr>
                              <w:t>Trimmomatic &amp; Fastp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B4958" id="Rectangle: Rounded Corners 5" o:spid="_x0000_s1029" style="position:absolute;left:0;text-align:left;margin-left:300pt;margin-top:2.3pt;width:132.5pt;height: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" fillcolor="white [3201]" strokecolor="#70ad47 [3209]" strokeweight="1pt">
                <v:stroke dashstyle="longDashDot" joinstyle="miter"/>
                <v:textbox>
                  <w:txbxContent>
                    <w:p w14:paraId="57A79B40"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Trimming</w:t>
                      </w:r>
                    </w:p>
                    <w:p w14:paraId="53FBCACE" w14:textId="77777777" w:rsidR="00B36559" w:rsidRPr="00AD08DA" w:rsidRDefault="00B36559" w:rsidP="00E92CB1">
                      <w:pPr>
                        <w:jc w:val="center"/>
                        <w:rPr>
                          <w:rFonts w:ascii="Times New Roman" w:hAnsi="Times New Roman" w:cs="Times New Roman"/>
                          <w:b/>
                          <w:bCs/>
                          <w:sz w:val="24"/>
                          <w:szCs w:val="24"/>
                        </w:rPr>
                      </w:pPr>
                      <w:r w:rsidRPr="00AD08DA">
                        <w:rPr>
                          <w:rFonts w:ascii="Times New Roman" w:hAnsi="Times New Roman" w:cs="Times New Roman"/>
                          <w:b/>
                          <w:bCs/>
                          <w:sz w:val="24"/>
                          <w:szCs w:val="24"/>
                        </w:rPr>
                        <w:t>Trimmomatic &amp; Fastp</w:t>
                      </w:r>
                    </w:p>
                  </w:txbxContent>
                </v:textbox>
              </v:roundrect>
            </w:pict>
          </mc:Fallback>
        </mc:AlternateContent>
      </w:r>
      <w:r w:rsidRPr="009C324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376B598" wp14:editId="6C216979">
                <wp:simplePos x="0" y="0"/>
                <wp:positionH relativeFrom="column">
                  <wp:posOffset>1758950</wp:posOffset>
                </wp:positionH>
                <wp:positionV relativeFrom="paragraph">
                  <wp:posOffset>126365</wp:posOffset>
                </wp:positionV>
                <wp:extent cx="1060450" cy="628650"/>
                <wp:effectExtent l="0" t="0" r="25400" b="19050"/>
                <wp:wrapNone/>
                <wp:docPr id="8" name="Rectangle: Rounded Corners 8"/>
                <wp:cNvGraphicFramePr/>
                <a:graphic xmlns:a="http://schemas.openxmlformats.org/drawingml/2006/main">
                  <a:graphicData uri="http://schemas.microsoft.com/office/word/2010/wordprocessingShape">
                    <wps:wsp>
                      <wps:cNvSpPr/>
                      <wps:spPr>
                        <a:xfrm>
                          <a:off x="0" y="0"/>
                          <a:ext cx="1060450" cy="6286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0CD804D"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 xml:space="preserve">Read Quality </w:t>
                            </w:r>
                          </w:p>
                          <w:p w14:paraId="66BFC10B" w14:textId="77777777" w:rsidR="00B36559" w:rsidRPr="00844C44" w:rsidRDefault="00B36559" w:rsidP="00E92CB1">
                            <w:pPr>
                              <w:jc w:val="center"/>
                              <w:rPr>
                                <w:sz w:val="24"/>
                                <w:szCs w:val="24"/>
                              </w:rPr>
                            </w:pPr>
                            <w:r w:rsidRPr="00AD08DA">
                              <w:rPr>
                                <w:rFonts w:ascii="Times New Roman" w:hAnsi="Times New Roman" w:cs="Times New Roman"/>
                                <w:b/>
                                <w:bCs/>
                                <w:sz w:val="24"/>
                                <w:szCs w:val="24"/>
                              </w:rPr>
                              <w:t>FastQC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76B598" id="Rectangle: Rounded Corners 8" o:spid="_x0000_s1030" style="position:absolute;left:0;text-align:left;margin-left:138.5pt;margin-top:9.95pt;width:83.5pt;height: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" fillcolor="white [3201]" strokecolor="#70ad47 [3209]" strokeweight="1pt">
                <v:stroke joinstyle="miter"/>
                <v:textbox>
                  <w:txbxContent>
                    <w:p w14:paraId="00CD804D"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 xml:space="preserve">Read Quality </w:t>
                      </w:r>
                    </w:p>
                    <w:p w14:paraId="66BFC10B" w14:textId="77777777" w:rsidR="00B36559" w:rsidRPr="00844C44" w:rsidRDefault="00B36559" w:rsidP="00E92CB1">
                      <w:pPr>
                        <w:jc w:val="center"/>
                        <w:rPr>
                          <w:sz w:val="24"/>
                          <w:szCs w:val="24"/>
                        </w:rPr>
                      </w:pPr>
                      <w:r w:rsidRPr="00AD08DA">
                        <w:rPr>
                          <w:rFonts w:ascii="Times New Roman" w:hAnsi="Times New Roman" w:cs="Times New Roman"/>
                          <w:b/>
                          <w:bCs/>
                          <w:sz w:val="24"/>
                          <w:szCs w:val="24"/>
                        </w:rPr>
                        <w:t>FastQC</w:t>
                      </w:r>
                    </w:p>
                  </w:txbxContent>
                </v:textbox>
              </v:roundrect>
            </w:pict>
          </mc:Fallback>
        </mc:AlternateContent>
      </w:r>
    </w:p>
    <w:p w14:paraId="11E1934E" w14:textId="77777777" w:rsidR="00E92CB1" w:rsidRPr="009C3241" w:rsidRDefault="00E92CB1" w:rsidP="00B6586B">
      <w:pPr>
        <w:jc w:val="both"/>
        <w:rPr>
          <w:rFonts w:ascii="Times New Roman" w:hAnsi="Times New Roman" w:cs="Times New Roman"/>
          <w:sz w:val="24"/>
          <w:szCs w:val="24"/>
        </w:rPr>
      </w:pPr>
    </w:p>
    <w:p w14:paraId="15DCD0CF" w14:textId="77777777" w:rsidR="00E92CB1" w:rsidRPr="009C3241" w:rsidRDefault="00E92CB1" w:rsidP="00B6586B">
      <w:pPr>
        <w:jc w:val="both"/>
        <w:rPr>
          <w:rFonts w:ascii="Times New Roman" w:hAnsi="Times New Roman" w:cs="Times New Roman"/>
          <w:sz w:val="24"/>
          <w:szCs w:val="24"/>
        </w:rPr>
      </w:pPr>
    </w:p>
    <w:p w14:paraId="534354E3" w14:textId="77777777" w:rsidR="00E92CB1" w:rsidRPr="009C3241" w:rsidRDefault="00E92CB1" w:rsidP="00B6586B">
      <w:pPr>
        <w:jc w:val="both"/>
        <w:rPr>
          <w:rFonts w:ascii="Times New Roman" w:hAnsi="Times New Roman" w:cs="Times New Roman"/>
          <w:sz w:val="24"/>
          <w:szCs w:val="24"/>
        </w:rPr>
      </w:pPr>
    </w:p>
    <w:p w14:paraId="591C7170" w14:textId="77777777" w:rsidR="00E92CB1" w:rsidRPr="009C3241" w:rsidRDefault="00E92CB1" w:rsidP="00B6586B">
      <w:pPr>
        <w:jc w:val="both"/>
        <w:rPr>
          <w:rFonts w:ascii="Times New Roman" w:hAnsi="Times New Roman" w:cs="Times New Roman"/>
          <w:sz w:val="24"/>
          <w:szCs w:val="24"/>
        </w:rPr>
      </w:pPr>
      <w:r w:rsidRPr="009C3241">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8D83E51" wp14:editId="7ADB90E6">
                <wp:simplePos x="0" y="0"/>
                <wp:positionH relativeFrom="column">
                  <wp:posOffset>3829050</wp:posOffset>
                </wp:positionH>
                <wp:positionV relativeFrom="paragraph">
                  <wp:posOffset>241300</wp:posOffset>
                </wp:positionV>
                <wp:extent cx="1638300" cy="641350"/>
                <wp:effectExtent l="0" t="0" r="19050" b="25400"/>
                <wp:wrapNone/>
                <wp:docPr id="12" name="Rectangle: Rounded Corners 12"/>
                <wp:cNvGraphicFramePr/>
                <a:graphic xmlns:a="http://schemas.openxmlformats.org/drawingml/2006/main">
                  <a:graphicData uri="http://schemas.microsoft.com/office/word/2010/wordprocessingShape">
                    <wps:wsp>
                      <wps:cNvSpPr/>
                      <wps:spPr>
                        <a:xfrm>
                          <a:off x="0" y="0"/>
                          <a:ext cx="1638300" cy="641350"/>
                        </a:xfrm>
                        <a:prstGeom prst="roundRect">
                          <a:avLst/>
                        </a:prstGeom>
                        <a:ln>
                          <a:prstDash val="lgDashDot"/>
                        </a:ln>
                      </wps:spPr>
                      <wps:style>
                        <a:lnRef idx="2">
                          <a:schemeClr val="accent6"/>
                        </a:lnRef>
                        <a:fillRef idx="1">
                          <a:schemeClr val="lt1"/>
                        </a:fillRef>
                        <a:effectRef idx="0">
                          <a:schemeClr val="accent6"/>
                        </a:effectRef>
                        <a:fontRef idx="minor">
                          <a:schemeClr val="dk1"/>
                        </a:fontRef>
                      </wps:style>
                      <wps:txbx>
                        <w:txbxContent>
                          <w:p w14:paraId="563F1962" w14:textId="77777777" w:rsidR="00B36559" w:rsidRPr="00AD08DA" w:rsidRDefault="00B36559" w:rsidP="00E92CB1">
                            <w:pPr>
                              <w:jc w:val="center"/>
                              <w:rPr>
                                <w:rFonts w:ascii="Times New Roman" w:hAnsi="Times New Roman" w:cs="Times New Roman"/>
                                <w:b/>
                                <w:bCs/>
                              </w:rPr>
                            </w:pPr>
                            <w:r>
                              <w:rPr>
                                <w:rFonts w:ascii="Times New Roman" w:hAnsi="Times New Roman" w:cs="Times New Roman"/>
                                <w:b/>
                                <w:bCs/>
                              </w:rPr>
                              <w:t>Fastqc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D83E51" id="Rectangle: Rounded Corners 12" o:spid="_x0000_s1031" style="position:absolute;left:0;text-align:left;margin-left:301.5pt;margin-top:19pt;width:129pt;height:5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" fillcolor="white [3201]" strokecolor="#70ad47 [3209]" strokeweight="1pt">
                <v:stroke dashstyle="longDashDot" joinstyle="miter"/>
                <v:textbox>
                  <w:txbxContent>
                    <w:p w14:paraId="563F1962" w14:textId="77777777" w:rsidR="00B36559" w:rsidRPr="00AD08DA" w:rsidRDefault="00B36559" w:rsidP="00E92CB1">
                      <w:pPr>
                        <w:jc w:val="center"/>
                        <w:rPr>
                          <w:rFonts w:ascii="Times New Roman" w:hAnsi="Times New Roman" w:cs="Times New Roman"/>
                          <w:b/>
                          <w:bCs/>
                        </w:rPr>
                      </w:pPr>
                      <w:r>
                        <w:rPr>
                          <w:rFonts w:ascii="Times New Roman" w:hAnsi="Times New Roman" w:cs="Times New Roman"/>
                          <w:b/>
                          <w:bCs/>
                        </w:rPr>
                        <w:t>Fastqc</w:t>
                      </w:r>
                    </w:p>
                  </w:txbxContent>
                </v:textbox>
              </v:roundrect>
            </w:pict>
          </mc:Fallback>
        </mc:AlternateContent>
      </w:r>
    </w:p>
    <w:p w14:paraId="3338C1E3" w14:textId="77777777" w:rsidR="00E92CB1" w:rsidRPr="009C3241" w:rsidRDefault="00E92CB1" w:rsidP="00B6586B">
      <w:pPr>
        <w:jc w:val="both"/>
        <w:rPr>
          <w:rFonts w:ascii="Times New Roman" w:hAnsi="Times New Roman" w:cs="Times New Roman"/>
          <w:sz w:val="24"/>
          <w:szCs w:val="24"/>
        </w:rPr>
      </w:pPr>
    </w:p>
    <w:p w14:paraId="2372E008" w14:textId="77777777" w:rsidR="00E92CB1" w:rsidRPr="009C3241" w:rsidRDefault="00E92CB1" w:rsidP="00B6586B">
      <w:pPr>
        <w:jc w:val="both"/>
        <w:rPr>
          <w:rFonts w:ascii="Times New Roman" w:hAnsi="Times New Roman" w:cs="Times New Roman"/>
          <w:sz w:val="24"/>
          <w:szCs w:val="24"/>
        </w:rPr>
      </w:pPr>
    </w:p>
    <w:p w14:paraId="09096016" w14:textId="77777777" w:rsidR="00E92CB1" w:rsidRPr="009C3241" w:rsidRDefault="00E92CB1" w:rsidP="00B6586B">
      <w:pPr>
        <w:jc w:val="both"/>
        <w:rPr>
          <w:rFonts w:ascii="Times New Roman" w:hAnsi="Times New Roman" w:cs="Times New Roman"/>
          <w:sz w:val="24"/>
          <w:szCs w:val="24"/>
        </w:rPr>
      </w:pPr>
    </w:p>
    <w:p w14:paraId="47B7E2EA" w14:textId="77777777" w:rsidR="00E92CB1" w:rsidRPr="009C3241" w:rsidRDefault="00E92CB1" w:rsidP="00B6586B">
      <w:pPr>
        <w:jc w:val="both"/>
        <w:rPr>
          <w:rFonts w:ascii="Times New Roman" w:hAnsi="Times New Roman" w:cs="Times New Roman"/>
          <w:sz w:val="24"/>
          <w:szCs w:val="24"/>
        </w:rPr>
      </w:pPr>
    </w:p>
    <w:p w14:paraId="74890A50" w14:textId="77777777" w:rsidR="00E92CB1" w:rsidRPr="009C3241" w:rsidRDefault="00E92CB1" w:rsidP="00B6586B">
      <w:pPr>
        <w:jc w:val="both"/>
        <w:rPr>
          <w:rFonts w:ascii="Times New Roman" w:hAnsi="Times New Roman" w:cs="Times New Roman"/>
          <w:sz w:val="24"/>
          <w:szCs w:val="24"/>
        </w:rPr>
      </w:pPr>
      <w:r w:rsidRPr="009C3241">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452C1D6" wp14:editId="05E3195E">
                <wp:simplePos x="0" y="0"/>
                <wp:positionH relativeFrom="column">
                  <wp:posOffset>3860800</wp:posOffset>
                </wp:positionH>
                <wp:positionV relativeFrom="paragraph">
                  <wp:posOffset>6985</wp:posOffset>
                </wp:positionV>
                <wp:extent cx="1733550" cy="1301750"/>
                <wp:effectExtent l="0" t="0" r="19050" b="12700"/>
                <wp:wrapNone/>
                <wp:docPr id="21" name="Rectangle: Rounded Corners 21"/>
                <wp:cNvGraphicFramePr/>
                <a:graphic xmlns:a="http://schemas.openxmlformats.org/drawingml/2006/main">
                  <a:graphicData uri="http://schemas.microsoft.com/office/word/2010/wordprocessingShape">
                    <wps:wsp>
                      <wps:cNvSpPr/>
                      <wps:spPr>
                        <a:xfrm>
                          <a:off x="0" y="0"/>
                          <a:ext cx="17335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E34E990"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 xml:space="preserve">    Mapping Stats</w:t>
                            </w:r>
                          </w:p>
                          <w:p w14:paraId="4EF14700"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 xml:space="preserve">            Clustering</w:t>
                            </w:r>
                          </w:p>
                          <w:p w14:paraId="193DB76D" w14:textId="77777777" w:rsidR="00B36559" w:rsidRPr="00AD08DA" w:rsidRDefault="00B36559" w:rsidP="00E92CB1">
                            <w:pPr>
                              <w:jc w:val="center"/>
                              <w:rPr>
                                <w:rFonts w:ascii="Times New Roman" w:hAnsi="Times New Roman" w:cs="Times New Roman"/>
                                <w:b/>
                                <w:bCs/>
                                <w:sz w:val="24"/>
                                <w:szCs w:val="24"/>
                              </w:rPr>
                            </w:pPr>
                            <w:r w:rsidRPr="00AD08DA">
                              <w:rPr>
                                <w:rFonts w:ascii="Times New Roman" w:hAnsi="Times New Roman" w:cs="Times New Roman"/>
                                <w:b/>
                                <w:bCs/>
                                <w:sz w:val="24"/>
                                <w:szCs w:val="24"/>
                              </w:rPr>
                              <w:t>MultiQC</w:t>
                            </w:r>
                          </w:p>
                          <w:p w14:paraId="6FB27DB4" w14:textId="77777777" w:rsidR="00B36559" w:rsidRDefault="00B36559" w:rsidP="00E92C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2C1D6" id="Rectangle: Rounded Corners 21" o:spid="_x0000_s1032" style="position:absolute;left:0;text-align:left;margin-left:304pt;margin-top:.55pt;width:136.5pt;height:1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" fillcolor="white [3201]" strokecolor="#70ad47 [3209]" strokeweight="1pt">
                <v:stroke joinstyle="miter"/>
                <v:textbox>
                  <w:txbxContent>
                    <w:p w14:paraId="7E34E990"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 xml:space="preserve">    Mapping Stats</w:t>
                      </w:r>
                    </w:p>
                    <w:p w14:paraId="4EF14700"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 xml:space="preserve">            Clustering</w:t>
                      </w:r>
                    </w:p>
                    <w:p w14:paraId="193DB76D" w14:textId="77777777" w:rsidR="00B36559" w:rsidRPr="00AD08DA" w:rsidRDefault="00B36559" w:rsidP="00E92CB1">
                      <w:pPr>
                        <w:jc w:val="center"/>
                        <w:rPr>
                          <w:rFonts w:ascii="Times New Roman" w:hAnsi="Times New Roman" w:cs="Times New Roman"/>
                          <w:b/>
                          <w:bCs/>
                          <w:sz w:val="24"/>
                          <w:szCs w:val="24"/>
                        </w:rPr>
                      </w:pPr>
                      <w:r w:rsidRPr="00AD08DA">
                        <w:rPr>
                          <w:rFonts w:ascii="Times New Roman" w:hAnsi="Times New Roman" w:cs="Times New Roman"/>
                          <w:b/>
                          <w:bCs/>
                          <w:sz w:val="24"/>
                          <w:szCs w:val="24"/>
                        </w:rPr>
                        <w:t>MultiQC</w:t>
                      </w:r>
                    </w:p>
                    <w:p w14:paraId="6FB27DB4" w14:textId="77777777" w:rsidR="00B36559" w:rsidRDefault="00B36559" w:rsidP="00E92CB1">
                      <w:pPr>
                        <w:jc w:val="center"/>
                      </w:pPr>
                    </w:p>
                  </w:txbxContent>
                </v:textbox>
              </v:roundrect>
            </w:pict>
          </mc:Fallback>
        </mc:AlternateContent>
      </w:r>
    </w:p>
    <w:p w14:paraId="485DA110" w14:textId="77777777" w:rsidR="00E92CB1" w:rsidRPr="009C3241" w:rsidRDefault="00E92CB1" w:rsidP="00B6586B">
      <w:pPr>
        <w:jc w:val="both"/>
        <w:rPr>
          <w:rFonts w:ascii="Times New Roman" w:hAnsi="Times New Roman" w:cs="Times New Roman"/>
          <w:sz w:val="24"/>
          <w:szCs w:val="24"/>
        </w:rPr>
      </w:pPr>
      <w:r w:rsidRPr="009C3241">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450F0D4" wp14:editId="6033F25E">
                <wp:simplePos x="0" y="0"/>
                <wp:positionH relativeFrom="column">
                  <wp:posOffset>3200400</wp:posOffset>
                </wp:positionH>
                <wp:positionV relativeFrom="paragraph">
                  <wp:posOffset>203835</wp:posOffset>
                </wp:positionV>
                <wp:extent cx="552450" cy="6350"/>
                <wp:effectExtent l="0" t="95250" r="0" b="107950"/>
                <wp:wrapNone/>
                <wp:docPr id="20" name="Straight Arrow Connector 20"/>
                <wp:cNvGraphicFramePr/>
                <a:graphic xmlns:a="http://schemas.openxmlformats.org/drawingml/2006/main">
                  <a:graphicData uri="http://schemas.microsoft.com/office/word/2010/wordprocessingShape">
                    <wps:wsp>
                      <wps:cNvCnPr/>
                      <wps:spPr>
                        <a:xfrm>
                          <a:off x="0" y="0"/>
                          <a:ext cx="552450" cy="63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6CAF31" id="Straight Arrow Connector 20" o:spid="_x0000_s1026" type="#_x0000_t32" style="position:absolute;margin-left:252pt;margin-top:16.05pt;width:43.5pt;height:.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" strokecolor="black [3200]" strokeweight="2.25pt">
                <v:stroke endarrow="block" joinstyle="miter"/>
              </v:shape>
            </w:pict>
          </mc:Fallback>
        </mc:AlternateContent>
      </w:r>
    </w:p>
    <w:p w14:paraId="4AF8C259" w14:textId="77777777" w:rsidR="00E92CB1" w:rsidRPr="009C3241" w:rsidRDefault="00E92CB1" w:rsidP="00B6586B">
      <w:pPr>
        <w:jc w:val="both"/>
        <w:rPr>
          <w:rFonts w:ascii="Times New Roman" w:hAnsi="Times New Roman" w:cs="Times New Roman"/>
          <w:sz w:val="24"/>
          <w:szCs w:val="24"/>
        </w:rPr>
      </w:pPr>
    </w:p>
    <w:p w14:paraId="44449A83" w14:textId="77777777" w:rsidR="00E92CB1" w:rsidRPr="009C3241" w:rsidRDefault="00E92CB1" w:rsidP="00B6586B">
      <w:pPr>
        <w:jc w:val="both"/>
        <w:rPr>
          <w:rFonts w:ascii="Times New Roman" w:hAnsi="Times New Roman" w:cs="Times New Roman"/>
          <w:sz w:val="24"/>
          <w:szCs w:val="24"/>
        </w:rPr>
      </w:pPr>
      <w:r w:rsidRPr="009C3241">
        <w:rPr>
          <w:rFonts w:ascii="Times New Roman" w:hAnsi="Times New Roman" w:cs="Times New Roman"/>
          <w:sz w:val="24"/>
          <w:szCs w:val="24"/>
        </w:rPr>
        <w:t xml:space="preserve">                                                                                                                                                                                                                                                                          </w:t>
      </w:r>
      <w:r w:rsidRPr="009C3241">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3E5FC01" wp14:editId="690195DE">
                <wp:simplePos x="0" y="0"/>
                <wp:positionH relativeFrom="column">
                  <wp:posOffset>2209800</wp:posOffset>
                </wp:positionH>
                <wp:positionV relativeFrom="paragraph">
                  <wp:posOffset>76835</wp:posOffset>
                </wp:positionV>
                <wp:extent cx="0" cy="323850"/>
                <wp:effectExtent l="95250" t="0" r="57150" b="38100"/>
                <wp:wrapNone/>
                <wp:docPr id="24" name="Straight Arrow Connector 24"/>
                <wp:cNvGraphicFramePr/>
                <a:graphic xmlns:a="http://schemas.openxmlformats.org/drawingml/2006/main">
                  <a:graphicData uri="http://schemas.microsoft.com/office/word/2010/wordprocessingShape">
                    <wps:wsp>
                      <wps:cNvCnPr/>
                      <wps:spPr>
                        <a:xfrm>
                          <a:off x="0" y="0"/>
                          <a:ext cx="0" cy="32385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289A84" id="Straight Arrow Connector 24" o:spid="_x0000_s1026" type="#_x0000_t32" style="position:absolute;margin-left:174pt;margin-top:6.05pt;width:0;height:2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" strokecolor="black [3213]" strokeweight="2.25pt">
                <v:stroke endarrow="block" joinstyle="miter"/>
              </v:shape>
            </w:pict>
          </mc:Fallback>
        </mc:AlternateContent>
      </w:r>
      <w:r w:rsidRPr="009C3241">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CDF47E0" wp14:editId="1CD5619A">
                <wp:simplePos x="0" y="0"/>
                <wp:positionH relativeFrom="column">
                  <wp:posOffset>1466850</wp:posOffset>
                </wp:positionH>
                <wp:positionV relativeFrom="paragraph">
                  <wp:posOffset>470535</wp:posOffset>
                </wp:positionV>
                <wp:extent cx="1803400" cy="838200"/>
                <wp:effectExtent l="0" t="0" r="25400" b="19050"/>
                <wp:wrapNone/>
                <wp:docPr id="23" name="Rectangle: Rounded Corners 23"/>
                <wp:cNvGraphicFramePr/>
                <a:graphic xmlns:a="http://schemas.openxmlformats.org/drawingml/2006/main">
                  <a:graphicData uri="http://schemas.microsoft.com/office/word/2010/wordprocessingShape">
                    <wps:wsp>
                      <wps:cNvSpPr/>
                      <wps:spPr>
                        <a:xfrm>
                          <a:off x="0" y="0"/>
                          <a:ext cx="1803400" cy="838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4C1E2A"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Differential expression analysis</w:t>
                            </w:r>
                          </w:p>
                          <w:p w14:paraId="232DE69C" w14:textId="77777777" w:rsidR="00B36559" w:rsidRPr="00AD08DA" w:rsidRDefault="00B36559" w:rsidP="00E92CB1">
                            <w:pPr>
                              <w:jc w:val="center"/>
                              <w:rPr>
                                <w:rFonts w:ascii="Times New Roman" w:hAnsi="Times New Roman" w:cs="Times New Roman"/>
                                <w:b/>
                                <w:bCs/>
                                <w:sz w:val="24"/>
                                <w:szCs w:val="24"/>
                              </w:rPr>
                            </w:pPr>
                            <w:r w:rsidRPr="00AD08DA">
                              <w:rPr>
                                <w:rFonts w:ascii="Times New Roman" w:hAnsi="Times New Roman" w:cs="Times New Roman"/>
                                <w:b/>
                                <w:bCs/>
                                <w:sz w:val="24"/>
                                <w:szCs w:val="24"/>
                              </w:rPr>
                              <w:t>DESeq2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DF47E0" id="Rectangle: Rounded Corners 23" o:spid="_x0000_s1033" style="position:absolute;left:0;text-align:left;margin-left:115.5pt;margin-top:37.05pt;width:142pt;height:6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" fillcolor="white [3201]" strokecolor="#70ad47 [3209]" strokeweight="1pt">
                <v:stroke joinstyle="miter"/>
                <v:textbox>
                  <w:txbxContent>
                    <w:p w14:paraId="204C1E2A" w14:textId="77777777" w:rsidR="00B36559" w:rsidRPr="00AD08DA" w:rsidRDefault="00B36559" w:rsidP="00E92CB1">
                      <w:pPr>
                        <w:jc w:val="center"/>
                        <w:rPr>
                          <w:rFonts w:ascii="Times New Roman" w:hAnsi="Times New Roman" w:cs="Times New Roman"/>
                          <w:b/>
                          <w:bCs/>
                        </w:rPr>
                      </w:pPr>
                      <w:r w:rsidRPr="00AD08DA">
                        <w:rPr>
                          <w:rFonts w:ascii="Times New Roman" w:hAnsi="Times New Roman" w:cs="Times New Roman"/>
                          <w:b/>
                          <w:bCs/>
                        </w:rPr>
                        <w:t>Differential expression analysis</w:t>
                      </w:r>
                    </w:p>
                    <w:p w14:paraId="232DE69C" w14:textId="77777777" w:rsidR="00B36559" w:rsidRPr="00AD08DA" w:rsidRDefault="00B36559" w:rsidP="00E92CB1">
                      <w:pPr>
                        <w:jc w:val="center"/>
                        <w:rPr>
                          <w:rFonts w:ascii="Times New Roman" w:hAnsi="Times New Roman" w:cs="Times New Roman"/>
                          <w:b/>
                          <w:bCs/>
                          <w:sz w:val="24"/>
                          <w:szCs w:val="24"/>
                        </w:rPr>
                      </w:pPr>
                      <w:r w:rsidRPr="00AD08DA">
                        <w:rPr>
                          <w:rFonts w:ascii="Times New Roman" w:hAnsi="Times New Roman" w:cs="Times New Roman"/>
                          <w:b/>
                          <w:bCs/>
                          <w:sz w:val="24"/>
                          <w:szCs w:val="24"/>
                        </w:rPr>
                        <w:t>DESeq2</w:t>
                      </w:r>
                    </w:p>
                  </w:txbxContent>
                </v:textbox>
              </v:roundrect>
            </w:pict>
          </mc:Fallback>
        </mc:AlternateContent>
      </w:r>
    </w:p>
    <w:p w14:paraId="16E866B0" w14:textId="77777777" w:rsidR="00E92CB1" w:rsidRPr="009C3241" w:rsidRDefault="00E92CB1" w:rsidP="00B6586B">
      <w:pPr>
        <w:jc w:val="both"/>
        <w:rPr>
          <w:rFonts w:ascii="Times New Roman" w:hAnsi="Times New Roman" w:cs="Times New Roman"/>
          <w:sz w:val="24"/>
          <w:szCs w:val="24"/>
        </w:rPr>
      </w:pPr>
    </w:p>
    <w:p w14:paraId="6CB83245" w14:textId="77777777" w:rsidR="00E92CB1" w:rsidRPr="009C3241" w:rsidRDefault="00E92CB1" w:rsidP="00B6586B">
      <w:pPr>
        <w:jc w:val="both"/>
        <w:rPr>
          <w:rFonts w:ascii="Times New Roman" w:hAnsi="Times New Roman" w:cs="Times New Roman"/>
          <w:sz w:val="24"/>
          <w:szCs w:val="24"/>
        </w:rPr>
      </w:pPr>
      <w:r w:rsidRPr="009C3241">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10E02EC" wp14:editId="5192F77E">
                <wp:simplePos x="0" y="0"/>
                <wp:positionH relativeFrom="column">
                  <wp:posOffset>4673600</wp:posOffset>
                </wp:positionH>
                <wp:positionV relativeFrom="paragraph">
                  <wp:posOffset>52070</wp:posOffset>
                </wp:positionV>
                <wp:extent cx="6350" cy="1143000"/>
                <wp:effectExtent l="95250" t="19050" r="69850" b="38100"/>
                <wp:wrapNone/>
                <wp:docPr id="7" name="Straight Arrow Connector 7"/>
                <wp:cNvGraphicFramePr/>
                <a:graphic xmlns:a="http://schemas.openxmlformats.org/drawingml/2006/main">
                  <a:graphicData uri="http://schemas.microsoft.com/office/word/2010/wordprocessingShape">
                    <wps:wsp>
                      <wps:cNvCnPr/>
                      <wps:spPr>
                        <a:xfrm flipH="1">
                          <a:off x="0" y="0"/>
                          <a:ext cx="6350" cy="11430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9355C" id="Straight Arrow Connector 7" o:spid="_x0000_s1026" type="#_x0000_t32" style="position:absolute;margin-left:368pt;margin-top:4.1pt;width:.5pt;height:90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" strokecolor="black [3200]" strokeweight="2.25pt">
                <v:stroke endarrow="block" joinstyle="miter"/>
              </v:shape>
            </w:pict>
          </mc:Fallback>
        </mc:AlternateContent>
      </w:r>
    </w:p>
    <w:p w14:paraId="716D7414" w14:textId="77777777" w:rsidR="00E92CB1" w:rsidRPr="009C3241" w:rsidRDefault="00E92CB1" w:rsidP="00B6586B">
      <w:pPr>
        <w:jc w:val="both"/>
        <w:rPr>
          <w:rFonts w:ascii="Times New Roman" w:hAnsi="Times New Roman" w:cs="Times New Roman"/>
          <w:sz w:val="24"/>
          <w:szCs w:val="24"/>
        </w:rPr>
      </w:pPr>
    </w:p>
    <w:p w14:paraId="0F0B1C94" w14:textId="77777777" w:rsidR="00E92CB1" w:rsidRPr="009C3241" w:rsidRDefault="00E92CB1" w:rsidP="00B6586B">
      <w:pPr>
        <w:jc w:val="both"/>
        <w:rPr>
          <w:rFonts w:ascii="Times New Roman" w:hAnsi="Times New Roman" w:cs="Times New Roman"/>
          <w:sz w:val="24"/>
          <w:szCs w:val="24"/>
        </w:rPr>
      </w:pPr>
      <w:r w:rsidRPr="009C3241">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E2D7BDC" wp14:editId="01F56DA9">
                <wp:simplePos x="0" y="0"/>
                <wp:positionH relativeFrom="column">
                  <wp:posOffset>2222500</wp:posOffset>
                </wp:positionH>
                <wp:positionV relativeFrom="paragraph">
                  <wp:posOffset>274320</wp:posOffset>
                </wp:positionV>
                <wp:extent cx="0" cy="292100"/>
                <wp:effectExtent l="95250" t="0" r="57150" b="50800"/>
                <wp:wrapNone/>
                <wp:docPr id="25" name="Straight Arrow Connector 25"/>
                <wp:cNvGraphicFramePr/>
                <a:graphic xmlns:a="http://schemas.openxmlformats.org/drawingml/2006/main">
                  <a:graphicData uri="http://schemas.microsoft.com/office/word/2010/wordprocessingShape">
                    <wps:wsp>
                      <wps:cNvCnPr/>
                      <wps:spPr>
                        <a:xfrm>
                          <a:off x="0" y="0"/>
                          <a:ext cx="0" cy="2921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EDCFA6" id="Straight Arrow Connector 25" o:spid="_x0000_s1026" type="#_x0000_t32" style="position:absolute;margin-left:175pt;margin-top:21.6pt;width:0;height:2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" strokecolor="black [3200]" strokeweight="2.25pt">
                <v:stroke endarrow="block" joinstyle="miter"/>
              </v:shape>
            </w:pict>
          </mc:Fallback>
        </mc:AlternateContent>
      </w:r>
    </w:p>
    <w:p w14:paraId="3854103D" w14:textId="6A6CAFB9" w:rsidR="00E92CB1" w:rsidRPr="009C3241" w:rsidRDefault="00E92CB1" w:rsidP="00B6586B">
      <w:pPr>
        <w:tabs>
          <w:tab w:val="left" w:pos="6260"/>
        </w:tabs>
        <w:jc w:val="both"/>
        <w:rPr>
          <w:rFonts w:ascii="Times New Roman" w:hAnsi="Times New Roman" w:cs="Times New Roman"/>
          <w:sz w:val="24"/>
          <w:szCs w:val="24"/>
        </w:rPr>
      </w:pPr>
      <w:r w:rsidRPr="009C3241">
        <w:rPr>
          <w:rFonts w:ascii="Times New Roman" w:hAnsi="Times New Roman" w:cs="Times New Roman"/>
          <w:sz w:val="24"/>
          <w:szCs w:val="24"/>
        </w:rPr>
        <w:tab/>
      </w:r>
    </w:p>
    <w:p w14:paraId="0BFFD007" w14:textId="3AC5559C" w:rsidR="00E92CB1" w:rsidRPr="009C3241" w:rsidRDefault="00F45B5A" w:rsidP="00B6586B">
      <w:pPr>
        <w:tabs>
          <w:tab w:val="left" w:pos="6260"/>
        </w:tabs>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B654E81" wp14:editId="6943C184">
                <wp:simplePos x="0" y="0"/>
                <wp:positionH relativeFrom="column">
                  <wp:posOffset>1328420</wp:posOffset>
                </wp:positionH>
                <wp:positionV relativeFrom="paragraph">
                  <wp:posOffset>185893</wp:posOffset>
                </wp:positionV>
                <wp:extent cx="4486910" cy="450850"/>
                <wp:effectExtent l="0" t="0" r="27940" b="25400"/>
                <wp:wrapNone/>
                <wp:docPr id="22" name="Text Box 22"/>
                <wp:cNvGraphicFramePr/>
                <a:graphic xmlns:a="http://schemas.openxmlformats.org/drawingml/2006/main">
                  <a:graphicData uri="http://schemas.microsoft.com/office/word/2010/wordprocessingShape">
                    <wps:wsp>
                      <wps:cNvSpPr txBox="1"/>
                      <wps:spPr>
                        <a:xfrm>
                          <a:off x="0" y="0"/>
                          <a:ext cx="4486910" cy="450850"/>
                        </a:xfrm>
                        <a:prstGeom prst="rect">
                          <a:avLst/>
                        </a:prstGeom>
                        <a:noFill/>
                        <a:ln w="6350">
                          <a:solidFill>
                            <a:prstClr val="black"/>
                          </a:solidFill>
                        </a:ln>
                      </wps:spPr>
                      <wps:txbx>
                        <w:txbxContent>
                          <w:p w14:paraId="2807398A" w14:textId="77777777" w:rsidR="00B36559" w:rsidRDefault="00B36559" w:rsidP="00F45B5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B654E81" id="_x0000_t202" coordsize="21600,21600" o:spt="202" path="m,l,21600r21600,l21600,xe">
                <v:stroke joinstyle="miter"/>
                <v:path gradientshapeok="t" o:connecttype="rect"/>
              </v:shapetype>
              <v:shape id="Text Box 22" o:spid="_x0000_s1034" type="#_x0000_t202" style="position:absolute;left:0;text-align:left;margin-left:104.6pt;margin-top:14.65pt;width:353.3pt;height:35.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" filled="f" strokeweight=".5pt">
                <v:textbox>
                  <w:txbxContent>
                    <w:p w14:paraId="2807398A" w14:textId="77777777" w:rsidR="00B36559" w:rsidRDefault="00B36559" w:rsidP="00F45B5A">
                      <w:pPr>
                        <w:jc w:val="center"/>
                      </w:pPr>
                    </w:p>
                  </w:txbxContent>
                </v:textbox>
              </v:shape>
            </w:pict>
          </mc:Fallback>
        </mc:AlternateContent>
      </w:r>
    </w:p>
    <w:p w14:paraId="6FDC442D" w14:textId="5A9C5713" w:rsidR="00E92CB1" w:rsidRPr="003707AA" w:rsidRDefault="00E92CB1" w:rsidP="00B6586B">
      <w:pPr>
        <w:tabs>
          <w:tab w:val="left" w:pos="6260"/>
        </w:tabs>
        <w:jc w:val="both"/>
        <w:rPr>
          <w:rFonts w:ascii="Times New Roman" w:hAnsi="Times New Roman" w:cs="Times New Roman"/>
          <w:sz w:val="36"/>
          <w:szCs w:val="36"/>
        </w:rPr>
      </w:pPr>
      <w:r w:rsidRPr="003707AA">
        <w:rPr>
          <w:rFonts w:ascii="Times New Roman" w:hAnsi="Times New Roman" w:cs="Times New Roman"/>
          <w:sz w:val="36"/>
          <w:szCs w:val="36"/>
        </w:rPr>
        <w:t xml:space="preserve">                     </w:t>
      </w:r>
      <w:r w:rsidR="00F45B5A">
        <w:rPr>
          <w:rFonts w:ascii="Times New Roman" w:hAnsi="Times New Roman" w:cs="Times New Roman"/>
          <w:sz w:val="36"/>
          <w:szCs w:val="36"/>
        </w:rPr>
        <w:t xml:space="preserve">             </w:t>
      </w:r>
      <w:r w:rsidRPr="003707AA">
        <w:rPr>
          <w:rFonts w:ascii="Times New Roman" w:hAnsi="Times New Roman" w:cs="Times New Roman"/>
          <w:sz w:val="36"/>
          <w:szCs w:val="36"/>
        </w:rPr>
        <w:t>Output : Tabels And Visualization</w:t>
      </w:r>
    </w:p>
    <w:p w14:paraId="1B3ECC8F" w14:textId="750B7A43" w:rsidR="0001641A" w:rsidRDefault="0001641A" w:rsidP="00B6586B">
      <w:pPr>
        <w:tabs>
          <w:tab w:val="left" w:pos="7032"/>
        </w:tabs>
        <w:spacing w:line="360" w:lineRule="auto"/>
        <w:jc w:val="both"/>
        <w:rPr>
          <w:rFonts w:ascii="Arial" w:hAnsi="Arial" w:cs="Arial"/>
          <w:b/>
          <w:bCs/>
          <w:sz w:val="32"/>
          <w:szCs w:val="32"/>
        </w:rPr>
      </w:pPr>
    </w:p>
    <w:p w14:paraId="7CDA6A30" w14:textId="25E58F16" w:rsidR="0001641A" w:rsidRDefault="0001641A" w:rsidP="00B6586B">
      <w:pPr>
        <w:tabs>
          <w:tab w:val="left" w:pos="7032"/>
        </w:tabs>
        <w:spacing w:line="360" w:lineRule="auto"/>
        <w:jc w:val="both"/>
        <w:rPr>
          <w:rFonts w:ascii="Arial" w:hAnsi="Arial" w:cs="Arial"/>
          <w:b/>
          <w:bCs/>
          <w:sz w:val="32"/>
          <w:szCs w:val="32"/>
        </w:rPr>
      </w:pPr>
    </w:p>
    <w:p w14:paraId="4E275042" w14:textId="4E46ACFC" w:rsidR="0001641A" w:rsidRDefault="0001641A" w:rsidP="00B6586B">
      <w:pPr>
        <w:tabs>
          <w:tab w:val="left" w:pos="7032"/>
        </w:tabs>
        <w:spacing w:line="360" w:lineRule="auto"/>
        <w:jc w:val="both"/>
        <w:rPr>
          <w:rFonts w:ascii="Arial" w:hAnsi="Arial" w:cs="Arial"/>
          <w:b/>
          <w:bCs/>
          <w:sz w:val="32"/>
          <w:szCs w:val="32"/>
        </w:rPr>
      </w:pPr>
    </w:p>
    <w:p w14:paraId="673F2784" w14:textId="77777777" w:rsidR="0001641A" w:rsidRDefault="0001641A" w:rsidP="00B6586B">
      <w:pPr>
        <w:tabs>
          <w:tab w:val="left" w:pos="7032"/>
        </w:tabs>
        <w:spacing w:line="360" w:lineRule="auto"/>
        <w:jc w:val="both"/>
        <w:rPr>
          <w:rFonts w:ascii="Arial" w:hAnsi="Arial" w:cs="Arial"/>
          <w:b/>
          <w:bCs/>
          <w:sz w:val="32"/>
          <w:szCs w:val="32"/>
        </w:rPr>
      </w:pPr>
    </w:p>
    <w:p w14:paraId="6EBEC240" w14:textId="022A0B6C" w:rsidR="008F6FFA" w:rsidRDefault="008F6FFA" w:rsidP="00861F29">
      <w:pPr>
        <w:tabs>
          <w:tab w:val="left" w:pos="7032"/>
        </w:tabs>
        <w:spacing w:line="360" w:lineRule="auto"/>
        <w:jc w:val="center"/>
        <w:rPr>
          <w:rFonts w:ascii="Arial" w:hAnsi="Arial" w:cs="Arial"/>
          <w:b/>
          <w:bCs/>
          <w:sz w:val="32"/>
          <w:szCs w:val="32"/>
        </w:rPr>
      </w:pPr>
      <w:r w:rsidRPr="00CD6F50">
        <w:rPr>
          <w:rFonts w:ascii="Arial" w:hAnsi="Arial" w:cs="Arial"/>
          <w:b/>
          <w:bCs/>
          <w:sz w:val="32"/>
          <w:szCs w:val="32"/>
        </w:rPr>
        <w:t>RESULTS</w:t>
      </w:r>
    </w:p>
    <w:p w14:paraId="0D420DC4" w14:textId="36B7BAD6" w:rsidR="00ED11FF" w:rsidRPr="000045DA" w:rsidRDefault="00ED11FF" w:rsidP="00B6586B">
      <w:pPr>
        <w:spacing w:line="360" w:lineRule="auto"/>
        <w:jc w:val="both"/>
        <w:rPr>
          <w:rFonts w:ascii="Times New Roman" w:hAnsi="Times New Roman" w:cs="Times New Roman"/>
          <w:b/>
          <w:bCs/>
          <w:sz w:val="24"/>
          <w:szCs w:val="24"/>
        </w:rPr>
      </w:pPr>
      <w:r w:rsidRPr="000045DA">
        <w:rPr>
          <w:rFonts w:ascii="Times New Roman" w:hAnsi="Times New Roman" w:cs="Times New Roman"/>
          <w:b/>
          <w:bCs/>
          <w:color w:val="333333"/>
          <w:sz w:val="24"/>
          <w:szCs w:val="24"/>
        </w:rPr>
        <w:t>1. FastQC-</w:t>
      </w:r>
    </w:p>
    <w:p w14:paraId="3A16D532" w14:textId="77777777" w:rsidR="00ED11FF" w:rsidRPr="00671D31" w:rsidRDefault="00ED11FF" w:rsidP="00B6586B">
      <w:pPr>
        <w:spacing w:line="360" w:lineRule="auto"/>
        <w:jc w:val="both"/>
        <w:rPr>
          <w:rFonts w:ascii="Times New Roman" w:hAnsi="Times New Roman" w:cs="Times New Roman"/>
          <w:b/>
          <w:bCs/>
          <w:color w:val="333333"/>
          <w:sz w:val="24"/>
          <w:szCs w:val="24"/>
        </w:rPr>
      </w:pPr>
      <w:r w:rsidRPr="00671D31">
        <w:rPr>
          <w:rFonts w:ascii="Times New Roman" w:hAnsi="Times New Roman" w:cs="Times New Roman"/>
          <w:sz w:val="24"/>
          <w:szCs w:val="24"/>
        </w:rPr>
        <w:t>Unveiling the Quality Landscape of Colorectal Cancer RNA-Seq Data</w:t>
      </w:r>
    </w:p>
    <w:p w14:paraId="18FDB376"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In our endeavor to elucidate the intricate molecular landscape of colorectal cancer through RNA-Seq analysis, a pivotal initial step involved a comprehensive quality assessment of raw sequencing data using FastQC. This rigorous examination aimed to discern potential sequencing artifacts, biases, or technical irregularities that could influence the reliability and interpretability of subsequent analyses.</w:t>
      </w:r>
    </w:p>
    <w:p w14:paraId="57DA769B"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Upon subjecting the raw sequencing reads to FastQC analysis, a comprehensive evaluation of multiple quality metrics was undertaken, providing invaluable insights into the quality profile of the dataset. The assessment encompassed various parameters including per-base sequence quality, sequence length distribution, GC content distribution, sequence duplication levels, overrepresented sequences, and adapter contamination.</w:t>
      </w:r>
    </w:p>
    <w:p w14:paraId="7304EFBF"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Per-base sequence quality analysis unveiled the distribution of quality scores across nucleotide positions, elucidating regions of potential base call inaccuracies or degradation. The assessment of sequence length distribution facilitated the identification of any anomalous read length distributions, indicative of potential library preparation or sequencing issues.</w:t>
      </w:r>
    </w:p>
    <w:p w14:paraId="1F6E719E"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Furthermore, analysis of GC content distribution provided insights into potential biases arising from nucleotide composition preferences, which could impact downstream analyses such as alignment and quantification. Detection of overrepresented sequences shed light on sequences occurring at disproportionately high frequencies, potentially indicative of artifacts or contaminants.</w:t>
      </w:r>
    </w:p>
    <w:p w14:paraId="6B097E5B" w14:textId="0658E19C" w:rsidR="00ED11FF" w:rsidRPr="00671D31" w:rsidRDefault="00AF27C7" w:rsidP="00B6586B">
      <w:pPr>
        <w:tabs>
          <w:tab w:val="left" w:pos="6260"/>
        </w:tabs>
        <w:spacing w:line="360" w:lineRule="auto"/>
        <w:jc w:val="both"/>
        <w:rPr>
          <w:rFonts w:ascii="Times New Roman" w:hAnsi="Times New Roman" w:cs="Times New Roman"/>
          <w:sz w:val="24"/>
          <w:szCs w:val="24"/>
        </w:rPr>
      </w:pPr>
      <w:r>
        <w:rPr>
          <w:rFonts w:ascii="Times New Roman" w:hAnsi="Times New Roman" w:cs="Times New Roman"/>
          <w:sz w:val="24"/>
          <w:szCs w:val="24"/>
        </w:rPr>
        <w:t>Overall study</w:t>
      </w:r>
      <w:r w:rsidR="00ED11FF" w:rsidRPr="00671D31">
        <w:rPr>
          <w:rFonts w:ascii="Times New Roman" w:hAnsi="Times New Roman" w:cs="Times New Roman"/>
          <w:sz w:val="24"/>
          <w:szCs w:val="24"/>
        </w:rPr>
        <w:t xml:space="preserve"> importance was the assessment of sequence duplication levels, which offered insights into the extent of PCR amplification bias present within the dataset. High levels of sequence duplication could impede accurate quantification of gene expression and necessitate appropriate mitigation strategies during data preprocessing.</w:t>
      </w:r>
    </w:p>
    <w:p w14:paraId="66415F98"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 xml:space="preserve">Additionally, identification of adapter contamination was imperative to ascertain the presence of residual adapter sequences stemming from library preparation protocols. The presence of </w:t>
      </w:r>
      <w:r w:rsidRPr="00671D31">
        <w:rPr>
          <w:rFonts w:ascii="Times New Roman" w:hAnsi="Times New Roman" w:cs="Times New Roman"/>
          <w:sz w:val="24"/>
          <w:szCs w:val="24"/>
        </w:rPr>
        <w:lastRenderedPageBreak/>
        <w:t>adapter sequences could compromise downstream analyses and necessitate stringent trimming procedures to ensure data integrity.</w:t>
      </w:r>
    </w:p>
    <w:p w14:paraId="09020BB0" w14:textId="1AD3CADB" w:rsidR="00ED11FF" w:rsidRPr="00671D31" w:rsidRDefault="00ED11FF" w:rsidP="00B6586B">
      <w:pPr>
        <w:tabs>
          <w:tab w:val="left" w:pos="6260"/>
        </w:tabs>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Overall, the FastQC analysis provided a comprehensive overview of the quality landscape of colorectal cancer RNA-Seq data, enabling the identification of potential anomalies and informing subsequent data preprocessing steps. The insights gleaned from this quality assessment serve as a foundational cornerstone for ensuring the robustness and reliability of downstream analyses, ultimately contributing to the elucidation of key molecular insights underlying colorectal cancer pathogenesis.</w:t>
      </w:r>
    </w:p>
    <w:p w14:paraId="6AD3A4E9" w14:textId="77777777" w:rsidR="00ED11FF" w:rsidRPr="00671D31" w:rsidRDefault="00ED11FF" w:rsidP="00B6586B">
      <w:pPr>
        <w:tabs>
          <w:tab w:val="left" w:pos="6260"/>
        </w:tabs>
        <w:jc w:val="both"/>
        <w:rPr>
          <w:rFonts w:ascii="Times New Roman" w:hAnsi="Times New Roman" w:cs="Times New Roman"/>
          <w:sz w:val="24"/>
          <w:szCs w:val="24"/>
        </w:rPr>
      </w:pPr>
    </w:p>
    <w:p w14:paraId="546A7315" w14:textId="77777777" w:rsidR="00ED11FF" w:rsidRPr="00671D31" w:rsidRDefault="00ED11FF" w:rsidP="00B6586B">
      <w:pPr>
        <w:tabs>
          <w:tab w:val="left" w:pos="6260"/>
        </w:tabs>
        <w:jc w:val="both"/>
        <w:rPr>
          <w:rFonts w:ascii="Times New Roman" w:hAnsi="Times New Roman" w:cs="Times New Roman"/>
          <w:sz w:val="24"/>
          <w:szCs w:val="24"/>
        </w:rPr>
      </w:pPr>
      <w:r w:rsidRPr="00671D31">
        <w:rPr>
          <w:rFonts w:ascii="Times New Roman" w:hAnsi="Times New Roman" w:cs="Times New Roman"/>
          <w:noProof/>
          <w:sz w:val="24"/>
          <w:szCs w:val="24"/>
        </w:rPr>
        <w:drawing>
          <wp:inline distT="0" distB="0" distL="0" distR="0" wp14:anchorId="5D8CBE5B" wp14:editId="7B6F9BB2">
            <wp:extent cx="5943600" cy="3018155"/>
            <wp:effectExtent l="19050" t="19050" r="19050"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8155"/>
                    </a:xfrm>
                    <a:prstGeom prst="rect">
                      <a:avLst/>
                    </a:prstGeom>
                    <a:ln w="12700">
                      <a:solidFill>
                        <a:schemeClr val="tx1"/>
                      </a:solidFill>
                    </a:ln>
                  </pic:spPr>
                </pic:pic>
              </a:graphicData>
            </a:graphic>
          </wp:inline>
        </w:drawing>
      </w:r>
    </w:p>
    <w:p w14:paraId="12CDD0F6" w14:textId="1FF497AB" w:rsidR="00ED11FF" w:rsidRPr="00671D31" w:rsidRDefault="00ED11FF" w:rsidP="00B6586B">
      <w:pPr>
        <w:spacing w:line="276" w:lineRule="auto"/>
        <w:jc w:val="both"/>
        <w:rPr>
          <w:rFonts w:ascii="Times New Roman" w:hAnsi="Times New Roman" w:cs="Times New Roman"/>
          <w:sz w:val="24"/>
          <w:szCs w:val="24"/>
        </w:rPr>
      </w:pPr>
      <w:r w:rsidRPr="00637E73">
        <w:rPr>
          <w:rFonts w:ascii="Times New Roman" w:hAnsi="Times New Roman" w:cs="Times New Roman"/>
          <w:b/>
          <w:bCs/>
          <w:sz w:val="24"/>
          <w:szCs w:val="24"/>
        </w:rPr>
        <w:t xml:space="preserve"> Fig1.1</w:t>
      </w:r>
      <w:r w:rsidRPr="00671D31">
        <w:rPr>
          <w:rFonts w:ascii="Times New Roman" w:hAnsi="Times New Roman" w:cs="Times New Roman"/>
          <w:sz w:val="24"/>
          <w:szCs w:val="24"/>
        </w:rPr>
        <w:t>Provides general information about the dataset, including the total number of sequences, the  average sequence length, and the GC content.Helps in understanding the overall characteristics of the     sequencing data.</w:t>
      </w:r>
    </w:p>
    <w:p w14:paraId="7CD62928"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b/>
          <w:bCs/>
          <w:sz w:val="24"/>
          <w:szCs w:val="24"/>
        </w:rPr>
        <w:t>Total Number of Sequences</w:t>
      </w:r>
      <w:r w:rsidRPr="00671D31">
        <w:rPr>
          <w:rFonts w:ascii="Times New Roman" w:hAnsi="Times New Roman" w:cs="Times New Roman"/>
          <w:sz w:val="24"/>
          <w:szCs w:val="24"/>
        </w:rPr>
        <w:t>:</w:t>
      </w:r>
    </w:p>
    <w:p w14:paraId="3EF5E1C9"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This metric indicates the total count of sequencing reads or sequences in the dataset.</w:t>
      </w:r>
    </w:p>
    <w:p w14:paraId="79E3B867"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It gives an initial understanding of the dataset's size and scale.</w:t>
      </w:r>
    </w:p>
    <w:p w14:paraId="30264633"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b/>
          <w:bCs/>
          <w:sz w:val="24"/>
          <w:szCs w:val="24"/>
        </w:rPr>
        <w:t>Average Sequence Length</w:t>
      </w:r>
      <w:r w:rsidRPr="00671D31">
        <w:rPr>
          <w:rFonts w:ascii="Times New Roman" w:hAnsi="Times New Roman" w:cs="Times New Roman"/>
          <w:sz w:val="24"/>
          <w:szCs w:val="24"/>
        </w:rPr>
        <w:t>:</w:t>
      </w:r>
    </w:p>
    <w:p w14:paraId="475FD2E4"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This statistic represents the mean length of the sequencing reads in the dataset.</w:t>
      </w:r>
    </w:p>
    <w:p w14:paraId="422A4FCB"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It provides an indication of the typical length of the reads and helps in setting parameters for downstream analysis tools.</w:t>
      </w:r>
    </w:p>
    <w:p w14:paraId="7998C2D9" w14:textId="621A3AF9" w:rsidR="003F397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b/>
          <w:bCs/>
          <w:sz w:val="24"/>
          <w:szCs w:val="24"/>
        </w:rPr>
        <w:lastRenderedPageBreak/>
        <w:t>GC Content</w:t>
      </w:r>
      <w:r w:rsidRPr="00671D31">
        <w:rPr>
          <w:rFonts w:ascii="Times New Roman" w:hAnsi="Times New Roman" w:cs="Times New Roman"/>
          <w:sz w:val="24"/>
          <w:szCs w:val="24"/>
        </w:rPr>
        <w:t>:</w:t>
      </w:r>
    </w:p>
    <w:p w14:paraId="03D5C480"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The GC content refers to the proportion of guanine (G) and cytosine (C) nucleotides in the DNA sequences.</w:t>
      </w:r>
    </w:p>
    <w:p w14:paraId="3AE00FFB"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It is expressed as a percentage and indicates the richness of GC base pairs in the dataset.</w:t>
      </w:r>
    </w:p>
    <w:p w14:paraId="40D1F3D7"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GC content can influence DNA stability and melting temperature, and it varies among species and genomic regions.</w:t>
      </w:r>
    </w:p>
    <w:p w14:paraId="61CC12E4" w14:textId="5B61ADB9" w:rsidR="00AF27C7"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An understanding of GC content is crucial for various applications, including primer design, PCR amplification, and genome assembly</w:t>
      </w:r>
    </w:p>
    <w:p w14:paraId="4D52891E" w14:textId="726327DA" w:rsidR="00AF27C7" w:rsidRDefault="00AF27C7" w:rsidP="00B6586B">
      <w:pPr>
        <w:spacing w:line="360" w:lineRule="auto"/>
        <w:jc w:val="both"/>
        <w:rPr>
          <w:rFonts w:ascii="Times New Roman" w:hAnsi="Times New Roman" w:cs="Times New Roman"/>
          <w:sz w:val="24"/>
          <w:szCs w:val="24"/>
        </w:rPr>
      </w:pPr>
    </w:p>
    <w:p w14:paraId="60FCBBDF" w14:textId="5AC04695" w:rsidR="00AF27C7" w:rsidRDefault="00AF27C7" w:rsidP="00B6586B">
      <w:pPr>
        <w:spacing w:line="360" w:lineRule="auto"/>
        <w:jc w:val="both"/>
        <w:rPr>
          <w:rFonts w:ascii="Times New Roman" w:hAnsi="Times New Roman" w:cs="Times New Roman"/>
          <w:sz w:val="24"/>
          <w:szCs w:val="24"/>
        </w:rPr>
      </w:pPr>
    </w:p>
    <w:p w14:paraId="1D60A38A" w14:textId="1F6E9DB5" w:rsidR="00AF27C7" w:rsidRDefault="00AF27C7" w:rsidP="00B6586B">
      <w:pPr>
        <w:spacing w:line="360" w:lineRule="auto"/>
        <w:jc w:val="both"/>
        <w:rPr>
          <w:rFonts w:ascii="Times New Roman" w:hAnsi="Times New Roman" w:cs="Times New Roman"/>
          <w:sz w:val="24"/>
          <w:szCs w:val="24"/>
        </w:rPr>
      </w:pPr>
    </w:p>
    <w:p w14:paraId="71A4E18C" w14:textId="5D6DABEC" w:rsidR="00AF27C7" w:rsidRDefault="00AF27C7" w:rsidP="00B6586B">
      <w:pPr>
        <w:spacing w:line="360" w:lineRule="auto"/>
        <w:jc w:val="both"/>
        <w:rPr>
          <w:rFonts w:ascii="Times New Roman" w:hAnsi="Times New Roman" w:cs="Times New Roman"/>
          <w:sz w:val="24"/>
          <w:szCs w:val="24"/>
        </w:rPr>
      </w:pPr>
    </w:p>
    <w:p w14:paraId="53696482" w14:textId="0D41BF06" w:rsidR="00AF27C7" w:rsidRDefault="00AF27C7" w:rsidP="00B6586B">
      <w:pPr>
        <w:spacing w:line="360" w:lineRule="auto"/>
        <w:jc w:val="both"/>
        <w:rPr>
          <w:rFonts w:ascii="Times New Roman" w:hAnsi="Times New Roman" w:cs="Times New Roman"/>
          <w:sz w:val="24"/>
          <w:szCs w:val="24"/>
        </w:rPr>
      </w:pPr>
    </w:p>
    <w:p w14:paraId="2E49FCF5" w14:textId="677A0A2F" w:rsidR="00AF27C7" w:rsidRDefault="00AF27C7" w:rsidP="00B6586B">
      <w:pPr>
        <w:spacing w:line="360" w:lineRule="auto"/>
        <w:jc w:val="both"/>
        <w:rPr>
          <w:rFonts w:ascii="Times New Roman" w:hAnsi="Times New Roman" w:cs="Times New Roman"/>
          <w:sz w:val="24"/>
          <w:szCs w:val="24"/>
        </w:rPr>
      </w:pPr>
    </w:p>
    <w:p w14:paraId="4FE59C58" w14:textId="36ABABB1" w:rsidR="00AF27C7" w:rsidRDefault="00AF27C7" w:rsidP="00B6586B">
      <w:pPr>
        <w:spacing w:line="360" w:lineRule="auto"/>
        <w:jc w:val="both"/>
        <w:rPr>
          <w:rFonts w:ascii="Times New Roman" w:hAnsi="Times New Roman" w:cs="Times New Roman"/>
          <w:sz w:val="24"/>
          <w:szCs w:val="24"/>
        </w:rPr>
      </w:pPr>
    </w:p>
    <w:p w14:paraId="72E68954" w14:textId="112F482A" w:rsidR="00AF27C7" w:rsidRDefault="00AF27C7" w:rsidP="00B6586B">
      <w:pPr>
        <w:spacing w:line="360" w:lineRule="auto"/>
        <w:jc w:val="both"/>
        <w:rPr>
          <w:rFonts w:ascii="Times New Roman" w:hAnsi="Times New Roman" w:cs="Times New Roman"/>
          <w:sz w:val="24"/>
          <w:szCs w:val="24"/>
        </w:rPr>
      </w:pPr>
    </w:p>
    <w:p w14:paraId="5DF0356B" w14:textId="633E329E" w:rsidR="00AF27C7" w:rsidRDefault="00AF27C7" w:rsidP="00B6586B">
      <w:pPr>
        <w:spacing w:line="360" w:lineRule="auto"/>
        <w:jc w:val="both"/>
        <w:rPr>
          <w:rFonts w:ascii="Times New Roman" w:hAnsi="Times New Roman" w:cs="Times New Roman"/>
          <w:sz w:val="24"/>
          <w:szCs w:val="24"/>
        </w:rPr>
      </w:pPr>
    </w:p>
    <w:p w14:paraId="6428D50D" w14:textId="0D824505" w:rsidR="00AF27C7" w:rsidRDefault="00AF27C7" w:rsidP="00B6586B">
      <w:pPr>
        <w:spacing w:line="360" w:lineRule="auto"/>
        <w:jc w:val="both"/>
        <w:rPr>
          <w:rFonts w:ascii="Times New Roman" w:hAnsi="Times New Roman" w:cs="Times New Roman"/>
          <w:sz w:val="24"/>
          <w:szCs w:val="24"/>
        </w:rPr>
      </w:pPr>
    </w:p>
    <w:p w14:paraId="599E7681" w14:textId="2F351AB7" w:rsidR="00AF27C7" w:rsidRDefault="00AF27C7" w:rsidP="00B6586B">
      <w:pPr>
        <w:spacing w:line="360" w:lineRule="auto"/>
        <w:jc w:val="both"/>
        <w:rPr>
          <w:rFonts w:ascii="Times New Roman" w:hAnsi="Times New Roman" w:cs="Times New Roman"/>
          <w:sz w:val="24"/>
          <w:szCs w:val="24"/>
        </w:rPr>
      </w:pPr>
    </w:p>
    <w:p w14:paraId="234EAEE1" w14:textId="1C97C3C2" w:rsidR="00AF27C7" w:rsidRDefault="00AF27C7" w:rsidP="00B6586B">
      <w:pPr>
        <w:spacing w:line="360" w:lineRule="auto"/>
        <w:jc w:val="both"/>
        <w:rPr>
          <w:rFonts w:ascii="Times New Roman" w:hAnsi="Times New Roman" w:cs="Times New Roman"/>
          <w:sz w:val="24"/>
          <w:szCs w:val="24"/>
        </w:rPr>
      </w:pPr>
    </w:p>
    <w:p w14:paraId="053DB109" w14:textId="2ABD6BA8" w:rsidR="00AF27C7" w:rsidRDefault="00AF27C7" w:rsidP="00B6586B">
      <w:pPr>
        <w:spacing w:line="360" w:lineRule="auto"/>
        <w:jc w:val="both"/>
        <w:rPr>
          <w:rFonts w:ascii="Times New Roman" w:hAnsi="Times New Roman" w:cs="Times New Roman"/>
          <w:sz w:val="24"/>
          <w:szCs w:val="24"/>
        </w:rPr>
      </w:pPr>
    </w:p>
    <w:p w14:paraId="3FD7C726" w14:textId="53FFE2B5" w:rsidR="00AF27C7" w:rsidRDefault="00AF27C7" w:rsidP="00B6586B">
      <w:pPr>
        <w:spacing w:line="360" w:lineRule="auto"/>
        <w:jc w:val="both"/>
        <w:rPr>
          <w:rFonts w:ascii="Times New Roman" w:hAnsi="Times New Roman" w:cs="Times New Roman"/>
          <w:sz w:val="24"/>
          <w:szCs w:val="24"/>
        </w:rPr>
      </w:pPr>
    </w:p>
    <w:p w14:paraId="1AA914CB" w14:textId="638F7DD2" w:rsidR="00AF27C7" w:rsidRDefault="00AF27C7" w:rsidP="00B6586B">
      <w:pPr>
        <w:spacing w:line="360" w:lineRule="auto"/>
        <w:jc w:val="both"/>
        <w:rPr>
          <w:rFonts w:ascii="Times New Roman" w:hAnsi="Times New Roman" w:cs="Times New Roman"/>
          <w:sz w:val="24"/>
          <w:szCs w:val="24"/>
        </w:rPr>
      </w:pPr>
    </w:p>
    <w:p w14:paraId="12DAC579" w14:textId="6DD660D0" w:rsidR="00AF27C7" w:rsidRDefault="00AF27C7" w:rsidP="00B6586B">
      <w:pPr>
        <w:spacing w:line="360" w:lineRule="auto"/>
        <w:jc w:val="both"/>
        <w:rPr>
          <w:rFonts w:ascii="Times New Roman" w:hAnsi="Times New Roman" w:cs="Times New Roman"/>
          <w:sz w:val="24"/>
          <w:szCs w:val="24"/>
        </w:rPr>
      </w:pPr>
    </w:p>
    <w:p w14:paraId="544CEBB2" w14:textId="77777777" w:rsidR="00AF27C7" w:rsidRPr="00AF27C7" w:rsidRDefault="00AF27C7" w:rsidP="00B6586B">
      <w:pPr>
        <w:spacing w:line="360" w:lineRule="auto"/>
        <w:jc w:val="both"/>
        <w:rPr>
          <w:rFonts w:ascii="Times New Roman" w:hAnsi="Times New Roman" w:cs="Times New Roman"/>
          <w:sz w:val="24"/>
          <w:szCs w:val="24"/>
        </w:rPr>
      </w:pPr>
    </w:p>
    <w:p w14:paraId="38EAFCEF" w14:textId="3F42FEFC" w:rsidR="00ED11FF" w:rsidRPr="00671D31" w:rsidRDefault="00ED11FF" w:rsidP="00B6586B">
      <w:pPr>
        <w:spacing w:line="360" w:lineRule="auto"/>
        <w:jc w:val="both"/>
        <w:rPr>
          <w:rFonts w:ascii="Times New Roman" w:hAnsi="Times New Roman" w:cs="Times New Roman"/>
          <w:b/>
          <w:bCs/>
          <w:sz w:val="24"/>
          <w:szCs w:val="24"/>
        </w:rPr>
      </w:pPr>
      <w:r w:rsidRPr="00671D31">
        <w:rPr>
          <w:rFonts w:ascii="Times New Roman" w:hAnsi="Times New Roman" w:cs="Times New Roman"/>
          <w:b/>
          <w:bCs/>
          <w:sz w:val="24"/>
          <w:szCs w:val="24"/>
        </w:rPr>
        <w:lastRenderedPageBreak/>
        <w:t>Per Base Sequence Quality</w:t>
      </w:r>
    </w:p>
    <w:p w14:paraId="29F64174"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noProof/>
          <w:color w:val="333333"/>
          <w:sz w:val="24"/>
          <w:szCs w:val="24"/>
        </w:rPr>
        <w:drawing>
          <wp:inline distT="0" distB="0" distL="0" distR="0" wp14:anchorId="03B4F86C" wp14:editId="50AB0B58">
            <wp:extent cx="5943600" cy="5291039"/>
            <wp:effectExtent l="19050" t="19050" r="19050" b="24130"/>
            <wp:docPr id="46" name="Picture 46" descr="C:\Users\Hp\AppData\Local\Microsoft\Windows\INetCache\Content.MSO\AE587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MSO\AE58752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91039"/>
                    </a:xfrm>
                    <a:prstGeom prst="rect">
                      <a:avLst/>
                    </a:prstGeom>
                    <a:noFill/>
                    <a:ln w="12700">
                      <a:solidFill>
                        <a:schemeClr val="tx1"/>
                      </a:solidFill>
                    </a:ln>
                  </pic:spPr>
                </pic:pic>
              </a:graphicData>
            </a:graphic>
          </wp:inline>
        </w:drawing>
      </w:r>
      <w:r w:rsidRPr="00637E73">
        <w:rPr>
          <w:rFonts w:ascii="Times New Roman" w:hAnsi="Times New Roman" w:cs="Times New Roman"/>
          <w:b/>
          <w:bCs/>
          <w:sz w:val="24"/>
          <w:szCs w:val="24"/>
        </w:rPr>
        <w:t>Fig1.2</w:t>
      </w:r>
      <w:r w:rsidRPr="00671D31">
        <w:rPr>
          <w:rFonts w:ascii="Times New Roman" w:hAnsi="Times New Roman" w:cs="Times New Roman"/>
          <w:sz w:val="24"/>
          <w:szCs w:val="24"/>
        </w:rPr>
        <w:t xml:space="preserve"> Displays the quality scores (Phred scores) assigned to each base position in the sequencing reads.Allows assessment of the quality of base calling throughout the length of the reads.Typically presented as a line graph showing the quality scores at each position.</w:t>
      </w:r>
    </w:p>
    <w:p w14:paraId="6739D6CE"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30F28A9B" w14:textId="77777777" w:rsidR="00ED11FF" w:rsidRPr="00671D31" w:rsidRDefault="00ED11FF" w:rsidP="00B6586B">
      <w:pPr>
        <w:spacing w:line="360" w:lineRule="auto"/>
        <w:jc w:val="both"/>
        <w:rPr>
          <w:rFonts w:ascii="Times New Roman" w:hAnsi="Times New Roman" w:cs="Times New Roman"/>
          <w:b/>
          <w:bCs/>
          <w:sz w:val="24"/>
          <w:szCs w:val="24"/>
        </w:rPr>
      </w:pPr>
      <w:r w:rsidRPr="00671D31">
        <w:rPr>
          <w:rFonts w:ascii="Times New Roman" w:hAnsi="Times New Roman" w:cs="Times New Roman"/>
          <w:b/>
          <w:bCs/>
          <w:sz w:val="24"/>
          <w:szCs w:val="24"/>
        </w:rPr>
        <w:t>Quality Scores (Phred Scores):</w:t>
      </w:r>
    </w:p>
    <w:p w14:paraId="63BC3A1E"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Quality scores, often represented as Phred scores, quantify the confidence of base calls at each position in the sequencing reads.</w:t>
      </w:r>
    </w:p>
    <w:p w14:paraId="470E7A9F"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Phred scores are logarithmically related to the probability of base call accuracy, with higher scores indicating higher confidence.</w:t>
      </w:r>
    </w:p>
    <w:p w14:paraId="11830AEB"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lastRenderedPageBreak/>
        <w:t>Each base position in the reads is assigned a Phred score, typically ranging from 0 to 40, where a score of 40 corresponds to a base call accuracy of 99.99%.</w:t>
      </w:r>
    </w:p>
    <w:p w14:paraId="6B469516" w14:textId="77777777" w:rsidR="00ED11FF" w:rsidRPr="00671D31" w:rsidRDefault="00ED11FF" w:rsidP="00B6586B">
      <w:pPr>
        <w:spacing w:line="360" w:lineRule="auto"/>
        <w:jc w:val="both"/>
        <w:rPr>
          <w:rFonts w:ascii="Times New Roman" w:hAnsi="Times New Roman" w:cs="Times New Roman"/>
          <w:b/>
          <w:bCs/>
          <w:sz w:val="24"/>
          <w:szCs w:val="24"/>
        </w:rPr>
      </w:pPr>
      <w:r w:rsidRPr="00671D31">
        <w:rPr>
          <w:rFonts w:ascii="Times New Roman" w:hAnsi="Times New Roman" w:cs="Times New Roman"/>
          <w:b/>
          <w:bCs/>
          <w:sz w:val="24"/>
          <w:szCs w:val="24"/>
        </w:rPr>
        <w:t>Assessment of Base Calling Quality:</w:t>
      </w:r>
    </w:p>
    <w:p w14:paraId="0DD26448"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The "Per Base Sequence Quality" section enables researchers to assess the quality of base calling throughout the entire length of the reads.</w:t>
      </w:r>
    </w:p>
    <w:p w14:paraId="5B5DD839"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By examining the distribution of quality scores along the length of the reads, researchers can identify regions of high or low confidence in base calls.</w:t>
      </w:r>
    </w:p>
    <w:p w14:paraId="3A3CFA25" w14:textId="77777777" w:rsidR="00ED11FF" w:rsidRPr="00671D31" w:rsidRDefault="00ED11FF" w:rsidP="00B6586B">
      <w:pPr>
        <w:spacing w:line="360" w:lineRule="auto"/>
        <w:jc w:val="both"/>
        <w:rPr>
          <w:rFonts w:ascii="Times New Roman" w:hAnsi="Times New Roman" w:cs="Times New Roman"/>
          <w:b/>
          <w:bCs/>
          <w:sz w:val="24"/>
          <w:szCs w:val="24"/>
        </w:rPr>
      </w:pPr>
      <w:r w:rsidRPr="00671D31">
        <w:rPr>
          <w:rFonts w:ascii="Times New Roman" w:hAnsi="Times New Roman" w:cs="Times New Roman"/>
          <w:b/>
          <w:bCs/>
          <w:sz w:val="24"/>
          <w:szCs w:val="24"/>
        </w:rPr>
        <w:t>Line Graph Representation:</w:t>
      </w:r>
    </w:p>
    <w:p w14:paraId="50552572"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The quality scores at each base position are typically visualized using a line graph.</w:t>
      </w:r>
    </w:p>
    <w:p w14:paraId="6D8A759B"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The x-axis represents the position in the sequencing read, while the y-axis represents the Phred quality scores.</w:t>
      </w:r>
    </w:p>
    <w:p w14:paraId="73CEAA6D"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The line graph allows researchers to easily visualize trends and variations in base calling quality across the length of the reads.</w:t>
      </w:r>
    </w:p>
    <w:p w14:paraId="5A6CFFD2" w14:textId="77777777" w:rsidR="00ED11FF" w:rsidRPr="00671D31" w:rsidRDefault="00ED11FF" w:rsidP="00B6586B">
      <w:pPr>
        <w:spacing w:line="360" w:lineRule="auto"/>
        <w:jc w:val="both"/>
        <w:rPr>
          <w:rFonts w:ascii="Times New Roman" w:hAnsi="Times New Roman" w:cs="Times New Roman"/>
          <w:b/>
          <w:bCs/>
          <w:sz w:val="24"/>
          <w:szCs w:val="24"/>
        </w:rPr>
      </w:pPr>
      <w:r w:rsidRPr="00671D31">
        <w:rPr>
          <w:rFonts w:ascii="Times New Roman" w:hAnsi="Times New Roman" w:cs="Times New Roman"/>
          <w:b/>
          <w:bCs/>
          <w:sz w:val="24"/>
          <w:szCs w:val="24"/>
        </w:rPr>
        <w:t>Interpretation:</w:t>
      </w:r>
    </w:p>
    <w:p w14:paraId="229F0E9B"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In an ideal scenario, the line graph of quality scores should exhibit high and consistent scores across the entire length of the reads.</w:t>
      </w:r>
    </w:p>
    <w:p w14:paraId="4B0018B0"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Deviations from this pattern, such as sudden drops or fluctuations in quality scores, may indicate sequencing artifacts, adapter contamination, or other issues affecting data quality.</w:t>
      </w:r>
    </w:p>
    <w:p w14:paraId="5DC0039C" w14:textId="77777777" w:rsidR="00ED11FF" w:rsidRPr="00671D31" w:rsidRDefault="00ED11FF" w:rsidP="00B6586B">
      <w:pPr>
        <w:pStyle w:val="Heading2"/>
        <w:shd w:val="clear" w:color="auto" w:fill="FFFFFF"/>
        <w:jc w:val="both"/>
        <w:rPr>
          <w:rFonts w:ascii="Times New Roman" w:hAnsi="Times New Roman" w:cs="Times New Roman"/>
          <w:b/>
          <w:bCs/>
          <w:color w:val="800000"/>
          <w:sz w:val="24"/>
          <w:szCs w:val="24"/>
        </w:rPr>
      </w:pPr>
    </w:p>
    <w:p w14:paraId="2A575230" w14:textId="77777777" w:rsidR="00ED11FF" w:rsidRPr="00671D31" w:rsidRDefault="00ED11FF" w:rsidP="00B6586B">
      <w:pPr>
        <w:pStyle w:val="Heading2"/>
        <w:shd w:val="clear" w:color="auto" w:fill="FFFFFF"/>
        <w:jc w:val="both"/>
        <w:rPr>
          <w:rFonts w:ascii="Times New Roman" w:hAnsi="Times New Roman" w:cs="Times New Roman"/>
          <w:b/>
          <w:bCs/>
          <w:color w:val="800000"/>
          <w:sz w:val="24"/>
          <w:szCs w:val="24"/>
        </w:rPr>
      </w:pPr>
    </w:p>
    <w:p w14:paraId="72F8BF18" w14:textId="77777777" w:rsidR="00ED11FF" w:rsidRPr="00671D31" w:rsidRDefault="00ED11FF" w:rsidP="00B6586B">
      <w:pPr>
        <w:pStyle w:val="Heading2"/>
        <w:shd w:val="clear" w:color="auto" w:fill="FFFFFF"/>
        <w:jc w:val="both"/>
        <w:rPr>
          <w:rFonts w:ascii="Times New Roman" w:hAnsi="Times New Roman" w:cs="Times New Roman"/>
          <w:b/>
          <w:bCs/>
          <w:color w:val="800000"/>
          <w:sz w:val="24"/>
          <w:szCs w:val="24"/>
        </w:rPr>
      </w:pPr>
    </w:p>
    <w:p w14:paraId="4BC7FCBF" w14:textId="77777777" w:rsidR="00ED11FF" w:rsidRPr="00671D31" w:rsidRDefault="00ED11FF" w:rsidP="00B6586B">
      <w:pPr>
        <w:pStyle w:val="Heading2"/>
        <w:shd w:val="clear" w:color="auto" w:fill="FFFFFF"/>
        <w:jc w:val="both"/>
        <w:rPr>
          <w:rFonts w:ascii="Times New Roman" w:hAnsi="Times New Roman" w:cs="Times New Roman"/>
          <w:b/>
          <w:bCs/>
          <w:color w:val="800000"/>
          <w:sz w:val="24"/>
          <w:szCs w:val="24"/>
        </w:rPr>
      </w:pPr>
    </w:p>
    <w:p w14:paraId="5237FD22" w14:textId="77777777" w:rsidR="00ED11FF" w:rsidRPr="00671D31" w:rsidRDefault="00ED11FF" w:rsidP="00B6586B">
      <w:pPr>
        <w:pStyle w:val="Heading2"/>
        <w:shd w:val="clear" w:color="auto" w:fill="FFFFFF"/>
        <w:jc w:val="both"/>
        <w:rPr>
          <w:rFonts w:ascii="Times New Roman" w:hAnsi="Times New Roman" w:cs="Times New Roman"/>
          <w:b/>
          <w:bCs/>
          <w:color w:val="800000"/>
          <w:sz w:val="24"/>
          <w:szCs w:val="24"/>
        </w:rPr>
      </w:pPr>
    </w:p>
    <w:p w14:paraId="48F6E1B6" w14:textId="77777777" w:rsidR="00ED11FF" w:rsidRPr="00671D31" w:rsidRDefault="00ED11FF" w:rsidP="00B6586B">
      <w:pPr>
        <w:pStyle w:val="Heading2"/>
        <w:shd w:val="clear" w:color="auto" w:fill="FFFFFF"/>
        <w:jc w:val="both"/>
        <w:rPr>
          <w:rFonts w:ascii="Times New Roman" w:hAnsi="Times New Roman" w:cs="Times New Roman"/>
          <w:b/>
          <w:bCs/>
          <w:color w:val="800000"/>
          <w:sz w:val="24"/>
          <w:szCs w:val="24"/>
        </w:rPr>
      </w:pPr>
    </w:p>
    <w:p w14:paraId="423DCD39" w14:textId="77777777" w:rsidR="00ED11FF" w:rsidRPr="00671D31" w:rsidRDefault="00ED11FF" w:rsidP="00B6586B">
      <w:pPr>
        <w:pStyle w:val="Heading2"/>
        <w:shd w:val="clear" w:color="auto" w:fill="FFFFFF"/>
        <w:jc w:val="both"/>
        <w:rPr>
          <w:rFonts w:ascii="Times New Roman" w:hAnsi="Times New Roman" w:cs="Times New Roman"/>
          <w:b/>
          <w:bCs/>
          <w:color w:val="800000"/>
          <w:sz w:val="24"/>
          <w:szCs w:val="24"/>
        </w:rPr>
      </w:pPr>
    </w:p>
    <w:p w14:paraId="57F6CFD5" w14:textId="77777777" w:rsidR="00ED11FF" w:rsidRPr="00671D31" w:rsidRDefault="00ED11FF" w:rsidP="00B6586B">
      <w:pPr>
        <w:pStyle w:val="Heading2"/>
        <w:shd w:val="clear" w:color="auto" w:fill="FFFFFF"/>
        <w:jc w:val="both"/>
        <w:rPr>
          <w:rFonts w:ascii="Times New Roman" w:hAnsi="Times New Roman" w:cs="Times New Roman"/>
          <w:b/>
          <w:bCs/>
          <w:color w:val="800000"/>
          <w:sz w:val="24"/>
          <w:szCs w:val="24"/>
        </w:rPr>
      </w:pPr>
    </w:p>
    <w:p w14:paraId="32900D33" w14:textId="77777777" w:rsidR="00ED11FF" w:rsidRPr="00671D31" w:rsidRDefault="00ED11FF" w:rsidP="00B6586B">
      <w:pPr>
        <w:pStyle w:val="Heading2"/>
        <w:shd w:val="clear" w:color="auto" w:fill="FFFFFF"/>
        <w:jc w:val="both"/>
        <w:rPr>
          <w:rFonts w:ascii="Times New Roman" w:hAnsi="Times New Roman" w:cs="Times New Roman"/>
          <w:b/>
          <w:bCs/>
          <w:color w:val="800000"/>
          <w:sz w:val="24"/>
          <w:szCs w:val="24"/>
        </w:rPr>
      </w:pPr>
    </w:p>
    <w:p w14:paraId="5B5729CE" w14:textId="77777777" w:rsidR="00ED11FF" w:rsidRPr="00671D31" w:rsidRDefault="00ED11FF" w:rsidP="00B6586B">
      <w:pPr>
        <w:pStyle w:val="Heading2"/>
        <w:shd w:val="clear" w:color="auto" w:fill="FFFFFF"/>
        <w:jc w:val="both"/>
        <w:rPr>
          <w:rFonts w:ascii="Times New Roman" w:hAnsi="Times New Roman" w:cs="Times New Roman"/>
          <w:b/>
          <w:bCs/>
          <w:color w:val="800000"/>
          <w:sz w:val="24"/>
          <w:szCs w:val="24"/>
        </w:rPr>
      </w:pPr>
    </w:p>
    <w:p w14:paraId="39EB9A3B" w14:textId="77777777" w:rsidR="00ED11FF" w:rsidRPr="00671D31" w:rsidRDefault="00ED11FF" w:rsidP="00B6586B">
      <w:pPr>
        <w:pStyle w:val="Heading2"/>
        <w:shd w:val="clear" w:color="auto" w:fill="FFFFFF"/>
        <w:jc w:val="both"/>
        <w:rPr>
          <w:rFonts w:ascii="Times New Roman" w:hAnsi="Times New Roman" w:cs="Times New Roman"/>
          <w:b/>
          <w:bCs/>
          <w:color w:val="800000"/>
          <w:sz w:val="24"/>
          <w:szCs w:val="24"/>
        </w:rPr>
      </w:pPr>
    </w:p>
    <w:p w14:paraId="1E888D79" w14:textId="77777777" w:rsidR="00ED11FF" w:rsidRPr="00671D31" w:rsidRDefault="00ED11FF" w:rsidP="00B6586B">
      <w:pPr>
        <w:pStyle w:val="Heading2"/>
        <w:shd w:val="clear" w:color="auto" w:fill="FFFFFF"/>
        <w:jc w:val="both"/>
        <w:rPr>
          <w:rFonts w:ascii="Times New Roman" w:hAnsi="Times New Roman" w:cs="Times New Roman"/>
          <w:b/>
          <w:bCs/>
          <w:color w:val="800000"/>
          <w:sz w:val="24"/>
          <w:szCs w:val="24"/>
        </w:rPr>
      </w:pPr>
    </w:p>
    <w:p w14:paraId="75CAAFF7" w14:textId="77777777" w:rsidR="00582647" w:rsidRDefault="00582647" w:rsidP="00B6586B">
      <w:pPr>
        <w:pStyle w:val="Heading3"/>
        <w:shd w:val="clear" w:color="auto" w:fill="FFFFFF"/>
        <w:spacing w:before="300" w:after="150"/>
        <w:ind w:left="0"/>
        <w:jc w:val="both"/>
        <w:rPr>
          <w:rFonts w:eastAsiaTheme="majorEastAsia"/>
          <w:b/>
          <w:bCs/>
          <w:color w:val="800000"/>
          <w:sz w:val="24"/>
          <w:szCs w:val="24"/>
          <w:lang w:val="en-IN"/>
        </w:rPr>
      </w:pPr>
    </w:p>
    <w:p w14:paraId="3EDA796E" w14:textId="3070E33F" w:rsidR="00ED11FF" w:rsidRPr="000045DA" w:rsidRDefault="00ED11FF" w:rsidP="00B6586B">
      <w:pPr>
        <w:pStyle w:val="Heading3"/>
        <w:shd w:val="clear" w:color="auto" w:fill="FFFFFF"/>
        <w:spacing w:before="300" w:after="150" w:line="360" w:lineRule="auto"/>
        <w:ind w:left="0"/>
        <w:jc w:val="both"/>
        <w:rPr>
          <w:b/>
          <w:bCs/>
          <w:color w:val="333333"/>
          <w:sz w:val="24"/>
          <w:szCs w:val="24"/>
        </w:rPr>
      </w:pPr>
      <w:r w:rsidRPr="000045DA">
        <w:rPr>
          <w:b/>
          <w:bCs/>
          <w:color w:val="333333"/>
          <w:sz w:val="24"/>
          <w:szCs w:val="24"/>
        </w:rPr>
        <w:lastRenderedPageBreak/>
        <w:t>2. Trimmomatic:</w:t>
      </w:r>
    </w:p>
    <w:p w14:paraId="5E714D32"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Trimmomatic, a versatile tool for preprocessing raw sequencing data, was employed to refine the quality of colorectal cancer samples, crucial for ensuring data integrity and reliability in subsequent analyses. Here, we present the findings of Trimmomatic preprocessing steps and their impact on the quality of the sequencing data.</w:t>
      </w:r>
    </w:p>
    <w:p w14:paraId="3BAB6802" w14:textId="77777777" w:rsidR="00ED11FF" w:rsidRPr="00671D31" w:rsidRDefault="00ED11FF" w:rsidP="00B6586B">
      <w:pPr>
        <w:spacing w:line="360" w:lineRule="auto"/>
        <w:jc w:val="both"/>
        <w:rPr>
          <w:rFonts w:ascii="Times New Roman" w:hAnsi="Times New Roman" w:cs="Times New Roman"/>
          <w:sz w:val="24"/>
          <w:szCs w:val="24"/>
        </w:rPr>
      </w:pPr>
      <w:r w:rsidRPr="00637E73">
        <w:rPr>
          <w:rFonts w:ascii="Times New Roman" w:hAnsi="Times New Roman" w:cs="Times New Roman"/>
          <w:b/>
          <w:bCs/>
          <w:sz w:val="24"/>
          <w:szCs w:val="24"/>
        </w:rPr>
        <w:t>Adaptor Removal</w:t>
      </w:r>
      <w:r w:rsidRPr="00671D31">
        <w:rPr>
          <w:rFonts w:ascii="Times New Roman" w:hAnsi="Times New Roman" w:cs="Times New Roman"/>
          <w:sz w:val="24"/>
          <w:szCs w:val="24"/>
        </w:rPr>
        <w:t>:</w:t>
      </w:r>
    </w:p>
    <w:p w14:paraId="39C1DD55"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Trimmomatic effectively eliminated residual adaptor sequences from the sequencing reads, ensuring the removal of any artifacts that may interfere with downstream analyses. Adaptor remnants, ranging from 90% to 20% of the adaptor length, were meticulously excised, enhancing the purity and accuracy of the sequencing data.</w:t>
      </w:r>
    </w:p>
    <w:p w14:paraId="5D54E017" w14:textId="77777777" w:rsidR="00ED11FF" w:rsidRPr="00671D31" w:rsidRDefault="00ED11FF" w:rsidP="00B6586B">
      <w:pPr>
        <w:spacing w:line="360" w:lineRule="auto"/>
        <w:jc w:val="both"/>
        <w:rPr>
          <w:rFonts w:ascii="Times New Roman" w:hAnsi="Times New Roman" w:cs="Times New Roman"/>
          <w:sz w:val="24"/>
          <w:szCs w:val="24"/>
        </w:rPr>
      </w:pPr>
      <w:r w:rsidRPr="00637E73">
        <w:rPr>
          <w:rFonts w:ascii="Times New Roman" w:hAnsi="Times New Roman" w:cs="Times New Roman"/>
          <w:b/>
          <w:bCs/>
          <w:sz w:val="24"/>
          <w:szCs w:val="24"/>
        </w:rPr>
        <w:t>Low Quality Read Filtering</w:t>
      </w:r>
      <w:r w:rsidRPr="00671D31">
        <w:rPr>
          <w:rFonts w:ascii="Times New Roman" w:hAnsi="Times New Roman" w:cs="Times New Roman"/>
          <w:sz w:val="24"/>
          <w:szCs w:val="24"/>
        </w:rPr>
        <w:t>:</w:t>
      </w:r>
    </w:p>
    <w:p w14:paraId="1C25C6DF"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Sequencing reads often exhibit a decline in quality towards their ends, resulting in low-quality base calls prone to inaccuracies. Trimmomatic implemented a stringent quality threshold of 25, effectively filtering out bases with compromised quality. This process mitigated the risk of erroneous nucleotide assignments, thereby elevating the overall data quality and reliability.</w:t>
      </w:r>
    </w:p>
    <w:p w14:paraId="704B1DCB" w14:textId="77777777" w:rsidR="00ED11FF" w:rsidRPr="00671D31" w:rsidRDefault="00ED11FF" w:rsidP="00B6586B">
      <w:pPr>
        <w:spacing w:line="360" w:lineRule="auto"/>
        <w:jc w:val="both"/>
        <w:rPr>
          <w:rFonts w:ascii="Times New Roman" w:hAnsi="Times New Roman" w:cs="Times New Roman"/>
          <w:sz w:val="24"/>
          <w:szCs w:val="24"/>
        </w:rPr>
      </w:pPr>
      <w:r w:rsidRPr="00637E73">
        <w:rPr>
          <w:rFonts w:ascii="Times New Roman" w:hAnsi="Times New Roman" w:cs="Times New Roman"/>
          <w:b/>
          <w:bCs/>
          <w:sz w:val="24"/>
          <w:szCs w:val="24"/>
        </w:rPr>
        <w:t>Short Read Elimination</w:t>
      </w:r>
      <w:r w:rsidRPr="00671D31">
        <w:rPr>
          <w:rFonts w:ascii="Times New Roman" w:hAnsi="Times New Roman" w:cs="Times New Roman"/>
          <w:sz w:val="24"/>
          <w:szCs w:val="24"/>
        </w:rPr>
        <w:t>:</w:t>
      </w:r>
    </w:p>
    <w:p w14:paraId="0CC2EB36"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Following adaptor removal and low-quality read filtering, Trimmomatic identified and excluded excessively short reads. These truncated reads, if retained, could lead to spurious alignments and introduce noise into the analysis. By employing a predetermined cutoff of 20 bases, Trimmomatic systematically removed these short reads, ensuring the fidelity of downstream analyses.</w:t>
      </w:r>
    </w:p>
    <w:p w14:paraId="2CC630D7" w14:textId="77777777" w:rsidR="00ED11FF" w:rsidRPr="00671D31" w:rsidRDefault="00ED11FF" w:rsidP="00B6586B">
      <w:pPr>
        <w:spacing w:line="360" w:lineRule="auto"/>
        <w:jc w:val="both"/>
        <w:rPr>
          <w:rFonts w:ascii="Times New Roman" w:hAnsi="Times New Roman" w:cs="Times New Roman"/>
          <w:sz w:val="24"/>
          <w:szCs w:val="24"/>
        </w:rPr>
      </w:pPr>
    </w:p>
    <w:p w14:paraId="4A4C60C0" w14:textId="77777777" w:rsidR="00ED11FF" w:rsidRPr="00671D31" w:rsidRDefault="00ED11FF" w:rsidP="00B6586B">
      <w:pPr>
        <w:jc w:val="both"/>
        <w:rPr>
          <w:rFonts w:ascii="Times New Roman" w:hAnsi="Times New Roman" w:cs="Times New Roman"/>
          <w:sz w:val="24"/>
          <w:szCs w:val="24"/>
        </w:rPr>
      </w:pPr>
    </w:p>
    <w:p w14:paraId="6F288BE0" w14:textId="77777777" w:rsidR="00ED11FF" w:rsidRPr="00671D31" w:rsidRDefault="00ED11FF" w:rsidP="00B6586B">
      <w:pPr>
        <w:jc w:val="both"/>
        <w:rPr>
          <w:rFonts w:ascii="Times New Roman" w:hAnsi="Times New Roman" w:cs="Times New Roman"/>
          <w:sz w:val="24"/>
          <w:szCs w:val="24"/>
        </w:rPr>
      </w:pPr>
    </w:p>
    <w:p w14:paraId="018B0052" w14:textId="77777777" w:rsidR="00ED11FF" w:rsidRPr="00671D31" w:rsidRDefault="00ED11FF" w:rsidP="00B6586B">
      <w:pPr>
        <w:jc w:val="both"/>
        <w:rPr>
          <w:rFonts w:ascii="Times New Roman" w:hAnsi="Times New Roman" w:cs="Times New Roman"/>
          <w:sz w:val="24"/>
          <w:szCs w:val="24"/>
        </w:rPr>
      </w:pPr>
    </w:p>
    <w:p w14:paraId="4C980BA7" w14:textId="77777777" w:rsidR="00ED11FF" w:rsidRPr="00671D31" w:rsidRDefault="00ED11FF" w:rsidP="00B6586B">
      <w:pPr>
        <w:jc w:val="both"/>
        <w:rPr>
          <w:rFonts w:ascii="Times New Roman" w:hAnsi="Times New Roman" w:cs="Times New Roman"/>
          <w:sz w:val="24"/>
          <w:szCs w:val="24"/>
        </w:rPr>
      </w:pPr>
    </w:p>
    <w:p w14:paraId="7D024112" w14:textId="314B7CE7" w:rsidR="00ED11FF" w:rsidRDefault="00ED11FF" w:rsidP="00B6586B">
      <w:pPr>
        <w:jc w:val="both"/>
        <w:rPr>
          <w:rFonts w:ascii="Times New Roman" w:hAnsi="Times New Roman" w:cs="Times New Roman"/>
          <w:sz w:val="24"/>
          <w:szCs w:val="24"/>
        </w:rPr>
      </w:pPr>
    </w:p>
    <w:p w14:paraId="38037A64" w14:textId="5450B5C3" w:rsidR="00582647" w:rsidRDefault="00582647" w:rsidP="00B6586B">
      <w:pPr>
        <w:jc w:val="both"/>
        <w:rPr>
          <w:rFonts w:ascii="Times New Roman" w:hAnsi="Times New Roman" w:cs="Times New Roman"/>
          <w:sz w:val="24"/>
          <w:szCs w:val="24"/>
        </w:rPr>
      </w:pPr>
    </w:p>
    <w:p w14:paraId="3759DB53" w14:textId="77777777" w:rsidR="005E2CC9" w:rsidRPr="00671D31" w:rsidRDefault="005E2CC9" w:rsidP="00B6586B">
      <w:pPr>
        <w:jc w:val="both"/>
        <w:rPr>
          <w:rFonts w:ascii="Times New Roman" w:hAnsi="Times New Roman" w:cs="Times New Roman"/>
          <w:sz w:val="24"/>
          <w:szCs w:val="24"/>
        </w:rPr>
      </w:pPr>
    </w:p>
    <w:p w14:paraId="66590A26" w14:textId="0DDE7B2B" w:rsidR="00ED11FF" w:rsidRPr="000045DA" w:rsidRDefault="00ED11FF" w:rsidP="00B6586B">
      <w:pPr>
        <w:pStyle w:val="Heading3"/>
        <w:shd w:val="clear" w:color="auto" w:fill="FFFFFF"/>
        <w:spacing w:before="300" w:after="150" w:line="360" w:lineRule="auto"/>
        <w:ind w:left="0"/>
        <w:jc w:val="both"/>
        <w:rPr>
          <w:b/>
          <w:bCs/>
          <w:color w:val="333333"/>
          <w:sz w:val="24"/>
          <w:szCs w:val="24"/>
        </w:rPr>
      </w:pPr>
      <w:r w:rsidRPr="000045DA">
        <w:rPr>
          <w:b/>
          <w:bCs/>
          <w:color w:val="333333"/>
          <w:sz w:val="24"/>
          <w:szCs w:val="24"/>
        </w:rPr>
        <w:lastRenderedPageBreak/>
        <w:t>3.Quality Recheck</w:t>
      </w:r>
    </w:p>
    <w:p w14:paraId="00E74CE5" w14:textId="77777777" w:rsidR="00ED11FF" w:rsidRPr="00671D31" w:rsidRDefault="00ED11FF" w:rsidP="00B6586B">
      <w:pPr>
        <w:pStyle w:val="NormalWeb"/>
        <w:shd w:val="clear" w:color="auto" w:fill="FFFFFF"/>
        <w:spacing w:before="0" w:beforeAutospacing="0" w:after="150" w:afterAutospacing="0" w:line="360" w:lineRule="auto"/>
        <w:jc w:val="both"/>
        <w:rPr>
          <w:color w:val="333333"/>
        </w:rPr>
      </w:pPr>
      <w:r w:rsidRPr="00671D31">
        <w:rPr>
          <w:color w:val="333333"/>
        </w:rPr>
        <w:t>After trimming, it is good to make sure that your dataset looks better by rerunning Fastqc on the trimmed data. You need to compare between trimmed and raw fastq data.</w:t>
      </w:r>
    </w:p>
    <w:p w14:paraId="447D8EAF" w14:textId="77777777" w:rsidR="00ED11FF" w:rsidRPr="00671D31" w:rsidRDefault="00ED11FF" w:rsidP="00B6586B">
      <w:pPr>
        <w:spacing w:line="360" w:lineRule="auto"/>
        <w:jc w:val="both"/>
        <w:rPr>
          <w:rFonts w:ascii="Times New Roman" w:hAnsi="Times New Roman" w:cs="Times New Roman"/>
          <w:sz w:val="24"/>
          <w:szCs w:val="24"/>
        </w:rPr>
      </w:pPr>
    </w:p>
    <w:p w14:paraId="1FD7B0D6"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eastAsia="Times New Roman" w:hAnsi="Times New Roman" w:cs="Times New Roman"/>
          <w:noProof/>
          <w:color w:val="333333"/>
          <w:sz w:val="24"/>
          <w:szCs w:val="24"/>
        </w:rPr>
        <w:drawing>
          <wp:inline distT="0" distB="0" distL="0" distR="0" wp14:anchorId="06D97941" wp14:editId="600D772C">
            <wp:extent cx="5943600" cy="5301526"/>
            <wp:effectExtent l="19050" t="19050" r="19050" b="13970"/>
            <wp:docPr id="51" name="Picture 51" descr="C:\Users\Hp\AppData\Local\Microsoft\Windows\INetCache\Content.MSO\49C9D6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MSO\49C9D6C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01526"/>
                    </a:xfrm>
                    <a:prstGeom prst="rect">
                      <a:avLst/>
                    </a:prstGeom>
                    <a:noFill/>
                    <a:ln w="12700">
                      <a:solidFill>
                        <a:schemeClr val="tx1"/>
                      </a:solidFill>
                    </a:ln>
                  </pic:spPr>
                </pic:pic>
              </a:graphicData>
            </a:graphic>
          </wp:inline>
        </w:drawing>
      </w:r>
    </w:p>
    <w:p w14:paraId="30A7B7D7" w14:textId="77777777" w:rsidR="00ED11FF" w:rsidRPr="00671D31" w:rsidRDefault="00ED11FF" w:rsidP="00B6586B">
      <w:pPr>
        <w:spacing w:line="360" w:lineRule="auto"/>
        <w:jc w:val="both"/>
        <w:rPr>
          <w:rFonts w:ascii="Times New Roman" w:hAnsi="Times New Roman" w:cs="Times New Roman"/>
          <w:sz w:val="24"/>
          <w:szCs w:val="24"/>
        </w:rPr>
      </w:pPr>
      <w:r w:rsidRPr="00637E73">
        <w:rPr>
          <w:rFonts w:ascii="Times New Roman" w:hAnsi="Times New Roman" w:cs="Times New Roman"/>
          <w:b/>
          <w:bCs/>
          <w:sz w:val="24"/>
          <w:szCs w:val="24"/>
        </w:rPr>
        <w:t>Fig3.1</w:t>
      </w:r>
      <w:r w:rsidRPr="00671D31">
        <w:rPr>
          <w:rFonts w:ascii="Times New Roman" w:hAnsi="Times New Roman" w:cs="Times New Roman"/>
          <w:sz w:val="24"/>
          <w:szCs w:val="24"/>
        </w:rPr>
        <w:t>Quality scores across reads improved: Enhancing base call accuracy.Quality distribution became more uniform: Reducing biases.Data reliability enhanced: Crucial for accurate analysis.Continued vigilance advised: Ensure ongoing data integrity.</w:t>
      </w:r>
    </w:p>
    <w:p w14:paraId="2D44927E" w14:textId="77777777" w:rsidR="00ED11FF" w:rsidRPr="00671D31" w:rsidRDefault="00ED11FF" w:rsidP="00B6586B">
      <w:pPr>
        <w:spacing w:line="360" w:lineRule="auto"/>
        <w:jc w:val="both"/>
        <w:rPr>
          <w:rFonts w:ascii="Times New Roman" w:hAnsi="Times New Roman" w:cs="Times New Roman"/>
          <w:sz w:val="24"/>
          <w:szCs w:val="24"/>
        </w:rPr>
      </w:pPr>
    </w:p>
    <w:p w14:paraId="3AB4A804" w14:textId="77777777" w:rsidR="00ED11FF" w:rsidRPr="00671D31" w:rsidRDefault="00ED11FF" w:rsidP="00B6586B">
      <w:pPr>
        <w:spacing w:line="360" w:lineRule="auto"/>
        <w:jc w:val="both"/>
        <w:rPr>
          <w:rFonts w:ascii="Times New Roman" w:hAnsi="Times New Roman" w:cs="Times New Roman"/>
          <w:sz w:val="24"/>
          <w:szCs w:val="24"/>
        </w:rPr>
      </w:pPr>
    </w:p>
    <w:p w14:paraId="52942378" w14:textId="77777777" w:rsidR="00ED11FF" w:rsidRDefault="00ED11FF" w:rsidP="00B6586B">
      <w:pPr>
        <w:spacing w:line="360" w:lineRule="auto"/>
        <w:jc w:val="both"/>
        <w:rPr>
          <w:rFonts w:ascii="Times New Roman" w:hAnsi="Times New Roman" w:cs="Times New Roman"/>
          <w:sz w:val="24"/>
          <w:szCs w:val="24"/>
        </w:rPr>
      </w:pPr>
    </w:p>
    <w:p w14:paraId="5BBEFF93" w14:textId="1066CB5B" w:rsidR="00ED11FF" w:rsidRPr="000045DA" w:rsidRDefault="00ED11FF" w:rsidP="00B6586B">
      <w:pPr>
        <w:spacing w:line="360" w:lineRule="auto"/>
        <w:jc w:val="both"/>
        <w:rPr>
          <w:rFonts w:ascii="Times New Roman" w:hAnsi="Times New Roman" w:cs="Times New Roman"/>
          <w:b/>
          <w:bCs/>
          <w:sz w:val="24"/>
          <w:szCs w:val="24"/>
        </w:rPr>
      </w:pPr>
      <w:r w:rsidRPr="000045DA">
        <w:rPr>
          <w:rFonts w:ascii="Times New Roman" w:hAnsi="Times New Roman" w:cs="Times New Roman"/>
          <w:b/>
          <w:bCs/>
          <w:sz w:val="24"/>
          <w:szCs w:val="24"/>
        </w:rPr>
        <w:lastRenderedPageBreak/>
        <w:t>4.HISAT2</w:t>
      </w:r>
    </w:p>
    <w:p w14:paraId="495F801F"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Interpreting HISAT2 results, especially through the analysis of BAM files, is crucial for understanding how sequencing reads align to the reference genome in colorectal cancer research. The process involves assessing alignment statistics such as the total reads processed, percentage of reads aligned, and mapping rate to gauge alignment efficiency. Mapping quality scores and coverage analysis reveal the reliability and depth of sequencing coverage across the genome. Variant detection identifies single nucleotide variants (SNVs) and small indels, distinguishing known mutations from novel variants relevant to colorectal cancer. Additionally, gene expression analysis unveils differential expression patterns, highlighting dysregulated genes with potential as biomarkers or therapeutic targets. Structural variant visualization elucidates genomic rearrangements, while comparative analysis with reference annotations uncovers unique insights into colorectal cancer biology. Summarizing these findings provides a comprehensive understanding of the genomic landscape, with implications for further research and clinical practice in colorectal cancer.</w:t>
      </w:r>
    </w:p>
    <w:p w14:paraId="6E20B68C" w14:textId="77777777" w:rsidR="005E2CC9" w:rsidRDefault="005E2CC9" w:rsidP="005E2CC9">
      <w:pPr>
        <w:spacing w:line="360" w:lineRule="auto"/>
        <w:jc w:val="both"/>
        <w:rPr>
          <w:rFonts w:ascii="Times New Roman" w:hAnsi="Times New Roman" w:cs="Times New Roman"/>
          <w:sz w:val="24"/>
          <w:szCs w:val="24"/>
        </w:rPr>
      </w:pPr>
    </w:p>
    <w:p w14:paraId="262A5AA6" w14:textId="6CC94F97" w:rsidR="005E2CC9" w:rsidRPr="00D97CD9" w:rsidRDefault="005E2CC9" w:rsidP="005E2CC9">
      <w:pPr>
        <w:spacing w:line="360" w:lineRule="auto"/>
        <w:rPr>
          <w:rFonts w:ascii="Times New Roman" w:hAnsi="Times New Roman" w:cs="Times New Roman"/>
          <w:b/>
          <w:bCs/>
          <w:sz w:val="24"/>
          <w:szCs w:val="24"/>
        </w:rPr>
      </w:pPr>
      <w:r w:rsidRPr="00D97CD9">
        <w:rPr>
          <w:rFonts w:ascii="Times New Roman" w:hAnsi="Times New Roman" w:cs="Times New Roman"/>
          <w:b/>
          <w:bCs/>
          <w:sz w:val="24"/>
          <w:szCs w:val="24"/>
        </w:rPr>
        <w:t>4.1 BAM File Visualization.</w:t>
      </w:r>
      <w:r w:rsidR="00ED11FF" w:rsidRPr="00D97CD9">
        <w:rPr>
          <w:rFonts w:ascii="Times New Roman" w:hAnsi="Times New Roman" w:cs="Times New Roman"/>
          <w:b/>
          <w:bCs/>
          <w:sz w:val="24"/>
          <w:szCs w:val="24"/>
        </w:rPr>
        <w:br/>
      </w:r>
    </w:p>
    <w:p w14:paraId="6FC2F74E" w14:textId="5AA9262C" w:rsidR="00ED11FF" w:rsidRPr="00671D31" w:rsidRDefault="00ED11FF" w:rsidP="005E2CC9">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A colorectal cancer BAM file visualization report generated by bam.iobio involves looking at different aspects of alignment and coverage data. Firstly, we check the quality of alignments to ensure they match well with the reference genome. Higher mapping quality scores indicate better alignment. We also examine coverage depth across the genome, which helps in spotting genetic variations. Adequate coverage is crucial for finding variations like single nucleotide changes and small insertions/deletions accurately.</w:t>
      </w:r>
    </w:p>
    <w:p w14:paraId="25966792"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Next, we assess the uniformity of coverage. Uneven coverage might suggest biases during sequencing or library preparation, affecting the accuracy of variant calling. Variant calling identifies regions with potential genetic variations. We evaluate the confidence of these calls based on supporting evidence from sequencing reads and variant allele frequency.</w:t>
      </w:r>
    </w:p>
    <w:p w14:paraId="161005D0"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t>It's also essential to identify genomic features like exons and introns and ensure they're accurately represented in the data. Tumor heterogeneity, or differences within the tumor sample, can impact variant calling. Comparing alignment and coverage patterns to a reference dataset helps spot differences, like specific mutations in the tumor sample.</w:t>
      </w:r>
    </w:p>
    <w:p w14:paraId="7FBBB1C2"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sz w:val="24"/>
          <w:szCs w:val="24"/>
        </w:rPr>
        <w:lastRenderedPageBreak/>
        <w:t>Lastly, we pay attention to any quality control metrics or warning flags provided by the visualization tool. These could indicate issues with the data or analysis pipeline that need further investigation. Overall, interpreting this report helps uncover insights into the genetic landscape of colorectal cancer, guiding potential biomarker discovery and treatment strategies.</w:t>
      </w:r>
    </w:p>
    <w:p w14:paraId="5E9F5E54" w14:textId="77777777" w:rsidR="00ED11FF" w:rsidRPr="00671D31" w:rsidRDefault="00ED11FF" w:rsidP="00B6586B">
      <w:pPr>
        <w:spacing w:line="360" w:lineRule="auto"/>
        <w:jc w:val="both"/>
        <w:rPr>
          <w:rFonts w:ascii="Times New Roman" w:hAnsi="Times New Roman" w:cs="Times New Roman"/>
          <w:sz w:val="24"/>
          <w:szCs w:val="24"/>
        </w:rPr>
      </w:pPr>
    </w:p>
    <w:p w14:paraId="22F2AA4A"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noProof/>
          <w:sz w:val="24"/>
          <w:szCs w:val="24"/>
        </w:rPr>
        <w:drawing>
          <wp:inline distT="0" distB="0" distL="0" distR="0" wp14:anchorId="7FA1B48A" wp14:editId="7997FF00">
            <wp:extent cx="5943600" cy="1601967"/>
            <wp:effectExtent l="19050" t="19050" r="19050" b="177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01967"/>
                    </a:xfrm>
                    <a:prstGeom prst="rect">
                      <a:avLst/>
                    </a:prstGeom>
                    <a:noFill/>
                    <a:ln w="12700">
                      <a:solidFill>
                        <a:schemeClr val="tx1"/>
                      </a:solidFill>
                    </a:ln>
                  </pic:spPr>
                </pic:pic>
              </a:graphicData>
            </a:graphic>
          </wp:inline>
        </w:drawing>
      </w:r>
    </w:p>
    <w:p w14:paraId="527B9054"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noProof/>
          <w:sz w:val="24"/>
          <w:szCs w:val="24"/>
        </w:rPr>
        <w:drawing>
          <wp:inline distT="0" distB="0" distL="0" distR="0" wp14:anchorId="571EA05B" wp14:editId="4CFA988D">
            <wp:extent cx="5943600" cy="1101463"/>
            <wp:effectExtent l="19050" t="19050" r="1905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01463"/>
                    </a:xfrm>
                    <a:prstGeom prst="rect">
                      <a:avLst/>
                    </a:prstGeom>
                    <a:noFill/>
                    <a:ln w="12700">
                      <a:solidFill>
                        <a:schemeClr val="tx1"/>
                      </a:solidFill>
                    </a:ln>
                  </pic:spPr>
                </pic:pic>
              </a:graphicData>
            </a:graphic>
          </wp:inline>
        </w:drawing>
      </w:r>
    </w:p>
    <w:p w14:paraId="695CD03D"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noProof/>
          <w:sz w:val="24"/>
          <w:szCs w:val="24"/>
        </w:rPr>
        <w:drawing>
          <wp:inline distT="0" distB="0" distL="0" distR="0" wp14:anchorId="44BB3CBA" wp14:editId="5E158DCD">
            <wp:extent cx="5943600" cy="1149300"/>
            <wp:effectExtent l="19050" t="19050" r="19050" b="133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49300"/>
                    </a:xfrm>
                    <a:prstGeom prst="rect">
                      <a:avLst/>
                    </a:prstGeom>
                    <a:noFill/>
                    <a:ln w="12700">
                      <a:solidFill>
                        <a:schemeClr val="tx1"/>
                      </a:solidFill>
                    </a:ln>
                  </pic:spPr>
                </pic:pic>
              </a:graphicData>
            </a:graphic>
          </wp:inline>
        </w:drawing>
      </w:r>
    </w:p>
    <w:p w14:paraId="28AD9951" w14:textId="77777777" w:rsidR="00ED11FF" w:rsidRPr="00671D31" w:rsidRDefault="00ED11FF" w:rsidP="00B6586B">
      <w:pPr>
        <w:spacing w:line="360" w:lineRule="auto"/>
        <w:jc w:val="both"/>
        <w:rPr>
          <w:rFonts w:ascii="Times New Roman" w:hAnsi="Times New Roman" w:cs="Times New Roman"/>
          <w:sz w:val="24"/>
          <w:szCs w:val="24"/>
        </w:rPr>
      </w:pPr>
      <w:r w:rsidRPr="00671D31">
        <w:rPr>
          <w:rFonts w:ascii="Times New Roman" w:hAnsi="Times New Roman" w:cs="Times New Roman"/>
          <w:noProof/>
          <w:sz w:val="24"/>
          <w:szCs w:val="24"/>
        </w:rPr>
        <w:drawing>
          <wp:inline distT="0" distB="0" distL="0" distR="0" wp14:anchorId="7BEDD054" wp14:editId="6D5E2511">
            <wp:extent cx="5943600" cy="1187864"/>
            <wp:effectExtent l="19050" t="19050" r="1905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187864"/>
                    </a:xfrm>
                    <a:prstGeom prst="rect">
                      <a:avLst/>
                    </a:prstGeom>
                    <a:noFill/>
                    <a:ln w="12700">
                      <a:solidFill>
                        <a:schemeClr val="tx1"/>
                      </a:solidFill>
                    </a:ln>
                  </pic:spPr>
                </pic:pic>
              </a:graphicData>
            </a:graphic>
          </wp:inline>
        </w:drawing>
      </w:r>
    </w:p>
    <w:p w14:paraId="26DF7425"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5F7CA0">
        <w:rPr>
          <w:rFonts w:ascii="Times New Roman" w:hAnsi="Times New Roman" w:cs="Times New Roman"/>
          <w:b/>
          <w:bCs/>
          <w:sz w:val="24"/>
          <w:szCs w:val="24"/>
        </w:rPr>
        <w:t>Fig 4.1</w:t>
      </w:r>
      <w:r w:rsidRPr="00671D31">
        <w:rPr>
          <w:rFonts w:ascii="Times New Roman" w:hAnsi="Times New Roman" w:cs="Times New Roman"/>
          <w:sz w:val="24"/>
          <w:szCs w:val="24"/>
        </w:rPr>
        <w:t xml:space="preserve"> The bam.iobio.io web application. We selects a Colorectal Cancer alignment file, and the application rapidly samples the entire file to estimate genome-wide averages for a set of informative alignment metrics. Additionally, the user is able to select specific regions of interest and redo the analysis in those regions in seconds.</w:t>
      </w:r>
    </w:p>
    <w:p w14:paraId="34845038"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053DD2CC" w14:textId="16AF1D70" w:rsidR="00ED11FF" w:rsidRPr="000045DA" w:rsidRDefault="00ED11FF" w:rsidP="00B6586B">
      <w:pPr>
        <w:tabs>
          <w:tab w:val="left" w:pos="6260"/>
        </w:tabs>
        <w:spacing w:line="360" w:lineRule="auto"/>
        <w:jc w:val="both"/>
        <w:rPr>
          <w:rFonts w:ascii="Times New Roman" w:hAnsi="Times New Roman" w:cs="Times New Roman"/>
          <w:b/>
          <w:bCs/>
          <w:sz w:val="24"/>
          <w:szCs w:val="24"/>
        </w:rPr>
      </w:pPr>
      <w:r w:rsidRPr="000045DA">
        <w:rPr>
          <w:rFonts w:ascii="Times New Roman" w:hAnsi="Times New Roman" w:cs="Times New Roman"/>
          <w:b/>
          <w:bCs/>
          <w:sz w:val="24"/>
          <w:szCs w:val="24"/>
        </w:rPr>
        <w:lastRenderedPageBreak/>
        <w:t xml:space="preserve">4.2  UCSC Genome Browser Visualization </w:t>
      </w:r>
    </w:p>
    <w:p w14:paraId="2FCC9DE6" w14:textId="4B3A60FC" w:rsidR="00ED11FF" w:rsidRPr="00671D31" w:rsidRDefault="00ED11FF" w:rsidP="00B6586B">
      <w:pPr>
        <w:spacing w:line="360" w:lineRule="auto"/>
        <w:jc w:val="both"/>
        <w:rPr>
          <w:rFonts w:ascii="Times New Roman" w:eastAsia="Times New Roman" w:hAnsi="Times New Roman" w:cs="Times New Roman"/>
          <w:vanish/>
          <w:sz w:val="24"/>
          <w:szCs w:val="24"/>
        </w:rPr>
      </w:pPr>
      <w:r w:rsidRPr="00671D31">
        <w:rPr>
          <w:rFonts w:ascii="Times New Roman" w:hAnsi="Times New Roman" w:cs="Times New Roman"/>
          <w:sz w:val="24"/>
          <w:szCs w:val="24"/>
        </w:rPr>
        <w:br/>
      </w:r>
      <w:r w:rsidR="00D97CD9">
        <w:rPr>
          <w:rFonts w:ascii="Times New Roman" w:hAnsi="Times New Roman" w:cs="Times New Roman"/>
          <w:sz w:val="24"/>
          <w:szCs w:val="24"/>
          <w:shd w:val="clear" w:color="auto" w:fill="FFFFFF"/>
        </w:rPr>
        <w:t xml:space="preserve"> </w:t>
      </w:r>
      <w:r w:rsidRPr="00671D31">
        <w:rPr>
          <w:rFonts w:ascii="Times New Roman" w:hAnsi="Times New Roman" w:cs="Times New Roman"/>
          <w:sz w:val="24"/>
          <w:szCs w:val="24"/>
          <w:shd w:val="clear" w:color="auto" w:fill="FFFFFF"/>
        </w:rPr>
        <w:t>The UCSC Genome Browser visualization of a colorectal cancer BAM file provides a comprehensive overview of the tumor's genetic profile. It highlights regions of high or low coverage, detects genetic variations like SNPs and indels, and identifies structural alterations such as insertions, deletions, and rearrangements. By pinpointing genomic features like exons and regulatory regions, it enhances our understanding of the tumor's biology and potential treatment targets. Comparisons to reference datasets reveal somatic mutations unique to the tumor, while quality control metrics ensure data reliability. Overall, this visualization aids in studying the molecular characteristics of colorectal cancer, guiding further research and personalized treatment approaches.</w:t>
      </w:r>
      <w:r w:rsidRPr="00671D31">
        <w:rPr>
          <w:rFonts w:ascii="Times New Roman" w:eastAsia="Times New Roman" w:hAnsi="Times New Roman" w:cs="Times New Roman"/>
          <w:vanish/>
          <w:sz w:val="24"/>
          <w:szCs w:val="24"/>
        </w:rPr>
        <w:t>Top of Form</w:t>
      </w:r>
    </w:p>
    <w:p w14:paraId="38E608C4"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6BEB1041"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71D31">
        <w:rPr>
          <w:rFonts w:ascii="Times New Roman" w:hAnsi="Times New Roman" w:cs="Times New Roman"/>
          <w:noProof/>
          <w:sz w:val="24"/>
          <w:szCs w:val="24"/>
        </w:rPr>
        <w:drawing>
          <wp:inline distT="0" distB="0" distL="0" distR="0" wp14:anchorId="4FC0F56F" wp14:editId="4623D662">
            <wp:extent cx="5943600" cy="2497774"/>
            <wp:effectExtent l="19050" t="19050" r="19050" b="171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97774"/>
                    </a:xfrm>
                    <a:prstGeom prst="rect">
                      <a:avLst/>
                    </a:prstGeom>
                    <a:noFill/>
                    <a:ln w="12700">
                      <a:solidFill>
                        <a:schemeClr val="tx1"/>
                      </a:solidFill>
                    </a:ln>
                  </pic:spPr>
                </pic:pic>
              </a:graphicData>
            </a:graphic>
          </wp:inline>
        </w:drawing>
      </w:r>
    </w:p>
    <w:p w14:paraId="33DB91A3"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71D31">
        <w:rPr>
          <w:rFonts w:ascii="Times New Roman" w:hAnsi="Times New Roman" w:cs="Times New Roman"/>
          <w:noProof/>
          <w:sz w:val="24"/>
          <w:szCs w:val="24"/>
        </w:rPr>
        <w:drawing>
          <wp:inline distT="0" distB="0" distL="0" distR="0" wp14:anchorId="36A6227F" wp14:editId="32A13A17">
            <wp:extent cx="5943600" cy="1777306"/>
            <wp:effectExtent l="19050" t="19050" r="19050"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77306"/>
                    </a:xfrm>
                    <a:prstGeom prst="rect">
                      <a:avLst/>
                    </a:prstGeom>
                    <a:noFill/>
                    <a:ln w="12700">
                      <a:solidFill>
                        <a:schemeClr val="tx1"/>
                      </a:solidFill>
                    </a:ln>
                  </pic:spPr>
                </pic:pic>
              </a:graphicData>
            </a:graphic>
          </wp:inline>
        </w:drawing>
      </w:r>
    </w:p>
    <w:p w14:paraId="03460931" w14:textId="77777777" w:rsidR="00582647" w:rsidRDefault="00ED11FF" w:rsidP="00B6586B">
      <w:pPr>
        <w:tabs>
          <w:tab w:val="left" w:pos="6260"/>
        </w:tabs>
        <w:spacing w:line="360" w:lineRule="auto"/>
        <w:jc w:val="both"/>
        <w:rPr>
          <w:rFonts w:ascii="Times New Roman" w:hAnsi="Times New Roman" w:cs="Times New Roman"/>
          <w:color w:val="0D0D0D"/>
          <w:sz w:val="24"/>
          <w:szCs w:val="24"/>
          <w:shd w:val="clear" w:color="auto" w:fill="FFFFFF"/>
        </w:rPr>
      </w:pPr>
      <w:r w:rsidRPr="00637E73">
        <w:rPr>
          <w:rFonts w:ascii="Times New Roman" w:hAnsi="Times New Roman" w:cs="Times New Roman"/>
          <w:b/>
          <w:bCs/>
          <w:sz w:val="24"/>
          <w:szCs w:val="24"/>
        </w:rPr>
        <w:t>Fig 4.2</w:t>
      </w:r>
      <w:r w:rsidRPr="00671D31">
        <w:rPr>
          <w:rFonts w:ascii="Times New Roman" w:hAnsi="Times New Roman" w:cs="Times New Roman"/>
          <w:sz w:val="24"/>
          <w:szCs w:val="24"/>
        </w:rPr>
        <w:t xml:space="preserve"> </w:t>
      </w:r>
      <w:r w:rsidRPr="00671D31">
        <w:rPr>
          <w:rFonts w:ascii="Times New Roman" w:hAnsi="Times New Roman" w:cs="Times New Roman"/>
          <w:color w:val="0D0D0D"/>
          <w:sz w:val="24"/>
          <w:szCs w:val="24"/>
          <w:shd w:val="clear" w:color="auto" w:fill="FFFFFF"/>
        </w:rPr>
        <w:t>Visualizing a BAM file in the UCSC Genome Browser provides a graphical representation of aligned sequencing reads on the reference genome. It displays alignment coverage, identified variants, and other annotations, aiding in the interpretation of genomic data.</w:t>
      </w:r>
    </w:p>
    <w:p w14:paraId="70BABB87" w14:textId="62056023" w:rsidR="00ED11FF" w:rsidRPr="000045DA" w:rsidRDefault="00ED11FF" w:rsidP="00B6586B">
      <w:pPr>
        <w:tabs>
          <w:tab w:val="left" w:pos="6260"/>
        </w:tabs>
        <w:spacing w:line="360" w:lineRule="auto"/>
        <w:jc w:val="both"/>
        <w:rPr>
          <w:rFonts w:ascii="Times New Roman" w:hAnsi="Times New Roman" w:cs="Times New Roman"/>
          <w:b/>
          <w:bCs/>
          <w:color w:val="0D0D0D"/>
          <w:sz w:val="24"/>
          <w:szCs w:val="24"/>
          <w:shd w:val="clear" w:color="auto" w:fill="FFFFFF"/>
        </w:rPr>
      </w:pPr>
      <w:r w:rsidRPr="000045DA">
        <w:rPr>
          <w:rFonts w:ascii="Times New Roman" w:hAnsi="Times New Roman" w:cs="Times New Roman"/>
          <w:b/>
          <w:bCs/>
          <w:sz w:val="24"/>
          <w:szCs w:val="24"/>
        </w:rPr>
        <w:lastRenderedPageBreak/>
        <w:t>5. FeatureCount</w:t>
      </w:r>
    </w:p>
    <w:p w14:paraId="46B93017" w14:textId="1A35A662" w:rsidR="00ED11FF" w:rsidRPr="00671D31" w:rsidRDefault="00D97CD9" w:rsidP="00D97CD9">
      <w:pPr>
        <w:tabs>
          <w:tab w:val="left" w:pos="62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D11FF" w:rsidRPr="00671D31">
        <w:rPr>
          <w:rFonts w:ascii="Times New Roman" w:hAnsi="Times New Roman" w:cs="Times New Roman"/>
          <w:sz w:val="24"/>
          <w:szCs w:val="24"/>
        </w:rPr>
        <w:t>In a FeatureCounts result for colorectal cancer samples, we typically encounter a comprehensive table or matrix comprising gene counts. Each row of this matrix corresponds to a distinct gene, identified by its official gene symbol or ID. The columns, on the other hand, represent different samples derived from colorectal cancer patients, including tumor samples and matched normal tissue samples. Within this matrix, the values in each cell denote the number of RNA-seq reads that have aligned to a specific gene in a particular sample. These count values serve as a quantitative measure of gene expression levels across the samples, providing valuable insights into the transcriptional activity of individual genes in the context of colorectal cancer. By comparing these count values between tumor and normal samples, researchers can identify genes exhibiting differential expression patterns. Genes with notably higher or lower counts in tumor samples compared to their normal counterparts may signify their involvement in key biological processes underlying colorectal cancer development or progression. To further elucidate gene expression patterns and potential regulatory mechanisms, researchers often employ visualization techniques such as heatmaps or scatterplots. These visualizations help identify distinct expression profiles, clusters of co-regulated genes, and potential biomarkers or therapeutic targets associated with colorectal cancer. Additionally, statistical analyses can be applied to the FeatureCounts data to identify differentially expressed genes and pathways, facilitating a deeper understanding of the molecular mechanisms driving colorectal cancer pathogenesis and aiding in the discovery of novel diagnostic or therapeutic strategies. Ultimately, FeatureCounts results play a pivotal role in unraveling the intricate gene expression landscape of colorectal cancer, offering crucial insights that guide further research endeavors and clinical applications.</w:t>
      </w:r>
    </w:p>
    <w:p w14:paraId="4976BA8C"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6ADF5EAE"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1640208A" w14:textId="77777777" w:rsidR="00ED11FF" w:rsidRPr="00671D31" w:rsidRDefault="00ED11FF" w:rsidP="00B6586B">
      <w:pPr>
        <w:tabs>
          <w:tab w:val="left" w:pos="6260"/>
        </w:tabs>
        <w:jc w:val="both"/>
        <w:rPr>
          <w:rFonts w:ascii="Times New Roman" w:hAnsi="Times New Roman" w:cs="Times New Roman"/>
          <w:sz w:val="24"/>
          <w:szCs w:val="24"/>
        </w:rPr>
      </w:pPr>
    </w:p>
    <w:p w14:paraId="352D1431" w14:textId="77777777" w:rsidR="00ED11FF" w:rsidRPr="00671D31" w:rsidRDefault="00ED11FF" w:rsidP="00B6586B">
      <w:pPr>
        <w:tabs>
          <w:tab w:val="left" w:pos="6260"/>
        </w:tabs>
        <w:jc w:val="both"/>
        <w:rPr>
          <w:rFonts w:ascii="Times New Roman" w:hAnsi="Times New Roman" w:cs="Times New Roman"/>
          <w:sz w:val="24"/>
          <w:szCs w:val="24"/>
        </w:rPr>
      </w:pPr>
      <w:r w:rsidRPr="00671D31">
        <w:rPr>
          <w:rFonts w:ascii="Times New Roman" w:hAnsi="Times New Roman" w:cs="Times New Roman"/>
          <w:noProof/>
          <w:sz w:val="24"/>
          <w:szCs w:val="24"/>
        </w:rPr>
        <w:lastRenderedPageBreak/>
        <w:drawing>
          <wp:inline distT="0" distB="0" distL="0" distR="0" wp14:anchorId="1C2854FB" wp14:editId="5250E717">
            <wp:extent cx="5943600" cy="4758432"/>
            <wp:effectExtent l="19050" t="19050" r="19050" b="234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58432"/>
                    </a:xfrm>
                    <a:prstGeom prst="rect">
                      <a:avLst/>
                    </a:prstGeom>
                    <a:noFill/>
                    <a:ln w="12700">
                      <a:solidFill>
                        <a:schemeClr val="tx1"/>
                      </a:solidFill>
                    </a:ln>
                  </pic:spPr>
                </pic:pic>
              </a:graphicData>
            </a:graphic>
          </wp:inline>
        </w:drawing>
      </w:r>
    </w:p>
    <w:p w14:paraId="1D6C6F46"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37E73">
        <w:rPr>
          <w:rFonts w:ascii="Times New Roman" w:hAnsi="Times New Roman" w:cs="Times New Roman"/>
          <w:b/>
          <w:bCs/>
          <w:sz w:val="24"/>
          <w:szCs w:val="24"/>
        </w:rPr>
        <w:t>Fig 5</w:t>
      </w:r>
      <w:r w:rsidRPr="00671D31">
        <w:rPr>
          <w:rFonts w:ascii="Times New Roman" w:hAnsi="Times New Roman" w:cs="Times New Roman"/>
          <w:sz w:val="24"/>
          <w:szCs w:val="24"/>
        </w:rPr>
        <w:t xml:space="preserve"> The FeatureCounts heatmap provides a visual depiction of gene expression dynamics across various samples. Rows depict individual genes, while columns represent distinct samples. Color intensity within each cell reflects the relative expression level of a gene in a specific sample, facilitating the identification of expression patterns and co-regulated gene clusters. This visualization technique unveils insights into gene co-regulation, sample similarities, and differential expression patterns, thereby contributing to biomarker discovery efforts, particularly in the context of colorectal cancer research.</w:t>
      </w:r>
    </w:p>
    <w:p w14:paraId="63F5913E" w14:textId="77777777" w:rsidR="00ED11FF" w:rsidRPr="00671D31" w:rsidRDefault="00ED11FF" w:rsidP="00B6586B">
      <w:pPr>
        <w:tabs>
          <w:tab w:val="left" w:pos="6260"/>
        </w:tabs>
        <w:jc w:val="both"/>
        <w:rPr>
          <w:rFonts w:ascii="Times New Roman" w:hAnsi="Times New Roman" w:cs="Times New Roman"/>
          <w:sz w:val="24"/>
          <w:szCs w:val="24"/>
        </w:rPr>
      </w:pPr>
    </w:p>
    <w:p w14:paraId="5ED1D5EE" w14:textId="77777777" w:rsidR="00ED11FF" w:rsidRPr="00671D31" w:rsidRDefault="00ED11FF" w:rsidP="00B6586B">
      <w:pPr>
        <w:tabs>
          <w:tab w:val="left" w:pos="6260"/>
        </w:tabs>
        <w:jc w:val="both"/>
        <w:rPr>
          <w:rFonts w:ascii="Times New Roman" w:hAnsi="Times New Roman" w:cs="Times New Roman"/>
          <w:sz w:val="24"/>
          <w:szCs w:val="24"/>
        </w:rPr>
      </w:pPr>
    </w:p>
    <w:p w14:paraId="33090692" w14:textId="77777777" w:rsidR="00ED11FF" w:rsidRPr="00671D31" w:rsidRDefault="00ED11FF" w:rsidP="00B6586B">
      <w:pPr>
        <w:tabs>
          <w:tab w:val="left" w:pos="6260"/>
        </w:tabs>
        <w:jc w:val="both"/>
        <w:rPr>
          <w:rFonts w:ascii="Times New Roman" w:hAnsi="Times New Roman" w:cs="Times New Roman"/>
          <w:sz w:val="24"/>
          <w:szCs w:val="24"/>
        </w:rPr>
      </w:pPr>
    </w:p>
    <w:p w14:paraId="7C4DD338" w14:textId="77777777" w:rsidR="00ED11FF" w:rsidRPr="00671D31" w:rsidRDefault="00ED11FF" w:rsidP="00B6586B">
      <w:pPr>
        <w:tabs>
          <w:tab w:val="left" w:pos="6260"/>
        </w:tabs>
        <w:jc w:val="both"/>
        <w:rPr>
          <w:rFonts w:ascii="Times New Roman" w:hAnsi="Times New Roman" w:cs="Times New Roman"/>
          <w:sz w:val="24"/>
          <w:szCs w:val="24"/>
        </w:rPr>
      </w:pPr>
    </w:p>
    <w:p w14:paraId="50AD16C9" w14:textId="77777777" w:rsidR="00ED11FF" w:rsidRPr="00671D31" w:rsidRDefault="00ED11FF" w:rsidP="00B6586B">
      <w:pPr>
        <w:tabs>
          <w:tab w:val="left" w:pos="6260"/>
        </w:tabs>
        <w:jc w:val="both"/>
        <w:rPr>
          <w:rFonts w:ascii="Times New Roman" w:hAnsi="Times New Roman" w:cs="Times New Roman"/>
          <w:sz w:val="24"/>
          <w:szCs w:val="24"/>
        </w:rPr>
      </w:pPr>
    </w:p>
    <w:p w14:paraId="1B4FF836" w14:textId="77777777" w:rsidR="00ED11FF" w:rsidRPr="00671D31" w:rsidRDefault="00ED11FF" w:rsidP="00B6586B">
      <w:pPr>
        <w:tabs>
          <w:tab w:val="left" w:pos="6260"/>
        </w:tabs>
        <w:jc w:val="both"/>
        <w:rPr>
          <w:rFonts w:ascii="Times New Roman" w:hAnsi="Times New Roman" w:cs="Times New Roman"/>
          <w:sz w:val="24"/>
          <w:szCs w:val="24"/>
        </w:rPr>
      </w:pPr>
    </w:p>
    <w:p w14:paraId="565CF93D" w14:textId="77777777" w:rsidR="00582647" w:rsidRDefault="00582647" w:rsidP="00B6586B">
      <w:pPr>
        <w:tabs>
          <w:tab w:val="left" w:pos="6260"/>
        </w:tabs>
        <w:spacing w:line="360" w:lineRule="auto"/>
        <w:jc w:val="both"/>
        <w:rPr>
          <w:rFonts w:ascii="Times New Roman" w:hAnsi="Times New Roman" w:cs="Times New Roman"/>
          <w:sz w:val="24"/>
          <w:szCs w:val="24"/>
        </w:rPr>
      </w:pPr>
    </w:p>
    <w:p w14:paraId="5A4A918C" w14:textId="75E7BD7A" w:rsidR="00ED11FF" w:rsidRPr="000045DA" w:rsidRDefault="00ED11FF" w:rsidP="00B6586B">
      <w:pPr>
        <w:tabs>
          <w:tab w:val="left" w:pos="6260"/>
        </w:tabs>
        <w:spacing w:line="360" w:lineRule="auto"/>
        <w:jc w:val="both"/>
        <w:rPr>
          <w:rFonts w:ascii="Times New Roman" w:hAnsi="Times New Roman" w:cs="Times New Roman"/>
          <w:b/>
          <w:bCs/>
          <w:sz w:val="24"/>
          <w:szCs w:val="24"/>
        </w:rPr>
      </w:pPr>
      <w:r w:rsidRPr="000045DA">
        <w:rPr>
          <w:rFonts w:ascii="Times New Roman" w:hAnsi="Times New Roman" w:cs="Times New Roman"/>
          <w:b/>
          <w:bCs/>
          <w:sz w:val="24"/>
          <w:szCs w:val="24"/>
        </w:rPr>
        <w:lastRenderedPageBreak/>
        <w:t>6.DESeq2</w:t>
      </w:r>
    </w:p>
    <w:p w14:paraId="79BE80F2" w14:textId="173CBDBE" w:rsidR="00ED11FF" w:rsidRPr="00671D31" w:rsidRDefault="00D97CD9" w:rsidP="00B6586B">
      <w:pPr>
        <w:tabs>
          <w:tab w:val="left" w:pos="62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D11FF" w:rsidRPr="00671D31">
        <w:rPr>
          <w:rFonts w:ascii="Times New Roman" w:hAnsi="Times New Roman" w:cs="Times New Roman"/>
          <w:sz w:val="24"/>
          <w:szCs w:val="24"/>
        </w:rPr>
        <w:t>In a Result focusing on analyzing RNA sequences in colorectal cancer using DESeq2, the interpretation of results encompasses several crucial aspects. Firstly, it involves identifying genes that show significant differences in expression between colorectal cancer samples and normal tissue controls, noting whether these genes are upregulated or downregulated. The volcano plot generated from DESeq2 results visually represents these significant expression changes, highlighting genes with notable fold changes and statistical significance. Furthermore, Gene Ontology (GO) enrichment analysis helps explain the biological processes, molecular functions, and cellular components enriched among these differentially expressed genes. By understanding these enriched terms, we gain insights into how gene expression changes may affect colorectal cancer biology. Pathway analysis supplements this by identifying dysregulated signaling pathways and molecular networks associated with colorectal cancer pathogenesis and progression, like Wnt signaling and cell cycle regulation. Additionally, exploring the association between differentially expressed genes and clinicopathological features of colorectal cancer, such as tumor stage and patient prognosis, aids in identifying potential biomarkers for diagnosis, prognosis, and treatment response prediction. However, it's crucial to validate these findings through further experimental studies to confirm their biological relevance and elucidate their roles in colorectal cancer biology. Such validation studies are necessary to understand the underlying molecular mechanisms driving colorectal cancer development and progression fully. Finally, discussing the clinical implications of the DESeq2 results for colorectal cancer diagnosis, prognosis, and treatment, and proposing future research directions based on identified differentially expressed genes and dysregulated pathways, provides a roadmap for translating these findings into clinical practice and advancing research in the field. By addressing these components comprehensively, the thesis aims to offer a nuanced understanding of the gene expression landscape in colorectal cancer and its implications for clinical care and further scientific inquiry.</w:t>
      </w:r>
    </w:p>
    <w:p w14:paraId="1C65C2FF"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06F66684"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71D31">
        <w:rPr>
          <w:rFonts w:ascii="Times New Roman" w:hAnsi="Times New Roman" w:cs="Times New Roman"/>
          <w:noProof/>
          <w:sz w:val="24"/>
          <w:szCs w:val="24"/>
        </w:rPr>
        <w:lastRenderedPageBreak/>
        <w:drawing>
          <wp:inline distT="0" distB="0" distL="0" distR="0" wp14:anchorId="04BE4942" wp14:editId="130D0BAC">
            <wp:extent cx="5943600" cy="5519420"/>
            <wp:effectExtent l="19050" t="19050" r="19050"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19420"/>
                    </a:xfrm>
                    <a:prstGeom prst="rect">
                      <a:avLst/>
                    </a:prstGeom>
                    <a:ln w="12700">
                      <a:solidFill>
                        <a:schemeClr val="tx1"/>
                      </a:solidFill>
                    </a:ln>
                  </pic:spPr>
                </pic:pic>
              </a:graphicData>
            </a:graphic>
          </wp:inline>
        </w:drawing>
      </w:r>
    </w:p>
    <w:p w14:paraId="35C77A12"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5F7CA0">
        <w:rPr>
          <w:rFonts w:ascii="Times New Roman" w:hAnsi="Times New Roman" w:cs="Times New Roman"/>
          <w:b/>
          <w:bCs/>
          <w:sz w:val="24"/>
          <w:szCs w:val="24"/>
        </w:rPr>
        <w:t>Fig 6</w:t>
      </w:r>
      <w:r w:rsidRPr="00671D31">
        <w:rPr>
          <w:rFonts w:ascii="Times New Roman" w:hAnsi="Times New Roman" w:cs="Times New Roman"/>
          <w:sz w:val="24"/>
          <w:szCs w:val="24"/>
        </w:rPr>
        <w:t xml:space="preserve"> .</w:t>
      </w:r>
      <w:r w:rsidRPr="00416C31">
        <w:rPr>
          <w:rFonts w:ascii="Times New Roman" w:hAnsi="Times New Roman" w:cs="Times New Roman"/>
          <w:b/>
          <w:bCs/>
          <w:sz w:val="24"/>
          <w:szCs w:val="24"/>
        </w:rPr>
        <w:t xml:space="preserve">1 </w:t>
      </w:r>
      <w:r w:rsidRPr="00671D31">
        <w:rPr>
          <w:rFonts w:ascii="Times New Roman" w:hAnsi="Times New Roman" w:cs="Times New Roman"/>
          <w:sz w:val="24"/>
          <w:szCs w:val="24"/>
        </w:rPr>
        <w:t>In a thesis, the DESeq2 PCA biplot illustrates sample relationships using gene expression. Points represent samples, revealing similarities. Axes show principal components explaining variance. Colors or labels group samples by conditions. Outliers hint at issues, batch effects stress the need for correction. The PCA biplot guides quality check and sample grouping.</w:t>
      </w:r>
    </w:p>
    <w:p w14:paraId="40A2CD25"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40A4DEA8"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0FFEA12F"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367A4CDC"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0CE36406"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0A80F454"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1029EC32"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3356FE0D"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71D31">
        <w:rPr>
          <w:rFonts w:ascii="Times New Roman" w:hAnsi="Times New Roman" w:cs="Times New Roman"/>
          <w:noProof/>
          <w:sz w:val="24"/>
          <w:szCs w:val="24"/>
        </w:rPr>
        <w:drawing>
          <wp:inline distT="0" distB="0" distL="0" distR="0" wp14:anchorId="76857CC7" wp14:editId="7A10E071">
            <wp:extent cx="5943600" cy="5909945"/>
            <wp:effectExtent l="19050" t="19050" r="19050"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09945"/>
                    </a:xfrm>
                    <a:prstGeom prst="rect">
                      <a:avLst/>
                    </a:prstGeom>
                    <a:ln w="12700">
                      <a:solidFill>
                        <a:schemeClr val="tx1"/>
                      </a:solidFill>
                    </a:ln>
                  </pic:spPr>
                </pic:pic>
              </a:graphicData>
            </a:graphic>
          </wp:inline>
        </w:drawing>
      </w:r>
    </w:p>
    <w:p w14:paraId="2B5D01EE"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37E73">
        <w:rPr>
          <w:rFonts w:ascii="Times New Roman" w:hAnsi="Times New Roman" w:cs="Times New Roman"/>
          <w:b/>
          <w:bCs/>
          <w:sz w:val="24"/>
          <w:szCs w:val="24"/>
        </w:rPr>
        <w:t>Fig6.2</w:t>
      </w:r>
      <w:r w:rsidRPr="00671D31">
        <w:rPr>
          <w:rFonts w:ascii="Times New Roman" w:hAnsi="Times New Roman" w:cs="Times New Roman"/>
          <w:sz w:val="24"/>
          <w:szCs w:val="24"/>
        </w:rPr>
        <w:t xml:space="preserve"> In DESeq2, the sample-to-sample distance heatmap shows how similar or dissimilar samples are based on gene expression. Each cell represents a pairwise comparison, with warmer colors indicating more similarity. This heatmap helps detect patterns, outliers, and batch effects, aiding quality assessment and guiding data interpretation.</w:t>
      </w:r>
    </w:p>
    <w:p w14:paraId="2A1FCCB2"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16018B67"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544DA258"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4159DF16"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71D31">
        <w:rPr>
          <w:rFonts w:ascii="Times New Roman" w:hAnsi="Times New Roman" w:cs="Times New Roman"/>
          <w:noProof/>
          <w:sz w:val="24"/>
          <w:szCs w:val="24"/>
        </w:rPr>
        <w:drawing>
          <wp:inline distT="0" distB="0" distL="0" distR="0" wp14:anchorId="747F3C85" wp14:editId="5041A2B1">
            <wp:extent cx="5943600" cy="5742305"/>
            <wp:effectExtent l="19050" t="19050" r="19050" b="107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42305"/>
                    </a:xfrm>
                    <a:prstGeom prst="rect">
                      <a:avLst/>
                    </a:prstGeom>
                    <a:ln w="12700">
                      <a:solidFill>
                        <a:schemeClr val="tx1"/>
                      </a:solidFill>
                    </a:ln>
                  </pic:spPr>
                </pic:pic>
              </a:graphicData>
            </a:graphic>
          </wp:inline>
        </w:drawing>
      </w:r>
      <w:r w:rsidRPr="00671D31">
        <w:rPr>
          <w:rFonts w:ascii="Times New Roman" w:hAnsi="Times New Roman" w:cs="Times New Roman"/>
          <w:sz w:val="24"/>
          <w:szCs w:val="24"/>
        </w:rPr>
        <w:t xml:space="preserve"> </w:t>
      </w:r>
    </w:p>
    <w:p w14:paraId="2FD03605"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37E73">
        <w:rPr>
          <w:rFonts w:ascii="Times New Roman" w:hAnsi="Times New Roman" w:cs="Times New Roman"/>
          <w:b/>
          <w:bCs/>
          <w:sz w:val="24"/>
          <w:szCs w:val="24"/>
        </w:rPr>
        <w:t>Fig6.3</w:t>
      </w:r>
      <w:r w:rsidRPr="00671D31">
        <w:rPr>
          <w:rFonts w:ascii="Times New Roman" w:hAnsi="Times New Roman" w:cs="Times New Roman"/>
          <w:sz w:val="24"/>
          <w:szCs w:val="24"/>
        </w:rPr>
        <w:t xml:space="preserve"> DESeq2's dispersion estimate plot shows how dispersion varies with gene expression level. Dispersion, reflecting expression variability, typically decreases as expression increases. This plot aids in assessing dispersion reliability and identifying genes with unusual variability, crucial for accurate RNA-seq analysis.</w:t>
      </w:r>
    </w:p>
    <w:p w14:paraId="61B52E4A"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7EBDA9DE"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4D2A9372"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75676888"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1B222DBB"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09413062"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24E9E417"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71D31">
        <w:rPr>
          <w:rFonts w:ascii="Times New Roman" w:hAnsi="Times New Roman" w:cs="Times New Roman"/>
          <w:noProof/>
          <w:sz w:val="24"/>
          <w:szCs w:val="24"/>
        </w:rPr>
        <w:drawing>
          <wp:inline distT="0" distB="0" distL="0" distR="0" wp14:anchorId="010B3B31" wp14:editId="26EA86F1">
            <wp:extent cx="5943600" cy="5883275"/>
            <wp:effectExtent l="19050" t="19050" r="19050" b="222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883275"/>
                    </a:xfrm>
                    <a:prstGeom prst="rect">
                      <a:avLst/>
                    </a:prstGeom>
                    <a:ln w="12700">
                      <a:solidFill>
                        <a:schemeClr val="tx1"/>
                      </a:solidFill>
                    </a:ln>
                  </pic:spPr>
                </pic:pic>
              </a:graphicData>
            </a:graphic>
          </wp:inline>
        </w:drawing>
      </w:r>
    </w:p>
    <w:p w14:paraId="3BDFFA95"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37E73">
        <w:rPr>
          <w:rFonts w:ascii="Times New Roman" w:hAnsi="Times New Roman" w:cs="Times New Roman"/>
          <w:b/>
          <w:bCs/>
          <w:sz w:val="24"/>
          <w:szCs w:val="24"/>
        </w:rPr>
        <w:t>Fig6.4</w:t>
      </w:r>
      <w:r w:rsidRPr="00671D31">
        <w:rPr>
          <w:rFonts w:ascii="Times New Roman" w:hAnsi="Times New Roman" w:cs="Times New Roman"/>
          <w:sz w:val="24"/>
          <w:szCs w:val="24"/>
        </w:rPr>
        <w:t xml:space="preserve"> DESeq2's p-value histogram for treatment comparison displays the distribution of p-values from differential expression testing. Each bin represents a range of p-values, showing gene counts. It helps assess significance, with low p-values indicating significant expression changes. Researchers use it to set significance thresholds and gauge analysis quality, identifying genes for further study.</w:t>
      </w:r>
    </w:p>
    <w:p w14:paraId="1A9CF0C3"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7F1C6247"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7EF34842"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p>
    <w:p w14:paraId="5627FF97"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71D31">
        <w:rPr>
          <w:rFonts w:ascii="Times New Roman" w:hAnsi="Times New Roman" w:cs="Times New Roman"/>
          <w:noProof/>
          <w:sz w:val="24"/>
          <w:szCs w:val="24"/>
        </w:rPr>
        <w:drawing>
          <wp:inline distT="0" distB="0" distL="0" distR="0" wp14:anchorId="0E47919D" wp14:editId="6AA9ECA4">
            <wp:extent cx="5943600" cy="5876290"/>
            <wp:effectExtent l="19050" t="19050" r="1905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876290"/>
                    </a:xfrm>
                    <a:prstGeom prst="rect">
                      <a:avLst/>
                    </a:prstGeom>
                    <a:ln w="12700">
                      <a:solidFill>
                        <a:schemeClr val="tx1"/>
                      </a:solidFill>
                    </a:ln>
                  </pic:spPr>
                </pic:pic>
              </a:graphicData>
            </a:graphic>
          </wp:inline>
        </w:drawing>
      </w:r>
    </w:p>
    <w:p w14:paraId="5785282F" w14:textId="77777777" w:rsidR="00ED11FF" w:rsidRPr="00671D31" w:rsidRDefault="00ED11FF" w:rsidP="00B6586B">
      <w:pPr>
        <w:tabs>
          <w:tab w:val="left" w:pos="6260"/>
        </w:tabs>
        <w:spacing w:line="360" w:lineRule="auto"/>
        <w:jc w:val="both"/>
        <w:rPr>
          <w:rFonts w:ascii="Times New Roman" w:hAnsi="Times New Roman" w:cs="Times New Roman"/>
          <w:sz w:val="24"/>
          <w:szCs w:val="24"/>
        </w:rPr>
      </w:pPr>
      <w:r w:rsidRPr="00637E73">
        <w:rPr>
          <w:rFonts w:ascii="Times New Roman" w:hAnsi="Times New Roman" w:cs="Times New Roman"/>
          <w:b/>
          <w:bCs/>
          <w:sz w:val="24"/>
          <w:szCs w:val="24"/>
        </w:rPr>
        <w:t>Fig6.5</w:t>
      </w:r>
      <w:r w:rsidRPr="00671D31">
        <w:rPr>
          <w:rFonts w:ascii="Times New Roman" w:hAnsi="Times New Roman" w:cs="Times New Roman"/>
          <w:sz w:val="24"/>
          <w:szCs w:val="24"/>
        </w:rPr>
        <w:t xml:space="preserve"> DESeq2's MA plot compares log2 fold change (M) to the average normalized counts (A) for each gene. It highlights genes with significant expression changes, aiding in their prioritization for further study and providing insights into treatment effects.</w:t>
      </w:r>
    </w:p>
    <w:p w14:paraId="72727790" w14:textId="77777777" w:rsidR="00582647" w:rsidRDefault="00582647" w:rsidP="00B6586B">
      <w:pPr>
        <w:tabs>
          <w:tab w:val="left" w:pos="7032"/>
        </w:tabs>
        <w:spacing w:line="360" w:lineRule="auto"/>
        <w:jc w:val="both"/>
        <w:rPr>
          <w:rFonts w:ascii="Arial" w:hAnsi="Arial" w:cs="Arial"/>
          <w:b/>
          <w:bCs/>
          <w:sz w:val="32"/>
          <w:szCs w:val="32"/>
        </w:rPr>
      </w:pPr>
    </w:p>
    <w:p w14:paraId="30ACF0C9" w14:textId="77777777" w:rsidR="003707AA" w:rsidRDefault="003707AA" w:rsidP="00B6586B">
      <w:pPr>
        <w:tabs>
          <w:tab w:val="left" w:pos="7032"/>
        </w:tabs>
        <w:spacing w:line="360" w:lineRule="auto"/>
        <w:jc w:val="both"/>
        <w:rPr>
          <w:rFonts w:ascii="Arial" w:hAnsi="Arial" w:cs="Arial"/>
          <w:b/>
          <w:bCs/>
          <w:sz w:val="32"/>
          <w:szCs w:val="32"/>
        </w:rPr>
      </w:pPr>
    </w:p>
    <w:p w14:paraId="4B4E02BD" w14:textId="77777777" w:rsidR="003707AA" w:rsidRDefault="003707AA" w:rsidP="00B6586B">
      <w:pPr>
        <w:tabs>
          <w:tab w:val="left" w:pos="7032"/>
        </w:tabs>
        <w:spacing w:line="360" w:lineRule="auto"/>
        <w:jc w:val="both"/>
        <w:rPr>
          <w:rFonts w:ascii="Arial" w:hAnsi="Arial" w:cs="Arial"/>
          <w:b/>
          <w:bCs/>
          <w:sz w:val="32"/>
          <w:szCs w:val="32"/>
        </w:rPr>
      </w:pPr>
    </w:p>
    <w:p w14:paraId="3C042B44" w14:textId="0ACBDF4F" w:rsidR="00542062" w:rsidRDefault="00542062" w:rsidP="00861F29">
      <w:pPr>
        <w:tabs>
          <w:tab w:val="left" w:pos="7032"/>
        </w:tabs>
        <w:spacing w:line="360" w:lineRule="auto"/>
        <w:jc w:val="center"/>
        <w:rPr>
          <w:rFonts w:ascii="Arial" w:hAnsi="Arial" w:cs="Arial"/>
          <w:b/>
          <w:bCs/>
          <w:sz w:val="32"/>
          <w:szCs w:val="32"/>
        </w:rPr>
      </w:pPr>
      <w:r w:rsidRPr="00CD6F50">
        <w:rPr>
          <w:rFonts w:ascii="Arial" w:hAnsi="Arial" w:cs="Arial"/>
          <w:b/>
          <w:bCs/>
          <w:sz w:val="32"/>
          <w:szCs w:val="32"/>
        </w:rPr>
        <w:lastRenderedPageBreak/>
        <w:t>DISCUSSIONS</w:t>
      </w:r>
    </w:p>
    <w:p w14:paraId="05A469E4" w14:textId="731BC20C" w:rsidR="00542062" w:rsidRPr="00542062" w:rsidRDefault="00542062" w:rsidP="00B6586B">
      <w:pPr>
        <w:tabs>
          <w:tab w:val="left" w:pos="7032"/>
        </w:tabs>
        <w:spacing w:line="360" w:lineRule="auto"/>
        <w:jc w:val="both"/>
        <w:rPr>
          <w:rFonts w:ascii="Times New Roman" w:hAnsi="Times New Roman" w:cs="Times New Roman"/>
          <w:sz w:val="24"/>
          <w:szCs w:val="24"/>
        </w:rPr>
      </w:pPr>
      <w:r w:rsidRPr="00542062">
        <w:rPr>
          <w:rFonts w:ascii="Times New Roman" w:hAnsi="Times New Roman" w:cs="Times New Roman"/>
          <w:sz w:val="24"/>
          <w:szCs w:val="24"/>
        </w:rPr>
        <w:t>The CRC RNA-seq and data analysis pipeline integrates a suite of powerful tools including FastQC, Trimmomatic, HISAT2, FeatureCounts, and DESeq2, providing researchers with a robust framework for exploring the intricate transcriptomic landscape of colorectal cancer (CRC). This pipeline begins with FastQC, which conducts initial quality assessments of raw sequencing data, ensuring the integrity and reliability of subsequent analyses. Trimmomatic follows, meticulously trimming low-quality bases and removing adapter sequences to enhance the quality of sequencing reads. HISAT2 is then employed for precise alignment of these processed reads to the reference genome, enabling accurate identification of gene expression patterns and alternative splicing events specific to CRC.Following alignment, FeatureCounts quantifies gene expression levels across samples, facilitating the identification of genes that are differentially expressed in CRC compared to normal tissue. This step is crucial for unraveling the molecular mechanisms driving CRC pathogenesis and progression. DESeq2 further refines the analysis by statistically evaluating differential gene expression, accounting for sample variability and experimental design factors. Through this comprehensive approach, researchers gain valuable insights into the dysregulated molecular pathways and biological processes underlying CRC development, potentially uncovering novel diagnostic biomarkers and therapeutic targets.Moreover, the integration of advanced bioinformatics tools ensures the rigor and reproducibility of research findings in CRC transcriptomics. By leveraging these tools within a cohesive pipeline, researchers can confidently explore the complexities of CRC at the transcriptomic level, paving the way for advancements in disease understanding and personalized treatment strategies. Ultimately, this integrated approach holds immense promise for accelerating discoveries in CRC research and improving patient outcomes.</w:t>
      </w:r>
    </w:p>
    <w:p w14:paraId="03AD6EF4" w14:textId="6EF0F00C" w:rsidR="00664567" w:rsidRPr="00CA1369" w:rsidRDefault="00664567" w:rsidP="00B6586B">
      <w:pPr>
        <w:tabs>
          <w:tab w:val="left" w:pos="7032"/>
        </w:tabs>
        <w:spacing w:line="360" w:lineRule="auto"/>
        <w:jc w:val="both"/>
        <w:rPr>
          <w:rFonts w:ascii="Times New Roman" w:hAnsi="Times New Roman" w:cs="Times New Roman"/>
          <w:b/>
          <w:bCs/>
          <w:sz w:val="24"/>
          <w:szCs w:val="24"/>
          <w:lang w:val="en-US"/>
        </w:rPr>
      </w:pPr>
    </w:p>
    <w:p w14:paraId="462B0074" w14:textId="660C3DFE" w:rsidR="0097615B" w:rsidRDefault="0097615B" w:rsidP="00B6586B">
      <w:pPr>
        <w:spacing w:line="360" w:lineRule="auto"/>
        <w:jc w:val="both"/>
        <w:rPr>
          <w:rFonts w:ascii="Times New Roman" w:hAnsi="Times New Roman" w:cs="Times New Roman"/>
          <w:sz w:val="24"/>
          <w:szCs w:val="24"/>
          <w:lang w:val="en-US"/>
        </w:rPr>
      </w:pPr>
    </w:p>
    <w:p w14:paraId="7EB33294" w14:textId="3BA85AE4" w:rsidR="00542062" w:rsidRDefault="00542062" w:rsidP="00B6586B">
      <w:pPr>
        <w:spacing w:line="360" w:lineRule="auto"/>
        <w:jc w:val="both"/>
        <w:rPr>
          <w:rFonts w:ascii="Times New Roman" w:hAnsi="Times New Roman" w:cs="Times New Roman"/>
          <w:sz w:val="24"/>
          <w:szCs w:val="24"/>
          <w:lang w:val="en-US"/>
        </w:rPr>
      </w:pPr>
    </w:p>
    <w:p w14:paraId="44B3B1DF" w14:textId="3CBB9812" w:rsidR="00542062" w:rsidRDefault="00542062" w:rsidP="00B6586B">
      <w:pPr>
        <w:spacing w:line="360" w:lineRule="auto"/>
        <w:jc w:val="both"/>
        <w:rPr>
          <w:rFonts w:ascii="Times New Roman" w:hAnsi="Times New Roman" w:cs="Times New Roman"/>
          <w:sz w:val="24"/>
          <w:szCs w:val="24"/>
          <w:lang w:val="en-US"/>
        </w:rPr>
      </w:pPr>
    </w:p>
    <w:p w14:paraId="03C5BF23" w14:textId="544257F6" w:rsidR="00542062" w:rsidRDefault="00542062" w:rsidP="00B6586B">
      <w:pPr>
        <w:spacing w:line="360" w:lineRule="auto"/>
        <w:jc w:val="both"/>
        <w:rPr>
          <w:rFonts w:ascii="Times New Roman" w:hAnsi="Times New Roman" w:cs="Times New Roman"/>
          <w:sz w:val="24"/>
          <w:szCs w:val="24"/>
          <w:lang w:val="en-US"/>
        </w:rPr>
      </w:pPr>
    </w:p>
    <w:p w14:paraId="140B4554" w14:textId="77777777" w:rsidR="005E2CC9" w:rsidRDefault="00E06BF9" w:rsidP="00B6586B">
      <w:pPr>
        <w:spacing w:line="360" w:lineRule="auto"/>
        <w:jc w:val="both"/>
        <w:rPr>
          <w:rFonts w:ascii="Times New Roman" w:hAnsi="Times New Roman" w:cs="Times New Roman"/>
          <w:color w:val="161B3D"/>
          <w:sz w:val="24"/>
          <w:szCs w:val="24"/>
          <w:shd w:val="clear" w:color="auto" w:fill="FFFFFF"/>
        </w:rPr>
      </w:pPr>
      <w:r w:rsidRPr="00CA1369">
        <w:rPr>
          <w:rFonts w:ascii="Times New Roman" w:hAnsi="Times New Roman" w:cs="Times New Roman"/>
          <w:color w:val="161B3D"/>
          <w:sz w:val="24"/>
          <w:szCs w:val="24"/>
          <w:shd w:val="clear" w:color="auto" w:fill="FFFFFF"/>
        </w:rPr>
        <w:t xml:space="preserve">             </w:t>
      </w:r>
    </w:p>
    <w:p w14:paraId="2C35E569" w14:textId="1F803202" w:rsidR="008F6FFA" w:rsidRDefault="00E06BF9" w:rsidP="00B6586B">
      <w:pPr>
        <w:spacing w:line="360" w:lineRule="auto"/>
        <w:jc w:val="both"/>
        <w:rPr>
          <w:rFonts w:ascii="Times New Roman" w:hAnsi="Times New Roman" w:cs="Times New Roman"/>
          <w:color w:val="161B3D"/>
          <w:sz w:val="24"/>
          <w:szCs w:val="24"/>
          <w:shd w:val="clear" w:color="auto" w:fill="FFFFFF"/>
        </w:rPr>
      </w:pPr>
      <w:r w:rsidRPr="00CA1369">
        <w:rPr>
          <w:rFonts w:ascii="Times New Roman" w:hAnsi="Times New Roman" w:cs="Times New Roman"/>
          <w:color w:val="161B3D"/>
          <w:sz w:val="24"/>
          <w:szCs w:val="24"/>
          <w:shd w:val="clear" w:color="auto" w:fill="FFFFFF"/>
        </w:rPr>
        <w:t xml:space="preserve">                                     </w:t>
      </w:r>
    </w:p>
    <w:p w14:paraId="31BADDD6" w14:textId="17FA7259" w:rsidR="0097615B" w:rsidRPr="00CD6F50" w:rsidRDefault="008F6FFA" w:rsidP="00861F29">
      <w:pPr>
        <w:spacing w:line="360" w:lineRule="auto"/>
        <w:jc w:val="center"/>
        <w:rPr>
          <w:rFonts w:ascii="Arial" w:hAnsi="Arial" w:cs="Arial"/>
          <w:b/>
          <w:color w:val="161B3D"/>
          <w:sz w:val="32"/>
          <w:szCs w:val="32"/>
          <w:shd w:val="clear" w:color="auto" w:fill="FFFFFF"/>
        </w:rPr>
      </w:pPr>
      <w:r w:rsidRPr="00CD6F50">
        <w:rPr>
          <w:rFonts w:ascii="Arial" w:hAnsi="Arial" w:cs="Arial"/>
          <w:b/>
          <w:sz w:val="32"/>
          <w:szCs w:val="32"/>
          <w:shd w:val="clear" w:color="auto" w:fill="FFFFFF"/>
        </w:rPr>
        <w:lastRenderedPageBreak/>
        <w:t>CONCLUSION</w:t>
      </w:r>
    </w:p>
    <w:p w14:paraId="7F76B60E" w14:textId="31914D3C" w:rsidR="00FA39B8" w:rsidRPr="00CA1369" w:rsidRDefault="00D97CD9" w:rsidP="00D97CD9">
      <w:pPr>
        <w:spacing w:line="360" w:lineRule="auto"/>
        <w:jc w:val="both"/>
        <w:rPr>
          <w:rFonts w:ascii="Times New Roman" w:hAnsi="Times New Roman" w:cs="Times New Roman"/>
          <w:sz w:val="24"/>
          <w:szCs w:val="24"/>
          <w:shd w:val="clear" w:color="auto" w:fill="FFFFFF"/>
        </w:rPr>
      </w:pPr>
      <w:r w:rsidRPr="00D97CD9">
        <w:rPr>
          <w:rFonts w:ascii="Times New Roman" w:hAnsi="Times New Roman" w:cs="Times New Roman"/>
          <w:sz w:val="24"/>
          <w:szCs w:val="24"/>
          <w:shd w:val="clear" w:color="auto" w:fill="FFFFFF"/>
        </w:rPr>
        <w:t>The comprehensive RNA sequencing analysis for colorectal cancer, utilizing FastQC, Trimmomatic, HISAT2, FeatureCounts, and DESeq2, has yielded significant insights into the disease's transcriptomic landscape. FastQC and Trimmomatic ensured high data quality by identifying and correcting issues in raw reads. HISAT2 accurately aligned the cleaned reads to the reference genome, crucial for precise gene expression quantification. FeatureCounts provided a detailed gene count matrix, forming the basis for DESeq2's differential expression analysis. This robust pipeline identified numerous genes with altered expression in colorectal cancer, implicating key pathways in cancer development and progression, such as cell cycle regulation, apoptosis, DNA repair, and metabolism. These findings offer potential biomarkers for early diagnosis and therapeutic targets. Overall, this analytical approach proved effective and reliable, enhancing our understanding of colorectal cancer and paving the way for future research and improved patient outcomes.</w:t>
      </w:r>
    </w:p>
    <w:p w14:paraId="2CF744FF" w14:textId="251EC00F" w:rsidR="00FA39B8" w:rsidRPr="00CA1369" w:rsidRDefault="00FA39B8" w:rsidP="00B6586B">
      <w:pPr>
        <w:spacing w:line="360" w:lineRule="auto"/>
        <w:jc w:val="both"/>
        <w:rPr>
          <w:rFonts w:ascii="Times New Roman" w:hAnsi="Times New Roman" w:cs="Times New Roman"/>
          <w:sz w:val="24"/>
          <w:szCs w:val="24"/>
          <w:shd w:val="clear" w:color="auto" w:fill="FFFFFF"/>
        </w:rPr>
      </w:pPr>
    </w:p>
    <w:p w14:paraId="27BAB5A0" w14:textId="40D67B1D" w:rsidR="00FA39B8" w:rsidRPr="00CA1369" w:rsidRDefault="00FA39B8" w:rsidP="00B6586B">
      <w:pPr>
        <w:spacing w:line="360" w:lineRule="auto"/>
        <w:jc w:val="both"/>
        <w:rPr>
          <w:rFonts w:ascii="Times New Roman" w:hAnsi="Times New Roman" w:cs="Times New Roman"/>
          <w:sz w:val="24"/>
          <w:szCs w:val="24"/>
          <w:shd w:val="clear" w:color="auto" w:fill="FFFFFF"/>
        </w:rPr>
      </w:pPr>
    </w:p>
    <w:p w14:paraId="7F3DE604" w14:textId="04AE2988" w:rsidR="00FA39B8" w:rsidRPr="00CA1369" w:rsidRDefault="00FA39B8" w:rsidP="00B6586B">
      <w:pPr>
        <w:spacing w:line="360" w:lineRule="auto"/>
        <w:jc w:val="both"/>
        <w:rPr>
          <w:rFonts w:ascii="Times New Roman" w:hAnsi="Times New Roman" w:cs="Times New Roman"/>
          <w:sz w:val="24"/>
          <w:szCs w:val="24"/>
          <w:shd w:val="clear" w:color="auto" w:fill="FFFFFF"/>
        </w:rPr>
      </w:pPr>
    </w:p>
    <w:p w14:paraId="287C0679" w14:textId="39110F0C" w:rsidR="00FA39B8" w:rsidRPr="00CA1369" w:rsidRDefault="00FA39B8" w:rsidP="00B6586B">
      <w:pPr>
        <w:spacing w:line="360" w:lineRule="auto"/>
        <w:jc w:val="both"/>
        <w:rPr>
          <w:rFonts w:ascii="Times New Roman" w:hAnsi="Times New Roman" w:cs="Times New Roman"/>
          <w:sz w:val="24"/>
          <w:szCs w:val="24"/>
          <w:shd w:val="clear" w:color="auto" w:fill="FFFFFF"/>
        </w:rPr>
      </w:pPr>
    </w:p>
    <w:p w14:paraId="5E7B16F3" w14:textId="332C4F14" w:rsidR="00FA39B8" w:rsidRPr="00CA1369" w:rsidRDefault="00FA39B8" w:rsidP="00B6586B">
      <w:pPr>
        <w:spacing w:line="360" w:lineRule="auto"/>
        <w:jc w:val="both"/>
        <w:rPr>
          <w:rFonts w:ascii="Times New Roman" w:hAnsi="Times New Roman" w:cs="Times New Roman"/>
          <w:sz w:val="24"/>
          <w:szCs w:val="24"/>
          <w:shd w:val="clear" w:color="auto" w:fill="FFFFFF"/>
        </w:rPr>
      </w:pPr>
    </w:p>
    <w:p w14:paraId="45E29432" w14:textId="205C2B84" w:rsidR="00FA39B8" w:rsidRPr="00CA1369" w:rsidRDefault="00FA39B8" w:rsidP="00B6586B">
      <w:pPr>
        <w:spacing w:line="360" w:lineRule="auto"/>
        <w:jc w:val="both"/>
        <w:rPr>
          <w:rFonts w:ascii="Times New Roman" w:hAnsi="Times New Roman" w:cs="Times New Roman"/>
          <w:sz w:val="24"/>
          <w:szCs w:val="24"/>
          <w:shd w:val="clear" w:color="auto" w:fill="FFFFFF"/>
        </w:rPr>
      </w:pPr>
    </w:p>
    <w:p w14:paraId="0AFE2945" w14:textId="5381E606" w:rsidR="00FA39B8" w:rsidRPr="00CA1369" w:rsidRDefault="00FA39B8" w:rsidP="00B6586B">
      <w:pPr>
        <w:spacing w:line="360" w:lineRule="auto"/>
        <w:jc w:val="both"/>
        <w:rPr>
          <w:rFonts w:ascii="Times New Roman" w:hAnsi="Times New Roman" w:cs="Times New Roman"/>
          <w:sz w:val="24"/>
          <w:szCs w:val="24"/>
          <w:shd w:val="clear" w:color="auto" w:fill="FFFFFF"/>
        </w:rPr>
      </w:pPr>
    </w:p>
    <w:p w14:paraId="39626998" w14:textId="0F79B7E6" w:rsidR="00FA39B8" w:rsidRPr="00CA1369" w:rsidRDefault="00FA39B8" w:rsidP="00B6586B">
      <w:pPr>
        <w:spacing w:line="360" w:lineRule="auto"/>
        <w:jc w:val="both"/>
        <w:rPr>
          <w:rFonts w:ascii="Times New Roman" w:hAnsi="Times New Roman" w:cs="Times New Roman"/>
          <w:sz w:val="24"/>
          <w:szCs w:val="24"/>
          <w:shd w:val="clear" w:color="auto" w:fill="FFFFFF"/>
        </w:rPr>
      </w:pPr>
    </w:p>
    <w:p w14:paraId="4B90B790" w14:textId="09DEF452" w:rsidR="00FA39B8" w:rsidRPr="00CA1369" w:rsidRDefault="00FA39B8" w:rsidP="00B6586B">
      <w:pPr>
        <w:spacing w:line="360" w:lineRule="auto"/>
        <w:jc w:val="both"/>
        <w:rPr>
          <w:rFonts w:ascii="Times New Roman" w:hAnsi="Times New Roman" w:cs="Times New Roman"/>
          <w:sz w:val="24"/>
          <w:szCs w:val="24"/>
          <w:shd w:val="clear" w:color="auto" w:fill="FFFFFF"/>
        </w:rPr>
      </w:pPr>
    </w:p>
    <w:p w14:paraId="36F9632C" w14:textId="6D0A257E" w:rsidR="00FA39B8" w:rsidRPr="00CA1369" w:rsidRDefault="00FA39B8" w:rsidP="00B6586B">
      <w:pPr>
        <w:spacing w:line="360" w:lineRule="auto"/>
        <w:jc w:val="both"/>
        <w:rPr>
          <w:rFonts w:ascii="Times New Roman" w:hAnsi="Times New Roman" w:cs="Times New Roman"/>
          <w:sz w:val="24"/>
          <w:szCs w:val="24"/>
          <w:shd w:val="clear" w:color="auto" w:fill="FFFFFF"/>
        </w:rPr>
      </w:pPr>
    </w:p>
    <w:p w14:paraId="1C18ABA9" w14:textId="797E330E" w:rsidR="004463FF" w:rsidRPr="00CA1369" w:rsidRDefault="004463FF" w:rsidP="00B6586B">
      <w:pPr>
        <w:spacing w:line="360" w:lineRule="auto"/>
        <w:jc w:val="both"/>
        <w:rPr>
          <w:rFonts w:ascii="Times New Roman" w:hAnsi="Times New Roman" w:cs="Times New Roman"/>
          <w:sz w:val="24"/>
          <w:szCs w:val="24"/>
          <w:shd w:val="clear" w:color="auto" w:fill="FFFFFF"/>
        </w:rPr>
      </w:pPr>
    </w:p>
    <w:p w14:paraId="797996EB" w14:textId="489FB8DF" w:rsidR="004463FF" w:rsidRPr="00CA1369" w:rsidRDefault="004463FF" w:rsidP="00B6586B">
      <w:pPr>
        <w:spacing w:line="360" w:lineRule="auto"/>
        <w:jc w:val="both"/>
        <w:rPr>
          <w:rFonts w:ascii="Times New Roman" w:hAnsi="Times New Roman" w:cs="Times New Roman"/>
          <w:sz w:val="24"/>
          <w:szCs w:val="24"/>
          <w:shd w:val="clear" w:color="auto" w:fill="FFFFFF"/>
        </w:rPr>
      </w:pPr>
    </w:p>
    <w:p w14:paraId="70B76D60" w14:textId="47EBE7EC" w:rsidR="00D97CD9" w:rsidRDefault="00D97CD9" w:rsidP="00B6586B">
      <w:pPr>
        <w:spacing w:line="360" w:lineRule="auto"/>
        <w:jc w:val="both"/>
        <w:rPr>
          <w:rFonts w:ascii="Times New Roman" w:hAnsi="Times New Roman" w:cs="Times New Roman"/>
          <w:sz w:val="24"/>
          <w:szCs w:val="24"/>
          <w:shd w:val="clear" w:color="auto" w:fill="FFFFFF"/>
        </w:rPr>
      </w:pPr>
    </w:p>
    <w:p w14:paraId="402D1FE0" w14:textId="77777777" w:rsidR="00D97CD9" w:rsidRPr="00CA1369" w:rsidRDefault="00D97CD9" w:rsidP="00B6586B">
      <w:pPr>
        <w:spacing w:line="360" w:lineRule="auto"/>
        <w:jc w:val="both"/>
        <w:rPr>
          <w:rFonts w:ascii="Times New Roman" w:hAnsi="Times New Roman" w:cs="Times New Roman"/>
          <w:sz w:val="24"/>
          <w:szCs w:val="24"/>
          <w:shd w:val="clear" w:color="auto" w:fill="FFFFFF"/>
        </w:rPr>
      </w:pPr>
    </w:p>
    <w:p w14:paraId="2E748D51" w14:textId="221D6016" w:rsidR="00CD6F50" w:rsidRDefault="00CD6F50" w:rsidP="00B6586B">
      <w:pPr>
        <w:spacing w:line="360" w:lineRule="auto"/>
        <w:jc w:val="both"/>
        <w:rPr>
          <w:rFonts w:ascii="Arial" w:hAnsi="Arial" w:cs="Arial"/>
          <w:b/>
          <w:sz w:val="32"/>
          <w:szCs w:val="32"/>
          <w:shd w:val="clear" w:color="auto" w:fill="FFFFFF"/>
        </w:rPr>
      </w:pPr>
      <w:r w:rsidRPr="00CD6F50">
        <w:rPr>
          <w:rFonts w:ascii="Arial" w:hAnsi="Arial" w:cs="Arial"/>
          <w:b/>
          <w:sz w:val="32"/>
          <w:szCs w:val="32"/>
          <w:shd w:val="clear" w:color="auto" w:fill="FFFFFF"/>
        </w:rPr>
        <w:lastRenderedPageBreak/>
        <w:t>FUTURE WORK</w:t>
      </w:r>
    </w:p>
    <w:p w14:paraId="191F7275" w14:textId="77777777" w:rsidR="00BF2AE4" w:rsidRPr="00BF2AE4" w:rsidRDefault="00BF2AE4" w:rsidP="00B6586B">
      <w:pPr>
        <w:spacing w:line="360" w:lineRule="auto"/>
        <w:jc w:val="both"/>
        <w:rPr>
          <w:rFonts w:ascii="Times New Roman" w:hAnsi="Times New Roman" w:cs="Times New Roman"/>
          <w:sz w:val="24"/>
          <w:szCs w:val="24"/>
        </w:rPr>
      </w:pPr>
      <w:r w:rsidRPr="00BF2AE4">
        <w:rPr>
          <w:rFonts w:ascii="Times New Roman" w:hAnsi="Times New Roman" w:cs="Times New Roman"/>
          <w:b/>
          <w:bCs/>
          <w:sz w:val="24"/>
          <w:szCs w:val="24"/>
        </w:rPr>
        <w:t>Integration of Additional Omics Data:</w:t>
      </w:r>
      <w:r w:rsidRPr="00BF2AE4">
        <w:rPr>
          <w:rFonts w:ascii="Times New Roman" w:hAnsi="Times New Roman" w:cs="Times New Roman"/>
          <w:sz w:val="24"/>
          <w:szCs w:val="24"/>
        </w:rPr>
        <w:t xml:space="preserve"> Expand the analysis beyond RNA-seq by integrating other omics data such as whole-genome sequencing (WGS), DNA methylation profiling, or proteomics data. Integrating multi-omics datasets could provide a more comprehensive understanding of the molecular mechanisms underlying CRC and identify novel biomarkers or therapeutic targets.</w:t>
      </w:r>
    </w:p>
    <w:p w14:paraId="6676B902" w14:textId="77777777" w:rsidR="00BF2AE4" w:rsidRPr="00BF2AE4" w:rsidRDefault="00BF2AE4" w:rsidP="00B6586B">
      <w:pPr>
        <w:spacing w:line="360" w:lineRule="auto"/>
        <w:jc w:val="both"/>
        <w:rPr>
          <w:rFonts w:ascii="Times New Roman" w:hAnsi="Times New Roman" w:cs="Times New Roman"/>
          <w:sz w:val="24"/>
          <w:szCs w:val="24"/>
        </w:rPr>
      </w:pPr>
      <w:r w:rsidRPr="00BF2AE4">
        <w:rPr>
          <w:rFonts w:ascii="Times New Roman" w:hAnsi="Times New Roman" w:cs="Times New Roman"/>
          <w:b/>
          <w:bCs/>
          <w:sz w:val="24"/>
          <w:szCs w:val="24"/>
        </w:rPr>
        <w:t>Single-Cell RNA-seq Analysis:</w:t>
      </w:r>
      <w:r w:rsidRPr="00BF2AE4">
        <w:rPr>
          <w:rFonts w:ascii="Times New Roman" w:hAnsi="Times New Roman" w:cs="Times New Roman"/>
          <w:sz w:val="24"/>
          <w:szCs w:val="24"/>
        </w:rPr>
        <w:t xml:space="preserve"> Incorporate single-cell RNA sequencing (scRNA-seq) data analysis to investigate the heterogeneity of tumor cell populations within CRC samples. By characterizing cellular diversity and identifying cell type-specific gene expression signatures, researchers can gain insights into tumor microenvironment dynamics, tumor progression, and potential therapeutic vulnerabilities.</w:t>
      </w:r>
    </w:p>
    <w:p w14:paraId="73A47F01" w14:textId="77777777" w:rsidR="00BF2AE4" w:rsidRPr="00BF2AE4" w:rsidRDefault="00BF2AE4" w:rsidP="00B6586B">
      <w:pPr>
        <w:spacing w:line="360" w:lineRule="auto"/>
        <w:jc w:val="both"/>
        <w:rPr>
          <w:rFonts w:ascii="Times New Roman" w:hAnsi="Times New Roman" w:cs="Times New Roman"/>
          <w:sz w:val="24"/>
          <w:szCs w:val="24"/>
        </w:rPr>
      </w:pPr>
      <w:r w:rsidRPr="00BF2AE4">
        <w:rPr>
          <w:rFonts w:ascii="Times New Roman" w:hAnsi="Times New Roman" w:cs="Times New Roman"/>
          <w:b/>
          <w:bCs/>
          <w:sz w:val="24"/>
          <w:szCs w:val="24"/>
        </w:rPr>
        <w:t>Longitudinal Studies and Clinical Correlations</w:t>
      </w:r>
      <w:r w:rsidRPr="00BF2AE4">
        <w:rPr>
          <w:rFonts w:ascii="Times New Roman" w:hAnsi="Times New Roman" w:cs="Times New Roman"/>
          <w:sz w:val="24"/>
          <w:szCs w:val="24"/>
        </w:rPr>
        <w:t>: Conduct longitudinal studies to track changes in gene expression profiles over the course of CRC development, treatment, and recurrence. Additionally, correlate transcriptomic data with clinical outcomes, patient demographics, and treatment responses to identify predictive biomarkers of prognosis or therapeutic response.</w:t>
      </w:r>
    </w:p>
    <w:p w14:paraId="08A93E2E" w14:textId="77777777" w:rsidR="00BF2AE4" w:rsidRPr="00BF2AE4" w:rsidRDefault="00BF2AE4" w:rsidP="00B6586B">
      <w:pPr>
        <w:spacing w:line="360" w:lineRule="auto"/>
        <w:jc w:val="both"/>
        <w:rPr>
          <w:rFonts w:ascii="Times New Roman" w:hAnsi="Times New Roman" w:cs="Times New Roman"/>
          <w:sz w:val="24"/>
          <w:szCs w:val="24"/>
        </w:rPr>
      </w:pPr>
      <w:r w:rsidRPr="00BF2AE4">
        <w:rPr>
          <w:rFonts w:ascii="Times New Roman" w:hAnsi="Times New Roman" w:cs="Times New Roman"/>
          <w:b/>
          <w:bCs/>
          <w:sz w:val="24"/>
          <w:szCs w:val="24"/>
        </w:rPr>
        <w:t>Functional Annotation and Pathway Analysis:</w:t>
      </w:r>
      <w:r w:rsidRPr="00BF2AE4">
        <w:rPr>
          <w:rFonts w:ascii="Times New Roman" w:hAnsi="Times New Roman" w:cs="Times New Roman"/>
          <w:sz w:val="24"/>
          <w:szCs w:val="24"/>
        </w:rPr>
        <w:t xml:space="preserve"> Perform functional annotation and pathway analysis to elucidate the biological processes and signaling pathways dysregulated in CRC. This could involve Gene Ontology (GO) enrichment analysis, pathway enrichment analysis, and network-based approaches to uncover key molecular pathways driving CRC pathogenesis and progression.</w:t>
      </w:r>
    </w:p>
    <w:p w14:paraId="5FC32514" w14:textId="77777777" w:rsidR="00BF2AE4" w:rsidRPr="00BF2AE4" w:rsidRDefault="00BF2AE4" w:rsidP="00B6586B">
      <w:pPr>
        <w:spacing w:line="360" w:lineRule="auto"/>
        <w:jc w:val="both"/>
        <w:rPr>
          <w:rFonts w:ascii="Times New Roman" w:hAnsi="Times New Roman" w:cs="Times New Roman"/>
          <w:sz w:val="24"/>
          <w:szCs w:val="24"/>
        </w:rPr>
      </w:pPr>
      <w:r w:rsidRPr="00BF2AE4">
        <w:rPr>
          <w:rFonts w:ascii="Times New Roman" w:hAnsi="Times New Roman" w:cs="Times New Roman"/>
          <w:b/>
          <w:bCs/>
          <w:sz w:val="24"/>
          <w:szCs w:val="24"/>
        </w:rPr>
        <w:t>Validation Studies:</w:t>
      </w:r>
      <w:r w:rsidRPr="00BF2AE4">
        <w:rPr>
          <w:rFonts w:ascii="Times New Roman" w:hAnsi="Times New Roman" w:cs="Times New Roman"/>
          <w:sz w:val="24"/>
          <w:szCs w:val="24"/>
        </w:rPr>
        <w:t xml:space="preserve"> Validate key findings from the RNA-seq analysis using independent CRC patient cohorts or experimental models such as cell lines or patient-derived xenografts (PDX). Experimental validation could include techniques such as qRT-PCR, immunohistochemistry, or functional assays to confirm the role of identified genes or pathways in CRC biology.</w:t>
      </w:r>
    </w:p>
    <w:p w14:paraId="5C725D36" w14:textId="77777777" w:rsidR="00BF2AE4" w:rsidRPr="00BF2AE4" w:rsidRDefault="00BF2AE4" w:rsidP="00B6586B">
      <w:pPr>
        <w:spacing w:line="360" w:lineRule="auto"/>
        <w:jc w:val="both"/>
        <w:rPr>
          <w:rFonts w:ascii="Times New Roman" w:hAnsi="Times New Roman" w:cs="Times New Roman"/>
          <w:sz w:val="24"/>
          <w:szCs w:val="24"/>
        </w:rPr>
      </w:pPr>
      <w:r w:rsidRPr="00BF2AE4">
        <w:rPr>
          <w:rFonts w:ascii="Times New Roman" w:hAnsi="Times New Roman" w:cs="Times New Roman"/>
          <w:b/>
          <w:bCs/>
          <w:sz w:val="24"/>
          <w:szCs w:val="24"/>
        </w:rPr>
        <w:t>Integration of Clinical Data and Machine Learning Approaches:</w:t>
      </w:r>
      <w:r w:rsidRPr="00BF2AE4">
        <w:rPr>
          <w:rFonts w:ascii="Times New Roman" w:hAnsi="Times New Roman" w:cs="Times New Roman"/>
          <w:sz w:val="24"/>
          <w:szCs w:val="24"/>
        </w:rPr>
        <w:t xml:space="preserve"> Integrate clinical data such as patient demographics, tumor stage, and treatment history with transcriptomic data using machine learning approaches. Develop predictive models to stratify patients based on their molecular profiles and predict clinical outcomes, treatment responses, or risk of disease recurrence.</w:t>
      </w:r>
    </w:p>
    <w:p w14:paraId="2A6EBE81" w14:textId="77777777" w:rsidR="00BF2AE4" w:rsidRPr="00BF2AE4" w:rsidRDefault="00BF2AE4" w:rsidP="00B6586B">
      <w:pPr>
        <w:spacing w:line="360" w:lineRule="auto"/>
        <w:jc w:val="both"/>
        <w:rPr>
          <w:rFonts w:ascii="Times New Roman" w:hAnsi="Times New Roman" w:cs="Times New Roman"/>
          <w:sz w:val="24"/>
          <w:szCs w:val="24"/>
        </w:rPr>
      </w:pPr>
      <w:r w:rsidRPr="00BF2AE4">
        <w:rPr>
          <w:rFonts w:ascii="Times New Roman" w:hAnsi="Times New Roman" w:cs="Times New Roman"/>
          <w:b/>
          <w:bCs/>
          <w:sz w:val="24"/>
          <w:szCs w:val="24"/>
        </w:rPr>
        <w:lastRenderedPageBreak/>
        <w:t>Exploration of Non-Coding RNAs:</w:t>
      </w:r>
      <w:r w:rsidRPr="00BF2AE4">
        <w:rPr>
          <w:rFonts w:ascii="Times New Roman" w:hAnsi="Times New Roman" w:cs="Times New Roman"/>
          <w:sz w:val="24"/>
          <w:szCs w:val="24"/>
        </w:rPr>
        <w:t xml:space="preserve"> Investigate the role of non-coding RNAs (e.g., microRNAs, long non-coding RNAs) in CRC pathogenesis using specialized bioinformatics tools and databases. Characterize non-coding RNA expression profiles, identify potential regulatory networks, and assess their functional significance in CRC progression.</w:t>
      </w:r>
    </w:p>
    <w:p w14:paraId="5BFBF160" w14:textId="77777777" w:rsidR="00BF2AE4" w:rsidRPr="00CD6F50" w:rsidRDefault="00BF2AE4" w:rsidP="00B6586B">
      <w:pPr>
        <w:spacing w:line="360" w:lineRule="auto"/>
        <w:jc w:val="both"/>
        <w:rPr>
          <w:rFonts w:ascii="Arial" w:hAnsi="Arial" w:cs="Arial"/>
          <w:b/>
          <w:sz w:val="32"/>
          <w:szCs w:val="32"/>
          <w:shd w:val="clear" w:color="auto" w:fill="FFFFFF"/>
        </w:rPr>
      </w:pPr>
    </w:p>
    <w:p w14:paraId="61885E0C" w14:textId="77777777" w:rsidR="00CD6F50" w:rsidRDefault="00CD6F50" w:rsidP="00B6586B">
      <w:pPr>
        <w:spacing w:line="360" w:lineRule="auto"/>
        <w:jc w:val="both"/>
        <w:rPr>
          <w:rFonts w:ascii="Times New Roman" w:hAnsi="Times New Roman" w:cs="Times New Roman"/>
          <w:b/>
          <w:sz w:val="32"/>
          <w:szCs w:val="32"/>
          <w:shd w:val="clear" w:color="auto" w:fill="FFFFFF"/>
        </w:rPr>
      </w:pPr>
    </w:p>
    <w:p w14:paraId="45C4FC88" w14:textId="77777777" w:rsidR="00CD6F50" w:rsidRDefault="00CD6F50" w:rsidP="00B6586B">
      <w:pPr>
        <w:spacing w:line="360" w:lineRule="auto"/>
        <w:jc w:val="both"/>
        <w:rPr>
          <w:rFonts w:ascii="Times New Roman" w:hAnsi="Times New Roman" w:cs="Times New Roman"/>
          <w:b/>
          <w:sz w:val="32"/>
          <w:szCs w:val="32"/>
          <w:shd w:val="clear" w:color="auto" w:fill="FFFFFF"/>
        </w:rPr>
      </w:pPr>
    </w:p>
    <w:p w14:paraId="46013FF6" w14:textId="77777777" w:rsidR="00582647" w:rsidRDefault="00582647" w:rsidP="00B6586B">
      <w:pPr>
        <w:spacing w:line="360" w:lineRule="auto"/>
        <w:jc w:val="both"/>
        <w:rPr>
          <w:rFonts w:ascii="Arial" w:hAnsi="Arial" w:cs="Arial"/>
          <w:b/>
          <w:sz w:val="32"/>
          <w:szCs w:val="32"/>
          <w:shd w:val="clear" w:color="auto" w:fill="FFFFFF"/>
        </w:rPr>
      </w:pPr>
    </w:p>
    <w:p w14:paraId="3F5605BD" w14:textId="77777777" w:rsidR="00582647" w:rsidRDefault="00582647" w:rsidP="00B6586B">
      <w:pPr>
        <w:spacing w:line="360" w:lineRule="auto"/>
        <w:jc w:val="both"/>
        <w:rPr>
          <w:rFonts w:ascii="Arial" w:hAnsi="Arial" w:cs="Arial"/>
          <w:b/>
          <w:sz w:val="32"/>
          <w:szCs w:val="32"/>
          <w:shd w:val="clear" w:color="auto" w:fill="FFFFFF"/>
        </w:rPr>
      </w:pPr>
    </w:p>
    <w:p w14:paraId="0C92EC47" w14:textId="77777777" w:rsidR="00582647" w:rsidRDefault="00582647" w:rsidP="00B6586B">
      <w:pPr>
        <w:spacing w:line="360" w:lineRule="auto"/>
        <w:jc w:val="both"/>
        <w:rPr>
          <w:rFonts w:ascii="Arial" w:hAnsi="Arial" w:cs="Arial"/>
          <w:b/>
          <w:sz w:val="32"/>
          <w:szCs w:val="32"/>
          <w:shd w:val="clear" w:color="auto" w:fill="FFFFFF"/>
        </w:rPr>
      </w:pPr>
    </w:p>
    <w:p w14:paraId="5854AA3C" w14:textId="77777777" w:rsidR="00582647" w:rsidRDefault="00582647" w:rsidP="00B6586B">
      <w:pPr>
        <w:spacing w:line="360" w:lineRule="auto"/>
        <w:jc w:val="both"/>
        <w:rPr>
          <w:rFonts w:ascii="Arial" w:hAnsi="Arial" w:cs="Arial"/>
          <w:b/>
          <w:sz w:val="32"/>
          <w:szCs w:val="32"/>
          <w:shd w:val="clear" w:color="auto" w:fill="FFFFFF"/>
        </w:rPr>
      </w:pPr>
    </w:p>
    <w:p w14:paraId="61085EC0" w14:textId="77777777" w:rsidR="00582647" w:rsidRDefault="00582647" w:rsidP="00B6586B">
      <w:pPr>
        <w:spacing w:line="360" w:lineRule="auto"/>
        <w:jc w:val="both"/>
        <w:rPr>
          <w:rFonts w:ascii="Arial" w:hAnsi="Arial" w:cs="Arial"/>
          <w:b/>
          <w:sz w:val="32"/>
          <w:szCs w:val="32"/>
          <w:shd w:val="clear" w:color="auto" w:fill="FFFFFF"/>
        </w:rPr>
      </w:pPr>
    </w:p>
    <w:p w14:paraId="25E542C1" w14:textId="77777777" w:rsidR="00582647" w:rsidRDefault="00582647" w:rsidP="00B6586B">
      <w:pPr>
        <w:spacing w:line="360" w:lineRule="auto"/>
        <w:jc w:val="both"/>
        <w:rPr>
          <w:rFonts w:ascii="Arial" w:hAnsi="Arial" w:cs="Arial"/>
          <w:b/>
          <w:sz w:val="32"/>
          <w:szCs w:val="32"/>
          <w:shd w:val="clear" w:color="auto" w:fill="FFFFFF"/>
        </w:rPr>
      </w:pPr>
    </w:p>
    <w:p w14:paraId="6990F0C4" w14:textId="77777777" w:rsidR="00582647" w:rsidRDefault="00582647" w:rsidP="00B6586B">
      <w:pPr>
        <w:spacing w:line="360" w:lineRule="auto"/>
        <w:jc w:val="both"/>
        <w:rPr>
          <w:rFonts w:ascii="Arial" w:hAnsi="Arial" w:cs="Arial"/>
          <w:b/>
          <w:sz w:val="32"/>
          <w:szCs w:val="32"/>
          <w:shd w:val="clear" w:color="auto" w:fill="FFFFFF"/>
        </w:rPr>
      </w:pPr>
    </w:p>
    <w:p w14:paraId="3250573D" w14:textId="77777777" w:rsidR="00582647" w:rsidRDefault="00582647" w:rsidP="00B6586B">
      <w:pPr>
        <w:spacing w:line="360" w:lineRule="auto"/>
        <w:jc w:val="both"/>
        <w:rPr>
          <w:rFonts w:ascii="Arial" w:hAnsi="Arial" w:cs="Arial"/>
          <w:b/>
          <w:sz w:val="32"/>
          <w:szCs w:val="32"/>
          <w:shd w:val="clear" w:color="auto" w:fill="FFFFFF"/>
        </w:rPr>
      </w:pPr>
    </w:p>
    <w:p w14:paraId="6D0B0954" w14:textId="77777777" w:rsidR="00582647" w:rsidRDefault="00582647" w:rsidP="00B6586B">
      <w:pPr>
        <w:spacing w:line="360" w:lineRule="auto"/>
        <w:jc w:val="both"/>
        <w:rPr>
          <w:rFonts w:ascii="Arial" w:hAnsi="Arial" w:cs="Arial"/>
          <w:b/>
          <w:sz w:val="32"/>
          <w:szCs w:val="32"/>
          <w:shd w:val="clear" w:color="auto" w:fill="FFFFFF"/>
        </w:rPr>
      </w:pPr>
    </w:p>
    <w:p w14:paraId="38BF4256" w14:textId="77777777" w:rsidR="00582647" w:rsidRDefault="00582647" w:rsidP="00B6586B">
      <w:pPr>
        <w:spacing w:line="360" w:lineRule="auto"/>
        <w:jc w:val="both"/>
        <w:rPr>
          <w:rFonts w:ascii="Arial" w:hAnsi="Arial" w:cs="Arial"/>
          <w:b/>
          <w:sz w:val="32"/>
          <w:szCs w:val="32"/>
          <w:shd w:val="clear" w:color="auto" w:fill="FFFFFF"/>
        </w:rPr>
      </w:pPr>
    </w:p>
    <w:p w14:paraId="4200F8F8" w14:textId="77777777" w:rsidR="00582647" w:rsidRDefault="00582647" w:rsidP="00B6586B">
      <w:pPr>
        <w:spacing w:line="360" w:lineRule="auto"/>
        <w:jc w:val="both"/>
        <w:rPr>
          <w:rFonts w:ascii="Arial" w:hAnsi="Arial" w:cs="Arial"/>
          <w:b/>
          <w:sz w:val="32"/>
          <w:szCs w:val="32"/>
          <w:shd w:val="clear" w:color="auto" w:fill="FFFFFF"/>
        </w:rPr>
      </w:pPr>
    </w:p>
    <w:p w14:paraId="7B468A61" w14:textId="77777777" w:rsidR="00582647" w:rsidRDefault="00582647" w:rsidP="00B6586B">
      <w:pPr>
        <w:spacing w:line="360" w:lineRule="auto"/>
        <w:jc w:val="both"/>
        <w:rPr>
          <w:rFonts w:ascii="Arial" w:hAnsi="Arial" w:cs="Arial"/>
          <w:b/>
          <w:sz w:val="32"/>
          <w:szCs w:val="32"/>
          <w:shd w:val="clear" w:color="auto" w:fill="FFFFFF"/>
        </w:rPr>
      </w:pPr>
    </w:p>
    <w:p w14:paraId="5F2EBA6B" w14:textId="77777777" w:rsidR="00582647" w:rsidRDefault="00582647" w:rsidP="00B6586B">
      <w:pPr>
        <w:spacing w:line="360" w:lineRule="auto"/>
        <w:jc w:val="both"/>
        <w:rPr>
          <w:rFonts w:ascii="Arial" w:hAnsi="Arial" w:cs="Arial"/>
          <w:b/>
          <w:sz w:val="32"/>
          <w:szCs w:val="32"/>
          <w:shd w:val="clear" w:color="auto" w:fill="FFFFFF"/>
        </w:rPr>
      </w:pPr>
    </w:p>
    <w:p w14:paraId="428FB51F" w14:textId="77777777" w:rsidR="00582647" w:rsidRDefault="00582647" w:rsidP="00B6586B">
      <w:pPr>
        <w:spacing w:line="360" w:lineRule="auto"/>
        <w:jc w:val="both"/>
        <w:rPr>
          <w:rFonts w:ascii="Arial" w:hAnsi="Arial" w:cs="Arial"/>
          <w:b/>
          <w:sz w:val="32"/>
          <w:szCs w:val="32"/>
          <w:shd w:val="clear" w:color="auto" w:fill="FFFFFF"/>
        </w:rPr>
      </w:pPr>
    </w:p>
    <w:p w14:paraId="2FAB9027" w14:textId="1EB28B1E" w:rsidR="00235F38" w:rsidRPr="00CD6F50" w:rsidRDefault="008F6FFA" w:rsidP="00B6586B">
      <w:pPr>
        <w:spacing w:line="360" w:lineRule="auto"/>
        <w:jc w:val="both"/>
        <w:rPr>
          <w:rFonts w:ascii="Arial" w:hAnsi="Arial" w:cs="Arial"/>
          <w:b/>
          <w:sz w:val="32"/>
          <w:szCs w:val="32"/>
          <w:shd w:val="clear" w:color="auto" w:fill="FFFFFF"/>
        </w:rPr>
      </w:pPr>
      <w:r w:rsidRPr="00CD6F50">
        <w:rPr>
          <w:rFonts w:ascii="Arial" w:hAnsi="Arial" w:cs="Arial"/>
          <w:b/>
          <w:sz w:val="32"/>
          <w:szCs w:val="32"/>
          <w:shd w:val="clear" w:color="auto" w:fill="FFFFFF"/>
        </w:rPr>
        <w:lastRenderedPageBreak/>
        <w:t>REFERENCES</w:t>
      </w:r>
    </w:p>
    <w:p w14:paraId="2821A970" w14:textId="5DD395D3" w:rsidR="00895D33" w:rsidRPr="00D10EF4" w:rsidRDefault="00895D33" w:rsidP="00B6586B">
      <w:pPr>
        <w:shd w:val="clear" w:color="auto" w:fill="FFFFFF"/>
        <w:spacing w:after="0" w:line="360" w:lineRule="auto"/>
        <w:jc w:val="both"/>
        <w:rPr>
          <w:rFonts w:ascii="Times New Roman" w:hAnsi="Times New Roman" w:cs="Times New Roman"/>
          <w:color w:val="000000"/>
          <w:sz w:val="24"/>
          <w:szCs w:val="24"/>
        </w:rPr>
      </w:pPr>
      <w:r w:rsidRPr="00D10EF4">
        <w:rPr>
          <w:rFonts w:ascii="Times New Roman" w:hAnsi="Times New Roman" w:cs="Times New Roman"/>
          <w:color w:val="000000"/>
          <w:sz w:val="24"/>
          <w:szCs w:val="24"/>
        </w:rPr>
        <w:t xml:space="preserve"> 1.Tambonis, T., Boareto, M., Leite, V. B. P. </w:t>
      </w:r>
      <w:hyperlink r:id="rId30" w:tgtFrame="_blank" w:history="1">
        <w:r w:rsidRPr="00D10EF4">
          <w:rPr>
            <w:rStyle w:val="Hyperlink"/>
            <w:rFonts w:ascii="Times New Roman" w:hAnsi="Times New Roman" w:cs="Times New Roman"/>
            <w:color w:val="4193F4"/>
            <w:sz w:val="24"/>
            <w:szCs w:val="24"/>
          </w:rPr>
          <w:t>Differential Expression Analysis in RNA-seq    Data Using a Geometric Approach.</w:t>
        </w:r>
      </w:hyperlink>
      <w:r w:rsidRPr="00D10EF4">
        <w:rPr>
          <w:rFonts w:ascii="Times New Roman" w:hAnsi="Times New Roman" w:cs="Times New Roman"/>
          <w:color w:val="000000"/>
          <w:sz w:val="24"/>
          <w:szCs w:val="24"/>
        </w:rPr>
        <w:t> </w:t>
      </w:r>
      <w:r w:rsidRPr="00D10EF4">
        <w:rPr>
          <w:rStyle w:val="Emphasis"/>
          <w:rFonts w:ascii="Times New Roman" w:hAnsi="Times New Roman" w:cs="Times New Roman"/>
          <w:color w:val="000000"/>
          <w:sz w:val="24"/>
          <w:szCs w:val="24"/>
        </w:rPr>
        <w:t>Journal of Computational Biology</w:t>
      </w:r>
      <w:r w:rsidRPr="00D10EF4">
        <w:rPr>
          <w:rFonts w:ascii="Times New Roman" w:hAnsi="Times New Roman" w:cs="Times New Roman"/>
          <w:color w:val="000000"/>
          <w:sz w:val="24"/>
          <w:szCs w:val="24"/>
        </w:rPr>
        <w:t>. </w:t>
      </w:r>
      <w:r w:rsidRPr="00D10EF4">
        <w:rPr>
          <w:rStyle w:val="Strong"/>
          <w:rFonts w:ascii="Times New Roman" w:hAnsi="Times New Roman" w:cs="Times New Roman"/>
          <w:color w:val="000000"/>
          <w:sz w:val="24"/>
          <w:szCs w:val="24"/>
        </w:rPr>
        <w:t>25</w:t>
      </w:r>
      <w:r w:rsidRPr="00D10EF4">
        <w:rPr>
          <w:rFonts w:ascii="Times New Roman" w:hAnsi="Times New Roman" w:cs="Times New Roman"/>
          <w:color w:val="000000"/>
          <w:sz w:val="24"/>
          <w:szCs w:val="24"/>
        </w:rPr>
        <w:t>, 1257-1265      (2018).</w:t>
      </w:r>
    </w:p>
    <w:p w14:paraId="286B5350" w14:textId="2F84F0EA" w:rsidR="00084D17"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895D33" w:rsidRPr="00D10EF4">
        <w:rPr>
          <w:rFonts w:ascii="Times New Roman" w:hAnsi="Times New Roman" w:cs="Times New Roman"/>
          <w:sz w:val="24"/>
          <w:szCs w:val="24"/>
        </w:rPr>
        <w:t>.</w:t>
      </w:r>
      <w:r w:rsidR="00084D17" w:rsidRPr="00D10EF4">
        <w:rPr>
          <w:rFonts w:ascii="Times New Roman" w:hAnsi="Times New Roman" w:cs="Times New Roman"/>
          <w:sz w:val="24"/>
          <w:szCs w:val="24"/>
        </w:rPr>
        <w:t>Rongbo Wen, Leqi Zhou, Zhiying Peng, Hao Fan, Tianshuai Zhang, Hang Jia, Xianhua Gao, Liqiang Hao, Zheng Lou, Fuao Cao, Guanyu Yu and Wei Zhang. Single-cell sequencing technology in colorectal cancer: a new technology to disclose the tumor heterogeneity and target precise treatment, (2023), DOI 10.3389/fimmu.2023.1175343</w:t>
      </w:r>
    </w:p>
    <w:p w14:paraId="1A53816B" w14:textId="1D3804A0" w:rsidR="00084D17"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895D33" w:rsidRPr="00D10EF4">
        <w:rPr>
          <w:rFonts w:ascii="Times New Roman" w:hAnsi="Times New Roman" w:cs="Times New Roman"/>
          <w:sz w:val="24"/>
          <w:szCs w:val="24"/>
        </w:rPr>
        <w:t>.</w:t>
      </w:r>
      <w:r w:rsidR="00084D17" w:rsidRPr="00D10EF4">
        <w:rPr>
          <w:rFonts w:ascii="Times New Roman" w:hAnsi="Times New Roman" w:cs="Times New Roman"/>
          <w:sz w:val="24"/>
          <w:szCs w:val="24"/>
        </w:rPr>
        <w:t>Kim, D., Paggi, J. M., Park, C., Bennett, C., &amp; Salzberg, S. L. (2019). Graph-based genome alignment and genotyping with HISAT2 and HISAT-genotype. Nature Biotechnology, 37(8), 907-915. DOI: 10.1038/s41587-019-0201-4</w:t>
      </w:r>
    </w:p>
    <w:p w14:paraId="3867DC42" w14:textId="357AAFEC" w:rsidR="00084D17"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084D17" w:rsidRPr="00D10EF4">
        <w:rPr>
          <w:rFonts w:ascii="Times New Roman" w:hAnsi="Times New Roman" w:cs="Times New Roman"/>
          <w:sz w:val="24"/>
          <w:szCs w:val="24"/>
        </w:rPr>
        <w:t>.Ashraful Haque1, Jessica Engel1, Sarah A. Teichmann2 and Tapio Lönnberg3 (2017). A practical guide to single-cell RNA sequencing for biomedical research and clinical application. Haque et al. Genome Medicine (2017) 9:75 DOI 10.1186/s13073-017-0467</w:t>
      </w:r>
    </w:p>
    <w:p w14:paraId="09691A76" w14:textId="44A50318" w:rsidR="00895D33" w:rsidRPr="00D10EF4" w:rsidRDefault="00D10EF4" w:rsidP="00B6586B">
      <w:pPr>
        <w:shd w:val="clear" w:color="auto" w:fill="FFFFFF"/>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r w:rsidR="00895D33" w:rsidRPr="00D10EF4">
        <w:rPr>
          <w:rFonts w:ascii="Times New Roman" w:hAnsi="Times New Roman" w:cs="Times New Roman"/>
          <w:color w:val="000000"/>
          <w:sz w:val="24"/>
          <w:szCs w:val="24"/>
        </w:rPr>
        <w:t>Costa-Silva, J., Domingues, D., Lopes, F. M. </w:t>
      </w:r>
      <w:hyperlink r:id="rId31" w:tgtFrame="_blank" w:history="1">
        <w:r w:rsidR="00895D33" w:rsidRPr="00D10EF4">
          <w:rPr>
            <w:rStyle w:val="Hyperlink"/>
            <w:rFonts w:ascii="Times New Roman" w:hAnsi="Times New Roman" w:cs="Times New Roman"/>
            <w:color w:val="4193F4"/>
            <w:sz w:val="24"/>
            <w:szCs w:val="24"/>
          </w:rPr>
          <w:t>RNA-Seq differential expression analysis: An extended review and a software tool.</w:t>
        </w:r>
      </w:hyperlink>
      <w:r w:rsidR="00895D33" w:rsidRPr="00D10EF4">
        <w:rPr>
          <w:rFonts w:ascii="Times New Roman" w:hAnsi="Times New Roman" w:cs="Times New Roman"/>
          <w:color w:val="000000"/>
          <w:sz w:val="24"/>
          <w:szCs w:val="24"/>
        </w:rPr>
        <w:t> </w:t>
      </w:r>
      <w:r w:rsidR="00895D33" w:rsidRPr="00D10EF4">
        <w:rPr>
          <w:rStyle w:val="Emphasis"/>
          <w:rFonts w:ascii="Times New Roman" w:hAnsi="Times New Roman" w:cs="Times New Roman"/>
          <w:color w:val="000000"/>
          <w:sz w:val="24"/>
          <w:szCs w:val="24"/>
        </w:rPr>
        <w:t>PloS One</w:t>
      </w:r>
      <w:r w:rsidR="00895D33" w:rsidRPr="00D10EF4">
        <w:rPr>
          <w:rFonts w:ascii="Times New Roman" w:hAnsi="Times New Roman" w:cs="Times New Roman"/>
          <w:color w:val="000000"/>
          <w:sz w:val="24"/>
          <w:szCs w:val="24"/>
        </w:rPr>
        <w:t>. </w:t>
      </w:r>
      <w:r w:rsidR="00895D33" w:rsidRPr="00D10EF4">
        <w:rPr>
          <w:rStyle w:val="Strong"/>
          <w:rFonts w:ascii="Times New Roman" w:hAnsi="Times New Roman" w:cs="Times New Roman"/>
          <w:color w:val="000000"/>
          <w:sz w:val="24"/>
          <w:szCs w:val="24"/>
        </w:rPr>
        <w:t>12</w:t>
      </w:r>
      <w:r w:rsidR="00895D33" w:rsidRPr="00D10EF4">
        <w:rPr>
          <w:rFonts w:ascii="Times New Roman" w:hAnsi="Times New Roman" w:cs="Times New Roman"/>
          <w:color w:val="000000"/>
          <w:sz w:val="24"/>
          <w:szCs w:val="24"/>
        </w:rPr>
        <w:t>, 0190152 (2017).</w:t>
      </w:r>
    </w:p>
    <w:p w14:paraId="785A0F8E" w14:textId="77777777" w:rsidR="00895D33" w:rsidRPr="00D10EF4" w:rsidRDefault="00895D33" w:rsidP="00B6586B">
      <w:pPr>
        <w:spacing w:line="360" w:lineRule="auto"/>
        <w:ind w:left="360"/>
        <w:jc w:val="both"/>
        <w:rPr>
          <w:rFonts w:ascii="Times New Roman" w:hAnsi="Times New Roman" w:cs="Times New Roman"/>
          <w:sz w:val="24"/>
          <w:szCs w:val="24"/>
        </w:rPr>
      </w:pPr>
    </w:p>
    <w:p w14:paraId="3BB5581D" w14:textId="54C89BE6" w:rsidR="00BA50C3"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895D33" w:rsidRPr="00D10EF4">
        <w:rPr>
          <w:rFonts w:ascii="Times New Roman" w:hAnsi="Times New Roman" w:cs="Times New Roman"/>
          <w:sz w:val="24"/>
          <w:szCs w:val="24"/>
        </w:rPr>
        <w:t>.</w:t>
      </w:r>
      <w:r w:rsidR="00BA50C3" w:rsidRPr="00D10EF4">
        <w:rPr>
          <w:rFonts w:ascii="Times New Roman" w:hAnsi="Times New Roman" w:cs="Times New Roman"/>
          <w:sz w:val="24"/>
          <w:szCs w:val="24"/>
        </w:rPr>
        <w:t>Anders S., Reyes A., Huber W.. Detecting differential usage of exons from RNA-seq data. Genome Res. 2012; 22:2008–2017. - </w:t>
      </w:r>
      <w:hyperlink r:id="rId32" w:history="1">
        <w:r w:rsidR="00BA50C3" w:rsidRPr="00D10EF4">
          <w:rPr>
            <w:rStyle w:val="Hyperlink"/>
            <w:rFonts w:ascii="Times New Roman" w:hAnsi="Times New Roman" w:cs="Times New Roman"/>
            <w:sz w:val="24"/>
            <w:szCs w:val="24"/>
          </w:rPr>
          <w:t>PMC </w:t>
        </w:r>
      </w:hyperlink>
      <w:r w:rsidR="00BA50C3" w:rsidRPr="00D10EF4">
        <w:rPr>
          <w:rFonts w:ascii="Times New Roman" w:hAnsi="Times New Roman" w:cs="Times New Roman"/>
          <w:sz w:val="24"/>
          <w:szCs w:val="24"/>
        </w:rPr>
        <w:t>- </w:t>
      </w:r>
      <w:hyperlink r:id="rId33" w:history="1">
        <w:r w:rsidR="00BA50C3" w:rsidRPr="00D10EF4">
          <w:rPr>
            <w:rStyle w:val="Hyperlink"/>
            <w:rFonts w:ascii="Times New Roman" w:hAnsi="Times New Roman" w:cs="Times New Roman"/>
            <w:sz w:val="24"/>
            <w:szCs w:val="24"/>
          </w:rPr>
          <w:t>PubMed</w:t>
        </w:r>
      </w:hyperlink>
    </w:p>
    <w:p w14:paraId="52F5E4A3" w14:textId="54203EE5" w:rsidR="00D10EF4" w:rsidRPr="00D10EF4" w:rsidRDefault="00D10EF4" w:rsidP="00B6586B">
      <w:pPr>
        <w:shd w:val="clear" w:color="auto" w:fill="FFFFFF"/>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7.</w:t>
      </w:r>
      <w:r w:rsidRPr="00D10EF4">
        <w:rPr>
          <w:rFonts w:ascii="Times New Roman" w:hAnsi="Times New Roman" w:cs="Times New Roman"/>
          <w:color w:val="000000"/>
          <w:sz w:val="24"/>
          <w:szCs w:val="24"/>
        </w:rPr>
        <w:t>Varet, H., Brillet-Guéguen, L., Coppée, J. Y., Dillies, M. A. </w:t>
      </w:r>
      <w:hyperlink r:id="rId34" w:tgtFrame="_blank" w:history="1">
        <w:r w:rsidRPr="00D10EF4">
          <w:rPr>
            <w:rStyle w:val="Hyperlink"/>
            <w:rFonts w:ascii="Times New Roman" w:hAnsi="Times New Roman" w:cs="Times New Roman"/>
            <w:color w:val="4193F4"/>
            <w:sz w:val="24"/>
            <w:szCs w:val="24"/>
          </w:rPr>
          <w:t>SARTools: A DESeq2- and EdgeR-Based R Pipeline for Comprehensive Differential Analysis of RNA-Seq Data.</w:t>
        </w:r>
      </w:hyperlink>
      <w:r w:rsidRPr="00D10EF4">
        <w:rPr>
          <w:rFonts w:ascii="Times New Roman" w:hAnsi="Times New Roman" w:cs="Times New Roman"/>
          <w:color w:val="000000"/>
          <w:sz w:val="24"/>
          <w:szCs w:val="24"/>
        </w:rPr>
        <w:t> </w:t>
      </w:r>
      <w:r w:rsidRPr="00D10EF4">
        <w:rPr>
          <w:rStyle w:val="Emphasis"/>
          <w:rFonts w:ascii="Times New Roman" w:hAnsi="Times New Roman" w:cs="Times New Roman"/>
          <w:color w:val="000000"/>
          <w:sz w:val="24"/>
          <w:szCs w:val="24"/>
        </w:rPr>
        <w:t>PloS One</w:t>
      </w:r>
      <w:r w:rsidRPr="00D10EF4">
        <w:rPr>
          <w:rFonts w:ascii="Times New Roman" w:hAnsi="Times New Roman" w:cs="Times New Roman"/>
          <w:color w:val="000000"/>
          <w:sz w:val="24"/>
          <w:szCs w:val="24"/>
        </w:rPr>
        <w:t>. </w:t>
      </w:r>
      <w:r w:rsidRPr="00D10EF4">
        <w:rPr>
          <w:rStyle w:val="Strong"/>
          <w:rFonts w:ascii="Times New Roman" w:hAnsi="Times New Roman" w:cs="Times New Roman"/>
          <w:color w:val="000000"/>
          <w:sz w:val="24"/>
          <w:szCs w:val="24"/>
        </w:rPr>
        <w:t>11</w:t>
      </w:r>
      <w:r w:rsidRPr="00D10EF4">
        <w:rPr>
          <w:rFonts w:ascii="Times New Roman" w:hAnsi="Times New Roman" w:cs="Times New Roman"/>
          <w:color w:val="000000"/>
          <w:sz w:val="24"/>
          <w:szCs w:val="24"/>
        </w:rPr>
        <w:t>, 0157022 (2016).</w:t>
      </w:r>
    </w:p>
    <w:p w14:paraId="6022D0A8" w14:textId="198F473C" w:rsidR="00D10EF4" w:rsidRPr="00D10EF4" w:rsidRDefault="00D10EF4" w:rsidP="00B6586B">
      <w:pPr>
        <w:shd w:val="clear" w:color="auto" w:fill="FFFFFF"/>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8.</w:t>
      </w:r>
      <w:r w:rsidRPr="00D10EF4">
        <w:rPr>
          <w:rFonts w:ascii="Times New Roman" w:hAnsi="Times New Roman" w:cs="Times New Roman"/>
          <w:color w:val="000000"/>
          <w:sz w:val="24"/>
          <w:szCs w:val="24"/>
        </w:rPr>
        <w:t>Ritchie, M. E., </w:t>
      </w:r>
      <w:r w:rsidRPr="00D10EF4">
        <w:rPr>
          <w:rStyle w:val="Emphasis"/>
          <w:rFonts w:ascii="Times New Roman" w:hAnsi="Times New Roman" w:cs="Times New Roman"/>
          <w:color w:val="000000"/>
          <w:sz w:val="24"/>
          <w:szCs w:val="24"/>
        </w:rPr>
        <w:t>et al.</w:t>
      </w:r>
      <w:r w:rsidRPr="00D10EF4">
        <w:rPr>
          <w:rFonts w:ascii="Times New Roman" w:hAnsi="Times New Roman" w:cs="Times New Roman"/>
          <w:color w:val="000000"/>
          <w:sz w:val="24"/>
          <w:szCs w:val="24"/>
        </w:rPr>
        <w:t> </w:t>
      </w:r>
      <w:hyperlink r:id="rId35" w:tgtFrame="_blank" w:history="1">
        <w:r w:rsidRPr="00D10EF4">
          <w:rPr>
            <w:rStyle w:val="Hyperlink"/>
            <w:rFonts w:ascii="Times New Roman" w:hAnsi="Times New Roman" w:cs="Times New Roman"/>
            <w:color w:val="4193F4"/>
            <w:sz w:val="24"/>
            <w:szCs w:val="24"/>
          </w:rPr>
          <w:t>limma powers differential expression analyses for RNA-sequencing and microarray studies.</w:t>
        </w:r>
      </w:hyperlink>
      <w:r w:rsidRPr="00D10EF4">
        <w:rPr>
          <w:rFonts w:ascii="Times New Roman" w:hAnsi="Times New Roman" w:cs="Times New Roman"/>
          <w:color w:val="000000"/>
          <w:sz w:val="24"/>
          <w:szCs w:val="24"/>
        </w:rPr>
        <w:t> </w:t>
      </w:r>
      <w:r w:rsidRPr="00D10EF4">
        <w:rPr>
          <w:rStyle w:val="Emphasis"/>
          <w:rFonts w:ascii="Times New Roman" w:hAnsi="Times New Roman" w:cs="Times New Roman"/>
          <w:color w:val="000000"/>
          <w:sz w:val="24"/>
          <w:szCs w:val="24"/>
        </w:rPr>
        <w:t>Nucleic Acids Research</w:t>
      </w:r>
      <w:r w:rsidRPr="00D10EF4">
        <w:rPr>
          <w:rFonts w:ascii="Times New Roman" w:hAnsi="Times New Roman" w:cs="Times New Roman"/>
          <w:color w:val="000000"/>
          <w:sz w:val="24"/>
          <w:szCs w:val="24"/>
        </w:rPr>
        <w:t>. </w:t>
      </w:r>
      <w:r w:rsidRPr="00D10EF4">
        <w:rPr>
          <w:rStyle w:val="Strong"/>
          <w:rFonts w:ascii="Times New Roman" w:hAnsi="Times New Roman" w:cs="Times New Roman"/>
          <w:color w:val="000000"/>
          <w:sz w:val="24"/>
          <w:szCs w:val="24"/>
        </w:rPr>
        <w:t>43</w:t>
      </w:r>
      <w:r w:rsidRPr="00D10EF4">
        <w:rPr>
          <w:rFonts w:ascii="Times New Roman" w:hAnsi="Times New Roman" w:cs="Times New Roman"/>
          <w:color w:val="000000"/>
          <w:sz w:val="24"/>
          <w:szCs w:val="24"/>
        </w:rPr>
        <w:t>, 47 (2015).</w:t>
      </w:r>
    </w:p>
    <w:p w14:paraId="5A9F4A33" w14:textId="77777777" w:rsidR="00D10EF4" w:rsidRPr="00D10EF4" w:rsidRDefault="00D10EF4" w:rsidP="00B6586B">
      <w:pPr>
        <w:spacing w:line="360" w:lineRule="auto"/>
        <w:ind w:left="360"/>
        <w:jc w:val="both"/>
        <w:rPr>
          <w:rFonts w:ascii="Times New Roman" w:hAnsi="Times New Roman" w:cs="Times New Roman"/>
          <w:sz w:val="24"/>
          <w:szCs w:val="24"/>
        </w:rPr>
      </w:pPr>
    </w:p>
    <w:p w14:paraId="0C85FCA6" w14:textId="6C235E1C" w:rsidR="00084D17" w:rsidRPr="00D10EF4" w:rsidRDefault="00895D33" w:rsidP="00B6586B">
      <w:pPr>
        <w:spacing w:line="360" w:lineRule="auto"/>
        <w:jc w:val="both"/>
        <w:rPr>
          <w:rFonts w:ascii="Times New Roman" w:hAnsi="Times New Roman" w:cs="Times New Roman"/>
          <w:sz w:val="24"/>
          <w:szCs w:val="24"/>
        </w:rPr>
      </w:pPr>
      <w:r w:rsidRPr="00D10EF4">
        <w:rPr>
          <w:rFonts w:ascii="Times New Roman" w:hAnsi="Times New Roman" w:cs="Times New Roman"/>
          <w:sz w:val="24"/>
          <w:szCs w:val="24"/>
        </w:rPr>
        <w:t xml:space="preserve"> </w:t>
      </w:r>
      <w:r w:rsidR="00D10EF4">
        <w:rPr>
          <w:rFonts w:ascii="Times New Roman" w:hAnsi="Times New Roman" w:cs="Times New Roman"/>
          <w:sz w:val="24"/>
          <w:szCs w:val="24"/>
        </w:rPr>
        <w:t>9.</w:t>
      </w:r>
      <w:r w:rsidR="00084D17" w:rsidRPr="00D10EF4">
        <w:rPr>
          <w:rFonts w:ascii="Times New Roman" w:hAnsi="Times New Roman" w:cs="Times New Roman"/>
          <w:sz w:val="24"/>
          <w:szCs w:val="24"/>
        </w:rPr>
        <w:t xml:space="preserve">Kim, D., Langmead, B., &amp; Salzberg, S. L. (2015). HISAT: a fast spliced aligner with </w:t>
      </w:r>
      <w:r w:rsidRPr="00D10EF4">
        <w:rPr>
          <w:rFonts w:ascii="Times New Roman" w:hAnsi="Times New Roman" w:cs="Times New Roman"/>
          <w:sz w:val="24"/>
          <w:szCs w:val="24"/>
        </w:rPr>
        <w:t xml:space="preserve">           </w:t>
      </w:r>
      <w:r w:rsidR="00084D17" w:rsidRPr="00D10EF4">
        <w:rPr>
          <w:rFonts w:ascii="Times New Roman" w:hAnsi="Times New Roman" w:cs="Times New Roman"/>
          <w:sz w:val="24"/>
          <w:szCs w:val="24"/>
        </w:rPr>
        <w:t>memory requirements. Nature Methods, 12(4), 357-360. DOI: 10.1038/nmeth.3317</w:t>
      </w:r>
    </w:p>
    <w:p w14:paraId="1946B2B8" w14:textId="12D090E9" w:rsidR="00BA50C3"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00BA50C3" w:rsidRPr="00D10EF4">
        <w:rPr>
          <w:rFonts w:ascii="Times New Roman" w:hAnsi="Times New Roman" w:cs="Times New Roman"/>
          <w:sz w:val="24"/>
          <w:szCs w:val="24"/>
        </w:rPr>
        <w:t>Anders S., Pyl P.T., Huber W.. HTSeq—a Python framework to work with high-throughput sequencing data. Bioinformatics. 2015; 31:166–169. - </w:t>
      </w:r>
      <w:hyperlink r:id="rId36" w:history="1">
        <w:r w:rsidR="00BA50C3" w:rsidRPr="00D10EF4">
          <w:rPr>
            <w:rStyle w:val="Hyperlink"/>
            <w:rFonts w:ascii="Times New Roman" w:hAnsi="Times New Roman" w:cs="Times New Roman"/>
            <w:sz w:val="24"/>
            <w:szCs w:val="24"/>
          </w:rPr>
          <w:t>PMC </w:t>
        </w:r>
      </w:hyperlink>
      <w:r w:rsidR="00BA50C3" w:rsidRPr="00D10EF4">
        <w:rPr>
          <w:rFonts w:ascii="Times New Roman" w:hAnsi="Times New Roman" w:cs="Times New Roman"/>
          <w:sz w:val="24"/>
          <w:szCs w:val="24"/>
        </w:rPr>
        <w:t>- </w:t>
      </w:r>
      <w:hyperlink r:id="rId37" w:history="1">
        <w:r w:rsidR="00BA50C3" w:rsidRPr="00D10EF4">
          <w:rPr>
            <w:rStyle w:val="Hyperlink"/>
            <w:rFonts w:ascii="Times New Roman" w:hAnsi="Times New Roman" w:cs="Times New Roman"/>
            <w:sz w:val="24"/>
            <w:szCs w:val="24"/>
          </w:rPr>
          <w:t>PubMed</w:t>
        </w:r>
      </w:hyperlink>
    </w:p>
    <w:p w14:paraId="3BDB3868" w14:textId="36528AA6" w:rsidR="00D10EF4" w:rsidRPr="00D10EF4" w:rsidRDefault="00D10EF4" w:rsidP="00B6586B">
      <w:pPr>
        <w:shd w:val="clear" w:color="auto" w:fill="FFFFFF"/>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11.</w:t>
      </w:r>
      <w:r w:rsidRPr="00D10EF4">
        <w:rPr>
          <w:rFonts w:ascii="Times New Roman" w:hAnsi="Times New Roman" w:cs="Times New Roman"/>
          <w:color w:val="000000"/>
          <w:sz w:val="24"/>
          <w:szCs w:val="24"/>
        </w:rPr>
        <w:t>Love, M. I., Huber, W., Anders, S. </w:t>
      </w:r>
      <w:hyperlink r:id="rId38" w:tgtFrame="_blank" w:history="1">
        <w:r w:rsidRPr="00D10EF4">
          <w:rPr>
            <w:rStyle w:val="Hyperlink"/>
            <w:rFonts w:ascii="Times New Roman" w:hAnsi="Times New Roman" w:cs="Times New Roman"/>
            <w:color w:val="4193F4"/>
            <w:sz w:val="24"/>
            <w:szCs w:val="24"/>
          </w:rPr>
          <w:t>Moderated estimation of fold change and dispersion for RNA-seq data with DESeq2.</w:t>
        </w:r>
      </w:hyperlink>
      <w:r w:rsidRPr="00D10EF4">
        <w:rPr>
          <w:rFonts w:ascii="Times New Roman" w:hAnsi="Times New Roman" w:cs="Times New Roman"/>
          <w:color w:val="000000"/>
          <w:sz w:val="24"/>
          <w:szCs w:val="24"/>
        </w:rPr>
        <w:t> </w:t>
      </w:r>
      <w:r w:rsidRPr="00D10EF4">
        <w:rPr>
          <w:rStyle w:val="Emphasis"/>
          <w:rFonts w:ascii="Times New Roman" w:hAnsi="Times New Roman" w:cs="Times New Roman"/>
          <w:color w:val="000000"/>
          <w:sz w:val="24"/>
          <w:szCs w:val="24"/>
        </w:rPr>
        <w:t>Genome Biology</w:t>
      </w:r>
      <w:r w:rsidRPr="00D10EF4">
        <w:rPr>
          <w:rFonts w:ascii="Times New Roman" w:hAnsi="Times New Roman" w:cs="Times New Roman"/>
          <w:color w:val="000000"/>
          <w:sz w:val="24"/>
          <w:szCs w:val="24"/>
        </w:rPr>
        <w:t>. </w:t>
      </w:r>
      <w:r w:rsidRPr="00D10EF4">
        <w:rPr>
          <w:rStyle w:val="Strong"/>
          <w:rFonts w:ascii="Times New Roman" w:hAnsi="Times New Roman" w:cs="Times New Roman"/>
          <w:color w:val="000000"/>
          <w:sz w:val="24"/>
          <w:szCs w:val="24"/>
        </w:rPr>
        <w:t>15</w:t>
      </w:r>
      <w:r w:rsidRPr="00D10EF4">
        <w:rPr>
          <w:rFonts w:ascii="Times New Roman" w:hAnsi="Times New Roman" w:cs="Times New Roman"/>
          <w:color w:val="000000"/>
          <w:sz w:val="24"/>
          <w:szCs w:val="24"/>
        </w:rPr>
        <w:t>, 550 (2014).</w:t>
      </w:r>
    </w:p>
    <w:p w14:paraId="0379B2A9" w14:textId="5E577B00" w:rsidR="00084D17"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r w:rsidR="00084D17" w:rsidRPr="00D10EF4">
        <w:rPr>
          <w:rFonts w:ascii="Times New Roman" w:hAnsi="Times New Roman" w:cs="Times New Roman"/>
          <w:sz w:val="24"/>
          <w:szCs w:val="24"/>
        </w:rPr>
        <w:t>Bolger, A. M., Lohse, M., &amp; Usadel, B. (2014). Trimmomatic: A flexible trimmer for Illumina Sequence Data. Bioinformatics</w:t>
      </w:r>
      <w:hyperlink r:id="rId39" w:history="1">
        <w:r w:rsidR="00084D17" w:rsidRPr="00D10EF4">
          <w:rPr>
            <w:rStyle w:val="Hyperlink"/>
            <w:rFonts w:ascii="Times New Roman" w:hAnsi="Times New Roman" w:cs="Times New Roman"/>
            <w:sz w:val="24"/>
            <w:szCs w:val="24"/>
          </w:rPr>
          <w:t>, btu170</w:t>
        </w:r>
      </w:hyperlink>
      <w:hyperlink r:id="rId40" w:tgtFrame="_blank" w:history="1">
        <w:r w:rsidR="00084D17" w:rsidRPr="00D10EF4">
          <w:rPr>
            <w:rStyle w:val="Hyperlink"/>
            <w:rFonts w:ascii="Times New Roman" w:hAnsi="Times New Roman" w:cs="Times New Roman"/>
            <w:sz w:val="24"/>
            <w:szCs w:val="24"/>
          </w:rPr>
          <w:t>1</w:t>
        </w:r>
      </w:hyperlink>
    </w:p>
    <w:p w14:paraId="6EC7B956" w14:textId="7A8D7B80" w:rsidR="00084D17"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r w:rsidR="00084D17" w:rsidRPr="00D10EF4">
        <w:rPr>
          <w:rFonts w:ascii="Times New Roman" w:hAnsi="Times New Roman" w:cs="Times New Roman"/>
          <w:sz w:val="24"/>
          <w:szCs w:val="24"/>
        </w:rPr>
        <w:t xml:space="preserve">Andrews, S. (2010). </w:t>
      </w:r>
      <w:hyperlink r:id="rId41" w:history="1">
        <w:r w:rsidR="00084D17" w:rsidRPr="00D10EF4">
          <w:rPr>
            <w:rStyle w:val="Hyperlink"/>
            <w:rFonts w:ascii="Times New Roman" w:hAnsi="Times New Roman" w:cs="Times New Roman"/>
            <w:sz w:val="24"/>
            <w:szCs w:val="24"/>
          </w:rPr>
          <w:t>FastQC: A quality control tool for high throughput sequence data</w:t>
        </w:r>
      </w:hyperlink>
      <w:hyperlink r:id="rId42" w:tgtFrame="_blank" w:history="1">
        <w:r w:rsidR="00084D17" w:rsidRPr="00D10EF4">
          <w:rPr>
            <w:rStyle w:val="Hyperlink"/>
            <w:rFonts w:ascii="Times New Roman" w:hAnsi="Times New Roman" w:cs="Times New Roman"/>
            <w:sz w:val="24"/>
            <w:szCs w:val="24"/>
          </w:rPr>
          <w:t>2</w:t>
        </w:r>
      </w:hyperlink>
    </w:p>
    <w:p w14:paraId="7F1DFE11" w14:textId="3A7C4730" w:rsidR="00084D17"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r w:rsidR="00084D17" w:rsidRPr="00D10EF4">
        <w:rPr>
          <w:rFonts w:ascii="Times New Roman" w:hAnsi="Times New Roman" w:cs="Times New Roman"/>
          <w:sz w:val="24"/>
          <w:szCs w:val="24"/>
        </w:rPr>
        <w:t>Kim, D., Langmead, B., &amp; Salzberg, S. L. (2015). HISAT: A fast spliced aligner with low memory requirements. Nature Methods</w:t>
      </w:r>
      <w:hyperlink r:id="rId43" w:history="1">
        <w:r w:rsidR="00084D17" w:rsidRPr="00D10EF4">
          <w:rPr>
            <w:rStyle w:val="Hyperlink"/>
            <w:rFonts w:ascii="Times New Roman" w:hAnsi="Times New Roman" w:cs="Times New Roman"/>
            <w:sz w:val="24"/>
            <w:szCs w:val="24"/>
          </w:rPr>
          <w:t>, 12(4), 357-360</w:t>
        </w:r>
      </w:hyperlink>
      <w:hyperlink r:id="rId44" w:tgtFrame="_blank" w:history="1">
        <w:r w:rsidR="00084D17" w:rsidRPr="00D10EF4">
          <w:rPr>
            <w:rStyle w:val="Hyperlink"/>
            <w:rFonts w:ascii="Times New Roman" w:hAnsi="Times New Roman" w:cs="Times New Roman"/>
            <w:sz w:val="24"/>
            <w:szCs w:val="24"/>
          </w:rPr>
          <w:t>3</w:t>
        </w:r>
      </w:hyperlink>
    </w:p>
    <w:p w14:paraId="3CA8CCAF" w14:textId="23C9765B" w:rsidR="00084D17"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r w:rsidR="00084D17" w:rsidRPr="00D10EF4">
        <w:rPr>
          <w:rFonts w:ascii="Times New Roman" w:hAnsi="Times New Roman" w:cs="Times New Roman"/>
          <w:sz w:val="24"/>
          <w:szCs w:val="24"/>
        </w:rPr>
        <w:t>Liao, Y., Smyth, G. K., &amp; Shi, W. (2014). The Subread aligner: Fast, accurate and scalable read mapping by seed-and-vote. Nucleic Acids Research</w:t>
      </w:r>
      <w:hyperlink r:id="rId45" w:history="1">
        <w:r w:rsidR="00084D17" w:rsidRPr="00D10EF4">
          <w:rPr>
            <w:rStyle w:val="Hyperlink"/>
            <w:rFonts w:ascii="Times New Roman" w:hAnsi="Times New Roman" w:cs="Times New Roman"/>
            <w:sz w:val="24"/>
            <w:szCs w:val="24"/>
          </w:rPr>
          <w:t>, 41(10), e108</w:t>
        </w:r>
      </w:hyperlink>
      <w:hyperlink r:id="rId46" w:tgtFrame="_blank" w:history="1">
        <w:r w:rsidR="00084D17" w:rsidRPr="00D10EF4">
          <w:rPr>
            <w:rStyle w:val="Hyperlink"/>
            <w:rFonts w:ascii="Times New Roman" w:hAnsi="Times New Roman" w:cs="Times New Roman"/>
            <w:sz w:val="24"/>
            <w:szCs w:val="24"/>
          </w:rPr>
          <w:t>4</w:t>
        </w:r>
      </w:hyperlink>
    </w:p>
    <w:p w14:paraId="5EA8321F" w14:textId="38DEA6E9" w:rsidR="00BA50C3"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r w:rsidR="00BA50C3" w:rsidRPr="00D10EF4">
        <w:rPr>
          <w:rFonts w:ascii="Times New Roman" w:hAnsi="Times New Roman" w:cs="Times New Roman"/>
          <w:sz w:val="24"/>
          <w:szCs w:val="24"/>
        </w:rPr>
        <w:t>Su Z., Labaj P.P., Li S., Thierry-Mieg J., Thierry-Mieg D., Shi W., Wang C., Schroth G.P., Setterquist R.A., Thompson J.F. et al. .. A comprehensive assessment of RNA-seq accuracy, reproducibility and information content by the Sequencing Quality Control Consortium. Nat. Biotechnol. 2014; 32:903–914. - </w:t>
      </w:r>
      <w:hyperlink r:id="rId47" w:history="1">
        <w:r w:rsidR="00BA50C3" w:rsidRPr="00D10EF4">
          <w:rPr>
            <w:rStyle w:val="Hyperlink"/>
            <w:rFonts w:ascii="Times New Roman" w:hAnsi="Times New Roman" w:cs="Times New Roman"/>
            <w:sz w:val="24"/>
            <w:szCs w:val="24"/>
          </w:rPr>
          <w:t>PMC </w:t>
        </w:r>
      </w:hyperlink>
      <w:r w:rsidR="00BA50C3" w:rsidRPr="00D10EF4">
        <w:rPr>
          <w:rFonts w:ascii="Times New Roman" w:hAnsi="Times New Roman" w:cs="Times New Roman"/>
          <w:sz w:val="24"/>
          <w:szCs w:val="24"/>
        </w:rPr>
        <w:t>- </w:t>
      </w:r>
      <w:hyperlink r:id="rId48" w:history="1">
        <w:r w:rsidR="00BA50C3" w:rsidRPr="00D10EF4">
          <w:rPr>
            <w:rStyle w:val="Hyperlink"/>
            <w:rFonts w:ascii="Times New Roman" w:hAnsi="Times New Roman" w:cs="Times New Roman"/>
            <w:sz w:val="24"/>
            <w:szCs w:val="24"/>
          </w:rPr>
          <w:t>PubMed</w:t>
        </w:r>
      </w:hyperlink>
    </w:p>
    <w:p w14:paraId="32C12ED1" w14:textId="47B0AECD" w:rsidR="00084D17"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r w:rsidR="00084D17" w:rsidRPr="00D10EF4">
        <w:rPr>
          <w:rFonts w:ascii="Times New Roman" w:hAnsi="Times New Roman" w:cs="Times New Roman"/>
          <w:sz w:val="24"/>
          <w:szCs w:val="24"/>
        </w:rPr>
        <w:t>Love, M. I., Huber, W., &amp; Anders, S. (2014). Moderated estimation of fold change and dispersion for RNA-seq data with DESeq2. Genome Biology</w:t>
      </w:r>
      <w:hyperlink r:id="rId49" w:history="1">
        <w:r w:rsidR="00084D17" w:rsidRPr="00D10EF4">
          <w:rPr>
            <w:rStyle w:val="Hyperlink"/>
            <w:rFonts w:ascii="Times New Roman" w:hAnsi="Times New Roman" w:cs="Times New Roman"/>
            <w:sz w:val="24"/>
            <w:szCs w:val="24"/>
          </w:rPr>
          <w:t>, 15(12), 550</w:t>
        </w:r>
      </w:hyperlink>
      <w:hyperlink r:id="rId50" w:tgtFrame="_blank" w:history="1">
        <w:r w:rsidR="00084D17" w:rsidRPr="00D10EF4">
          <w:rPr>
            <w:rStyle w:val="Hyperlink"/>
            <w:rFonts w:ascii="Times New Roman" w:hAnsi="Times New Roman" w:cs="Times New Roman"/>
            <w:sz w:val="24"/>
            <w:szCs w:val="24"/>
          </w:rPr>
          <w:t>5</w:t>
        </w:r>
      </w:hyperlink>
    </w:p>
    <w:p w14:paraId="08CB96EB" w14:textId="5EEEC413" w:rsidR="00BA50C3"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r w:rsidR="00BA50C3" w:rsidRPr="00D10EF4">
        <w:rPr>
          <w:rFonts w:ascii="Times New Roman" w:hAnsi="Times New Roman" w:cs="Times New Roman"/>
          <w:sz w:val="24"/>
          <w:szCs w:val="24"/>
        </w:rPr>
        <w:t>Liao Y., Smyth G.K., Shi W.. featureCounts: an efficient general-purpose read summarization program. Bioinformatics. 2014; 30:923–930. - </w:t>
      </w:r>
      <w:hyperlink r:id="rId51" w:history="1">
        <w:r w:rsidR="00BA50C3" w:rsidRPr="00D10EF4">
          <w:rPr>
            <w:rStyle w:val="Hyperlink"/>
            <w:rFonts w:ascii="Times New Roman" w:hAnsi="Times New Roman" w:cs="Times New Roman"/>
            <w:sz w:val="24"/>
            <w:szCs w:val="24"/>
          </w:rPr>
          <w:t>PubMed</w:t>
        </w:r>
      </w:hyperlink>
    </w:p>
    <w:p w14:paraId="5B549917" w14:textId="77777777" w:rsid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r w:rsidR="00084D17" w:rsidRPr="00D10EF4">
        <w:rPr>
          <w:rFonts w:ascii="Times New Roman" w:hAnsi="Times New Roman" w:cs="Times New Roman"/>
          <w:sz w:val="24"/>
          <w:szCs w:val="24"/>
        </w:rPr>
        <w:t>Bolger, A. M., Lohse, M., &amp; Usadel, B. (2014). Trimmomatic: a flexible trimmer for Illumina sequence data. Bioinformatics, 30(15), 2114-2120. DOI: 10.1093/bioinformatics/btu170</w:t>
      </w:r>
    </w:p>
    <w:p w14:paraId="66BC5C49" w14:textId="739C8010" w:rsidR="00BA50C3"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r w:rsidR="00BA50C3" w:rsidRPr="00D10EF4">
        <w:rPr>
          <w:rFonts w:ascii="Times New Roman" w:hAnsi="Times New Roman" w:cs="Times New Roman"/>
          <w:sz w:val="24"/>
          <w:szCs w:val="24"/>
        </w:rPr>
        <w:t>Hoen PA et al. Reproducibility of high-throughput mRNA and small RNA sequencing across laboratories. Nat Biotechnol 31, 1015–1022 (2013). </w:t>
      </w:r>
    </w:p>
    <w:p w14:paraId="25067335" w14:textId="2EC2B9B5" w:rsidR="00BA50C3"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r w:rsidR="00BA50C3" w:rsidRPr="00D10EF4">
        <w:rPr>
          <w:rFonts w:ascii="Times New Roman" w:hAnsi="Times New Roman" w:cs="Times New Roman"/>
          <w:sz w:val="24"/>
          <w:szCs w:val="24"/>
        </w:rPr>
        <w:t>Leinonen R, Sugawara H, Shumway M &amp; International Nucleotide Sequence Database, C. The sequence read archive. Nucleic Acids Res 39, D19–21 (2011)</w:t>
      </w:r>
    </w:p>
    <w:p w14:paraId="69AA2259" w14:textId="196B3A85" w:rsidR="00BA50C3"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r w:rsidR="00084D17" w:rsidRPr="00D10EF4">
        <w:rPr>
          <w:rFonts w:ascii="Times New Roman" w:hAnsi="Times New Roman" w:cs="Times New Roman"/>
          <w:sz w:val="24"/>
          <w:szCs w:val="24"/>
        </w:rPr>
        <w:t>Wang, Z., Gerstein, M., &amp; Snyder, M. (2009). RNA-Seq: a revolutionary tool for transcriptomics. Nature Reviews Genetics, 10(1), 57-63.</w:t>
      </w:r>
    </w:p>
    <w:p w14:paraId="2E676F91" w14:textId="16C443E1" w:rsidR="00BA50C3" w:rsidRPr="00D10EF4" w:rsidRDefault="00D10EF4" w:rsidP="00B6586B">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r w:rsidR="00BA50C3" w:rsidRPr="00D10EF4">
        <w:rPr>
          <w:rFonts w:ascii="Times New Roman" w:hAnsi="Times New Roman" w:cs="Times New Roman"/>
          <w:sz w:val="24"/>
          <w:szCs w:val="24"/>
        </w:rPr>
        <w:t>Trapnell C., Pachter L., Salzberg S.L.. TopHat: discovering splice junctions with RNA-seq. Bioinformatics. 2009; 25:1105–1111. - </w:t>
      </w:r>
      <w:hyperlink r:id="rId52" w:history="1">
        <w:r w:rsidR="00BA50C3" w:rsidRPr="00D10EF4">
          <w:rPr>
            <w:rStyle w:val="Hyperlink"/>
            <w:rFonts w:ascii="Times New Roman" w:hAnsi="Times New Roman" w:cs="Times New Roman"/>
            <w:sz w:val="24"/>
            <w:szCs w:val="24"/>
          </w:rPr>
          <w:t>PMC </w:t>
        </w:r>
      </w:hyperlink>
      <w:r w:rsidR="00BA50C3" w:rsidRPr="00D10EF4">
        <w:rPr>
          <w:rFonts w:ascii="Times New Roman" w:hAnsi="Times New Roman" w:cs="Times New Roman"/>
          <w:sz w:val="24"/>
          <w:szCs w:val="24"/>
        </w:rPr>
        <w:t>- </w:t>
      </w:r>
      <w:hyperlink r:id="rId53" w:history="1">
        <w:r w:rsidR="00BA50C3" w:rsidRPr="00D10EF4">
          <w:rPr>
            <w:rStyle w:val="Hyperlink"/>
            <w:rFonts w:ascii="Times New Roman" w:hAnsi="Times New Roman" w:cs="Times New Roman"/>
            <w:sz w:val="24"/>
            <w:szCs w:val="24"/>
          </w:rPr>
          <w:t>PubMed</w:t>
        </w:r>
      </w:hyperlink>
    </w:p>
    <w:p w14:paraId="37ADB137" w14:textId="2A23D39F" w:rsidR="00895D33" w:rsidRPr="00D10EF4" w:rsidRDefault="00895D33" w:rsidP="00B6586B">
      <w:pPr>
        <w:shd w:val="clear" w:color="auto" w:fill="FFFFFF"/>
        <w:spacing w:after="0" w:line="360" w:lineRule="auto"/>
        <w:jc w:val="both"/>
        <w:rPr>
          <w:rFonts w:ascii="Times New Roman" w:hAnsi="Times New Roman" w:cs="Times New Roman"/>
          <w:color w:val="000000"/>
          <w:sz w:val="24"/>
          <w:szCs w:val="24"/>
        </w:rPr>
      </w:pPr>
      <w:r w:rsidRPr="00D10EF4">
        <w:rPr>
          <w:rFonts w:ascii="Times New Roman" w:hAnsi="Times New Roman" w:cs="Times New Roman"/>
          <w:color w:val="000000"/>
          <w:sz w:val="24"/>
          <w:szCs w:val="24"/>
        </w:rPr>
        <w:lastRenderedPageBreak/>
        <w:t xml:space="preserve"> </w:t>
      </w:r>
      <w:r w:rsidR="00D10EF4">
        <w:rPr>
          <w:rFonts w:ascii="Times New Roman" w:hAnsi="Times New Roman" w:cs="Times New Roman"/>
          <w:color w:val="000000"/>
          <w:sz w:val="24"/>
          <w:szCs w:val="24"/>
        </w:rPr>
        <w:t>24.</w:t>
      </w:r>
      <w:r w:rsidRPr="00D10EF4">
        <w:rPr>
          <w:rFonts w:ascii="Times New Roman" w:hAnsi="Times New Roman" w:cs="Times New Roman"/>
          <w:color w:val="000000"/>
          <w:sz w:val="24"/>
          <w:szCs w:val="24"/>
        </w:rPr>
        <w:t>Wang, Z., Gerstein, M., Snyder, M. </w:t>
      </w:r>
      <w:hyperlink r:id="rId54" w:tgtFrame="_blank" w:history="1">
        <w:r w:rsidRPr="00D10EF4">
          <w:rPr>
            <w:rStyle w:val="Hyperlink"/>
            <w:rFonts w:ascii="Times New Roman" w:hAnsi="Times New Roman" w:cs="Times New Roman"/>
            <w:color w:val="4193F4"/>
            <w:sz w:val="24"/>
            <w:szCs w:val="24"/>
          </w:rPr>
          <w:t>RNA-Seq: a revolutionary tool for transcriptomics.</w:t>
        </w:r>
      </w:hyperlink>
      <w:r w:rsidRPr="00D10EF4">
        <w:rPr>
          <w:rFonts w:ascii="Times New Roman" w:hAnsi="Times New Roman" w:cs="Times New Roman"/>
          <w:color w:val="000000"/>
          <w:sz w:val="24"/>
          <w:szCs w:val="24"/>
        </w:rPr>
        <w:t> </w:t>
      </w:r>
      <w:r w:rsidRPr="00D10EF4">
        <w:rPr>
          <w:rStyle w:val="Emphasis"/>
          <w:rFonts w:ascii="Times New Roman" w:hAnsi="Times New Roman" w:cs="Times New Roman"/>
          <w:color w:val="000000"/>
          <w:sz w:val="24"/>
          <w:szCs w:val="24"/>
        </w:rPr>
        <w:t>Nature Reviews. Genetics</w:t>
      </w:r>
      <w:r w:rsidRPr="00D10EF4">
        <w:rPr>
          <w:rFonts w:ascii="Times New Roman" w:hAnsi="Times New Roman" w:cs="Times New Roman"/>
          <w:color w:val="000000"/>
          <w:sz w:val="24"/>
          <w:szCs w:val="24"/>
        </w:rPr>
        <w:t>. </w:t>
      </w:r>
      <w:r w:rsidRPr="00D10EF4">
        <w:rPr>
          <w:rStyle w:val="Strong"/>
          <w:rFonts w:ascii="Times New Roman" w:hAnsi="Times New Roman" w:cs="Times New Roman"/>
          <w:color w:val="000000"/>
          <w:sz w:val="24"/>
          <w:szCs w:val="24"/>
        </w:rPr>
        <w:t>10</w:t>
      </w:r>
      <w:r w:rsidRPr="00D10EF4">
        <w:rPr>
          <w:rFonts w:ascii="Times New Roman" w:hAnsi="Times New Roman" w:cs="Times New Roman"/>
          <w:color w:val="000000"/>
          <w:sz w:val="24"/>
          <w:szCs w:val="24"/>
        </w:rPr>
        <w:t>, 57-63 (2009).</w:t>
      </w:r>
    </w:p>
    <w:p w14:paraId="299CFD11" w14:textId="77777777" w:rsidR="00BA50C3" w:rsidRPr="00895D33" w:rsidRDefault="00BA50C3" w:rsidP="00B6586B">
      <w:pPr>
        <w:spacing w:line="360" w:lineRule="auto"/>
        <w:jc w:val="both"/>
        <w:rPr>
          <w:rFonts w:ascii="Times New Roman" w:hAnsi="Times New Roman" w:cs="Times New Roman"/>
          <w:sz w:val="24"/>
          <w:szCs w:val="24"/>
          <w:lang w:eastAsia="en-IN"/>
        </w:rPr>
      </w:pPr>
    </w:p>
    <w:p w14:paraId="430624BF" w14:textId="5E84193F" w:rsidR="004463FF" w:rsidRPr="00084D17" w:rsidRDefault="00895D33" w:rsidP="00B6586B">
      <w:pPr>
        <w:spacing w:line="360" w:lineRule="auto"/>
        <w:jc w:val="both"/>
        <w:rPr>
          <w:shd w:val="clear" w:color="auto" w:fill="FFFFFF"/>
        </w:rPr>
      </w:pPr>
      <w:r>
        <w:rPr>
          <w:shd w:val="clear" w:color="auto" w:fill="FFFFFF"/>
        </w:rPr>
        <w:t xml:space="preserve">        </w:t>
      </w:r>
    </w:p>
    <w:sectPr w:rsidR="004463FF" w:rsidRPr="00084D17">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4925C" w14:textId="77777777" w:rsidR="0054442A" w:rsidRDefault="0054442A" w:rsidP="00664567">
      <w:pPr>
        <w:spacing w:after="0" w:line="240" w:lineRule="auto"/>
      </w:pPr>
      <w:r>
        <w:separator/>
      </w:r>
    </w:p>
  </w:endnote>
  <w:endnote w:type="continuationSeparator" w:id="0">
    <w:p w14:paraId="4D7619B9" w14:textId="77777777" w:rsidR="0054442A" w:rsidRDefault="0054442A" w:rsidP="00664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273540"/>
      <w:docPartObj>
        <w:docPartGallery w:val="Page Numbers (Bottom of Page)"/>
        <w:docPartUnique/>
      </w:docPartObj>
    </w:sdtPr>
    <w:sdtEndPr>
      <w:rPr>
        <w:noProof/>
      </w:rPr>
    </w:sdtEndPr>
    <w:sdtContent>
      <w:p w14:paraId="7FDAB14A" w14:textId="0CC4E4D3" w:rsidR="00B36559" w:rsidRDefault="00B36559">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2FC19C22" w14:textId="51F6B06A" w:rsidR="00B36559" w:rsidRDefault="00B36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86F60" w14:textId="77777777" w:rsidR="0054442A" w:rsidRDefault="0054442A" w:rsidP="00664567">
      <w:pPr>
        <w:spacing w:after="0" w:line="240" w:lineRule="auto"/>
      </w:pPr>
      <w:r>
        <w:separator/>
      </w:r>
    </w:p>
  </w:footnote>
  <w:footnote w:type="continuationSeparator" w:id="0">
    <w:p w14:paraId="37B6FB3E" w14:textId="77777777" w:rsidR="0054442A" w:rsidRDefault="0054442A" w:rsidP="006645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15:restartNumberingAfterBreak="0">
    <w:nsid w:val="00000006"/>
    <w:multiLevelType w:val="singleLevel"/>
    <w:tmpl w:val="00000006"/>
    <w:name w:val="WW8Num13"/>
    <w:lvl w:ilvl="0">
      <w:start w:val="1"/>
      <w:numFmt w:val="bullet"/>
      <w:lvlText w:val=""/>
      <w:lvlJc w:val="left"/>
      <w:pPr>
        <w:tabs>
          <w:tab w:val="num" w:pos="360"/>
        </w:tabs>
        <w:ind w:left="360" w:hanging="360"/>
      </w:pPr>
      <w:rPr>
        <w:rFonts w:ascii="Symbol" w:hAnsi="Symbol"/>
      </w:rPr>
    </w:lvl>
  </w:abstractNum>
  <w:abstractNum w:abstractNumId="2" w15:restartNumberingAfterBreak="0">
    <w:nsid w:val="079C11AB"/>
    <w:multiLevelType w:val="hybridMultilevel"/>
    <w:tmpl w:val="CF462A00"/>
    <w:lvl w:ilvl="0" w:tplc="0310FF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17547F"/>
    <w:multiLevelType w:val="multilevel"/>
    <w:tmpl w:val="CAEC41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54362A"/>
    <w:multiLevelType w:val="hybridMultilevel"/>
    <w:tmpl w:val="4C0CCC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443ABF"/>
    <w:multiLevelType w:val="multilevel"/>
    <w:tmpl w:val="CAEC4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11DA0"/>
    <w:multiLevelType w:val="hybridMultilevel"/>
    <w:tmpl w:val="3F68D420"/>
    <w:lvl w:ilvl="0" w:tplc="53EE6A0E">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1ACA7038"/>
    <w:multiLevelType w:val="hybridMultilevel"/>
    <w:tmpl w:val="29260BB2"/>
    <w:lvl w:ilvl="0" w:tplc="46385436">
      <w:start w:val="1"/>
      <w:numFmt w:val="decimal"/>
      <w:lvlText w:val="%1."/>
      <w:lvlJc w:val="left"/>
      <w:pPr>
        <w:ind w:left="780" w:hanging="360"/>
      </w:pPr>
      <w:rPr>
        <w:rFonts w:ascii="Times New Roman" w:hAnsi="Times New Roman" w:cs="Times New Roman" w:hint="default"/>
        <w:sz w:val="24"/>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1BB52C8A"/>
    <w:multiLevelType w:val="multilevel"/>
    <w:tmpl w:val="CAEC4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E83981"/>
    <w:multiLevelType w:val="hybridMultilevel"/>
    <w:tmpl w:val="AAC4AA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D450B58"/>
    <w:multiLevelType w:val="hybridMultilevel"/>
    <w:tmpl w:val="F0302720"/>
    <w:lvl w:ilvl="0" w:tplc="7D8264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011598"/>
    <w:multiLevelType w:val="hybridMultilevel"/>
    <w:tmpl w:val="21F8ADFC"/>
    <w:lvl w:ilvl="0" w:tplc="04090001">
      <w:start w:val="1"/>
      <w:numFmt w:val="bullet"/>
      <w:lvlText w:val=""/>
      <w:lvlJc w:val="left"/>
      <w:pPr>
        <w:ind w:left="630" w:hanging="360"/>
      </w:pPr>
      <w:rPr>
        <w:rFonts w:ascii="Symbol" w:hAnsi="Symbo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2EC91919"/>
    <w:multiLevelType w:val="multilevel"/>
    <w:tmpl w:val="141E2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9D01AB"/>
    <w:multiLevelType w:val="hybridMultilevel"/>
    <w:tmpl w:val="4D4E07D6"/>
    <w:lvl w:ilvl="0" w:tplc="07BC01D0">
      <w:start w:val="1"/>
      <w:numFmt w:val="bullet"/>
      <w:lvlText w:val="•"/>
      <w:lvlJc w:val="left"/>
      <w:pPr>
        <w:tabs>
          <w:tab w:val="num" w:pos="720"/>
        </w:tabs>
        <w:ind w:left="720" w:hanging="360"/>
      </w:pPr>
      <w:rPr>
        <w:rFonts w:ascii="Arial" w:hAnsi="Arial" w:hint="default"/>
      </w:rPr>
    </w:lvl>
    <w:lvl w:ilvl="1" w:tplc="FB48C6A4" w:tentative="1">
      <w:start w:val="1"/>
      <w:numFmt w:val="bullet"/>
      <w:lvlText w:val="•"/>
      <w:lvlJc w:val="left"/>
      <w:pPr>
        <w:tabs>
          <w:tab w:val="num" w:pos="1440"/>
        </w:tabs>
        <w:ind w:left="1440" w:hanging="360"/>
      </w:pPr>
      <w:rPr>
        <w:rFonts w:ascii="Arial" w:hAnsi="Arial" w:hint="default"/>
      </w:rPr>
    </w:lvl>
    <w:lvl w:ilvl="2" w:tplc="3140D8A6" w:tentative="1">
      <w:start w:val="1"/>
      <w:numFmt w:val="bullet"/>
      <w:lvlText w:val="•"/>
      <w:lvlJc w:val="left"/>
      <w:pPr>
        <w:tabs>
          <w:tab w:val="num" w:pos="2160"/>
        </w:tabs>
        <w:ind w:left="2160" w:hanging="360"/>
      </w:pPr>
      <w:rPr>
        <w:rFonts w:ascii="Arial" w:hAnsi="Arial" w:hint="default"/>
      </w:rPr>
    </w:lvl>
    <w:lvl w:ilvl="3" w:tplc="1486D29A" w:tentative="1">
      <w:start w:val="1"/>
      <w:numFmt w:val="bullet"/>
      <w:lvlText w:val="•"/>
      <w:lvlJc w:val="left"/>
      <w:pPr>
        <w:tabs>
          <w:tab w:val="num" w:pos="2880"/>
        </w:tabs>
        <w:ind w:left="2880" w:hanging="360"/>
      </w:pPr>
      <w:rPr>
        <w:rFonts w:ascii="Arial" w:hAnsi="Arial" w:hint="default"/>
      </w:rPr>
    </w:lvl>
    <w:lvl w:ilvl="4" w:tplc="016E4B6C" w:tentative="1">
      <w:start w:val="1"/>
      <w:numFmt w:val="bullet"/>
      <w:lvlText w:val="•"/>
      <w:lvlJc w:val="left"/>
      <w:pPr>
        <w:tabs>
          <w:tab w:val="num" w:pos="3600"/>
        </w:tabs>
        <w:ind w:left="3600" w:hanging="360"/>
      </w:pPr>
      <w:rPr>
        <w:rFonts w:ascii="Arial" w:hAnsi="Arial" w:hint="default"/>
      </w:rPr>
    </w:lvl>
    <w:lvl w:ilvl="5" w:tplc="01E61B68" w:tentative="1">
      <w:start w:val="1"/>
      <w:numFmt w:val="bullet"/>
      <w:lvlText w:val="•"/>
      <w:lvlJc w:val="left"/>
      <w:pPr>
        <w:tabs>
          <w:tab w:val="num" w:pos="4320"/>
        </w:tabs>
        <w:ind w:left="4320" w:hanging="360"/>
      </w:pPr>
      <w:rPr>
        <w:rFonts w:ascii="Arial" w:hAnsi="Arial" w:hint="default"/>
      </w:rPr>
    </w:lvl>
    <w:lvl w:ilvl="6" w:tplc="A552A342" w:tentative="1">
      <w:start w:val="1"/>
      <w:numFmt w:val="bullet"/>
      <w:lvlText w:val="•"/>
      <w:lvlJc w:val="left"/>
      <w:pPr>
        <w:tabs>
          <w:tab w:val="num" w:pos="5040"/>
        </w:tabs>
        <w:ind w:left="5040" w:hanging="360"/>
      </w:pPr>
      <w:rPr>
        <w:rFonts w:ascii="Arial" w:hAnsi="Arial" w:hint="default"/>
      </w:rPr>
    </w:lvl>
    <w:lvl w:ilvl="7" w:tplc="8D1AAC70" w:tentative="1">
      <w:start w:val="1"/>
      <w:numFmt w:val="bullet"/>
      <w:lvlText w:val="•"/>
      <w:lvlJc w:val="left"/>
      <w:pPr>
        <w:tabs>
          <w:tab w:val="num" w:pos="5760"/>
        </w:tabs>
        <w:ind w:left="5760" w:hanging="360"/>
      </w:pPr>
      <w:rPr>
        <w:rFonts w:ascii="Arial" w:hAnsi="Arial" w:hint="default"/>
      </w:rPr>
    </w:lvl>
    <w:lvl w:ilvl="8" w:tplc="DF901BF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1F12240"/>
    <w:multiLevelType w:val="hybridMultilevel"/>
    <w:tmpl w:val="618ED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C471F4"/>
    <w:multiLevelType w:val="multilevel"/>
    <w:tmpl w:val="CAEC4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164B0"/>
    <w:multiLevelType w:val="hybridMultilevel"/>
    <w:tmpl w:val="FADC8A9A"/>
    <w:lvl w:ilvl="0" w:tplc="B01A453C">
      <w:start w:val="1"/>
      <w:numFmt w:val="bullet"/>
      <w:lvlText w:val="•"/>
      <w:lvlJc w:val="left"/>
      <w:pPr>
        <w:tabs>
          <w:tab w:val="num" w:pos="720"/>
        </w:tabs>
        <w:ind w:left="720" w:hanging="360"/>
      </w:pPr>
      <w:rPr>
        <w:rFonts w:ascii="Arial" w:hAnsi="Arial" w:hint="default"/>
      </w:rPr>
    </w:lvl>
    <w:lvl w:ilvl="1" w:tplc="784A24D6" w:tentative="1">
      <w:start w:val="1"/>
      <w:numFmt w:val="bullet"/>
      <w:lvlText w:val="•"/>
      <w:lvlJc w:val="left"/>
      <w:pPr>
        <w:tabs>
          <w:tab w:val="num" w:pos="1440"/>
        </w:tabs>
        <w:ind w:left="1440" w:hanging="360"/>
      </w:pPr>
      <w:rPr>
        <w:rFonts w:ascii="Arial" w:hAnsi="Arial" w:hint="default"/>
      </w:rPr>
    </w:lvl>
    <w:lvl w:ilvl="2" w:tplc="9B745A18" w:tentative="1">
      <w:start w:val="1"/>
      <w:numFmt w:val="bullet"/>
      <w:lvlText w:val="•"/>
      <w:lvlJc w:val="left"/>
      <w:pPr>
        <w:tabs>
          <w:tab w:val="num" w:pos="2160"/>
        </w:tabs>
        <w:ind w:left="2160" w:hanging="360"/>
      </w:pPr>
      <w:rPr>
        <w:rFonts w:ascii="Arial" w:hAnsi="Arial" w:hint="default"/>
      </w:rPr>
    </w:lvl>
    <w:lvl w:ilvl="3" w:tplc="CBA2BE30" w:tentative="1">
      <w:start w:val="1"/>
      <w:numFmt w:val="bullet"/>
      <w:lvlText w:val="•"/>
      <w:lvlJc w:val="left"/>
      <w:pPr>
        <w:tabs>
          <w:tab w:val="num" w:pos="2880"/>
        </w:tabs>
        <w:ind w:left="2880" w:hanging="360"/>
      </w:pPr>
      <w:rPr>
        <w:rFonts w:ascii="Arial" w:hAnsi="Arial" w:hint="default"/>
      </w:rPr>
    </w:lvl>
    <w:lvl w:ilvl="4" w:tplc="D16A70F2" w:tentative="1">
      <w:start w:val="1"/>
      <w:numFmt w:val="bullet"/>
      <w:lvlText w:val="•"/>
      <w:lvlJc w:val="left"/>
      <w:pPr>
        <w:tabs>
          <w:tab w:val="num" w:pos="3600"/>
        </w:tabs>
        <w:ind w:left="3600" w:hanging="360"/>
      </w:pPr>
      <w:rPr>
        <w:rFonts w:ascii="Arial" w:hAnsi="Arial" w:hint="default"/>
      </w:rPr>
    </w:lvl>
    <w:lvl w:ilvl="5" w:tplc="560EF0B8" w:tentative="1">
      <w:start w:val="1"/>
      <w:numFmt w:val="bullet"/>
      <w:lvlText w:val="•"/>
      <w:lvlJc w:val="left"/>
      <w:pPr>
        <w:tabs>
          <w:tab w:val="num" w:pos="4320"/>
        </w:tabs>
        <w:ind w:left="4320" w:hanging="360"/>
      </w:pPr>
      <w:rPr>
        <w:rFonts w:ascii="Arial" w:hAnsi="Arial" w:hint="default"/>
      </w:rPr>
    </w:lvl>
    <w:lvl w:ilvl="6" w:tplc="5418B340" w:tentative="1">
      <w:start w:val="1"/>
      <w:numFmt w:val="bullet"/>
      <w:lvlText w:val="•"/>
      <w:lvlJc w:val="left"/>
      <w:pPr>
        <w:tabs>
          <w:tab w:val="num" w:pos="5040"/>
        </w:tabs>
        <w:ind w:left="5040" w:hanging="360"/>
      </w:pPr>
      <w:rPr>
        <w:rFonts w:ascii="Arial" w:hAnsi="Arial" w:hint="default"/>
      </w:rPr>
    </w:lvl>
    <w:lvl w:ilvl="7" w:tplc="34BEDEA0" w:tentative="1">
      <w:start w:val="1"/>
      <w:numFmt w:val="bullet"/>
      <w:lvlText w:val="•"/>
      <w:lvlJc w:val="left"/>
      <w:pPr>
        <w:tabs>
          <w:tab w:val="num" w:pos="5760"/>
        </w:tabs>
        <w:ind w:left="5760" w:hanging="360"/>
      </w:pPr>
      <w:rPr>
        <w:rFonts w:ascii="Arial" w:hAnsi="Arial" w:hint="default"/>
      </w:rPr>
    </w:lvl>
    <w:lvl w:ilvl="8" w:tplc="5958FFB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7A74562"/>
    <w:multiLevelType w:val="hybridMultilevel"/>
    <w:tmpl w:val="87CE6A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F44BC2"/>
    <w:multiLevelType w:val="multilevel"/>
    <w:tmpl w:val="CAEC417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0D58C4"/>
    <w:multiLevelType w:val="hybridMultilevel"/>
    <w:tmpl w:val="337CA5F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C26442"/>
    <w:multiLevelType w:val="multilevel"/>
    <w:tmpl w:val="ED708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E7541B"/>
    <w:multiLevelType w:val="hybridMultilevel"/>
    <w:tmpl w:val="5606A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FB4DF1"/>
    <w:multiLevelType w:val="hybridMultilevel"/>
    <w:tmpl w:val="D38C48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B51F95"/>
    <w:multiLevelType w:val="hybridMultilevel"/>
    <w:tmpl w:val="AA367ED4"/>
    <w:lvl w:ilvl="0" w:tplc="BA50120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9D162F"/>
    <w:multiLevelType w:val="hybridMultilevel"/>
    <w:tmpl w:val="CF462A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CD42B07"/>
    <w:multiLevelType w:val="multilevel"/>
    <w:tmpl w:val="E15AD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E10363"/>
    <w:multiLevelType w:val="hybridMultilevel"/>
    <w:tmpl w:val="32DED36A"/>
    <w:lvl w:ilvl="0" w:tplc="BA5012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5544AA9"/>
    <w:multiLevelType w:val="multilevel"/>
    <w:tmpl w:val="CAEC4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15B64"/>
    <w:multiLevelType w:val="multilevel"/>
    <w:tmpl w:val="95F8D2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C3E0C94"/>
    <w:multiLevelType w:val="multilevel"/>
    <w:tmpl w:val="0462A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8669BF"/>
    <w:multiLevelType w:val="hybridMultilevel"/>
    <w:tmpl w:val="478C37D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1" w15:restartNumberingAfterBreak="0">
    <w:nsid w:val="688F056F"/>
    <w:multiLevelType w:val="hybridMultilevel"/>
    <w:tmpl w:val="5C1AB00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A087A24"/>
    <w:multiLevelType w:val="hybridMultilevel"/>
    <w:tmpl w:val="96B0512C"/>
    <w:lvl w:ilvl="0" w:tplc="A37C417C">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A23208F"/>
    <w:multiLevelType w:val="multilevel"/>
    <w:tmpl w:val="CAEC41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B2360DB"/>
    <w:multiLevelType w:val="hybridMultilevel"/>
    <w:tmpl w:val="3E6C48E4"/>
    <w:lvl w:ilvl="0" w:tplc="B0DC5D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C747CB9"/>
    <w:multiLevelType w:val="multilevel"/>
    <w:tmpl w:val="CAEC4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A075F8"/>
    <w:multiLevelType w:val="multilevel"/>
    <w:tmpl w:val="D74E45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8B3F35"/>
    <w:multiLevelType w:val="hybridMultilevel"/>
    <w:tmpl w:val="1A6C1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30"/>
  </w:num>
  <w:num w:numId="4">
    <w:abstractNumId w:val="28"/>
  </w:num>
  <w:num w:numId="5">
    <w:abstractNumId w:val="36"/>
  </w:num>
  <w:num w:numId="6">
    <w:abstractNumId w:val="9"/>
  </w:num>
  <w:num w:numId="7">
    <w:abstractNumId w:val="10"/>
  </w:num>
  <w:num w:numId="8">
    <w:abstractNumId w:val="32"/>
  </w:num>
  <w:num w:numId="9">
    <w:abstractNumId w:val="34"/>
  </w:num>
  <w:num w:numId="10">
    <w:abstractNumId w:val="7"/>
  </w:num>
  <w:num w:numId="11">
    <w:abstractNumId w:val="2"/>
  </w:num>
  <w:num w:numId="12">
    <w:abstractNumId w:val="14"/>
  </w:num>
  <w:num w:numId="13">
    <w:abstractNumId w:val="24"/>
  </w:num>
  <w:num w:numId="14">
    <w:abstractNumId w:val="31"/>
  </w:num>
  <w:num w:numId="15">
    <w:abstractNumId w:val="37"/>
  </w:num>
  <w:num w:numId="16">
    <w:abstractNumId w:val="4"/>
  </w:num>
  <w:num w:numId="17">
    <w:abstractNumId w:val="0"/>
  </w:num>
  <w:num w:numId="18">
    <w:abstractNumId w:val="1"/>
  </w:num>
  <w:num w:numId="19">
    <w:abstractNumId w:val="22"/>
  </w:num>
  <w:num w:numId="20">
    <w:abstractNumId w:val="21"/>
  </w:num>
  <w:num w:numId="21">
    <w:abstractNumId w:val="29"/>
  </w:num>
  <w:num w:numId="22">
    <w:abstractNumId w:val="6"/>
  </w:num>
  <w:num w:numId="23">
    <w:abstractNumId w:val="25"/>
  </w:num>
  <w:num w:numId="24">
    <w:abstractNumId w:val="20"/>
  </w:num>
  <w:num w:numId="25">
    <w:abstractNumId w:val="3"/>
  </w:num>
  <w:num w:numId="26">
    <w:abstractNumId w:val="12"/>
  </w:num>
  <w:num w:numId="27">
    <w:abstractNumId w:val="12"/>
    <w:lvlOverride w:ilvl="1">
      <w:startOverride w:val="1"/>
    </w:lvlOverride>
  </w:num>
  <w:num w:numId="28">
    <w:abstractNumId w:val="12"/>
    <w:lvlOverride w:ilvl="1">
      <w:startOverride w:val="1"/>
    </w:lvlOverride>
  </w:num>
  <w:num w:numId="29">
    <w:abstractNumId w:val="12"/>
    <w:lvlOverride w:ilvl="1">
      <w:startOverride w:val="1"/>
    </w:lvlOverride>
  </w:num>
  <w:num w:numId="30">
    <w:abstractNumId w:val="12"/>
    <w:lvlOverride w:ilvl="1">
      <w:startOverride w:val="1"/>
    </w:lvlOverride>
  </w:num>
  <w:num w:numId="31">
    <w:abstractNumId w:val="12"/>
    <w:lvlOverride w:ilvl="1">
      <w:startOverride w:val="1"/>
    </w:lvlOverride>
  </w:num>
  <w:num w:numId="32">
    <w:abstractNumId w:val="18"/>
  </w:num>
  <w:num w:numId="33">
    <w:abstractNumId w:val="17"/>
  </w:num>
  <w:num w:numId="34">
    <w:abstractNumId w:val="11"/>
  </w:num>
  <w:num w:numId="35">
    <w:abstractNumId w:val="35"/>
  </w:num>
  <w:num w:numId="36">
    <w:abstractNumId w:val="33"/>
  </w:num>
  <w:num w:numId="37">
    <w:abstractNumId w:val="15"/>
  </w:num>
  <w:num w:numId="38">
    <w:abstractNumId w:val="5"/>
  </w:num>
  <w:num w:numId="39">
    <w:abstractNumId w:val="8"/>
  </w:num>
  <w:num w:numId="40">
    <w:abstractNumId w:val="27"/>
  </w:num>
  <w:num w:numId="41">
    <w:abstractNumId w:val="26"/>
  </w:num>
  <w:num w:numId="42">
    <w:abstractNumId w:val="23"/>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3D1"/>
    <w:rsid w:val="000045DA"/>
    <w:rsid w:val="000154CA"/>
    <w:rsid w:val="0001641A"/>
    <w:rsid w:val="00023A0C"/>
    <w:rsid w:val="0003163F"/>
    <w:rsid w:val="0005530D"/>
    <w:rsid w:val="00084D17"/>
    <w:rsid w:val="00093638"/>
    <w:rsid w:val="000C38DD"/>
    <w:rsid w:val="001214D4"/>
    <w:rsid w:val="001253D1"/>
    <w:rsid w:val="00133B37"/>
    <w:rsid w:val="00146731"/>
    <w:rsid w:val="00154166"/>
    <w:rsid w:val="00160C32"/>
    <w:rsid w:val="0016706E"/>
    <w:rsid w:val="00183F33"/>
    <w:rsid w:val="001843D3"/>
    <w:rsid w:val="001924C1"/>
    <w:rsid w:val="001B71D3"/>
    <w:rsid w:val="00206A0A"/>
    <w:rsid w:val="002117E9"/>
    <w:rsid w:val="00211BB9"/>
    <w:rsid w:val="0023161A"/>
    <w:rsid w:val="00235F38"/>
    <w:rsid w:val="002478CF"/>
    <w:rsid w:val="002548FD"/>
    <w:rsid w:val="00264602"/>
    <w:rsid w:val="0027698A"/>
    <w:rsid w:val="002B07A3"/>
    <w:rsid w:val="002B6BD7"/>
    <w:rsid w:val="002E3AE4"/>
    <w:rsid w:val="00304B22"/>
    <w:rsid w:val="0032095A"/>
    <w:rsid w:val="003553FB"/>
    <w:rsid w:val="00356691"/>
    <w:rsid w:val="003707AA"/>
    <w:rsid w:val="00370C80"/>
    <w:rsid w:val="00371823"/>
    <w:rsid w:val="00393319"/>
    <w:rsid w:val="003C503E"/>
    <w:rsid w:val="003D25A6"/>
    <w:rsid w:val="003F397F"/>
    <w:rsid w:val="003F754F"/>
    <w:rsid w:val="0040139A"/>
    <w:rsid w:val="00401FCA"/>
    <w:rsid w:val="00416C31"/>
    <w:rsid w:val="004463FF"/>
    <w:rsid w:val="004523AD"/>
    <w:rsid w:val="0049644B"/>
    <w:rsid w:val="004B528F"/>
    <w:rsid w:val="004C3C82"/>
    <w:rsid w:val="004E1F25"/>
    <w:rsid w:val="004F49D9"/>
    <w:rsid w:val="005039DF"/>
    <w:rsid w:val="00541886"/>
    <w:rsid w:val="00542062"/>
    <w:rsid w:val="0054442A"/>
    <w:rsid w:val="00582647"/>
    <w:rsid w:val="005836C7"/>
    <w:rsid w:val="00584D37"/>
    <w:rsid w:val="00593B6F"/>
    <w:rsid w:val="005A7166"/>
    <w:rsid w:val="005B3D39"/>
    <w:rsid w:val="005C0A70"/>
    <w:rsid w:val="005E2CC9"/>
    <w:rsid w:val="005F7CA0"/>
    <w:rsid w:val="00612A00"/>
    <w:rsid w:val="00615448"/>
    <w:rsid w:val="00623234"/>
    <w:rsid w:val="00633AA3"/>
    <w:rsid w:val="00637E73"/>
    <w:rsid w:val="00650E6E"/>
    <w:rsid w:val="00656B1D"/>
    <w:rsid w:val="00661C4F"/>
    <w:rsid w:val="00664567"/>
    <w:rsid w:val="00665ECA"/>
    <w:rsid w:val="006A02E7"/>
    <w:rsid w:val="006A43E2"/>
    <w:rsid w:val="006B61B7"/>
    <w:rsid w:val="006C410D"/>
    <w:rsid w:val="006D59BA"/>
    <w:rsid w:val="006E1EEE"/>
    <w:rsid w:val="007123E4"/>
    <w:rsid w:val="007142EF"/>
    <w:rsid w:val="00720B32"/>
    <w:rsid w:val="007421AF"/>
    <w:rsid w:val="00744583"/>
    <w:rsid w:val="00762D2B"/>
    <w:rsid w:val="00793733"/>
    <w:rsid w:val="007A11A7"/>
    <w:rsid w:val="007B1B88"/>
    <w:rsid w:val="007B6A98"/>
    <w:rsid w:val="007D3E66"/>
    <w:rsid w:val="007F4A1E"/>
    <w:rsid w:val="007F507C"/>
    <w:rsid w:val="008264CB"/>
    <w:rsid w:val="00854F7F"/>
    <w:rsid w:val="00861F29"/>
    <w:rsid w:val="008654F7"/>
    <w:rsid w:val="008672AC"/>
    <w:rsid w:val="00872C8F"/>
    <w:rsid w:val="00877823"/>
    <w:rsid w:val="00895D33"/>
    <w:rsid w:val="008B594C"/>
    <w:rsid w:val="008D1811"/>
    <w:rsid w:val="008D2A76"/>
    <w:rsid w:val="008F4F64"/>
    <w:rsid w:val="008F6FFA"/>
    <w:rsid w:val="00906718"/>
    <w:rsid w:val="00914370"/>
    <w:rsid w:val="0093696C"/>
    <w:rsid w:val="00964CC5"/>
    <w:rsid w:val="00975889"/>
    <w:rsid w:val="0097615B"/>
    <w:rsid w:val="009B2500"/>
    <w:rsid w:val="009E06F2"/>
    <w:rsid w:val="009E58CE"/>
    <w:rsid w:val="009E5984"/>
    <w:rsid w:val="00A0122D"/>
    <w:rsid w:val="00A24B62"/>
    <w:rsid w:val="00A3056A"/>
    <w:rsid w:val="00A40B02"/>
    <w:rsid w:val="00A41EE6"/>
    <w:rsid w:val="00A50215"/>
    <w:rsid w:val="00A57730"/>
    <w:rsid w:val="00A730C4"/>
    <w:rsid w:val="00A86D89"/>
    <w:rsid w:val="00AE45B2"/>
    <w:rsid w:val="00AF27C7"/>
    <w:rsid w:val="00B11D2B"/>
    <w:rsid w:val="00B22EE0"/>
    <w:rsid w:val="00B36559"/>
    <w:rsid w:val="00B423C3"/>
    <w:rsid w:val="00B468DB"/>
    <w:rsid w:val="00B604E1"/>
    <w:rsid w:val="00B6586B"/>
    <w:rsid w:val="00B731D8"/>
    <w:rsid w:val="00B762EF"/>
    <w:rsid w:val="00B82B54"/>
    <w:rsid w:val="00B941E6"/>
    <w:rsid w:val="00B97C31"/>
    <w:rsid w:val="00BA50C3"/>
    <w:rsid w:val="00BB0730"/>
    <w:rsid w:val="00BC4FC6"/>
    <w:rsid w:val="00BE3571"/>
    <w:rsid w:val="00BE418A"/>
    <w:rsid w:val="00BF014B"/>
    <w:rsid w:val="00BF2AE4"/>
    <w:rsid w:val="00C24192"/>
    <w:rsid w:val="00C31CF7"/>
    <w:rsid w:val="00C64BA7"/>
    <w:rsid w:val="00C66AE8"/>
    <w:rsid w:val="00C878C0"/>
    <w:rsid w:val="00C9768C"/>
    <w:rsid w:val="00CA1369"/>
    <w:rsid w:val="00CB455E"/>
    <w:rsid w:val="00CD6F50"/>
    <w:rsid w:val="00D10EF4"/>
    <w:rsid w:val="00D24367"/>
    <w:rsid w:val="00D32DF7"/>
    <w:rsid w:val="00D40A9F"/>
    <w:rsid w:val="00D40AD2"/>
    <w:rsid w:val="00D511CF"/>
    <w:rsid w:val="00D54CC5"/>
    <w:rsid w:val="00D66323"/>
    <w:rsid w:val="00D86536"/>
    <w:rsid w:val="00D97CD9"/>
    <w:rsid w:val="00DA0FD1"/>
    <w:rsid w:val="00DA6D59"/>
    <w:rsid w:val="00DC68CD"/>
    <w:rsid w:val="00DD5E89"/>
    <w:rsid w:val="00DE4889"/>
    <w:rsid w:val="00DF253C"/>
    <w:rsid w:val="00E00B0F"/>
    <w:rsid w:val="00E06BF9"/>
    <w:rsid w:val="00E12C81"/>
    <w:rsid w:val="00E3186C"/>
    <w:rsid w:val="00E373D3"/>
    <w:rsid w:val="00E455B4"/>
    <w:rsid w:val="00E65332"/>
    <w:rsid w:val="00E8619A"/>
    <w:rsid w:val="00E874C1"/>
    <w:rsid w:val="00E92CB1"/>
    <w:rsid w:val="00EA0850"/>
    <w:rsid w:val="00EC4DFB"/>
    <w:rsid w:val="00ED11FF"/>
    <w:rsid w:val="00EE0BCE"/>
    <w:rsid w:val="00EE1AED"/>
    <w:rsid w:val="00EF78C4"/>
    <w:rsid w:val="00F0624D"/>
    <w:rsid w:val="00F17614"/>
    <w:rsid w:val="00F20FF1"/>
    <w:rsid w:val="00F330C1"/>
    <w:rsid w:val="00F45B5A"/>
    <w:rsid w:val="00F804A3"/>
    <w:rsid w:val="00FA3070"/>
    <w:rsid w:val="00FA39B8"/>
    <w:rsid w:val="00FB0B31"/>
    <w:rsid w:val="00FB3419"/>
    <w:rsid w:val="00FE1112"/>
    <w:rsid w:val="00FE291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A998E"/>
  <w15:docId w15:val="{B227D332-47DE-486B-921E-E890B4985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4B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17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F17614"/>
    <w:pPr>
      <w:widowControl w:val="0"/>
      <w:autoSpaceDE w:val="0"/>
      <w:autoSpaceDN w:val="0"/>
      <w:spacing w:after="0" w:line="240" w:lineRule="auto"/>
      <w:ind w:left="1960" w:right="1463"/>
      <w:jc w:val="right"/>
      <w:outlineLvl w:val="2"/>
    </w:pPr>
    <w:rPr>
      <w:rFonts w:ascii="Times New Roman" w:eastAsia="Times New Roman" w:hAnsi="Times New Roman" w:cs="Times New Roman"/>
      <w:sz w:val="28"/>
      <w:szCs w:val="28"/>
      <w:lang w:val="en-US"/>
    </w:rPr>
  </w:style>
  <w:style w:type="paragraph" w:styleId="Heading4">
    <w:name w:val="heading 4"/>
    <w:basedOn w:val="Normal"/>
    <w:next w:val="Normal"/>
    <w:link w:val="Heading4Char"/>
    <w:uiPriority w:val="9"/>
    <w:unhideWhenUsed/>
    <w:qFormat/>
    <w:rsid w:val="008D2A76"/>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F17614"/>
    <w:rPr>
      <w:rFonts w:ascii="Times New Roman" w:eastAsia="Times New Roman" w:hAnsi="Times New Roman" w:cs="Times New Roman"/>
      <w:sz w:val="28"/>
      <w:szCs w:val="28"/>
      <w:lang w:val="en-US"/>
    </w:rPr>
  </w:style>
  <w:style w:type="paragraph" w:styleId="BodyText">
    <w:name w:val="Body Text"/>
    <w:basedOn w:val="Normal"/>
    <w:link w:val="BodyTextChar"/>
    <w:uiPriority w:val="1"/>
    <w:unhideWhenUsed/>
    <w:qFormat/>
    <w:rsid w:val="00F1761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F17614"/>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468DB"/>
    <w:pPr>
      <w:spacing w:after="0" w:line="240" w:lineRule="auto"/>
      <w:ind w:left="720"/>
      <w:contextualSpacing/>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93319"/>
    <w:rPr>
      <w:color w:val="0563C1" w:themeColor="hyperlink"/>
      <w:u w:val="single"/>
    </w:rPr>
  </w:style>
  <w:style w:type="character" w:customStyle="1" w:styleId="UnresolvedMention1">
    <w:name w:val="Unresolved Mention1"/>
    <w:basedOn w:val="DefaultParagraphFont"/>
    <w:uiPriority w:val="99"/>
    <w:semiHidden/>
    <w:unhideWhenUsed/>
    <w:rsid w:val="00393319"/>
    <w:rPr>
      <w:color w:val="605E5C"/>
      <w:shd w:val="clear" w:color="auto" w:fill="E1DFDD"/>
    </w:rPr>
  </w:style>
  <w:style w:type="character" w:customStyle="1" w:styleId="Heading2Char">
    <w:name w:val="Heading 2 Char"/>
    <w:basedOn w:val="DefaultParagraphFont"/>
    <w:link w:val="Heading2"/>
    <w:uiPriority w:val="9"/>
    <w:rsid w:val="002117E9"/>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7A11A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8264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264CB"/>
    <w:rPr>
      <w:rFonts w:ascii="Courier New" w:eastAsia="Times New Roman" w:hAnsi="Courier New" w:cs="Courier New"/>
      <w:sz w:val="20"/>
      <w:szCs w:val="20"/>
    </w:rPr>
  </w:style>
  <w:style w:type="paragraph" w:styleId="Header">
    <w:name w:val="header"/>
    <w:basedOn w:val="Normal"/>
    <w:link w:val="HeaderChar"/>
    <w:uiPriority w:val="99"/>
    <w:unhideWhenUsed/>
    <w:rsid w:val="00664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567"/>
  </w:style>
  <w:style w:type="paragraph" w:styleId="Footer">
    <w:name w:val="footer"/>
    <w:basedOn w:val="Normal"/>
    <w:link w:val="FooterChar"/>
    <w:uiPriority w:val="99"/>
    <w:unhideWhenUsed/>
    <w:rsid w:val="00664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567"/>
  </w:style>
  <w:style w:type="character" w:styleId="Strong">
    <w:name w:val="Strong"/>
    <w:basedOn w:val="DefaultParagraphFont"/>
    <w:uiPriority w:val="22"/>
    <w:qFormat/>
    <w:rsid w:val="00914370"/>
    <w:rPr>
      <w:b/>
      <w:bCs/>
    </w:rPr>
  </w:style>
  <w:style w:type="character" w:customStyle="1" w:styleId="Heading1Char">
    <w:name w:val="Heading 1 Char"/>
    <w:basedOn w:val="DefaultParagraphFont"/>
    <w:link w:val="Heading1"/>
    <w:uiPriority w:val="9"/>
    <w:rsid w:val="00C64BA7"/>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C64BA7"/>
    <w:pPr>
      <w:widowControl w:val="0"/>
      <w:autoSpaceDE w:val="0"/>
      <w:autoSpaceDN w:val="0"/>
      <w:spacing w:after="0" w:line="240" w:lineRule="auto"/>
    </w:pPr>
    <w:rPr>
      <w:rFonts w:ascii="Times New Roman" w:eastAsia="Times New Roman" w:hAnsi="Times New Roman" w:cs="Times New Roman"/>
      <w:lang w:val="en-US"/>
    </w:rPr>
  </w:style>
  <w:style w:type="table" w:styleId="TableGrid">
    <w:name w:val="Table Grid"/>
    <w:basedOn w:val="TableNormal"/>
    <w:uiPriority w:val="59"/>
    <w:rsid w:val="00DE4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A13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369"/>
    <w:rPr>
      <w:rFonts w:ascii="Tahoma" w:hAnsi="Tahoma" w:cs="Tahoma"/>
      <w:sz w:val="16"/>
      <w:szCs w:val="16"/>
    </w:rPr>
  </w:style>
  <w:style w:type="character" w:customStyle="1" w:styleId="Heading4Char">
    <w:name w:val="Heading 4 Char"/>
    <w:basedOn w:val="DefaultParagraphFont"/>
    <w:link w:val="Heading4"/>
    <w:uiPriority w:val="9"/>
    <w:rsid w:val="008D2A76"/>
    <w:rPr>
      <w:rFonts w:asciiTheme="majorHAnsi" w:eastAsiaTheme="majorEastAsia" w:hAnsiTheme="majorHAnsi" w:cstheme="majorBidi"/>
      <w:b/>
      <w:bCs/>
      <w:i/>
      <w:iCs/>
      <w:color w:val="4472C4" w:themeColor="accent1"/>
    </w:rPr>
  </w:style>
  <w:style w:type="paragraph" w:styleId="Title">
    <w:name w:val="Title"/>
    <w:basedOn w:val="Normal"/>
    <w:next w:val="Subtitle"/>
    <w:link w:val="TitleChar"/>
    <w:qFormat/>
    <w:rsid w:val="008D2A76"/>
    <w:pPr>
      <w:suppressAutoHyphens/>
      <w:spacing w:after="0" w:line="240" w:lineRule="auto"/>
      <w:jc w:val="center"/>
    </w:pPr>
    <w:rPr>
      <w:rFonts w:ascii="Times New Roman" w:eastAsia="Times New Roman" w:hAnsi="Times New Roman" w:cs="Calibri"/>
      <w:b/>
      <w:bCs/>
      <w:color w:val="000000"/>
      <w:sz w:val="32"/>
      <w:szCs w:val="24"/>
      <w:lang w:val="en-US" w:eastAsia="ar-SA"/>
    </w:rPr>
  </w:style>
  <w:style w:type="character" w:customStyle="1" w:styleId="TitleChar">
    <w:name w:val="Title Char"/>
    <w:basedOn w:val="DefaultParagraphFont"/>
    <w:link w:val="Title"/>
    <w:rsid w:val="008D2A76"/>
    <w:rPr>
      <w:rFonts w:ascii="Times New Roman" w:eastAsia="Times New Roman" w:hAnsi="Times New Roman" w:cs="Calibri"/>
      <w:b/>
      <w:bCs/>
      <w:color w:val="000000"/>
      <w:sz w:val="32"/>
      <w:szCs w:val="24"/>
      <w:lang w:val="en-US" w:eastAsia="ar-SA"/>
    </w:rPr>
  </w:style>
  <w:style w:type="paragraph" w:styleId="Subtitle">
    <w:name w:val="Subtitle"/>
    <w:basedOn w:val="Normal"/>
    <w:next w:val="Normal"/>
    <w:link w:val="SubtitleChar"/>
    <w:uiPriority w:val="11"/>
    <w:qFormat/>
    <w:rsid w:val="008D2A7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D2A76"/>
    <w:rPr>
      <w:rFonts w:asciiTheme="majorHAnsi" w:eastAsiaTheme="majorEastAsia" w:hAnsiTheme="majorHAnsi" w:cstheme="majorBidi"/>
      <w:i/>
      <w:iCs/>
      <w:color w:val="4472C4" w:themeColor="accent1"/>
      <w:spacing w:val="15"/>
      <w:sz w:val="24"/>
      <w:szCs w:val="24"/>
    </w:rPr>
  </w:style>
  <w:style w:type="paragraph" w:styleId="BodyTextIndent3">
    <w:name w:val="Body Text Indent 3"/>
    <w:basedOn w:val="Normal"/>
    <w:link w:val="BodyTextIndent3Char"/>
    <w:uiPriority w:val="99"/>
    <w:semiHidden/>
    <w:unhideWhenUsed/>
    <w:rsid w:val="00D40AD2"/>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40AD2"/>
    <w:rPr>
      <w:sz w:val="16"/>
      <w:szCs w:val="16"/>
    </w:rPr>
  </w:style>
  <w:style w:type="paragraph" w:styleId="BodyText3">
    <w:name w:val="Body Text 3"/>
    <w:basedOn w:val="Normal"/>
    <w:link w:val="BodyText3Char"/>
    <w:uiPriority w:val="99"/>
    <w:semiHidden/>
    <w:unhideWhenUsed/>
    <w:rsid w:val="00D40AD2"/>
    <w:pPr>
      <w:spacing w:after="120"/>
    </w:pPr>
    <w:rPr>
      <w:sz w:val="16"/>
      <w:szCs w:val="16"/>
    </w:rPr>
  </w:style>
  <w:style w:type="character" w:customStyle="1" w:styleId="BodyText3Char">
    <w:name w:val="Body Text 3 Char"/>
    <w:basedOn w:val="DefaultParagraphFont"/>
    <w:link w:val="BodyText3"/>
    <w:uiPriority w:val="99"/>
    <w:semiHidden/>
    <w:rsid w:val="00D40AD2"/>
    <w:rPr>
      <w:sz w:val="16"/>
      <w:szCs w:val="16"/>
    </w:rPr>
  </w:style>
  <w:style w:type="character" w:customStyle="1" w:styleId="ref-title">
    <w:name w:val="ref-title"/>
    <w:basedOn w:val="DefaultParagraphFont"/>
    <w:rsid w:val="00BA50C3"/>
  </w:style>
  <w:style w:type="character" w:customStyle="1" w:styleId="ref-journal">
    <w:name w:val="ref-journal"/>
    <w:basedOn w:val="DefaultParagraphFont"/>
    <w:rsid w:val="00BA50C3"/>
  </w:style>
  <w:style w:type="character" w:customStyle="1" w:styleId="ref-vol">
    <w:name w:val="ref-vol"/>
    <w:basedOn w:val="DefaultParagraphFont"/>
    <w:rsid w:val="00BA50C3"/>
  </w:style>
  <w:style w:type="character" w:customStyle="1" w:styleId="mixed-citation">
    <w:name w:val="mixed-citation"/>
    <w:basedOn w:val="DefaultParagraphFont"/>
    <w:rsid w:val="00BA50C3"/>
  </w:style>
  <w:style w:type="paragraph" w:customStyle="1" w:styleId="skip-numbering">
    <w:name w:val="skip-numbering"/>
    <w:basedOn w:val="Normal"/>
    <w:rsid w:val="00BA50C3"/>
    <w:pPr>
      <w:spacing w:before="100" w:beforeAutospacing="1" w:after="100" w:afterAutospacing="1" w:line="240" w:lineRule="auto"/>
    </w:pPr>
    <w:rPr>
      <w:rFonts w:ascii="Times New Roman" w:eastAsia="Times New Roman" w:hAnsi="Times New Roman" w:cs="Times New Roman"/>
      <w:sz w:val="24"/>
      <w:szCs w:val="24"/>
      <w:lang w:val="en-US" w:bidi="mr-IN"/>
    </w:rPr>
  </w:style>
  <w:style w:type="character" w:styleId="Emphasis">
    <w:name w:val="Emphasis"/>
    <w:basedOn w:val="DefaultParagraphFont"/>
    <w:uiPriority w:val="20"/>
    <w:qFormat/>
    <w:rsid w:val="00895D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22469">
      <w:bodyDiv w:val="1"/>
      <w:marLeft w:val="0"/>
      <w:marRight w:val="0"/>
      <w:marTop w:val="0"/>
      <w:marBottom w:val="0"/>
      <w:divBdr>
        <w:top w:val="none" w:sz="0" w:space="0" w:color="auto"/>
        <w:left w:val="none" w:sz="0" w:space="0" w:color="auto"/>
        <w:bottom w:val="none" w:sz="0" w:space="0" w:color="auto"/>
        <w:right w:val="none" w:sz="0" w:space="0" w:color="auto"/>
      </w:divBdr>
    </w:div>
    <w:div w:id="219751375">
      <w:bodyDiv w:val="1"/>
      <w:marLeft w:val="0"/>
      <w:marRight w:val="0"/>
      <w:marTop w:val="0"/>
      <w:marBottom w:val="0"/>
      <w:divBdr>
        <w:top w:val="none" w:sz="0" w:space="0" w:color="auto"/>
        <w:left w:val="none" w:sz="0" w:space="0" w:color="auto"/>
        <w:bottom w:val="none" w:sz="0" w:space="0" w:color="auto"/>
        <w:right w:val="none" w:sz="0" w:space="0" w:color="auto"/>
      </w:divBdr>
    </w:div>
    <w:div w:id="235751905">
      <w:bodyDiv w:val="1"/>
      <w:marLeft w:val="0"/>
      <w:marRight w:val="0"/>
      <w:marTop w:val="0"/>
      <w:marBottom w:val="0"/>
      <w:divBdr>
        <w:top w:val="none" w:sz="0" w:space="0" w:color="auto"/>
        <w:left w:val="none" w:sz="0" w:space="0" w:color="auto"/>
        <w:bottom w:val="none" w:sz="0" w:space="0" w:color="auto"/>
        <w:right w:val="none" w:sz="0" w:space="0" w:color="auto"/>
      </w:divBdr>
    </w:div>
    <w:div w:id="248971887">
      <w:bodyDiv w:val="1"/>
      <w:marLeft w:val="0"/>
      <w:marRight w:val="0"/>
      <w:marTop w:val="0"/>
      <w:marBottom w:val="0"/>
      <w:divBdr>
        <w:top w:val="none" w:sz="0" w:space="0" w:color="auto"/>
        <w:left w:val="none" w:sz="0" w:space="0" w:color="auto"/>
        <w:bottom w:val="none" w:sz="0" w:space="0" w:color="auto"/>
        <w:right w:val="none" w:sz="0" w:space="0" w:color="auto"/>
      </w:divBdr>
    </w:div>
    <w:div w:id="317543705">
      <w:bodyDiv w:val="1"/>
      <w:marLeft w:val="0"/>
      <w:marRight w:val="0"/>
      <w:marTop w:val="0"/>
      <w:marBottom w:val="0"/>
      <w:divBdr>
        <w:top w:val="none" w:sz="0" w:space="0" w:color="auto"/>
        <w:left w:val="none" w:sz="0" w:space="0" w:color="auto"/>
        <w:bottom w:val="none" w:sz="0" w:space="0" w:color="auto"/>
        <w:right w:val="none" w:sz="0" w:space="0" w:color="auto"/>
      </w:divBdr>
    </w:div>
    <w:div w:id="358624720">
      <w:bodyDiv w:val="1"/>
      <w:marLeft w:val="0"/>
      <w:marRight w:val="0"/>
      <w:marTop w:val="0"/>
      <w:marBottom w:val="0"/>
      <w:divBdr>
        <w:top w:val="none" w:sz="0" w:space="0" w:color="auto"/>
        <w:left w:val="none" w:sz="0" w:space="0" w:color="auto"/>
        <w:bottom w:val="none" w:sz="0" w:space="0" w:color="auto"/>
        <w:right w:val="none" w:sz="0" w:space="0" w:color="auto"/>
      </w:divBdr>
      <w:divsChild>
        <w:div w:id="203755043">
          <w:marLeft w:val="360"/>
          <w:marRight w:val="0"/>
          <w:marTop w:val="200"/>
          <w:marBottom w:val="0"/>
          <w:divBdr>
            <w:top w:val="none" w:sz="0" w:space="0" w:color="auto"/>
            <w:left w:val="none" w:sz="0" w:space="0" w:color="auto"/>
            <w:bottom w:val="none" w:sz="0" w:space="0" w:color="auto"/>
            <w:right w:val="none" w:sz="0" w:space="0" w:color="auto"/>
          </w:divBdr>
        </w:div>
        <w:div w:id="351610830">
          <w:marLeft w:val="360"/>
          <w:marRight w:val="0"/>
          <w:marTop w:val="200"/>
          <w:marBottom w:val="0"/>
          <w:divBdr>
            <w:top w:val="none" w:sz="0" w:space="0" w:color="auto"/>
            <w:left w:val="none" w:sz="0" w:space="0" w:color="auto"/>
            <w:bottom w:val="none" w:sz="0" w:space="0" w:color="auto"/>
            <w:right w:val="none" w:sz="0" w:space="0" w:color="auto"/>
          </w:divBdr>
        </w:div>
      </w:divsChild>
    </w:div>
    <w:div w:id="549076807">
      <w:bodyDiv w:val="1"/>
      <w:marLeft w:val="0"/>
      <w:marRight w:val="0"/>
      <w:marTop w:val="0"/>
      <w:marBottom w:val="0"/>
      <w:divBdr>
        <w:top w:val="none" w:sz="0" w:space="0" w:color="auto"/>
        <w:left w:val="none" w:sz="0" w:space="0" w:color="auto"/>
        <w:bottom w:val="none" w:sz="0" w:space="0" w:color="auto"/>
        <w:right w:val="none" w:sz="0" w:space="0" w:color="auto"/>
      </w:divBdr>
    </w:div>
    <w:div w:id="575045568">
      <w:bodyDiv w:val="1"/>
      <w:marLeft w:val="0"/>
      <w:marRight w:val="0"/>
      <w:marTop w:val="0"/>
      <w:marBottom w:val="0"/>
      <w:divBdr>
        <w:top w:val="none" w:sz="0" w:space="0" w:color="auto"/>
        <w:left w:val="none" w:sz="0" w:space="0" w:color="auto"/>
        <w:bottom w:val="none" w:sz="0" w:space="0" w:color="auto"/>
        <w:right w:val="none" w:sz="0" w:space="0" w:color="auto"/>
      </w:divBdr>
    </w:div>
    <w:div w:id="643390828">
      <w:bodyDiv w:val="1"/>
      <w:marLeft w:val="0"/>
      <w:marRight w:val="0"/>
      <w:marTop w:val="0"/>
      <w:marBottom w:val="0"/>
      <w:divBdr>
        <w:top w:val="none" w:sz="0" w:space="0" w:color="auto"/>
        <w:left w:val="none" w:sz="0" w:space="0" w:color="auto"/>
        <w:bottom w:val="none" w:sz="0" w:space="0" w:color="auto"/>
        <w:right w:val="none" w:sz="0" w:space="0" w:color="auto"/>
      </w:divBdr>
    </w:div>
    <w:div w:id="657539954">
      <w:bodyDiv w:val="1"/>
      <w:marLeft w:val="0"/>
      <w:marRight w:val="0"/>
      <w:marTop w:val="0"/>
      <w:marBottom w:val="0"/>
      <w:divBdr>
        <w:top w:val="none" w:sz="0" w:space="0" w:color="auto"/>
        <w:left w:val="none" w:sz="0" w:space="0" w:color="auto"/>
        <w:bottom w:val="none" w:sz="0" w:space="0" w:color="auto"/>
        <w:right w:val="none" w:sz="0" w:space="0" w:color="auto"/>
      </w:divBdr>
    </w:div>
    <w:div w:id="930550195">
      <w:bodyDiv w:val="1"/>
      <w:marLeft w:val="0"/>
      <w:marRight w:val="0"/>
      <w:marTop w:val="0"/>
      <w:marBottom w:val="0"/>
      <w:divBdr>
        <w:top w:val="none" w:sz="0" w:space="0" w:color="auto"/>
        <w:left w:val="none" w:sz="0" w:space="0" w:color="auto"/>
        <w:bottom w:val="none" w:sz="0" w:space="0" w:color="auto"/>
        <w:right w:val="none" w:sz="0" w:space="0" w:color="auto"/>
      </w:divBdr>
    </w:div>
    <w:div w:id="992413760">
      <w:bodyDiv w:val="1"/>
      <w:marLeft w:val="0"/>
      <w:marRight w:val="0"/>
      <w:marTop w:val="0"/>
      <w:marBottom w:val="0"/>
      <w:divBdr>
        <w:top w:val="none" w:sz="0" w:space="0" w:color="auto"/>
        <w:left w:val="none" w:sz="0" w:space="0" w:color="auto"/>
        <w:bottom w:val="none" w:sz="0" w:space="0" w:color="auto"/>
        <w:right w:val="none" w:sz="0" w:space="0" w:color="auto"/>
      </w:divBdr>
    </w:div>
    <w:div w:id="1060782980">
      <w:bodyDiv w:val="1"/>
      <w:marLeft w:val="0"/>
      <w:marRight w:val="0"/>
      <w:marTop w:val="0"/>
      <w:marBottom w:val="0"/>
      <w:divBdr>
        <w:top w:val="none" w:sz="0" w:space="0" w:color="auto"/>
        <w:left w:val="none" w:sz="0" w:space="0" w:color="auto"/>
        <w:bottom w:val="none" w:sz="0" w:space="0" w:color="auto"/>
        <w:right w:val="none" w:sz="0" w:space="0" w:color="auto"/>
      </w:divBdr>
    </w:div>
    <w:div w:id="1151601125">
      <w:bodyDiv w:val="1"/>
      <w:marLeft w:val="0"/>
      <w:marRight w:val="0"/>
      <w:marTop w:val="0"/>
      <w:marBottom w:val="0"/>
      <w:divBdr>
        <w:top w:val="none" w:sz="0" w:space="0" w:color="auto"/>
        <w:left w:val="none" w:sz="0" w:space="0" w:color="auto"/>
        <w:bottom w:val="none" w:sz="0" w:space="0" w:color="auto"/>
        <w:right w:val="none" w:sz="0" w:space="0" w:color="auto"/>
      </w:divBdr>
    </w:div>
    <w:div w:id="1173102386">
      <w:bodyDiv w:val="1"/>
      <w:marLeft w:val="0"/>
      <w:marRight w:val="0"/>
      <w:marTop w:val="0"/>
      <w:marBottom w:val="0"/>
      <w:divBdr>
        <w:top w:val="none" w:sz="0" w:space="0" w:color="auto"/>
        <w:left w:val="none" w:sz="0" w:space="0" w:color="auto"/>
        <w:bottom w:val="none" w:sz="0" w:space="0" w:color="auto"/>
        <w:right w:val="none" w:sz="0" w:space="0" w:color="auto"/>
      </w:divBdr>
    </w:div>
    <w:div w:id="1192379999">
      <w:bodyDiv w:val="1"/>
      <w:marLeft w:val="0"/>
      <w:marRight w:val="0"/>
      <w:marTop w:val="0"/>
      <w:marBottom w:val="0"/>
      <w:divBdr>
        <w:top w:val="none" w:sz="0" w:space="0" w:color="auto"/>
        <w:left w:val="none" w:sz="0" w:space="0" w:color="auto"/>
        <w:bottom w:val="none" w:sz="0" w:space="0" w:color="auto"/>
        <w:right w:val="none" w:sz="0" w:space="0" w:color="auto"/>
      </w:divBdr>
      <w:divsChild>
        <w:div w:id="1486512248">
          <w:marLeft w:val="0"/>
          <w:marRight w:val="0"/>
          <w:marTop w:val="0"/>
          <w:marBottom w:val="0"/>
          <w:divBdr>
            <w:top w:val="none" w:sz="0" w:space="0" w:color="auto"/>
            <w:left w:val="none" w:sz="0" w:space="0" w:color="auto"/>
            <w:bottom w:val="none" w:sz="0" w:space="0" w:color="auto"/>
            <w:right w:val="none" w:sz="0" w:space="0" w:color="auto"/>
          </w:divBdr>
          <w:divsChild>
            <w:div w:id="1556812985">
              <w:marLeft w:val="0"/>
              <w:marRight w:val="0"/>
              <w:marTop w:val="0"/>
              <w:marBottom w:val="0"/>
              <w:divBdr>
                <w:top w:val="none" w:sz="0" w:space="0" w:color="auto"/>
                <w:left w:val="none" w:sz="0" w:space="0" w:color="auto"/>
                <w:bottom w:val="none" w:sz="0" w:space="0" w:color="auto"/>
                <w:right w:val="none" w:sz="0" w:space="0" w:color="auto"/>
              </w:divBdr>
            </w:div>
            <w:div w:id="332875103">
              <w:marLeft w:val="0"/>
              <w:marRight w:val="0"/>
              <w:marTop w:val="0"/>
              <w:marBottom w:val="0"/>
              <w:divBdr>
                <w:top w:val="none" w:sz="0" w:space="0" w:color="auto"/>
                <w:left w:val="none" w:sz="0" w:space="0" w:color="auto"/>
                <w:bottom w:val="none" w:sz="0" w:space="0" w:color="auto"/>
                <w:right w:val="none" w:sz="0" w:space="0" w:color="auto"/>
              </w:divBdr>
            </w:div>
          </w:divsChild>
        </w:div>
        <w:div w:id="568343818">
          <w:marLeft w:val="0"/>
          <w:marRight w:val="0"/>
          <w:marTop w:val="0"/>
          <w:marBottom w:val="0"/>
          <w:divBdr>
            <w:top w:val="none" w:sz="0" w:space="0" w:color="auto"/>
            <w:left w:val="none" w:sz="0" w:space="0" w:color="auto"/>
            <w:bottom w:val="none" w:sz="0" w:space="0" w:color="auto"/>
            <w:right w:val="none" w:sz="0" w:space="0" w:color="auto"/>
          </w:divBdr>
          <w:divsChild>
            <w:div w:id="209223323">
              <w:marLeft w:val="0"/>
              <w:marRight w:val="0"/>
              <w:marTop w:val="0"/>
              <w:marBottom w:val="0"/>
              <w:divBdr>
                <w:top w:val="none" w:sz="0" w:space="0" w:color="auto"/>
                <w:left w:val="none" w:sz="0" w:space="0" w:color="auto"/>
                <w:bottom w:val="none" w:sz="0" w:space="0" w:color="auto"/>
                <w:right w:val="none" w:sz="0" w:space="0" w:color="auto"/>
              </w:divBdr>
            </w:div>
            <w:div w:id="982737637">
              <w:marLeft w:val="0"/>
              <w:marRight w:val="0"/>
              <w:marTop w:val="0"/>
              <w:marBottom w:val="0"/>
              <w:divBdr>
                <w:top w:val="none" w:sz="0" w:space="0" w:color="auto"/>
                <w:left w:val="none" w:sz="0" w:space="0" w:color="auto"/>
                <w:bottom w:val="none" w:sz="0" w:space="0" w:color="auto"/>
                <w:right w:val="none" w:sz="0" w:space="0" w:color="auto"/>
              </w:divBdr>
            </w:div>
          </w:divsChild>
        </w:div>
        <w:div w:id="1241408603">
          <w:marLeft w:val="0"/>
          <w:marRight w:val="0"/>
          <w:marTop w:val="0"/>
          <w:marBottom w:val="0"/>
          <w:divBdr>
            <w:top w:val="none" w:sz="0" w:space="0" w:color="auto"/>
            <w:left w:val="none" w:sz="0" w:space="0" w:color="auto"/>
            <w:bottom w:val="none" w:sz="0" w:space="0" w:color="auto"/>
            <w:right w:val="none" w:sz="0" w:space="0" w:color="auto"/>
          </w:divBdr>
        </w:div>
        <w:div w:id="731393954">
          <w:marLeft w:val="0"/>
          <w:marRight w:val="0"/>
          <w:marTop w:val="0"/>
          <w:marBottom w:val="0"/>
          <w:divBdr>
            <w:top w:val="none" w:sz="0" w:space="0" w:color="auto"/>
            <w:left w:val="none" w:sz="0" w:space="0" w:color="auto"/>
            <w:bottom w:val="none" w:sz="0" w:space="0" w:color="auto"/>
            <w:right w:val="none" w:sz="0" w:space="0" w:color="auto"/>
          </w:divBdr>
        </w:div>
        <w:div w:id="1805847392">
          <w:marLeft w:val="0"/>
          <w:marRight w:val="0"/>
          <w:marTop w:val="0"/>
          <w:marBottom w:val="0"/>
          <w:divBdr>
            <w:top w:val="none" w:sz="0" w:space="0" w:color="auto"/>
            <w:left w:val="none" w:sz="0" w:space="0" w:color="auto"/>
            <w:bottom w:val="none" w:sz="0" w:space="0" w:color="auto"/>
            <w:right w:val="none" w:sz="0" w:space="0" w:color="auto"/>
          </w:divBdr>
        </w:div>
        <w:div w:id="1725325668">
          <w:marLeft w:val="0"/>
          <w:marRight w:val="0"/>
          <w:marTop w:val="0"/>
          <w:marBottom w:val="0"/>
          <w:divBdr>
            <w:top w:val="none" w:sz="0" w:space="0" w:color="auto"/>
            <w:left w:val="none" w:sz="0" w:space="0" w:color="auto"/>
            <w:bottom w:val="none" w:sz="0" w:space="0" w:color="auto"/>
            <w:right w:val="none" w:sz="0" w:space="0" w:color="auto"/>
          </w:divBdr>
        </w:div>
        <w:div w:id="1660035123">
          <w:marLeft w:val="0"/>
          <w:marRight w:val="0"/>
          <w:marTop w:val="0"/>
          <w:marBottom w:val="0"/>
          <w:divBdr>
            <w:top w:val="none" w:sz="0" w:space="0" w:color="auto"/>
            <w:left w:val="none" w:sz="0" w:space="0" w:color="auto"/>
            <w:bottom w:val="none" w:sz="0" w:space="0" w:color="auto"/>
            <w:right w:val="none" w:sz="0" w:space="0" w:color="auto"/>
          </w:divBdr>
        </w:div>
      </w:divsChild>
    </w:div>
    <w:div w:id="1257783093">
      <w:bodyDiv w:val="1"/>
      <w:marLeft w:val="0"/>
      <w:marRight w:val="0"/>
      <w:marTop w:val="0"/>
      <w:marBottom w:val="0"/>
      <w:divBdr>
        <w:top w:val="none" w:sz="0" w:space="0" w:color="auto"/>
        <w:left w:val="none" w:sz="0" w:space="0" w:color="auto"/>
        <w:bottom w:val="none" w:sz="0" w:space="0" w:color="auto"/>
        <w:right w:val="none" w:sz="0" w:space="0" w:color="auto"/>
      </w:divBdr>
      <w:divsChild>
        <w:div w:id="1174420886">
          <w:marLeft w:val="0"/>
          <w:marRight w:val="0"/>
          <w:marTop w:val="0"/>
          <w:marBottom w:val="0"/>
          <w:divBdr>
            <w:top w:val="none" w:sz="0" w:space="0" w:color="auto"/>
            <w:left w:val="none" w:sz="0" w:space="0" w:color="auto"/>
            <w:bottom w:val="none" w:sz="0" w:space="0" w:color="auto"/>
            <w:right w:val="none" w:sz="0" w:space="0" w:color="auto"/>
          </w:divBdr>
          <w:divsChild>
            <w:div w:id="750853476">
              <w:marLeft w:val="0"/>
              <w:marRight w:val="0"/>
              <w:marTop w:val="0"/>
              <w:marBottom w:val="0"/>
              <w:divBdr>
                <w:top w:val="none" w:sz="0" w:space="0" w:color="auto"/>
                <w:left w:val="none" w:sz="0" w:space="0" w:color="auto"/>
                <w:bottom w:val="none" w:sz="0" w:space="0" w:color="auto"/>
                <w:right w:val="none" w:sz="0" w:space="0" w:color="auto"/>
              </w:divBdr>
            </w:div>
            <w:div w:id="376439410">
              <w:marLeft w:val="0"/>
              <w:marRight w:val="0"/>
              <w:marTop w:val="0"/>
              <w:marBottom w:val="0"/>
              <w:divBdr>
                <w:top w:val="none" w:sz="0" w:space="0" w:color="auto"/>
                <w:left w:val="none" w:sz="0" w:space="0" w:color="auto"/>
                <w:bottom w:val="none" w:sz="0" w:space="0" w:color="auto"/>
                <w:right w:val="none" w:sz="0" w:space="0" w:color="auto"/>
              </w:divBdr>
            </w:div>
          </w:divsChild>
        </w:div>
        <w:div w:id="1316715154">
          <w:marLeft w:val="0"/>
          <w:marRight w:val="0"/>
          <w:marTop w:val="0"/>
          <w:marBottom w:val="0"/>
          <w:divBdr>
            <w:top w:val="none" w:sz="0" w:space="0" w:color="auto"/>
            <w:left w:val="none" w:sz="0" w:space="0" w:color="auto"/>
            <w:bottom w:val="none" w:sz="0" w:space="0" w:color="auto"/>
            <w:right w:val="none" w:sz="0" w:space="0" w:color="auto"/>
          </w:divBdr>
        </w:div>
        <w:div w:id="1773162807">
          <w:marLeft w:val="0"/>
          <w:marRight w:val="0"/>
          <w:marTop w:val="0"/>
          <w:marBottom w:val="0"/>
          <w:divBdr>
            <w:top w:val="none" w:sz="0" w:space="0" w:color="auto"/>
            <w:left w:val="none" w:sz="0" w:space="0" w:color="auto"/>
            <w:bottom w:val="none" w:sz="0" w:space="0" w:color="auto"/>
            <w:right w:val="none" w:sz="0" w:space="0" w:color="auto"/>
          </w:divBdr>
        </w:div>
        <w:div w:id="1410925567">
          <w:marLeft w:val="0"/>
          <w:marRight w:val="0"/>
          <w:marTop w:val="0"/>
          <w:marBottom w:val="0"/>
          <w:divBdr>
            <w:top w:val="none" w:sz="0" w:space="0" w:color="auto"/>
            <w:left w:val="none" w:sz="0" w:space="0" w:color="auto"/>
            <w:bottom w:val="none" w:sz="0" w:space="0" w:color="auto"/>
            <w:right w:val="none" w:sz="0" w:space="0" w:color="auto"/>
          </w:divBdr>
        </w:div>
      </w:divsChild>
    </w:div>
    <w:div w:id="1365903131">
      <w:bodyDiv w:val="1"/>
      <w:marLeft w:val="0"/>
      <w:marRight w:val="0"/>
      <w:marTop w:val="0"/>
      <w:marBottom w:val="0"/>
      <w:divBdr>
        <w:top w:val="none" w:sz="0" w:space="0" w:color="auto"/>
        <w:left w:val="none" w:sz="0" w:space="0" w:color="auto"/>
        <w:bottom w:val="none" w:sz="0" w:space="0" w:color="auto"/>
        <w:right w:val="none" w:sz="0" w:space="0" w:color="auto"/>
      </w:divBdr>
    </w:div>
    <w:div w:id="1383753309">
      <w:bodyDiv w:val="1"/>
      <w:marLeft w:val="0"/>
      <w:marRight w:val="0"/>
      <w:marTop w:val="0"/>
      <w:marBottom w:val="0"/>
      <w:divBdr>
        <w:top w:val="none" w:sz="0" w:space="0" w:color="auto"/>
        <w:left w:val="none" w:sz="0" w:space="0" w:color="auto"/>
        <w:bottom w:val="none" w:sz="0" w:space="0" w:color="auto"/>
        <w:right w:val="none" w:sz="0" w:space="0" w:color="auto"/>
      </w:divBdr>
    </w:div>
    <w:div w:id="1414283277">
      <w:bodyDiv w:val="1"/>
      <w:marLeft w:val="0"/>
      <w:marRight w:val="0"/>
      <w:marTop w:val="0"/>
      <w:marBottom w:val="0"/>
      <w:divBdr>
        <w:top w:val="none" w:sz="0" w:space="0" w:color="auto"/>
        <w:left w:val="none" w:sz="0" w:space="0" w:color="auto"/>
        <w:bottom w:val="none" w:sz="0" w:space="0" w:color="auto"/>
        <w:right w:val="none" w:sz="0" w:space="0" w:color="auto"/>
      </w:divBdr>
      <w:divsChild>
        <w:div w:id="1082490557">
          <w:marLeft w:val="0"/>
          <w:marRight w:val="0"/>
          <w:marTop w:val="0"/>
          <w:marBottom w:val="0"/>
          <w:divBdr>
            <w:top w:val="none" w:sz="0" w:space="0" w:color="auto"/>
            <w:left w:val="none" w:sz="0" w:space="0" w:color="auto"/>
            <w:bottom w:val="none" w:sz="0" w:space="0" w:color="auto"/>
            <w:right w:val="none" w:sz="0" w:space="0" w:color="auto"/>
          </w:divBdr>
          <w:divsChild>
            <w:div w:id="2124641554">
              <w:marLeft w:val="0"/>
              <w:marRight w:val="0"/>
              <w:marTop w:val="0"/>
              <w:marBottom w:val="0"/>
              <w:divBdr>
                <w:top w:val="none" w:sz="0" w:space="0" w:color="auto"/>
                <w:left w:val="none" w:sz="0" w:space="0" w:color="auto"/>
                <w:bottom w:val="none" w:sz="0" w:space="0" w:color="auto"/>
                <w:right w:val="none" w:sz="0" w:space="0" w:color="auto"/>
              </w:divBdr>
            </w:div>
            <w:div w:id="1390030169">
              <w:marLeft w:val="0"/>
              <w:marRight w:val="0"/>
              <w:marTop w:val="0"/>
              <w:marBottom w:val="0"/>
              <w:divBdr>
                <w:top w:val="none" w:sz="0" w:space="0" w:color="auto"/>
                <w:left w:val="none" w:sz="0" w:space="0" w:color="auto"/>
                <w:bottom w:val="none" w:sz="0" w:space="0" w:color="auto"/>
                <w:right w:val="none" w:sz="0" w:space="0" w:color="auto"/>
              </w:divBdr>
            </w:div>
          </w:divsChild>
        </w:div>
        <w:div w:id="1494836504">
          <w:marLeft w:val="0"/>
          <w:marRight w:val="0"/>
          <w:marTop w:val="0"/>
          <w:marBottom w:val="0"/>
          <w:divBdr>
            <w:top w:val="none" w:sz="0" w:space="0" w:color="auto"/>
            <w:left w:val="none" w:sz="0" w:space="0" w:color="auto"/>
            <w:bottom w:val="none" w:sz="0" w:space="0" w:color="auto"/>
            <w:right w:val="none" w:sz="0" w:space="0" w:color="auto"/>
          </w:divBdr>
        </w:div>
        <w:div w:id="1728527679">
          <w:marLeft w:val="0"/>
          <w:marRight w:val="0"/>
          <w:marTop w:val="0"/>
          <w:marBottom w:val="0"/>
          <w:divBdr>
            <w:top w:val="none" w:sz="0" w:space="0" w:color="auto"/>
            <w:left w:val="none" w:sz="0" w:space="0" w:color="auto"/>
            <w:bottom w:val="none" w:sz="0" w:space="0" w:color="auto"/>
            <w:right w:val="none" w:sz="0" w:space="0" w:color="auto"/>
          </w:divBdr>
        </w:div>
        <w:div w:id="1012688291">
          <w:marLeft w:val="0"/>
          <w:marRight w:val="0"/>
          <w:marTop w:val="0"/>
          <w:marBottom w:val="0"/>
          <w:divBdr>
            <w:top w:val="none" w:sz="0" w:space="0" w:color="auto"/>
            <w:left w:val="none" w:sz="0" w:space="0" w:color="auto"/>
            <w:bottom w:val="none" w:sz="0" w:space="0" w:color="auto"/>
            <w:right w:val="none" w:sz="0" w:space="0" w:color="auto"/>
          </w:divBdr>
        </w:div>
      </w:divsChild>
    </w:div>
    <w:div w:id="1416585709">
      <w:bodyDiv w:val="1"/>
      <w:marLeft w:val="0"/>
      <w:marRight w:val="0"/>
      <w:marTop w:val="0"/>
      <w:marBottom w:val="0"/>
      <w:divBdr>
        <w:top w:val="none" w:sz="0" w:space="0" w:color="auto"/>
        <w:left w:val="none" w:sz="0" w:space="0" w:color="auto"/>
        <w:bottom w:val="none" w:sz="0" w:space="0" w:color="auto"/>
        <w:right w:val="none" w:sz="0" w:space="0" w:color="auto"/>
      </w:divBdr>
      <w:divsChild>
        <w:div w:id="882862363">
          <w:marLeft w:val="360"/>
          <w:marRight w:val="0"/>
          <w:marTop w:val="200"/>
          <w:marBottom w:val="0"/>
          <w:divBdr>
            <w:top w:val="none" w:sz="0" w:space="0" w:color="auto"/>
            <w:left w:val="none" w:sz="0" w:space="0" w:color="auto"/>
            <w:bottom w:val="none" w:sz="0" w:space="0" w:color="auto"/>
            <w:right w:val="none" w:sz="0" w:space="0" w:color="auto"/>
          </w:divBdr>
        </w:div>
        <w:div w:id="1244296459">
          <w:marLeft w:val="360"/>
          <w:marRight w:val="0"/>
          <w:marTop w:val="200"/>
          <w:marBottom w:val="0"/>
          <w:divBdr>
            <w:top w:val="none" w:sz="0" w:space="0" w:color="auto"/>
            <w:left w:val="none" w:sz="0" w:space="0" w:color="auto"/>
            <w:bottom w:val="none" w:sz="0" w:space="0" w:color="auto"/>
            <w:right w:val="none" w:sz="0" w:space="0" w:color="auto"/>
          </w:divBdr>
        </w:div>
        <w:div w:id="561599192">
          <w:marLeft w:val="360"/>
          <w:marRight w:val="0"/>
          <w:marTop w:val="200"/>
          <w:marBottom w:val="0"/>
          <w:divBdr>
            <w:top w:val="none" w:sz="0" w:space="0" w:color="auto"/>
            <w:left w:val="none" w:sz="0" w:space="0" w:color="auto"/>
            <w:bottom w:val="none" w:sz="0" w:space="0" w:color="auto"/>
            <w:right w:val="none" w:sz="0" w:space="0" w:color="auto"/>
          </w:divBdr>
        </w:div>
      </w:divsChild>
    </w:div>
    <w:div w:id="1468204724">
      <w:bodyDiv w:val="1"/>
      <w:marLeft w:val="0"/>
      <w:marRight w:val="0"/>
      <w:marTop w:val="0"/>
      <w:marBottom w:val="0"/>
      <w:divBdr>
        <w:top w:val="none" w:sz="0" w:space="0" w:color="auto"/>
        <w:left w:val="none" w:sz="0" w:space="0" w:color="auto"/>
        <w:bottom w:val="none" w:sz="0" w:space="0" w:color="auto"/>
        <w:right w:val="none" w:sz="0" w:space="0" w:color="auto"/>
      </w:divBdr>
    </w:div>
    <w:div w:id="1597326342">
      <w:bodyDiv w:val="1"/>
      <w:marLeft w:val="0"/>
      <w:marRight w:val="0"/>
      <w:marTop w:val="0"/>
      <w:marBottom w:val="0"/>
      <w:divBdr>
        <w:top w:val="none" w:sz="0" w:space="0" w:color="auto"/>
        <w:left w:val="none" w:sz="0" w:space="0" w:color="auto"/>
        <w:bottom w:val="none" w:sz="0" w:space="0" w:color="auto"/>
        <w:right w:val="none" w:sz="0" w:space="0" w:color="auto"/>
      </w:divBdr>
    </w:div>
    <w:div w:id="1625229553">
      <w:bodyDiv w:val="1"/>
      <w:marLeft w:val="0"/>
      <w:marRight w:val="0"/>
      <w:marTop w:val="0"/>
      <w:marBottom w:val="0"/>
      <w:divBdr>
        <w:top w:val="none" w:sz="0" w:space="0" w:color="auto"/>
        <w:left w:val="none" w:sz="0" w:space="0" w:color="auto"/>
        <w:bottom w:val="none" w:sz="0" w:space="0" w:color="auto"/>
        <w:right w:val="none" w:sz="0" w:space="0" w:color="auto"/>
      </w:divBdr>
    </w:div>
    <w:div w:id="1657613173">
      <w:bodyDiv w:val="1"/>
      <w:marLeft w:val="0"/>
      <w:marRight w:val="0"/>
      <w:marTop w:val="0"/>
      <w:marBottom w:val="0"/>
      <w:divBdr>
        <w:top w:val="none" w:sz="0" w:space="0" w:color="auto"/>
        <w:left w:val="none" w:sz="0" w:space="0" w:color="auto"/>
        <w:bottom w:val="none" w:sz="0" w:space="0" w:color="auto"/>
        <w:right w:val="none" w:sz="0" w:space="0" w:color="auto"/>
      </w:divBdr>
    </w:div>
    <w:div w:id="1733849040">
      <w:bodyDiv w:val="1"/>
      <w:marLeft w:val="0"/>
      <w:marRight w:val="0"/>
      <w:marTop w:val="0"/>
      <w:marBottom w:val="0"/>
      <w:divBdr>
        <w:top w:val="none" w:sz="0" w:space="0" w:color="auto"/>
        <w:left w:val="none" w:sz="0" w:space="0" w:color="auto"/>
        <w:bottom w:val="none" w:sz="0" w:space="0" w:color="auto"/>
        <w:right w:val="none" w:sz="0" w:space="0" w:color="auto"/>
      </w:divBdr>
      <w:divsChild>
        <w:div w:id="959072989">
          <w:marLeft w:val="360"/>
          <w:marRight w:val="0"/>
          <w:marTop w:val="200"/>
          <w:marBottom w:val="0"/>
          <w:divBdr>
            <w:top w:val="none" w:sz="0" w:space="0" w:color="auto"/>
            <w:left w:val="none" w:sz="0" w:space="0" w:color="auto"/>
            <w:bottom w:val="none" w:sz="0" w:space="0" w:color="auto"/>
            <w:right w:val="none" w:sz="0" w:space="0" w:color="auto"/>
          </w:divBdr>
        </w:div>
        <w:div w:id="1624074499">
          <w:marLeft w:val="360"/>
          <w:marRight w:val="0"/>
          <w:marTop w:val="200"/>
          <w:marBottom w:val="0"/>
          <w:divBdr>
            <w:top w:val="none" w:sz="0" w:space="0" w:color="auto"/>
            <w:left w:val="none" w:sz="0" w:space="0" w:color="auto"/>
            <w:bottom w:val="none" w:sz="0" w:space="0" w:color="auto"/>
            <w:right w:val="none" w:sz="0" w:space="0" w:color="auto"/>
          </w:divBdr>
        </w:div>
        <w:div w:id="2014606500">
          <w:marLeft w:val="360"/>
          <w:marRight w:val="0"/>
          <w:marTop w:val="200"/>
          <w:marBottom w:val="0"/>
          <w:divBdr>
            <w:top w:val="none" w:sz="0" w:space="0" w:color="auto"/>
            <w:left w:val="none" w:sz="0" w:space="0" w:color="auto"/>
            <w:bottom w:val="none" w:sz="0" w:space="0" w:color="auto"/>
            <w:right w:val="none" w:sz="0" w:space="0" w:color="auto"/>
          </w:divBdr>
        </w:div>
      </w:divsChild>
    </w:div>
    <w:div w:id="1737511953">
      <w:bodyDiv w:val="1"/>
      <w:marLeft w:val="0"/>
      <w:marRight w:val="0"/>
      <w:marTop w:val="0"/>
      <w:marBottom w:val="0"/>
      <w:divBdr>
        <w:top w:val="none" w:sz="0" w:space="0" w:color="auto"/>
        <w:left w:val="none" w:sz="0" w:space="0" w:color="auto"/>
        <w:bottom w:val="none" w:sz="0" w:space="0" w:color="auto"/>
        <w:right w:val="none" w:sz="0" w:space="0" w:color="auto"/>
      </w:divBdr>
      <w:divsChild>
        <w:div w:id="476455067">
          <w:marLeft w:val="0"/>
          <w:marRight w:val="0"/>
          <w:marTop w:val="0"/>
          <w:marBottom w:val="0"/>
          <w:divBdr>
            <w:top w:val="none" w:sz="0" w:space="0" w:color="auto"/>
            <w:left w:val="none" w:sz="0" w:space="0" w:color="auto"/>
            <w:bottom w:val="none" w:sz="0" w:space="0" w:color="auto"/>
            <w:right w:val="none" w:sz="0" w:space="0" w:color="auto"/>
          </w:divBdr>
          <w:divsChild>
            <w:div w:id="18077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4085">
      <w:bodyDiv w:val="1"/>
      <w:marLeft w:val="0"/>
      <w:marRight w:val="0"/>
      <w:marTop w:val="0"/>
      <w:marBottom w:val="0"/>
      <w:divBdr>
        <w:top w:val="none" w:sz="0" w:space="0" w:color="auto"/>
        <w:left w:val="none" w:sz="0" w:space="0" w:color="auto"/>
        <w:bottom w:val="none" w:sz="0" w:space="0" w:color="auto"/>
        <w:right w:val="none" w:sz="0" w:space="0" w:color="auto"/>
      </w:divBdr>
      <w:divsChild>
        <w:div w:id="99303187">
          <w:marLeft w:val="0"/>
          <w:marRight w:val="0"/>
          <w:marTop w:val="0"/>
          <w:marBottom w:val="0"/>
          <w:divBdr>
            <w:top w:val="none" w:sz="0" w:space="0" w:color="auto"/>
            <w:left w:val="none" w:sz="0" w:space="0" w:color="auto"/>
            <w:bottom w:val="none" w:sz="0" w:space="0" w:color="auto"/>
            <w:right w:val="none" w:sz="0" w:space="0" w:color="auto"/>
          </w:divBdr>
          <w:divsChild>
            <w:div w:id="1048802606">
              <w:marLeft w:val="0"/>
              <w:marRight w:val="0"/>
              <w:marTop w:val="0"/>
              <w:marBottom w:val="0"/>
              <w:divBdr>
                <w:top w:val="none" w:sz="0" w:space="0" w:color="auto"/>
                <w:left w:val="none" w:sz="0" w:space="0" w:color="auto"/>
                <w:bottom w:val="none" w:sz="0" w:space="0" w:color="auto"/>
                <w:right w:val="none" w:sz="0" w:space="0" w:color="auto"/>
              </w:divBdr>
            </w:div>
            <w:div w:id="387148057">
              <w:marLeft w:val="0"/>
              <w:marRight w:val="0"/>
              <w:marTop w:val="0"/>
              <w:marBottom w:val="0"/>
              <w:divBdr>
                <w:top w:val="none" w:sz="0" w:space="0" w:color="auto"/>
                <w:left w:val="none" w:sz="0" w:space="0" w:color="auto"/>
                <w:bottom w:val="none" w:sz="0" w:space="0" w:color="auto"/>
                <w:right w:val="none" w:sz="0" w:space="0" w:color="auto"/>
              </w:divBdr>
            </w:div>
          </w:divsChild>
        </w:div>
        <w:div w:id="1741832893">
          <w:marLeft w:val="0"/>
          <w:marRight w:val="0"/>
          <w:marTop w:val="0"/>
          <w:marBottom w:val="0"/>
          <w:divBdr>
            <w:top w:val="none" w:sz="0" w:space="0" w:color="auto"/>
            <w:left w:val="none" w:sz="0" w:space="0" w:color="auto"/>
            <w:bottom w:val="none" w:sz="0" w:space="0" w:color="auto"/>
            <w:right w:val="none" w:sz="0" w:space="0" w:color="auto"/>
          </w:divBdr>
        </w:div>
        <w:div w:id="1458601437">
          <w:marLeft w:val="0"/>
          <w:marRight w:val="0"/>
          <w:marTop w:val="0"/>
          <w:marBottom w:val="0"/>
          <w:divBdr>
            <w:top w:val="none" w:sz="0" w:space="0" w:color="auto"/>
            <w:left w:val="none" w:sz="0" w:space="0" w:color="auto"/>
            <w:bottom w:val="none" w:sz="0" w:space="0" w:color="auto"/>
            <w:right w:val="none" w:sz="0" w:space="0" w:color="auto"/>
          </w:divBdr>
        </w:div>
        <w:div w:id="967972622">
          <w:marLeft w:val="0"/>
          <w:marRight w:val="0"/>
          <w:marTop w:val="0"/>
          <w:marBottom w:val="0"/>
          <w:divBdr>
            <w:top w:val="none" w:sz="0" w:space="0" w:color="auto"/>
            <w:left w:val="none" w:sz="0" w:space="0" w:color="auto"/>
            <w:bottom w:val="none" w:sz="0" w:space="0" w:color="auto"/>
            <w:right w:val="none" w:sz="0" w:space="0" w:color="auto"/>
          </w:divBdr>
        </w:div>
      </w:divsChild>
    </w:div>
    <w:div w:id="2023890989">
      <w:bodyDiv w:val="1"/>
      <w:marLeft w:val="0"/>
      <w:marRight w:val="0"/>
      <w:marTop w:val="0"/>
      <w:marBottom w:val="0"/>
      <w:divBdr>
        <w:top w:val="none" w:sz="0" w:space="0" w:color="auto"/>
        <w:left w:val="none" w:sz="0" w:space="0" w:color="auto"/>
        <w:bottom w:val="none" w:sz="0" w:space="0" w:color="auto"/>
        <w:right w:val="none" w:sz="0" w:space="0" w:color="auto"/>
      </w:divBdr>
    </w:div>
    <w:div w:id="2070228148">
      <w:bodyDiv w:val="1"/>
      <w:marLeft w:val="0"/>
      <w:marRight w:val="0"/>
      <w:marTop w:val="0"/>
      <w:marBottom w:val="0"/>
      <w:divBdr>
        <w:top w:val="none" w:sz="0" w:space="0" w:color="auto"/>
        <w:left w:val="none" w:sz="0" w:space="0" w:color="auto"/>
        <w:bottom w:val="none" w:sz="0" w:space="0" w:color="auto"/>
        <w:right w:val="none" w:sz="0" w:space="0" w:color="auto"/>
      </w:divBdr>
    </w:div>
    <w:div w:id="2070614452">
      <w:bodyDiv w:val="1"/>
      <w:marLeft w:val="0"/>
      <w:marRight w:val="0"/>
      <w:marTop w:val="0"/>
      <w:marBottom w:val="0"/>
      <w:divBdr>
        <w:top w:val="none" w:sz="0" w:space="0" w:color="auto"/>
        <w:left w:val="none" w:sz="0" w:space="0" w:color="auto"/>
        <w:bottom w:val="none" w:sz="0" w:space="0" w:color="auto"/>
        <w:right w:val="none" w:sz="0" w:space="0" w:color="auto"/>
      </w:divBdr>
    </w:div>
    <w:div w:id="209180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nomemedicine.biomedcentral.com/articles/10.1186/s13073-017-0467-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usadellab.org/cms/?page=trimmomatic" TargetMode="External"/><Relationship Id="rId21" Type="http://schemas.openxmlformats.org/officeDocument/2006/relationships/image" Target="media/image10.png"/><Relationship Id="rId34" Type="http://schemas.openxmlformats.org/officeDocument/2006/relationships/hyperlink" Target="http://www.ncbi.nlm.nih.gov/entrez/query.fcgi?db=PubMed&amp;cmd=Search&amp;doptcmdl=Citation&amp;defaultField=Title+Word&amp;term=SARTools%3A+A+DESeq2-+and+EdgeR-Based+R+Pipeline+for+Comprehensive+Differential+Analysis+of+RNA-Seq+Data" TargetMode="External"/><Relationship Id="rId42" Type="http://schemas.openxmlformats.org/officeDocument/2006/relationships/hyperlink" Target="https://www.bioinformatics.babraham.ac.uk/projects/fastqc/" TargetMode="External"/><Relationship Id="rId47" Type="http://schemas.openxmlformats.org/officeDocument/2006/relationships/hyperlink" Target="http://www.ncbi.nlm.nih.gov/pmc/articles/pmc4321899/" TargetMode="External"/><Relationship Id="rId50" Type="http://schemas.openxmlformats.org/officeDocument/2006/relationships/hyperlink" Target="https://academic.oup.com/bioinformatics/article/30/7/923/232889"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enomemedicine.biomedcentral.com/articles/10.1186/s13073-017-0467-4" TargetMode="External"/><Relationship Id="rId24" Type="http://schemas.openxmlformats.org/officeDocument/2006/relationships/image" Target="media/image13.png"/><Relationship Id="rId32" Type="http://schemas.openxmlformats.org/officeDocument/2006/relationships/hyperlink" Target="http://www.ncbi.nlm.nih.gov/pmc/articles/pmc3460195/" TargetMode="External"/><Relationship Id="rId37" Type="http://schemas.openxmlformats.org/officeDocument/2006/relationships/hyperlink" Target="https://pubmed.ncbi.nlm.nih.gov/25260700/" TargetMode="External"/><Relationship Id="rId40" Type="http://schemas.openxmlformats.org/officeDocument/2006/relationships/hyperlink" Target="http://www.usadellab.org/cms/?page=trimmomatic" TargetMode="External"/><Relationship Id="rId45" Type="http://schemas.openxmlformats.org/officeDocument/2006/relationships/hyperlink" Target="http://www.usadellab.org/cms/?page=trimmomatic" TargetMode="External"/><Relationship Id="rId53" Type="http://schemas.openxmlformats.org/officeDocument/2006/relationships/hyperlink" Target="https://pubmed.ncbi.nlm.nih.gov/19289445/"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ncbi.nlm.nih.gov/entrez/query.fcgi?db=PubMed&amp;cmd=Search&amp;doptcmdl=Citation&amp;defaultField=Title+Word&amp;term=Differential+Expression+Analysis+in+RNA-seq+Data+Using+a+Geometric+Approach" TargetMode="External"/><Relationship Id="rId35" Type="http://schemas.openxmlformats.org/officeDocument/2006/relationships/hyperlink" Target="http://www.ncbi.nlm.nih.gov/entrez/query.fcgi?db=PubMed&amp;cmd=Search&amp;doptcmdl=Citation&amp;defaultField=Title+Word&amp;term=limma+powers+differential+expression+analyses+for+RNA-sequencing+and+microarray+studies" TargetMode="External"/><Relationship Id="rId43" Type="http://schemas.openxmlformats.org/officeDocument/2006/relationships/hyperlink" Target="http://www.usadellab.org/cms/?page=trimmomatic" TargetMode="External"/><Relationship Id="rId48" Type="http://schemas.openxmlformats.org/officeDocument/2006/relationships/hyperlink" Target="https://pubmed.ncbi.nlm.nih.gov/25150838/"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pubmed.ncbi.nlm.nih.gov/24227677/" TargetMode="External"/><Relationship Id="rId3" Type="http://schemas.openxmlformats.org/officeDocument/2006/relationships/styles" Target="styles.xml"/><Relationship Id="rId12" Type="http://schemas.openxmlformats.org/officeDocument/2006/relationships/hyperlink" Target="https://genomemedicine.biomedcentral.com/articles/10.1186/s13073-017-0467-4"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pubmed.ncbi.nlm.nih.gov/22722343/" TargetMode="External"/><Relationship Id="rId38" Type="http://schemas.openxmlformats.org/officeDocument/2006/relationships/hyperlink" Target="http://www.ncbi.nlm.nih.gov/entrez/query.fcgi?db=PubMed&amp;cmd=Search&amp;doptcmdl=Citation&amp;defaultField=Title+Word&amp;term=Moderated+estimation+of+fold+change+and+dispersion+for+RNA-seq+data+with+DESeq2" TargetMode="External"/><Relationship Id="rId46" Type="http://schemas.openxmlformats.org/officeDocument/2006/relationships/hyperlink" Target="https://rdrr.io/bioc/Rsubread/man/featureCounts.html" TargetMode="External"/><Relationship Id="rId20" Type="http://schemas.openxmlformats.org/officeDocument/2006/relationships/image" Target="media/image9.png"/><Relationship Id="rId41" Type="http://schemas.openxmlformats.org/officeDocument/2006/relationships/hyperlink" Target="http://www.usadellab.org/cms/?page=trimmomatic" TargetMode="External"/><Relationship Id="rId54" Type="http://schemas.openxmlformats.org/officeDocument/2006/relationships/hyperlink" Target="http://www.ncbi.nlm.nih.gov/entrez/query.fcgi?db=PubMed&amp;cmd=Search&amp;doptcmdl=Citation&amp;defaultField=Title+Word&amp;term=RNA-Seq%3A+a+revolutionary+tool+for+transcriptomi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ncbi.nlm.nih.gov/pmc/articles/pmc4287950/" TargetMode="External"/><Relationship Id="rId49" Type="http://schemas.openxmlformats.org/officeDocument/2006/relationships/hyperlink" Target="http://www.usadellab.org/cms/?page=trimmomatic" TargetMode="External"/><Relationship Id="rId57" Type="http://schemas.openxmlformats.org/officeDocument/2006/relationships/theme" Target="theme/theme1.xml"/><Relationship Id="rId10" Type="http://schemas.openxmlformats.org/officeDocument/2006/relationships/hyperlink" Target="https://www.frontiersin.org/journals/immunology/articles/10.3389/fimmu.2023.1175343/full" TargetMode="External"/><Relationship Id="rId31" Type="http://schemas.openxmlformats.org/officeDocument/2006/relationships/hyperlink" Target="http://www.ncbi.nlm.nih.gov/entrez/query.fcgi?db=PubMed&amp;cmd=Search&amp;doptcmdl=Citation&amp;defaultField=Title+Word&amp;term=RNA-Seq+differential+expression+analysis%3A+An+extended+review+and+a+software+tool" TargetMode="External"/><Relationship Id="rId44" Type="http://schemas.openxmlformats.org/officeDocument/2006/relationships/hyperlink" Target="http://daehwankimlab.github.io/hisat2/" TargetMode="External"/><Relationship Id="rId52" Type="http://schemas.openxmlformats.org/officeDocument/2006/relationships/hyperlink" Target="http://www.ncbi.nlm.nih.gov/pmc/articles/pmc26726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007AB-FA22-442B-B438-990317782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40</Pages>
  <Words>7618</Words>
  <Characters>43425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dc:creator>
  <cp:keywords/>
  <dc:description/>
  <cp:lastModifiedBy>Hp</cp:lastModifiedBy>
  <cp:revision>44</cp:revision>
  <dcterms:created xsi:type="dcterms:W3CDTF">2024-05-11T16:36:00Z</dcterms:created>
  <dcterms:modified xsi:type="dcterms:W3CDTF">2024-05-16T05:49:00Z</dcterms:modified>
</cp:coreProperties>
</file>