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6C1F" w14:textId="77777777" w:rsidR="00213C4B" w:rsidRDefault="00213C4B" w:rsidP="00213C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Let's address the points listed in the image you uploaded:</w:t>
      </w:r>
    </w:p>
    <w:p w14:paraId="11B8A9B8" w14:textId="77777777" w:rsidR="00213C4B" w:rsidRDefault="00213C4B" w:rsidP="00213C4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Influence of number of nodes on the solution</w:t>
      </w:r>
      <w:r>
        <w:rPr>
          <w:rFonts w:ascii="Segoe UI" w:hAnsi="Segoe UI" w:cs="Segoe UI"/>
          <w:color w:val="0D0D0D"/>
        </w:rPr>
        <w:t>: The number of nodes (</w:t>
      </w:r>
      <w:proofErr w:type="spellStart"/>
      <w:r>
        <w:rPr>
          <w:rStyle w:val="HTMLCode"/>
          <w:b/>
          <w:bCs/>
          <w:color w:val="0D0D0D"/>
          <w:sz w:val="21"/>
          <w:szCs w:val="21"/>
          <w:bdr w:val="single" w:sz="2" w:space="0" w:color="E3E3E3" w:frame="1"/>
        </w:rPr>
        <w:t>Nx</w:t>
      </w:r>
      <w:proofErr w:type="spellEnd"/>
      <w:r>
        <w:rPr>
          <w:rFonts w:ascii="Segoe UI" w:hAnsi="Segoe UI" w:cs="Segoe UI"/>
          <w:color w:val="0D0D0D"/>
        </w:rPr>
        <w:t xml:space="preserve">) determines the spatial resolution of the simulation. Increasing </w:t>
      </w:r>
      <w:proofErr w:type="spellStart"/>
      <w:r>
        <w:rPr>
          <w:rStyle w:val="HTMLCode"/>
          <w:b/>
          <w:bCs/>
          <w:color w:val="0D0D0D"/>
          <w:sz w:val="21"/>
          <w:szCs w:val="21"/>
          <w:bdr w:val="single" w:sz="2" w:space="0" w:color="E3E3E3" w:frame="1"/>
        </w:rPr>
        <w:t>Nx</w:t>
      </w:r>
      <w:proofErr w:type="spellEnd"/>
      <w:r>
        <w:rPr>
          <w:rFonts w:ascii="Segoe UI" w:hAnsi="Segoe UI" w:cs="Segoe UI"/>
          <w:color w:val="0D0D0D"/>
        </w:rPr>
        <w:t xml:space="preserve"> will provide a more detailed solution, capturing smaller features of the wave. However, as </w:t>
      </w:r>
      <w:proofErr w:type="spellStart"/>
      <w:r>
        <w:rPr>
          <w:rStyle w:val="HTMLCode"/>
          <w:b/>
          <w:bCs/>
          <w:color w:val="0D0D0D"/>
          <w:sz w:val="21"/>
          <w:szCs w:val="21"/>
          <w:bdr w:val="single" w:sz="2" w:space="0" w:color="E3E3E3" w:frame="1"/>
        </w:rPr>
        <w:t>Nx</w:t>
      </w:r>
      <w:proofErr w:type="spellEnd"/>
      <w:r>
        <w:rPr>
          <w:rFonts w:ascii="Segoe UI" w:hAnsi="Segoe UI" w:cs="Segoe UI"/>
          <w:color w:val="0D0D0D"/>
        </w:rPr>
        <w:t xml:space="preserve"> increases, computational cost also increases. The influence of </w:t>
      </w:r>
      <w:proofErr w:type="spellStart"/>
      <w:r>
        <w:rPr>
          <w:rStyle w:val="HTMLCode"/>
          <w:b/>
          <w:bCs/>
          <w:color w:val="0D0D0D"/>
          <w:sz w:val="21"/>
          <w:szCs w:val="21"/>
          <w:bdr w:val="single" w:sz="2" w:space="0" w:color="E3E3E3" w:frame="1"/>
        </w:rPr>
        <w:t>Nx</w:t>
      </w:r>
      <w:proofErr w:type="spellEnd"/>
      <w:r>
        <w:rPr>
          <w:rFonts w:ascii="Segoe UI" w:hAnsi="Segoe UI" w:cs="Segoe UI"/>
          <w:color w:val="0D0D0D"/>
        </w:rPr>
        <w:t xml:space="preserve"> on the solution can be analyzed by running simulations with different values of </w:t>
      </w:r>
      <w:proofErr w:type="spellStart"/>
      <w:r>
        <w:rPr>
          <w:rStyle w:val="HTMLCode"/>
          <w:b/>
          <w:bCs/>
          <w:color w:val="0D0D0D"/>
          <w:sz w:val="21"/>
          <w:szCs w:val="21"/>
          <w:bdr w:val="single" w:sz="2" w:space="0" w:color="E3E3E3" w:frame="1"/>
        </w:rPr>
        <w:t>Nx</w:t>
      </w:r>
      <w:proofErr w:type="spellEnd"/>
      <w:r>
        <w:rPr>
          <w:rFonts w:ascii="Segoe UI" w:hAnsi="Segoe UI" w:cs="Segoe UI"/>
          <w:color w:val="0D0D0D"/>
        </w:rPr>
        <w:t xml:space="preserve"> and observing changes in the accuracy and stability of the solution.</w:t>
      </w:r>
    </w:p>
    <w:p w14:paraId="7453C41E" w14:textId="77777777" w:rsidR="00213C4B" w:rsidRDefault="00213C4B" w:rsidP="00213C4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Speed of calculation</w:t>
      </w:r>
      <w:r>
        <w:rPr>
          <w:rFonts w:ascii="Segoe UI" w:hAnsi="Segoe UI" w:cs="Segoe UI"/>
          <w:color w:val="0D0D0D"/>
        </w:rPr>
        <w:t>: The speed of calculation depends on the number of grid points (</w:t>
      </w:r>
      <w:proofErr w:type="spellStart"/>
      <w:r>
        <w:rPr>
          <w:rStyle w:val="HTMLCode"/>
          <w:b/>
          <w:bCs/>
          <w:color w:val="0D0D0D"/>
          <w:sz w:val="21"/>
          <w:szCs w:val="21"/>
          <w:bdr w:val="single" w:sz="2" w:space="0" w:color="E3E3E3" w:frame="1"/>
        </w:rPr>
        <w:t>Nx</w:t>
      </w:r>
      <w:proofErr w:type="spellEnd"/>
      <w:r>
        <w:rPr>
          <w:rFonts w:ascii="Segoe UI" w:hAnsi="Segoe UI" w:cs="Segoe UI"/>
          <w:color w:val="0D0D0D"/>
        </w:rPr>
        <w:t>), number of time steps (</w:t>
      </w:r>
      <w:proofErr w:type="spellStart"/>
      <w:r>
        <w:rPr>
          <w:rStyle w:val="HTMLCode"/>
          <w:b/>
          <w:bCs/>
          <w:color w:val="0D0D0D"/>
          <w:sz w:val="21"/>
          <w:szCs w:val="21"/>
          <w:bdr w:val="single" w:sz="2" w:space="0" w:color="E3E3E3" w:frame="1"/>
        </w:rPr>
        <w:t>Nt</w:t>
      </w:r>
      <w:proofErr w:type="spellEnd"/>
      <w:r>
        <w:rPr>
          <w:rFonts w:ascii="Segoe UI" w:hAnsi="Segoe UI" w:cs="Segoe UI"/>
          <w:color w:val="0D0D0D"/>
        </w:rPr>
        <w:t>), and the complexity of computations within the time loop. The use of vectorized operations and efficient memory management can speed up the calculations. Profiling tools can be used to measure the time taken by different parts of the code to identify bottlenecks.</w:t>
      </w:r>
    </w:p>
    <w:p w14:paraId="4C97AFA7" w14:textId="77777777" w:rsidR="00213C4B" w:rsidRDefault="00213C4B" w:rsidP="00213C4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Time taken for the wave to leave the domain</w:t>
      </w:r>
      <w:r>
        <w:rPr>
          <w:rFonts w:ascii="Segoe UI" w:hAnsi="Segoe UI" w:cs="Segoe UI"/>
          <w:color w:val="0D0D0D"/>
        </w:rPr>
        <w:t>: This can be determined by tracking the maximum value of the wave's amplitude as it propagates and noting the time step at which it leaves the predefined domain. For a more accurate assessment, you could implement a condition that checks when the amplitude at the domain boundaries falls below a certain threshold.</w:t>
      </w:r>
    </w:p>
    <w:p w14:paraId="723A8423" w14:textId="77777777" w:rsidR="00213C4B" w:rsidRDefault="00213C4B" w:rsidP="00213C4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Capture the locations of the wave at various time instances</w:t>
      </w:r>
      <w:r>
        <w:rPr>
          <w:rFonts w:ascii="Segoe UI" w:hAnsi="Segoe UI" w:cs="Segoe UI"/>
          <w:color w:val="0D0D0D"/>
        </w:rPr>
        <w:t xml:space="preserve">: Your code already does this by plotting the wave at specific time instances defined in </w:t>
      </w:r>
      <w:proofErr w:type="spellStart"/>
      <w:r>
        <w:rPr>
          <w:rStyle w:val="HTMLCode"/>
          <w:b/>
          <w:bCs/>
          <w:color w:val="0D0D0D"/>
          <w:sz w:val="21"/>
          <w:szCs w:val="21"/>
          <w:bdr w:val="single" w:sz="2" w:space="0" w:color="E3E3E3" w:frame="1"/>
        </w:rPr>
        <w:t>times_to_plot</w:t>
      </w:r>
      <w:proofErr w:type="spellEnd"/>
      <w:r>
        <w:rPr>
          <w:rFonts w:ascii="Segoe UI" w:hAnsi="Segoe UI" w:cs="Segoe UI"/>
          <w:color w:val="0D0D0D"/>
        </w:rPr>
        <w:t xml:space="preserve">. To capture the exact locations, you could record the position of the wave's peak amplitude at each desired time instance. This can be done by finding the index of the maximum value of </w:t>
      </w:r>
      <w:proofErr w:type="spellStart"/>
      <w:r>
        <w:rPr>
          <w:rStyle w:val="HTMLCode"/>
          <w:b/>
          <w:bCs/>
          <w:color w:val="0D0D0D"/>
          <w:sz w:val="21"/>
          <w:szCs w:val="21"/>
          <w:bdr w:val="single" w:sz="2" w:space="0" w:color="E3E3E3" w:frame="1"/>
        </w:rPr>
        <w:t>u_solution</w:t>
      </w:r>
      <w:proofErr w:type="spellEnd"/>
      <w:r>
        <w:rPr>
          <w:rFonts w:ascii="Segoe UI" w:hAnsi="Segoe UI" w:cs="Segoe UI"/>
          <w:color w:val="0D0D0D"/>
        </w:rPr>
        <w:t xml:space="preserve"> for each time step that corresponds to a time in </w:t>
      </w:r>
      <w:proofErr w:type="spellStart"/>
      <w:r>
        <w:rPr>
          <w:rStyle w:val="HTMLCode"/>
          <w:b/>
          <w:bCs/>
          <w:color w:val="0D0D0D"/>
          <w:sz w:val="21"/>
          <w:szCs w:val="21"/>
          <w:bdr w:val="single" w:sz="2" w:space="0" w:color="E3E3E3" w:frame="1"/>
        </w:rPr>
        <w:t>times_to_plot</w:t>
      </w:r>
      <w:proofErr w:type="spellEnd"/>
      <w:r>
        <w:rPr>
          <w:rFonts w:ascii="Segoe UI" w:hAnsi="Segoe UI" w:cs="Segoe UI"/>
          <w:color w:val="0D0D0D"/>
        </w:rPr>
        <w:t>.</w:t>
      </w:r>
    </w:p>
    <w:p w14:paraId="7CC18078" w14:textId="7C357368" w:rsidR="004B55F0" w:rsidRDefault="004B55F0" w:rsidP="00945688"/>
    <w:p w14:paraId="29995A23" w14:textId="7B23C634" w:rsidR="00213C4B" w:rsidRDefault="00213C4B" w:rsidP="00945688"/>
    <w:p w14:paraId="2677C2C3" w14:textId="5B776EB5" w:rsidR="00213C4B" w:rsidRDefault="00213C4B" w:rsidP="00945688"/>
    <w:p w14:paraId="0FDEF49E" w14:textId="775B0339" w:rsidR="00213C4B" w:rsidRDefault="00213C4B" w:rsidP="00945688"/>
    <w:p w14:paraId="799799E4" w14:textId="47F7A727" w:rsidR="00213C4B" w:rsidRDefault="00213C4B" w:rsidP="00945688"/>
    <w:p w14:paraId="02D46F98" w14:textId="2AC9C754" w:rsidR="00213C4B" w:rsidRDefault="00213C4B" w:rsidP="00945688"/>
    <w:p w14:paraId="19F0A255" w14:textId="3F9065EE" w:rsidR="00213C4B" w:rsidRDefault="00213C4B" w:rsidP="00945688"/>
    <w:p w14:paraId="21A32724" w14:textId="0B215517" w:rsidR="00213C4B" w:rsidRDefault="00213C4B" w:rsidP="00945688"/>
    <w:p w14:paraId="18CA1200" w14:textId="1B2137C9" w:rsidR="00213C4B" w:rsidRDefault="00213C4B" w:rsidP="00945688"/>
    <w:p w14:paraId="6465CCD2" w14:textId="306F73F9" w:rsidR="00213C4B" w:rsidRDefault="00213C4B" w:rsidP="00945688"/>
    <w:p w14:paraId="53FB8842" w14:textId="73A72583" w:rsidR="00213C4B" w:rsidRDefault="00213C4B" w:rsidP="00945688"/>
    <w:p w14:paraId="16C568CF" w14:textId="77777777" w:rsidR="00213C4B" w:rsidRPr="00213C4B" w:rsidRDefault="00213C4B" w:rsidP="00213C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lastRenderedPageBreak/>
        <w:t>1. Introduction</w:t>
      </w:r>
    </w:p>
    <w:p w14:paraId="2E5278CF" w14:textId="77777777" w:rsidR="00213C4B" w:rsidRPr="00213C4B" w:rsidRDefault="00213C4B" w:rsidP="00213C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13C4B">
        <w:rPr>
          <w:rFonts w:ascii="Segoe UI" w:eastAsia="Times New Roman" w:hAnsi="Segoe UI" w:cs="Segoe UI"/>
          <w:color w:val="0D0D0D"/>
          <w:sz w:val="24"/>
          <w:szCs w:val="24"/>
        </w:rPr>
        <w:t>This section should establish the context of your study:</w:t>
      </w:r>
    </w:p>
    <w:p w14:paraId="2CF16C1A" w14:textId="77777777" w:rsidR="00213C4B" w:rsidRPr="00213C4B" w:rsidRDefault="00213C4B" w:rsidP="00213C4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Relevance to CFD</w:t>
      </w:r>
      <w:r w:rsidRPr="00213C4B">
        <w:rPr>
          <w:rFonts w:ascii="Segoe UI" w:eastAsia="Times New Roman" w:hAnsi="Segoe UI" w:cs="Segoe UI"/>
          <w:color w:val="0D0D0D"/>
          <w:sz w:val="24"/>
          <w:szCs w:val="24"/>
        </w:rPr>
        <w:t>: Describe how wave propagation models are fundamental in various engineering applications, such as the design of aircraft, ships, and environmental engineering.</w:t>
      </w:r>
    </w:p>
    <w:p w14:paraId="44CCDF30" w14:textId="77777777" w:rsidR="00213C4B" w:rsidRPr="00213C4B" w:rsidRDefault="00213C4B" w:rsidP="00213C4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Importance of the Project</w:t>
      </w:r>
      <w:r w:rsidRPr="00213C4B">
        <w:rPr>
          <w:rFonts w:ascii="Segoe UI" w:eastAsia="Times New Roman" w:hAnsi="Segoe UI" w:cs="Segoe UI"/>
          <w:color w:val="0D0D0D"/>
          <w:sz w:val="24"/>
          <w:szCs w:val="24"/>
        </w:rPr>
        <w:t>: Emphasize the project's significance in understanding fluid behavior under different conditions. This can be an introductory point to explain why modeling such phenomena computationally provides valuable insights, for example, in optimizing designs to reduce drag or improve stability.</w:t>
      </w:r>
    </w:p>
    <w:p w14:paraId="029B01B1" w14:textId="77777777" w:rsidR="00213C4B" w:rsidRPr="00213C4B" w:rsidRDefault="00213C4B" w:rsidP="00213C4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Choice of Method</w:t>
      </w:r>
      <w:r w:rsidRPr="00213C4B">
        <w:rPr>
          <w:rFonts w:ascii="Segoe UI" w:eastAsia="Times New Roman" w:hAnsi="Segoe UI" w:cs="Segoe UI"/>
          <w:color w:val="0D0D0D"/>
          <w:sz w:val="24"/>
          <w:szCs w:val="24"/>
        </w:rPr>
        <w:t>: Justify the use of upwind discretization. You might argue that for linear advection equations, this method, despite its simplicity, captures the essence of wave propagation and is particularly well-suited to handle problems with sharp gradients or discontinuities without introducing non-physical oscillations.</w:t>
      </w:r>
    </w:p>
    <w:p w14:paraId="0F9CA132" w14:textId="77777777" w:rsidR="00213C4B" w:rsidRPr="00213C4B" w:rsidRDefault="00213C4B" w:rsidP="00213C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2. Governing Equations and Discretization</w:t>
      </w:r>
    </w:p>
    <w:p w14:paraId="06E0AFFF" w14:textId="77777777" w:rsidR="00213C4B" w:rsidRPr="00213C4B" w:rsidRDefault="00213C4B" w:rsidP="00213C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13C4B">
        <w:rPr>
          <w:rFonts w:ascii="Segoe UI" w:eastAsia="Times New Roman" w:hAnsi="Segoe UI" w:cs="Segoe UI"/>
          <w:color w:val="0D0D0D"/>
          <w:sz w:val="24"/>
          <w:szCs w:val="24"/>
        </w:rPr>
        <w:t>Elaborate on the mathematical foundations of your project:</w:t>
      </w:r>
    </w:p>
    <w:p w14:paraId="74CC6FEC" w14:textId="77777777" w:rsidR="00213C4B" w:rsidRPr="00213C4B" w:rsidRDefault="00213C4B" w:rsidP="00213C4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Wave Equation</w:t>
      </w:r>
      <w:r w:rsidRPr="00213C4B">
        <w:rPr>
          <w:rFonts w:ascii="Segoe UI" w:eastAsia="Times New Roman" w:hAnsi="Segoe UI" w:cs="Segoe UI"/>
          <w:color w:val="0D0D0D"/>
          <w:sz w:val="24"/>
          <w:szCs w:val="24"/>
        </w:rPr>
        <w:t>: Introduce the scalar convection equation, which models the transport of a scalar quantity by a flow field. You should detail the physical interpretation of each term in the equation.</w:t>
      </w:r>
    </w:p>
    <w:p w14:paraId="61EEA9F7" w14:textId="77777777" w:rsidR="00213C4B" w:rsidRPr="00213C4B" w:rsidRDefault="00213C4B" w:rsidP="00213C4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Boundary Conditions</w:t>
      </w:r>
      <w:r w:rsidRPr="00213C4B">
        <w:rPr>
          <w:rFonts w:ascii="Segoe UI" w:eastAsia="Times New Roman" w:hAnsi="Segoe UI" w:cs="Segoe UI"/>
          <w:color w:val="0D0D0D"/>
          <w:sz w:val="24"/>
          <w:szCs w:val="24"/>
        </w:rPr>
        <w:t>: The periodic boundary conditions used in your model imply that the domain is a closed loop. This can be visualized as a wave on a circular track where the wavefront exiting on one end immediately re-enters from the opposite end.</w:t>
      </w:r>
    </w:p>
    <w:p w14:paraId="1BFB650A" w14:textId="77777777" w:rsidR="00213C4B" w:rsidRPr="00213C4B" w:rsidRDefault="00213C4B" w:rsidP="00213C4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Stabilized FE Discretization</w:t>
      </w:r>
      <w:r w:rsidRPr="00213C4B">
        <w:rPr>
          <w:rFonts w:ascii="Segoe UI" w:eastAsia="Times New Roman" w:hAnsi="Segoe UI" w:cs="Segoe UI"/>
          <w:color w:val="0D0D0D"/>
          <w:sz w:val="24"/>
          <w:szCs w:val="24"/>
        </w:rPr>
        <w:t>: Expand on the finite difference method, specifically the upwind scheme. Explain why it's called "upwind" and how it uses information from the direction of the wind (or wave propagation) to compute derivatives.</w:t>
      </w:r>
    </w:p>
    <w:p w14:paraId="165FF139" w14:textId="77777777" w:rsidR="00213C4B" w:rsidRPr="00213C4B" w:rsidRDefault="00213C4B" w:rsidP="00213C4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Stability Analysis (CFL Condition)</w:t>
      </w:r>
      <w:r w:rsidRPr="00213C4B">
        <w:rPr>
          <w:rFonts w:ascii="Segoe UI" w:eastAsia="Times New Roman" w:hAnsi="Segoe UI" w:cs="Segoe UI"/>
          <w:color w:val="0D0D0D"/>
          <w:sz w:val="24"/>
          <w:szCs w:val="24"/>
        </w:rPr>
        <w:t xml:space="preserve">: Delve into the CFL condition, explaining that it's a necessary condition for convergence in the numerical solution of hyperbolic partial differential equations. Discuss how it's used to choose an appropriate time step size </w:t>
      </w:r>
      <w:r w:rsidRPr="00213C4B">
        <w:rPr>
          <w:rFonts w:ascii="Tahoma" w:eastAsia="Times New Roman" w:hAnsi="Tahoma" w:cs="Tahoma"/>
          <w:color w:val="0D0D0D"/>
          <w:sz w:val="29"/>
          <w:szCs w:val="29"/>
          <w:bdr w:val="none" w:sz="0" w:space="0" w:color="auto" w:frame="1"/>
        </w:rPr>
        <w:t>��</w:t>
      </w:r>
      <w:r w:rsidRPr="00213C4B">
        <w:rPr>
          <w:rFonts w:ascii="KaTeX_Math" w:eastAsia="Times New Roman" w:hAnsi="KaTeX_Math" w:cs="Times New Roman"/>
          <w:i/>
          <w:iCs/>
          <w:color w:val="0D0D0D"/>
          <w:sz w:val="29"/>
          <w:szCs w:val="29"/>
          <w:bdr w:val="single" w:sz="2" w:space="0" w:color="E3E3E3" w:frame="1"/>
        </w:rPr>
        <w:t>dt</w:t>
      </w:r>
      <w:r w:rsidRPr="00213C4B">
        <w:rPr>
          <w:rFonts w:ascii="Segoe UI" w:eastAsia="Times New Roman" w:hAnsi="Segoe UI" w:cs="Segoe UI"/>
          <w:color w:val="0D0D0D"/>
          <w:sz w:val="24"/>
          <w:szCs w:val="24"/>
        </w:rPr>
        <w:t xml:space="preserve"> given the grid spacing </w:t>
      </w:r>
      <w:r w:rsidRPr="00213C4B">
        <w:rPr>
          <w:rFonts w:ascii="Tahoma" w:eastAsia="Times New Roman" w:hAnsi="Tahoma" w:cs="Tahoma"/>
          <w:color w:val="0D0D0D"/>
          <w:sz w:val="29"/>
          <w:szCs w:val="29"/>
          <w:bdr w:val="none" w:sz="0" w:space="0" w:color="auto" w:frame="1"/>
        </w:rPr>
        <w:t>��</w:t>
      </w:r>
      <w:r w:rsidRPr="00213C4B">
        <w:rPr>
          <w:rFonts w:ascii="KaTeX_Math" w:eastAsia="Times New Roman" w:hAnsi="KaTeX_Math" w:cs="Times New Roman"/>
          <w:i/>
          <w:iCs/>
          <w:color w:val="0D0D0D"/>
          <w:sz w:val="29"/>
          <w:szCs w:val="29"/>
          <w:bdr w:val="single" w:sz="2" w:space="0" w:color="E3E3E3" w:frame="1"/>
        </w:rPr>
        <w:t>dx</w:t>
      </w:r>
      <w:r w:rsidRPr="00213C4B">
        <w:rPr>
          <w:rFonts w:ascii="Segoe UI" w:eastAsia="Times New Roman" w:hAnsi="Segoe UI" w:cs="Segoe UI"/>
          <w:color w:val="0D0D0D"/>
          <w:sz w:val="24"/>
          <w:szCs w:val="24"/>
        </w:rPr>
        <w:t xml:space="preserve"> and the wave speed </w:t>
      </w:r>
      <w:r w:rsidRPr="00213C4B">
        <w:rPr>
          <w:rFonts w:ascii="Tahoma" w:eastAsia="Times New Roman" w:hAnsi="Tahoma" w:cs="Tahoma"/>
          <w:color w:val="0D0D0D"/>
          <w:sz w:val="29"/>
          <w:szCs w:val="29"/>
          <w:bdr w:val="none" w:sz="0" w:space="0" w:color="auto" w:frame="1"/>
        </w:rPr>
        <w:t>�</w:t>
      </w:r>
      <w:r w:rsidRPr="00213C4B">
        <w:rPr>
          <w:rFonts w:ascii="KaTeX_Math" w:eastAsia="Times New Roman" w:hAnsi="KaTeX_Math" w:cs="Times New Roman"/>
          <w:i/>
          <w:iCs/>
          <w:color w:val="0D0D0D"/>
          <w:sz w:val="29"/>
          <w:szCs w:val="29"/>
          <w:bdr w:val="single" w:sz="2" w:space="0" w:color="E3E3E3" w:frame="1"/>
        </w:rPr>
        <w:t>u</w:t>
      </w:r>
      <w:r w:rsidRPr="00213C4B">
        <w:rPr>
          <w:rFonts w:ascii="Segoe UI" w:eastAsia="Times New Roman" w:hAnsi="Segoe UI" w:cs="Segoe UI"/>
          <w:color w:val="0D0D0D"/>
          <w:sz w:val="24"/>
          <w:szCs w:val="24"/>
        </w:rPr>
        <w:t>.</w:t>
      </w:r>
    </w:p>
    <w:p w14:paraId="79B5E135" w14:textId="77777777" w:rsidR="00213C4B" w:rsidRPr="00213C4B" w:rsidRDefault="00213C4B" w:rsidP="00213C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3. Code Structure</w:t>
      </w:r>
    </w:p>
    <w:p w14:paraId="518DB5B9" w14:textId="77777777" w:rsidR="00213C4B" w:rsidRPr="00213C4B" w:rsidRDefault="00213C4B" w:rsidP="00213C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13C4B">
        <w:rPr>
          <w:rFonts w:ascii="Segoe UI" w:eastAsia="Times New Roman" w:hAnsi="Segoe UI" w:cs="Segoe UI"/>
          <w:color w:val="0D0D0D"/>
          <w:sz w:val="24"/>
          <w:szCs w:val="24"/>
        </w:rPr>
        <w:t>Outline the architecture of your simulation code:</w:t>
      </w:r>
    </w:p>
    <w:p w14:paraId="448163A2" w14:textId="77777777" w:rsidR="00213C4B" w:rsidRPr="00213C4B" w:rsidRDefault="00213C4B" w:rsidP="00213C4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lastRenderedPageBreak/>
        <w:t>Pre-Processing</w:t>
      </w:r>
      <w:r w:rsidRPr="00213C4B">
        <w:rPr>
          <w:rFonts w:ascii="Segoe UI" w:eastAsia="Times New Roman" w:hAnsi="Segoe UI" w:cs="Segoe UI"/>
          <w:color w:val="0D0D0D"/>
          <w:sz w:val="24"/>
          <w:szCs w:val="24"/>
        </w:rPr>
        <w:t>: Define the setup phase where parameters are initialized. This includes creating a spatial grid, initializing the wave profile (cosine wave as shown in the figure), and setting up velocity and time-stepping parameters.</w:t>
      </w:r>
    </w:p>
    <w:p w14:paraId="32D80722" w14:textId="77777777" w:rsidR="00213C4B" w:rsidRPr="00213C4B" w:rsidRDefault="00213C4B" w:rsidP="00213C4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Main-Processing</w:t>
      </w:r>
      <w:r w:rsidRPr="00213C4B">
        <w:rPr>
          <w:rFonts w:ascii="Segoe UI" w:eastAsia="Times New Roman" w:hAnsi="Segoe UI" w:cs="Segoe UI"/>
          <w:color w:val="0D0D0D"/>
          <w:sz w:val="24"/>
          <w:szCs w:val="24"/>
        </w:rPr>
        <w:t>: Explain the computational heart of your simulation. This is where the discrete version of the wave equation is solved iteratively. Describe the algorithm for advancing the solution in time, including how the boundary conditions are applied at each time step.</w:t>
      </w:r>
    </w:p>
    <w:p w14:paraId="24966F8E" w14:textId="77777777" w:rsidR="00213C4B" w:rsidRPr="00213C4B" w:rsidRDefault="00213C4B" w:rsidP="00213C4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Post-Processing</w:t>
      </w:r>
      <w:r w:rsidRPr="00213C4B">
        <w:rPr>
          <w:rFonts w:ascii="Segoe UI" w:eastAsia="Times New Roman" w:hAnsi="Segoe UI" w:cs="Segoe UI"/>
          <w:color w:val="0D0D0D"/>
          <w:sz w:val="24"/>
          <w:szCs w:val="24"/>
        </w:rPr>
        <w:t>: Describe the analysis and visualization phase. Discuss how you plot the wave at different instances to visualize its propagation and compute its exit time from the domain. Mention any data extraction for further analysis, like tracking the wave peak over time.</w:t>
      </w:r>
    </w:p>
    <w:p w14:paraId="3A426A03" w14:textId="77777777" w:rsidR="00213C4B" w:rsidRPr="00213C4B" w:rsidRDefault="00213C4B" w:rsidP="00213C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4. Results and Discussion</w:t>
      </w:r>
    </w:p>
    <w:p w14:paraId="20E9BD3F" w14:textId="77777777" w:rsidR="00213C4B" w:rsidRPr="00213C4B" w:rsidRDefault="00213C4B" w:rsidP="00213C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13C4B">
        <w:rPr>
          <w:rFonts w:ascii="Segoe UI" w:eastAsia="Times New Roman" w:hAnsi="Segoe UI" w:cs="Segoe UI"/>
          <w:color w:val="0D0D0D"/>
          <w:sz w:val="24"/>
          <w:szCs w:val="24"/>
        </w:rPr>
        <w:t>Present and interpret the simulation results:</w:t>
      </w:r>
    </w:p>
    <w:p w14:paraId="420DF0A7" w14:textId="77777777" w:rsidR="00213C4B" w:rsidRPr="00213C4B" w:rsidRDefault="00213C4B" w:rsidP="00213C4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Simulated Wave Propagation</w:t>
      </w:r>
      <w:r w:rsidRPr="00213C4B">
        <w:rPr>
          <w:rFonts w:ascii="Segoe UI" w:eastAsia="Times New Roman" w:hAnsi="Segoe UI" w:cs="Segoe UI"/>
          <w:color w:val="0D0D0D"/>
          <w:sz w:val="24"/>
          <w:szCs w:val="24"/>
        </w:rPr>
        <w:t>: Show plots of the wave at different times, similar to the initial cosine profile provided, and discuss how they change over time for different velocities.</w:t>
      </w:r>
    </w:p>
    <w:p w14:paraId="2BD61D8C" w14:textId="77777777" w:rsidR="00213C4B" w:rsidRPr="00213C4B" w:rsidRDefault="00213C4B" w:rsidP="00213C4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Effect of Nodes</w:t>
      </w:r>
      <w:r w:rsidRPr="00213C4B">
        <w:rPr>
          <w:rFonts w:ascii="Segoe UI" w:eastAsia="Times New Roman" w:hAnsi="Segoe UI" w:cs="Segoe UI"/>
          <w:color w:val="0D0D0D"/>
          <w:sz w:val="24"/>
          <w:szCs w:val="24"/>
        </w:rPr>
        <w:t>: Discuss the relationship between spatial resolution (number of nodes) and the accuracy of the simulation. Consider showing how results converge with increasing resolution.</w:t>
      </w:r>
    </w:p>
    <w:p w14:paraId="50384665" w14:textId="77777777" w:rsidR="00213C4B" w:rsidRPr="00213C4B" w:rsidRDefault="00213C4B" w:rsidP="00213C4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Computation Speed</w:t>
      </w:r>
      <w:r w:rsidRPr="00213C4B">
        <w:rPr>
          <w:rFonts w:ascii="Segoe UI" w:eastAsia="Times New Roman" w:hAnsi="Segoe UI" w:cs="Segoe UI"/>
          <w:color w:val="0D0D0D"/>
          <w:sz w:val="24"/>
          <w:szCs w:val="24"/>
        </w:rPr>
        <w:t>: Present the timing results of your simulations, discussing any observed trends related to computational workload and efficiency.</w:t>
      </w:r>
    </w:p>
    <w:p w14:paraId="19F175EC" w14:textId="77777777" w:rsidR="00213C4B" w:rsidRPr="00213C4B" w:rsidRDefault="00213C4B" w:rsidP="00213C4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Wave Exit Time</w:t>
      </w:r>
      <w:r w:rsidRPr="00213C4B">
        <w:rPr>
          <w:rFonts w:ascii="Segoe UI" w:eastAsia="Times New Roman" w:hAnsi="Segoe UI" w:cs="Segoe UI"/>
          <w:color w:val="0D0D0D"/>
          <w:sz w:val="24"/>
          <w:szCs w:val="24"/>
        </w:rPr>
        <w:t>: Provide the calculated exit times for the wave at different velocities and discuss any trends or notable observations.</w:t>
      </w:r>
    </w:p>
    <w:p w14:paraId="5F45A16B" w14:textId="77777777" w:rsidR="00213C4B" w:rsidRPr="00213C4B" w:rsidRDefault="00213C4B" w:rsidP="00213C4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Wave Locations</w:t>
      </w:r>
      <w:r w:rsidRPr="00213C4B">
        <w:rPr>
          <w:rFonts w:ascii="Segoe UI" w:eastAsia="Times New Roman" w:hAnsi="Segoe UI" w:cs="Segoe UI"/>
          <w:color w:val="0D0D0D"/>
          <w:sz w:val="24"/>
          <w:szCs w:val="24"/>
        </w:rPr>
        <w:t>: Discuss the captured locations of the wave's peak at different times and how they relate to the physical expectations of wave propagation.</w:t>
      </w:r>
    </w:p>
    <w:p w14:paraId="0D4E790A" w14:textId="77777777" w:rsidR="00213C4B" w:rsidRPr="00213C4B" w:rsidRDefault="00213C4B" w:rsidP="00213C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5. Conclusions</w:t>
      </w:r>
    </w:p>
    <w:p w14:paraId="16862F14" w14:textId="77777777" w:rsidR="00213C4B" w:rsidRPr="00213C4B" w:rsidRDefault="00213C4B" w:rsidP="00213C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13C4B">
        <w:rPr>
          <w:rFonts w:ascii="Segoe UI" w:eastAsia="Times New Roman" w:hAnsi="Segoe UI" w:cs="Segoe UI"/>
          <w:color w:val="0D0D0D"/>
          <w:sz w:val="24"/>
          <w:szCs w:val="24"/>
        </w:rPr>
        <w:t>Wrap up your report with a summary and reflection:</w:t>
      </w:r>
    </w:p>
    <w:p w14:paraId="34C8DFD1" w14:textId="77777777" w:rsidR="00213C4B" w:rsidRPr="00213C4B" w:rsidRDefault="00213C4B" w:rsidP="00213C4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Summary of Findings</w:t>
      </w:r>
      <w:r w:rsidRPr="00213C4B">
        <w:rPr>
          <w:rFonts w:ascii="Segoe UI" w:eastAsia="Times New Roman" w:hAnsi="Segoe UI" w:cs="Segoe UI"/>
          <w:color w:val="0D0D0D"/>
          <w:sz w:val="24"/>
          <w:szCs w:val="24"/>
        </w:rPr>
        <w:t>: Review the key results from your simulations. This could include observations about the impact of velocity on wave shape and the influence of discretization parameters on the simulation outcome.</w:t>
      </w:r>
    </w:p>
    <w:p w14:paraId="193F2EB1" w14:textId="77777777" w:rsidR="00213C4B" w:rsidRPr="00213C4B" w:rsidRDefault="00213C4B" w:rsidP="00213C4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t>Lessons Learned</w:t>
      </w:r>
      <w:r w:rsidRPr="00213C4B">
        <w:rPr>
          <w:rFonts w:ascii="Segoe UI" w:eastAsia="Times New Roman" w:hAnsi="Segoe UI" w:cs="Segoe UI"/>
          <w:color w:val="0D0D0D"/>
          <w:sz w:val="24"/>
          <w:szCs w:val="24"/>
        </w:rPr>
        <w:t>: Reflect on the broader lessons about numerical simulation, such as the trade-off between accuracy and computational cost, the importance of stability conditions, and the impact of boundary conditions on the solution.</w:t>
      </w:r>
    </w:p>
    <w:p w14:paraId="27EF0702" w14:textId="77777777" w:rsidR="00213C4B" w:rsidRPr="00213C4B" w:rsidRDefault="00213C4B" w:rsidP="00213C4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3C4B">
        <w:rPr>
          <w:rFonts w:ascii="Segoe UI" w:eastAsia="Times New Roman" w:hAnsi="Segoe UI" w:cs="Segoe UI"/>
          <w:b/>
          <w:bCs/>
          <w:color w:val="0D0D0D"/>
          <w:sz w:val="24"/>
          <w:szCs w:val="24"/>
          <w:bdr w:val="single" w:sz="2" w:space="0" w:color="E3E3E3" w:frame="1"/>
        </w:rPr>
        <w:lastRenderedPageBreak/>
        <w:t>Future Work</w:t>
      </w:r>
      <w:r w:rsidRPr="00213C4B">
        <w:rPr>
          <w:rFonts w:ascii="Segoe UI" w:eastAsia="Times New Roman" w:hAnsi="Segoe UI" w:cs="Segoe UI"/>
          <w:color w:val="0D0D0D"/>
          <w:sz w:val="24"/>
          <w:szCs w:val="24"/>
        </w:rPr>
        <w:t>: Suggest directions for future research, such as incorporating more complex physics, exploring non-linear equations, or extending the simulation to two or three dimensions.</w:t>
      </w:r>
    </w:p>
    <w:p w14:paraId="17EC8EE0" w14:textId="77777777" w:rsidR="00213C4B" w:rsidRPr="00213C4B" w:rsidRDefault="00213C4B" w:rsidP="00213C4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213C4B">
        <w:rPr>
          <w:rFonts w:ascii="Segoe UI" w:eastAsia="Times New Roman" w:hAnsi="Segoe UI" w:cs="Segoe UI"/>
          <w:color w:val="0D0D0D"/>
          <w:sz w:val="24"/>
          <w:szCs w:val="24"/>
        </w:rPr>
        <w:t>Incorporating these details will provide a comprehensive understanding of your project in the report. Each heading should guide the reader through your thought process, the analytical framework you've used, and the insights gained from the project.</w:t>
      </w:r>
    </w:p>
    <w:p w14:paraId="6E57151D" w14:textId="77777777" w:rsidR="00213C4B" w:rsidRPr="00945688" w:rsidRDefault="00213C4B" w:rsidP="00945688"/>
    <w:sectPr w:rsidR="00213C4B" w:rsidRPr="00945688" w:rsidSect="00811D0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6CAE"/>
    <w:multiLevelType w:val="multilevel"/>
    <w:tmpl w:val="5E5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57F2D"/>
    <w:multiLevelType w:val="multilevel"/>
    <w:tmpl w:val="68D0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30DB0"/>
    <w:multiLevelType w:val="multilevel"/>
    <w:tmpl w:val="AB0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AD4732"/>
    <w:multiLevelType w:val="multilevel"/>
    <w:tmpl w:val="375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B3335"/>
    <w:multiLevelType w:val="multilevel"/>
    <w:tmpl w:val="7666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644A3"/>
    <w:multiLevelType w:val="multilevel"/>
    <w:tmpl w:val="CA56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D8"/>
    <w:rsid w:val="00202F80"/>
    <w:rsid w:val="00213C4B"/>
    <w:rsid w:val="003530D8"/>
    <w:rsid w:val="004B55F0"/>
    <w:rsid w:val="00590F6A"/>
    <w:rsid w:val="00945688"/>
    <w:rsid w:val="00B61DF2"/>
    <w:rsid w:val="00EB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439D"/>
  <w15:chartTrackingRefBased/>
  <w15:docId w15:val="{475F3492-C489-4765-844C-9CB16D15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C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C4B"/>
    <w:rPr>
      <w:b/>
      <w:bCs/>
    </w:rPr>
  </w:style>
  <w:style w:type="character" w:styleId="HTMLCode">
    <w:name w:val="HTML Code"/>
    <w:basedOn w:val="DefaultParagraphFont"/>
    <w:uiPriority w:val="99"/>
    <w:semiHidden/>
    <w:unhideWhenUsed/>
    <w:rsid w:val="00213C4B"/>
    <w:rPr>
      <w:rFonts w:ascii="Courier New" w:eastAsia="Times New Roman" w:hAnsi="Courier New" w:cs="Courier New"/>
      <w:sz w:val="20"/>
      <w:szCs w:val="20"/>
    </w:rPr>
  </w:style>
  <w:style w:type="character" w:customStyle="1" w:styleId="katex-mathml">
    <w:name w:val="katex-mathml"/>
    <w:basedOn w:val="DefaultParagraphFont"/>
    <w:rsid w:val="00213C4B"/>
  </w:style>
  <w:style w:type="character" w:customStyle="1" w:styleId="mord">
    <w:name w:val="mord"/>
    <w:basedOn w:val="DefaultParagraphFont"/>
    <w:rsid w:val="0021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670">
      <w:bodyDiv w:val="1"/>
      <w:marLeft w:val="0"/>
      <w:marRight w:val="0"/>
      <w:marTop w:val="0"/>
      <w:marBottom w:val="0"/>
      <w:divBdr>
        <w:top w:val="none" w:sz="0" w:space="0" w:color="auto"/>
        <w:left w:val="none" w:sz="0" w:space="0" w:color="auto"/>
        <w:bottom w:val="none" w:sz="0" w:space="0" w:color="auto"/>
        <w:right w:val="none" w:sz="0" w:space="0" w:color="auto"/>
      </w:divBdr>
    </w:div>
    <w:div w:id="8088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2024-02-29T11:19:00Z</dcterms:created>
  <dcterms:modified xsi:type="dcterms:W3CDTF">2024-03-07T11:07:00Z</dcterms:modified>
</cp:coreProperties>
</file>