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8EF" w:rsidRDefault="003728EF" w:rsidP="003728EF">
      <w:pPr>
        <w:pStyle w:val="Heading2"/>
        <w:jc w:val="both"/>
        <w:rPr>
          <w:rFonts w:asciiTheme="majorBidi" w:hAnsiTheme="majorBidi" w:cstheme="majorBidi"/>
          <w:color w:val="000000" w:themeColor="text1"/>
        </w:rPr>
      </w:pPr>
      <w:bookmarkStart w:id="0" w:name="_GoBack"/>
      <w:r>
        <w:rPr>
          <w:rFonts w:asciiTheme="majorBidi" w:hAnsiTheme="majorBidi" w:cstheme="majorBidi"/>
          <w:color w:val="000000" w:themeColor="text1"/>
        </w:rPr>
        <w:t>External Interface Requirements</w:t>
      </w:r>
    </w:p>
    <w:bookmarkEnd w:id="0"/>
    <w:p w:rsidR="003728EF" w:rsidRDefault="003728EF" w:rsidP="003728EF">
      <w:pPr>
        <w:pStyle w:val="Heading3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3.1 User Interfaces</w:t>
      </w:r>
    </w:p>
    <w:p w:rsidR="003728EF" w:rsidRDefault="003728EF" w:rsidP="003728EF">
      <w:pPr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All screens share one look and keep buttons in consistent places. Every screen has a menu bar, a help entry and a status bar.</w:t>
      </w:r>
    </w:p>
    <w:p w:rsidR="003728EF" w:rsidRDefault="003728EF" w:rsidP="003728EF">
      <w:pPr>
        <w:pStyle w:val="Caption"/>
        <w:keepNext/>
        <w:spacing w:before="120" w:after="6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Table 14: Main screens</w:t>
      </w:r>
    </w:p>
    <w:tbl>
      <w:tblPr>
        <w:tblW w:w="9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28"/>
        <w:gridCol w:w="1474"/>
        <w:gridCol w:w="4534"/>
        <w:gridCol w:w="1474"/>
      </w:tblGrid>
      <w:tr w:rsidR="003728EF" w:rsidTr="003728EF">
        <w:trPr>
          <w:tblHeader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Screen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Users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Main elements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Use cases</w:t>
            </w:r>
          </w:p>
        </w:tc>
      </w:tr>
      <w:tr w:rsidR="003728EF" w:rsidTr="003728EF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Login window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All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Username, password, role selection, Login button, error message area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UC1</w:t>
            </w:r>
          </w:p>
        </w:tc>
      </w:tr>
      <w:tr w:rsidR="003728EF" w:rsidTr="003728EF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Admin Dashboard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Administrator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Buttons for course management, student accounts, timetable generation, reports; logout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UC2, UC3, UC6, UC8, UC9</w:t>
            </w:r>
          </w:p>
        </w:tc>
      </w:tr>
      <w:tr w:rsidR="003728EF" w:rsidTr="003728EF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Student Panel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Student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Tabs for registration, registered courses and drop, timetable view, account information; logout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UC2, UC4, UC5, UC7</w:t>
            </w:r>
          </w:p>
        </w:tc>
      </w:tr>
      <w:tr w:rsidR="003728EF" w:rsidTr="003728EF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Course and section form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Administrator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Course fields, section list, time-slot editor, prerequisite selector, CSV import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UC3</w:t>
            </w:r>
          </w:p>
        </w:tc>
      </w:tr>
      <w:tr w:rsidR="003728EF" w:rsidTr="003728EF">
        <w:trPr>
          <w:cantSplit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Report window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Administrator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Report type and filters, preview table or chart, PDF/Excel export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UC8</w:t>
            </w:r>
          </w:p>
        </w:tc>
      </w:tr>
    </w:tbl>
    <w:p w:rsidR="00013B4C" w:rsidRDefault="00013B4C"/>
    <w:p w:rsidR="003728EF" w:rsidRDefault="003728EF" w:rsidP="003728EF">
      <w:pPr>
        <w:pStyle w:val="ListBullet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Mandatory fields are marked, and invalid input is explained in plain language next to the field.</w:t>
      </w:r>
    </w:p>
    <w:p w:rsidR="003728EF" w:rsidRDefault="003728EF" w:rsidP="003728EF">
      <w:pPr>
        <w:pStyle w:val="ListBullet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Destructive actions (delete, drop) ask for confirmation (NFR-8).</w:t>
      </w:r>
    </w:p>
    <w:p w:rsidR="003728EF" w:rsidRDefault="003728EF" w:rsidP="003728EF">
      <w:pPr>
        <w:pStyle w:val="ListBullet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Screens can be used with the keyboard (tab order, Enter to submit) and work at 1024 × 768 or larger.</w:t>
      </w:r>
    </w:p>
    <w:p w:rsidR="003728EF" w:rsidRDefault="003728EF" w:rsidP="003728EF">
      <w:pPr>
        <w:pStyle w:val="ListBullet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The interface is in English. Dates use DD-MMM-YYYY and times use the 24-hour clock.</w:t>
      </w:r>
    </w:p>
    <w:p w:rsidR="003728EF" w:rsidRDefault="003728EF" w:rsidP="003728EF">
      <w:pPr>
        <w:pStyle w:val="Heading3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3.2 Hardware Interfaces</w:t>
      </w:r>
    </w:p>
    <w:p w:rsidR="003728EF" w:rsidRDefault="003728EF" w:rsidP="003728EF">
      <w:pPr>
        <w:pStyle w:val="ListBullet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Standard desktop or laptop computer with keyboard, mouse and display.</w:t>
      </w:r>
    </w:p>
    <w:p w:rsidR="003728EF" w:rsidRDefault="003728EF" w:rsidP="003728EF">
      <w:pPr>
        <w:pStyle w:val="ListBullet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An optional printer for timetable printouts, through the operating system's print service.</w:t>
      </w:r>
    </w:p>
    <w:p w:rsidR="003728EF" w:rsidRDefault="003728EF" w:rsidP="003728EF">
      <w:pPr>
        <w:pStyle w:val="Heading3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3.3 Software Interfaces</w:t>
      </w:r>
    </w:p>
    <w:p w:rsidR="003728EF" w:rsidRDefault="003728EF" w:rsidP="003728EF">
      <w:pPr>
        <w:pStyle w:val="Caption"/>
        <w:keepNext/>
        <w:spacing w:before="120" w:after="60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Table 15: Software interfaces</w:t>
      </w:r>
    </w:p>
    <w:tbl>
      <w:tblPr>
        <w:tblW w:w="94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7142"/>
      </w:tblGrid>
      <w:tr w:rsidR="003728EF" w:rsidTr="003728EF">
        <w:trPr>
          <w:tblHeader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Item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Specification</w:t>
            </w:r>
          </w:p>
        </w:tc>
      </w:tr>
      <w:tr w:rsidR="003728EF" w:rsidTr="003728EF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Database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MySQL 8.0</w:t>
            </w:r>
          </w:p>
        </w:tc>
      </w:tr>
      <w:tr w:rsidR="003728EF" w:rsidTr="003728EF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Connector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JDBC driver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mysql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-connector-j 9.5.0, accessed through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java.sql</w:t>
            </w:r>
            <w:proofErr w:type="spellEnd"/>
          </w:p>
        </w:tc>
      </w:tr>
      <w:tr w:rsidR="003728EF" w:rsidTr="003728EF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Operating system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Windows 10 or later (primary); Linux and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macOS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(not formally tested)</w:t>
            </w:r>
          </w:p>
        </w:tc>
      </w:tr>
      <w:tr w:rsidR="003728EF" w:rsidTr="003728EF">
        <w:trPr>
          <w:cantSplit/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Libraries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8EF" w:rsidRDefault="003728EF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Java Swing, AWT,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java.sql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18"/>
              </w:rPr>
              <w:t>; a PDF and an Excel export library (to be chosen in design)</w:t>
            </w:r>
          </w:p>
        </w:tc>
      </w:tr>
    </w:tbl>
    <w:p w:rsidR="003728EF" w:rsidRDefault="003728EF" w:rsidP="003728EF">
      <w:pPr>
        <w:spacing w:after="80"/>
        <w:jc w:val="both"/>
        <w:rPr>
          <w:rFonts w:asciiTheme="majorBidi" w:hAnsiTheme="majorBidi" w:cstheme="majorBidi"/>
          <w:color w:val="000000" w:themeColor="text1"/>
        </w:rPr>
      </w:pPr>
    </w:p>
    <w:p w:rsidR="003728EF" w:rsidRDefault="003728EF" w:rsidP="003728EF">
      <w:pPr>
        <w:pStyle w:val="Heading3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3.4 Communications Interfaces</w:t>
      </w:r>
    </w:p>
    <w:p w:rsidR="003728EF" w:rsidRDefault="003728EF" w:rsidP="003728EF">
      <w:pPr>
        <w:pStyle w:val="ListBullet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The client talks to MySQL over TCP/IP (default port 3306) through JDBC.</w:t>
      </w:r>
    </w:p>
    <w:p w:rsidR="003728EF" w:rsidRDefault="003728EF" w:rsidP="003728EF">
      <w:pPr>
        <w:pStyle w:val="ListBullet"/>
        <w:jc w:val="both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If the database is on a different machine, the connection must use TLS and a dedicated database account with only the privileges it needs (NFR-12).</w:t>
      </w:r>
    </w:p>
    <w:p w:rsidR="003728EF" w:rsidRDefault="003728EF"/>
    <w:sectPr w:rsidR="00372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98AA55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8EF"/>
    <w:rsid w:val="00013B4C"/>
    <w:rsid w:val="0037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6D7F16-DDDA-4A0A-8C44-E23CC464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28EF"/>
    <w:pPr>
      <w:spacing w:after="120" w:line="268" w:lineRule="auto"/>
    </w:pPr>
    <w:rPr>
      <w:rFonts w:ascii="Calibri" w:eastAsia="Calibri" w:hAnsi="Calibri" w:cs="Calibri"/>
      <w:sz w:val="21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EF"/>
    <w:pPr>
      <w:keepNext/>
      <w:keepLines/>
      <w:spacing w:before="320"/>
      <w:outlineLvl w:val="1"/>
    </w:pPr>
    <w:rPr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EF"/>
    <w:pPr>
      <w:keepNext/>
      <w:keepLines/>
      <w:spacing w:before="240" w:after="80"/>
      <w:outlineLvl w:val="2"/>
    </w:pPr>
    <w:rPr>
      <w:b/>
      <w:bCs/>
      <w:color w:val="2A7F8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728EF"/>
    <w:rPr>
      <w:rFonts w:ascii="Calibri" w:eastAsia="Calibri" w:hAnsi="Calibri" w:cs="Calibri"/>
      <w:b/>
      <w:bCs/>
      <w:color w:val="1F3A5F"/>
      <w:sz w:val="3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EF"/>
    <w:rPr>
      <w:rFonts w:ascii="Calibri" w:eastAsia="Calibri" w:hAnsi="Calibri" w:cs="Calibri"/>
      <w:b/>
      <w:bCs/>
      <w:color w:val="2A7F8E"/>
      <w:sz w:val="24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28EF"/>
    <w:pPr>
      <w:spacing w:after="200" w:line="240" w:lineRule="auto"/>
    </w:pPr>
    <w:rPr>
      <w:bCs/>
      <w:i/>
      <w:color w:val="5B6770"/>
      <w:sz w:val="18"/>
      <w:szCs w:val="18"/>
    </w:rPr>
  </w:style>
  <w:style w:type="paragraph" w:styleId="ListBullet">
    <w:name w:val="List Bullet"/>
    <w:basedOn w:val="Normal"/>
    <w:uiPriority w:val="99"/>
    <w:semiHidden/>
    <w:unhideWhenUsed/>
    <w:rsid w:val="003728EF"/>
    <w:pPr>
      <w:numPr>
        <w:numId w:val="1"/>
      </w:numPr>
      <w:spacing w:after="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8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2026-10-28T16:23:00Z</dcterms:created>
  <dcterms:modified xsi:type="dcterms:W3CDTF">2026-10-28T16:24:00Z</dcterms:modified>
</cp:coreProperties>
</file>