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0CD18" w14:textId="4DB45D30" w:rsidR="003D68CF" w:rsidRPr="003D68CF" w:rsidRDefault="003D68CF" w:rsidP="003D68CF">
      <w:pPr>
        <w:spacing w:line="240" w:lineRule="auto"/>
        <w:jc w:val="center"/>
        <w:rPr>
          <w:rFonts w:ascii="Times New Roman" w:eastAsiaTheme="minorHAnsi" w:hAnsi="Times New Roman" w:cs="Times New Roman"/>
          <w:b/>
          <w:bCs/>
          <w:sz w:val="26"/>
          <w:szCs w:val="26"/>
          <w:u w:val="single"/>
          <w:lang w:val="en-US" w:eastAsia="en-US"/>
        </w:rPr>
      </w:pPr>
      <w:r>
        <w:rPr>
          <w:rFonts w:ascii="Times New Roman" w:eastAsiaTheme="minorHAnsi" w:hAnsi="Times New Roman" w:cs="Times New Roman"/>
          <w:b/>
          <w:bCs/>
          <w:sz w:val="26"/>
          <w:szCs w:val="26"/>
          <w:u w:val="single"/>
          <w:lang w:val="en-US" w:eastAsia="en-US"/>
        </w:rPr>
        <w:t>EXPERIMENT 10</w:t>
      </w:r>
    </w:p>
    <w:p w14:paraId="7029040F" w14:textId="77777777" w:rsidR="003D68CF" w:rsidRPr="003D68CF" w:rsidRDefault="003D68CF" w:rsidP="003D68CF">
      <w:pPr>
        <w:spacing w:line="240" w:lineRule="auto"/>
        <w:rPr>
          <w:rFonts w:ascii="Times New Roman" w:eastAsiaTheme="minorHAnsi" w:hAnsi="Times New Roman" w:cs="Times New Roman"/>
          <w:u w:val="single"/>
          <w:lang w:val="en-US" w:eastAsia="en-US"/>
        </w:rPr>
      </w:pPr>
    </w:p>
    <w:p w14:paraId="389F2DFF" w14:textId="77777777" w:rsidR="003D68CF" w:rsidRDefault="003D68CF" w:rsidP="003D68CF">
      <w:pPr>
        <w:spacing w:line="240" w:lineRule="auto"/>
        <w:jc w:val="both"/>
        <w:rPr>
          <w:rFonts w:ascii="Times New Roman" w:eastAsiaTheme="minorHAnsi" w:hAnsi="Times New Roman" w:cs="Times New Roman"/>
          <w:b/>
          <w:bCs/>
          <w:u w:val="single"/>
          <w:lang w:val="en-US" w:eastAsia="en-US"/>
        </w:rPr>
      </w:pPr>
    </w:p>
    <w:p w14:paraId="708D9454" w14:textId="00D64EF1" w:rsidR="003D68CF" w:rsidRPr="003D68CF" w:rsidRDefault="003D68CF" w:rsidP="003D68CF">
      <w:pPr>
        <w:spacing w:line="240" w:lineRule="auto"/>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u w:val="single"/>
          <w:lang w:val="en-US" w:eastAsia="en-US"/>
        </w:rPr>
        <w:t>Aim:</w:t>
      </w:r>
      <w:r w:rsidRPr="003D68CF">
        <w:rPr>
          <w:rFonts w:ascii="Times New Roman" w:eastAsiaTheme="minorHAnsi" w:hAnsi="Times New Roman" w:cs="Times New Roman"/>
          <w:lang w:val="en-US" w:eastAsia="en-US"/>
        </w:rPr>
        <w:t xml:space="preserve"> To configure access points.</w:t>
      </w:r>
    </w:p>
    <w:p w14:paraId="0280557A" w14:textId="77777777" w:rsidR="003D68CF" w:rsidRPr="003D68CF" w:rsidRDefault="003D68CF" w:rsidP="003D68CF">
      <w:pPr>
        <w:spacing w:line="240" w:lineRule="auto"/>
        <w:jc w:val="both"/>
        <w:rPr>
          <w:rFonts w:ascii="Times New Roman" w:eastAsiaTheme="minorHAnsi" w:hAnsi="Times New Roman" w:cs="Times New Roman"/>
          <w:lang w:val="en-US" w:eastAsia="en-US"/>
        </w:rPr>
      </w:pPr>
    </w:p>
    <w:p w14:paraId="2F9F8ADF" w14:textId="6D1C49D7" w:rsidR="003D68CF" w:rsidRPr="003D68CF" w:rsidRDefault="003D68CF" w:rsidP="003D68CF">
      <w:pPr>
        <w:spacing w:line="240" w:lineRule="auto"/>
        <w:jc w:val="both"/>
        <w:rPr>
          <w:rFonts w:ascii="Times New Roman" w:eastAsiaTheme="minorHAnsi" w:hAnsi="Times New Roman" w:cs="Times New Roman"/>
          <w:b/>
          <w:bCs/>
          <w:lang w:val="en-US" w:eastAsia="en-US"/>
        </w:rPr>
      </w:pPr>
      <w:r w:rsidRPr="003D68CF">
        <w:rPr>
          <w:rFonts w:ascii="Times New Roman" w:eastAsiaTheme="minorHAnsi" w:hAnsi="Times New Roman" w:cs="Times New Roman"/>
          <w:b/>
          <w:bCs/>
          <w:u w:val="single"/>
          <w:lang w:val="en-US" w:eastAsia="en-US"/>
        </w:rPr>
        <w:t>Equipment:</w:t>
      </w:r>
      <w:r>
        <w:rPr>
          <w:rFonts w:ascii="Times New Roman" w:eastAsiaTheme="minorHAnsi" w:hAnsi="Times New Roman" w:cs="Times New Roman"/>
          <w:b/>
          <w:bCs/>
          <w:lang w:val="en-US" w:eastAsia="en-US"/>
        </w:rPr>
        <w:t xml:space="preserve">  </w:t>
      </w:r>
      <w:r w:rsidRPr="003D68CF">
        <w:rPr>
          <w:rFonts w:ascii="Times New Roman" w:eastAsiaTheme="minorHAnsi" w:hAnsi="Times New Roman" w:cs="Times New Roman"/>
          <w:lang w:val="en-US" w:eastAsia="en-US"/>
        </w:rPr>
        <w:t>Cisco Packet Tracer software</w:t>
      </w:r>
    </w:p>
    <w:p w14:paraId="169F53E6" w14:textId="77777777" w:rsidR="003D68CF" w:rsidRPr="003D68CF" w:rsidRDefault="003D68CF" w:rsidP="003D68CF">
      <w:pPr>
        <w:spacing w:line="240" w:lineRule="auto"/>
        <w:jc w:val="both"/>
        <w:rPr>
          <w:rFonts w:ascii="Times New Roman" w:eastAsiaTheme="minorHAnsi" w:hAnsi="Times New Roman" w:cs="Times New Roman"/>
          <w:lang w:val="en-US" w:eastAsia="en-US"/>
        </w:rPr>
      </w:pPr>
    </w:p>
    <w:p w14:paraId="79624B95" w14:textId="3471D723" w:rsidR="003D68CF" w:rsidRDefault="003D68CF" w:rsidP="003D68CF">
      <w:pPr>
        <w:spacing w:line="240" w:lineRule="auto"/>
        <w:jc w:val="both"/>
        <w:rPr>
          <w:rFonts w:ascii="Times New Roman" w:eastAsiaTheme="minorHAnsi" w:hAnsi="Times New Roman" w:cs="Times New Roman"/>
          <w:b/>
          <w:bCs/>
          <w:u w:val="single"/>
          <w:lang w:val="en-US" w:eastAsia="en-US"/>
        </w:rPr>
      </w:pPr>
      <w:r w:rsidRPr="003D68CF">
        <w:rPr>
          <w:rFonts w:ascii="Times New Roman" w:eastAsiaTheme="minorHAnsi" w:hAnsi="Times New Roman" w:cs="Times New Roman"/>
          <w:b/>
          <w:bCs/>
          <w:u w:val="single"/>
          <w:lang w:val="en-US" w:eastAsia="en-US"/>
        </w:rPr>
        <w:t>Theory:</w:t>
      </w:r>
    </w:p>
    <w:p w14:paraId="0E572FA9" w14:textId="77777777" w:rsidR="003D68CF" w:rsidRPr="003D68CF" w:rsidRDefault="003D68CF" w:rsidP="003D68CF">
      <w:pPr>
        <w:spacing w:line="240" w:lineRule="auto"/>
        <w:jc w:val="both"/>
        <w:rPr>
          <w:rFonts w:ascii="Times New Roman" w:eastAsiaTheme="minorHAnsi" w:hAnsi="Times New Roman" w:cs="Times New Roman"/>
          <w:b/>
          <w:bCs/>
          <w:lang w:val="en-US" w:eastAsia="en-US"/>
        </w:rPr>
      </w:pPr>
    </w:p>
    <w:p w14:paraId="4AFA99B3" w14:textId="77777777" w:rsidR="003D68CF" w:rsidRPr="003D68CF" w:rsidRDefault="003D68CF" w:rsidP="003D68CF">
      <w:pPr>
        <w:spacing w:line="240" w:lineRule="auto"/>
        <w:jc w:val="both"/>
        <w:rPr>
          <w:rFonts w:ascii="Times New Roman" w:eastAsiaTheme="minorHAnsi" w:hAnsi="Times New Roman" w:cs="Times New Roman"/>
          <w:lang w:val="en-US" w:eastAsia="en-US"/>
        </w:rPr>
      </w:pPr>
      <w:r w:rsidRPr="003D68CF">
        <w:rPr>
          <w:rFonts w:ascii="Times New Roman" w:eastAsiaTheme="minorHAnsi" w:hAnsi="Times New Roman" w:cs="Times New Roman"/>
          <w:lang w:val="en-US" w:eastAsia="en-US"/>
        </w:rPr>
        <w:t>The network layer is responsible for the delivery of individual packets from the source to the destination host. The packet transmitted by the sending computer may pass through several LANs or WANs before reaching the destination computer. For this level of communication, we need a global addressing scheme; which we call IP Address.</w:t>
      </w:r>
    </w:p>
    <w:p w14:paraId="0AE74A90" w14:textId="77777777" w:rsidR="003D68CF" w:rsidRPr="003D68CF" w:rsidRDefault="003D68CF" w:rsidP="003D68CF">
      <w:pPr>
        <w:spacing w:line="240" w:lineRule="auto"/>
        <w:jc w:val="both"/>
        <w:rPr>
          <w:rFonts w:ascii="Times New Roman" w:eastAsiaTheme="minorHAnsi" w:hAnsi="Times New Roman" w:cs="Times New Roman"/>
          <w:lang w:val="en-US" w:eastAsia="en-US"/>
        </w:rPr>
      </w:pPr>
      <w:r w:rsidRPr="003D68CF">
        <w:rPr>
          <w:rFonts w:ascii="Times New Roman" w:eastAsiaTheme="minorHAnsi" w:hAnsi="Times New Roman" w:cs="Times New Roman"/>
          <w:lang w:val="en-US" w:eastAsia="en-US"/>
        </w:rPr>
        <w:t>In computer networking, a wireless access point (WAP) is a networking hardware device that allows a Wi- Fi device to connect to a wired network. The access point usually connects to a router (via a wired network) as a standalone device, but it can also be an integral component of the router itself. An access point is differentiated from a hotspot, which is the physical location where Wi-Fi access to a WLAN is available.</w:t>
      </w:r>
    </w:p>
    <w:p w14:paraId="66242451" w14:textId="77777777" w:rsidR="003D68CF" w:rsidRPr="003D68CF" w:rsidRDefault="003D68CF" w:rsidP="003D68CF">
      <w:pPr>
        <w:spacing w:line="240" w:lineRule="auto"/>
        <w:jc w:val="both"/>
        <w:rPr>
          <w:rFonts w:ascii="Times New Roman" w:eastAsiaTheme="minorHAnsi" w:hAnsi="Times New Roman" w:cs="Times New Roman"/>
          <w:lang w:val="en-US" w:eastAsia="en-US"/>
        </w:rPr>
      </w:pPr>
      <w:r w:rsidRPr="003D68CF">
        <w:rPr>
          <w:rFonts w:ascii="Times New Roman" w:eastAsiaTheme="minorHAnsi" w:hAnsi="Times New Roman" w:cs="Times New Roman"/>
          <w:lang w:val="en-US" w:eastAsia="en-US"/>
        </w:rPr>
        <w:t>A Router is a three-layer device which routes packets based on their logical addresses. A router normally connects LANs and WANs in the internet and has a routing table used for making decisions about the route.</w:t>
      </w:r>
    </w:p>
    <w:p w14:paraId="13922580" w14:textId="77777777" w:rsidR="003D68CF" w:rsidRPr="003D68CF" w:rsidRDefault="003D68CF" w:rsidP="003D68CF">
      <w:pPr>
        <w:spacing w:line="240" w:lineRule="auto"/>
        <w:jc w:val="both"/>
        <w:rPr>
          <w:rFonts w:ascii="Times New Roman" w:eastAsiaTheme="minorHAnsi" w:hAnsi="Times New Roman" w:cs="Times New Roman"/>
          <w:lang w:val="en-US" w:eastAsia="en-US"/>
        </w:rPr>
      </w:pPr>
    </w:p>
    <w:p w14:paraId="0E42FDBF" w14:textId="31E1533E" w:rsidR="003D68CF" w:rsidRDefault="003D68CF" w:rsidP="003D68CF">
      <w:pPr>
        <w:spacing w:line="240" w:lineRule="auto"/>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u w:val="single"/>
          <w:lang w:val="en-US" w:eastAsia="en-US"/>
        </w:rPr>
        <w:t>Procedure:</w:t>
      </w:r>
      <w:r>
        <w:rPr>
          <w:rFonts w:ascii="Times New Roman" w:eastAsiaTheme="minorHAnsi" w:hAnsi="Times New Roman" w:cs="Times New Roman"/>
          <w:b/>
          <w:bCs/>
          <w:lang w:val="en-US" w:eastAsia="en-US"/>
        </w:rPr>
        <w:t xml:space="preserve">    </w:t>
      </w:r>
      <w:r w:rsidRPr="003D68CF">
        <w:rPr>
          <w:rFonts w:ascii="Times New Roman" w:eastAsiaTheme="minorHAnsi" w:hAnsi="Times New Roman" w:cs="Times New Roman"/>
          <w:lang w:val="en-US" w:eastAsia="en-US"/>
        </w:rPr>
        <w:t>The following steps can be used to configure the access points:</w:t>
      </w:r>
    </w:p>
    <w:p w14:paraId="2C43484B" w14:textId="77777777" w:rsidR="003D68CF" w:rsidRPr="003D68CF" w:rsidRDefault="003D68CF" w:rsidP="003D68CF">
      <w:pPr>
        <w:spacing w:line="240" w:lineRule="auto"/>
        <w:jc w:val="both"/>
        <w:rPr>
          <w:rFonts w:ascii="Times New Roman" w:eastAsiaTheme="minorHAnsi" w:hAnsi="Times New Roman" w:cs="Times New Roman"/>
          <w:b/>
          <w:bCs/>
          <w:u w:val="single"/>
          <w:lang w:val="en-US" w:eastAsia="en-US"/>
        </w:rPr>
      </w:pPr>
    </w:p>
    <w:p w14:paraId="3B0D48AD" w14:textId="77777777" w:rsidR="003D68CF" w:rsidRP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1:</w:t>
      </w:r>
      <w:r w:rsidRPr="003D68CF">
        <w:rPr>
          <w:rFonts w:ascii="Times New Roman" w:eastAsiaTheme="minorHAnsi" w:hAnsi="Times New Roman" w:cs="Times New Roman"/>
          <w:lang w:val="en-US" w:eastAsia="en-US"/>
        </w:rPr>
        <w:t xml:space="preserve"> Select number of Laptops from Generic and Devices. </w:t>
      </w:r>
    </w:p>
    <w:p w14:paraId="07A9E8D9" w14:textId="77777777" w:rsidR="003D68CF" w:rsidRP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2:</w:t>
      </w:r>
      <w:r w:rsidRPr="003D68CF">
        <w:rPr>
          <w:rFonts w:ascii="Times New Roman" w:eastAsiaTheme="minorHAnsi" w:hAnsi="Times New Roman" w:cs="Times New Roman"/>
          <w:lang w:val="en-US" w:eastAsia="en-US"/>
        </w:rPr>
        <w:t xml:space="preserve"> Select two Access Points and a router from the Devices.</w:t>
      </w:r>
    </w:p>
    <w:p w14:paraId="1C5671B3" w14:textId="77777777" w:rsidR="003D68CF" w:rsidRP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3:</w:t>
      </w:r>
      <w:r w:rsidRPr="003D68CF">
        <w:rPr>
          <w:rFonts w:ascii="Times New Roman" w:eastAsiaTheme="minorHAnsi" w:hAnsi="Times New Roman" w:cs="Times New Roman"/>
          <w:lang w:val="en-US" w:eastAsia="en-US"/>
        </w:rPr>
        <w:t xml:space="preserve"> Make Connections between the access points and a router through copper cross-wire.</w:t>
      </w:r>
    </w:p>
    <w:p w14:paraId="3B54A197" w14:textId="77777777" w:rsidR="003D68CF" w:rsidRP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4:</w:t>
      </w:r>
      <w:r w:rsidRPr="003D68CF">
        <w:rPr>
          <w:rFonts w:ascii="Times New Roman" w:eastAsiaTheme="minorHAnsi" w:hAnsi="Times New Roman" w:cs="Times New Roman"/>
          <w:lang w:val="en-US" w:eastAsia="en-US"/>
        </w:rPr>
        <w:t xml:space="preserve"> Connect Port 0 of both the access points to the router by selecting 0/0 and 1/0 ports of router respectively.</w:t>
      </w:r>
    </w:p>
    <w:p w14:paraId="38C7F539" w14:textId="77777777" w:rsidR="003D68CF" w:rsidRP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5:</w:t>
      </w:r>
      <w:r w:rsidRPr="003D68CF">
        <w:rPr>
          <w:rFonts w:ascii="Times New Roman" w:eastAsiaTheme="minorHAnsi" w:hAnsi="Times New Roman" w:cs="Times New Roman"/>
          <w:lang w:val="en-US" w:eastAsia="en-US"/>
        </w:rPr>
        <w:t xml:space="preserve"> Configure router with unique IP address using same class for different ports with the access points.</w:t>
      </w:r>
    </w:p>
    <w:p w14:paraId="6A175D9A" w14:textId="77777777" w:rsidR="003D68CF" w:rsidRP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6:</w:t>
      </w:r>
      <w:r w:rsidRPr="003D68CF">
        <w:rPr>
          <w:rFonts w:ascii="Times New Roman" w:eastAsiaTheme="minorHAnsi" w:hAnsi="Times New Roman" w:cs="Times New Roman"/>
          <w:lang w:val="en-US" w:eastAsia="en-US"/>
        </w:rPr>
        <w:t xml:space="preserve"> Select each Laptop and replace the PT-Laptop-NM-1CFE with WPC300N in the physical view. </w:t>
      </w:r>
    </w:p>
    <w:p w14:paraId="1D6ECB3E" w14:textId="77777777" w:rsidR="003D68CF" w:rsidRP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7:</w:t>
      </w:r>
      <w:r w:rsidRPr="003D68CF">
        <w:rPr>
          <w:rFonts w:ascii="Times New Roman" w:eastAsiaTheme="minorHAnsi" w:hAnsi="Times New Roman" w:cs="Times New Roman"/>
          <w:lang w:val="en-US" w:eastAsia="en-US"/>
        </w:rPr>
        <w:t xml:space="preserve"> Configure each Laptop with Unique IP Address using same class</w:t>
      </w:r>
    </w:p>
    <w:p w14:paraId="3E77CB63" w14:textId="7AFC65CE" w:rsid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8:</w:t>
      </w:r>
      <w:r w:rsidRPr="003D68CF">
        <w:rPr>
          <w:rFonts w:ascii="Times New Roman" w:eastAsiaTheme="minorHAnsi" w:hAnsi="Times New Roman" w:cs="Times New Roman"/>
          <w:lang w:val="en-US" w:eastAsia="en-US"/>
        </w:rPr>
        <w:t xml:space="preserve"> Configure each Laptop with Gateway Address of same class for same network to connect with the access points.</w:t>
      </w:r>
    </w:p>
    <w:p w14:paraId="3FDA8300" w14:textId="77777777" w:rsidR="003D68CF" w:rsidRDefault="003D68CF" w:rsidP="003D68CF">
      <w:pPr>
        <w:jc w:val="both"/>
        <w:rPr>
          <w:rFonts w:ascii="Times New Roman" w:eastAsiaTheme="minorHAnsi" w:hAnsi="Times New Roman" w:cs="Times New Roman"/>
          <w:lang w:val="en-US" w:eastAsia="en-US"/>
        </w:rPr>
      </w:pPr>
    </w:p>
    <w:p w14:paraId="18F4C27F" w14:textId="77777777" w:rsidR="003D68CF" w:rsidRPr="003D68CF" w:rsidRDefault="003D68CF" w:rsidP="003D68CF">
      <w:pPr>
        <w:jc w:val="both"/>
        <w:rPr>
          <w:rFonts w:ascii="Times New Roman" w:eastAsiaTheme="minorHAnsi" w:hAnsi="Times New Roman" w:cs="Times New Roman"/>
          <w:lang w:val="en-US" w:eastAsia="en-US"/>
        </w:rPr>
      </w:pPr>
    </w:p>
    <w:p w14:paraId="14C261D8" w14:textId="3CE077E2" w:rsidR="003D68CF" w:rsidRDefault="003D68CF" w:rsidP="003D68CF">
      <w:pPr>
        <w:spacing w:line="240" w:lineRule="auto"/>
        <w:jc w:val="center"/>
        <w:rPr>
          <w:rFonts w:ascii="Times New Roman" w:eastAsiaTheme="minorHAnsi" w:hAnsi="Times New Roman" w:cs="Times New Roman"/>
          <w:lang w:val="en-US" w:eastAsia="en-US"/>
        </w:rPr>
      </w:pPr>
      <w:r w:rsidRPr="003D68CF">
        <w:rPr>
          <w:rFonts w:ascii="Times New Roman" w:hAnsi="Times New Roman" w:cs="Times New Roman"/>
          <w:noProof/>
        </w:rPr>
        <w:drawing>
          <wp:inline distT="0" distB="0" distL="0" distR="0" wp14:anchorId="32B9218A" wp14:editId="03487FE1">
            <wp:extent cx="4495800" cy="2286000"/>
            <wp:effectExtent l="0" t="0" r="0" b="0"/>
            <wp:docPr id="107" name="image63.jpeg"/>
            <wp:cNvGraphicFramePr/>
            <a:graphic xmlns:a="http://schemas.openxmlformats.org/drawingml/2006/main">
              <a:graphicData uri="http://schemas.openxmlformats.org/drawingml/2006/picture">
                <pic:pic xmlns:pic="http://schemas.openxmlformats.org/drawingml/2006/picture">
                  <pic:nvPicPr>
                    <pic:cNvPr id="107" name="image63.jpeg"/>
                    <pic:cNvPicPr/>
                  </pic:nvPicPr>
                  <pic:blipFill>
                    <a:blip r:embed="rId6" cstate="print"/>
                    <a:stretch>
                      <a:fillRect/>
                    </a:stretch>
                  </pic:blipFill>
                  <pic:spPr>
                    <a:xfrm>
                      <a:off x="0" y="0"/>
                      <a:ext cx="4495800" cy="2286000"/>
                    </a:xfrm>
                    <a:prstGeom prst="rect">
                      <a:avLst/>
                    </a:prstGeom>
                  </pic:spPr>
                </pic:pic>
              </a:graphicData>
            </a:graphic>
          </wp:inline>
        </w:drawing>
      </w:r>
    </w:p>
    <w:p w14:paraId="5BE475CE" w14:textId="77777777" w:rsidR="003D68CF" w:rsidRDefault="003D68CF" w:rsidP="003D68CF">
      <w:pPr>
        <w:jc w:val="both"/>
        <w:rPr>
          <w:rFonts w:ascii="Times New Roman" w:eastAsiaTheme="minorHAnsi" w:hAnsi="Times New Roman" w:cs="Times New Roman"/>
          <w:b/>
          <w:bCs/>
          <w:lang w:val="en-US" w:eastAsia="en-US"/>
        </w:rPr>
      </w:pPr>
    </w:p>
    <w:p w14:paraId="00305CE3" w14:textId="26170340" w:rsid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lastRenderedPageBreak/>
        <w:t>Step 9:</w:t>
      </w:r>
      <w:r w:rsidRPr="003D68CF">
        <w:rPr>
          <w:rFonts w:ascii="Times New Roman" w:eastAsiaTheme="minorHAnsi" w:hAnsi="Times New Roman" w:cs="Times New Roman"/>
          <w:lang w:val="en-US" w:eastAsia="en-US"/>
        </w:rPr>
        <w:t xml:space="preserve"> Add simple PDU from Source Laptop to Destination Laptop.</w:t>
      </w:r>
    </w:p>
    <w:p w14:paraId="75505698" w14:textId="77777777" w:rsidR="003D68CF" w:rsidRPr="003D68CF" w:rsidRDefault="003D68CF" w:rsidP="003D68CF">
      <w:pPr>
        <w:jc w:val="both"/>
        <w:rPr>
          <w:rFonts w:ascii="Times New Roman" w:eastAsiaTheme="minorHAnsi" w:hAnsi="Times New Roman" w:cs="Times New Roman"/>
          <w:lang w:val="en-US" w:eastAsia="en-US"/>
        </w:rPr>
      </w:pPr>
    </w:p>
    <w:p w14:paraId="15C8749D" w14:textId="57D1C659" w:rsidR="003D68CF" w:rsidRDefault="003D68CF" w:rsidP="003D68CF">
      <w:pPr>
        <w:jc w:val="both"/>
        <w:rPr>
          <w:rFonts w:ascii="Times New Roman" w:eastAsiaTheme="minorHAnsi" w:hAnsi="Times New Roman" w:cs="Times New Roman"/>
          <w:lang w:val="en-US" w:eastAsia="en-US"/>
        </w:rPr>
      </w:pPr>
      <w:r w:rsidRPr="003D68CF">
        <w:rPr>
          <w:rFonts w:ascii="Times New Roman" w:eastAsiaTheme="minorHAnsi" w:hAnsi="Times New Roman" w:cs="Times New Roman"/>
          <w:b/>
          <w:bCs/>
          <w:lang w:val="en-US" w:eastAsia="en-US"/>
        </w:rPr>
        <w:t>Step 10:</w:t>
      </w:r>
      <w:r w:rsidRPr="003D68CF">
        <w:rPr>
          <w:rFonts w:ascii="Times New Roman" w:eastAsiaTheme="minorHAnsi" w:hAnsi="Times New Roman" w:cs="Times New Roman"/>
          <w:lang w:val="en-US" w:eastAsia="en-US"/>
        </w:rPr>
        <w:t xml:space="preserve"> Click on the Simulation Mode Button which is on the right Bottom, and then simulate the Topology by clicking the Auto Capture/Play Button.</w:t>
      </w:r>
    </w:p>
    <w:p w14:paraId="1EBE4BC3" w14:textId="77777777" w:rsidR="003D68CF" w:rsidRPr="003D68CF" w:rsidRDefault="003D68CF" w:rsidP="003D68CF">
      <w:pPr>
        <w:spacing w:line="240" w:lineRule="auto"/>
        <w:jc w:val="both"/>
        <w:rPr>
          <w:rFonts w:ascii="Times New Roman" w:eastAsiaTheme="minorHAnsi" w:hAnsi="Times New Roman" w:cs="Times New Roman"/>
          <w:lang w:val="en-US" w:eastAsia="en-US"/>
        </w:rPr>
      </w:pPr>
    </w:p>
    <w:p w14:paraId="65C2228B" w14:textId="48989000" w:rsidR="003D68CF" w:rsidRDefault="003D68CF" w:rsidP="003D68CF">
      <w:pPr>
        <w:spacing w:line="240" w:lineRule="auto"/>
        <w:jc w:val="center"/>
        <w:rPr>
          <w:rFonts w:ascii="Times New Roman" w:eastAsiaTheme="minorHAnsi" w:hAnsi="Times New Roman" w:cs="Times New Roman"/>
          <w:lang w:val="en-US" w:eastAsia="en-US"/>
        </w:rPr>
      </w:pPr>
      <w:r w:rsidRPr="003D68CF">
        <w:rPr>
          <w:rFonts w:ascii="Times New Roman" w:hAnsi="Times New Roman" w:cs="Times New Roman"/>
          <w:noProof/>
        </w:rPr>
        <w:drawing>
          <wp:inline distT="0" distB="0" distL="0" distR="0" wp14:anchorId="0F5E9EED" wp14:editId="3C03A8D1">
            <wp:extent cx="6164580" cy="3314700"/>
            <wp:effectExtent l="0" t="0" r="7620" b="0"/>
            <wp:docPr id="109" name="image64.jpeg"/>
            <wp:cNvGraphicFramePr/>
            <a:graphic xmlns:a="http://schemas.openxmlformats.org/drawingml/2006/main">
              <a:graphicData uri="http://schemas.openxmlformats.org/drawingml/2006/picture">
                <pic:pic xmlns:pic="http://schemas.openxmlformats.org/drawingml/2006/picture">
                  <pic:nvPicPr>
                    <pic:cNvPr id="109" name="image64.jpeg"/>
                    <pic:cNvPicPr/>
                  </pic:nvPicPr>
                  <pic:blipFill>
                    <a:blip r:embed="rId7" cstate="print"/>
                    <a:stretch>
                      <a:fillRect/>
                    </a:stretch>
                  </pic:blipFill>
                  <pic:spPr>
                    <a:xfrm>
                      <a:off x="0" y="0"/>
                      <a:ext cx="6164580" cy="3314700"/>
                    </a:xfrm>
                    <a:prstGeom prst="rect">
                      <a:avLst/>
                    </a:prstGeom>
                  </pic:spPr>
                </pic:pic>
              </a:graphicData>
            </a:graphic>
          </wp:inline>
        </w:drawing>
      </w:r>
    </w:p>
    <w:p w14:paraId="1FD92C50" w14:textId="77777777" w:rsidR="003D68CF" w:rsidRDefault="003D68CF" w:rsidP="003D68CF">
      <w:pPr>
        <w:spacing w:line="240" w:lineRule="auto"/>
        <w:jc w:val="center"/>
        <w:rPr>
          <w:rFonts w:ascii="Times New Roman" w:eastAsiaTheme="minorHAnsi" w:hAnsi="Times New Roman" w:cs="Times New Roman"/>
          <w:lang w:val="en-US" w:eastAsia="en-US"/>
        </w:rPr>
      </w:pPr>
    </w:p>
    <w:p w14:paraId="7DBB6470" w14:textId="77777777" w:rsidR="003D68CF" w:rsidRPr="003D68CF" w:rsidRDefault="003D68CF" w:rsidP="003D68CF">
      <w:pPr>
        <w:spacing w:line="240" w:lineRule="auto"/>
        <w:jc w:val="center"/>
        <w:rPr>
          <w:rFonts w:ascii="Times New Roman" w:eastAsiaTheme="minorHAnsi" w:hAnsi="Times New Roman" w:cs="Times New Roman"/>
          <w:lang w:val="en-US" w:eastAsia="en-US"/>
        </w:rPr>
      </w:pPr>
    </w:p>
    <w:p w14:paraId="63B42A6D" w14:textId="77777777" w:rsidR="003D68CF" w:rsidRPr="003D68CF" w:rsidRDefault="003D68CF" w:rsidP="003D68CF">
      <w:pPr>
        <w:spacing w:line="240" w:lineRule="auto"/>
        <w:jc w:val="both"/>
        <w:rPr>
          <w:rFonts w:ascii="Times New Roman" w:eastAsiaTheme="minorHAnsi" w:hAnsi="Times New Roman" w:cs="Times New Roman"/>
          <w:lang w:val="en-US" w:eastAsia="en-US"/>
        </w:rPr>
      </w:pPr>
    </w:p>
    <w:p w14:paraId="11CC8213" w14:textId="2990BB67" w:rsidR="003D68CF" w:rsidRDefault="003D68CF" w:rsidP="003D68CF">
      <w:pPr>
        <w:spacing w:line="240" w:lineRule="auto"/>
        <w:jc w:val="center"/>
        <w:rPr>
          <w:rFonts w:ascii="Times New Roman" w:eastAsiaTheme="minorHAnsi" w:hAnsi="Times New Roman" w:cs="Times New Roman"/>
          <w:lang w:val="en-US" w:eastAsia="en-US"/>
        </w:rPr>
      </w:pPr>
      <w:r w:rsidRPr="003D68CF">
        <w:rPr>
          <w:rFonts w:ascii="Times New Roman" w:hAnsi="Times New Roman" w:cs="Times New Roman"/>
          <w:noProof/>
        </w:rPr>
        <w:drawing>
          <wp:inline distT="0" distB="0" distL="0" distR="0" wp14:anchorId="737025AD" wp14:editId="30625031">
            <wp:extent cx="5455920" cy="3131820"/>
            <wp:effectExtent l="0" t="0" r="0" b="0"/>
            <wp:docPr id="111" name="image65.jpeg"/>
            <wp:cNvGraphicFramePr/>
            <a:graphic xmlns:a="http://schemas.openxmlformats.org/drawingml/2006/main">
              <a:graphicData uri="http://schemas.openxmlformats.org/drawingml/2006/picture">
                <pic:pic xmlns:pic="http://schemas.openxmlformats.org/drawingml/2006/picture">
                  <pic:nvPicPr>
                    <pic:cNvPr id="111" name="image65.jpeg"/>
                    <pic:cNvPicPr/>
                  </pic:nvPicPr>
                  <pic:blipFill>
                    <a:blip r:embed="rId8" cstate="print"/>
                    <a:stretch>
                      <a:fillRect/>
                    </a:stretch>
                  </pic:blipFill>
                  <pic:spPr>
                    <a:xfrm>
                      <a:off x="0" y="0"/>
                      <a:ext cx="5455920" cy="3131820"/>
                    </a:xfrm>
                    <a:prstGeom prst="rect">
                      <a:avLst/>
                    </a:prstGeom>
                  </pic:spPr>
                </pic:pic>
              </a:graphicData>
            </a:graphic>
          </wp:inline>
        </w:drawing>
      </w:r>
    </w:p>
    <w:p w14:paraId="307234F6" w14:textId="77777777" w:rsidR="003D68CF" w:rsidRPr="003D68CF" w:rsidRDefault="003D68CF" w:rsidP="003D68CF">
      <w:pPr>
        <w:spacing w:line="240" w:lineRule="auto"/>
        <w:jc w:val="center"/>
        <w:rPr>
          <w:rFonts w:ascii="Times New Roman" w:eastAsiaTheme="minorHAnsi" w:hAnsi="Times New Roman" w:cs="Times New Roman"/>
          <w:lang w:val="en-US" w:eastAsia="en-US"/>
        </w:rPr>
      </w:pPr>
    </w:p>
    <w:p w14:paraId="628006BD" w14:textId="25B3193A" w:rsidR="00981957" w:rsidRPr="003D68CF" w:rsidRDefault="003D68CF" w:rsidP="003D68CF">
      <w:pPr>
        <w:spacing w:line="240" w:lineRule="auto"/>
        <w:jc w:val="center"/>
        <w:rPr>
          <w:rFonts w:ascii="Times New Roman" w:eastAsiaTheme="minorHAnsi" w:hAnsi="Times New Roman" w:cs="Times New Roman"/>
          <w:lang w:val="en-US" w:eastAsia="en-US"/>
        </w:rPr>
      </w:pPr>
      <w:r w:rsidRPr="003D68CF">
        <w:rPr>
          <w:rFonts w:ascii="Times New Roman" w:eastAsiaTheme="minorHAnsi" w:hAnsi="Times New Roman" w:cs="Times New Roman"/>
          <w:lang w:val="en-US" w:eastAsia="en-US"/>
        </w:rPr>
        <w:t>Sharing of a packet between two networks using access points and a router</w:t>
      </w:r>
    </w:p>
    <w:sectPr w:rsidR="00981957" w:rsidRPr="003D68CF" w:rsidSect="003D68CF">
      <w:headerReference w:type="default" r:id="rId9"/>
      <w:headerReference w:type="first" r:id="rId10"/>
      <w:pgSz w:w="12240" w:h="15840" w:code="1"/>
      <w:pgMar w:top="1440" w:right="1440" w:bottom="1440" w:left="1440" w:header="17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7A6AA" w14:textId="77777777" w:rsidR="00E16456" w:rsidRDefault="00E16456" w:rsidP="003D68CF">
      <w:pPr>
        <w:spacing w:line="240" w:lineRule="auto"/>
      </w:pPr>
      <w:r>
        <w:separator/>
      </w:r>
    </w:p>
  </w:endnote>
  <w:endnote w:type="continuationSeparator" w:id="0">
    <w:p w14:paraId="5460901D" w14:textId="77777777" w:rsidR="00E16456" w:rsidRDefault="00E16456" w:rsidP="003D6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6A616" w14:textId="77777777" w:rsidR="00E16456" w:rsidRDefault="00E16456" w:rsidP="003D68CF">
      <w:pPr>
        <w:spacing w:line="240" w:lineRule="auto"/>
      </w:pPr>
      <w:r>
        <w:separator/>
      </w:r>
    </w:p>
  </w:footnote>
  <w:footnote w:type="continuationSeparator" w:id="0">
    <w:p w14:paraId="6AB778DB" w14:textId="77777777" w:rsidR="00E16456" w:rsidRDefault="00E16456" w:rsidP="003D68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B2278" w14:textId="77777777" w:rsidR="00473359" w:rsidRPr="00D46356" w:rsidRDefault="00E16456" w:rsidP="00D46356">
    <w:pPr>
      <w:pStyle w:val="Header"/>
      <w:tabs>
        <w:tab w:val="clear" w:pos="9360"/>
        <w:tab w:val="right" w:pos="11057"/>
      </w:tabs>
      <w:rPr>
        <w:rFonts w:asciiTheme="majorHAnsi" w:hAnsiTheme="majorHAnsi" w:cstheme="majorHAnsi"/>
        <w:lang w:val="en-US"/>
      </w:rPr>
    </w:pPr>
    <w:proofErr w:type="spellStart"/>
    <w:r w:rsidRPr="00D46356">
      <w:rPr>
        <w:rFonts w:asciiTheme="majorHAnsi" w:hAnsiTheme="majorHAnsi" w:cstheme="majorHAnsi"/>
        <w:lang w:val="en-US"/>
      </w:rPr>
      <w:t>Pratyush</w:t>
    </w:r>
    <w:proofErr w:type="spellEnd"/>
    <w:r w:rsidRPr="00D46356">
      <w:rPr>
        <w:rFonts w:asciiTheme="majorHAnsi" w:hAnsiTheme="majorHAnsi" w:cstheme="majorHAnsi"/>
        <w:lang w:val="en-US"/>
      </w:rPr>
      <w:t xml:space="preserve"> Garg</w:t>
    </w:r>
    <w:r w:rsidRPr="00D46356">
      <w:rPr>
        <w:rFonts w:asciiTheme="majorHAnsi" w:hAnsiTheme="majorHAnsi" w:cstheme="majorHAnsi"/>
        <w:lang w:val="en-US"/>
      </w:rPr>
      <w:tab/>
    </w:r>
    <w:r w:rsidRPr="00D46356">
      <w:rPr>
        <w:rFonts w:asciiTheme="majorHAnsi" w:hAnsiTheme="majorHAnsi" w:cstheme="majorHAnsi"/>
        <w:lang w:val="en-US"/>
      </w:rPr>
      <w:tab/>
      <w:t>35413302717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0C3B9" w14:textId="1C3061BD" w:rsidR="003D68CF" w:rsidRDefault="003D68CF" w:rsidP="003D68CF">
    <w:pPr>
      <w:pStyle w:val="Header"/>
      <w:jc w:val="both"/>
      <w:rPr>
        <w:rFonts w:ascii="Times New Roman" w:hAnsi="Times New Roman" w:cs="Times New Roman"/>
      </w:rPr>
    </w:pPr>
  </w:p>
  <w:p w14:paraId="07223FB1" w14:textId="7301FA8E" w:rsidR="003D68CF" w:rsidRDefault="003D68CF" w:rsidP="003D68CF">
    <w:pPr>
      <w:pStyle w:val="Header"/>
      <w:jc w:val="both"/>
      <w:rPr>
        <w:rFonts w:ascii="Times New Roman" w:hAnsi="Times New Roman" w:cs="Times New Roman"/>
        <w:b/>
        <w:bCs/>
      </w:rPr>
    </w:pPr>
    <w:r>
      <w:rPr>
        <w:rFonts w:ascii="Times New Roman" w:hAnsi="Times New Roman" w:cs="Times New Roman"/>
        <w:b/>
        <w:bCs/>
        <w:u w:val="single"/>
      </w:rPr>
      <w:t>24/11/2020</w:t>
    </w:r>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b/>
        <w:bCs/>
        <w:u w:val="single"/>
      </w:rPr>
      <w:t>Mohd</w:t>
    </w:r>
    <w:proofErr w:type="spellEnd"/>
    <w:r>
      <w:rPr>
        <w:rFonts w:ascii="Times New Roman" w:hAnsi="Times New Roman" w:cs="Times New Roman"/>
        <w:b/>
        <w:bCs/>
        <w:u w:val="single"/>
      </w:rPr>
      <w:t>. Aftab Alam</w:t>
    </w:r>
  </w:p>
  <w:p w14:paraId="2DF5FB98" w14:textId="71492C86" w:rsidR="003D68CF" w:rsidRPr="003D68CF" w:rsidRDefault="003D68CF" w:rsidP="003D68CF">
    <w:pPr>
      <w:pStyle w:val="Header"/>
      <w:jc w:val="both"/>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7F"/>
    <w:rsid w:val="003D68CF"/>
    <w:rsid w:val="008E6E7F"/>
    <w:rsid w:val="00981957"/>
    <w:rsid w:val="00E1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35C0"/>
  <w15:chartTrackingRefBased/>
  <w15:docId w15:val="{9ACB2CDA-552B-4E22-BD92-2EA411FA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8C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8CF"/>
    <w:pPr>
      <w:tabs>
        <w:tab w:val="center" w:pos="4680"/>
        <w:tab w:val="right" w:pos="9360"/>
      </w:tabs>
      <w:spacing w:line="240" w:lineRule="auto"/>
    </w:pPr>
  </w:style>
  <w:style w:type="character" w:customStyle="1" w:styleId="HeaderChar">
    <w:name w:val="Header Char"/>
    <w:basedOn w:val="DefaultParagraphFont"/>
    <w:link w:val="Header"/>
    <w:uiPriority w:val="99"/>
    <w:rsid w:val="003D68CF"/>
    <w:rPr>
      <w:rFonts w:ascii="Arial" w:eastAsia="Arial" w:hAnsi="Arial" w:cs="Arial"/>
      <w:lang w:val="en" w:eastAsia="en-IN"/>
    </w:rPr>
  </w:style>
  <w:style w:type="paragraph" w:styleId="Footer">
    <w:name w:val="footer"/>
    <w:basedOn w:val="Normal"/>
    <w:link w:val="FooterChar"/>
    <w:uiPriority w:val="99"/>
    <w:unhideWhenUsed/>
    <w:rsid w:val="003D68CF"/>
    <w:pPr>
      <w:tabs>
        <w:tab w:val="center" w:pos="4680"/>
        <w:tab w:val="right" w:pos="9360"/>
      </w:tabs>
      <w:spacing w:line="240" w:lineRule="auto"/>
    </w:pPr>
  </w:style>
  <w:style w:type="character" w:customStyle="1" w:styleId="FooterChar">
    <w:name w:val="Footer Char"/>
    <w:basedOn w:val="DefaultParagraphFont"/>
    <w:link w:val="Footer"/>
    <w:uiPriority w:val="99"/>
    <w:rsid w:val="003D68CF"/>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2</cp:revision>
  <dcterms:created xsi:type="dcterms:W3CDTF">2020-12-28T09:26:00Z</dcterms:created>
  <dcterms:modified xsi:type="dcterms:W3CDTF">2020-12-28T09:32:00Z</dcterms:modified>
</cp:coreProperties>
</file>