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Инструкция по импорту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импорта данных об участниках и экспертах чемпионата необходимо воспользоваться файлом users.csv.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воспользуйтесь файлом  region (здесь перечислены все регионы РФ и их коды)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role – это список возможных ролей на чемпионате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competition – это описание чемпионата, которое должно быть так же внесено в базу заранее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Обратите внимание, что  эксперт-компатриот и участник должны быть из одного региона.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5A3c796hUiC9mM4an1gBlx0ow==">AMUW2mXPNpr20DcnIfdFPLrqbmIpKMl4oiEPtVtWr7D6IgUj8msIbwb07oS43gywlcuqNdB+wUYP3BMfAoa/g8B0DdcRCOoq3YJxgODopmQOK1eMPFb+VUNAktIwpS40Ks3KIjqBHluG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