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/>
        <w:ind w:firstLine="0"/>
        <w:jc w:val="center"/>
      </w:pPr>
      <w:r>
        <w:rPr>
          <w:rFonts w:ascii="Times New Roman" w:hAnsi="Times New Roman"/>
          <w:color w:val="000000"/>
        </w:rPr>
        <w:t>ГАПОУ Стерлитамакский колледж строительства</w:t>
        <w:br/>
        <w:t>и профессиональных технологий</w:t>
      </w:r>
    </w:p>
    <w:p>
      <w:pPr>
        <w:spacing w:after="0"/>
      </w:pPr>
    </w:p>
    <w:p>
      <w:pPr>
        <w:spacing w:after="0" w:before="560"/>
        <w:ind w:firstLine="0"/>
        <w:jc w:val="right"/>
      </w:pPr>
      <w:r>
        <w:rPr>
          <w:rFonts w:ascii="Times New Roman" w:hAnsi="Times New Roman"/>
          <w:color w:val="000000"/>
        </w:rPr>
        <w:t>Специальность 09.02.07</w:t>
        <w:br/>
        <w:t>Информационные системы и программирование</w:t>
      </w:r>
    </w:p>
    <w:p>
      <w:pPr>
        <w:pStyle w:val="Title"/>
        <w:spacing w:after="240" w:before="560"/>
        <w:ind w:firstLine="0"/>
        <w:jc w:val="center"/>
      </w:pPr>
      <w:r>
        <w:rPr>
          <w:b/>
        </w:rPr>
        <w:t>ОТЧЕТ</w:t>
      </w:r>
    </w:p>
    <w:p>
      <w:pPr>
        <w:spacing w:after="0" w:line="288" w:lineRule="auto"/>
        <w:ind w:firstLine="0"/>
        <w:jc w:val="center"/>
      </w:pPr>
      <w:r>
        <w:rPr>
          <w:rFonts w:ascii="Times New Roman" w:hAnsi="Times New Roman"/>
          <w:b/>
          <w:color w:val="000000"/>
        </w:rPr>
        <w:t>по учебной практике УП 01.06</w:t>
        <w:br/>
        <w:t>Выполнение работ по разработке компьютерных игр</w:t>
        <w:br/>
        <w:t>и мультимедийных приложений</w:t>
      </w:r>
    </w:p>
    <w:p>
      <w:pPr>
        <w:spacing w:after="0" w:before="360" w:line="288" w:lineRule="auto"/>
        <w:ind w:firstLine="0"/>
        <w:jc w:val="center"/>
      </w:pPr>
      <w:r>
        <w:rPr>
          <w:rFonts w:ascii="Times New Roman" w:hAnsi="Times New Roman"/>
          <w:b/>
          <w:color w:val="000000"/>
        </w:rPr>
        <w:t>ПМ.01 Разработка модулей программного обеспечения</w:t>
        <w:br/>
        <w:t>для компьютерных систем</w:t>
      </w:r>
    </w:p>
    <w:p>
      <w:pPr>
        <w:spacing w:after="0" w:before="360"/>
        <w:ind w:firstLine="0"/>
        <w:jc w:val="center"/>
      </w:pPr>
      <w:r>
        <w:rPr>
          <w:rFonts w:ascii="Times New Roman" w:hAnsi="Times New Roman"/>
          <w:color w:val="000000"/>
        </w:rPr>
        <w:t>Разработка игры PDaB на Unity</w:t>
      </w:r>
    </w:p>
    <w:p>
      <w:pPr>
        <w:spacing w:after="0" w:before="760" w:line="288" w:lineRule="auto"/>
        <w:ind w:firstLine="0" w:left="5669"/>
        <w:jc w:val="left"/>
      </w:pPr>
      <w:r>
        <w:rPr>
          <w:rFonts w:ascii="Times New Roman" w:hAnsi="Times New Roman"/>
          <w:color w:val="000000"/>
        </w:rPr>
        <w:t>Подготовил обучающийся</w:t>
        <w:br/>
        <w:t>группы ИСП-32</w:t>
        <w:br/>
        <w:t>Трост Илья</w:t>
      </w:r>
    </w:p>
    <w:p>
      <w:pPr>
        <w:spacing w:after="0" w:before="300" w:line="288" w:lineRule="auto"/>
        <w:ind w:firstLine="0" w:left="5669"/>
        <w:jc w:val="left"/>
      </w:pPr>
      <w:r>
        <w:rPr>
          <w:rFonts w:ascii="Times New Roman" w:hAnsi="Times New Roman"/>
          <w:color w:val="000000"/>
        </w:rPr>
        <w:t>Руководитель учебной практики</w:t>
        <w:br/>
        <w:t>__________________________</w:t>
        <w:br/>
        <w:t>Оценка ___________________</w:t>
      </w:r>
    </w:p>
    <w:p>
      <w:pPr>
        <w:spacing w:after="0" w:before="720"/>
        <w:ind w:firstLine="0"/>
        <w:jc w:val="center"/>
      </w:pPr>
      <w:r>
        <w:rPr>
          <w:rFonts w:ascii="Times New Roman" w:hAnsi="Times New Roman"/>
          <w:color w:val="000000"/>
        </w:rPr>
        <w:t>2026 г.</w:t>
      </w:r>
    </w:p>
    <w:p>
      <w:pPr>
        <w:pageBreakBefore/>
        <w:spacing w:after="24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СОДЕРЖАНИЕ</w:t>
      </w:r>
    </w:p>
    <w:p>
      <w:pPr>
        <w:ind w:left="0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 xml:space="preserve"> TOC \o "1-2" \h \z \u 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ВВЕДЕНИЕ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3</w:t>
      </w:r>
    </w:p>
    <w:p>
      <w:pPr>
        <w:ind w:left="0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ПРАКТИЧЕСКАЯ ЧАСТЬ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4</w:t>
      </w:r>
    </w:p>
    <w:p>
      <w:pPr>
        <w:ind w:left="284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1 Постановка задачи и концепция игры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4</w:t>
      </w:r>
    </w:p>
    <w:p>
      <w:pPr>
        <w:ind w:left="284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2 Средства разработки и структура проекта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5</w:t>
      </w:r>
    </w:p>
    <w:p>
      <w:pPr>
        <w:ind w:left="284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3 Управление игроком и общий запас энергии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7</w:t>
      </w:r>
    </w:p>
    <w:p>
      <w:pPr>
        <w:ind w:left="284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4 Процедурная планировка подъезда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8</w:t>
      </w:r>
    </w:p>
    <w:p>
      <w:pPr>
        <w:ind w:left="284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5 Отделка и освещение игровой сцены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9</w:t>
      </w:r>
    </w:p>
    <w:p>
      <w:pPr>
        <w:ind w:left="284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6 Преследователь и безопасные зоны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11</w:t>
      </w:r>
    </w:p>
    <w:p>
      <w:pPr>
        <w:ind w:left="284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7 Интерфейс и звуковое сопровождение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13</w:t>
      </w:r>
    </w:p>
    <w:p>
      <w:pPr>
        <w:ind w:left="284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8 Проверка проекта и подготовка сборки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15</w:t>
      </w:r>
    </w:p>
    <w:p>
      <w:pPr>
        <w:ind w:left="0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ЗАКЛЮЧЕНИЕ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19</w:t>
      </w:r>
    </w:p>
    <w:p>
      <w:pPr>
        <w:ind w:left="0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СПИСОК ЛИТЕРАТУРЫ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20</w:t>
      </w:r>
    </w:p>
    <w:p>
      <w:pPr>
        <w:ind w:left="0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ПРИЛОЖЕНИЕ 1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21</w:t>
      </w:r>
    </w:p>
    <w:p>
      <w:pPr>
        <w:ind w:left="284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Листинг 1 Перемещение игрока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21</w:t>
      </w:r>
    </w:p>
    <w:p>
      <w:pPr>
        <w:ind w:left="284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Листинг 2 Расход и восстановление энергии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22</w:t>
      </w:r>
    </w:p>
    <w:p>
      <w:pPr>
        <w:ind w:left="284" w:firstLine="0"/>
        <w:spacing w:line="276" w:lineRule="auto" w:after="100"/>
        <w:tabs>
          <w:tab w:val="right" w:leader="dot" w:pos="9800"/>
        </w:tabs>
      </w:pPr>
      <w:r>
        <w:rPr>
          <w:rFonts w:ascii="Times New Roman" w:hAnsi="Times New Roman"/>
          <w:sz w:val="28"/>
        </w:rPr>
        <w:t>Листинг 3 Следующий шаг преследования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23</w:t>
      </w:r>
      <w:r>
        <w:rPr>
          <w:rFonts w:ascii="Times New Roman" w:hAnsi="Times New Roman"/>
          <w:sz w:val="28"/>
        </w:rPr>
        <w:fldChar w:fldCharType="end"/>
      </w:r>
    </w:p>
    <w:p>
      <w:pPr>
        <w:pStyle w:val="Heading1"/>
        <w:spacing w:after="0"/>
        <w:ind w:firstLine="0"/>
        <w:jc w:val="center"/>
      </w:pPr>
      <w:bookmarkStart w:id="1000" w:name="ReportHeading0"/>
      <w:r>
        <w:t>ВВЕДЕНИЕ</w:t>
      </w:r>
      <w:bookmarkEnd w:id="1000"/>
    </w:p>
    <w:p>
      <w:pPr>
        <w:spacing w:after="0"/>
      </w:pPr>
      <w:r>
        <w:rPr>
          <w:rFonts w:ascii="Times New Roman" w:hAnsi="Times New Roman"/>
          <w:color w:val="000000"/>
        </w:rPr>
        <w:t>PDaB — трехмерная игра от первого лица о поиске выхода из темного советского подъезда. Игрок исследует процедурно построенные коридоры, расходует общий запас энергии на бег и фонарик, ориентируется по дверям, отделке и редким потолочным лампам. Повторяющиеся квартирные секции создают узнаваемую жилую среду, а необычные связи между ними затрудняют поиск пути.</w:t>
      </w:r>
    </w:p>
    <w:p>
      <w:pPr>
        <w:spacing w:after="0"/>
      </w:pPr>
      <w:r>
        <w:rPr>
          <w:rFonts w:ascii="Times New Roman" w:hAnsi="Times New Roman"/>
          <w:color w:val="000000"/>
        </w:rPr>
        <w:t>Цель учебной практики — получить первоначальный практический опыт разработки компьютерной игры и мультимедийного приложения. В данном проекте эта цель раскрывается через создание законченного игрового цикла: главное меню, генерация уровня, исследование, встреча с преследователем, победа или поражение и повторный запуск.</w:t>
      </w:r>
    </w:p>
    <w:p>
      <w:pPr>
        <w:spacing w:after="0"/>
      </w:pPr>
      <w:r>
        <w:rPr>
          <w:rFonts w:ascii="Times New Roman" w:hAnsi="Times New Roman"/>
          <w:color w:val="000000"/>
        </w:rPr>
        <w:t>Для достижения цели поставлены следующие задачи:</w:t>
      </w:r>
    </w:p>
    <w:p>
      <w:pPr>
        <w:spacing w:after="0"/>
        <w:ind w:firstLine="0" w:left="850"/>
      </w:pPr>
      <w:r>
        <w:rPr>
          <w:rFonts w:ascii="Times New Roman" w:hAnsi="Times New Roman"/>
          <w:color w:val="000000"/>
        </w:rPr>
        <w:t>- описать концепцию, правила и ограничения игры;</w:t>
      </w:r>
    </w:p>
    <w:p>
      <w:pPr>
        <w:spacing w:after="0"/>
        <w:ind w:firstLine="0" w:left="850"/>
      </w:pPr>
      <w:r>
        <w:rPr>
          <w:rFonts w:ascii="Times New Roman" w:hAnsi="Times New Roman"/>
          <w:color w:val="000000"/>
        </w:rPr>
        <w:t>- разделить ввод, перемещение, камеру, ресурс игрока и интерфейс на компоненты;</w:t>
      </w:r>
    </w:p>
    <w:p>
      <w:pPr>
        <w:spacing w:after="0"/>
        <w:ind w:firstLine="0" w:left="850"/>
      </w:pPr>
      <w:r>
        <w:rPr>
          <w:rFonts w:ascii="Times New Roman" w:hAnsi="Times New Roman"/>
          <w:color w:val="000000"/>
        </w:rPr>
        <w:t>- разработать воспроизводимую генерацию жилых секций с достижимым выходом;</w:t>
      </w:r>
    </w:p>
    <w:p>
      <w:pPr>
        <w:spacing w:after="0"/>
        <w:ind w:firstLine="0" w:left="850"/>
      </w:pPr>
      <w:r>
        <w:rPr>
          <w:rFonts w:ascii="Times New Roman" w:hAnsi="Times New Roman"/>
          <w:color w:val="000000"/>
        </w:rPr>
        <w:t>- создать материалы, декали, освещение и трехмерные объекты окружения;</w:t>
      </w:r>
    </w:p>
    <w:p>
      <w:pPr>
        <w:spacing w:after="0"/>
        <w:ind w:firstLine="0" w:left="850"/>
      </w:pPr>
      <w:r>
        <w:rPr>
          <w:rFonts w:ascii="Times New Roman" w:hAnsi="Times New Roman"/>
          <w:color w:val="000000"/>
        </w:rPr>
        <w:t>- реализовать преследователя, его анимации, звук и безопасные зоны под лампами;</w:t>
      </w:r>
    </w:p>
    <w:p>
      <w:pPr>
        <w:spacing w:after="0"/>
        <w:ind w:firstLine="0" w:left="850"/>
      </w:pPr>
      <w:r>
        <w:rPr>
          <w:rFonts w:ascii="Times New Roman" w:hAnsi="Times New Roman"/>
          <w:color w:val="000000"/>
        </w:rPr>
        <w:t>- подготовить интерфейс, проверить основные игровые переходы и собрать версию для Linux;</w:t>
      </w:r>
    </w:p>
    <w:p>
      <w:pPr>
        <w:spacing w:after="0"/>
        <w:ind w:firstLine="0" w:left="850"/>
      </w:pPr>
      <w:r>
        <w:rPr>
          <w:rFonts w:ascii="Times New Roman" w:hAnsi="Times New Roman"/>
          <w:color w:val="000000"/>
        </w:rPr>
        <w:t>- оформить отчетную документацию и исходные материалы проекта.</w:t>
      </w:r>
    </w:p>
    <w:p>
      <w:pPr>
        <w:spacing w:after="0"/>
      </w:pPr>
      <w:r>
        <w:rPr>
          <w:rFonts w:ascii="Times New Roman" w:hAnsi="Times New Roman"/>
          <w:color w:val="000000"/>
        </w:rPr>
        <w:t>Объект работы — однопользовательская компьютерная игра для персонального компьютера. Предмет работы — взаимодействие процедурного уровня, управления от первого лица, света и поведения противника. Рабочие материалы включают сцену SampleScene, скрипты, модели и ресурсы проекта [5].</w:t>
      </w:r>
    </w:p>
    <w:p>
      <w:pPr>
        <w:spacing w:after="0"/>
      </w:pPr>
      <w:r>
        <w:rPr>
          <w:rFonts w:ascii="Times New Roman" w:hAnsi="Times New Roman"/>
          <w:color w:val="000000"/>
        </w:rPr>
        <w:t>Отчет оформлен по методическим рекомендациям УП 01.06 [6]. Ключевые фрагменты действующих скриптов приведены в приложении 1.</w:t>
      </w:r>
    </w:p>
    <w:p>
      <w:pPr>
        <w:pStyle w:val="Heading1"/>
        <w:spacing w:after="0"/>
        <w:ind w:firstLine="0"/>
        <w:jc w:val="center"/>
      </w:pPr>
      <w:bookmarkStart w:id="1001" w:name="ReportHeading1"/>
      <w:r>
        <w:t>ПРАКТИЧЕСКАЯ ЧАСТЬ</w:t>
      </w:r>
      <w:bookmarkEnd w:id="1001"/>
    </w:p>
    <w:p>
      <w:pPr>
        <w:pStyle w:val="Heading2"/>
        <w:spacing w:after="0"/>
      </w:pPr>
      <w:bookmarkStart w:id="1002" w:name="ReportHeading2"/>
      <w:r>
        <w:t>1 Постановка задачи и концепция игры</w:t>
      </w:r>
      <w:bookmarkEnd w:id="1002"/>
    </w:p>
    <w:p>
      <w:pPr>
        <w:spacing w:after="0"/>
      </w:pPr>
      <w:r>
        <w:rPr>
          <w:rFonts w:ascii="Times New Roman" w:hAnsi="Times New Roman"/>
          <w:color w:val="000000"/>
        </w:rPr>
        <w:t>Задание на проектирование: разработать игру с процедурно изменяющимся подъездом, управлением от первого лица, ограниченным освещением и угрозой преследования. Победа наступает при достижении выхода; поражение — при захвате игрока противником вне защищенной области. После завершения доступен новый запуск.</w:t>
      </w:r>
    </w:p>
    <w:p>
      <w:pPr>
        <w:spacing w:after="0"/>
      </w:pPr>
      <w:r>
        <w:rPr>
          <w:rFonts w:ascii="Times New Roman" w:hAnsi="Times New Roman"/>
          <w:color w:val="000000"/>
        </w:rPr>
        <w:t>Игровая локация должна сохранять признаки жилого здания: площадки, тамбуры, квартирные двери с номерами, почтовые ящики, инженерные детали, плинтусы и рейки. Одновременно ее план допускает необычно длинные и повторяющиеся переходы. Поэтому сложность создается связями между секциями и тупиками, а не случайным нагромождением одинаковых узких ячеек.</w:t>
      </w:r>
    </w:p>
    <w:p>
      <w:pPr>
        <w:spacing w:after="0"/>
      </w:pPr>
      <w:r>
        <w:rPr>
          <w:rFonts w:ascii="Times New Roman" w:hAnsi="Times New Roman"/>
          <w:color w:val="000000"/>
        </w:rPr>
        <w:t>Визуальный ориентир — сдержанная графика ранних трехмерных игр и атмосфера Half-Life: приглушенные материалы, темные промежутки между источниками света, лаконичные надписи и звуковые сигналы. Для проекта используются как собственные материалы и модели, так и ресурсы из локальной установки Half-Life 2. Их происхождение отражено в отдельных JSON-манифестах Tools/Art.</w:t>
      </w:r>
    </w:p>
    <w:p>
      <w:pPr>
        <w:spacing w:after="0"/>
      </w:pPr>
      <w:r>
        <w:rPr>
          <w:rFonts w:ascii="Times New Roman" w:hAnsi="Times New Roman"/>
          <w:color w:val="000000"/>
        </w:rPr>
        <w:t>Целевые разрешения интерфейса — 1920×1080 и 1920×1200. Проект ориентирован на клавиатуру и мышь, без сетевого режима и мобильного управления. Локация представляет один горизонтальный уровень.</w:t>
      </w:r>
    </w:p>
    <w:p>
      <w:pPr>
        <w:spacing w:after="0"/>
      </w:pPr>
      <w:r>
        <w:rPr>
          <w:rFonts w:ascii="Times New Roman" w:hAnsi="Times New Roman"/>
          <w:color w:val="000000"/>
        </w:rPr>
        <w:t>В таблице 1 приведены пользовательские действия и ожидаемый результат. Они задают понятные границы игровых компонентов и сценариев проверки.</w:t>
      </w:r>
    </w:p>
    <w:p>
      <w:pPr>
        <w:keepNext/>
        <w:spacing w:after="80"/>
        <w:ind w:firstLine="0"/>
      </w:pPr>
      <w:r>
        <w:rPr>
          <w:rFonts w:ascii="Times New Roman" w:hAnsi="Times New Roman"/>
          <w:color w:val="000000"/>
        </w:rPr>
        <w:t>Таблица 1 — Управление и основные правила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1644"/>
        <w:gridCol w:w="6180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DEDED"/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/>
                <w:sz w:val="28"/>
              </w:rPr>
              <w:t>Действие</w:t>
            </w:r>
          </w:p>
        </w:tc>
        <w:tc>
          <w:tcPr>
            <w:tcW w:type="dxa" w:w="16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DEDED"/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/>
                <w:sz w:val="28"/>
              </w:rPr>
              <w:t>Клавиши</w:t>
            </w:r>
          </w:p>
        </w:tc>
        <w:tc>
          <w:tcPr>
            <w:tcW w:type="dxa" w:w="61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DEDED"/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/>
                <w:sz w:val="2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Передвижение</w:t>
            </w:r>
          </w:p>
        </w:tc>
        <w:tc>
          <w:tcPr>
            <w:tcW w:type="dxa" w:w="16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W A S D</w:t>
            </w:r>
          </w:p>
        </w:tc>
        <w:tc>
          <w:tcPr>
            <w:tcW w:type="dxa" w:w="61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Перемещение относительно направления игрока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Обзор</w:t>
            </w:r>
          </w:p>
        </w:tc>
        <w:tc>
          <w:tcPr>
            <w:tcW w:type="dxa" w:w="16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Мышь</w:t>
            </w:r>
          </w:p>
        </w:tc>
        <w:tc>
          <w:tcPr>
            <w:tcW w:type="dxa" w:w="61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Поворот корпуса и вертикальный наклон камеры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Бег</w:t>
            </w:r>
          </w:p>
        </w:tc>
        <w:tc>
          <w:tcPr>
            <w:tcW w:type="dxa" w:w="16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Shift</w:t>
            </w:r>
          </w:p>
        </w:tc>
        <w:tc>
          <w:tcPr>
            <w:tcW w:type="dxa" w:w="61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Увеличение скорости с расходом AUX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Фонарик</w:t>
            </w:r>
          </w:p>
        </w:tc>
        <w:tc>
          <w:tcPr>
            <w:tcW w:type="dxa" w:w="16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F</w:t>
            </w:r>
          </w:p>
        </w:tc>
        <w:tc>
          <w:tcPr>
            <w:tcW w:type="dxa" w:w="61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Переключение света с расходом общего ресурса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Пауза</w:t>
            </w:r>
          </w:p>
        </w:tc>
        <w:tc>
          <w:tcPr>
            <w:tcW w:type="dxa" w:w="16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Esc</w:t>
            </w:r>
          </w:p>
        </w:tc>
        <w:tc>
          <w:tcPr>
            <w:tcW w:type="dxa" w:w="61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Остановка игрового времени и открытие меню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Укрытие</w:t>
            </w:r>
          </w:p>
        </w:tc>
        <w:tc>
          <w:tcPr>
            <w:tcW w:type="dxa" w:w="16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Лампа</w:t>
            </w:r>
          </w:p>
        </w:tc>
        <w:tc>
          <w:tcPr>
            <w:tcW w:type="dxa" w:w="61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Противник не может захватить игрока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bookmarkStart w:id="1003" w:name="ReportHeading3"/>
      <w:r>
        <w:t>2 Средства разработки и структура проекта</w:t>
      </w:r>
      <w:bookmarkEnd w:id="1003"/>
    </w:p>
    <w:p>
      <w:pPr>
        <w:spacing w:after="0"/>
      </w:pPr>
      <w:r>
        <w:rPr>
          <w:rFonts w:ascii="Times New Roman" w:hAnsi="Times New Roman"/>
          <w:color w:val="000000"/>
        </w:rPr>
        <w:t>Проект использует Unity 6000.6.6f1, язык C# и Universal Render Pipeline 17.6.0. Версии закреплены в ProjectSettings/ProjectVersion.txt и Packages/manifest.json. Ввод реализован через Input System 1.20.0, интерфейс — средствами Unity UI 2.6.0. Для работы со скриптами подключена интеграция JetBrains Rider.</w:t>
      </w:r>
    </w:p>
    <w:p>
      <w:pPr>
        <w:spacing w:after="0"/>
      </w:pPr>
      <w:r>
        <w:rPr>
          <w:rFonts w:ascii="Times New Roman" w:hAnsi="Times New Roman"/>
          <w:color w:val="000000"/>
        </w:rPr>
        <w:t>Каталог Assets содержит импортируемые движком сцены, скрипты, модели, текстуры и аудио. Packages хранит зависимости; ProjectSettings — настройки проекта. В Tools размещены воспроизводимые сценарии подготовки материалов, настройки сцены и проверки генерации. Исходные файлы Blender сохранены отдельно от экспортируемых FBX, чтобы модель можно было доработать без восстановления по готовому игровому ресурсу.</w:t>
      </w:r>
    </w:p>
    <w:p>
      <w:pPr>
        <w:spacing w:after="0"/>
      </w:pPr>
      <w:r>
        <w:rPr>
          <w:rFonts w:ascii="Times New Roman" w:hAnsi="Times New Roman"/>
          <w:color w:val="000000"/>
        </w:rPr>
        <w:t>Код разделен на сборки FPLab.Gameplay и FPLab.UI. Файл asmdef задает границу компиляции и явные ссылки между сборками [3]. Игровая сборка содержит правила, модель лабиринта, игрока и противника. Сборка интерфейса зависит от игровой сборки и UnityEngine.UI. Такая зависимость позволяет интерфейсу отображать состояние игры, не помещая правила победы или расхода энергии в обработчики кнопок.</w:t>
      </w:r>
    </w:p>
    <w:p>
      <w:pPr>
        <w:spacing w:after="0"/>
      </w:pPr>
      <w:r>
        <w:rPr>
          <w:rFonts w:ascii="Times New Roman" w:hAnsi="Times New Roman"/>
          <w:color w:val="000000"/>
        </w:rPr>
        <w:t>В таблице 2 показано распределение ответственности. Компоненты сгруппированы внутри подсистем, поэтому добавление нового оборудования не требует размещать все классы игрока в одной общей папке.</w:t>
      </w:r>
    </w:p>
    <w:p>
      <w:pPr>
        <w:keepNext/>
        <w:spacing w:after="80"/>
        <w:ind w:firstLine="0"/>
      </w:pPr>
      <w:r>
        <w:rPr>
          <w:rFonts w:ascii="Times New Roman" w:hAnsi="Times New Roman"/>
          <w:color w:val="000000"/>
        </w:rPr>
        <w:t>Таблица 2 — Распределение компонентов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72"/>
        <w:gridCol w:w="4195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DEDED"/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/>
                <w:sz w:val="28"/>
              </w:rPr>
              <w:t>Подсистема</w:t>
            </w:r>
          </w:p>
        </w:tc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DEDED"/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/>
                <w:sz w:val="28"/>
              </w:rPr>
              <w:t>Основные классы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DEDED"/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/>
                <w:sz w:val="28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Игрок</w:t>
            </w:r>
          </w:p>
        </w:tc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PlayerInputReader, PlayerMotor, PlayerLook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Считывание действий, движение и обзор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Энергия и свет</w:t>
            </w:r>
          </w:p>
        </w:tc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PlayerAuxPower, PlayerFlashlight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Общий ресурс и направленный свет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Уровень</w:t>
            </w:r>
          </w:p>
        </w:tc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MazeData, MazeGenerator, MazeBuilder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Данные, планировка и физическая геометрия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Окружение</w:t>
            </w:r>
          </w:p>
        </w:tc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MazeAtmosphere, MazeFloorSurfaces, MazeWallDetails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Отделка, освещение и декали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Противник</w:t>
            </w:r>
          </w:p>
        </w:tc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EntranceStalker, MazePursuitPath, LampSafeZone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Маршрут преследования, захват и безопасность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Сеанс и интерфейс</w:t>
            </w:r>
          </w:p>
        </w:tc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EscapeSession, EscapeMenuView, StalkerThreatView</w:t>
            </w:r>
          </w:p>
        </w:tc>
        <w:tc>
          <w:tcPr>
            <w:tcW w:type="dxa" w:w="419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Состояния игры, меню, звук и помехи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Times New Roman" w:hAnsi="Times New Roman"/>
          <w:color w:val="000000"/>
        </w:rPr>
        <w:t>Ссылки на компоненты и ресурсы назначаются через сериализуемые поля. События Generated и StateChanged позволяют декораторам и представлению реагировать на изменение уровня и сеанса. Они уменьшают число прямых вызовов между несвязанными компонентами, при этом порядок построения сцены остается явным.</w:t>
      </w:r>
    </w:p>
    <w:p>
      <w:pPr>
        <w:pStyle w:val="Heading2"/>
        <w:spacing w:after="0"/>
      </w:pPr>
      <w:bookmarkStart w:id="1004" w:name="ReportHeading4"/>
      <w:r>
        <w:t>3 Управление игроком и общий запас энергии</w:t>
      </w:r>
      <w:bookmarkEnd w:id="1004"/>
    </w:p>
    <w:p>
      <w:pPr>
        <w:spacing w:after="0"/>
      </w:pPr>
      <w:r>
        <w:rPr>
          <w:rFonts w:ascii="Times New Roman" w:hAnsi="Times New Roman"/>
          <w:color w:val="000000"/>
        </w:rPr>
        <w:t>PlayerInputReader считывает двумерные значения движения и обзора, состояние удержания Shift и нажатие F. Он не перемещает объект и не изменяет камеру. Input Actions отделяют смысл действия от конкретной клавиши [2]; остальные компоненты получают готовое значение через свойства reader.</w:t>
      </w:r>
    </w:p>
    <w:p>
      <w:pPr>
        <w:spacing w:after="0"/>
      </w:pPr>
      <w:r>
        <w:rPr>
          <w:rFonts w:ascii="Times New Roman" w:hAnsi="Times New Roman"/>
          <w:color w:val="000000"/>
        </w:rPr>
        <w:t>PlayerMotor преобразует направление ввода в мировое направление через transform.right и transform.forward, выбирает скорость шага или бега и вызывает CharacterController.Move. CharacterController обеспечивает столкновения капсулы со стенами без применения сил Rigidbody [1]. В текущем моторе перемещение горизонтальное; отдельный прыжок и лестничная физика не заявлены. Реальный фрагмент MoveLogic приведен в листинге 1 приложения 1.</w:t>
      </w:r>
    </w:p>
    <w:p>
      <w:pPr>
        <w:spacing w:after="0"/>
      </w:pPr>
      <w:r>
        <w:rPr>
          <w:rFonts w:ascii="Times New Roman" w:hAnsi="Times New Roman"/>
          <w:color w:val="000000"/>
        </w:rPr>
        <w:t>PlayerLook поворачивает корпус по горизонтали, а дочернюю камеру — по вертикали. Наклон ограничен через Mathf.Clamp, чтобы исключить переворот взгляда. При включении компонента курсор фиксируется; при отключении освобождается. EscapeSession выключает движение и обзор при меню, загрузке и завершении попытки.</w:t>
      </w:r>
    </w:p>
    <w:p>
      <w:pPr>
        <w:spacing w:after="0"/>
      </w:pPr>
      <w:r>
        <w:rPr>
          <w:rFonts w:ascii="Times New Roman" w:hAnsi="Times New Roman"/>
          <w:color w:val="000000"/>
        </w:rPr>
        <w:t>PlayerAuxPower хранит значение AUX и управляет восстановлением после задержки. Во время бега ресурс расходуется быстрее; включенный фонарик добавляет собственный расход. Когда энергия исчерпана, повторный спринт блокируется до порога восстановления. Это предотвращает постоянное переключение бега при почти нулевом ресурсе.</w:t>
      </w:r>
    </w:p>
    <w:p>
      <w:pPr>
        <w:spacing w:after="0"/>
      </w:pPr>
      <w:r>
        <w:rPr>
          <w:rFonts w:ascii="Times New Roman" w:hAnsi="Times New Roman"/>
          <w:color w:val="000000"/>
        </w:rPr>
        <w:t>Ресурс обновляется одним Tick из моторного компонента. Фонарик передает ему только факт активности, поэтому расход при одновременном беге и освещении суммируется в одном месте. В листинге 2 приложения 1 показан этот расчет. Интерфейс читает нормированное значение и рисует сегменты AUX; он не изменяет запас энергии.</w:t>
      </w:r>
    </w:p>
    <w:p>
      <w:pPr>
        <w:spacing w:after="0"/>
      </w:pPr>
      <w:r>
        <w:rPr>
          <w:rFonts w:ascii="Times New Roman" w:hAnsi="Times New Roman"/>
          <w:color w:val="000000"/>
        </w:rPr>
        <w:t>Фонарик следует камере и создает узкий белый луч с текстурой распределения света. Проверки BoxCast ограничивают положение источника вблизи стен, чтобы луч не оказывался по другую сторону препятствия. Переключение сопровождается звуком. Личный фонарик помогает исследованию, но не входит в реестр защищенных областей противника.</w:t>
      </w:r>
    </w:p>
    <w:p>
      <w:pPr>
        <w:pStyle w:val="Heading2"/>
        <w:spacing w:after="0"/>
      </w:pPr>
      <w:bookmarkStart w:id="1005" w:name="ReportHeading5"/>
      <w:r>
        <w:t>4 Процедурная планировка подъезда</w:t>
      </w:r>
      <w:bookmarkEnd w:id="1005"/>
    </w:p>
    <w:p>
      <w:pPr>
        <w:spacing w:after="0"/>
      </w:pPr>
      <w:r>
        <w:rPr>
          <w:rFonts w:ascii="Times New Roman" w:hAnsi="Times New Roman"/>
          <w:color w:val="000000"/>
        </w:rPr>
        <w:t>MazeData хранит клетки, маску стен, тип пространства и принадлежность секции. Помимо проходимых клеток используются сплошные области Solid. Они оставляют между коридорами объемы, которые можно воспринимать как квартиры и технические помещения. Типы Landing, Vestibule, Corridor и ServiceAlcove различают площадку, тамбур, переход и служебную нишу.</w:t>
      </w:r>
    </w:p>
    <w:p>
      <w:pPr>
        <w:spacing w:after="0"/>
      </w:pPr>
      <w:r>
        <w:rPr>
          <w:rFonts w:ascii="Times New Roman" w:hAnsi="Times New Roman"/>
          <w:color w:val="000000"/>
        </w:rPr>
        <w:t>MazeGenerator получает ширину, высоту, seed и требуемую дистанцию до выхода. Для основной планировки создается сетка опорных секций с шагом около пяти клеток. Часть узлов превращается в площадки размером 2×2 клетки, остальные остаются компактными тамбурами. Эти узлы соединяются проходами, после чего добавляются небольшие тупиковые ниши.</w:t>
      </w:r>
    </w:p>
    <w:p>
      <w:pPr>
        <w:spacing w:after="0"/>
      </w:pPr>
      <w:r>
        <w:rPr>
          <w:rFonts w:ascii="Times New Roman" w:hAnsi="Times New Roman"/>
          <w:color w:val="000000"/>
        </w:rPr>
        <w:t>Связи между секциями строятся обходом в глубину со стеком. Направление выбирается генератором псевдослучайных чисел. Большинство переходов сохраняет прямую форму; у части появляется смещение, которое прерывает дальнюю видимость. Полученная планировка остается связной, поскольку каждый новый участок присоединяется к уже посещенной части.</w:t>
      </w:r>
    </w:p>
    <w:p>
      <w:pPr>
        <w:spacing w:after="0"/>
      </w:pPr>
      <w:r>
        <w:rPr>
          <w:rFonts w:ascii="Times New Roman" w:hAnsi="Times New Roman"/>
          <w:color w:val="000000"/>
        </w:rPr>
        <w:t>Выход выбирается на границе по расстоянию от старта. Из ограниченного числа кандидатов отбирается план с подходящей длиной маршрута. Небольшое число дополнительных циклов допускается только после проверки, что они существенно не сокращают основной путь. Один и тот же seed воспроизводит тот же план, что помогает разбирать ошибочные варианты.</w:t>
      </w:r>
    </w:p>
    <w:p>
      <w:pPr>
        <w:spacing w:after="0"/>
      </w:pPr>
      <w:r>
        <w:rPr>
          <w:rFonts w:ascii="Times New Roman" w:hAnsi="Times New Roman"/>
          <w:color w:val="000000"/>
        </w:rPr>
        <w:t>На рисунке 1 показана фактическая схема уровня из Tools/Art/EntranceLayout/Plan.png. В ней видны цепочки жилых секций, пустые объемы и ответвления. Это схема данных генератора, а не вручную нарисованная иллюстрация предполагаемой карты.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4248000" cy="4248000"/>
            <wp:docPr id="1" name="Picture 1" descr="Рисунок 1 — Схема процедурного уровня с жилыми секция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1 — Схема процедурного уровня с жилыми секциями</w:t>
      </w:r>
    </w:p>
    <w:p>
      <w:pPr>
        <w:spacing w:after="0"/>
      </w:pPr>
      <w:r>
        <w:rPr>
          <w:rFonts w:ascii="Times New Roman" w:hAnsi="Times New Roman"/>
          <w:color w:val="000000"/>
        </w:rPr>
        <w:t>В сохраненном анализе для 32 значений seed длина кратчайшего пути составила 338,8–398,2 м, среднее значение — 369,5 м, минимальное число тупиков — 14. Эти значения относятся к параметрам 33×33 клетки и шагу 2,2 м, записанным в анализе. Они характеризуют набор планировок и не являются измерением фактического времени прохождения игроком.</w:t>
      </w:r>
    </w:p>
    <w:p>
      <w:pPr>
        <w:spacing w:after="0"/>
      </w:pPr>
      <w:r>
        <w:rPr>
          <w:rFonts w:ascii="Times New Roman" w:hAnsi="Times New Roman"/>
          <w:color w:val="000000"/>
        </w:rPr>
        <w:t>MazeBuilder создает по модели пол, стены, потолок и выход, размещает игрока, синхронизирует физические преобразования и вызывает Generated. При повторной генерации прежний корень сразу отключается, затем удаляется. Вручную созданные ресурсы материалов сохраняются; временные сетки освобождаются компонентами-владельцами.</w:t>
      </w:r>
    </w:p>
    <w:p>
      <w:pPr>
        <w:pStyle w:val="Heading2"/>
        <w:spacing w:after="0"/>
      </w:pPr>
      <w:bookmarkStart w:id="1006" w:name="ReportHeading6"/>
      <w:r>
        <w:t>5 Отделка и освещение игровой сцены</w:t>
      </w:r>
      <w:bookmarkEnd w:id="1006"/>
    </w:p>
    <w:p>
      <w:pPr>
        <w:spacing w:after="0"/>
      </w:pPr>
      <w:r>
        <w:rPr>
          <w:rFonts w:ascii="Times New Roman" w:hAnsi="Times New Roman"/>
          <w:color w:val="000000"/>
        </w:rPr>
        <w:t>Геометрическая основа уровня и декоративная отделка разделены. Стены и пол обеспечивают столкновения, а видимые поверхности получают материалы и метрические UV. Такой подход позволяет менять рисунок покрытия, не меняя проходимость. Ранее выделенная стартовая площадка удалена: начальная зона использует обычную поверхность уровня.</w:t>
      </w:r>
    </w:p>
    <w:p>
      <w:pPr>
        <w:spacing w:after="0"/>
      </w:pPr>
      <w:r>
        <w:rPr>
          <w:rFonts w:ascii="Times New Roman" w:hAnsi="Times New Roman"/>
          <w:color w:val="000000"/>
        </w:rPr>
        <w:t>Пол варьируется между бетоном, досками и плиткой в близкой приглушенной гамме. Покрытия назначаются связанным зонам, а не каждой клетке независимо. На стены нанесены штукатурка, окрашенная нижняя часть и плитка; их переходы смягчаются картой стилей. Плинтусы и разделительные рейки продолжаются на торцах и в проемах, чтобы конструктивные стыки не выглядели случайными белыми полосами.</w:t>
      </w:r>
    </w:p>
    <w:p>
      <w:pPr>
        <w:spacing w:after="0"/>
      </w:pPr>
      <w:r>
        <w:rPr>
          <w:rFonts w:ascii="Times New Roman" w:hAnsi="Times New Roman"/>
          <w:color w:val="000000"/>
        </w:rPr>
        <w:t>Часть изображений поверхностей и декоративных атласов подготовлена с помощью генерации изображений. Запросы сохранены в JSON-файлах Tools/Art, после чего изображения импортированы в Unity и назначены материалам. Для ресурсов из Half-Life 2 сохранены отдельные сведения об исходных архивах. Такой учет позволяет повторить подготовку и не смешивать происхождение разных групп материалов.</w:t>
      </w:r>
    </w:p>
    <w:p>
      <w:pPr>
        <w:spacing w:after="0"/>
      </w:pPr>
      <w:r>
        <w:rPr>
          <w:rFonts w:ascii="Times New Roman" w:hAnsi="Times New Roman"/>
          <w:color w:val="000000"/>
        </w:rPr>
        <w:t>Отдельные системы размещают мусор, потертости, пятна, граффити и объявления. Изображения берутся из атласов и набора декалей, повторения ограничиваются выбором вариантов и разной ориентацией. Кровавые следы встречаются реже бытового мусора. Размер отпечатков обуви ограничен, поэтому они не растягиваются до длины всей клетки.</w:t>
      </w:r>
    </w:p>
    <w:p>
      <w:pPr>
        <w:spacing w:after="0"/>
      </w:pPr>
      <w:r>
        <w:rPr>
          <w:rFonts w:ascii="Times New Roman" w:hAnsi="Times New Roman"/>
          <w:color w:val="000000"/>
        </w:rPr>
        <w:t>Декали пола обрезаются по разрешенным клеткам, а настенные изображения размещаются на подходящих свободных гранях. Крупные надписи могут пересекать полосу краски, рейку и штукатурку с разными отступами от поверхности. Разбиение по пространственным блокам и материалам уменьшает число отдельных объектов по сравнению с независимым объектом на каждый мелкий след.</w:t>
      </w:r>
    </w:p>
    <w:p>
      <w:pPr>
        <w:spacing w:after="0"/>
      </w:pPr>
      <w:r>
        <w:rPr>
          <w:rFonts w:ascii="Times New Roman" w:hAnsi="Times New Roman"/>
          <w:color w:val="000000"/>
        </w:rPr>
        <w:t>Потолочная лампа подготовлена в Blender: корпус, стеклянный рассеиватель, крепления и винты экспортированы в проект. Под светильником расположен основной конус света; небольшой вторичный источник дает пятно возле потолка. Рядом работают частицы мелких насекомых. Вне освещенных участков видимость намеренно низкая, поэтому фонарик остается важной частью исследования.</w:t>
      </w:r>
    </w:p>
    <w:p>
      <w:pPr>
        <w:spacing w:after="0"/>
      </w:pPr>
      <w:r>
        <w:rPr>
          <w:rFonts w:ascii="Times New Roman" w:hAnsi="Times New Roman"/>
          <w:color w:val="000000"/>
        </w:rPr>
        <w:t>На рисунке 2 приведен кадр игровой сцены с окончательной геометрией и материалами. Он показывает соотношение освещенного участка, отделки стен и темного пространства за пределами луча.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6048000" cy="3402000"/>
            <wp:docPr id="2" name="Picture 2" descr="Рисунок 2 — Игровая сцена подъезд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 — Игровая сцена подъезда</w:t>
      </w:r>
    </w:p>
    <w:p>
      <w:pPr>
        <w:pStyle w:val="Heading2"/>
        <w:spacing w:after="0"/>
      </w:pPr>
      <w:bookmarkStart w:id="1007" w:name="ReportHeading7"/>
      <w:r>
        <w:t>6 Преследователь и безопасные зоны</w:t>
      </w:r>
      <w:bookmarkEnd w:id="1007"/>
    </w:p>
    <w:p>
      <w:pPr>
        <w:spacing w:after="0"/>
      </w:pPr>
      <w:r>
        <w:rPr>
          <w:rFonts w:ascii="Times New Roman" w:hAnsi="Times New Roman"/>
          <w:color w:val="000000"/>
        </w:rPr>
        <w:t>Противник EntranceStalker связывает маршрут по планировке, физическое перемещение, анимацию и условие захвата. Его визуальный образ — худое человекоподобное существо с вытянутыми конечностями, темными глазницами и неестественной улыбкой. Модель создана в Blender, имеет текстурный атлас, скелет и анимационные действия. Исходная сетка содержит 6752 вершины и 12592 треугольника, скелет — 20 костей. Исходный BLEND сохранен для дальнейшей правки.</w:t>
      </w:r>
    </w:p>
    <w:p>
      <w:pPr>
        <w:spacing w:after="0"/>
      </w:pPr>
      <w:r>
        <w:rPr>
          <w:rFonts w:ascii="Times New Roman" w:hAnsi="Times New Roman"/>
          <w:color w:val="000000"/>
        </w:rPr>
        <w:t>На рисунке 3 показана визуализация модели из Blender. Это отдельный просмотр ресурса при постановочном освещении, а не доказательство поведения противника в игре.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3240000" cy="3960000"/>
            <wp:docPr id="3" name="Picture 3" descr="Рисунок 3 — Модель преследователя в Blen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quar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 — Модель преследователя в Blender</w:t>
      </w:r>
    </w:p>
    <w:p>
      <w:pPr>
        <w:spacing w:after="0"/>
      </w:pPr>
      <w:r>
        <w:rPr>
          <w:rFonts w:ascii="Times New Roman" w:hAnsi="Times New Roman"/>
          <w:color w:val="000000"/>
        </w:rPr>
        <w:t>Для модели подготовлены пять анимационных действий: Idle, Walk, Run, Recoil и Attack. Скорость движения передается в Animator; реакция на свет и нападение запускаются соответствующими параметрами. Root Motion отключен: перемещение контролирует игровой компонент, а скелетная анимация отвечает за позу и движение конечностей.</w:t>
      </w:r>
    </w:p>
    <w:p>
      <w:pPr>
        <w:spacing w:after="0"/>
      </w:pPr>
      <w:r>
        <w:rPr>
          <w:rFonts w:ascii="Times New Roman" w:hAnsi="Times New Roman"/>
          <w:color w:val="000000"/>
        </w:rPr>
        <w:t>После начала попытки применяется стартовая задержка и проверяется прогресс игрока от стартовой клетки. Противник появляется на уже пройденной части маршрута или близком ответвлении, вне защищенной зоны. Он не появляется впереди на единственном пути к выходу. После появления преследователь перемещается по маршруту без телепортации к цели.</w:t>
      </w:r>
    </w:p>
    <w:p>
      <w:pPr>
        <w:spacing w:after="0"/>
      </w:pPr>
      <w:r>
        <w:rPr>
          <w:rFonts w:ascii="Times New Roman" w:hAnsi="Times New Roman"/>
          <w:color w:val="000000"/>
        </w:rPr>
        <w:t>MazePursuitPath строит поле расстояний обходом в ширину от клетки игрока. Соседняя клетка допустима, только если она проходима и общая стенка открыта с обеих сторон. Преследователь выбирает соседей с меньшим расстоянием. Это использует тот же граф, что и генератор, и не требует пересоздавать NavMesh после каждого уровня. Фрагмент выбора шага приведен в листинге 3 приложения 1.</w:t>
      </w:r>
    </w:p>
    <w:p>
      <w:pPr>
        <w:spacing w:after="0"/>
      </w:pPr>
      <w:r>
        <w:rPr>
          <w:rFonts w:ascii="Times New Roman" w:hAnsi="Times New Roman"/>
          <w:color w:val="000000"/>
        </w:rPr>
        <w:t>Защиту обеспечивают только зарегистрированные потолочные светильники LampSafeZone. Проверка учитывает активность и интенсивность источника, расстояние по полу, реальный конус и дальность света. Луч к телу игрока дополнительно проверяется на препятствия: свет за стеной не должен выдавать защиту. Поэтому одного нахождения возле лампы в соседнем помещении недостаточно.</w:t>
      </w:r>
    </w:p>
    <w:p>
      <w:pPr>
        <w:spacing w:after="0"/>
      </w:pPr>
      <w:r>
        <w:rPr>
          <w:rFonts w:ascii="Times New Roman" w:hAnsi="Times New Roman"/>
          <w:color w:val="000000"/>
        </w:rPr>
        <w:t>Если игрок находится в допустимой области работающей лампы, захват блокируется. Противник реагирует на свет, отступает от освещенной области и выдерживает паузу. Пока игрок остается под лампой, противник не начинает повторный подход, освобождая путь для следующего рывка. Защита не распространяется на фонарик игрока. Когда игрок выходит в темноту, он снова становится доступен преследователю. Если догнать отступающего противника вне света, тот разворачивается и снова представляет опасность: отступление не дает игроку временной неуязвимости.</w:t>
      </w:r>
    </w:p>
    <w:p>
      <w:pPr>
        <w:spacing w:after="0"/>
      </w:pPr>
      <w:r>
        <w:rPr>
          <w:rFonts w:ascii="Times New Roman" w:hAnsi="Times New Roman"/>
          <w:color w:val="000000"/>
        </w:rPr>
        <w:t>При сближении нарастает шепот, привязанный к положению противника, и возникают редкие звуковые помехи. Интенсивность звуковой угрозы зависит от длины пути по коридорам, поэтому враг за близкой, но непроходимой стеной не приравнивается к врагу в нескольких шагах по открытому проходу. Звуковой фильтр дополнительно приглушает голос за препятствием.</w:t>
      </w:r>
    </w:p>
    <w:p>
      <w:pPr>
        <w:spacing w:after="0"/>
      </w:pPr>
      <w:r>
        <w:rPr>
          <w:rFonts w:ascii="Times New Roman" w:hAnsi="Times New Roman"/>
          <w:color w:val="000000"/>
        </w:rPr>
        <w:t>Захват проверяется по горизонтальному расстоянию и прямой видимости. EscapeSession переводит игру из Playing в Caught, блокирует управление и показывает подготовленное изображение нападающего со звуковым ударом, затем переходит в Lost. Завершение короткого эпизода использует немасштабированное время и продолжается после остановки игрового времени. Затем меню предлагает повторный запуск или возврат.</w:t>
      </w:r>
    </w:p>
    <w:p>
      <w:pPr>
        <w:pStyle w:val="Heading2"/>
        <w:spacing w:after="0"/>
      </w:pPr>
      <w:bookmarkStart w:id="1008" w:name="ReportHeading8"/>
      <w:r>
        <w:t>7 Интерфейс и звуковое сопровождение</w:t>
      </w:r>
      <w:bookmarkEnd w:id="1008"/>
    </w:p>
    <w:p>
      <w:pPr>
        <w:spacing w:after="0"/>
      </w:pPr>
      <w:r>
        <w:rPr>
          <w:rFonts w:ascii="Times New Roman" w:hAnsi="Times New Roman"/>
          <w:color w:val="000000"/>
        </w:rPr>
        <w:t>Главное меню построено как группа текстовых команд на фоне кадра из игрового уровня. Название PDaB и русские пункты размещены в левой части. Кнопки реагируют на наведение и сопровождаются короткими звуковыми сигналами. Декоративная фраза о поиске выхода убрана из всех меню, поэтому экран не перегружен дополнительными лозунгами.</w:t>
      </w:r>
    </w:p>
    <w:p>
      <w:pPr>
        <w:spacing w:after="0"/>
      </w:pPr>
      <w:r>
        <w:rPr>
          <w:rFonts w:ascii="Times New Roman" w:hAnsi="Times New Roman"/>
          <w:color w:val="000000"/>
        </w:rPr>
        <w:t>На рисунке 4 показано главное меню в работающей сцене. Масштабирование Canvas рассчитано на заданные варианты высоты экрана при ширине 1920 пикселей.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6048000" cy="3402000"/>
            <wp:docPr id="4" name="Picture 4" descr="Рисунок 4 — Главное меню игры PD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4 — Главное меню игры PDaB</w:t>
      </w:r>
    </w:p>
    <w:p>
      <w:pPr>
        <w:spacing w:after="0"/>
      </w:pPr>
      <w:r>
        <w:rPr>
          <w:rFonts w:ascii="Times New Roman" w:hAnsi="Times New Roman"/>
          <w:color w:val="000000"/>
        </w:rPr>
        <w:t>В игре отображаются сегментная полоса AUX POWER и время попытки. При низком запасе энергии меняется цвет индикатора. Таймер обновляется только в Playing; время загрузки, паузы и завершения в результат не включается. Минимальная длительность загрузочного экрана составляет три секунды; генерация начинается после того, как интерфейс успевает отрисоваться.</w:t>
      </w:r>
    </w:p>
    <w:p>
      <w:pPr>
        <w:spacing w:after="0"/>
      </w:pPr>
      <w:r>
        <w:rPr>
          <w:rFonts w:ascii="Times New Roman" w:hAnsi="Times New Roman"/>
          <w:color w:val="000000"/>
        </w:rPr>
        <w:t>EscapeSession задает состояния Ready, Loading, Playing, Paused, Won, Caught и Lost. Кнопки меню вызывают публичные методы сеанса, а представление обновляется по событию StateChanged. Повторная попытка перезагружает сцену, сбрасывая положение игрока, ресурс, противника и таймер вместе.</w:t>
      </w:r>
    </w:p>
    <w:p>
      <w:pPr>
        <w:spacing w:after="0"/>
      </w:pPr>
      <w:r>
        <w:rPr>
          <w:rFonts w:ascii="Times New Roman" w:hAnsi="Times New Roman"/>
          <w:color w:val="000000"/>
        </w:rPr>
        <w:t>Шаги и бег используют отдельный ритм воспроизведения; звуки запуска спринта и истощения ресурса дополняют визуальную обратную связь. Для фонарика назначен звук включения. Основной фон во время исследования — зацикленный Distorted Trumpets; в главном меню и на паузе используется Citadel Pod Ride Ambience.</w:t>
      </w:r>
    </w:p>
    <w:p>
      <w:pPr>
        <w:spacing w:after="0"/>
      </w:pPr>
      <w:r>
        <w:rPr>
          <w:rFonts w:ascii="Times New Roman" w:hAnsi="Times New Roman"/>
          <w:color w:val="000000"/>
        </w:rPr>
        <w:t>Разные AudioSource обслуживают фон, шаги и голоса противника. Игровая музыка приостанавливается в паузе с сохранением позиции, а меню получает свой фон. Параметр Spatial Blend определяет пространственный или непозиционный характер источника, Loop — повтор клипа [4]. В проекте фоновая музыка непозиционная, шепот следует положению преследователя.</w:t>
      </w:r>
    </w:p>
    <w:p>
      <w:pPr>
        <w:spacing w:after="0"/>
      </w:pPr>
      <w:r>
        <w:rPr>
          <w:rFonts w:ascii="Times New Roman" w:hAnsi="Times New Roman"/>
          <w:color w:val="000000"/>
        </w:rPr>
        <w:t>На рисунке 5 приведен экран поражения после захвата. Он завершает попытку и оставляет игроку выбор повторного запуска или возврата в главное меню.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6048000" cy="3402000"/>
            <wp:docPr id="5" name="Picture 5" descr="Рисунок 5 — Завершение попытки после захва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e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5 — Завершение попытки после захвата</w:t>
      </w:r>
    </w:p>
    <w:p>
      <w:pPr>
        <w:spacing w:after="0"/>
      </w:pPr>
      <w:r>
        <w:rPr>
          <w:rFonts w:ascii="Times New Roman" w:hAnsi="Times New Roman"/>
          <w:color w:val="000000"/>
        </w:rPr>
        <w:t>Исходные звуковые ресурсы Half-Life 2 импортируются из локальных VPK-архивов. Сценарии импорта и манифесты сохраняют имена исходных файлов, параметры и контрольные значения. Такие записи позволяют отличить авторские модели проекта от заимствованных материалов и повторить подготовку ресурсов при наличии соответствующей локальной установки.</w:t>
      </w:r>
    </w:p>
    <w:p>
      <w:pPr>
        <w:pStyle w:val="Heading2"/>
        <w:spacing w:after="0"/>
      </w:pPr>
      <w:bookmarkStart w:id="1009" w:name="ReportHeading9"/>
      <w:r>
        <w:t>8 Проверка проекта и подготовка сборки</w:t>
      </w:r>
      <w:bookmarkEnd w:id="1009"/>
    </w:p>
    <w:p>
      <w:pPr>
        <w:spacing w:after="0"/>
      </w:pPr>
      <w:r>
        <w:rPr>
          <w:rFonts w:ascii="Times New Roman" w:hAnsi="Times New Roman"/>
          <w:color w:val="000000"/>
        </w:rPr>
        <w:t>Проверка охватывает модель данных, компиляцию компонентов и поведение в Unity. Для каждого результата фиксируется конкретный сценарий и фактически наблюдавшееся состояние.</w:t>
      </w:r>
    </w:p>
    <w:p>
      <w:pPr>
        <w:spacing w:after="0"/>
      </w:pPr>
      <w:r>
        <w:rPr>
          <w:rFonts w:ascii="Times New Roman" w:hAnsi="Times New Roman"/>
          <w:color w:val="000000"/>
        </w:rPr>
        <w:t>Сохраненный LayoutAnalysis.json содержит результаты для 32 значений seed без зарегистрированных проблем. Проверяются длина маршрута и структура планировки. В Tools/Tests находятся отдельные сценарии проверки модели и игровых переходов.</w:t>
      </w:r>
    </w:p>
    <w:p>
      <w:pPr>
        <w:spacing w:after="0"/>
      </w:pPr>
      <w:r>
        <w:rPr>
          <w:rFonts w:ascii="Times New Roman" w:hAnsi="Times New Roman"/>
          <w:color w:val="000000"/>
        </w:rPr>
        <w:t>В финальной версии выполнен контрольный прогон в Play Mode: все 40 проверок завершились успешно за 51,84 с. Результат сохранен в Tools/Tests/Stalker/PlayReport.json. Сценарий программно воспроизводит контрольные ситуации и проверяет реальные компоненты сцены, а не только расчет маршрута. Указанное время — длительность проверки, а не прохождения уровня обычным игроком.</w:t>
      </w:r>
    </w:p>
    <w:p>
      <w:pPr>
        <w:spacing w:after="0"/>
      </w:pPr>
      <w:r>
        <w:rPr>
          <w:rFonts w:ascii="Times New Roman" w:hAnsi="Times New Roman"/>
          <w:color w:val="000000"/>
        </w:rPr>
        <w:t>В проверенном уровне зарегистрированы 32 защищенные области потолочных ламп. Противник появился на дистанции 12 клеток по графу, действительно перемещался и запускал позиционный шепот. При длительном удержании игрока под светом он отступил на 11 клеток и не вернулся к лампе после дополнительных пяти секунд наблюдения.</w:t>
      </w:r>
    </w:p>
    <w:p>
      <w:pPr>
        <w:spacing w:after="0"/>
      </w:pPr>
      <w:r>
        <w:rPr>
          <w:rFonts w:ascii="Times New Roman" w:hAnsi="Times New Roman"/>
          <w:color w:val="000000"/>
        </w:rPr>
        <w:t>Отдельно проверены отсутствие защиты у выключенной лампы и фонарика, опасность сближения с отступающим врагом в темноте, захват, изображение и звук при остановленном игровом времени. Проверка завершилась состоянием Won после перезапуска, ввода команд с клавиатуры и движения CharacterController через выходной триггер. Проверка консоли после прогона показала 0 ошибок и 10 предупреждений.</w:t>
      </w:r>
    </w:p>
    <w:p>
      <w:pPr>
        <w:spacing w:after="0"/>
      </w:pPr>
      <w:r>
        <w:rPr>
          <w:rFonts w:ascii="Times New Roman" w:hAnsi="Times New Roman"/>
          <w:color w:val="000000"/>
        </w:rPr>
        <w:t>В таблице 3 приведены результаты выполненных проверок финальной версии.</w:t>
      </w:r>
    </w:p>
    <w:p>
      <w:pPr>
        <w:keepNext/>
        <w:spacing w:after="80"/>
        <w:ind w:firstLine="0"/>
      </w:pPr>
      <w:r>
        <w:rPr>
          <w:rFonts w:ascii="Times New Roman" w:hAnsi="Times New Roman"/>
          <w:color w:val="000000"/>
        </w:rPr>
        <w:t>Таблица 3 — Результаты проверки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216"/>
        <w:gridCol w:w="2665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DEDED"/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/>
                <w:sz w:val="28"/>
              </w:rPr>
              <w:t>Сценарий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DEDED"/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/>
                <w:sz w:val="28"/>
              </w:rPr>
              <w:t>Проверяемое поведение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DEDED"/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/>
                <w:sz w:val="2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Свет и старт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32 зоны, защита под работающей лампой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Преследование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Появление в 12 клетках, движение и шепот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Отступление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11 клеток, отсутствие повторного подхода под свет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Ложное укрытие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Выключенная лампа и фонарик не защищают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Захват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Контакт в темноте опасен и во время отступления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Поражение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Статичный скример, звук, Lost и перезапуск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Команды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easy отключает врага, tp не засчитывает победу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Выход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Победа после реального прохода через триггер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spacing w:line="360" w:lineRule="auto" w:before="40" w:after="40"/>
              <w:ind w:firstLine="0"/>
              <w:jc w:val="left"/>
            </w:pPr>
            <w:r>
              <w:rPr>
                <w:b w:val="0"/>
                <w:sz w:val="28"/>
              </w:rPr>
              <w:t>Пройдено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Times New Roman" w:hAnsi="Times New Roman"/>
          <w:color w:val="000000"/>
        </w:rPr>
        <w:t>Для отладки добавлены текстовые команды, считываемые с клавиатуры без отдельной консоли. easy отключает противника на текущую попытку. tp переносит игрока внутрь последней клетки перед выходной дверью и поворачивает к ней. Сам перенос не засчитывает победу: для завершения нужно пройти через выход. Команды упрощают воспроизведение проверок и не входят в обычный маршрут прохождения.</w:t>
      </w:r>
    </w:p>
    <w:p>
      <w:pPr>
        <w:spacing w:after="0"/>
      </w:pPr>
      <w:r>
        <w:rPr>
          <w:rFonts w:ascii="Times New Roman" w:hAnsi="Times New Roman"/>
          <w:color w:val="000000"/>
        </w:rPr>
        <w:t>Для передачи проекта используется отдельная сборка Linux и отдельный комплект исходных материалов. В исходный комплект входят Assets с файлами .meta, Packages, ProjectSettings, Tools и документация. Каталоги Library и Temp являются производными данными редактора и не нужны для восстановления проекта на другом компьютере. Версия Unity определяется сохраненным ProjectVersion.txt.</w:t>
      </w:r>
    </w:p>
    <w:p>
      <w:pPr>
        <w:spacing w:after="0"/>
      </w:pPr>
      <w:r>
        <w:rPr>
          <w:rFonts w:ascii="Times New Roman" w:hAnsi="Times New Roman"/>
          <w:color w:val="000000"/>
        </w:rPr>
        <w:t>Подготовлена сборка StandaloneLinux64 в Unity 6000.6.6f1 с Mono, без режима разработки. Результат BuildPipeline — Succeeded. Каталог поставки содержит PDaB.x86_64, UnityPlayer.so и PDaB_Data; при переносе сохраняется вся структура. Результат сборки записан в BuildReport.json. Отдельно проверены запуск вне редактора, полноэкранный режим 1920×1080 и отрисовка главного меню. В Player.log не обнаружены исключения; процесс закрыт с кодом 0. Полное прохождение в самостоятельной сборке в эту проверку не входило.</w:t>
      </w:r>
    </w:p>
    <w:p>
      <w:pPr>
        <w:spacing w:after="0"/>
      </w:pPr>
      <w:r>
        <w:rPr>
          <w:rFonts w:ascii="Times New Roman" w:hAnsi="Times New Roman"/>
          <w:color w:val="000000"/>
        </w:rPr>
        <w:t>Дальнейшее развитие проекта предполагает проверку сложности на разных seed, настройку плотности безопасных зон и темпа преследования. Для оптимизации нужны измерения профилировщика на целевой машине. В отчете не заявляются минимальная частота кадров, объем оперативной памяти или поддержка иных платформ без отдельного измерения.</w:t>
      </w:r>
    </w:p>
    <w:p>
      <w:pPr>
        <w:pStyle w:val="Heading1"/>
        <w:spacing w:after="0"/>
        <w:ind w:firstLine="0"/>
        <w:jc w:val="center"/>
      </w:pPr>
      <w:bookmarkStart w:id="1010" w:name="ReportHeading10"/>
      <w:r>
        <w:t>ЗАКЛЮЧЕНИЕ</w:t>
      </w:r>
      <w:bookmarkEnd w:id="1010"/>
    </w:p>
    <w:p>
      <w:pPr>
        <w:spacing w:after="0"/>
      </w:pPr>
      <w:r>
        <w:rPr>
          <w:rFonts w:ascii="Times New Roman" w:hAnsi="Times New Roman"/>
          <w:color w:val="000000"/>
        </w:rPr>
        <w:t>В рамках проекта PDaB реализована трехмерная игра от первого лица с процедурной жилой планировкой. Уровень строится из площадок, тамбуров, коридоров и служебных ниш, сохраняет путь к выходу и содержит тупиковые ответвления. Разделение модели данных и построителя позволяет проверять планировку независимо от материалов и декора.</w:t>
      </w:r>
    </w:p>
    <w:p>
      <w:pPr>
        <w:spacing w:after="0"/>
      </w:pPr>
      <w:r>
        <w:rPr>
          <w:rFonts w:ascii="Times New Roman" w:hAnsi="Times New Roman"/>
          <w:color w:val="000000"/>
        </w:rPr>
        <w:t>Система игрока разделена на считывание ввода, перемещение, обзор, общий энергетический ресурс и фонарик. Интерфейс показывает запас энергии и время попытки, а меню управляет переходами между загрузкой, исследованием, паузой и завершением. Короткие звуковые сигналы сопровождают действия и изменение состояния.</w:t>
      </w:r>
    </w:p>
    <w:p>
      <w:pPr>
        <w:spacing w:after="0"/>
      </w:pPr>
      <w:r>
        <w:rPr>
          <w:rFonts w:ascii="Times New Roman" w:hAnsi="Times New Roman"/>
          <w:color w:val="000000"/>
        </w:rPr>
        <w:t>Для сцены подготовлены покрытия пола и стен, декали, двери с объемными номерками и модель потолочной лампы. Преследователь использует скелетную модель, анимации и маршрут по графу проходов. Работающие потолочные лампы задают защищенные области, а шепот и звуковые помехи предупреждают о приближении угрозы.</w:t>
      </w:r>
    </w:p>
    <w:p>
      <w:pPr>
        <w:spacing w:after="0"/>
      </w:pPr>
      <w:r>
        <w:rPr>
          <w:rFonts w:ascii="Times New Roman" w:hAnsi="Times New Roman"/>
          <w:color w:val="000000"/>
        </w:rPr>
        <w:t>Практическая ценность работы заключается в объединении программирования, построения сцены, подготовки трехмерных ресурсов, звука и интерфейса в одном игровом цикле. Документация фиксирует устройство проекта и основания проверок, чтобы последующие изменения можно было оценивать по конкретным правилам и воспроизводимым данным.</w:t>
      </w:r>
    </w:p>
    <w:p>
      <w:pPr>
        <w:spacing w:after="0"/>
      </w:pPr>
      <w:r>
        <w:rPr>
          <w:rFonts w:ascii="Times New Roman" w:hAnsi="Times New Roman"/>
          <w:color w:val="000000"/>
        </w:rPr>
        <w:t>Задачи проектирования и реализации основных подсистем выполнены. Следующий этап — длительные прохождения и настройка баланса на основе наблюдений игроков. Эта работа должна отдельно оценить читаемость безопасных зон, различимость ориентиров и возможность находить выход без использования отладочных средств.</w:t>
      </w:r>
    </w:p>
    <w:p>
      <w:pPr>
        <w:pStyle w:val="Heading1"/>
        <w:spacing w:after="0"/>
        <w:ind w:firstLine="0"/>
        <w:jc w:val="center"/>
      </w:pPr>
      <w:bookmarkStart w:id="1011" w:name="ReportHeading11"/>
      <w:r>
        <w:t>СПИСОК ЛИТЕРАТУРЫ</w:t>
      </w:r>
      <w:bookmarkEnd w:id="1011"/>
    </w:p>
    <w:p>
      <w:pPr>
        <w:spacing w:after="160"/>
      </w:pPr>
      <w:r>
        <w:rPr>
          <w:rFonts w:ascii="Times New Roman" w:hAnsi="Times New Roman"/>
          <w:color w:val="000000"/>
        </w:rPr>
        <w:t>1 Unity Technologies. Character Controller component reference [Электронный ресурс]. — URL: https://docs.unity3d.com/6000.0/Documentation/Manual/class-CharacterController.html (дата обращения: 19.10.2026).</w:t>
      </w:r>
    </w:p>
    <w:p>
      <w:pPr>
        <w:spacing w:after="160"/>
      </w:pPr>
      <w:r>
        <w:rPr>
          <w:rFonts w:ascii="Times New Roman" w:hAnsi="Times New Roman"/>
          <w:color w:val="000000"/>
        </w:rPr>
        <w:t>2 Unity Technologies. Actions. Input System 1.20 [Электронный ресурс]. — URL: https://docs.unity3d.com/Packages/com.unity.inputsystem@1.20/manual/Actions.html (дата обращения: 19.10.2026).</w:t>
      </w:r>
    </w:p>
    <w:p>
      <w:pPr>
        <w:spacing w:after="160"/>
      </w:pPr>
      <w:r>
        <w:rPr>
          <w:rFonts w:ascii="Times New Roman" w:hAnsi="Times New Roman"/>
          <w:color w:val="000000"/>
        </w:rPr>
        <w:t>3 Unity Technologies. Assembly definitions [Электронный ресурс]. — URL: https://docs.unity3d.com/6000.0/Documentation/Manual/assembly-definition-files.html (дата обращения: 19.10.2026).</w:t>
      </w:r>
    </w:p>
    <w:p>
      <w:pPr>
        <w:spacing w:after="160"/>
      </w:pPr>
      <w:r>
        <w:rPr>
          <w:rFonts w:ascii="Times New Roman" w:hAnsi="Times New Roman"/>
          <w:color w:val="000000"/>
        </w:rPr>
        <w:t>4 Unity Technologies. Audio Source component reference [Электронный ресурс]. — URL: https://docs.unity3d.com/6000.0/Documentation/Manual/class-AudioSource.html (дата обращения: 19.10.2026).</w:t>
      </w:r>
    </w:p>
    <w:p>
      <w:pPr>
        <w:spacing w:after="160"/>
      </w:pPr>
      <w:r>
        <w:rPr>
          <w:rFonts w:ascii="Times New Roman" w:hAnsi="Times New Roman"/>
          <w:color w:val="000000"/>
        </w:rPr>
        <w:t>5 PDaB. Исходные материалы проекта FPLab: Assets/Scripts, Packages/manifest.json, ProjectSettings/ProjectVersion.txt, Tools/Art/EntranceLayout/LayoutAnalysis.json, Tools/Tests/Stalker/PlayReport.json [Электронный ресурс]. — Локальный проект. — Версия материалов на 19.10.2026.</w:t>
      </w:r>
    </w:p>
    <w:p>
      <w:pPr>
        <w:spacing w:after="160"/>
      </w:pPr>
      <w:r>
        <w:rPr>
          <w:rFonts w:ascii="Times New Roman" w:hAnsi="Times New Roman"/>
          <w:color w:val="000000"/>
        </w:rPr>
        <w:t>6 Методические рекомендации к содержанию и оформлению отчета по УП 01.06 Выполнение работ по разработке компьютерных игр и мультимедийных приложений [Электронный ресурс]. — Предоставленный методический документ. — 2026.</w:t>
      </w:r>
    </w:p>
    <w:p>
      <w:pPr>
        <w:pStyle w:val="Heading1"/>
        <w:spacing w:after="0"/>
        <w:ind w:firstLine="0"/>
        <w:jc w:val="center"/>
      </w:pPr>
      <w:bookmarkStart w:id="1012" w:name="ReportHeading12"/>
      <w:r>
        <w:t>ПРИЛОЖЕНИЕ 1</w:t>
      </w:r>
      <w:bookmarkEnd w:id="1012"/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color w:val="000000"/>
        </w:rPr>
        <w:t>Фрагменты программных модулей</w:t>
      </w:r>
    </w:p>
    <w:p>
      <w:pPr>
        <w:spacing w:after="0"/>
      </w:pPr>
      <w:r>
        <w:rPr>
          <w:rFonts w:ascii="Times New Roman" w:hAnsi="Times New Roman"/>
          <w:color w:val="000000"/>
        </w:rPr>
        <w:t>Листинги содержат фрагменты действующих классов проекта. Они приведены для пояснения алгоритмов; поля, пространство имен и остальные методы находятся в соответствующих исходных файлах [5].</w:t>
      </w:r>
    </w:p>
    <w:p>
      <w:pPr>
        <w:pStyle w:val="Heading2"/>
        <w:spacing w:after="0"/>
      </w:pPr>
      <w:bookmarkStart w:id="1013" w:name="ReportHeading13"/>
      <w:r>
        <w:t>Листинг 1 Перемещение игрока</w:t>
      </w:r>
      <w:bookmarkEnd w:id="1013"/>
    </w:p>
    <w:p>
      <w:pPr>
        <w:keepNext/>
        <w:spacing w:after="0"/>
      </w:pPr>
      <w:r>
        <w:rPr>
          <w:rFonts w:ascii="Times New Roman" w:hAnsi="Times New Roman"/>
          <w:color w:val="000000"/>
        </w:rPr>
        <w:t>PlayerMotor.MoveLogic преобразует ввод в направление, выбирает скорость и передает перемещение контроллеру. Фрагмент взят из Assets/Scripts/Gameplay/Player/Movement/PlayerMotor.cs.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>private void MoveLogic()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Vector2 input = inputReader.MoveDirection;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Vector3 direction = transform.right * input.x + transform.forward * input.y;</w:t>
      </w:r>
    </w:p>
    <w:p>
      <w:pPr>
        <w:keepNext/>
        <w:widowControl w:val="0"/>
        <w:spacing w:after="0" w:line="240" w:lineRule="auto"/>
        <w:ind w:firstLine="0"/>
      </w:pP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float speed = basicSpeed;</w:t>
      </w:r>
    </w:p>
    <w:p>
      <w:pPr>
        <w:keepNext/>
        <w:widowControl w:val="0"/>
        <w:spacing w:after="0" w:line="240" w:lineRule="auto"/>
        <w:ind w:firstLine="0"/>
      </w:pP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if (isSprinting) speed = sprintSpeed;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controller.Move(direction * (speed * Time.deltaTime));</w:t>
      </w:r>
    </w:p>
    <w:p>
      <w:pPr>
        <w:keepNext w:val="0"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spacing w:after="0"/>
      </w:pPr>
    </w:p>
    <w:p>
      <w:pPr>
        <w:pStyle w:val="Heading2"/>
        <w:spacing w:after="0"/>
      </w:pPr>
      <w:bookmarkStart w:id="1014" w:name="ReportHeading14"/>
      <w:r>
        <w:t>Листинг 2 Расход и восстановление энергии</w:t>
      </w:r>
      <w:bookmarkEnd w:id="1014"/>
    </w:p>
    <w:p>
      <w:pPr>
        <w:keepNext/>
        <w:spacing w:after="0"/>
      </w:pPr>
      <w:r>
        <w:rPr>
          <w:rFonts w:ascii="Times New Roman" w:hAnsi="Times New Roman"/>
          <w:color w:val="000000"/>
        </w:rPr>
        <w:t>PlayerAuxPower.Tick суммирует расход фонарика и бега, выдерживает задержку восстановления и применяет порог выхода из истощения. Фрагмент взят из Assets/Scripts/Gameplay/Player/Stats/PlayerAuxPower.cs.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>public void Tick(bool isSprinting, float deltaTime)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>{</w:t>
      </w:r>
    </w:p>
    <w:p>
      <w:pPr>
        <w:keepNext/>
        <w:widowControl w:val="0"/>
        <w:spacing w:after="0" w:line="240" w:lineRule="auto"/>
        <w:ind w:firstLine="0"/>
      </w:pP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float drain = (isSprinting ? sprintDrainPerSecond : 0f)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+ (flashlightActive ? flashlightDrainPerSecond : 0f);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if (drain &gt; 0f)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{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power -= drain * deltaTime;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regenTimer = regenDelay;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}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else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{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regenTimer -= deltaTime;</w:t>
      </w:r>
    </w:p>
    <w:p>
      <w:pPr>
        <w:keepNext/>
        <w:widowControl w:val="0"/>
        <w:spacing w:after="0" w:line="240" w:lineRule="auto"/>
        <w:ind w:firstLine="0"/>
      </w:pP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if (regenTimer &lt;= 0)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{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    power += regenPerSecond * deltaTime;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}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}</w:t>
      </w:r>
    </w:p>
    <w:p>
      <w:pPr>
        <w:keepNext/>
        <w:widowControl w:val="0"/>
        <w:spacing w:after="0" w:line="240" w:lineRule="auto"/>
        <w:ind w:firstLine="0"/>
      </w:pP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power = Mathf.Clamp(power, 0, maxPower);</w:t>
      </w:r>
    </w:p>
    <w:p>
      <w:pPr>
        <w:keepNext/>
        <w:widowControl w:val="0"/>
        <w:spacing w:after="0" w:line="240" w:lineRule="auto"/>
        <w:ind w:firstLine="0"/>
      </w:pP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if (power &lt;= 0) exhausted = true;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if (exhausted &amp;&amp; power &gt;= resumeThreshold) exhausted = false;</w:t>
      </w:r>
    </w:p>
    <w:p>
      <w:pPr>
        <w:keepNext/>
        <w:widowControl w:val="0"/>
        <w:spacing w:after="0" w:line="240" w:lineRule="auto"/>
        <w:ind w:firstLine="0"/>
      </w:pPr>
    </w:p>
    <w:p>
      <w:pPr>
        <w:keepNext w:val="0"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>}</w:t>
      </w:r>
    </w:p>
    <w:p>
      <w:pPr>
        <w:spacing w:after="0"/>
      </w:pPr>
    </w:p>
    <w:p>
      <w:pPr>
        <w:pStyle w:val="Heading2"/>
        <w:spacing w:after="0"/>
      </w:pPr>
      <w:bookmarkStart w:id="1015" w:name="ReportHeading15"/>
      <w:r>
        <w:t>Листинг 3 Следующий шаг преследования</w:t>
      </w:r>
      <w:bookmarkEnd w:id="1015"/>
    </w:p>
    <w:p>
      <w:pPr>
        <w:keepNext/>
        <w:spacing w:after="0"/>
      </w:pPr>
      <w:r>
        <w:rPr>
          <w:rFonts w:ascii="Times New Roman" w:hAnsi="Times New Roman"/>
          <w:color w:val="000000"/>
        </w:rPr>
        <w:t>MazePursuitPath.NextTowardsTarget выбирает соседнюю клетку с меньшей дистанцией до игрока. Сама дистанция заранее рассчитана обходом в ширину. Фрагмент взят из Assets/Scripts/Gameplay/Enemies/MazePursuitPath.cs.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public int NextTowardsTarget(int cell)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{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int best = cell, bestDistance = Distance(cell);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if (bestDistance &lt;= 0) return best;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for (int direction = 0; direction &lt; 4; direction++)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{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    int candidate = Neighbor(cell, direction), length = Distance(candidate);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    if (length &gt;= 0 &amp;&amp; length &lt; bestDistance)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    {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        best = candidate;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        bestDistance = length;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    }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}</w:t>
      </w:r>
    </w:p>
    <w:p>
      <w:pPr>
        <w:keepNext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    return best;</w:t>
      </w:r>
    </w:p>
    <w:p>
      <w:pPr>
        <w:keepNext w:val="0"/>
        <w:widowControl w:val="0"/>
        <w:spacing w:after="0" w:line="240" w:lineRule="auto"/>
        <w:ind w:firstLine="0"/>
      </w:pPr>
      <w:r>
        <w:rPr>
          <w:rFonts w:ascii="Times New Roman" w:hAnsi="Times New Roman"/>
          <w:color w:val="000000"/>
          <w:sz w:val="24"/>
        </w:rPr>
        <w:t xml:space="preserve">    }</w:t>
      </w:r>
    </w:p>
    <w:p>
      <w:pPr>
        <w:spacing w:after="0"/>
      </w:pPr>
    </w:p>
    <w:sectPr w:rsidRPr="00217F5D" w:rsidR="00DA0814">
      <w:headerReference w:type="default" r:id="rId5"/>
      <w:headerReference w:type="first" r:id="rId9"/>
      <w:footerReference w:type="default" r:id="rId12"/>
      <w:footerReference w:type="first" r:id="rId13"/>
      <w:pgSz w:w="11906" w:h="16838" w:orient="portrait"/>
      <w:pgMar w:top="850" w:right="567" w:bottom="850" w:left="1417" w:header="283" w:footer="34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364AF"/>
    <w:multiLevelType w:val="hybridMultilevel"/>
    <w:tmpl w:val="BC44F35C"/>
    <w:lvl w:ilvl="0" w:tplc="46CA2ACA">
      <w:start w:val="1"/>
      <w:numFmt w:val="bullet"/>
      <w:lvlText w:val=""/>
      <w:lvlJc w:val="left"/>
      <w:pPr>
        <w:tabs>
          <w:tab w:val="num" w:pos="284"/>
        </w:tabs>
        <w:ind w:left="0" w:firstLine="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2F5FB7"/>
    <w:multiLevelType w:val="hybridMultilevel"/>
    <w:tmpl w:val="4ED81D94"/>
    <w:lvl w:ilvl="0" w:tplc="ADAC4B82">
      <w:start w:val="1"/>
      <w:numFmt w:val="bullet"/>
      <w:lvlText w:val="-"/>
      <w:lvlJc w:val="left"/>
      <w:pPr>
        <w:tabs>
          <w:tab w:val="num" w:pos="1560"/>
        </w:tabs>
        <w:ind w:left="1560" w:firstLine="0"/>
      </w:pPr>
      <w:rPr>
        <w:rFonts w:hint="default" w:ascii="Times New Roman" w:hAnsi="Times New Roman" w:cs="Times New Roman"/>
        <w:effect w:val="none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1BAB3465"/>
    <w:multiLevelType w:val="hybridMultilevel"/>
    <w:tmpl w:val="75CA61F6"/>
    <w:lvl w:ilvl="0" w:tplc="B3402254">
      <w:start w:val="1"/>
      <w:numFmt w:val="bullet"/>
      <w:lvlText w:val=""/>
      <w:lvlJc w:val="left"/>
      <w:pPr>
        <w:tabs>
          <w:tab w:val="num" w:pos="1560"/>
        </w:tabs>
        <w:ind w:left="1560" w:firstLine="0"/>
      </w:pPr>
      <w:rPr>
        <w:rFonts w:hint="default" w:ascii="Symbol" w:hAnsi="Symbol"/>
        <w:effect w:val="none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1C0B7925"/>
    <w:multiLevelType w:val="hybridMultilevel"/>
    <w:tmpl w:val="E3224A38"/>
    <w:lvl w:ilvl="0" w:tplc="0419000F">
      <w:start w:val="1"/>
      <w:numFmt w:val="decimal"/>
      <w:lvlText w:val="%1."/>
      <w:lvlJc w:val="left"/>
      <w:pPr>
        <w:tabs>
          <w:tab w:val="num" w:pos="822"/>
        </w:tabs>
        <w:ind w:left="82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63375F"/>
    <w:multiLevelType w:val="hybridMultilevel"/>
    <w:tmpl w:val="04F4565A"/>
    <w:lvl w:ilvl="0" w:tplc="118479DE">
      <w:start w:val="1"/>
      <w:numFmt w:val="decimal"/>
      <w:lvlText w:val="%1."/>
      <w:legacy w:legacy="1" w:legacySpace="0" w:legacyIndent="509"/>
      <w:lvlJc w:val="left"/>
      <w:rPr>
        <w:rFonts w:hint="default" w:ascii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52977B0"/>
    <w:multiLevelType w:val="hybridMultilevel"/>
    <w:tmpl w:val="BAC8FDA0"/>
    <w:lvl w:ilvl="0" w:tplc="B818221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3440F60"/>
    <w:multiLevelType w:val="hybridMultilevel"/>
    <w:tmpl w:val="C2360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F290E"/>
    <w:multiLevelType w:val="hybridMultilevel"/>
    <w:tmpl w:val="8DF43D70"/>
    <w:name w:val="WW8Num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90847"/>
    <w:multiLevelType w:val="hybridMultilevel"/>
    <w:tmpl w:val="637AD880"/>
    <w:lvl w:ilvl="0" w:tplc="B818221E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6A480D1C"/>
    <w:multiLevelType w:val="hybridMultilevel"/>
    <w:tmpl w:val="21E0F81E"/>
    <w:lvl w:ilvl="0" w:tplc="B818221E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C0C58BE"/>
    <w:multiLevelType w:val="hybridMultilevel"/>
    <w:tmpl w:val="524E1376"/>
    <w:lvl w:ilvl="0" w:tplc="B818221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7D20751"/>
    <w:multiLevelType w:val="hybridMultilevel"/>
    <w:tmpl w:val="65B2E828"/>
    <w:lvl w:ilvl="0" w:tplc="FF505A3E">
      <w:start w:val="1"/>
      <w:numFmt w:val="upperRoman"/>
      <w:lvlText w:val="%1."/>
      <w:lvlJc w:val="left"/>
      <w:pPr>
        <w:ind w:left="1620" w:hanging="72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7"/>
  </w:num>
  <w:num w:numId="9">
    <w:abstractNumId w:val="9"/>
  </w:num>
  <w:num w:numId="10">
    <w:abstractNumId w:val="5"/>
  </w:num>
  <w:num w:numId="11">
    <w:abstractNumId w:val="10"/>
  </w:num>
  <w:num w:numId="12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n-US" w:vendorID="64" w:dllVersion="131078" w:nlCheck="1" w:checkStyle="1" w:appName="MSWord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4D7"/>
    <w:rsid w:val="000D318D"/>
    <w:rsid w:val="001674C7"/>
    <w:rsid w:val="00217F5D"/>
    <w:rsid w:val="00290309"/>
    <w:rsid w:val="00362097"/>
    <w:rsid w:val="003D453E"/>
    <w:rsid w:val="00495CD8"/>
    <w:rsid w:val="0050025E"/>
    <w:rsid w:val="0050323A"/>
    <w:rsid w:val="0051363E"/>
    <w:rsid w:val="00523894"/>
    <w:rsid w:val="00605186"/>
    <w:rsid w:val="00617E73"/>
    <w:rsid w:val="006C0600"/>
    <w:rsid w:val="007C08D9"/>
    <w:rsid w:val="008217F3"/>
    <w:rsid w:val="00930E51"/>
    <w:rsid w:val="009904BB"/>
    <w:rsid w:val="00A1557D"/>
    <w:rsid w:val="00A8266D"/>
    <w:rsid w:val="00AB26B7"/>
    <w:rsid w:val="00AB2F32"/>
    <w:rsid w:val="00B1641C"/>
    <w:rsid w:val="00B324D7"/>
    <w:rsid w:val="00BC5956"/>
    <w:rsid w:val="00BF550C"/>
    <w:rsid w:val="00C96FC6"/>
    <w:rsid w:val="00CB3CB7"/>
    <w:rsid w:val="00D10F2E"/>
    <w:rsid w:val="00DA0814"/>
    <w:rsid w:val="00E84693"/>
    <w:rsid w:val="00EF5D41"/>
    <w:rsid w:val="00F7661F"/>
    <w:rsid w:val="00FB2D77"/>
    <w:rsid w:val="1527A95A"/>
    <w:rsid w:val="18EDCC0F"/>
    <w:rsid w:val="3A0CB9F9"/>
    <w:rsid w:val="3A3A0150"/>
    <w:rsid w:val="3E249D8C"/>
    <w:rsid w:val="429C851F"/>
    <w:rsid w:val="4910B1B7"/>
    <w:rsid w:val="53C0AEDD"/>
    <w:rsid w:val="65A0B474"/>
    <w:rsid w:val="6A1CD895"/>
    <w:rsid w:val="6C6084BC"/>
    <w:rsid w:val="7AABA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E853B"/>
  <w15:chartTrackingRefBased/>
  <w15:docId w15:val="{ACE50F63-7897-46C4-9E02-6C7D0F1D5949}"/>
  <w:autoHyphenation w:val="true"/>
  <w:updateFields w:val="true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B324D7"/>
    <w:pPr>
      <w:widowControl/>
      <w:spacing w:before="0" w:after="0" w:line="360" w:lineRule="auto"/>
      <w:ind w:firstLine="850"/>
      <w:jc w:val="both"/>
    </w:pPr>
    <w:rPr>
      <w:rFonts w:ascii="Times New Roman" w:hAnsi="Times New Roman"/>
      <w:b w:val="0"/>
      <w:i w:val="0"/>
      <w:color w:val="000000"/>
      <w:sz w:val="28"/>
      <w:lang w:val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aliases w:val="Содержание. 2 уровень"/>
    <w:basedOn w:val="a"/>
    <w:link w:val="a4"/>
    <w:uiPriority w:val="34"/>
    <w:qFormat/>
    <w:rsid w:val="00B324D7"/>
    <w:pPr>
      <w:spacing w:before="0" w:after="0" w:line="360" w:lineRule="auto"/>
      <w:ind w:left="720"/>
      <w:contextualSpacing/>
    </w:pPr>
    <w:rPr>
      <w:rFonts w:ascii="Times New Roman" w:hAnsi="Times New Roman"/>
      <w:b w:val="0"/>
      <w:i w:val="0"/>
      <w:color w:val="000000"/>
      <w:sz w:val="28"/>
    </w:rPr>
  </w:style>
  <w:style w:type="paragraph" w:styleId="2">
    <w:name w:val="Body Text Indent 2"/>
    <w:basedOn w:val="a"/>
    <w:link w:val="20"/>
    <w:rsid w:val="00523894"/>
    <w:pPr>
      <w:suppressAutoHyphens/>
      <w:spacing w:after="0" w:line="360" w:lineRule="auto" w:before="0"/>
      <w:ind w:left="283"/>
    </w:pPr>
    <w:rPr>
      <w:rFonts w:ascii="Times New Roman" w:hAnsi="Times New Roman" w:eastAsia="Times New Roman" w:cs="Calibri"/>
      <w:b w:val="0"/>
      <w:i w:val="0"/>
      <w:color w:val="000000"/>
      <w:sz w:val="28"/>
      <w:szCs w:val="24"/>
      <w:lang w:eastAsia="ar-SA"/>
    </w:rPr>
  </w:style>
  <w:style w:type="character" w:styleId="20" w:customStyle="1">
    <w:name w:val="Основной текст с отступом 2 Знак"/>
    <w:basedOn w:val="a0"/>
    <w:link w:val="2"/>
    <w:rsid w:val="00523894"/>
    <w:rPr>
      <w:rFonts w:ascii="Times New Roman" w:hAnsi="Times New Roman" w:eastAsia="Times New Roman" w:cs="Calibri"/>
      <w:sz w:val="24"/>
      <w:szCs w:val="24"/>
      <w:lang w:eastAsia="ar-SA"/>
    </w:rPr>
  </w:style>
  <w:style w:type="character" w:styleId="a4" w:customStyle="1">
    <w:name w:val="Абзац списка Знак"/>
    <w:aliases w:val="Содержание. 2 уровень Знак"/>
    <w:link w:val="a3"/>
    <w:uiPriority w:val="34"/>
    <w:qFormat/>
    <w:rsid w:val="00DA0814"/>
  </w:style>
  <w:style w:type="paragraph" w:styleId="1" w:customStyle="1">
    <w:name w:val="Обычный1"/>
    <w:rsid w:val="00DA0814"/>
    <w:pPr>
      <w:spacing w:after="0" w:line="360" w:lineRule="auto" w:before="0"/>
    </w:pPr>
    <w:rPr>
      <w:rFonts w:ascii="Times New Roman" w:hAnsi="Times New Roman" w:eastAsia="Times New Roman" w:cs="Times New Roman"/>
      <w:b w:val="0"/>
      <w:i w:val="0"/>
      <w:color w:val="000000"/>
      <w:sz w:val="28"/>
      <w:szCs w:val="24"/>
      <w:lang w:eastAsia="ru-RU"/>
    </w:rPr>
  </w:style>
  <w:style w:type="character" w:styleId="a5">
    <w:name w:val="Hyperlink"/>
    <w:basedOn w:val="a0"/>
    <w:uiPriority w:val="99"/>
    <w:unhideWhenUsed/>
    <w:rsid w:val="006C0600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8217F3"/>
    <w:pPr>
      <w:spacing w:before="0" w:beforeAutospacing="1" w:after="0" w:afterAutospacing="1" w:line="360" w:lineRule="auto"/>
    </w:pPr>
    <w:rPr>
      <w:rFonts w:ascii="Times New Roman" w:hAnsi="Times New Roman" w:eastAsia="Times New Roman" w:cs="Times New Roman"/>
      <w:b w:val="0"/>
      <w:i w:val="0"/>
      <w:color w:val="000000"/>
      <w:sz w:val="28"/>
      <w:szCs w:val="24"/>
      <w:lang w:eastAsia="ru-RU"/>
    </w:rPr>
  </w:style>
  <w:style w:type="paragraph" w:customStyle="1" w:styleId="Heading1">
    <w:name w:val="heading 1"/>
    <w:pPr>
      <w:keepNext/>
      <w:spacing w:line="240" w:lineRule="auto" w:before="240" w:after="180"/>
      <w:ind w:firstLine="0"/>
      <w:jc w:val="left"/>
      <w:outlineLvl w:val="0"/>
      <w:pageBreakBefore/>
      <w:suppressAutoHyphens/>
    </w:pPr>
    <w:rPr>
      <w:rFonts w:ascii="Times New Roman" w:hAnsi="Times New Roman"/>
      <w:b/>
      <w:sz w:val="32"/>
    </w:rPr>
  </w:style>
  <w:style w:type="paragraph" w:customStyle="1" w:styleId="Heading2">
    <w:name w:val="heading 2"/>
    <w:pPr>
      <w:keepNext/>
      <w:spacing w:line="240" w:lineRule="auto" w:before="240" w:after="180"/>
      <w:ind w:firstLine="0"/>
      <w:jc w:val="left"/>
      <w:outlineLvl w:val="1"/>
      <w:suppressAutoHyphens/>
    </w:pPr>
    <w:rPr>
      <w:rFonts w:ascii="Times New Roman" w:hAnsi="Times New Roman"/>
      <w:b/>
      <w:sz w:val="28"/>
    </w:rPr>
  </w:style>
  <w:style w:type="paragraph" w:customStyle="1" w:styleId="Title">
    <w:name w:val="Title"/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7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ozon.ru/publisher/85901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zon.ru/publisher/piter-85613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itai-gorod.ru/books/publishers/nauka_i_tekhnika_spb/" TargetMode="Externa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3274e542006b46f4" Type="http://schemas.openxmlformats.org/officeDocument/2006/relationships/hyperlink" Target="https://intuit.ru/studies/professional_skill_improvements/19505/info" TargetMode="External"/><Relationship Id="rId5" Type="http://schemas.openxmlformats.org/officeDocument/2006/relationships/header" Target="header1.xml"/><Relationship Id="rId9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учебной практике УП 01.06 Разработка игры PDaB</dc:title>
  <dc:subject>ИСП-32</dc:subject>
  <dc:creator>Трост Илья</dc:creator>
  <keywords/>
  <dc:description/>
  <lastModifiedBy>Трост Илья</lastModifiedBy>
  <revision>1</revision>
  <dcterms:created xsi:type="dcterms:W3CDTF">2021-11-25T09:06:00.0000000Z</dcterms:created>
  <dcterms:modified xsi:type="dcterms:W3CDTF">2026-10-18T17:14:05.6703437Z</dcterms:modified>
</coreProperties>
</file>