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Poppins-bold.ttf" ContentType="application/x-font-ttf"/>
  <Override PartName="/word/fonts/Poppins-boldItalic.ttf" ContentType="application/x-font-ttf"/>
  <Override PartName="/word/fonts/Poppins-italic.ttf" ContentType="application/x-font-ttf"/>
  <Override PartName="/word/fonts/Poppins-regular.ttf" ContentType="application/x-font-ttf"/>
  <Override PartName="/word/fonts/PoppinsMedium-bold.ttf" ContentType="application/x-font-ttf"/>
  <Override PartName="/word/fonts/PoppinsMedium-boldItalic.ttf" ContentType="application/x-font-ttf"/>
  <Override PartName="/word/fonts/PoppinsMedium-italic.ttf" ContentType="application/x-font-ttf"/>
  <Override PartName="/word/fonts/PoppinsMedium-regular.ttf" ContentType="application/x-font-ttf"/>
  <Override PartName="/word/fonts/PoppinsSemiBold-bold.ttf" ContentType="application/x-font-ttf"/>
  <Override PartName="/word/fonts/PoppinsSemiBold-boldItalic.ttf" ContentType="application/x-font-ttf"/>
  <Override PartName="/word/fonts/PoppinsSemiBold-italic.ttf" ContentType="application/x-font-ttf"/>
  <Override PartName="/word/fonts/PoppinsSemiBold-regular.ttf" ContentType="application/x-font-ttf"/>
  <Override PartName="/word/fonts/ProximaNova-bold.ttf" ContentType="application/x-font-ttf"/>
  <Override PartName="/word/fonts/ProximaNova-boldItalic.ttf" ContentType="application/x-font-ttf"/>
  <Override PartName="/word/fonts/ProximaNova-italic.ttf" ContentType="application/x-font-ttf"/>
  <Override PartName="/word/fonts/ProximaNova-regular.ttf" ContentType="application/x-font-ttf"/>
  <Override PartName="/word/fonts/ProximaNovaSemibold-bold.ttf" ContentType="application/x-font-ttf"/>
  <Override PartName="/word/fonts/ProximaNovaSemibold-boldItalic.ttf" ContentType="application/x-font-ttf"/>
  <Override PartName="/word/fonts/ProximaNovaSemibold-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2"/>
        <w:spacing w:before="280" w:after="0" w:lineRule="auto"/>
      </w:pPr>
      <w:r>
        <w:rPr>
          <w:rFonts w:ascii="Poppins SemiBold" w:hAnsi="Poppins SemiBold" w:cs="Poppins SemiBold" w:eastAsia="Poppins SemiBold"/>
          <w:b/>
          <w:sz w:val="28"/>
        </w:rPr>
        <w:t>Introducción</w:t>
      </w:r>
    </w:p>
    <w:p>
      <w:pPr>
        <w:spacing w:before="160" w:after="180" w:lineRule="auto"/>
      </w:pPr>
      <w:r>
        <w:rPr>
          <w:rFonts w:ascii="Poppins" w:hAnsi="Poppins" w:cs="Poppins" w:eastAsia="Poppins"/>
        </w:rPr>
        <w:t>Se propone el desarrollo de una landing page institucional para Cano Consultores, orientada a fortalecer la presencia digital de la marca, comunicar sus servicios de consultoría en sistemas de gestión y mejorar su posicionamiento orgánico en buscadores.</w:t>
      </w:r>
    </w:p>
    <w:p>
      <w:pPr>
        <w:spacing w:before="160" w:after="180" w:lineRule="auto"/>
      </w:pPr>
      <w:r>
        <w:rPr>
          <w:rFonts w:ascii="Poppins" w:hAnsi="Poppins" w:cs="Poppins" w:eastAsia="Poppins"/>
        </w:rPr>
        <w:t>El sitio será desarrollado con código a medida y tecnologías modernas, sin CMS ni panel administrador. La propuesta contempla una web informativa, responsive, optimizada para SEO técnico básico y preparada para presentar trayectoria, servicios, clientes, noticias y canales de contacto.</w:t>
      </w:r>
    </w:p>
    <w:p>
      <w:pPr>
        <w:spacing w:before="160" w:after="180" w:lineRule="auto"/>
      </w:pPr>
      <w:r>
        <w:rPr>
          <w:rFonts w:ascii="Poppins" w:hAnsi="Poppins" w:cs="Poppins" w:eastAsia="Poppins"/>
        </w:rPr>
        <w:t>El trabajo comenzará con una propuesta de diseño que deberá ser aprobada por Cano Consultores. Luego de esa aprobación se avanzará con el desarrollo, implementación y publicación del sitio.</w:t>
      </w:r>
    </w:p>
    <w:p>
      <w:pPr>
        <w:pStyle w:val="Heading2"/>
        <w:spacing w:before="280" w:after="0" w:lineRule="auto"/>
      </w:pPr>
      <w:r>
        <w:rPr>
          <w:rFonts w:ascii="Poppins SemiBold" w:hAnsi="Poppins SemiBold" w:cs="Poppins SemiBold" w:eastAsia="Poppins SemiBold"/>
          <w:b/>
          <w:sz w:val="28"/>
        </w:rPr>
        <w:t>Objetivo del sitio</w:t>
      </w:r>
    </w:p>
    <w:p>
      <w:pPr>
        <w:spacing w:before="160" w:after="180" w:lineRule="auto"/>
      </w:pPr>
      <w:r>
        <w:rPr>
          <w:rFonts w:ascii="Poppins" w:hAnsi="Poppins" w:cs="Poppins" w:eastAsia="Poppins"/>
        </w:rPr>
        <w:t>El objetivo principal es posicionar a Cano Consultores como una firma especializada, sólida y confiable en consultoría de sistemas de gestión, destacando su trayectoria, experiencia técnica, servicios ofrecidos y resultados obtenidos.</w:t>
      </w:r>
    </w:p>
    <w:p>
      <w:pPr>
        <w:spacing w:before="160" w:after="180" w:lineRule="auto"/>
      </w:pPr>
      <w:r>
        <w:rPr>
          <w:rFonts w:ascii="Poppins" w:hAnsi="Poppins" w:cs="Poppins" w:eastAsia="Poppins"/>
        </w:rPr>
        <w:t>La landing deberá funcionar como una herramienta institucional y comercial, permitiendo que potenciales clientes comprendan rápidamente qué hace la empresa, qué diferenciales tiene y cómo iniciar una conversación comercial.</w:t>
      </w:r>
    </w:p>
    <w:p>
      <w:pPr>
        <w:pStyle w:val="Heading2"/>
        <w:spacing w:before="280" w:after="0" w:lineRule="auto"/>
      </w:pPr>
      <w:r>
        <w:rPr>
          <w:rFonts w:ascii="Poppins SemiBold" w:hAnsi="Poppins SemiBold" w:cs="Poppins SemiBold" w:eastAsia="Poppins SemiBold"/>
          <w:b/>
          <w:sz w:val="28"/>
        </w:rPr>
        <w:t>Alcance del proyecto</w:t>
      </w:r>
    </w:p>
    <w:p>
      <w:pPr>
        <w:spacing w:before="160" w:after="180" w:lineRule="auto"/>
      </w:pPr>
      <w:r>
        <w:rPr>
          <w:rFonts w:ascii="Poppins" w:hAnsi="Poppins" w:cs="Poppins" w:eastAsia="Poppins"/>
        </w:rPr>
        <w:t>El alcance incluye el diseño, desarrollo y publicación de una landing page informativa a medida, con una estructura clara para presentar la marca, los servicios y el contenido institucional de Cano Consultores.</w:t>
      </w:r>
    </w:p>
    <w:p>
      <w:pPr>
        <w:spacing w:before="160" w:after="180" w:lineRule="auto"/>
      </w:pPr>
      <w:r>
        <w:rPr>
          <w:rFonts w:ascii="Poppins" w:hAnsi="Poppins" w:cs="Poppins" w:eastAsia="Poppins"/>
        </w:rPr>
        <w:t>El sitio será construido con código y no contará con CMS. La sección de noticias será preparada para que las novedades puedan ser cargadas por un equipo técnico, mediante el mecanismo de contenido que se defina durante el desarrollo.</w:t>
      </w:r>
    </w:p>
    <w:p>
      <w:pPr>
        <w:spacing w:before="160" w:after="180" w:lineRule="auto"/>
      </w:pPr>
      <w:r>
        <w:rPr>
          <w:rFonts w:ascii="Poppins" w:hAnsi="Poppins" w:cs="Poppins" w:eastAsia="Poppins"/>
        </w:rPr>
        <w:t>También se incluye una base de SEO técnico para facilitar la correcta indexación del sitio, mejorar su estructura semántica y reforzar la visibilidad de la marca en búsquedas relacionadas.</w:t>
      </w:r>
    </w:p>
    <w:p>
      <w:pPr>
        <w:pStyle w:val="Heading2"/>
        <w:spacing w:before="280" w:after="0" w:lineRule="auto"/>
      </w:pPr>
      <w:r>
        <w:rPr>
          <w:rFonts w:ascii="Poppins SemiBold" w:hAnsi="Poppins SemiBold" w:cs="Poppins SemiBold" w:eastAsia="Poppins SemiBold"/>
          <w:b/>
          <w:sz w:val="28"/>
        </w:rPr>
        <w:t>Estructura y secciones del sitio</w:t>
      </w:r>
    </w:p>
    <w:p>
      <w:pPr>
        <w:spacing w:before="160" w:after="180" w:lineRule="auto"/>
      </w:pPr>
      <w:r>
        <w:rPr>
          <w:rFonts w:ascii="Poppins" w:hAnsi="Poppins" w:cs="Poppins" w:eastAsia="Poppins"/>
        </w:rPr>
        <w:t>La estructura inicial propuesta contempla:</w:t>
      </w:r>
    </w:p>
    <w:p>
      <w:pPr>
        <w:spacing w:before="0" w:after="0" w:lineRule="auto"/>
        <w:numPr>
          <w:ilvl w:val="0"/>
          <w:numId w:val="4"/>
        </w:numPr>
        <w:ind w:left="720" w:hanging="360"/>
      </w:pPr>
      <w:r>
        <w:rPr>
          <w:rFonts w:ascii="Poppins" w:hAnsi="Poppins" w:cs="Poppins" w:eastAsia="Poppins"/>
        </w:rPr>
        <w:t>Inicio / hero institucional con mensaje principal de marca.</w:t>
      </w:r>
    </w:p>
    <w:p>
      <w:pPr>
        <w:spacing w:before="0" w:after="0" w:lineRule="auto"/>
        <w:numPr>
          <w:ilvl w:val="0"/>
          <w:numId w:val="4"/>
        </w:numPr>
        <w:ind w:left="720" w:hanging="360"/>
      </w:pPr>
      <w:r>
        <w:rPr>
          <w:rFonts w:ascii="Poppins" w:hAnsi="Poppins" w:cs="Poppins" w:eastAsia="Poppins"/>
        </w:rPr>
        <w:t>Presentación de Cano Consultores y su trayectoria.</w:t>
      </w:r>
    </w:p>
    <w:p>
      <w:pPr>
        <w:spacing w:before="0" w:after="0" w:lineRule="auto"/>
        <w:numPr>
          <w:ilvl w:val="0"/>
          <w:numId w:val="4"/>
        </w:numPr>
        <w:ind w:left="720" w:hanging="360"/>
      </w:pPr>
      <w:r>
        <w:rPr>
          <w:rFonts w:ascii="Poppins" w:hAnsi="Poppins" w:cs="Poppins" w:eastAsia="Poppins"/>
        </w:rPr>
        <w:t>Bloque de impacto en cifras.</w:t>
      </w:r>
    </w:p>
    <w:p>
      <w:pPr>
        <w:spacing w:before="0" w:after="0" w:lineRule="auto"/>
        <w:numPr>
          <w:ilvl w:val="0"/>
          <w:numId w:val="4"/>
        </w:numPr>
        <w:ind w:left="720" w:hanging="360"/>
      </w:pPr>
      <w:r>
        <w:rPr>
          <w:rFonts w:ascii="Poppins" w:hAnsi="Poppins" w:cs="Poppins" w:eastAsia="Poppins"/>
        </w:rPr>
        <w:t>Servicios ofrecidos.</w:t>
      </w:r>
    </w:p>
    <w:p>
      <w:pPr>
        <w:spacing w:before="0" w:after="0" w:lineRule="auto"/>
        <w:numPr>
          <w:ilvl w:val="0"/>
          <w:numId w:val="4"/>
        </w:numPr>
        <w:ind w:left="720" w:hanging="360"/>
      </w:pPr>
      <w:r>
        <w:rPr>
          <w:rFonts w:ascii="Poppins" w:hAnsi="Poppins" w:cs="Poppins" w:eastAsia="Poppins"/>
        </w:rPr>
        <w:t>Diferenciales o motivos para elegir Cano Consultores.</w:t>
      </w:r>
    </w:p>
    <w:p>
      <w:pPr>
        <w:spacing w:before="0" w:after="0" w:lineRule="auto"/>
        <w:numPr>
          <w:ilvl w:val="0"/>
          <w:numId w:val="4"/>
        </w:numPr>
        <w:ind w:left="720" w:hanging="360"/>
      </w:pPr>
      <w:r>
        <w:rPr>
          <w:rFonts w:ascii="Poppins" w:hAnsi="Poppins" w:cs="Poppins" w:eastAsia="Poppins"/>
        </w:rPr>
        <w:t>Experiencia sectorial.</w:t>
      </w:r>
    </w:p>
    <w:p>
      <w:pPr>
        <w:spacing w:before="0" w:after="0" w:lineRule="auto"/>
        <w:numPr>
          <w:ilvl w:val="0"/>
          <w:numId w:val="4"/>
        </w:numPr>
        <w:ind w:left="720" w:hanging="360"/>
      </w:pPr>
      <w:r>
        <w:rPr>
          <w:rFonts w:ascii="Poppins" w:hAnsi="Poppins" w:cs="Poppins" w:eastAsia="Poppins"/>
        </w:rPr>
        <w:t>Carrusel de clientes o marcas destacadas.</w:t>
      </w:r>
    </w:p>
    <w:p>
      <w:pPr>
        <w:spacing w:before="0" w:after="0" w:lineRule="auto"/>
        <w:numPr>
          <w:ilvl w:val="0"/>
          <w:numId w:val="4"/>
        </w:numPr>
        <w:ind w:left="720" w:hanging="360"/>
      </w:pPr>
      <w:r>
        <w:rPr>
          <w:rFonts w:ascii="Poppins" w:hAnsi="Poppins" w:cs="Poppins" w:eastAsia="Poppins"/>
        </w:rPr>
        <w:t>Sector de noticias o novedades.</w:t>
      </w:r>
    </w:p>
    <w:p>
      <w:pPr>
        <w:spacing w:before="0" w:after="0" w:lineRule="auto"/>
        <w:numPr>
          <w:ilvl w:val="0"/>
          <w:numId w:val="4"/>
        </w:numPr>
        <w:ind w:left="720" w:hanging="360"/>
      </w:pPr>
      <w:r>
        <w:rPr>
          <w:rFonts w:ascii="Poppins" w:hAnsi="Poppins" w:cs="Poppins" w:eastAsia="Poppins"/>
        </w:rPr>
        <w:t>Llamado a la acción y datos de contacto.</w:t>
      </w:r>
    </w:p>
    <w:p>
      <w:pPr>
        <w:spacing w:before="0" w:after="0" w:lineRule="auto"/>
        <w:numPr>
          <w:ilvl w:val="0"/>
          <w:numId w:val="4"/>
        </w:numPr>
        <w:ind w:left="720" w:hanging="360"/>
      </w:pPr>
      <w:r>
        <w:rPr>
          <w:rFonts w:ascii="Poppins" w:hAnsi="Poppins" w:cs="Poppins" w:eastAsia="Poppins"/>
        </w:rPr>
        <w:t>Footer institucional.</w:t>
      </w:r>
    </w:p>
    <w:p>
      <w:pPr>
        <w:spacing w:before="160" w:after="180" w:lineRule="auto"/>
      </w:pPr>
      <w:r>
        <w:rPr>
          <w:rFonts w:ascii="Poppins" w:hAnsi="Poppins" w:cs="Poppins" w:eastAsia="Poppins"/>
        </w:rPr>
        <w:t>La estructura final podrá ajustarse durante la etapa de diseño, siempre dentro del alcance de una landing page institucional.</w:t>
      </w:r>
    </w:p>
    <w:p>
      <w:pPr>
        <w:pStyle w:val="Heading2"/>
        <w:spacing w:before="280" w:after="0" w:lineRule="auto"/>
      </w:pPr>
      <w:r>
        <w:rPr>
          <w:rFonts w:ascii="Poppins SemiBold" w:hAnsi="Poppins SemiBold" w:cs="Poppins SemiBold" w:eastAsia="Poppins SemiBold"/>
          <w:b/>
          <w:sz w:val="28"/>
        </w:rPr>
        <w:t>Desarrollo e implementación</w:t>
      </w:r>
    </w:p>
    <w:p>
      <w:pPr>
        <w:spacing w:before="160" w:after="180" w:lineRule="auto"/>
      </w:pPr>
      <w:r>
        <w:rPr>
          <w:rFonts w:ascii="Poppins" w:hAnsi="Poppins" w:cs="Poppins" w:eastAsia="Poppins"/>
        </w:rPr>
        <w:t>Primero se realizará el diseño de la landing, tomando como base el contenido institucional existente, la identidad de Cano Consultores y los objetivos de posicionamiento de marca. Este diseño deberá ser revisado y aprobado por el cliente antes de comenzar el desarrollo.</w:t>
      </w:r>
    </w:p>
    <w:p>
      <w:pPr>
        <w:spacing w:before="160" w:after="180" w:lineRule="auto"/>
      </w:pPr>
      <w:r>
        <w:rPr>
          <w:rFonts w:ascii="Poppins" w:hAnsi="Poppins" w:cs="Poppins" w:eastAsia="Poppins"/>
        </w:rPr>
        <w:t>Luego se avanzará con la implementación del sitio en código, contemplando maquetación responsive, componentes visuales, carga inicial de contenido, optimización técnica básica y publicación en servidor.</w:t>
      </w:r>
    </w:p>
    <w:p>
      <w:pPr>
        <w:spacing w:before="160" w:after="180" w:lineRule="auto"/>
      </w:pPr>
      <w:r>
        <w:rPr>
          <w:rFonts w:ascii="Poppins" w:hAnsi="Poppins" w:cs="Poppins" w:eastAsia="Poppins"/>
        </w:rPr>
        <w:t>La implementación incluirá:</w:t>
      </w:r>
    </w:p>
    <w:p>
      <w:pPr>
        <w:spacing w:before="0" w:after="0" w:lineRule="auto"/>
        <w:numPr>
          <w:ilvl w:val="0"/>
          <w:numId w:val="4"/>
        </w:numPr>
        <w:ind w:left="720" w:hanging="360"/>
      </w:pPr>
      <w:r>
        <w:rPr>
          <w:rFonts w:ascii="Poppins" w:hAnsi="Poppins" w:cs="Poppins" w:eastAsia="Poppins"/>
        </w:rPr>
        <w:t>Desarrollo frontend a medida.</w:t>
      </w:r>
    </w:p>
    <w:p>
      <w:pPr>
        <w:spacing w:before="0" w:after="0" w:lineRule="auto"/>
        <w:numPr>
          <w:ilvl w:val="0"/>
          <w:numId w:val="4"/>
        </w:numPr>
        <w:ind w:left="720" w:hanging="360"/>
      </w:pPr>
      <w:r>
        <w:rPr>
          <w:rFonts w:ascii="Poppins" w:hAnsi="Poppins" w:cs="Poppins" w:eastAsia="Poppins"/>
        </w:rPr>
        <w:t>Adaptación responsive para desktop, tablet y mobile.</w:t>
      </w:r>
    </w:p>
    <w:p>
      <w:pPr>
        <w:spacing w:before="0" w:after="0" w:lineRule="auto"/>
        <w:numPr>
          <w:ilvl w:val="0"/>
          <w:numId w:val="4"/>
        </w:numPr>
        <w:ind w:left="720" w:hanging="360"/>
      </w:pPr>
      <w:r>
        <w:rPr>
          <w:rFonts w:ascii="Poppins" w:hAnsi="Poppins" w:cs="Poppins" w:eastAsia="Poppins"/>
        </w:rPr>
        <w:t>Estructura HTML semántica.</w:t>
      </w:r>
    </w:p>
    <w:p>
      <w:pPr>
        <w:spacing w:before="0" w:after="0" w:lineRule="auto"/>
        <w:numPr>
          <w:ilvl w:val="0"/>
          <w:numId w:val="4"/>
        </w:numPr>
        <w:ind w:left="720" w:hanging="360"/>
      </w:pPr>
      <w:r>
        <w:rPr>
          <w:rFonts w:ascii="Poppins" w:hAnsi="Poppins" w:cs="Poppins" w:eastAsia="Poppins"/>
        </w:rPr>
        <w:t>Optimización básica de performance.</w:t>
      </w:r>
    </w:p>
    <w:p>
      <w:pPr>
        <w:spacing w:before="0" w:after="0" w:lineRule="auto"/>
        <w:numPr>
          <w:ilvl w:val="0"/>
          <w:numId w:val="4"/>
        </w:numPr>
        <w:ind w:left="720" w:hanging="360"/>
      </w:pPr>
      <w:r>
        <w:rPr>
          <w:rFonts w:ascii="Poppins" w:hAnsi="Poppins" w:cs="Poppins" w:eastAsia="Poppins"/>
        </w:rPr>
        <w:t>Configuración de metadatos SEO.</w:t>
      </w:r>
    </w:p>
    <w:p>
      <w:pPr>
        <w:spacing w:before="0" w:after="0" w:lineRule="auto"/>
        <w:numPr>
          <w:ilvl w:val="0"/>
          <w:numId w:val="4"/>
        </w:numPr>
        <w:ind w:left="720" w:hanging="360"/>
      </w:pPr>
      <w:r>
        <w:rPr>
          <w:rFonts w:ascii="Poppins" w:hAnsi="Poppins" w:cs="Poppins" w:eastAsia="Poppins"/>
        </w:rPr>
        <w:t>Sección de noticias sin CMS.</w:t>
      </w:r>
    </w:p>
    <w:p>
      <w:pPr>
        <w:spacing w:before="0" w:after="0" w:lineRule="auto"/>
        <w:numPr>
          <w:ilvl w:val="0"/>
          <w:numId w:val="4"/>
        </w:numPr>
        <w:ind w:left="720" w:hanging="360"/>
      </w:pPr>
      <w:r>
        <w:rPr>
          <w:rFonts w:ascii="Poppins" w:hAnsi="Poppins" w:cs="Poppins" w:eastAsia="Poppins"/>
        </w:rPr>
        <w:t>Carrusel de clientes.</w:t>
      </w:r>
    </w:p>
    <w:p>
      <w:pPr>
        <w:spacing w:before="0" w:after="0" w:lineRule="auto"/>
        <w:numPr>
          <w:ilvl w:val="0"/>
          <w:numId w:val="4"/>
        </w:numPr>
        <w:ind w:left="720" w:hanging="360"/>
      </w:pPr>
      <w:r>
        <w:rPr>
          <w:rFonts w:ascii="Poppins" w:hAnsi="Poppins" w:cs="Poppins" w:eastAsia="Poppins"/>
        </w:rPr>
        <w:t>Revisión de enlaces y datos de contacto.</w:t>
      </w:r>
    </w:p>
    <w:p>
      <w:pPr>
        <w:spacing w:before="0" w:after="0" w:lineRule="auto"/>
        <w:numPr>
          <w:ilvl w:val="0"/>
          <w:numId w:val="4"/>
        </w:numPr>
        <w:ind w:left="720" w:hanging="360"/>
      </w:pPr>
      <w:r>
        <w:rPr>
          <w:rFonts w:ascii="Poppins" w:hAnsi="Poppins" w:cs="Poppins" w:eastAsia="Poppins"/>
        </w:rPr>
        <w:t>Puesta en producción inicial.</w:t>
      </w:r>
    </w:p>
    <w:p>
      <w:pPr>
        <w:pStyle w:val="Heading2"/>
        <w:spacing w:before="280" w:after="0" w:lineRule="auto"/>
      </w:pPr>
      <w:r>
        <w:rPr>
          <w:rFonts w:ascii="Poppins SemiBold" w:hAnsi="Poppins SemiBold" w:cs="Poppins SemiBold" w:eastAsia="Poppins SemiBold"/>
          <w:b/>
          <w:sz w:val="28"/>
        </w:rPr>
        <w:t>Integraciones</w:t>
      </w:r>
    </w:p>
    <w:p>
      <w:pPr>
        <w:spacing w:before="160" w:after="180" w:lineRule="auto"/>
      </w:pPr>
      <w:r>
        <w:rPr>
          <w:rFonts w:ascii="Poppins" w:hAnsi="Poppins" w:cs="Poppins" w:eastAsia="Poppins"/>
        </w:rPr>
        <w:t>Dentro del alcance base se contemplan integraciones simples:</w:t>
      </w:r>
    </w:p>
    <w:p>
      <w:pPr>
        <w:spacing w:before="0" w:after="0" w:lineRule="auto"/>
        <w:numPr>
          <w:ilvl w:val="0"/>
          <w:numId w:val="4"/>
        </w:numPr>
        <w:ind w:left="720" w:hanging="360"/>
      </w:pPr>
      <w:r>
        <w:rPr>
          <w:rFonts w:ascii="Poppins" w:hAnsi="Poppins" w:cs="Poppins" w:eastAsia="Poppins"/>
        </w:rPr>
        <w:t>Enlace directo a email.</w:t>
      </w:r>
    </w:p>
    <w:p>
      <w:pPr>
        <w:spacing w:before="0" w:after="0" w:lineRule="auto"/>
        <w:numPr>
          <w:ilvl w:val="0"/>
          <w:numId w:val="4"/>
        </w:numPr>
        <w:ind w:left="720" w:hanging="360"/>
      </w:pPr>
      <w:r>
        <w:rPr>
          <w:rFonts w:ascii="Poppins" w:hAnsi="Poppins" w:cs="Poppins" w:eastAsia="Poppins"/>
        </w:rPr>
        <w:t>Enlace directo a WhatsApp.</w:t>
      </w:r>
    </w:p>
    <w:p>
      <w:pPr>
        <w:spacing w:before="0" w:after="0" w:lineRule="auto"/>
        <w:numPr>
          <w:ilvl w:val="0"/>
          <w:numId w:val="4"/>
        </w:numPr>
        <w:ind w:left="720" w:hanging="360"/>
      </w:pPr>
      <w:r>
        <w:rPr>
          <w:rFonts w:ascii="Poppins" w:hAnsi="Poppins" w:cs="Poppins" w:eastAsia="Poppins"/>
        </w:rPr>
        <w:t>Enlace a LinkedIn.</w:t>
      </w:r>
    </w:p>
    <w:p>
      <w:pPr>
        <w:spacing w:before="0" w:after="0" w:lineRule="auto"/>
        <w:numPr>
          <w:ilvl w:val="0"/>
          <w:numId w:val="4"/>
        </w:numPr>
        <w:ind w:left="720" w:hanging="360"/>
      </w:pPr>
      <w:r>
        <w:rPr>
          <w:rFonts w:ascii="Poppins" w:hAnsi="Poppins" w:cs="Poppins" w:eastAsia="Poppins"/>
        </w:rPr>
        <w:t>Enlaces institucionales necesarios.</w:t>
      </w:r>
    </w:p>
    <w:p>
      <w:pPr>
        <w:spacing w:before="0" w:after="0" w:lineRule="auto"/>
        <w:numPr>
          <w:ilvl w:val="0"/>
          <w:numId w:val="4"/>
        </w:numPr>
        <w:ind w:left="720" w:hanging="360"/>
      </w:pPr>
      <w:r>
        <w:rPr>
          <w:rFonts w:ascii="Poppins" w:hAnsi="Poppins" w:cs="Poppins" w:eastAsia="Poppins"/>
        </w:rPr>
        <w:t>Configuración básica de analítica, si el cliente provee o aprueba la herramienta correspondiente.</w:t>
      </w:r>
    </w:p>
    <w:p>
      <w:pPr>
        <w:spacing w:before="160" w:after="180" w:lineRule="auto"/>
      </w:pPr>
      <w:r>
        <w:rPr>
          <w:rFonts w:ascii="Poppins" w:hAnsi="Poppins" w:cs="Poppins" w:eastAsia="Poppins"/>
        </w:rPr>
        <w:t>No se incluyen integraciones complejas con CRM, newsletters, APIs externas, sistemas administrativos ni automatizaciones comerciales.</w:t>
      </w:r>
    </w:p>
    <w:p>
      <w:pPr>
        <w:pStyle w:val="Heading2"/>
        <w:spacing w:before="280" w:after="0" w:lineRule="auto"/>
      </w:pPr>
      <w:r>
        <w:rPr>
          <w:rFonts w:ascii="Poppins SemiBold" w:hAnsi="Poppins SemiBold" w:cs="Poppins SemiBold" w:eastAsia="Poppins SemiBold"/>
          <w:b/>
          <w:sz w:val="28"/>
        </w:rPr>
        <w:t>Plazo estimado</w:t>
      </w:r>
    </w:p>
    <w:p>
      <w:pPr>
        <w:spacing w:before="160" w:after="180" w:lineRule="auto"/>
      </w:pPr>
      <w:r>
        <w:rPr>
          <w:rFonts w:ascii="Poppins" w:hAnsi="Poppins" w:cs="Poppins" w:eastAsia="Poppins"/>
        </w:rPr>
        <w:t>El plazo estimado de desarrollo es de 2 a 3 semanas.</w:t>
      </w:r>
    </w:p>
    <w:p>
      <w:pPr>
        <w:spacing w:before="160" w:after="180" w:lineRule="auto"/>
      </w:pPr>
      <w:r>
        <w:rPr>
          <w:rFonts w:ascii="Poppins" w:hAnsi="Poppins" w:cs="Poppins" w:eastAsia="Poppins"/>
        </w:rPr>
        <w:t>Este plazo contempla diseño, aprobación, desarrollo, ajustes, pruebas y publicación inicial. La duración final dependerá de la velocidad de validación del diseño, entrega de materiales y feedback por parte de Cano Consultores.</w:t>
      </w:r>
    </w:p>
    <w:p>
      <w:pPr>
        <w:pStyle w:val="Heading2"/>
        <w:spacing w:before="280" w:after="0" w:lineRule="auto"/>
      </w:pPr>
      <w:r>
        <w:rPr>
          <w:rFonts w:ascii="Poppins SemiBold" w:hAnsi="Poppins SemiBold" w:cs="Poppins SemiBold" w:eastAsia="Poppins SemiBold"/>
          <w:b/>
          <w:sz w:val="28"/>
        </w:rPr>
        <w:t>Inversión</w:t>
      </w:r>
    </w:p>
    <w:p>
      <w:pPr>
        <w:spacing w:before="160" w:after="180" w:lineRule="auto"/>
      </w:pPr>
      <w:r>
        <w:rPr>
          <w:rFonts w:ascii="Poppins" w:hAnsi="Poppins" w:cs="Poppins" w:eastAsia="Poppins"/>
        </w:rPr>
        <w:t>La inversión total por el desarrollo de la landing page es de USD 250.</w:t>
      </w:r>
    </w:p>
    <w:p>
      <w:pPr>
        <w:spacing w:before="160" w:after="180" w:lineRule="auto"/>
      </w:pPr>
      <w:r>
        <w:rPr>
          <w:rFonts w:ascii="Poppins" w:hAnsi="Poppins" w:cs="Poppins" w:eastAsia="Poppins"/>
        </w:rPr>
        <w:t>El valor podrá abonarse en dólares estadounidenses o en pesos argentinos, tomando como referencia el valor dólar Banco Nación tipo vendedor del día de cada pago.</w:t>
      </w:r>
    </w:p>
    <w:p>
      <w:pPr>
        <w:spacing w:before="160" w:after="180" w:lineRule="auto"/>
      </w:pPr>
      <w:r>
        <w:rPr>
          <w:rFonts w:ascii="Poppins" w:hAnsi="Poppins" w:cs="Poppins" w:eastAsia="Poppins"/>
        </w:rPr>
        <w:t>El costo mensual de servidor es de USD 10. En caso de contratar el soporte base mensual opcional, este costo de servidor queda incluido dentro del plan.</w:t>
      </w:r>
    </w:p>
    <w:p>
      <w:pPr>
        <w:pStyle w:val="Heading2"/>
        <w:spacing w:before="280" w:after="0" w:lineRule="auto"/>
      </w:pPr>
      <w:r>
        <w:rPr>
          <w:rFonts w:ascii="Poppins SemiBold" w:hAnsi="Poppins SemiBold" w:cs="Poppins SemiBold" w:eastAsia="Poppins SemiBold"/>
          <w:b/>
          <w:sz w:val="28"/>
        </w:rPr>
        <w:t>Forma de pago</w:t>
      </w:r>
    </w:p>
    <w:p>
      <w:pPr>
        <w:spacing w:before="160" w:after="180" w:lineRule="auto"/>
      </w:pPr>
      <w:r>
        <w:rPr>
          <w:rFonts w:ascii="Poppins" w:hAnsi="Poppins" w:cs="Poppins" w:eastAsia="Poppins"/>
        </w:rPr>
        <w:t>La propuesta contempla 2 pagos:</w:t>
      </w:r>
    </w:p>
    <w:p>
      <w:pPr>
        <w:spacing w:before="0" w:after="0" w:lineRule="auto"/>
        <w:numPr>
          <w:ilvl w:val="0"/>
          <w:numId w:val="4"/>
        </w:numPr>
        <w:ind w:left="720" w:hanging="360"/>
      </w:pPr>
      <w:r>
        <w:rPr>
          <w:rFonts w:ascii="Poppins" w:hAnsi="Poppins" w:cs="Poppins" w:eastAsia="Poppins"/>
        </w:rPr>
        <w:t>1 pago de USD 125 al iniciar el proyecto.</w:t>
      </w:r>
    </w:p>
    <w:p>
      <w:pPr>
        <w:spacing w:before="0" w:after="0" w:lineRule="auto"/>
        <w:numPr>
          <w:ilvl w:val="0"/>
          <w:numId w:val="4"/>
        </w:numPr>
        <w:ind w:left="720" w:hanging="360"/>
      </w:pPr>
      <w:r>
        <w:rPr>
          <w:rFonts w:ascii="Poppins" w:hAnsi="Poppins" w:cs="Poppins" w:eastAsia="Poppins"/>
        </w:rPr>
        <w:t>1 pago de USD 125 contra entrega y publicación inicial del sitio.</w:t>
      </w:r>
    </w:p>
    <w:p>
      <w:pPr>
        <w:spacing w:before="160" w:after="180" w:lineRule="auto"/>
      </w:pPr>
      <w:r>
        <w:rPr>
          <w:rFonts w:ascii="Poppins" w:hAnsi="Poppins" w:cs="Poppins" w:eastAsia="Poppins"/>
        </w:rPr>
        <w:t>En caso de abonarse en pesos argentinos, cada pago se calculará al valor dólar Banco Nación tipo vendedor del día de pago correspondiente.</w:t>
      </w:r>
    </w:p>
    <w:p>
      <w:pPr>
        <w:pStyle w:val="Heading2"/>
        <w:spacing w:before="280" w:after="0" w:lineRule="auto"/>
      </w:pPr>
      <w:r>
        <w:rPr>
          <w:rFonts w:ascii="Poppins SemiBold" w:hAnsi="Poppins SemiBold" w:cs="Poppins SemiBold" w:eastAsia="Poppins SemiBold"/>
          <w:b/>
          <w:sz w:val="28"/>
        </w:rPr>
        <w:t>Soporte base mensual opcional</w:t>
      </w:r>
    </w:p>
    <w:p>
      <w:pPr>
        <w:spacing w:before="160" w:after="180" w:lineRule="auto"/>
      </w:pPr>
      <w:r>
        <w:rPr>
          <w:rFonts w:ascii="Poppins" w:hAnsi="Poppins" w:cs="Poppins" w:eastAsia="Poppins"/>
        </w:rPr>
        <w:t>Se podrá contratar un soporte base mensual opcional para acompañar la operación del sitio luego de su publicación. El valor del soporte base mensual opcional es de USD 50 por mes.</w:t>
      </w:r>
    </w:p>
    <w:p>
      <w:pPr>
        <w:spacing w:before="160" w:after="180" w:lineRule="auto"/>
      </w:pPr>
      <w:r>
        <w:rPr>
          <w:rFonts w:ascii="Poppins" w:hAnsi="Poppins" w:cs="Poppins" w:eastAsia="Poppins"/>
        </w:rPr>
        <w:t>Este plan contempla:</w:t>
      </w:r>
    </w:p>
    <w:p>
      <w:pPr>
        <w:spacing w:before="0" w:after="0" w:lineRule="auto"/>
        <w:numPr>
          <w:ilvl w:val="0"/>
          <w:numId w:val="4"/>
        </w:numPr>
        <w:ind w:left="720" w:hanging="360"/>
      </w:pPr>
      <w:r>
        <w:rPr>
          <w:rFonts w:ascii="Poppins" w:hAnsi="Poppins" w:cs="Poppins" w:eastAsia="Poppins"/>
        </w:rPr>
        <w:t>Carga de hasta 3 noticias por mes.</w:t>
      </w:r>
    </w:p>
    <w:p>
      <w:pPr>
        <w:spacing w:before="0" w:after="0" w:lineRule="auto"/>
        <w:numPr>
          <w:ilvl w:val="0"/>
          <w:numId w:val="4"/>
        </w:numPr>
        <w:ind w:left="720" w:hanging="360"/>
      </w:pPr>
      <w:r>
        <w:rPr>
          <w:rFonts w:ascii="Poppins" w:hAnsi="Poppins" w:cs="Poppins" w:eastAsia="Poppins"/>
        </w:rPr>
        <w:t>Mantenimiento operativo básico del sitio.</w:t>
      </w:r>
    </w:p>
    <w:p>
      <w:pPr>
        <w:spacing w:before="0" w:after="0" w:lineRule="auto"/>
        <w:numPr>
          <w:ilvl w:val="0"/>
          <w:numId w:val="4"/>
        </w:numPr>
        <w:ind w:left="720" w:hanging="360"/>
      </w:pPr>
      <w:r>
        <w:rPr>
          <w:rFonts w:ascii="Poppins" w:hAnsi="Poppins" w:cs="Poppins" w:eastAsia="Poppins"/>
        </w:rPr>
        <w:t>Reportes mensuales de visualización de la web.</w:t>
      </w:r>
    </w:p>
    <w:p>
      <w:pPr>
        <w:spacing w:before="0" w:after="0" w:lineRule="auto"/>
        <w:numPr>
          <w:ilvl w:val="0"/>
          <w:numId w:val="4"/>
        </w:numPr>
        <w:ind w:left="720" w:hanging="360"/>
      </w:pPr>
      <w:r>
        <w:rPr>
          <w:rFonts w:ascii="Poppins" w:hAnsi="Poppins" w:cs="Poppins" w:eastAsia="Poppins"/>
        </w:rPr>
        <w:t>Propuestas de mejoras.</w:t>
      </w:r>
    </w:p>
    <w:p>
      <w:pPr>
        <w:spacing w:before="0" w:after="0" w:lineRule="auto"/>
        <w:numPr>
          <w:ilvl w:val="0"/>
          <w:numId w:val="4"/>
        </w:numPr>
        <w:ind w:left="720" w:hanging="360"/>
      </w:pPr>
      <w:r>
        <w:rPr>
          <w:rFonts w:ascii="Poppins" w:hAnsi="Poppins" w:cs="Poppins" w:eastAsia="Poppins"/>
        </w:rPr>
        <w:t>Cambios menores de imágenes.</w:t>
      </w:r>
    </w:p>
    <w:p>
      <w:pPr>
        <w:spacing w:before="0" w:after="0" w:lineRule="auto"/>
        <w:numPr>
          <w:ilvl w:val="0"/>
          <w:numId w:val="4"/>
        </w:numPr>
        <w:ind w:left="720" w:hanging="360"/>
      </w:pPr>
      <w:r>
        <w:rPr>
          <w:rFonts w:ascii="Poppins" w:hAnsi="Poppins" w:cs="Poppins" w:eastAsia="Poppins"/>
        </w:rPr>
        <w:t>Ajustes menores de textos.</w:t>
      </w:r>
    </w:p>
    <w:p>
      <w:pPr>
        <w:spacing w:before="0" w:after="0" w:lineRule="auto"/>
        <w:numPr>
          <w:ilvl w:val="0"/>
          <w:numId w:val="4"/>
        </w:numPr>
        <w:ind w:left="720" w:hanging="360"/>
      </w:pPr>
      <w:r>
        <w:rPr>
          <w:rFonts w:ascii="Poppins" w:hAnsi="Poppins" w:cs="Poppins" w:eastAsia="Poppins"/>
        </w:rPr>
        <w:t>Modificación o ajuste de algún componente específico existente.</w:t>
      </w:r>
    </w:p>
    <w:p>
      <w:pPr>
        <w:spacing w:before="0" w:after="0" w:lineRule="auto"/>
        <w:numPr>
          <w:ilvl w:val="0"/>
          <w:numId w:val="4"/>
        </w:numPr>
        <w:ind w:left="720" w:hanging="360"/>
      </w:pPr>
      <w:r>
        <w:rPr>
          <w:rFonts w:ascii="Poppins" w:hAnsi="Poppins" w:cs="Poppins" w:eastAsia="Poppins"/>
        </w:rPr>
        <w:t>Costo mensual de servidor incluido.</w:t>
      </w:r>
    </w:p>
    <w:p>
      <w:pPr>
        <w:spacing w:before="160" w:after="180" w:lineRule="auto"/>
      </w:pPr>
      <w:r>
        <w:rPr>
          <w:rFonts w:ascii="Poppins" w:hAnsi="Poppins" w:cs="Poppins" w:eastAsia="Poppins"/>
        </w:rPr>
        <w:t>El plan no incluye:</w:t>
      </w:r>
    </w:p>
    <w:p>
      <w:pPr>
        <w:spacing w:before="0" w:after="0" w:lineRule="auto"/>
        <w:numPr>
          <w:ilvl w:val="0"/>
          <w:numId w:val="4"/>
        </w:numPr>
        <w:ind w:left="720" w:hanging="360"/>
      </w:pPr>
      <w:r>
        <w:rPr>
          <w:rFonts w:ascii="Poppins" w:hAnsi="Poppins" w:cs="Poppins" w:eastAsia="Poppins"/>
        </w:rPr>
        <w:t>Nuevas secciones.</w:t>
      </w:r>
    </w:p>
    <w:p>
      <w:pPr>
        <w:spacing w:before="0" w:after="0" w:lineRule="auto"/>
        <w:numPr>
          <w:ilvl w:val="0"/>
          <w:numId w:val="4"/>
        </w:numPr>
        <w:ind w:left="720" w:hanging="360"/>
      </w:pPr>
      <w:r>
        <w:rPr>
          <w:rFonts w:ascii="Poppins" w:hAnsi="Poppins" w:cs="Poppins" w:eastAsia="Poppins"/>
        </w:rPr>
        <w:t>Nuevas funcionalidades.</w:t>
      </w:r>
    </w:p>
    <w:p>
      <w:pPr>
        <w:spacing w:before="0" w:after="0" w:lineRule="auto"/>
        <w:numPr>
          <w:ilvl w:val="0"/>
          <w:numId w:val="4"/>
        </w:numPr>
        <w:ind w:left="720" w:hanging="360"/>
      </w:pPr>
      <w:r>
        <w:rPr>
          <w:rFonts w:ascii="Poppins" w:hAnsi="Poppins" w:cs="Poppins" w:eastAsia="Poppins"/>
        </w:rPr>
        <w:t>Rediseños completos.</w:t>
      </w:r>
    </w:p>
    <w:p>
      <w:pPr>
        <w:spacing w:before="0" w:after="0" w:lineRule="auto"/>
        <w:numPr>
          <w:ilvl w:val="0"/>
          <w:numId w:val="4"/>
        </w:numPr>
        <w:ind w:left="720" w:hanging="360"/>
      </w:pPr>
      <w:r>
        <w:rPr>
          <w:rFonts w:ascii="Poppins" w:hAnsi="Poppins" w:cs="Poppins" w:eastAsia="Poppins"/>
        </w:rPr>
        <w:t>Integraciones adicionales.</w:t>
      </w:r>
    </w:p>
    <w:p>
      <w:pPr>
        <w:spacing w:before="0" w:after="0" w:lineRule="auto"/>
        <w:numPr>
          <w:ilvl w:val="0"/>
          <w:numId w:val="4"/>
        </w:numPr>
        <w:ind w:left="720" w:hanging="360"/>
      </w:pPr>
      <w:r>
        <w:rPr>
          <w:rFonts w:ascii="Poppins" w:hAnsi="Poppins" w:cs="Poppins" w:eastAsia="Poppins"/>
        </w:rPr>
        <w:t>Generación estratégica o redacción completa de contenido mensual.</w:t>
      </w:r>
    </w:p>
    <w:p>
      <w:pPr>
        <w:spacing w:before="0" w:after="0" w:lineRule="auto"/>
        <w:numPr>
          <w:ilvl w:val="0"/>
          <w:numId w:val="4"/>
        </w:numPr>
        <w:ind w:left="720" w:hanging="360"/>
      </w:pPr>
      <w:r>
        <w:rPr>
          <w:rFonts w:ascii="Poppins" w:hAnsi="Poppins" w:cs="Poppins" w:eastAsia="Poppins"/>
        </w:rPr>
        <w:t>Campañas SEO o marketing digital continuo.</w:t>
      </w:r>
    </w:p>
    <w:p>
      <w:pPr>
        <w:pStyle w:val="Heading2"/>
        <w:spacing w:before="280" w:after="0" w:lineRule="auto"/>
      </w:pPr>
      <w:r>
        <w:rPr>
          <w:rFonts w:ascii="Poppins SemiBold" w:hAnsi="Poppins SemiBold" w:cs="Poppins SemiBold" w:eastAsia="Poppins SemiBold"/>
          <w:b/>
          <w:sz w:val="28"/>
        </w:rPr>
        <w:t>Consideraciones y exclusiones</w:t>
      </w:r>
    </w:p>
    <w:p>
      <w:pPr>
        <w:spacing w:before="0" w:after="0" w:lineRule="auto"/>
        <w:numPr>
          <w:ilvl w:val="0"/>
          <w:numId w:val="4"/>
        </w:numPr>
        <w:ind w:left="720" w:hanging="360"/>
      </w:pPr>
      <w:r>
        <w:rPr>
          <w:rFonts w:ascii="Poppins" w:hAnsi="Poppins" w:cs="Poppins" w:eastAsia="Poppins"/>
        </w:rPr>
        <w:t>El presupuesto contempla una landing page institucional informativa.</w:t>
      </w:r>
    </w:p>
    <w:p>
      <w:pPr>
        <w:spacing w:before="0" w:after="0" w:lineRule="auto"/>
        <w:numPr>
          <w:ilvl w:val="0"/>
          <w:numId w:val="4"/>
        </w:numPr>
        <w:ind w:left="720" w:hanging="360"/>
      </w:pPr>
      <w:r>
        <w:rPr>
          <w:rFonts w:ascii="Poppins" w:hAnsi="Poppins" w:cs="Poppins" w:eastAsia="Poppins"/>
        </w:rPr>
        <w:t>El sitio se desarrollará con código a medida y tecnologías modernas.</w:t>
      </w:r>
    </w:p>
    <w:p>
      <w:pPr>
        <w:spacing w:before="0" w:after="0" w:lineRule="auto"/>
        <w:numPr>
          <w:ilvl w:val="0"/>
          <w:numId w:val="4"/>
        </w:numPr>
        <w:ind w:left="720" w:hanging="360"/>
      </w:pPr>
      <w:r>
        <w:rPr>
          <w:rFonts w:ascii="Poppins" w:hAnsi="Poppins" w:cs="Poppins" w:eastAsia="Poppins"/>
        </w:rPr>
        <w:t>No incluye CMS ni panel administrador.</w:t>
      </w:r>
    </w:p>
    <w:p>
      <w:pPr>
        <w:spacing w:before="0" w:after="0" w:lineRule="auto"/>
        <w:numPr>
          <w:ilvl w:val="0"/>
          <w:numId w:val="4"/>
        </w:numPr>
        <w:ind w:left="720" w:hanging="360"/>
      </w:pPr>
      <w:r>
        <w:rPr>
          <w:rFonts w:ascii="Poppins" w:hAnsi="Poppins" w:cs="Poppins" w:eastAsia="Poppins"/>
        </w:rPr>
        <w:t>La carga de noticias será realizada por un equipo técnico.</w:t>
      </w:r>
    </w:p>
    <w:p>
      <w:pPr>
        <w:spacing w:before="0" w:after="0" w:lineRule="auto"/>
        <w:numPr>
          <w:ilvl w:val="0"/>
          <w:numId w:val="4"/>
        </w:numPr>
        <w:ind w:left="720" w:hanging="360"/>
      </w:pPr>
      <w:r>
        <w:rPr>
          <w:rFonts w:ascii="Poppins" w:hAnsi="Poppins" w:cs="Poppins" w:eastAsia="Poppins"/>
        </w:rPr>
        <w:t>No incluye redacción completa de artículos o noticias desde cero.</w:t>
      </w:r>
    </w:p>
    <w:p>
      <w:pPr>
        <w:spacing w:before="0" w:after="0" w:lineRule="auto"/>
        <w:numPr>
          <w:ilvl w:val="0"/>
          <w:numId w:val="4"/>
        </w:numPr>
        <w:ind w:left="720" w:hanging="360"/>
      </w:pPr>
      <w:r>
        <w:rPr>
          <w:rFonts w:ascii="Poppins" w:hAnsi="Poppins" w:cs="Poppins" w:eastAsia="Poppins"/>
        </w:rPr>
        <w:t>No incluye producción de imágenes, videos, fotografías o material audiovisual.</w:t>
      </w:r>
    </w:p>
    <w:p>
      <w:pPr>
        <w:spacing w:before="0" w:after="0" w:lineRule="auto"/>
        <w:numPr>
          <w:ilvl w:val="0"/>
          <w:numId w:val="4"/>
        </w:numPr>
        <w:ind w:left="720" w:hanging="360"/>
      </w:pPr>
      <w:r>
        <w:rPr>
          <w:rFonts w:ascii="Poppins" w:hAnsi="Poppins" w:cs="Poppins" w:eastAsia="Poppins"/>
        </w:rPr>
        <w:t>No incluye compra de dominio.</w:t>
      </w:r>
    </w:p>
    <w:p>
      <w:pPr>
        <w:spacing w:before="0" w:after="0" w:lineRule="auto"/>
        <w:numPr>
          <w:ilvl w:val="0"/>
          <w:numId w:val="4"/>
        </w:numPr>
        <w:ind w:left="720" w:hanging="360"/>
      </w:pPr>
      <w:r>
        <w:rPr>
          <w:rFonts w:ascii="Poppins" w:hAnsi="Poppins" w:cs="Poppins" w:eastAsia="Poppins"/>
        </w:rPr>
        <w:t>No incluye campañas de SEO, publicidad paga, gestión de redes sociales ni generación continua de contenido.</w:t>
      </w:r>
    </w:p>
    <w:p>
      <w:pPr>
        <w:spacing w:before="0" w:after="0" w:lineRule="auto"/>
        <w:numPr>
          <w:ilvl w:val="0"/>
          <w:numId w:val="4"/>
        </w:numPr>
        <w:ind w:left="720" w:hanging="360"/>
      </w:pPr>
      <w:r>
        <w:rPr>
          <w:rFonts w:ascii="Poppins" w:hAnsi="Poppins" w:cs="Poppins" w:eastAsia="Poppins"/>
        </w:rPr>
        <w:t>No incluye integraciones complejas con terceros.</w:t>
      </w:r>
    </w:p>
    <w:p>
      <w:pPr>
        <w:spacing w:before="0" w:after="0" w:lineRule="auto"/>
        <w:numPr>
          <w:ilvl w:val="0"/>
          <w:numId w:val="4"/>
        </w:numPr>
        <w:ind w:left="720" w:hanging="360"/>
      </w:pPr>
      <w:r>
        <w:rPr>
          <w:rFonts w:ascii="Poppins" w:hAnsi="Poppins" w:cs="Poppins" w:eastAsia="Poppins"/>
        </w:rPr>
        <w:t>No incluye nuevas secciones o funcionalidades no contempladas en esta propuesta.</w:t>
      </w:r>
    </w:p>
    <w:p>
      <w:pPr>
        <w:spacing w:before="0" w:after="0" w:lineRule="auto"/>
        <w:numPr>
          <w:ilvl w:val="0"/>
          <w:numId w:val="4"/>
        </w:numPr>
        <w:ind w:left="720" w:hanging="360"/>
      </w:pPr>
      <w:r>
        <w:rPr>
          <w:rFonts w:ascii="Poppins" w:hAnsi="Poppins" w:cs="Poppins" w:eastAsia="Poppins"/>
        </w:rPr>
        <w:t>Cualquier ampliación de alcance podrá cotizarse por separado.</w:t>
      </w:r>
    </w:p>
    <w:p>
      <w:pPr>
        <w:pStyle w:val="Heading2"/>
        <w:spacing w:before="280" w:after="0" w:lineRule="auto"/>
      </w:pPr>
      <w:r>
        <w:rPr>
          <w:rFonts w:ascii="Poppins SemiBold" w:hAnsi="Poppins SemiBold" w:cs="Poppins SemiBold" w:eastAsia="Poppins SemiBold"/>
          <w:b/>
          <w:sz w:val="28"/>
        </w:rPr>
        <w:t>Próximos pasos</w:t>
      </w:r>
    </w:p>
    <w:p>
      <w:pPr>
        <w:spacing w:before="160" w:after="180" w:lineRule="auto"/>
      </w:pPr>
      <w:r>
        <w:rPr>
          <w:rFonts w:ascii="Poppins" w:hAnsi="Poppins" w:cs="Poppins" w:eastAsia="Poppins"/>
        </w:rPr>
        <w:t>Para avanzar con el proyecto, se propone:</w:t>
      </w:r>
    </w:p>
    <w:p>
      <w:pPr>
        <w:spacing w:before="0" w:after="0" w:lineRule="auto"/>
        <w:numPr>
          <w:ilvl w:val="0"/>
          <w:numId w:val="4"/>
        </w:numPr>
        <w:ind w:left="720" w:hanging="360"/>
      </w:pPr>
      <w:r>
        <w:rPr>
          <w:rFonts w:ascii="Poppins" w:hAnsi="Poppins" w:cs="Poppins" w:eastAsia="Poppins"/>
        </w:rPr>
        <w:t>Aprobar formalmente el presupuesto.</w:t>
      </w:r>
    </w:p>
    <w:p>
      <w:pPr>
        <w:spacing w:before="0" w:after="0" w:lineRule="auto"/>
        <w:numPr>
          <w:ilvl w:val="0"/>
          <w:numId w:val="4"/>
        </w:numPr>
        <w:ind w:left="720" w:hanging="360"/>
      </w:pPr>
      <w:r>
        <w:rPr>
          <w:rFonts w:ascii="Poppins" w:hAnsi="Poppins" w:cs="Poppins" w:eastAsia="Poppins"/>
        </w:rPr>
        <w:t>Realizar el primer pago de USD 125.</w:t>
      </w:r>
    </w:p>
    <w:p>
      <w:pPr>
        <w:spacing w:before="0" w:after="0" w:lineRule="auto"/>
        <w:numPr>
          <w:ilvl w:val="0"/>
          <w:numId w:val="4"/>
        </w:numPr>
        <w:ind w:left="720" w:hanging="360"/>
      </w:pPr>
      <w:r>
        <w:rPr>
          <w:rFonts w:ascii="Poppins" w:hAnsi="Poppins" w:cs="Poppins" w:eastAsia="Poppins"/>
        </w:rPr>
        <w:t>Entregar o validar logos, imágenes, clientes y contenido inicial.</w:t>
      </w:r>
    </w:p>
    <w:p>
      <w:pPr>
        <w:spacing w:before="0" w:after="0" w:lineRule="auto"/>
        <w:numPr>
          <w:ilvl w:val="0"/>
          <w:numId w:val="4"/>
        </w:numPr>
        <w:ind w:left="720" w:hanging="360"/>
      </w:pPr>
      <w:r>
        <w:rPr>
          <w:rFonts w:ascii="Poppins" w:hAnsi="Poppins" w:cs="Poppins" w:eastAsia="Poppins"/>
        </w:rPr>
        <w:t>Definir noticias iniciales a publicar, si aplica.</w:t>
      </w:r>
    </w:p>
    <w:p>
      <w:pPr>
        <w:spacing w:before="0" w:after="0" w:lineRule="auto"/>
        <w:numPr>
          <w:ilvl w:val="0"/>
          <w:numId w:val="4"/>
        </w:numPr>
        <w:ind w:left="720" w:hanging="360"/>
      </w:pPr>
      <w:r>
        <w:rPr>
          <w:rFonts w:ascii="Poppins" w:hAnsi="Poppins" w:cs="Poppins" w:eastAsia="Poppins"/>
        </w:rPr>
        <w:t>Iniciar la etapa de diseño.</w:t>
      </w:r>
    </w:p>
    <w:p>
      <w:pPr>
        <w:spacing w:before="0" w:after="0" w:lineRule="auto"/>
        <w:numPr>
          <w:ilvl w:val="0"/>
          <w:numId w:val="4"/>
        </w:numPr>
        <w:ind w:left="720" w:hanging="360"/>
      </w:pPr>
      <w:r>
        <w:rPr>
          <w:rFonts w:ascii="Poppins" w:hAnsi="Poppins" w:cs="Poppins" w:eastAsia="Poppins"/>
        </w:rPr>
        <w:t>Aprobar el diseño propuesto.</w:t>
      </w:r>
    </w:p>
    <w:p>
      <w:pPr>
        <w:spacing w:before="0" w:after="0" w:lineRule="auto"/>
        <w:numPr>
          <w:ilvl w:val="0"/>
          <w:numId w:val="4"/>
        </w:numPr>
        <w:ind w:left="720" w:hanging="360"/>
      </w:pPr>
      <w:r>
        <w:rPr>
          <w:rFonts w:ascii="Poppins" w:hAnsi="Poppins" w:cs="Poppins" w:eastAsia="Poppins"/>
        </w:rPr>
        <w:t>Comenzar el desarrollo y publicación de la landing.</w:t>
      </w:r>
    </w:p>
    <w:p>
      <w:pPr>
        <w:spacing w:before="0" w:after="0" w:lineRule="auto"/>
        <w:numPr>
          <w:ilvl w:val="0"/>
          <w:numId w:val="4"/>
        </w:numPr>
        <w:ind w:left="720" w:hanging="360"/>
      </w:pPr>
      <w:r>
        <w:rPr>
          <w:rFonts w:ascii="Poppins" w:hAnsi="Poppins" w:cs="Poppins" w:eastAsia="Poppins"/>
        </w:rPr>
        <w:t>Definir si Cano Consultores contratará el soporte base mensual opcional.</w:t>
      </w:r>
    </w:p>
    <w:p>
      <w:pPr>
        <w:spacing w:before="160" w:after="160" w:lineRule="auto"/>
      </w:pPr>
      <w:r>
        <w:rPr>
          <w:rFonts w:ascii="Poppins" w:hAnsi="Poppins" w:cs="Poppins" w:eastAsia="Poppins"/>
        </w:rPr>
      </w:r>
    </w:p>
    <w:p w:rsidR="00000000" w:rsidDel="00000000" w:rsidP="00000000" w:rsidRDefault="00000000" w:rsidRPr="00000000" w14:paraId="00000088">
      <w:pPr>
        <w:spacing w:after="240" w:lineRule="auto"/>
        <w:rPr>
          <w:rFonts w:ascii="Poppins SemiBold" w:cs="Poppins SemiBold" w:eastAsia="Poppins SemiBold" w:hAnsi="Poppins SemiBold"/>
          <w:sz w:val="28"/>
          <w:szCs w:val="28"/>
        </w:rPr>
      </w:pPr>
      <w:r w:rsidDel="00000000" w:rsidR="00000000" w:rsidRPr="00000000">
        <w:rPr>
          <w:rFonts w:ascii="Poppins SemiBold" w:cs="Poppins SemiBold" w:eastAsia="Poppins SemiBold" w:hAnsi="Poppins SemiBold"/>
          <w:sz w:val="28"/>
          <w:szCs w:val="28"/>
          <w:rtl w:val="0"/>
        </w:rPr>
        <w:t xml:space="preserve">Referencias de nuestros trabajos.</w:t>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Poppins SemiBold" w:cs="Poppins SemiBold" w:eastAsia="Poppins SemiBold" w:hAnsi="Poppins SemiBold"/>
          <w:sz w:val="20"/>
          <w:szCs w:val="20"/>
        </w:rPr>
      </w:pPr>
      <w:r w:rsidDel="00000000" w:rsidR="00000000" w:rsidRPr="00000000">
        <w:rPr>
          <w:rFonts w:ascii="Poppins SemiBold" w:cs="Poppins SemiBold" w:eastAsia="Poppins SemiBold" w:hAnsi="Poppins SemiBold"/>
          <w:rtl w:val="0"/>
        </w:rPr>
        <w:t xml:space="preserve">Desarrollo web personalizado para Nutriterra </w:t>
      </w:r>
      <w:r w:rsidDel="00000000" w:rsidR="00000000" w:rsidRPr="00000000">
        <w:rPr>
          <w:rtl w:val="0"/>
        </w:rPr>
      </w:r>
    </w:p>
    <w:p w:rsidR="00000000" w:rsidDel="00000000" w:rsidP="00000000" w:rsidRDefault="00000000" w:rsidRPr="00000000" w14:paraId="0000008A">
      <w:pPr>
        <w:spacing w:after="240" w:before="240" w:lineRule="auto"/>
        <w:ind w:left="708.6614173228347" w:firstLine="0"/>
        <w:rPr>
          <w:rFonts w:ascii="Poppins SemiBold" w:cs="Poppins SemiBold" w:eastAsia="Poppins SemiBold" w:hAnsi="Poppins SemiBold"/>
          <w:sz w:val="28"/>
          <w:szCs w:val="28"/>
        </w:rPr>
      </w:pPr>
      <w:hyperlink r:id="rId6">
        <w:r w:rsidDel="00000000" w:rsidR="00000000" w:rsidRPr="00000000">
          <w:rPr>
            <w:rFonts w:ascii="Poppins SemiBold" w:cs="Poppins SemiBold" w:eastAsia="Poppins SemiBold" w:hAnsi="Poppins SemiBold"/>
            <w:color w:val="f64c95"/>
            <w:sz w:val="20"/>
            <w:szCs w:val="20"/>
            <w:u w:val="single"/>
            <w:rtl w:val="0"/>
          </w:rPr>
          <w:t xml:space="preserve">Nutriterra</w:t>
        </w:r>
      </w:hyperlink>
      <w:r w:rsidDel="00000000" w:rsidR="00000000" w:rsidRPr="00000000">
        <w:rPr>
          <w:rFonts w:ascii="Poppins" w:cs="Poppins" w:eastAsia="Poppins" w:hAnsi="Poppins"/>
          <w:sz w:val="20"/>
          <w:szCs w:val="20"/>
          <w:rtl w:val="0"/>
        </w:rPr>
        <w:t xml:space="preserve"> es una empresa líder en soluciones de fertilización y nutrición vegetal en Argentina. Su enfoque en innovación y calidad los ha posicionado a la vanguardia en fertilizantes líquidos a medida, bioestimulantes, foliares y correctores, ofreciendo soluciones sustentables y altamente efectivas para el crecimiento de los cultivos.Para reflejar su excelencia en el mundo digital, desarrollamos un sitio web a medida, con un diseño innovador, máxima velocidad y una estructura optimizada para destacar frente a la competencia.</w:t>
      </w:r>
      <w:r w:rsidDel="00000000" w:rsidR="00000000" w:rsidRPr="00000000">
        <w:rPr>
          <w:rtl w:val="0"/>
        </w:rPr>
      </w:r>
    </w:p>
    <w:p w:rsidR="00000000" w:rsidDel="00000000" w:rsidP="00000000" w:rsidRDefault="00000000" w:rsidRPr="00000000" w14:paraId="0000008B">
      <w:pPr>
        <w:numPr>
          <w:ilvl w:val="0"/>
          <w:numId w:val="3"/>
        </w:numPr>
        <w:spacing w:after="240" w:lineRule="auto"/>
        <w:ind w:left="720" w:hanging="360"/>
        <w:rPr>
          <w:rFonts w:ascii="Poppins SemiBold" w:cs="Poppins SemiBold" w:eastAsia="Poppins SemiBold" w:hAnsi="Poppins SemiBold"/>
          <w:sz w:val="20"/>
          <w:szCs w:val="20"/>
        </w:rPr>
      </w:pPr>
      <w:r w:rsidDel="00000000" w:rsidR="00000000" w:rsidRPr="00000000">
        <w:rPr>
          <w:rFonts w:ascii="Poppins SemiBold" w:cs="Poppins SemiBold" w:eastAsia="Poppins SemiBold" w:hAnsi="Poppins SemiBold"/>
          <w:rtl w:val="0"/>
        </w:rPr>
        <w:t xml:space="preserve">Desarrollo de Sitio Web Wordpress para Inmobiliaria Metro Cuadrado</w:t>
      </w:r>
      <w:r w:rsidDel="00000000" w:rsidR="00000000" w:rsidRPr="00000000">
        <w:rPr>
          <w:rtl w:val="0"/>
        </w:rPr>
      </w:r>
    </w:p>
    <w:p w:rsidR="00000000" w:rsidDel="00000000" w:rsidP="00000000" w:rsidRDefault="00000000" w:rsidRPr="00000000" w14:paraId="0000008C">
      <w:pPr>
        <w:spacing w:after="240" w:before="240" w:lineRule="auto"/>
        <w:ind w:left="708.6614173228347" w:firstLine="0"/>
        <w:rPr>
          <w:rFonts w:ascii="Poppins" w:cs="Poppins" w:eastAsia="Poppins" w:hAnsi="Poppins"/>
          <w:sz w:val="20"/>
          <w:szCs w:val="20"/>
        </w:rPr>
      </w:pPr>
      <w:hyperlink r:id="rId7">
        <w:r w:rsidDel="00000000" w:rsidR="00000000" w:rsidRPr="00000000">
          <w:rPr>
            <w:rFonts w:ascii="Poppins SemiBold" w:cs="Poppins SemiBold" w:eastAsia="Poppins SemiBold" w:hAnsi="Poppins SemiBold"/>
            <w:color w:val="f64c95"/>
            <w:sz w:val="20"/>
            <w:szCs w:val="20"/>
            <w:u w:val="single"/>
            <w:rtl w:val="0"/>
          </w:rPr>
          <w:t xml:space="preserve">Metro Cuadrado</w:t>
        </w:r>
      </w:hyperlink>
      <w:r w:rsidDel="00000000" w:rsidR="00000000" w:rsidRPr="00000000">
        <w:rPr>
          <w:rFonts w:ascii="Poppins" w:cs="Poppins" w:eastAsia="Poppins" w:hAnsi="Poppins"/>
          <w:sz w:val="20"/>
          <w:szCs w:val="20"/>
          <w:rtl w:val="0"/>
        </w:rPr>
        <w:t xml:space="preserve"> es una inmobiliaria que necesitaba una plataforma digital para mostrar sus propiedades en venta y alquiler de manera profesional y fácil de navegar. Desarrollamos un sitio web donde se pueden cargar propiedades con toda la información necesaria: fotos, descripciones detalladas, características clave y precios actualizados.</w:t>
      </w:r>
    </w:p>
    <w:p w:rsidR="00000000" w:rsidDel="00000000" w:rsidP="00000000" w:rsidRDefault="00000000" w:rsidRPr="00000000" w14:paraId="0000008D">
      <w:pPr>
        <w:spacing w:after="240" w:before="240" w:lineRule="auto"/>
        <w:ind w:left="708.6614173228347" w:firstLine="0"/>
        <w:rPr>
          <w:rFonts w:ascii="Poppins SemiBold" w:cs="Poppins SemiBold" w:eastAsia="Poppins SemiBold" w:hAnsi="Poppins SemiBold"/>
          <w:sz w:val="20"/>
          <w:szCs w:val="20"/>
        </w:rPr>
      </w:pPr>
      <w:r w:rsidDel="00000000" w:rsidR="00000000" w:rsidRPr="00000000">
        <w:rPr>
          <w:rFonts w:ascii="Poppins" w:cs="Poppins" w:eastAsia="Poppins" w:hAnsi="Poppins"/>
          <w:sz w:val="20"/>
          <w:szCs w:val="20"/>
          <w:rtl w:val="0"/>
        </w:rPr>
        <w:t xml:space="preserve">Para mejorar la experiencia del usuario, integramos enlaces directos a Google Maps, permitiendo ubicar las propiedades fácilmente, y un botón de WhatsApp para consultas instantáneas. El resultado es un sitio web funcional y moderno que facilita la gestión de propiedades y la interacción con los clientes.</w:t>
      </w:r>
      <w:r w:rsidDel="00000000" w:rsidR="00000000" w:rsidRPr="00000000">
        <w:rPr>
          <w:rtl w:val="0"/>
        </w:rPr>
      </w:r>
    </w:p>
    <w:p w:rsidR="00000000" w:rsidDel="00000000" w:rsidP="00000000" w:rsidRDefault="00000000" w:rsidRPr="00000000" w14:paraId="0000008E">
      <w:pPr>
        <w:numPr>
          <w:ilvl w:val="0"/>
          <w:numId w:val="3"/>
        </w:numPr>
        <w:spacing w:after="240" w:lineRule="auto"/>
        <w:ind w:left="720" w:hanging="360"/>
        <w:rPr>
          <w:rFonts w:ascii="Poppins SemiBold" w:cs="Poppins SemiBold" w:eastAsia="Poppins SemiBold" w:hAnsi="Poppins SemiBold"/>
          <w:sz w:val="20"/>
          <w:szCs w:val="20"/>
        </w:rPr>
      </w:pPr>
      <w:r w:rsidDel="00000000" w:rsidR="00000000" w:rsidRPr="00000000">
        <w:rPr>
          <w:rFonts w:ascii="Poppins SemiBold" w:cs="Poppins SemiBold" w:eastAsia="Poppins SemiBold" w:hAnsi="Poppins SemiBold"/>
          <w:rtl w:val="0"/>
        </w:rPr>
        <w:t xml:space="preserve">Desarollo de Sitio Web Wordpress para Damatec</w:t>
      </w:r>
    </w:p>
    <w:p w:rsidR="00000000" w:rsidDel="00000000" w:rsidP="00000000" w:rsidRDefault="00000000" w:rsidRPr="00000000" w14:paraId="0000008F">
      <w:pPr>
        <w:spacing w:after="240" w:before="240" w:lineRule="auto"/>
        <w:ind w:left="708.6614173228347" w:firstLine="0"/>
        <w:rPr>
          <w:rFonts w:ascii="Poppins" w:cs="Poppins" w:eastAsia="Poppins" w:hAnsi="Poppins"/>
          <w:sz w:val="20"/>
          <w:szCs w:val="20"/>
        </w:rPr>
      </w:pPr>
      <w:hyperlink r:id="rId8">
        <w:r w:rsidDel="00000000" w:rsidR="00000000" w:rsidRPr="00000000">
          <w:rPr>
            <w:rFonts w:ascii="Poppins SemiBold" w:cs="Poppins SemiBold" w:eastAsia="Poppins SemiBold" w:hAnsi="Poppins SemiBold"/>
            <w:color w:val="f64c95"/>
            <w:sz w:val="20"/>
            <w:szCs w:val="20"/>
            <w:u w:val="single"/>
            <w:rtl w:val="0"/>
          </w:rPr>
          <w:t xml:space="preserve">Damatec</w:t>
        </w:r>
      </w:hyperlink>
      <w:r w:rsidDel="00000000" w:rsidR="00000000" w:rsidRPr="00000000">
        <w:rPr>
          <w:rFonts w:ascii="Poppins" w:cs="Poppins" w:eastAsia="Poppins" w:hAnsi="Poppins"/>
          <w:sz w:val="20"/>
          <w:szCs w:val="20"/>
          <w:rtl w:val="0"/>
        </w:rPr>
        <w:t xml:space="preserve"> es una empresa de gestión de ventas multicanal que necesitaba una plataforma corporativa para exhibir sus soluciones estratégicas y su alcance nacional de manera profesional. Desarrollamos un sitio web institucional donde se presentan detalladamente sus líneas de servicio: venta telefónica, equipos presenciales, gestión de leads digitales y control de calidad postventa.</w:t>
      </w:r>
    </w:p>
    <w:p w:rsidR="00000000" w:rsidDel="00000000" w:rsidP="00000000" w:rsidRDefault="00000000" w:rsidRPr="00000000" w14:paraId="00000090">
      <w:pPr>
        <w:spacing w:after="240" w:before="240" w:lineRule="auto"/>
        <w:ind w:left="708.6614173228347" w:firstLine="0"/>
        <w:rPr>
          <w:rFonts w:ascii="Poppins SemiBold" w:cs="Poppins SemiBold" w:eastAsia="Poppins SemiBold" w:hAnsi="Poppins SemiBold"/>
        </w:rPr>
      </w:pPr>
      <w:r w:rsidDel="00000000" w:rsidR="00000000" w:rsidRPr="00000000">
        <w:rPr>
          <w:rFonts w:ascii="Poppins" w:cs="Poppins" w:eastAsia="Poppins" w:hAnsi="Poppins"/>
          <w:sz w:val="20"/>
          <w:szCs w:val="20"/>
          <w:rtl w:val="0"/>
        </w:rPr>
        <w:t xml:space="preserve">Para optimizar la captación de nuevos socios comerciales, integramos formularios de contacto segmentados y botones de acción rápida a WhatsApp, facilitando la conexión inmediata con sus asesores. El resultado es una web sólida y moderna que refleja sus más de 17 años de trayectoria y agiliza la generación de nuevas alianzas estratégicas.</w:t>
      </w:r>
      <w:r w:rsidDel="00000000" w:rsidR="00000000" w:rsidRPr="00000000">
        <w:rPr>
          <w:rtl w:val="0"/>
        </w:rPr>
      </w:r>
    </w:p>
    <w:p w:rsidR="00000000" w:rsidDel="00000000" w:rsidP="00000000" w:rsidRDefault="00000000" w:rsidRPr="00000000" w14:paraId="00000091">
      <w:pPr>
        <w:numPr>
          <w:ilvl w:val="0"/>
          <w:numId w:val="3"/>
        </w:numPr>
        <w:spacing w:after="240" w:lineRule="auto"/>
        <w:ind w:left="720" w:hanging="360"/>
        <w:rPr>
          <w:rFonts w:ascii="Poppins SemiBold" w:cs="Poppins SemiBold" w:eastAsia="Poppins SemiBold" w:hAnsi="Poppins SemiBold"/>
          <w:sz w:val="20"/>
          <w:szCs w:val="20"/>
        </w:rPr>
      </w:pPr>
      <w:r w:rsidDel="00000000" w:rsidR="00000000" w:rsidRPr="00000000">
        <w:rPr>
          <w:rFonts w:ascii="Poppins SemiBold" w:cs="Poppins SemiBold" w:eastAsia="Poppins SemiBold" w:hAnsi="Poppins SemiBold"/>
          <w:rtl w:val="0"/>
        </w:rPr>
        <w:t xml:space="preserve">Desarrollo web personalizado para Biodent Odontología</w:t>
      </w:r>
      <w:r w:rsidDel="00000000" w:rsidR="00000000" w:rsidRPr="00000000">
        <w:rPr>
          <w:rtl w:val="0"/>
        </w:rPr>
      </w:r>
    </w:p>
    <w:p w:rsidR="00000000" w:rsidDel="00000000" w:rsidP="00000000" w:rsidRDefault="00000000" w:rsidRPr="00000000" w14:paraId="00000092">
      <w:pPr>
        <w:spacing w:after="240" w:before="240" w:lineRule="auto"/>
        <w:ind w:left="708.6614173228347" w:firstLine="0"/>
        <w:rPr>
          <w:rFonts w:ascii="Poppins" w:cs="Poppins" w:eastAsia="Poppins" w:hAnsi="Poppins"/>
          <w:sz w:val="20"/>
          <w:szCs w:val="20"/>
        </w:rPr>
      </w:pPr>
      <w:hyperlink r:id="rId9">
        <w:r w:rsidDel="00000000" w:rsidR="00000000" w:rsidRPr="00000000">
          <w:rPr>
            <w:rFonts w:ascii="Poppins SemiBold" w:cs="Poppins SemiBold" w:eastAsia="Poppins SemiBold" w:hAnsi="Poppins SemiBold"/>
            <w:color w:val="f64c95"/>
            <w:sz w:val="20"/>
            <w:szCs w:val="20"/>
            <w:u w:val="single"/>
            <w:rtl w:val="0"/>
          </w:rPr>
          <w:t xml:space="preserve">Biodent</w:t>
        </w:r>
      </w:hyperlink>
      <w:r w:rsidDel="00000000" w:rsidR="00000000" w:rsidRPr="00000000">
        <w:rPr>
          <w:rFonts w:ascii="Poppins" w:cs="Poppins" w:eastAsia="Poppins" w:hAnsi="Poppins"/>
          <w:sz w:val="20"/>
          <w:szCs w:val="20"/>
          <w:rtl w:val="0"/>
        </w:rPr>
        <w:t xml:space="preserve"> es un centro odontológico dedicado a brindar servicios dentales de calidad. Nuestro trabajo consistió en crear un sitio web informativo que muestre claramente sus servicios y su equipo de profesionales.</w:t>
      </w:r>
    </w:p>
    <w:p w:rsidR="00000000" w:rsidDel="00000000" w:rsidP="00000000" w:rsidRDefault="00000000" w:rsidRPr="00000000" w14:paraId="00000093">
      <w:pPr>
        <w:spacing w:after="240" w:before="240" w:lineRule="auto"/>
        <w:ind w:left="708.6614173228347"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Además, le dimos especial protagonismo a su marca propia de alineadores invisibles “BioAligners”, explicando qué son, cómo funcionan y sus beneficios. Agregamos la posibilidad de contactar directamente por WhatsApp con la sucursal seleccionada, facilitando la comunicación con los pacientes.</w:t>
      </w:r>
    </w:p>
    <w:p w:rsidR="00000000" w:rsidDel="00000000" w:rsidP="00000000" w:rsidRDefault="00000000" w:rsidRPr="00000000" w14:paraId="00000094">
      <w:pPr>
        <w:spacing w:after="240" w:before="240" w:lineRule="auto"/>
        <w:ind w:left="708.6614173228347" w:firstLine="0"/>
        <w:rPr>
          <w:rFonts w:ascii="Poppins" w:cs="Poppins" w:eastAsia="Poppins" w:hAnsi="Poppins"/>
          <w:b w:val="1"/>
          <w:bCs w:val="1"/>
        </w:rPr>
      </w:pPr>
      <w:r w:rsidDel="00000000" w:rsidR="00000000" w:rsidRPr="00000000">
        <w:rPr>
          <w:rFonts w:ascii="Poppins" w:cs="Poppins" w:eastAsia="Poppins" w:hAnsi="Poppins"/>
          <w:sz w:val="20"/>
          <w:szCs w:val="20"/>
          <w:rtl w:val="0"/>
        </w:rPr>
        <w:t xml:space="preserve">También incluimos campos de preguntas clave en el formulario de contacto, lo que ayuda al equipo de atención a entender mejor las necesidades del paciente desde el primer mensaje. El resultado es un sitio práctico, claro y enfocado en mejorar la experiencia del usuario.</w:t>
      </w:r>
      <w:r w:rsidDel="00000000" w:rsidR="00000000" w:rsidRPr="00000000">
        <w:rPr>
          <w:rtl w:val="0"/>
        </w:rPr>
      </w:r>
    </w:p>
    <w:p w:rsidR="00000000" w:rsidDel="00000000" w:rsidP="00000000" w:rsidRDefault="00000000" w:rsidRPr="00000000" w14:paraId="00000095">
      <w:pPr>
        <w:numPr>
          <w:ilvl w:val="0"/>
          <w:numId w:val="3"/>
        </w:numPr>
        <w:spacing w:after="240" w:before="240" w:lineRule="auto"/>
        <w:ind w:left="720" w:hanging="360"/>
        <w:rPr>
          <w:rFonts w:ascii="Poppins SemiBold" w:cs="Poppins SemiBold" w:eastAsia="Poppins SemiBold" w:hAnsi="Poppins SemiBold"/>
          <w:sz w:val="20"/>
          <w:szCs w:val="20"/>
        </w:rPr>
      </w:pPr>
      <w:r w:rsidDel="00000000" w:rsidR="00000000" w:rsidRPr="00000000">
        <w:rPr>
          <w:rFonts w:ascii="Poppins SemiBold" w:cs="Poppins SemiBold" w:eastAsia="Poppins SemiBold" w:hAnsi="Poppins SemiBold"/>
          <w:rtl w:val="0"/>
        </w:rPr>
        <w:t xml:space="preserve">Desarrollo Integral de Plataforma Web y Aplicación Personalizada para Nerdconf</w:t>
      </w:r>
      <w:r w:rsidDel="00000000" w:rsidR="00000000" w:rsidRPr="00000000">
        <w:rPr>
          <w:rtl w:val="0"/>
        </w:rPr>
      </w:r>
    </w:p>
    <w:p w:rsidR="00000000" w:rsidDel="00000000" w:rsidP="00000000" w:rsidRDefault="00000000" w:rsidRPr="00000000" w14:paraId="00000096">
      <w:pPr>
        <w:spacing w:after="240" w:before="240" w:lineRule="auto"/>
        <w:ind w:left="708.6614173228347" w:firstLine="0"/>
        <w:rPr>
          <w:rFonts w:ascii="Poppins" w:cs="Poppins" w:eastAsia="Poppins" w:hAnsi="Poppins"/>
          <w:sz w:val="20"/>
          <w:szCs w:val="20"/>
        </w:rPr>
      </w:pPr>
      <w:hyperlink r:id="rId10">
        <w:r w:rsidDel="00000000" w:rsidR="00000000" w:rsidRPr="00000000">
          <w:rPr>
            <w:rFonts w:ascii="Poppins SemiBold" w:cs="Poppins SemiBold" w:eastAsia="Poppins SemiBold" w:hAnsi="Poppins SemiBold"/>
            <w:color w:val="f64c95"/>
            <w:sz w:val="20"/>
            <w:szCs w:val="20"/>
            <w:u w:val="single"/>
            <w:rtl w:val="0"/>
          </w:rPr>
          <w:t xml:space="preserve">Nerdconf</w:t>
        </w:r>
      </w:hyperlink>
      <w:r w:rsidDel="00000000" w:rsidR="00000000" w:rsidRPr="00000000">
        <w:rPr>
          <w:rFonts w:ascii="Poppins" w:cs="Poppins" w:eastAsia="Poppins" w:hAnsi="Poppins"/>
          <w:sz w:val="20"/>
          <w:szCs w:val="20"/>
          <w:rtl w:val="0"/>
        </w:rPr>
        <w:t xml:space="preserve"> es una conferencia internacional nacida en Latinoamérica que busca inspirar a los “nerds” con contenidos, juegos, actividades informativas y mucho networking.</w:t>
      </w:r>
    </w:p>
    <w:p w:rsidR="00000000" w:rsidDel="00000000" w:rsidP="00000000" w:rsidRDefault="00000000" w:rsidRPr="00000000" w14:paraId="00000097">
      <w:pPr>
        <w:spacing w:after="240" w:before="240" w:lineRule="auto"/>
        <w:ind w:left="708.6614173228347"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Arrancamos dándole un lavado de cara a su sitio web, mejorando el diseño y haciéndolo más funcional. Después, nos pusimos manos a la obra con una app personalizada que genera “cartones de bingo” con preguntas que los sponsors querían hacer. La idea era crear un “bingo humano” donde los participantes encontrarán personas que cumplieran con esas preguntas, generando conversaciones interesantes sobre temas tech.</w:t>
      </w:r>
    </w:p>
    <w:p w:rsidR="00000000" w:rsidDel="00000000" w:rsidP="00000000" w:rsidRDefault="00000000" w:rsidRPr="00000000" w14:paraId="00000098">
      <w:pPr>
        <w:spacing w:after="240" w:before="240" w:lineRule="auto"/>
        <w:ind w:left="708.6614173228347"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Además, desarrollamos todo el backend que incluye generación automática de tableros, gestión de usuarios y envíos de correos personalizados. Así, la experiencia se volvió más interactiva y divertida para todos los que participan de la conferencia.</w:t>
      </w:r>
    </w:p>
    <w:p w:rsidR="00000000" w:rsidDel="00000000" w:rsidP="00000000" w:rsidRDefault="00000000" w:rsidRPr="00000000" w14:paraId="00000099">
      <w:pPr>
        <w:numPr>
          <w:ilvl w:val="0"/>
          <w:numId w:val="3"/>
        </w:numPr>
        <w:spacing w:after="240" w:lineRule="auto"/>
        <w:ind w:left="720" w:hanging="360"/>
        <w:rPr>
          <w:rFonts w:ascii="Poppins SemiBold" w:cs="Poppins SemiBold" w:eastAsia="Poppins SemiBold" w:hAnsi="Poppins SemiBold"/>
          <w:sz w:val="20"/>
          <w:szCs w:val="20"/>
        </w:rPr>
      </w:pPr>
      <w:r w:rsidDel="00000000" w:rsidR="00000000" w:rsidRPr="00000000">
        <w:rPr>
          <w:rFonts w:ascii="Poppins SemiBold" w:cs="Poppins SemiBold" w:eastAsia="Poppins SemiBold" w:hAnsi="Poppins SemiBold"/>
          <w:rtl w:val="0"/>
        </w:rPr>
        <w:t xml:space="preserve">Desarrollo web personalizado para Clínica Vidal</w:t>
      </w:r>
      <w:r w:rsidDel="00000000" w:rsidR="00000000" w:rsidRPr="00000000">
        <w:rPr>
          <w:rtl w:val="0"/>
        </w:rPr>
      </w:r>
    </w:p>
    <w:p w:rsidR="00000000" w:rsidDel="00000000" w:rsidP="00000000" w:rsidRDefault="00000000" w:rsidRPr="00000000" w14:paraId="0000009A">
      <w:pPr>
        <w:spacing w:after="240" w:before="240" w:lineRule="auto"/>
        <w:ind w:left="708.6614173228347" w:firstLine="0"/>
        <w:rPr>
          <w:rFonts w:ascii="Poppins" w:cs="Poppins" w:eastAsia="Poppins" w:hAnsi="Poppins"/>
          <w:sz w:val="20"/>
          <w:szCs w:val="20"/>
        </w:rPr>
      </w:pPr>
      <w:hyperlink r:id="rId11">
        <w:r w:rsidDel="00000000" w:rsidR="00000000" w:rsidRPr="00000000">
          <w:rPr>
            <w:rFonts w:ascii="Poppins SemiBold" w:cs="Poppins SemiBold" w:eastAsia="Poppins SemiBold" w:hAnsi="Poppins SemiBold"/>
            <w:color w:val="f64c95"/>
            <w:sz w:val="20"/>
            <w:szCs w:val="20"/>
            <w:u w:val="single"/>
            <w:rtl w:val="0"/>
          </w:rPr>
          <w:t xml:space="preserve">Clínica Vidal</w:t>
        </w:r>
      </w:hyperlink>
      <w:r w:rsidDel="00000000" w:rsidR="00000000" w:rsidRPr="00000000">
        <w:rPr>
          <w:rFonts w:ascii="Poppins" w:cs="Poppins" w:eastAsia="Poppins" w:hAnsi="Poppins"/>
          <w:sz w:val="20"/>
          <w:szCs w:val="20"/>
          <w:rtl w:val="0"/>
        </w:rPr>
        <w:t xml:space="preserve"> necesitaba una plataforma donde mostrar a sus profesionales, especialidades, servicios y obras sociales aceptadas. Nuestro equipo desarrolló un sitio web claro y funcional que organiza toda esa información de manera accesible para los pacientes.</w:t>
      </w:r>
    </w:p>
    <w:p w:rsidR="00000000" w:rsidDel="00000000" w:rsidP="00000000" w:rsidRDefault="00000000" w:rsidRPr="00000000" w14:paraId="0000009B">
      <w:pPr>
        <w:spacing w:after="240" w:before="240" w:lineRule="auto"/>
        <w:ind w:left="708.6614173228347" w:firstLine="0"/>
        <w:rPr>
          <w:rFonts w:ascii="Poppins" w:cs="Poppins" w:eastAsia="Poppins" w:hAnsi="Poppins"/>
        </w:rPr>
      </w:pPr>
      <w:r w:rsidDel="00000000" w:rsidR="00000000" w:rsidRPr="00000000">
        <w:rPr>
          <w:rFonts w:ascii="Poppins" w:cs="Poppins" w:eastAsia="Poppins" w:hAnsi="Poppins"/>
          <w:sz w:val="20"/>
          <w:szCs w:val="20"/>
          <w:rtl w:val="0"/>
        </w:rPr>
        <w:t xml:space="preserve">Además, agregamos un formulario inteligente que recoge datos esenciales y los envía directamente por WhatsApp, facilitando el primer contacto con la clínica. Esto hace que el proceso de atención sea más rápido y eficiente, mejorando la experiencia tanto para el equipo como para los pacientes.</w:t>
      </w:r>
      <w:r w:rsidDel="00000000" w:rsidR="00000000" w:rsidRPr="00000000">
        <w:rPr>
          <w:rtl w:val="0"/>
        </w:rPr>
      </w:r>
    </w:p>
    <w:sectPr>
      <w:headerReference r:id="rId12" w:type="default"/>
      <w:headerReference r:id="rId13" w:type="first"/>
      <w:footerReference r:id="rId14" w:type="default"/>
      <w:footerReference r:id="rId15" w:type="first"/>
      <w:pgSz w:h="16838" w:w="11906" w:orient="portrait"/>
      <w:pgMar w:bottom="0" w:top="561.6" w:left="675" w:right="676.8" w:header="0" w:footer="283.4645669291338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Proxima Nova Semibold">
    <w:embedRegular w:fontKey="{00000000-0000-0000-0000-000000000000}" r:id="rId13" w:subsetted="0"/>
    <w:embedBold w:fontKey="{00000000-0000-0000-0000-000000000000}" r:id="rId14" w:subsetted="0"/>
    <w:embedBoldItalic w:fontKey="{00000000-0000-0000-0000-000000000000}" r:id="rId15" w:subsetted="0"/>
  </w:font>
  <w:font w:name="Poppins SemiBold">
    <w:embedRegular w:fontKey="{00000000-0000-0000-0000-000000000000}" r:id="rId16" w:subsetted="0"/>
    <w:embedBold w:fontKey="{00000000-0000-0000-0000-000000000000}" r:id="rId17" w:subsetted="0"/>
    <w:embedItalic w:fontKey="{00000000-0000-0000-0000-000000000000}" r:id="rId18" w:subsetted="0"/>
    <w:embedBoldItalic w:fontKey="{00000000-0000-0000-0000-000000000000}" r:id="rId1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jc w:val="right"/>
      <w:rPr/>
    </w:pPr>
    <w:r w:rsidDel="00000000" w:rsidR="00000000" w:rsidRPr="00000000">
      <w:rPr>
        <w:rtl w:val="0"/>
      </w:rPr>
    </w:r>
  </w:p>
  <w:p w:rsidR="00000000" w:rsidDel="00000000" w:rsidP="00000000" w:rsidRDefault="00000000" w:rsidRPr="00000000" w14:paraId="000000AE">
    <w:pPr>
      <w:jc w:val="right"/>
      <w:rPr>
        <w:rFonts w:ascii="Poppins" w:cs="Poppins" w:eastAsia="Poppins" w:hAnsi="Poppins"/>
        <w:sz w:val="14"/>
        <w:szCs w:val="14"/>
      </w:rPr>
    </w:pPr>
    <w:r w:rsidDel="00000000" w:rsidR="00000000" w:rsidRPr="00000000">
      <w:rPr>
        <w:rFonts w:ascii="Poppins" w:cs="Poppins" w:eastAsia="Poppins" w:hAnsi="Poppins"/>
        <w:sz w:val="14"/>
        <w:szCs w:val="1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pStyle w:val="Heading2"/>
      <w:keepNext w:val="0"/>
      <w:keepLines w:val="0"/>
      <w:spacing w:before="280" w:lineRule="auto"/>
      <w:rPr>
        <w:rFonts w:ascii="Poppins SemiBold" w:cs="Poppins SemiBold" w:eastAsia="Poppins SemiBold" w:hAnsi="Poppins SemiBold"/>
        <w:sz w:val="6"/>
        <w:szCs w:val="6"/>
      </w:rPr>
    </w:pPr>
    <w:bookmarkStart w:colFirst="0" w:colLast="0" w:name="_srt93wtut6id" w:id="15"/>
    <w:bookmarkEnd w:id="15"/>
    <w:r w:rsidDel="00000000" w:rsidR="00000000" w:rsidRPr="00000000">
      <w:rPr>
        <w:rFonts w:ascii="Poppins SemiBold" w:cs="Poppins SemiBold" w:eastAsia="Poppins SemiBold" w:hAnsi="Poppins SemiBold"/>
        <w:sz w:val="6"/>
        <w:szCs w:val="6"/>
      </w:rPr>
      <mc:AlternateContent>
        <mc:Choice Requires="wpg">
          <w:drawing>
            <wp:anchor allowOverlap="1" behindDoc="1" distB="0" distT="0" distL="0" distR="0" hidden="0" layoutInCell="1" locked="0" relativeHeight="0" simplePos="0">
              <wp:simplePos x="0" y="0"/>
              <wp:positionH relativeFrom="page">
                <wp:posOffset>-493452</wp:posOffset>
              </wp:positionH>
              <wp:positionV relativeFrom="page">
                <wp:posOffset>-191146</wp:posOffset>
              </wp:positionV>
              <wp:extent cx="8246269" cy="438150"/>
              <wp:effectExtent b="0" l="0" r="0" t="0"/>
              <wp:wrapNone/>
              <wp:docPr id="1" name=""/>
              <a:graphic>
                <a:graphicData uri="http://schemas.microsoft.com/office/word/2010/wordprocessingShape">
                  <wps:wsp>
                    <wps:cNvCnPr/>
                    <wps:spPr>
                      <a:xfrm>
                        <a:off x="1095900" y="3780000"/>
                        <a:ext cx="8500200" cy="0"/>
                      </a:xfrm>
                      <a:prstGeom prst="straightConnector1">
                        <a:avLst/>
                      </a:prstGeom>
                      <a:noFill/>
                      <a:ln cap="flat" cmpd="sng" w="114300">
                        <a:solidFill>
                          <a:srgbClr val="F30C7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-493452</wp:posOffset>
              </wp:positionH>
              <wp:positionV relativeFrom="page">
                <wp:posOffset>-191146</wp:posOffset>
              </wp:positionV>
              <wp:extent cx="8246269" cy="438150"/>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8246269" cy="438150"/>
                      </a:xfrm>
                      <a:prstGeom prst="rect"/>
                      <a:ln/>
                    </pic:spPr>
                  </pic:pic>
                </a:graphicData>
              </a:graphic>
            </wp:anchor>
          </w:drawing>
        </mc:Fallback>
      </mc:AlternateContent>
    </w:r>
    <w:r w:rsidDel="00000000" w:rsidR="00000000" w:rsidRPr="00000000">
      <w:rPr>
        <w:rtl w:val="0"/>
      </w:rPr>
    </w:r>
  </w:p>
  <w:tbl>
    <w:tblPr>
      <w:tblStyle w:val="Table1"/>
      <w:tblpPr w:leftFromText="180" w:rightFromText="180" w:topFromText="180" w:bottomFromText="180" w:vertAnchor="margin" w:horzAnchor="margin" w:tblpXSpec="center" w:tblpYSpec="top"/>
      <w:tblW w:w="10490.0" w:type="dxa"/>
      <w:jc w:val="center"/>
      <w:tblLayout w:type="fixed"/>
      <w:tblLook w:val="0600"/>
    </w:tblPr>
    <w:tblGrid>
      <w:gridCol w:w="1820.0000000000002"/>
      <w:gridCol w:w="5815.644094488189"/>
      <w:gridCol w:w="2854.355905511811"/>
      <w:tblGridChange w:id="0">
        <w:tblGrid>
          <w:gridCol w:w="1820.0000000000002"/>
          <w:gridCol w:w="5815.644094488189"/>
          <w:gridCol w:w="2854.355905511811"/>
        </w:tblGrid>
      </w:tblGridChange>
    </w:tblGrid>
    <w:tr>
      <w:trPr>
        <w:cantSplit w:val="0"/>
        <w:trHeight w:val="1327.5" w:hRule="atLeast"/>
        <w:tblHeader w:val="0"/>
      </w:trPr>
      <w:tc>
        <w:tcPr>
          <w:vAlign w:val="center"/>
        </w:tcPr>
        <w:p w:rsidR="00000000" w:rsidDel="00000000" w:rsidP="00000000" w:rsidRDefault="00000000" w:rsidRPr="00000000" w14:paraId="0000009D">
          <w:pPr>
            <w:widowControl w:val="0"/>
            <w:spacing w:line="240" w:lineRule="auto"/>
            <w:rPr/>
          </w:pPr>
          <w:r w:rsidDel="00000000" w:rsidR="00000000" w:rsidRPr="00000000">
            <w:rPr>
              <w:rtl w:val="0"/>
            </w:rPr>
          </w:r>
        </w:p>
        <w:p w:rsidR="00000000" w:rsidDel="00000000" w:rsidP="00000000" w:rsidRDefault="00000000" w:rsidRPr="00000000" w14:paraId="0000009E">
          <w:pPr>
            <w:widowControl w:val="0"/>
            <w:spacing w:line="240" w:lineRule="auto"/>
            <w:rPr/>
          </w:pPr>
          <w:r w:rsidDel="00000000" w:rsidR="00000000" w:rsidRPr="00000000">
            <w:rPr>
              <w:rtl w:val="0"/>
            </w:rPr>
          </w:r>
        </w:p>
      </w:tc>
      <w:tc>
        <w:tcPr>
          <w:vAlign w:val="center"/>
        </w:tcPr>
        <w:p w:rsidR="00000000" w:rsidDel="00000000" w:rsidP="00000000" w:rsidRDefault="00000000" w:rsidRPr="00000000" w14:paraId="0000009F">
          <w:pPr>
            <w:widowControl w:val="0"/>
            <w:spacing w:line="240" w:lineRule="auto"/>
            <w:rPr>
              <w:rFonts w:ascii="Poppins SemiBold" w:cs="Poppins SemiBold" w:eastAsia="Poppins SemiBold" w:hAnsi="Poppins SemiBold"/>
              <w:i w:val="1"/>
              <w:iCs w:val="1"/>
              <w:sz w:val="30"/>
              <w:szCs w:val="30"/>
            </w:rPr>
          </w:pPr>
          <w:r w:rsidDel="00000000" w:rsidR="00000000" w:rsidRPr="00000000">
            <w:rPr>
              <w:rFonts w:ascii="Poppins SemiBold" w:cs="Poppins SemiBold" w:eastAsia="Poppins SemiBold" w:hAnsi="Poppins SemiBold"/>
              <w:i w:val="1"/>
              <w:iCs w:val="1"/>
              <w:sz w:val="30"/>
              <w:szCs w:val="30"/>
              <w:rtl w:val="0"/>
            </w:rPr>
            <w:t xml:space="preserve">Presupuesto Landing Page</w:t>
          </w:r>
        </w:p>
        <w:p w:rsidR="00000000" w:rsidDel="00000000" w:rsidP="00000000" w:rsidRDefault="00000000" w:rsidRPr="00000000" w14:paraId="000000A0">
          <w:pPr>
            <w:widowControl w:val="0"/>
            <w:spacing w:line="240" w:lineRule="auto"/>
            <w:rPr>
              <w:rFonts w:ascii="Poppins Medium" w:cs="Poppins Medium" w:eastAsia="Poppins Medium" w:hAnsi="Poppins Medium"/>
            </w:rPr>
          </w:pPr>
          <w:r w:rsidDel="00000000" w:rsidR="00000000" w:rsidRPr="00000000">
            <w:rPr>
              <w:rFonts w:ascii="Poppins Medium" w:cs="Poppins Medium" w:eastAsia="Poppins Medium" w:hAnsi="Poppins Medium"/>
              <w:rtl w:val="0"/>
            </w:rPr>
            <w:t xml:space="preserve">Cano Consultores</w:t>
          </w:r>
        </w:p>
      </w:tc>
      <w:tc>
        <w:tcPr>
          <w:vAlign w:val="center"/>
        </w:tcPr>
        <w:p w:rsidR="00000000" w:rsidDel="00000000" w:rsidP="00000000" w:rsidRDefault="00000000" w:rsidRPr="00000000" w14:paraId="000000A1">
          <w:pPr>
            <w:widowControl w:val="0"/>
            <w:spacing w:line="240" w:lineRule="auto"/>
            <w:jc w:val="right"/>
            <w:rPr>
              <w:rFonts w:ascii="Poppins" w:cs="Poppins" w:eastAsia="Poppins" w:hAnsi="Poppins"/>
              <w:sz w:val="14"/>
              <w:szCs w:val="14"/>
            </w:rPr>
          </w:pPr>
          <w:hyperlink r:id="rId2">
            <w:r w:rsidDel="00000000" w:rsidR="00000000" w:rsidRPr="00000000">
              <w:rPr>
                <w:rFonts w:ascii="Poppins" w:cs="Poppins" w:eastAsia="Poppins" w:hAnsi="Poppins"/>
                <w:sz w:val="14"/>
                <w:szCs w:val="14"/>
                <w:rtl w:val="0"/>
              </w:rPr>
              <w:t xml:space="preserve">+54 9 2617 25-6216</w:t>
            </w:r>
          </w:hyperlink>
          <w:r w:rsidDel="00000000" w:rsidR="00000000" w:rsidRPr="00000000">
            <w:rPr>
              <w:rtl w:val="0"/>
            </w:rPr>
          </w:r>
        </w:p>
        <w:p w:rsidR="00000000" w:rsidDel="00000000" w:rsidP="00000000" w:rsidRDefault="00000000" w:rsidRPr="00000000" w14:paraId="000000A2">
          <w:pPr>
            <w:widowControl w:val="0"/>
            <w:spacing w:line="240" w:lineRule="auto"/>
            <w:jc w:val="right"/>
            <w:rPr>
              <w:rFonts w:ascii="Poppins" w:cs="Poppins" w:eastAsia="Poppins" w:hAnsi="Poppins"/>
              <w:sz w:val="14"/>
              <w:szCs w:val="14"/>
            </w:rPr>
          </w:pPr>
          <w:r w:rsidDel="00000000" w:rsidR="00000000" w:rsidRPr="00000000">
            <w:rPr>
              <w:rFonts w:ascii="Poppins" w:cs="Poppins" w:eastAsia="Poppins" w:hAnsi="Poppins"/>
              <w:sz w:val="14"/>
              <w:szCs w:val="14"/>
              <w:rtl w:val="0"/>
            </w:rPr>
            <w:t xml:space="preserve">hello@aftercode.dev</w:t>
          </w:r>
        </w:p>
        <w:p w:rsidR="00000000" w:rsidDel="00000000" w:rsidP="00000000" w:rsidRDefault="00000000" w:rsidRPr="00000000" w14:paraId="000000A3">
          <w:pPr>
            <w:widowControl w:val="0"/>
            <w:spacing w:line="240" w:lineRule="auto"/>
            <w:jc w:val="right"/>
            <w:rPr>
              <w:rFonts w:ascii="Poppins" w:cs="Poppins" w:eastAsia="Poppins" w:hAnsi="Poppins"/>
              <w:sz w:val="14"/>
              <w:szCs w:val="14"/>
            </w:rPr>
          </w:pPr>
          <w:hyperlink r:id="rId3">
            <w:r w:rsidDel="00000000" w:rsidR="00000000" w:rsidRPr="00000000">
              <w:rPr>
                <w:rFonts w:ascii="Poppins" w:cs="Poppins" w:eastAsia="Poppins" w:hAnsi="Poppins"/>
                <w:sz w:val="14"/>
                <w:szCs w:val="14"/>
                <w:rtl w:val="0"/>
              </w:rPr>
              <w:t xml:space="preserve">aftercode.dev</w:t>
            </w:r>
          </w:hyperlink>
          <w:r w:rsidDel="00000000" w:rsidR="00000000" w:rsidRPr="00000000">
            <w:rPr>
              <w:rtl w:val="0"/>
            </w:rPr>
          </w:r>
        </w:p>
      </w:tc>
    </w:tr>
  </w:tbl>
  <w:p w:rsidR="00000000" w:rsidDel="00000000" w:rsidP="00000000" w:rsidRDefault="00000000" w:rsidRPr="00000000" w14:paraId="000000A4">
    <w:pPr>
      <w:pStyle w:val="Title"/>
      <w:keepNext w:val="0"/>
      <w:keepLines w:val="0"/>
      <w:spacing w:after="0" w:line="240" w:lineRule="auto"/>
      <w:ind w:right="-234"/>
      <w:jc w:val="left"/>
      <w:rPr/>
    </w:pPr>
    <w:bookmarkStart w:colFirst="0" w:colLast="0" w:name="_9wm0ehqvbepm" w:id="16"/>
    <w:bookmarkEnd w:id="16"/>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21820</wp:posOffset>
          </wp:positionH>
          <wp:positionV relativeFrom="paragraph">
            <wp:posOffset>581025</wp:posOffset>
          </wp:positionV>
          <wp:extent cx="742950" cy="152400"/>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4"/>
                  <a:srcRect b="0" l="0" r="0" t="0"/>
                  <a:stretch>
                    <a:fillRect/>
                  </a:stretch>
                </pic:blipFill>
                <pic:spPr>
                  <a:xfrm>
                    <a:off x="0" y="0"/>
                    <a:ext cx="742950" cy="1524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147638</wp:posOffset>
          </wp:positionV>
          <wp:extent cx="365590" cy="399599"/>
          <wp:effectExtent b="0" l="0" r="0" t="0"/>
          <wp:wrapSquare wrapText="bothSides" distB="114300" distT="114300" distL="114300" distR="114300"/>
          <wp:docPr id="6" name="image2.png"/>
          <a:graphic>
            <a:graphicData uri="http://schemas.openxmlformats.org/drawingml/2006/picture">
              <pic:pic>
                <pic:nvPicPr>
                  <pic:cNvPr id="0" name="image2.png"/>
                  <pic:cNvPicPr preferRelativeResize="0"/>
                </pic:nvPicPr>
                <pic:blipFill>
                  <a:blip r:embed="rId5"/>
                  <a:srcRect b="0" l="0" r="0" t="0"/>
                  <a:stretch>
                    <a:fillRect/>
                  </a:stretch>
                </pic:blipFill>
                <pic:spPr>
                  <a:xfrm>
                    <a:off x="0" y="0"/>
                    <a:ext cx="365590" cy="399599"/>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pStyle w:val="Title"/>
      <w:keepNext w:val="0"/>
      <w:keepLines w:val="0"/>
      <w:spacing w:after="0" w:line="240" w:lineRule="auto"/>
      <w:ind w:left="0" w:right="-234" w:firstLine="0"/>
      <w:jc w:val="center"/>
      <w:rPr>
        <w:rFonts w:ascii="Poppins" w:cs="Poppins" w:eastAsia="Poppins" w:hAnsi="Poppins"/>
        <w:sz w:val="20"/>
        <w:szCs w:val="20"/>
      </w:rPr>
    </w:pPr>
    <w:bookmarkStart w:colFirst="0" w:colLast="0" w:name="_dxm5dv6i90t6" w:id="17"/>
    <w:bookmarkEnd w:id="17"/>
    <w:r w:rsidDel="00000000" w:rsidR="00000000" w:rsidRPr="00000000">
      <w:rPr>
        <w:rFonts w:ascii="Proxima Nova Semibold" w:cs="Proxima Nova Semibold" w:eastAsia="Proxima Nova Semibold" w:hAnsi="Proxima Nova Semibold"/>
        <w:color w:val="f64c95"/>
        <w:sz w:val="22"/>
        <w:szCs w:val="22"/>
      </w:rPr>
      <w:drawing>
        <wp:anchor allowOverlap="1" behindDoc="1" distB="0" distT="0" distL="0" distR="0" hidden="0" layoutInCell="1" locked="0" relativeHeight="0" simplePos="0">
          <wp:simplePos x="0" y="0"/>
          <wp:positionH relativeFrom="page">
            <wp:posOffset>617538</wp:posOffset>
          </wp:positionH>
          <wp:positionV relativeFrom="page">
            <wp:posOffset>283188</wp:posOffset>
          </wp:positionV>
          <wp:extent cx="401245" cy="434000"/>
          <wp:effectExtent b="0" l="0" r="0" t="0"/>
          <wp:wrapNone/>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401245" cy="434000"/>
                  </a:xfrm>
                  <a:prstGeom prst="rect"/>
                  <a:ln/>
                </pic:spPr>
              </pic:pic>
            </a:graphicData>
          </a:graphic>
        </wp:anchor>
      </w:drawing>
    </w:r>
    <w:r w:rsidDel="00000000" w:rsidR="00000000" w:rsidRPr="00000000">
      <w:rPr>
        <w:rFonts w:ascii="Proxima Nova Semibold" w:cs="Proxima Nova Semibold" w:eastAsia="Proxima Nova Semibold" w:hAnsi="Proxima Nova Semibold"/>
        <w:color w:val="f64c95"/>
        <w:sz w:val="22"/>
        <w:szCs w:val="22"/>
      </w:rPr>
      <mc:AlternateContent>
        <mc:Choice Requires="wpg">
          <w:drawing>
            <wp:anchor allowOverlap="1" behindDoc="1" distB="0" distT="0" distL="0" distR="0" hidden="0" layoutInCell="1" locked="0" relativeHeight="0" simplePos="0">
              <wp:simplePos x="0" y="0"/>
              <wp:positionH relativeFrom="page">
                <wp:posOffset>-319083</wp:posOffset>
              </wp:positionH>
              <wp:positionV relativeFrom="page">
                <wp:posOffset>-186709</wp:posOffset>
              </wp:positionV>
              <wp:extent cx="8246269" cy="438150"/>
              <wp:effectExtent b="0" l="0" r="0" t="0"/>
              <wp:wrapNone/>
              <wp:docPr id="2" name=""/>
              <a:graphic>
                <a:graphicData uri="http://schemas.microsoft.com/office/word/2010/wordprocessingShape">
                  <wps:wsp>
                    <wps:cNvCnPr/>
                    <wps:spPr>
                      <a:xfrm>
                        <a:off x="1095900" y="3780000"/>
                        <a:ext cx="8500200" cy="0"/>
                      </a:xfrm>
                      <a:prstGeom prst="straightConnector1">
                        <a:avLst/>
                      </a:prstGeom>
                      <a:noFill/>
                      <a:ln cap="flat" cmpd="sng" w="114300">
                        <a:solidFill>
                          <a:srgbClr val="F30C7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-319083</wp:posOffset>
              </wp:positionH>
              <wp:positionV relativeFrom="page">
                <wp:posOffset>-186709</wp:posOffset>
              </wp:positionV>
              <wp:extent cx="8246269" cy="438150"/>
              <wp:effectExtent b="0" l="0" r="0" t="0"/>
              <wp:wrapNone/>
              <wp:docPr id="2"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8246269" cy="438150"/>
                      </a:xfrm>
                      <a:prstGeom prst="rect"/>
                      <a:ln/>
                    </pic:spPr>
                  </pic:pic>
                </a:graphicData>
              </a:graphic>
            </wp:anchor>
          </w:drawing>
        </mc:Fallback>
      </mc:AlternateContent>
    </w:r>
    <w:r w:rsidDel="00000000" w:rsidR="00000000" w:rsidRPr="00000000">
      <w:rPr>
        <w:rtl w:val="0"/>
      </w:rPr>
    </w:r>
  </w:p>
  <w:tbl>
    <w:tblPr>
      <w:tblStyle w:val="Table2"/>
      <w:tblpPr w:leftFromText="180" w:rightFromText="180" w:topFromText="180" w:bottomFromText="180" w:vertAnchor="margin" w:horzAnchor="margin" w:tblpXSpec="right" w:tblpYSpec="top"/>
      <w:tblW w:w="2454.9999999999995" w:type="dxa"/>
      <w:jc w:val="righ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454.9999999999995"/>
      <w:tblGridChange w:id="0">
        <w:tblGrid>
          <w:gridCol w:w="2454.9999999999995"/>
        </w:tblGrid>
      </w:tblGridChange>
    </w:tblGrid>
    <w:tr>
      <w:trPr>
        <w:cantSplit w:val="0"/>
        <w:trHeight w:val="750" w:hRule="atLeast"/>
        <w:tblHeader w:val="0"/>
      </w:trPr>
      <w:tc>
        <w:tcPr/>
        <w:p w:rsidR="00000000" w:rsidDel="00000000" w:rsidP="00000000" w:rsidRDefault="00000000" w:rsidRPr="00000000" w14:paraId="000000A6">
          <w:pPr>
            <w:widowControl w:val="0"/>
            <w:spacing w:line="240" w:lineRule="auto"/>
            <w:jc w:val="right"/>
            <w:rPr>
              <w:rFonts w:ascii="Poppins" w:cs="Poppins" w:eastAsia="Poppins" w:hAnsi="Poppins"/>
              <w:sz w:val="14"/>
              <w:szCs w:val="14"/>
              <w:u w:val="single"/>
            </w:rPr>
          </w:pPr>
          <w:hyperlink r:id="rId3">
            <w:r w:rsidDel="00000000" w:rsidR="00000000" w:rsidRPr="00000000">
              <w:rPr>
                <w:rFonts w:ascii="Poppins" w:cs="Poppins" w:eastAsia="Poppins" w:hAnsi="Poppins"/>
                <w:sz w:val="14"/>
                <w:szCs w:val="14"/>
                <w:u w:val="single"/>
                <w:rtl w:val="0"/>
              </w:rPr>
              <w:t xml:space="preserve">+54 9 2617 25-6216</w:t>
            </w:r>
          </w:hyperlink>
          <w:r w:rsidDel="00000000" w:rsidR="00000000" w:rsidRPr="00000000">
            <w:rPr>
              <w:rtl w:val="0"/>
            </w:rPr>
          </w:r>
        </w:p>
        <w:p w:rsidR="00000000" w:rsidDel="00000000" w:rsidP="00000000" w:rsidRDefault="00000000" w:rsidRPr="00000000" w14:paraId="000000A7">
          <w:pPr>
            <w:widowControl w:val="0"/>
            <w:spacing w:line="240" w:lineRule="auto"/>
            <w:jc w:val="right"/>
            <w:rPr>
              <w:rFonts w:ascii="Poppins" w:cs="Poppins" w:eastAsia="Poppins" w:hAnsi="Poppins"/>
              <w:sz w:val="14"/>
              <w:szCs w:val="14"/>
              <w:u w:val="single"/>
            </w:rPr>
          </w:pPr>
          <w:r w:rsidDel="00000000" w:rsidR="00000000" w:rsidRPr="00000000">
            <w:rPr>
              <w:rFonts w:ascii="Poppins" w:cs="Poppins" w:eastAsia="Poppins" w:hAnsi="Poppins"/>
              <w:sz w:val="14"/>
              <w:szCs w:val="14"/>
              <w:u w:val="single"/>
              <w:rtl w:val="0"/>
            </w:rPr>
            <w:t xml:space="preserve">hello@aftercode.dev</w:t>
          </w:r>
        </w:p>
        <w:p w:rsidR="00000000" w:rsidDel="00000000" w:rsidP="00000000" w:rsidRDefault="00000000" w:rsidRPr="00000000" w14:paraId="000000A8">
          <w:pPr>
            <w:widowControl w:val="0"/>
            <w:spacing w:line="240" w:lineRule="auto"/>
            <w:jc w:val="right"/>
            <w:rPr>
              <w:rFonts w:ascii="Poppins" w:cs="Poppins" w:eastAsia="Poppins" w:hAnsi="Poppins"/>
              <w:sz w:val="14"/>
              <w:szCs w:val="14"/>
              <w:u w:val="single"/>
            </w:rPr>
          </w:pPr>
          <w:hyperlink r:id="rId4">
            <w:r w:rsidDel="00000000" w:rsidR="00000000" w:rsidRPr="00000000">
              <w:rPr>
                <w:rFonts w:ascii="Poppins" w:cs="Poppins" w:eastAsia="Poppins" w:hAnsi="Poppins"/>
                <w:sz w:val="14"/>
                <w:szCs w:val="14"/>
                <w:u w:val="single"/>
                <w:rtl w:val="0"/>
              </w:rPr>
              <w:t xml:space="preserve">aftercode.dev</w:t>
            </w:r>
          </w:hyperlink>
          <w:r w:rsidDel="00000000" w:rsidR="00000000" w:rsidRPr="00000000">
            <w:rPr>
              <w:rtl w:val="0"/>
            </w:rPr>
          </w:r>
        </w:p>
      </w:tc>
    </w:tr>
  </w:tbl>
  <w:p w:rsidR="00000000" w:rsidDel="00000000" w:rsidP="00000000" w:rsidRDefault="00000000" w:rsidRPr="00000000" w14:paraId="000000A9">
    <w:pPr>
      <w:pStyle w:val="Title"/>
      <w:keepNext w:val="0"/>
      <w:keepLines w:val="0"/>
      <w:spacing w:after="0" w:line="240" w:lineRule="auto"/>
      <w:ind w:left="1440" w:firstLine="405"/>
      <w:jc w:val="left"/>
      <w:rPr>
        <w:rFonts w:ascii="Poppins SemiBold" w:cs="Poppins SemiBold" w:eastAsia="Poppins SemiBold" w:hAnsi="Poppins SemiBold"/>
        <w:i w:val="1"/>
        <w:iCs w:val="1"/>
        <w:color w:val="1c1e21"/>
        <w:sz w:val="30"/>
        <w:szCs w:val="30"/>
      </w:rPr>
    </w:pPr>
    <w:bookmarkStart w:colFirst="0" w:colLast="0" w:name="_gdrlq3o8jht3" w:id="18"/>
    <w:bookmarkEnd w:id="18"/>
    <w:r w:rsidDel="00000000" w:rsidR="00000000" w:rsidRPr="00000000">
      <w:rPr>
        <w:rFonts w:ascii="Poppins SemiBold" w:cs="Poppins SemiBold" w:eastAsia="Poppins SemiBold" w:hAnsi="Poppins SemiBold"/>
        <w:i w:val="1"/>
        <w:iCs w:val="1"/>
        <w:color w:val="1c1e21"/>
        <w:sz w:val="30"/>
        <w:szCs w:val="30"/>
        <w:rtl w:val="0"/>
      </w:rPr>
      <w:t xml:space="preserve">Cano Consultores</w:t>
    </w:r>
  </w:p>
  <w:p w:rsidR="00000000" w:rsidDel="00000000" w:rsidP="00000000" w:rsidRDefault="00000000" w:rsidRPr="00000000" w14:paraId="000000AA">
    <w:pPr>
      <w:ind w:left="1845" w:firstLine="0"/>
      <w:rPr/>
    </w:pPr>
    <w:r w:rsidDel="00000000" w:rsidR="00000000" w:rsidRPr="00000000">
      <w:rPr/>
      <w:drawing>
        <wp:anchor allowOverlap="1" behindDoc="1" distB="0" distT="0" distL="0" distR="0" hidden="0" layoutInCell="1" locked="0" relativeHeight="0" simplePos="0">
          <wp:simplePos x="0" y="0"/>
          <wp:positionH relativeFrom="page">
            <wp:posOffset>458788</wp:posOffset>
          </wp:positionH>
          <wp:positionV relativeFrom="page">
            <wp:posOffset>759762</wp:posOffset>
          </wp:positionV>
          <wp:extent cx="715669" cy="152270"/>
          <wp:effectExtent b="0" l="0" r="0" t="0"/>
          <wp:wrapNone/>
          <wp:docPr id="4" name="image3.png"/>
          <a:graphic>
            <a:graphicData uri="http://schemas.openxmlformats.org/drawingml/2006/picture">
              <pic:pic>
                <pic:nvPicPr>
                  <pic:cNvPr id="0" name="image3.png"/>
                  <pic:cNvPicPr preferRelativeResize="0"/>
                </pic:nvPicPr>
                <pic:blipFill>
                  <a:blip r:embed="rId5"/>
                  <a:srcRect b="0" l="0" r="0" t="0"/>
                  <a:stretch>
                    <a:fillRect/>
                  </a:stretch>
                </pic:blipFill>
                <pic:spPr>
                  <a:xfrm>
                    <a:off x="0" y="0"/>
                    <a:ext cx="715669" cy="152270"/>
                  </a:xfrm>
                  <a:prstGeom prst="rect"/>
                  <a:ln/>
                </pic:spPr>
              </pic:pic>
            </a:graphicData>
          </a:graphic>
        </wp:anchor>
      </w:drawing>
    </w:r>
    <w:r w:rsidDel="00000000" w:rsidR="00000000" w:rsidRPr="00000000">
      <w:rPr>
        <w:rtl w:val="0"/>
      </w:rPr>
      <w:t xml:space="preserve">Landing Page informativa</w:t>
    </w:r>
  </w:p>
  <w:p w:rsidR="00000000" w:rsidDel="00000000" w:rsidP="00000000" w:rsidRDefault="00000000" w:rsidRPr="00000000" w14:paraId="000000AB">
    <w:pPr>
      <w:ind w:left="1845" w:firstLine="0"/>
      <w:rPr/>
    </w:pPr>
    <w:r w:rsidDel="00000000" w:rsidR="00000000" w:rsidRPr="00000000">
      <w:rPr>
        <w:rtl w:val="0"/>
      </w:rPr>
    </w:r>
  </w:p>
  <w:p w:rsidR="00000000" w:rsidDel="00000000" w:rsidP="00000000" w:rsidRDefault="00000000" w:rsidRPr="00000000" w14:paraId="000000AC">
    <w:pPr>
      <w:ind w:left="1845"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linicavidalodontologia.com/" TargetMode="External"/><Relationship Id="rId10" Type="http://schemas.openxmlformats.org/officeDocument/2006/relationships/hyperlink" Target="https://www.nerdconf.com/"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iodentodontologia.com/"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nutriterra.com/" TargetMode="External"/><Relationship Id="rId7" Type="http://schemas.openxmlformats.org/officeDocument/2006/relationships/hyperlink" Target="https://metrocuadradomendoza.com/" TargetMode="External"/><Relationship Id="rId8" Type="http://schemas.openxmlformats.org/officeDocument/2006/relationships/hyperlink" Target="https://damatec.com.ar/"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PoppinsMedium-italic.ttf"/><Relationship Id="rId10" Type="http://schemas.openxmlformats.org/officeDocument/2006/relationships/font" Target="fonts/PoppinsMedium-bold.ttf"/><Relationship Id="rId13" Type="http://schemas.openxmlformats.org/officeDocument/2006/relationships/font" Target="fonts/ProximaNovaSemibold-regular.ttf"/><Relationship Id="rId12" Type="http://schemas.openxmlformats.org/officeDocument/2006/relationships/font" Target="fonts/PoppinsMedium-boldItalic.ttf"/><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PoppinsMedium-regular.ttf"/><Relationship Id="rId15" Type="http://schemas.openxmlformats.org/officeDocument/2006/relationships/font" Target="fonts/ProximaNovaSemibold-boldItalic.ttf"/><Relationship Id="rId14" Type="http://schemas.openxmlformats.org/officeDocument/2006/relationships/font" Target="fonts/ProximaNovaSemibold-bold.ttf"/><Relationship Id="rId17" Type="http://schemas.openxmlformats.org/officeDocument/2006/relationships/font" Target="fonts/PoppinsSemiBold-bold.ttf"/><Relationship Id="rId16" Type="http://schemas.openxmlformats.org/officeDocument/2006/relationships/font" Target="fonts/PoppinsSemiBold-regular.ttf"/><Relationship Id="rId5" Type="http://schemas.openxmlformats.org/officeDocument/2006/relationships/font" Target="fonts/Poppins-regular.ttf"/><Relationship Id="rId19" Type="http://schemas.openxmlformats.org/officeDocument/2006/relationships/font" Target="fonts/PoppinsSemiBold-boldItalic.ttf"/><Relationship Id="rId6" Type="http://schemas.openxmlformats.org/officeDocument/2006/relationships/font" Target="fonts/Poppins-bold.ttf"/><Relationship Id="rId18" Type="http://schemas.openxmlformats.org/officeDocument/2006/relationships/font" Target="fonts/PoppinsSemiBold-italic.ttf"/><Relationship Id="rId7" Type="http://schemas.openxmlformats.org/officeDocument/2006/relationships/font" Target="fonts/Poppins-italic.ttf"/><Relationship Id="rId8" Type="http://schemas.openxmlformats.org/officeDocument/2006/relationships/font" Target="fonts/Poppi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hyperlink" Target="https://api.whatsapp.com/send/?phone=542617256216" TargetMode="External"/><Relationship Id="rId3" Type="http://schemas.openxmlformats.org/officeDocument/2006/relationships/hyperlink" Target="https://www.aftercode.dev/" TargetMode="External"/><Relationship Id="rId4" Type="http://schemas.openxmlformats.org/officeDocument/2006/relationships/image" Target="media/image1.png"/><Relationship Id="rId5"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 Id="rId3" Type="http://schemas.openxmlformats.org/officeDocument/2006/relationships/hyperlink" Target="https://api.whatsapp.com/send/?phone=542617256216" TargetMode="External"/><Relationship Id="rId4" Type="http://schemas.openxmlformats.org/officeDocument/2006/relationships/hyperlink" Target="https://www.aftercode.dev/" TargetMode="External"/><Relationship Id="rId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Presupuesto Cano Consultores</dc:title>
  <cp:lastModifiedBy>python-docx</cp:lastModifiedBy>
  <cp:revision>1</cp:revision>
  <dcterms:modified xsi:type="dcterms:W3CDTF">2026-06-17T22:55:09Z</dcterms:modified>
  <dc:subject>Landing page institucional</dc:subject>
  <cp:keywords>Aftercode, Cano Consultores, presupuesto, landing page</cp:keywords>
</cp:coreProperties>
</file>