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E0047C" w14:textId="209CD1D2" w:rsidR="00F14E6F" w:rsidRPr="00F14E6F" w:rsidRDefault="003B12EE" w:rsidP="00FE5D78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Segoe UI Emoji" w:hAnsi="Segoe UI Emoji" w:cs="Segoe UI Emoji"/>
          <w:noProof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2254E744" wp14:editId="62446CEB">
            <wp:simplePos x="0" y="0"/>
            <wp:positionH relativeFrom="column">
              <wp:posOffset>4109085</wp:posOffset>
            </wp:positionH>
            <wp:positionV relativeFrom="margin">
              <wp:align>top</wp:align>
            </wp:positionV>
            <wp:extent cx="1684020" cy="1684020"/>
            <wp:effectExtent l="0" t="0" r="0" b="0"/>
            <wp:wrapSquare wrapText="bothSides"/>
            <wp:docPr id="45921658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216580" name="Imagem 459216580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684020" cy="16840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14E6F" w:rsidRPr="00F14E6F">
        <w:rPr>
          <w:rFonts w:ascii="Segoe UI Emoji" w:hAnsi="Segoe UI Emoji" w:cs="Segoe UI Emoji"/>
          <w:sz w:val="24"/>
          <w:szCs w:val="24"/>
        </w:rPr>
        <w:t>📄</w:t>
      </w:r>
      <w:r w:rsidR="00F14E6F" w:rsidRPr="00F14E6F">
        <w:rPr>
          <w:rFonts w:ascii="Times New Roman" w:hAnsi="Times New Roman" w:cs="Times New Roman"/>
          <w:sz w:val="24"/>
          <w:szCs w:val="24"/>
        </w:rPr>
        <w:t xml:space="preserve"> Documento de Definição do Projeto</w:t>
      </w:r>
    </w:p>
    <w:p w14:paraId="3518DD7E" w14:textId="74949B26" w:rsidR="00F14E6F" w:rsidRPr="00F14E6F" w:rsidRDefault="00F14E6F" w:rsidP="00FE5D78">
      <w:pPr>
        <w:rPr>
          <w:rFonts w:ascii="Times New Roman" w:hAnsi="Times New Roman" w:cs="Times New Roman"/>
          <w:sz w:val="24"/>
          <w:szCs w:val="24"/>
        </w:rPr>
      </w:pPr>
      <w:r w:rsidRPr="00F14E6F">
        <w:rPr>
          <w:rFonts w:ascii="Times New Roman" w:hAnsi="Times New Roman" w:cs="Times New Roman"/>
          <w:b/>
          <w:bCs/>
          <w:sz w:val="24"/>
          <w:szCs w:val="24"/>
        </w:rPr>
        <w:t xml:space="preserve">Projeto de IoT para o Agronegócio – </w:t>
      </w:r>
      <w:proofErr w:type="spellStart"/>
      <w:r w:rsidRPr="00F14E6F">
        <w:rPr>
          <w:rFonts w:ascii="Times New Roman" w:hAnsi="Times New Roman" w:cs="Times New Roman"/>
          <w:b/>
          <w:bCs/>
          <w:sz w:val="24"/>
          <w:szCs w:val="24"/>
        </w:rPr>
        <w:t>CitriScan</w:t>
      </w:r>
      <w:proofErr w:type="spellEnd"/>
      <w:r w:rsidRPr="00F14E6F">
        <w:rPr>
          <w:rFonts w:ascii="Times New Roman" w:hAnsi="Times New Roman" w:cs="Times New Roman"/>
          <w:sz w:val="24"/>
          <w:szCs w:val="24"/>
        </w:rPr>
        <w:br/>
      </w:r>
      <w:r w:rsidRPr="00F14E6F">
        <w:rPr>
          <w:rFonts w:ascii="Segoe UI Emoji" w:hAnsi="Segoe UI Emoji" w:cs="Segoe UI Emoji"/>
          <w:sz w:val="24"/>
          <w:szCs w:val="24"/>
        </w:rPr>
        <w:t>📅</w:t>
      </w:r>
      <w:r w:rsidRPr="00F14E6F">
        <w:rPr>
          <w:rFonts w:ascii="Times New Roman" w:hAnsi="Times New Roman" w:cs="Times New Roman"/>
          <w:sz w:val="24"/>
          <w:szCs w:val="24"/>
        </w:rPr>
        <w:t xml:space="preserve"> </w:t>
      </w:r>
      <w:r w:rsidRPr="00F14E6F">
        <w:rPr>
          <w:rFonts w:ascii="Times New Roman" w:hAnsi="Times New Roman" w:cs="Times New Roman"/>
          <w:b/>
          <w:bCs/>
          <w:sz w:val="24"/>
          <w:szCs w:val="24"/>
        </w:rPr>
        <w:t>Data:</w:t>
      </w:r>
      <w:r w:rsidRPr="00F14E6F">
        <w:rPr>
          <w:rFonts w:ascii="Times New Roman" w:hAnsi="Times New Roman" w:cs="Times New Roman"/>
          <w:sz w:val="24"/>
          <w:szCs w:val="24"/>
        </w:rPr>
        <w:t xml:space="preserve"> </w:t>
      </w:r>
      <w:r w:rsidR="00A658FB" w:rsidRPr="00FE5D78">
        <w:rPr>
          <w:rFonts w:ascii="Times New Roman" w:hAnsi="Times New Roman" w:cs="Times New Roman"/>
          <w:sz w:val="24"/>
          <w:szCs w:val="24"/>
        </w:rPr>
        <w:t>27/09/2025</w:t>
      </w:r>
      <w:r w:rsidRPr="00F14E6F">
        <w:rPr>
          <w:rFonts w:ascii="Times New Roman" w:hAnsi="Times New Roman" w:cs="Times New Roman"/>
          <w:sz w:val="24"/>
          <w:szCs w:val="24"/>
        </w:rPr>
        <w:br/>
      </w:r>
      <w:r w:rsidRPr="00F14E6F">
        <w:rPr>
          <w:rFonts w:ascii="Segoe UI Emoji" w:hAnsi="Segoe UI Emoji" w:cs="Segoe UI Emoji"/>
          <w:sz w:val="24"/>
          <w:szCs w:val="24"/>
        </w:rPr>
        <w:t>👤</w:t>
      </w:r>
      <w:r w:rsidRPr="00F14E6F">
        <w:rPr>
          <w:rFonts w:ascii="Times New Roman" w:hAnsi="Times New Roman" w:cs="Times New Roman"/>
          <w:sz w:val="24"/>
          <w:szCs w:val="24"/>
        </w:rPr>
        <w:t xml:space="preserve"> </w:t>
      </w:r>
      <w:r w:rsidRPr="00F14E6F">
        <w:rPr>
          <w:rFonts w:ascii="Times New Roman" w:hAnsi="Times New Roman" w:cs="Times New Roman"/>
          <w:b/>
          <w:bCs/>
          <w:sz w:val="24"/>
          <w:szCs w:val="24"/>
        </w:rPr>
        <w:t>Nome do Aluno:</w:t>
      </w:r>
      <w:r w:rsidRPr="00F14E6F">
        <w:rPr>
          <w:rFonts w:ascii="Times New Roman" w:hAnsi="Times New Roman" w:cs="Times New Roman"/>
          <w:sz w:val="24"/>
          <w:szCs w:val="24"/>
        </w:rPr>
        <w:t xml:space="preserve"> Luis Felipe Veiga Gianello</w:t>
      </w:r>
      <w:r w:rsidRPr="00F14E6F">
        <w:rPr>
          <w:rFonts w:ascii="Times New Roman" w:hAnsi="Times New Roman" w:cs="Times New Roman"/>
          <w:sz w:val="24"/>
          <w:szCs w:val="24"/>
        </w:rPr>
        <w:br/>
      </w:r>
      <w:r w:rsidRPr="00F14E6F">
        <w:rPr>
          <w:rFonts w:ascii="Segoe UI Emoji" w:hAnsi="Segoe UI Emoji" w:cs="Segoe UI Emoji"/>
          <w:sz w:val="24"/>
          <w:szCs w:val="24"/>
        </w:rPr>
        <w:t>🎓</w:t>
      </w:r>
      <w:r w:rsidRPr="00F14E6F">
        <w:rPr>
          <w:rFonts w:ascii="Times New Roman" w:hAnsi="Times New Roman" w:cs="Times New Roman"/>
          <w:sz w:val="24"/>
          <w:szCs w:val="24"/>
        </w:rPr>
        <w:t xml:space="preserve"> </w:t>
      </w:r>
      <w:r w:rsidRPr="00F14E6F">
        <w:rPr>
          <w:rFonts w:ascii="Times New Roman" w:hAnsi="Times New Roman" w:cs="Times New Roman"/>
          <w:b/>
          <w:bCs/>
          <w:sz w:val="24"/>
          <w:szCs w:val="24"/>
        </w:rPr>
        <w:t>Curso:</w:t>
      </w:r>
      <w:r w:rsidRPr="00F14E6F">
        <w:rPr>
          <w:rFonts w:ascii="Times New Roman" w:hAnsi="Times New Roman" w:cs="Times New Roman"/>
          <w:sz w:val="24"/>
          <w:szCs w:val="24"/>
        </w:rPr>
        <w:t xml:space="preserve"> Tecnologia em Big Data no Agronegócio</w:t>
      </w:r>
      <w:r w:rsidRPr="00F14E6F">
        <w:rPr>
          <w:rFonts w:ascii="Times New Roman" w:hAnsi="Times New Roman" w:cs="Times New Roman"/>
          <w:sz w:val="24"/>
          <w:szCs w:val="24"/>
        </w:rPr>
        <w:br/>
      </w:r>
      <w:r w:rsidRPr="00F14E6F">
        <w:rPr>
          <w:rFonts w:ascii="Segoe UI Emoji" w:hAnsi="Segoe UI Emoji" w:cs="Segoe UI Emoji"/>
          <w:sz w:val="24"/>
          <w:szCs w:val="24"/>
        </w:rPr>
        <w:t>📖</w:t>
      </w:r>
      <w:r w:rsidRPr="00F14E6F">
        <w:rPr>
          <w:rFonts w:ascii="Times New Roman" w:hAnsi="Times New Roman" w:cs="Times New Roman"/>
          <w:sz w:val="24"/>
          <w:szCs w:val="24"/>
        </w:rPr>
        <w:t xml:space="preserve"> </w:t>
      </w:r>
      <w:r w:rsidRPr="00F14E6F">
        <w:rPr>
          <w:rFonts w:ascii="Times New Roman" w:hAnsi="Times New Roman" w:cs="Times New Roman"/>
          <w:b/>
          <w:bCs/>
          <w:sz w:val="24"/>
          <w:szCs w:val="24"/>
        </w:rPr>
        <w:t>Professor:</w:t>
      </w:r>
      <w:r w:rsidRPr="00F14E6F">
        <w:rPr>
          <w:rFonts w:ascii="Times New Roman" w:hAnsi="Times New Roman" w:cs="Times New Roman"/>
          <w:sz w:val="24"/>
          <w:szCs w:val="24"/>
        </w:rPr>
        <w:t xml:space="preserve"> Traina</w:t>
      </w:r>
    </w:p>
    <w:p w14:paraId="15F5F973" w14:textId="77777777" w:rsidR="00F14E6F" w:rsidRPr="00F14E6F" w:rsidRDefault="00F14E6F" w:rsidP="00FE5D7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14E6F">
        <w:rPr>
          <w:rFonts w:ascii="Times New Roman" w:hAnsi="Times New Roman" w:cs="Times New Roman"/>
          <w:b/>
          <w:bCs/>
          <w:sz w:val="24"/>
          <w:szCs w:val="24"/>
        </w:rPr>
        <w:t>1. Introdução</w:t>
      </w:r>
    </w:p>
    <w:p w14:paraId="186F7FFB" w14:textId="77777777" w:rsidR="00F14E6F" w:rsidRPr="00F14E6F" w:rsidRDefault="00F14E6F" w:rsidP="00FE5D78">
      <w:pPr>
        <w:jc w:val="both"/>
        <w:rPr>
          <w:rFonts w:ascii="Times New Roman" w:hAnsi="Times New Roman" w:cs="Times New Roman"/>
          <w:sz w:val="24"/>
          <w:szCs w:val="24"/>
        </w:rPr>
      </w:pPr>
      <w:r w:rsidRPr="00F14E6F">
        <w:rPr>
          <w:rFonts w:ascii="Times New Roman" w:hAnsi="Times New Roman" w:cs="Times New Roman"/>
          <w:sz w:val="24"/>
          <w:szCs w:val="24"/>
        </w:rPr>
        <w:t xml:space="preserve">Este projeto propõe o desenvolvimento do </w:t>
      </w:r>
      <w:proofErr w:type="spellStart"/>
      <w:r w:rsidRPr="00F14E6F">
        <w:rPr>
          <w:rFonts w:ascii="Times New Roman" w:hAnsi="Times New Roman" w:cs="Times New Roman"/>
          <w:b/>
          <w:bCs/>
          <w:sz w:val="24"/>
          <w:szCs w:val="24"/>
        </w:rPr>
        <w:t>CitriScan</w:t>
      </w:r>
      <w:proofErr w:type="spellEnd"/>
      <w:r w:rsidRPr="00F14E6F">
        <w:rPr>
          <w:rFonts w:ascii="Times New Roman" w:hAnsi="Times New Roman" w:cs="Times New Roman"/>
          <w:sz w:val="24"/>
          <w:szCs w:val="24"/>
        </w:rPr>
        <w:t xml:space="preserve">, uma solução de sensoriamento remoto com inteligência artificial de precisão voltada para o monitoramento de pragas e doenças na citricultura, com foco especial no combate ao </w:t>
      </w:r>
      <w:proofErr w:type="spellStart"/>
      <w:r w:rsidRPr="00F14E6F">
        <w:rPr>
          <w:rFonts w:ascii="Times New Roman" w:hAnsi="Times New Roman" w:cs="Times New Roman"/>
          <w:sz w:val="24"/>
          <w:szCs w:val="24"/>
        </w:rPr>
        <w:t>greening</w:t>
      </w:r>
      <w:proofErr w:type="spellEnd"/>
      <w:r w:rsidRPr="00F14E6F">
        <w:rPr>
          <w:rFonts w:ascii="Times New Roman" w:hAnsi="Times New Roman" w:cs="Times New Roman"/>
          <w:sz w:val="24"/>
          <w:szCs w:val="24"/>
        </w:rPr>
        <w:t>. A proposta utiliza drones equipados com câmeras multiespectrais e algoritmos de IA para realizar diagnósticos em tempo real, promovendo maior eficiência no manejo agrícola.</w:t>
      </w:r>
    </w:p>
    <w:p w14:paraId="088D7370" w14:textId="77777777" w:rsidR="00F14E6F" w:rsidRPr="00FE5D78" w:rsidRDefault="00F14E6F" w:rsidP="00FE5D7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14E6F">
        <w:rPr>
          <w:rFonts w:ascii="Times New Roman" w:hAnsi="Times New Roman" w:cs="Times New Roman"/>
          <w:b/>
          <w:bCs/>
          <w:sz w:val="24"/>
          <w:szCs w:val="24"/>
        </w:rPr>
        <w:t>2. Sensoriamento Remoto com IA de Precisão</w:t>
      </w:r>
    </w:p>
    <w:p w14:paraId="35924C75" w14:textId="77777777" w:rsidR="00F14E6F" w:rsidRPr="00F14E6F" w:rsidRDefault="00F14E6F" w:rsidP="00FE5D7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14E6F">
        <w:rPr>
          <w:rFonts w:ascii="Times New Roman" w:hAnsi="Times New Roman" w:cs="Times New Roman"/>
          <w:b/>
          <w:bCs/>
          <w:sz w:val="24"/>
          <w:szCs w:val="24"/>
        </w:rPr>
        <w:t>2.1 Como Funciona</w:t>
      </w:r>
    </w:p>
    <w:p w14:paraId="488BE3E5" w14:textId="77777777" w:rsidR="00F14E6F" w:rsidRPr="00F14E6F" w:rsidRDefault="00F14E6F" w:rsidP="00FE5D78">
      <w:pPr>
        <w:jc w:val="both"/>
        <w:rPr>
          <w:rFonts w:ascii="Times New Roman" w:hAnsi="Times New Roman" w:cs="Times New Roman"/>
          <w:sz w:val="24"/>
          <w:szCs w:val="24"/>
        </w:rPr>
      </w:pPr>
      <w:r w:rsidRPr="00F14E6F">
        <w:rPr>
          <w:rFonts w:ascii="Times New Roman" w:hAnsi="Times New Roman" w:cs="Times New Roman"/>
          <w:sz w:val="24"/>
          <w:szCs w:val="24"/>
        </w:rPr>
        <w:t xml:space="preserve">Drones ou satélites captam imagens multiespectrais e </w:t>
      </w:r>
      <w:proofErr w:type="spellStart"/>
      <w:r w:rsidRPr="00F14E6F">
        <w:rPr>
          <w:rFonts w:ascii="Times New Roman" w:hAnsi="Times New Roman" w:cs="Times New Roman"/>
          <w:sz w:val="24"/>
          <w:szCs w:val="24"/>
        </w:rPr>
        <w:t>hiperespectrais</w:t>
      </w:r>
      <w:proofErr w:type="spellEnd"/>
      <w:r w:rsidRPr="00F14E6F">
        <w:rPr>
          <w:rFonts w:ascii="Times New Roman" w:hAnsi="Times New Roman" w:cs="Times New Roman"/>
          <w:sz w:val="24"/>
          <w:szCs w:val="24"/>
        </w:rPr>
        <w:t xml:space="preserve"> — faixas de luz que o olho humano não enxerga. A partir dessas imagens, algoritmos de inteligência artificial detectam padrões de estresse hídrico, deficiência nutricional ou sintomas iniciais de doenças como o </w:t>
      </w:r>
      <w:proofErr w:type="spellStart"/>
      <w:r w:rsidRPr="00F14E6F">
        <w:rPr>
          <w:rFonts w:ascii="Times New Roman" w:hAnsi="Times New Roman" w:cs="Times New Roman"/>
          <w:sz w:val="24"/>
          <w:szCs w:val="24"/>
        </w:rPr>
        <w:t>greening</w:t>
      </w:r>
      <w:proofErr w:type="spellEnd"/>
      <w:r w:rsidRPr="00F14E6F">
        <w:rPr>
          <w:rFonts w:ascii="Times New Roman" w:hAnsi="Times New Roman" w:cs="Times New Roman"/>
          <w:sz w:val="24"/>
          <w:szCs w:val="24"/>
        </w:rPr>
        <w:t>.</w:t>
      </w:r>
    </w:p>
    <w:p w14:paraId="39B2954B" w14:textId="77777777" w:rsidR="00F14E6F" w:rsidRPr="00F14E6F" w:rsidRDefault="00F14E6F" w:rsidP="00FE5D7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14E6F">
        <w:rPr>
          <w:rFonts w:ascii="Times New Roman" w:hAnsi="Times New Roman" w:cs="Times New Roman"/>
          <w:b/>
          <w:bCs/>
          <w:sz w:val="24"/>
          <w:szCs w:val="24"/>
        </w:rPr>
        <w:t>2.2 Benefícios</w:t>
      </w:r>
    </w:p>
    <w:p w14:paraId="13163491" w14:textId="77777777" w:rsidR="00F14E6F" w:rsidRPr="00F14E6F" w:rsidRDefault="00F14E6F" w:rsidP="00FE5D78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14E6F">
        <w:rPr>
          <w:rFonts w:ascii="Times New Roman" w:hAnsi="Times New Roman" w:cs="Times New Roman"/>
          <w:sz w:val="24"/>
          <w:szCs w:val="24"/>
        </w:rPr>
        <w:t>Detecção muito mais precoce do que a inspeção visual humana.</w:t>
      </w:r>
    </w:p>
    <w:p w14:paraId="55EB5BBE" w14:textId="77777777" w:rsidR="00F14E6F" w:rsidRPr="00F14E6F" w:rsidRDefault="00F14E6F" w:rsidP="00FE5D78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14E6F">
        <w:rPr>
          <w:rFonts w:ascii="Times New Roman" w:hAnsi="Times New Roman" w:cs="Times New Roman"/>
          <w:sz w:val="24"/>
          <w:szCs w:val="24"/>
        </w:rPr>
        <w:t>Redução de custos com defensivos, já que o tratamento pode ser localizado.</w:t>
      </w:r>
    </w:p>
    <w:p w14:paraId="412B6349" w14:textId="77777777" w:rsidR="00F14E6F" w:rsidRPr="00F14E6F" w:rsidRDefault="00F14E6F" w:rsidP="00FE5D78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14E6F">
        <w:rPr>
          <w:rFonts w:ascii="Times New Roman" w:hAnsi="Times New Roman" w:cs="Times New Roman"/>
          <w:sz w:val="24"/>
          <w:szCs w:val="24"/>
        </w:rPr>
        <w:t>Melhora na produtividade por permitir respostas rápidas.</w:t>
      </w:r>
    </w:p>
    <w:p w14:paraId="388CCA80" w14:textId="77777777" w:rsidR="00F14E6F" w:rsidRPr="00F14E6F" w:rsidRDefault="00F14E6F" w:rsidP="00FE5D7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14E6F">
        <w:rPr>
          <w:rFonts w:ascii="Times New Roman" w:hAnsi="Times New Roman" w:cs="Times New Roman"/>
          <w:b/>
          <w:bCs/>
          <w:sz w:val="24"/>
          <w:szCs w:val="24"/>
        </w:rPr>
        <w:t>2.3 Exemplo no Exterior</w:t>
      </w:r>
    </w:p>
    <w:p w14:paraId="0C416852" w14:textId="77777777" w:rsidR="00F14E6F" w:rsidRPr="00F14E6F" w:rsidRDefault="00F14E6F" w:rsidP="00FE5D78">
      <w:pPr>
        <w:jc w:val="both"/>
        <w:rPr>
          <w:rFonts w:ascii="Times New Roman" w:hAnsi="Times New Roman" w:cs="Times New Roman"/>
          <w:sz w:val="24"/>
          <w:szCs w:val="24"/>
        </w:rPr>
      </w:pPr>
      <w:r w:rsidRPr="00F14E6F">
        <w:rPr>
          <w:rFonts w:ascii="Times New Roman" w:hAnsi="Times New Roman" w:cs="Times New Roman"/>
          <w:sz w:val="24"/>
          <w:szCs w:val="24"/>
        </w:rPr>
        <w:t>Em Israel e na Espanha, já existem empresas que oferecem “mapas de saúde do pomar” semanais, gerados automaticamente com base em sobrevoos de drones e análise via IA.</w:t>
      </w:r>
    </w:p>
    <w:p w14:paraId="444BC0C5" w14:textId="77777777" w:rsidR="00F14E6F" w:rsidRPr="00F14E6F" w:rsidRDefault="00F14E6F" w:rsidP="00FE5D7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14E6F">
        <w:rPr>
          <w:rFonts w:ascii="Times New Roman" w:hAnsi="Times New Roman" w:cs="Times New Roman"/>
          <w:b/>
          <w:bCs/>
          <w:sz w:val="24"/>
          <w:szCs w:val="24"/>
        </w:rPr>
        <w:t>3. Escolha do Problema no Agronegócio</w:t>
      </w:r>
    </w:p>
    <w:p w14:paraId="292F1B23" w14:textId="77777777" w:rsidR="00F14E6F" w:rsidRPr="00F14E6F" w:rsidRDefault="00F14E6F" w:rsidP="00FE5D7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14E6F">
        <w:rPr>
          <w:rFonts w:ascii="Times New Roman" w:hAnsi="Times New Roman" w:cs="Times New Roman"/>
          <w:b/>
          <w:bCs/>
          <w:sz w:val="24"/>
          <w:szCs w:val="24"/>
        </w:rPr>
        <w:t>3.1 Previsão de Pragas e Doenças em Culturas Agrícolas</w:t>
      </w:r>
    </w:p>
    <w:p w14:paraId="0F30D1D4" w14:textId="77777777" w:rsidR="00F14E6F" w:rsidRPr="00F14E6F" w:rsidRDefault="00F14E6F" w:rsidP="00FE5D78">
      <w:pPr>
        <w:jc w:val="both"/>
        <w:rPr>
          <w:rFonts w:ascii="Times New Roman" w:hAnsi="Times New Roman" w:cs="Times New Roman"/>
          <w:sz w:val="24"/>
          <w:szCs w:val="24"/>
        </w:rPr>
      </w:pPr>
      <w:r w:rsidRPr="00F14E6F">
        <w:rPr>
          <w:rFonts w:ascii="Times New Roman" w:hAnsi="Times New Roman" w:cs="Times New Roman"/>
          <w:sz w:val="24"/>
          <w:szCs w:val="24"/>
        </w:rPr>
        <w:t xml:space="preserve">A detecção de pragas e doenças em culturas agrícolas ainda depende, na maior parte das vezes, de inspeções visuais feitas a campo, que são lentas, custosas e pouco precisas. Muitas doenças, como o </w:t>
      </w:r>
      <w:proofErr w:type="spellStart"/>
      <w:r w:rsidRPr="00F14E6F">
        <w:rPr>
          <w:rFonts w:ascii="Times New Roman" w:hAnsi="Times New Roman" w:cs="Times New Roman"/>
          <w:sz w:val="24"/>
          <w:szCs w:val="24"/>
        </w:rPr>
        <w:t>greening</w:t>
      </w:r>
      <w:proofErr w:type="spellEnd"/>
      <w:r w:rsidRPr="00F14E6F">
        <w:rPr>
          <w:rFonts w:ascii="Times New Roman" w:hAnsi="Times New Roman" w:cs="Times New Roman"/>
          <w:sz w:val="24"/>
          <w:szCs w:val="24"/>
        </w:rPr>
        <w:t xml:space="preserve"> nos citros, só apresentam sintomas visíveis em estágio avançado, quando o controle já é difícil ou ineficaz. Isso gera perdas econômicas significativas, uso excessivo de defensivos e queda na produtividade, tornando urgente a adoção de métodos mais rápidos e precisos de monitoramento.</w:t>
      </w:r>
    </w:p>
    <w:p w14:paraId="5EEE69C3" w14:textId="77777777" w:rsidR="00F14E6F" w:rsidRPr="00F14E6F" w:rsidRDefault="00F14E6F" w:rsidP="00FE5D7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14E6F">
        <w:rPr>
          <w:rFonts w:ascii="Times New Roman" w:hAnsi="Times New Roman" w:cs="Times New Roman"/>
          <w:b/>
          <w:bCs/>
          <w:sz w:val="24"/>
          <w:szCs w:val="24"/>
        </w:rPr>
        <w:t>3.2 Evidências do Problema</w:t>
      </w:r>
    </w:p>
    <w:p w14:paraId="7B5C3D12" w14:textId="77777777" w:rsidR="00F14E6F" w:rsidRPr="00F14E6F" w:rsidRDefault="00F14E6F" w:rsidP="00FE5D78">
      <w:pPr>
        <w:jc w:val="both"/>
        <w:rPr>
          <w:rFonts w:ascii="Times New Roman" w:hAnsi="Times New Roman" w:cs="Times New Roman"/>
          <w:sz w:val="24"/>
          <w:szCs w:val="24"/>
        </w:rPr>
      </w:pPr>
      <w:r w:rsidRPr="00F14E6F">
        <w:rPr>
          <w:rFonts w:ascii="Times New Roman" w:hAnsi="Times New Roman" w:cs="Times New Roman"/>
          <w:sz w:val="24"/>
          <w:szCs w:val="24"/>
        </w:rPr>
        <w:t xml:space="preserve">O </w:t>
      </w:r>
      <w:proofErr w:type="spellStart"/>
      <w:r w:rsidRPr="00F14E6F">
        <w:rPr>
          <w:rFonts w:ascii="Times New Roman" w:hAnsi="Times New Roman" w:cs="Times New Roman"/>
          <w:sz w:val="24"/>
          <w:szCs w:val="24"/>
        </w:rPr>
        <w:t>greening</w:t>
      </w:r>
      <w:proofErr w:type="spellEnd"/>
      <w:r w:rsidRPr="00F14E6F">
        <w:rPr>
          <w:rFonts w:ascii="Times New Roman" w:hAnsi="Times New Roman" w:cs="Times New Roman"/>
          <w:sz w:val="24"/>
          <w:szCs w:val="24"/>
        </w:rPr>
        <w:t xml:space="preserve"> é a principal ameaça aos citros, já atingindo milhões de árvores no Brasil e causando perdas bilionárias. A detecção manual é lenta e imprecisa, e a doença pode permanecer assintomática por meses, dificultando o controle precoce. Em países como </w:t>
      </w:r>
      <w:r w:rsidRPr="00F14E6F">
        <w:rPr>
          <w:rFonts w:ascii="Times New Roman" w:hAnsi="Times New Roman" w:cs="Times New Roman"/>
          <w:sz w:val="24"/>
          <w:szCs w:val="24"/>
        </w:rPr>
        <w:lastRenderedPageBreak/>
        <w:t>EUA e Brasil, a produtividade caiu drasticamente devido à rápida disseminação do inseto vetor (</w:t>
      </w:r>
      <w:proofErr w:type="spellStart"/>
      <w:r w:rsidRPr="00F14E6F">
        <w:rPr>
          <w:rFonts w:ascii="Times New Roman" w:hAnsi="Times New Roman" w:cs="Times New Roman"/>
          <w:sz w:val="24"/>
          <w:szCs w:val="24"/>
        </w:rPr>
        <w:t>Diaphorina</w:t>
      </w:r>
      <w:proofErr w:type="spellEnd"/>
      <w:r w:rsidRPr="00F14E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4E6F">
        <w:rPr>
          <w:rFonts w:ascii="Times New Roman" w:hAnsi="Times New Roman" w:cs="Times New Roman"/>
          <w:sz w:val="24"/>
          <w:szCs w:val="24"/>
        </w:rPr>
        <w:t>citri</w:t>
      </w:r>
      <w:proofErr w:type="spellEnd"/>
      <w:r w:rsidRPr="00F14E6F">
        <w:rPr>
          <w:rFonts w:ascii="Times New Roman" w:hAnsi="Times New Roman" w:cs="Times New Roman"/>
          <w:sz w:val="24"/>
          <w:szCs w:val="24"/>
        </w:rPr>
        <w:t>), evidenciando a necessidade de soluções mais tecnológicas e eficientes.</w:t>
      </w:r>
    </w:p>
    <w:p w14:paraId="1C9FD693" w14:textId="77777777" w:rsidR="00F14E6F" w:rsidRPr="00F14E6F" w:rsidRDefault="00F14E6F" w:rsidP="00FE5D7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14E6F">
        <w:rPr>
          <w:rFonts w:ascii="Times New Roman" w:hAnsi="Times New Roman" w:cs="Times New Roman"/>
          <w:b/>
          <w:bCs/>
          <w:sz w:val="24"/>
          <w:szCs w:val="24"/>
        </w:rPr>
        <w:t>3.3 Impacto no Setor</w:t>
      </w:r>
    </w:p>
    <w:p w14:paraId="3AF782C5" w14:textId="77777777" w:rsidR="00F14E6F" w:rsidRPr="00F14E6F" w:rsidRDefault="00F14E6F" w:rsidP="00FE5D78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14E6F">
        <w:rPr>
          <w:rFonts w:ascii="Times New Roman" w:hAnsi="Times New Roman" w:cs="Times New Roman"/>
          <w:sz w:val="24"/>
          <w:szCs w:val="24"/>
        </w:rPr>
        <w:t>Afeta quase metade das laranjeiras no cinturão citrícola.</w:t>
      </w:r>
    </w:p>
    <w:p w14:paraId="44609057" w14:textId="77777777" w:rsidR="00F14E6F" w:rsidRPr="00F14E6F" w:rsidRDefault="00F14E6F" w:rsidP="00FE5D78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14E6F">
        <w:rPr>
          <w:rFonts w:ascii="Times New Roman" w:hAnsi="Times New Roman" w:cs="Times New Roman"/>
          <w:sz w:val="24"/>
          <w:szCs w:val="24"/>
        </w:rPr>
        <w:t>Causa queda na produção e frutos sem qualidade.</w:t>
      </w:r>
    </w:p>
    <w:p w14:paraId="478E2C1A" w14:textId="77777777" w:rsidR="00F14E6F" w:rsidRPr="00F14E6F" w:rsidRDefault="00F14E6F" w:rsidP="00FE5D78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14E6F">
        <w:rPr>
          <w:rFonts w:ascii="Times New Roman" w:hAnsi="Times New Roman" w:cs="Times New Roman"/>
          <w:sz w:val="24"/>
          <w:szCs w:val="24"/>
        </w:rPr>
        <w:t>Gera prejuízos milionários e exige erradicação de plantas.</w:t>
      </w:r>
    </w:p>
    <w:p w14:paraId="343EBAC3" w14:textId="77777777" w:rsidR="00F14E6F" w:rsidRPr="00F14E6F" w:rsidRDefault="00F14E6F" w:rsidP="00FE5D78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14E6F">
        <w:rPr>
          <w:rFonts w:ascii="Times New Roman" w:hAnsi="Times New Roman" w:cs="Times New Roman"/>
          <w:sz w:val="24"/>
          <w:szCs w:val="24"/>
        </w:rPr>
        <w:t>Exige controle rigoroso do inseto vetor e manejo constante.</w:t>
      </w:r>
    </w:p>
    <w:p w14:paraId="658F9218" w14:textId="77777777" w:rsidR="00F14E6F" w:rsidRPr="00F14E6F" w:rsidRDefault="00F14E6F" w:rsidP="00FE5D7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14E6F">
        <w:rPr>
          <w:rFonts w:ascii="Times New Roman" w:hAnsi="Times New Roman" w:cs="Times New Roman"/>
          <w:b/>
          <w:bCs/>
          <w:sz w:val="24"/>
          <w:szCs w:val="24"/>
        </w:rPr>
        <w:t>4. Justificativa da Importância do Projeto</w:t>
      </w:r>
    </w:p>
    <w:p w14:paraId="4FE498F4" w14:textId="77777777" w:rsidR="00F14E6F" w:rsidRPr="00F14E6F" w:rsidRDefault="00F14E6F" w:rsidP="00FE5D78">
      <w:pPr>
        <w:jc w:val="both"/>
        <w:rPr>
          <w:rFonts w:ascii="Times New Roman" w:hAnsi="Times New Roman" w:cs="Times New Roman"/>
          <w:sz w:val="24"/>
          <w:szCs w:val="24"/>
        </w:rPr>
      </w:pPr>
      <w:r w:rsidRPr="00F14E6F">
        <w:rPr>
          <w:rFonts w:ascii="Times New Roman" w:hAnsi="Times New Roman" w:cs="Times New Roman"/>
          <w:sz w:val="24"/>
          <w:szCs w:val="24"/>
        </w:rPr>
        <w:t xml:space="preserve">O </w:t>
      </w:r>
      <w:proofErr w:type="spellStart"/>
      <w:r w:rsidRPr="00F14E6F">
        <w:rPr>
          <w:rFonts w:ascii="Times New Roman" w:hAnsi="Times New Roman" w:cs="Times New Roman"/>
          <w:sz w:val="24"/>
          <w:szCs w:val="24"/>
        </w:rPr>
        <w:t>CitriScan</w:t>
      </w:r>
      <w:proofErr w:type="spellEnd"/>
      <w:r w:rsidRPr="00F14E6F">
        <w:rPr>
          <w:rFonts w:ascii="Times New Roman" w:hAnsi="Times New Roman" w:cs="Times New Roman"/>
          <w:sz w:val="24"/>
          <w:szCs w:val="24"/>
        </w:rPr>
        <w:t xml:space="preserve"> surge como resposta urgente ao avanço do </w:t>
      </w:r>
      <w:proofErr w:type="spellStart"/>
      <w:r w:rsidRPr="00F14E6F">
        <w:rPr>
          <w:rFonts w:ascii="Times New Roman" w:hAnsi="Times New Roman" w:cs="Times New Roman"/>
          <w:sz w:val="24"/>
          <w:szCs w:val="24"/>
        </w:rPr>
        <w:t>greening</w:t>
      </w:r>
      <w:proofErr w:type="spellEnd"/>
      <w:r w:rsidRPr="00F14E6F">
        <w:rPr>
          <w:rFonts w:ascii="Times New Roman" w:hAnsi="Times New Roman" w:cs="Times New Roman"/>
          <w:sz w:val="24"/>
          <w:szCs w:val="24"/>
        </w:rPr>
        <w:t xml:space="preserve">, a doença mais destrutiva da citricultura. Com quase metade dos pomares afetados, os produtores enfrentam perdas milionárias e desafios no controle da doença. O projeto oferece uma solução tecnológica inovadora, capaz de detectar precocemente sintomas em larga escala, com precisão e agilidade. Ao integrar drones e inteligência artificial, o </w:t>
      </w:r>
      <w:proofErr w:type="spellStart"/>
      <w:r w:rsidRPr="00F14E6F">
        <w:rPr>
          <w:rFonts w:ascii="Times New Roman" w:hAnsi="Times New Roman" w:cs="Times New Roman"/>
          <w:sz w:val="24"/>
          <w:szCs w:val="24"/>
        </w:rPr>
        <w:t>CitriScan</w:t>
      </w:r>
      <w:proofErr w:type="spellEnd"/>
      <w:r w:rsidRPr="00F14E6F">
        <w:rPr>
          <w:rFonts w:ascii="Times New Roman" w:hAnsi="Times New Roman" w:cs="Times New Roman"/>
          <w:sz w:val="24"/>
          <w:szCs w:val="24"/>
        </w:rPr>
        <w:t xml:space="preserve"> promove decisões mais rápidas, reduz custos e preserva a produtividade — tornando-se essencial para a sustentabilidade e competitividade do setor.</w:t>
      </w:r>
    </w:p>
    <w:p w14:paraId="0FCCBA9C" w14:textId="77777777" w:rsidR="00F14E6F" w:rsidRPr="00F14E6F" w:rsidRDefault="00F14E6F" w:rsidP="00FE5D7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14E6F">
        <w:rPr>
          <w:rFonts w:ascii="Times New Roman" w:hAnsi="Times New Roman" w:cs="Times New Roman"/>
          <w:b/>
          <w:bCs/>
          <w:sz w:val="24"/>
          <w:szCs w:val="24"/>
        </w:rPr>
        <w:t>4.1 Por que Resolver Esse Problema é Importante</w:t>
      </w:r>
    </w:p>
    <w:p w14:paraId="3C1FB0B7" w14:textId="77777777" w:rsidR="00F14E6F" w:rsidRPr="00F14E6F" w:rsidRDefault="00F14E6F" w:rsidP="00FE5D78">
      <w:pPr>
        <w:jc w:val="both"/>
        <w:rPr>
          <w:rFonts w:ascii="Times New Roman" w:hAnsi="Times New Roman" w:cs="Times New Roman"/>
          <w:sz w:val="24"/>
          <w:szCs w:val="24"/>
        </w:rPr>
      </w:pPr>
      <w:r w:rsidRPr="00F14E6F">
        <w:rPr>
          <w:rFonts w:ascii="Times New Roman" w:hAnsi="Times New Roman" w:cs="Times New Roman"/>
          <w:sz w:val="24"/>
          <w:szCs w:val="24"/>
        </w:rPr>
        <w:t xml:space="preserve">Resolver o problema do </w:t>
      </w:r>
      <w:proofErr w:type="spellStart"/>
      <w:r w:rsidRPr="00F14E6F">
        <w:rPr>
          <w:rFonts w:ascii="Times New Roman" w:hAnsi="Times New Roman" w:cs="Times New Roman"/>
          <w:sz w:val="24"/>
          <w:szCs w:val="24"/>
        </w:rPr>
        <w:t>greening</w:t>
      </w:r>
      <w:proofErr w:type="spellEnd"/>
      <w:r w:rsidRPr="00F14E6F">
        <w:rPr>
          <w:rFonts w:ascii="Times New Roman" w:hAnsi="Times New Roman" w:cs="Times New Roman"/>
          <w:sz w:val="24"/>
          <w:szCs w:val="24"/>
        </w:rPr>
        <w:t xml:space="preserve"> é essencial para garantir a sobrevivência da citricultura, proteger milhares de empregos no campo e manter o Brasil como líder mundial na produção de suco de laranja. Sem controle eficaz, a doença compromete a qualidade dos frutos, reduz drasticamente a produtividade e gera prejuízos milionários. Investir em soluções como o </w:t>
      </w:r>
      <w:proofErr w:type="spellStart"/>
      <w:r w:rsidRPr="00F14E6F">
        <w:rPr>
          <w:rFonts w:ascii="Times New Roman" w:hAnsi="Times New Roman" w:cs="Times New Roman"/>
          <w:sz w:val="24"/>
          <w:szCs w:val="24"/>
        </w:rPr>
        <w:t>CitriScan</w:t>
      </w:r>
      <w:proofErr w:type="spellEnd"/>
      <w:r w:rsidRPr="00F14E6F">
        <w:rPr>
          <w:rFonts w:ascii="Times New Roman" w:hAnsi="Times New Roman" w:cs="Times New Roman"/>
          <w:sz w:val="24"/>
          <w:szCs w:val="24"/>
        </w:rPr>
        <w:t xml:space="preserve"> é investir na sustentabilidade, na inovação e no futuro do agronegócio.</w:t>
      </w:r>
    </w:p>
    <w:p w14:paraId="26CB1F3E" w14:textId="77777777" w:rsidR="00F14E6F" w:rsidRPr="00F14E6F" w:rsidRDefault="00F14E6F" w:rsidP="00FE5D7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14E6F">
        <w:rPr>
          <w:rFonts w:ascii="Times New Roman" w:hAnsi="Times New Roman" w:cs="Times New Roman"/>
          <w:b/>
          <w:bCs/>
          <w:sz w:val="24"/>
          <w:szCs w:val="24"/>
        </w:rPr>
        <w:t>4.2 Papel da IoT na Solução</w:t>
      </w:r>
    </w:p>
    <w:p w14:paraId="597A614B" w14:textId="77777777" w:rsidR="00F14E6F" w:rsidRPr="00F14E6F" w:rsidRDefault="00F14E6F" w:rsidP="00FE5D78">
      <w:pPr>
        <w:jc w:val="both"/>
        <w:rPr>
          <w:rFonts w:ascii="Times New Roman" w:hAnsi="Times New Roman" w:cs="Times New Roman"/>
          <w:sz w:val="24"/>
          <w:szCs w:val="24"/>
        </w:rPr>
      </w:pPr>
      <w:r w:rsidRPr="00F14E6F">
        <w:rPr>
          <w:rFonts w:ascii="Times New Roman" w:hAnsi="Times New Roman" w:cs="Times New Roman"/>
          <w:sz w:val="24"/>
          <w:szCs w:val="24"/>
        </w:rPr>
        <w:t xml:space="preserve">A IoT permite que sensores e drones coletem e transmitam dados em tempo real sobre a saúde das plantas. Isso agiliza o diagnóstico, automatiza decisões no campo e garante maior precisão no controle do </w:t>
      </w:r>
      <w:proofErr w:type="spellStart"/>
      <w:r w:rsidRPr="00F14E6F">
        <w:rPr>
          <w:rFonts w:ascii="Times New Roman" w:hAnsi="Times New Roman" w:cs="Times New Roman"/>
          <w:sz w:val="24"/>
          <w:szCs w:val="24"/>
        </w:rPr>
        <w:t>greening</w:t>
      </w:r>
      <w:proofErr w:type="spellEnd"/>
      <w:r w:rsidRPr="00F14E6F">
        <w:rPr>
          <w:rFonts w:ascii="Times New Roman" w:hAnsi="Times New Roman" w:cs="Times New Roman"/>
          <w:sz w:val="24"/>
          <w:szCs w:val="24"/>
        </w:rPr>
        <w:t>. É o elo que conecta tecnologia e produtividade na citricultura.</w:t>
      </w:r>
    </w:p>
    <w:p w14:paraId="46F356EF" w14:textId="77777777" w:rsidR="00F14E6F" w:rsidRPr="00F14E6F" w:rsidRDefault="00F14E6F" w:rsidP="00FE5D7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14E6F">
        <w:rPr>
          <w:rFonts w:ascii="Times New Roman" w:hAnsi="Times New Roman" w:cs="Times New Roman"/>
          <w:b/>
          <w:bCs/>
          <w:sz w:val="24"/>
          <w:szCs w:val="24"/>
        </w:rPr>
        <w:t>4.3 Exemplo de Aplicações Similares</w:t>
      </w:r>
    </w:p>
    <w:p w14:paraId="005ADCC1" w14:textId="77777777" w:rsidR="00F14E6F" w:rsidRPr="00F14E6F" w:rsidRDefault="00F14E6F" w:rsidP="00FE5D78">
      <w:pPr>
        <w:jc w:val="both"/>
        <w:rPr>
          <w:rFonts w:ascii="Times New Roman" w:hAnsi="Times New Roman" w:cs="Times New Roman"/>
          <w:sz w:val="24"/>
          <w:szCs w:val="24"/>
        </w:rPr>
      </w:pPr>
      <w:r w:rsidRPr="00F14E6F">
        <w:rPr>
          <w:rFonts w:ascii="Times New Roman" w:hAnsi="Times New Roman" w:cs="Times New Roman"/>
          <w:sz w:val="24"/>
          <w:szCs w:val="24"/>
        </w:rPr>
        <w:t xml:space="preserve">Soluções como </w:t>
      </w:r>
      <w:proofErr w:type="spellStart"/>
      <w:r w:rsidRPr="00F14E6F">
        <w:rPr>
          <w:rFonts w:ascii="Times New Roman" w:hAnsi="Times New Roman" w:cs="Times New Roman"/>
          <w:b/>
          <w:bCs/>
          <w:sz w:val="24"/>
          <w:szCs w:val="24"/>
        </w:rPr>
        <w:t>Agrosmart</w:t>
      </w:r>
      <w:proofErr w:type="spellEnd"/>
      <w:r w:rsidRPr="00F14E6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14E6F">
        <w:rPr>
          <w:rFonts w:ascii="Times New Roman" w:hAnsi="Times New Roman" w:cs="Times New Roman"/>
          <w:b/>
          <w:bCs/>
          <w:sz w:val="24"/>
          <w:szCs w:val="24"/>
        </w:rPr>
        <w:t>Taranis</w:t>
      </w:r>
      <w:proofErr w:type="spellEnd"/>
      <w:r w:rsidRPr="00F14E6F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F14E6F">
        <w:rPr>
          <w:rFonts w:ascii="Times New Roman" w:hAnsi="Times New Roman" w:cs="Times New Roman"/>
          <w:b/>
          <w:bCs/>
          <w:sz w:val="24"/>
          <w:szCs w:val="24"/>
        </w:rPr>
        <w:t>PrecisionHawk</w:t>
      </w:r>
      <w:proofErr w:type="spellEnd"/>
      <w:r w:rsidRPr="00F14E6F">
        <w:rPr>
          <w:rFonts w:ascii="Times New Roman" w:hAnsi="Times New Roman" w:cs="Times New Roman"/>
          <w:sz w:val="24"/>
          <w:szCs w:val="24"/>
        </w:rPr>
        <w:t xml:space="preserve"> já usam drones, sensores e inteligência artificial para monitorar lavouras, detectar doenças e otimizar decisões no campo. O </w:t>
      </w:r>
      <w:proofErr w:type="spellStart"/>
      <w:r w:rsidRPr="00F14E6F">
        <w:rPr>
          <w:rFonts w:ascii="Times New Roman" w:hAnsi="Times New Roman" w:cs="Times New Roman"/>
          <w:sz w:val="24"/>
          <w:szCs w:val="24"/>
        </w:rPr>
        <w:t>CitriScan</w:t>
      </w:r>
      <w:proofErr w:type="spellEnd"/>
      <w:r w:rsidRPr="00F14E6F">
        <w:rPr>
          <w:rFonts w:ascii="Times New Roman" w:hAnsi="Times New Roman" w:cs="Times New Roman"/>
          <w:sz w:val="24"/>
          <w:szCs w:val="24"/>
        </w:rPr>
        <w:t xml:space="preserve"> se destaca por focar na citricultura e no combate ao </w:t>
      </w:r>
      <w:proofErr w:type="spellStart"/>
      <w:r w:rsidRPr="00F14E6F">
        <w:rPr>
          <w:rFonts w:ascii="Times New Roman" w:hAnsi="Times New Roman" w:cs="Times New Roman"/>
          <w:sz w:val="24"/>
          <w:szCs w:val="24"/>
        </w:rPr>
        <w:t>greening</w:t>
      </w:r>
      <w:proofErr w:type="spellEnd"/>
      <w:r w:rsidRPr="00F14E6F">
        <w:rPr>
          <w:rFonts w:ascii="Times New Roman" w:hAnsi="Times New Roman" w:cs="Times New Roman"/>
          <w:sz w:val="24"/>
          <w:szCs w:val="24"/>
        </w:rPr>
        <w:t>, trazendo precisão e agilidade para um dos maiores desafios do setor.</w:t>
      </w:r>
    </w:p>
    <w:p w14:paraId="38D387FE" w14:textId="77777777" w:rsidR="00F14E6F" w:rsidRPr="00F14E6F" w:rsidRDefault="00F14E6F" w:rsidP="00FE5D7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14E6F">
        <w:rPr>
          <w:rFonts w:ascii="Times New Roman" w:hAnsi="Times New Roman" w:cs="Times New Roman"/>
          <w:b/>
          <w:bCs/>
          <w:sz w:val="24"/>
          <w:szCs w:val="24"/>
        </w:rPr>
        <w:t>5. Objetivos do Projeto</w:t>
      </w:r>
    </w:p>
    <w:p w14:paraId="2614F7BD" w14:textId="77777777" w:rsidR="00F14E6F" w:rsidRPr="00F14E6F" w:rsidRDefault="00F14E6F" w:rsidP="00FE5D7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14E6F">
        <w:rPr>
          <w:rFonts w:ascii="Times New Roman" w:hAnsi="Times New Roman" w:cs="Times New Roman"/>
          <w:b/>
          <w:bCs/>
          <w:sz w:val="24"/>
          <w:szCs w:val="24"/>
        </w:rPr>
        <w:t>5.1 Objetivo Geral</w:t>
      </w:r>
    </w:p>
    <w:p w14:paraId="0D70D512" w14:textId="77777777" w:rsidR="00F14E6F" w:rsidRPr="00F14E6F" w:rsidRDefault="00F14E6F" w:rsidP="00FE5D78">
      <w:pPr>
        <w:jc w:val="both"/>
        <w:rPr>
          <w:rFonts w:ascii="Times New Roman" w:hAnsi="Times New Roman" w:cs="Times New Roman"/>
          <w:sz w:val="24"/>
          <w:szCs w:val="24"/>
        </w:rPr>
      </w:pPr>
      <w:r w:rsidRPr="00F14E6F">
        <w:rPr>
          <w:rFonts w:ascii="Times New Roman" w:hAnsi="Times New Roman" w:cs="Times New Roman"/>
          <w:sz w:val="24"/>
          <w:szCs w:val="24"/>
        </w:rPr>
        <w:t xml:space="preserve">Desenvolver uma solução tecnológica baseada em drones, sensores e inteligência artificial para monitorar e diagnosticar precocemente doenças na citricultura, </w:t>
      </w:r>
      <w:r w:rsidRPr="00F14E6F">
        <w:rPr>
          <w:rFonts w:ascii="Times New Roman" w:hAnsi="Times New Roman" w:cs="Times New Roman"/>
          <w:sz w:val="24"/>
          <w:szCs w:val="24"/>
        </w:rPr>
        <w:lastRenderedPageBreak/>
        <w:t xml:space="preserve">especialmente o </w:t>
      </w:r>
      <w:proofErr w:type="spellStart"/>
      <w:r w:rsidRPr="00F14E6F">
        <w:rPr>
          <w:rFonts w:ascii="Times New Roman" w:hAnsi="Times New Roman" w:cs="Times New Roman"/>
          <w:sz w:val="24"/>
          <w:szCs w:val="24"/>
        </w:rPr>
        <w:t>greening</w:t>
      </w:r>
      <w:proofErr w:type="spellEnd"/>
      <w:r w:rsidRPr="00F14E6F">
        <w:rPr>
          <w:rFonts w:ascii="Times New Roman" w:hAnsi="Times New Roman" w:cs="Times New Roman"/>
          <w:sz w:val="24"/>
          <w:szCs w:val="24"/>
        </w:rPr>
        <w:t>, promovendo maior eficiência, sustentabilidade e produtividade no campo.</w:t>
      </w:r>
    </w:p>
    <w:p w14:paraId="3CAACAFD" w14:textId="77777777" w:rsidR="00F14E6F" w:rsidRPr="00F14E6F" w:rsidRDefault="00F14E6F" w:rsidP="00FE5D7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14E6F">
        <w:rPr>
          <w:rFonts w:ascii="Times New Roman" w:hAnsi="Times New Roman" w:cs="Times New Roman"/>
          <w:b/>
          <w:bCs/>
          <w:sz w:val="24"/>
          <w:szCs w:val="24"/>
        </w:rPr>
        <w:t>5.2 Objetivos Específicos</w:t>
      </w:r>
    </w:p>
    <w:p w14:paraId="7F3A0F44" w14:textId="77777777" w:rsidR="00F14E6F" w:rsidRPr="00F14E6F" w:rsidRDefault="00F14E6F" w:rsidP="00FE5D78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14E6F">
        <w:rPr>
          <w:rFonts w:ascii="Times New Roman" w:hAnsi="Times New Roman" w:cs="Times New Roman"/>
          <w:sz w:val="24"/>
          <w:szCs w:val="24"/>
        </w:rPr>
        <w:t>Monitorar plantações de citros com drones equipados com sensores multiespectrais.</w:t>
      </w:r>
    </w:p>
    <w:p w14:paraId="7168AF38" w14:textId="77777777" w:rsidR="00F14E6F" w:rsidRPr="00F14E6F" w:rsidRDefault="00F14E6F" w:rsidP="00FE5D78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14E6F">
        <w:rPr>
          <w:rFonts w:ascii="Times New Roman" w:hAnsi="Times New Roman" w:cs="Times New Roman"/>
          <w:sz w:val="24"/>
          <w:szCs w:val="24"/>
        </w:rPr>
        <w:t xml:space="preserve">Detectar precocemente sintomas de doenças como o </w:t>
      </w:r>
      <w:proofErr w:type="spellStart"/>
      <w:r w:rsidRPr="00F14E6F">
        <w:rPr>
          <w:rFonts w:ascii="Times New Roman" w:hAnsi="Times New Roman" w:cs="Times New Roman"/>
          <w:sz w:val="24"/>
          <w:szCs w:val="24"/>
        </w:rPr>
        <w:t>greening</w:t>
      </w:r>
      <w:proofErr w:type="spellEnd"/>
      <w:r w:rsidRPr="00F14E6F">
        <w:rPr>
          <w:rFonts w:ascii="Times New Roman" w:hAnsi="Times New Roman" w:cs="Times New Roman"/>
          <w:sz w:val="24"/>
          <w:szCs w:val="24"/>
        </w:rPr>
        <w:t>.</w:t>
      </w:r>
    </w:p>
    <w:p w14:paraId="5816D993" w14:textId="77777777" w:rsidR="00F14E6F" w:rsidRPr="00F14E6F" w:rsidRDefault="00F14E6F" w:rsidP="00FE5D78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14E6F">
        <w:rPr>
          <w:rFonts w:ascii="Times New Roman" w:hAnsi="Times New Roman" w:cs="Times New Roman"/>
          <w:sz w:val="24"/>
          <w:szCs w:val="24"/>
        </w:rPr>
        <w:t>Gerar relatórios inteligentes para apoiar decisões no manejo agrícola.</w:t>
      </w:r>
    </w:p>
    <w:p w14:paraId="7FA5BB55" w14:textId="77777777" w:rsidR="00F14E6F" w:rsidRPr="00F14E6F" w:rsidRDefault="00F14E6F" w:rsidP="00FE5D78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14E6F">
        <w:rPr>
          <w:rFonts w:ascii="Times New Roman" w:hAnsi="Times New Roman" w:cs="Times New Roman"/>
          <w:sz w:val="24"/>
          <w:szCs w:val="24"/>
        </w:rPr>
        <w:t>Reduzir perdas na produção e otimizar o uso de insumos.</w:t>
      </w:r>
    </w:p>
    <w:p w14:paraId="1410B167" w14:textId="77777777" w:rsidR="00F14E6F" w:rsidRPr="00F14E6F" w:rsidRDefault="00F14E6F" w:rsidP="00FE5D78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14E6F">
        <w:rPr>
          <w:rFonts w:ascii="Times New Roman" w:hAnsi="Times New Roman" w:cs="Times New Roman"/>
          <w:sz w:val="24"/>
          <w:szCs w:val="24"/>
        </w:rPr>
        <w:t>Promover sustentabilidade e eficiência na citricultura.</w:t>
      </w:r>
    </w:p>
    <w:p w14:paraId="5F728A44" w14:textId="77777777" w:rsidR="00F14E6F" w:rsidRPr="00F14E6F" w:rsidRDefault="00F14E6F" w:rsidP="00FE5D7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14E6F">
        <w:rPr>
          <w:rFonts w:ascii="Times New Roman" w:hAnsi="Times New Roman" w:cs="Times New Roman"/>
          <w:b/>
          <w:bCs/>
          <w:sz w:val="24"/>
          <w:szCs w:val="24"/>
        </w:rPr>
        <w:t>6. Público-Alvo e Impacto</w:t>
      </w:r>
    </w:p>
    <w:p w14:paraId="482F4857" w14:textId="77777777" w:rsidR="00F14E6F" w:rsidRPr="00F14E6F" w:rsidRDefault="00F14E6F" w:rsidP="00FE5D7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14E6F">
        <w:rPr>
          <w:rFonts w:ascii="Times New Roman" w:hAnsi="Times New Roman" w:cs="Times New Roman"/>
          <w:b/>
          <w:bCs/>
          <w:sz w:val="24"/>
          <w:szCs w:val="24"/>
        </w:rPr>
        <w:t>6.1 Público-Alvo</w:t>
      </w:r>
    </w:p>
    <w:p w14:paraId="58F71230" w14:textId="77777777" w:rsidR="00F14E6F" w:rsidRPr="00F14E6F" w:rsidRDefault="00F14E6F" w:rsidP="00FE5D78">
      <w:pPr>
        <w:jc w:val="both"/>
        <w:rPr>
          <w:rFonts w:ascii="Times New Roman" w:hAnsi="Times New Roman" w:cs="Times New Roman"/>
          <w:sz w:val="24"/>
          <w:szCs w:val="24"/>
        </w:rPr>
      </w:pPr>
      <w:r w:rsidRPr="00F14E6F">
        <w:rPr>
          <w:rFonts w:ascii="Times New Roman" w:hAnsi="Times New Roman" w:cs="Times New Roman"/>
          <w:sz w:val="24"/>
          <w:szCs w:val="24"/>
        </w:rPr>
        <w:t xml:space="preserve">Produtores rurais, cooperativas agrícolas e empresas do setor citrícola que buscam soluções tecnológicas para monitorar suas plantações, combater o </w:t>
      </w:r>
      <w:proofErr w:type="spellStart"/>
      <w:r w:rsidRPr="00F14E6F">
        <w:rPr>
          <w:rFonts w:ascii="Times New Roman" w:hAnsi="Times New Roman" w:cs="Times New Roman"/>
          <w:sz w:val="24"/>
          <w:szCs w:val="24"/>
        </w:rPr>
        <w:t>greening</w:t>
      </w:r>
      <w:proofErr w:type="spellEnd"/>
      <w:r w:rsidRPr="00F14E6F">
        <w:rPr>
          <w:rFonts w:ascii="Times New Roman" w:hAnsi="Times New Roman" w:cs="Times New Roman"/>
          <w:sz w:val="24"/>
          <w:szCs w:val="24"/>
        </w:rPr>
        <w:t xml:space="preserve"> e aumentar a produtividade. Também inclui pesquisadores e consultores agronômicos interessados em inovação no campo.</w:t>
      </w:r>
    </w:p>
    <w:p w14:paraId="19819A73" w14:textId="77777777" w:rsidR="00F14E6F" w:rsidRPr="00F14E6F" w:rsidRDefault="00F14E6F" w:rsidP="00FE5D7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14E6F">
        <w:rPr>
          <w:rFonts w:ascii="Times New Roman" w:hAnsi="Times New Roman" w:cs="Times New Roman"/>
          <w:b/>
          <w:bCs/>
          <w:sz w:val="24"/>
          <w:szCs w:val="24"/>
        </w:rPr>
        <w:t>6.2 Quem se Beneficiará da Solução</w:t>
      </w:r>
    </w:p>
    <w:p w14:paraId="1C0EED8B" w14:textId="77777777" w:rsidR="00F14E6F" w:rsidRPr="00F14E6F" w:rsidRDefault="00F14E6F" w:rsidP="00FE5D78">
      <w:pPr>
        <w:jc w:val="both"/>
        <w:rPr>
          <w:rFonts w:ascii="Times New Roman" w:hAnsi="Times New Roman" w:cs="Times New Roman"/>
          <w:sz w:val="24"/>
          <w:szCs w:val="24"/>
        </w:rPr>
      </w:pPr>
      <w:r w:rsidRPr="00F14E6F">
        <w:rPr>
          <w:rFonts w:ascii="Times New Roman" w:hAnsi="Times New Roman" w:cs="Times New Roman"/>
          <w:sz w:val="24"/>
          <w:szCs w:val="24"/>
        </w:rPr>
        <w:t>Produtores rurais, cooperativas, técnicos agrícolas e pesquisadores se beneficiarão com diagnósticos rápidos, redução de perdas e maior eficiência no manejo. A cadeia da citricultura como um todo ganha em produtividade, sustentabilidade e competitividade.</w:t>
      </w:r>
    </w:p>
    <w:p w14:paraId="03BBB714" w14:textId="77777777" w:rsidR="00F14E6F" w:rsidRPr="00F14E6F" w:rsidRDefault="00F14E6F" w:rsidP="00FE5D7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14E6F">
        <w:rPr>
          <w:rFonts w:ascii="Times New Roman" w:hAnsi="Times New Roman" w:cs="Times New Roman"/>
          <w:b/>
          <w:bCs/>
          <w:sz w:val="24"/>
          <w:szCs w:val="24"/>
        </w:rPr>
        <w:t>6.3 Segmento do Agronegócio</w:t>
      </w:r>
    </w:p>
    <w:p w14:paraId="536B3BFA" w14:textId="77777777" w:rsidR="00F14E6F" w:rsidRPr="00F14E6F" w:rsidRDefault="00F14E6F" w:rsidP="00FE5D78">
      <w:pPr>
        <w:jc w:val="both"/>
        <w:rPr>
          <w:rFonts w:ascii="Times New Roman" w:hAnsi="Times New Roman" w:cs="Times New Roman"/>
          <w:sz w:val="24"/>
          <w:szCs w:val="24"/>
        </w:rPr>
      </w:pPr>
      <w:r w:rsidRPr="00F14E6F">
        <w:rPr>
          <w:rFonts w:ascii="Times New Roman" w:hAnsi="Times New Roman" w:cs="Times New Roman"/>
          <w:sz w:val="24"/>
          <w:szCs w:val="24"/>
        </w:rPr>
        <w:t xml:space="preserve">O </w:t>
      </w:r>
      <w:proofErr w:type="spellStart"/>
      <w:r w:rsidRPr="00F14E6F">
        <w:rPr>
          <w:rFonts w:ascii="Times New Roman" w:hAnsi="Times New Roman" w:cs="Times New Roman"/>
          <w:sz w:val="24"/>
          <w:szCs w:val="24"/>
        </w:rPr>
        <w:t>CitriScan</w:t>
      </w:r>
      <w:proofErr w:type="spellEnd"/>
      <w:r w:rsidRPr="00F14E6F">
        <w:rPr>
          <w:rFonts w:ascii="Times New Roman" w:hAnsi="Times New Roman" w:cs="Times New Roman"/>
          <w:sz w:val="24"/>
          <w:szCs w:val="24"/>
        </w:rPr>
        <w:t xml:space="preserve"> atua no segmento da </w:t>
      </w:r>
      <w:r w:rsidRPr="00F14E6F">
        <w:rPr>
          <w:rFonts w:ascii="Times New Roman" w:hAnsi="Times New Roman" w:cs="Times New Roman"/>
          <w:b/>
          <w:bCs/>
          <w:sz w:val="24"/>
          <w:szCs w:val="24"/>
        </w:rPr>
        <w:t>citricultura de precisão</w:t>
      </w:r>
      <w:r w:rsidRPr="00F14E6F">
        <w:rPr>
          <w:rFonts w:ascii="Times New Roman" w:hAnsi="Times New Roman" w:cs="Times New Roman"/>
          <w:sz w:val="24"/>
          <w:szCs w:val="24"/>
        </w:rPr>
        <w:t>, dentro do agronegócio. Ele combina tecnologia agrícola com inovação digital para atender produtores de laranja e outras frutas cítricas, focando no monitoramento inteligente, controle de doenças e aumento da produtividade. É parte do movimento de transformação digital no campo, voltado para sustentabilidade e eficiência.</w:t>
      </w:r>
    </w:p>
    <w:p w14:paraId="53E8CB1F" w14:textId="77777777" w:rsidR="00F14E6F" w:rsidRPr="00F14E6F" w:rsidRDefault="00F14E6F" w:rsidP="00FE5D7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14E6F">
        <w:rPr>
          <w:rFonts w:ascii="Times New Roman" w:hAnsi="Times New Roman" w:cs="Times New Roman"/>
          <w:b/>
          <w:bCs/>
          <w:sz w:val="24"/>
          <w:szCs w:val="24"/>
        </w:rPr>
        <w:t>6.4 Impacto para o Usuário Final</w:t>
      </w:r>
    </w:p>
    <w:p w14:paraId="24C55448" w14:textId="77777777" w:rsidR="00F14E6F" w:rsidRPr="00F14E6F" w:rsidRDefault="00F14E6F" w:rsidP="00FE5D78">
      <w:pPr>
        <w:jc w:val="both"/>
        <w:rPr>
          <w:rFonts w:ascii="Times New Roman" w:hAnsi="Times New Roman" w:cs="Times New Roman"/>
          <w:sz w:val="24"/>
          <w:szCs w:val="24"/>
        </w:rPr>
      </w:pPr>
      <w:r w:rsidRPr="00F14E6F">
        <w:rPr>
          <w:rFonts w:ascii="Times New Roman" w:hAnsi="Times New Roman" w:cs="Times New Roman"/>
          <w:sz w:val="24"/>
          <w:szCs w:val="24"/>
        </w:rPr>
        <w:t xml:space="preserve">O </w:t>
      </w:r>
      <w:proofErr w:type="spellStart"/>
      <w:r w:rsidRPr="00F14E6F">
        <w:rPr>
          <w:rFonts w:ascii="Times New Roman" w:hAnsi="Times New Roman" w:cs="Times New Roman"/>
          <w:sz w:val="24"/>
          <w:szCs w:val="24"/>
        </w:rPr>
        <w:t>CitriScan</w:t>
      </w:r>
      <w:proofErr w:type="spellEnd"/>
      <w:r w:rsidRPr="00F14E6F">
        <w:rPr>
          <w:rFonts w:ascii="Times New Roman" w:hAnsi="Times New Roman" w:cs="Times New Roman"/>
          <w:sz w:val="24"/>
          <w:szCs w:val="24"/>
        </w:rPr>
        <w:t xml:space="preserve"> oferece ao produtor rural diagnósticos rápidos, precisos e acessíveis sobre a saúde das plantas. Isso permite agir antes que o problema se agrave, reduzindo perdas, economizando insumos e aumentando a produtividade. O resultado é mais controle no campo, mais lucro e mais sustentabilidade na produção.</w:t>
      </w:r>
    </w:p>
    <w:p w14:paraId="413F16D6" w14:textId="77777777" w:rsidR="00F14E6F" w:rsidRPr="00F14E6F" w:rsidRDefault="00F14E6F" w:rsidP="00FE5D7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14E6F">
        <w:rPr>
          <w:rFonts w:ascii="Times New Roman" w:hAnsi="Times New Roman" w:cs="Times New Roman"/>
          <w:b/>
          <w:bCs/>
          <w:sz w:val="24"/>
          <w:szCs w:val="24"/>
        </w:rPr>
        <w:t>7. Conclusão</w:t>
      </w:r>
    </w:p>
    <w:p w14:paraId="2C5BF0ED" w14:textId="77777777" w:rsidR="00F14E6F" w:rsidRPr="00F14E6F" w:rsidRDefault="00F14E6F" w:rsidP="00FE5D78">
      <w:pPr>
        <w:jc w:val="both"/>
        <w:rPr>
          <w:rFonts w:ascii="Times New Roman" w:hAnsi="Times New Roman" w:cs="Times New Roman"/>
          <w:sz w:val="24"/>
          <w:szCs w:val="24"/>
        </w:rPr>
      </w:pPr>
      <w:r w:rsidRPr="00F14E6F">
        <w:rPr>
          <w:rFonts w:ascii="Times New Roman" w:hAnsi="Times New Roman" w:cs="Times New Roman"/>
          <w:sz w:val="24"/>
          <w:szCs w:val="24"/>
        </w:rPr>
        <w:t xml:space="preserve">O </w:t>
      </w:r>
      <w:proofErr w:type="spellStart"/>
      <w:r w:rsidRPr="00F14E6F">
        <w:rPr>
          <w:rFonts w:ascii="Times New Roman" w:hAnsi="Times New Roman" w:cs="Times New Roman"/>
          <w:sz w:val="24"/>
          <w:szCs w:val="24"/>
        </w:rPr>
        <w:t>CitriScan</w:t>
      </w:r>
      <w:proofErr w:type="spellEnd"/>
      <w:r w:rsidRPr="00F14E6F">
        <w:rPr>
          <w:rFonts w:ascii="Times New Roman" w:hAnsi="Times New Roman" w:cs="Times New Roman"/>
          <w:sz w:val="24"/>
          <w:szCs w:val="24"/>
        </w:rPr>
        <w:t xml:space="preserve"> se mostra uma solução inovadora e necessária para enfrentar os desafios da citricultura, especialmente o </w:t>
      </w:r>
      <w:proofErr w:type="spellStart"/>
      <w:r w:rsidRPr="00F14E6F">
        <w:rPr>
          <w:rFonts w:ascii="Times New Roman" w:hAnsi="Times New Roman" w:cs="Times New Roman"/>
          <w:sz w:val="24"/>
          <w:szCs w:val="24"/>
        </w:rPr>
        <w:t>greening</w:t>
      </w:r>
      <w:proofErr w:type="spellEnd"/>
      <w:r w:rsidRPr="00F14E6F">
        <w:rPr>
          <w:rFonts w:ascii="Times New Roman" w:hAnsi="Times New Roman" w:cs="Times New Roman"/>
          <w:sz w:val="24"/>
          <w:szCs w:val="24"/>
        </w:rPr>
        <w:t>. Ao integrar drones, sensores e inteligência artificial, o projeto oferece diagnósticos rápidos, precisos e sustentáveis. Com isso, contribui para a redução de perdas, aumento da produtividade e fortalecimento da cadeia citrícola. É uma ferramenta estratégica para modernizar o campo e garantir o futuro da produção de cítricos no Brasil.</w:t>
      </w:r>
    </w:p>
    <w:p w14:paraId="5E367E20" w14:textId="77777777" w:rsidR="00F14E6F" w:rsidRPr="00F14E6F" w:rsidRDefault="00F14E6F" w:rsidP="00FE5D7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14E6F">
        <w:rPr>
          <w:rFonts w:ascii="Times New Roman" w:hAnsi="Times New Roman" w:cs="Times New Roman"/>
          <w:b/>
          <w:bCs/>
          <w:sz w:val="24"/>
          <w:szCs w:val="24"/>
        </w:rPr>
        <w:lastRenderedPageBreak/>
        <w:t>8. Referências Bibliográficas</w:t>
      </w:r>
    </w:p>
    <w:p w14:paraId="6B917D25" w14:textId="77777777" w:rsidR="00F14E6F" w:rsidRPr="00F14E6F" w:rsidRDefault="00F14E6F" w:rsidP="00FE5D78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14E6F">
        <w:rPr>
          <w:rFonts w:ascii="Times New Roman" w:hAnsi="Times New Roman" w:cs="Times New Roman"/>
          <w:sz w:val="24"/>
          <w:szCs w:val="24"/>
        </w:rPr>
        <w:t xml:space="preserve">Dias, T. J. et al. (2025). </w:t>
      </w:r>
      <w:r w:rsidRPr="00F14E6F">
        <w:rPr>
          <w:rFonts w:ascii="Times New Roman" w:hAnsi="Times New Roman" w:cs="Times New Roman"/>
          <w:i/>
          <w:iCs/>
          <w:sz w:val="24"/>
          <w:szCs w:val="24"/>
        </w:rPr>
        <w:t>Drones e Inteligência Artificial na Agricultura de Precisão: Uma Revisão Bibliográfica</w:t>
      </w:r>
      <w:r w:rsidRPr="00F14E6F">
        <w:rPr>
          <w:rFonts w:ascii="Times New Roman" w:hAnsi="Times New Roman" w:cs="Times New Roman"/>
          <w:sz w:val="24"/>
          <w:szCs w:val="24"/>
        </w:rPr>
        <w:t>. UNIFUCAMP – Anais da FUCAMP.</w:t>
      </w:r>
    </w:p>
    <w:p w14:paraId="477AE762" w14:textId="77777777" w:rsidR="00F14E6F" w:rsidRPr="00F14E6F" w:rsidRDefault="00F14E6F" w:rsidP="00FE5D78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14E6F">
        <w:rPr>
          <w:rFonts w:ascii="Times New Roman" w:hAnsi="Times New Roman" w:cs="Times New Roman"/>
          <w:sz w:val="24"/>
          <w:szCs w:val="24"/>
        </w:rPr>
        <w:t xml:space="preserve">Gonçalves, J. V. F. (2023). </w:t>
      </w:r>
      <w:r w:rsidRPr="00F14E6F">
        <w:rPr>
          <w:rFonts w:ascii="Times New Roman" w:hAnsi="Times New Roman" w:cs="Times New Roman"/>
          <w:i/>
          <w:iCs/>
          <w:sz w:val="24"/>
          <w:szCs w:val="24"/>
        </w:rPr>
        <w:t>Impacto do uso do drone na agricultura e pecuária: Revisão Bibliográfica</w:t>
      </w:r>
      <w:r w:rsidRPr="00F14E6F">
        <w:rPr>
          <w:rFonts w:ascii="Times New Roman" w:hAnsi="Times New Roman" w:cs="Times New Roman"/>
          <w:sz w:val="24"/>
          <w:szCs w:val="24"/>
        </w:rPr>
        <w:t>. UNESP – Repositório Institucional.</w:t>
      </w:r>
    </w:p>
    <w:p w14:paraId="510B66A7" w14:textId="77777777" w:rsidR="00F14E6F" w:rsidRPr="00F14E6F" w:rsidRDefault="00F14E6F" w:rsidP="00FE5D78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14E6F">
        <w:rPr>
          <w:rFonts w:ascii="Times New Roman" w:hAnsi="Times New Roman" w:cs="Times New Roman"/>
          <w:sz w:val="24"/>
          <w:szCs w:val="24"/>
        </w:rPr>
        <w:t xml:space="preserve">Fundação </w:t>
      </w:r>
      <w:proofErr w:type="spellStart"/>
      <w:r w:rsidRPr="00F14E6F">
        <w:rPr>
          <w:rFonts w:ascii="Times New Roman" w:hAnsi="Times New Roman" w:cs="Times New Roman"/>
          <w:sz w:val="24"/>
          <w:szCs w:val="24"/>
        </w:rPr>
        <w:t>Getulio</w:t>
      </w:r>
      <w:proofErr w:type="spellEnd"/>
      <w:r w:rsidRPr="00F14E6F">
        <w:rPr>
          <w:rFonts w:ascii="Times New Roman" w:hAnsi="Times New Roman" w:cs="Times New Roman"/>
          <w:sz w:val="24"/>
          <w:szCs w:val="24"/>
        </w:rPr>
        <w:t xml:space="preserve"> Vargas (2022). </w:t>
      </w:r>
      <w:r w:rsidRPr="00F14E6F">
        <w:rPr>
          <w:rFonts w:ascii="Times New Roman" w:hAnsi="Times New Roman" w:cs="Times New Roman"/>
          <w:i/>
          <w:iCs/>
          <w:sz w:val="24"/>
          <w:szCs w:val="24"/>
        </w:rPr>
        <w:t>A utilização de drones na agricultura: uma revisão bibliográfica entre 2012 e 2022</w:t>
      </w:r>
      <w:r w:rsidRPr="00F14E6F">
        <w:rPr>
          <w:rFonts w:ascii="Times New Roman" w:hAnsi="Times New Roman" w:cs="Times New Roman"/>
          <w:sz w:val="24"/>
          <w:szCs w:val="24"/>
        </w:rPr>
        <w:t>. FGV – Biblioteca Digital.</w:t>
      </w:r>
    </w:p>
    <w:p w14:paraId="3D6DFC85" w14:textId="77777777" w:rsidR="00F14E6F" w:rsidRPr="00F14E6F" w:rsidRDefault="00F14E6F" w:rsidP="00FE5D78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14E6F">
        <w:rPr>
          <w:rFonts w:ascii="Times New Roman" w:hAnsi="Times New Roman" w:cs="Times New Roman"/>
          <w:sz w:val="24"/>
          <w:szCs w:val="24"/>
        </w:rPr>
        <w:t xml:space="preserve">Cavalcante, A. (2022). </w:t>
      </w:r>
      <w:r w:rsidRPr="00F14E6F">
        <w:rPr>
          <w:rFonts w:ascii="Times New Roman" w:hAnsi="Times New Roman" w:cs="Times New Roman"/>
          <w:i/>
          <w:iCs/>
          <w:sz w:val="24"/>
          <w:szCs w:val="24"/>
        </w:rPr>
        <w:t>Utilização de Drone na Potencialização da Produtividade Agrícola</w:t>
      </w:r>
      <w:r w:rsidRPr="00F14E6F">
        <w:rPr>
          <w:rFonts w:ascii="Times New Roman" w:hAnsi="Times New Roman" w:cs="Times New Roman"/>
          <w:sz w:val="24"/>
          <w:szCs w:val="24"/>
        </w:rPr>
        <w:t xml:space="preserve">. Instituto </w:t>
      </w:r>
      <w:proofErr w:type="spellStart"/>
      <w:r w:rsidRPr="00F14E6F">
        <w:rPr>
          <w:rFonts w:ascii="Times New Roman" w:hAnsi="Times New Roman" w:cs="Times New Roman"/>
          <w:sz w:val="24"/>
          <w:szCs w:val="24"/>
        </w:rPr>
        <w:t>Scientia</w:t>
      </w:r>
      <w:proofErr w:type="spellEnd"/>
      <w:r w:rsidRPr="00F14E6F">
        <w:rPr>
          <w:rFonts w:ascii="Times New Roman" w:hAnsi="Times New Roman" w:cs="Times New Roman"/>
          <w:sz w:val="24"/>
          <w:szCs w:val="24"/>
        </w:rPr>
        <w:t xml:space="preserve"> – Capítulo Agrárias 20.</w:t>
      </w:r>
    </w:p>
    <w:p w14:paraId="3F7D4AB7" w14:textId="77777777" w:rsidR="00F14E6F" w:rsidRPr="00F14E6F" w:rsidRDefault="00F14E6F" w:rsidP="00FE5D78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14E6F">
        <w:rPr>
          <w:rFonts w:ascii="Times New Roman" w:hAnsi="Times New Roman" w:cs="Times New Roman"/>
          <w:sz w:val="24"/>
          <w:szCs w:val="24"/>
        </w:rPr>
        <w:t>Tomaselli</w:t>
      </w:r>
      <w:proofErr w:type="spellEnd"/>
      <w:r w:rsidRPr="00F14E6F">
        <w:rPr>
          <w:rFonts w:ascii="Times New Roman" w:hAnsi="Times New Roman" w:cs="Times New Roman"/>
          <w:sz w:val="24"/>
          <w:szCs w:val="24"/>
        </w:rPr>
        <w:t xml:space="preserve">, R. (2012). </w:t>
      </w:r>
      <w:r w:rsidRPr="00F14E6F">
        <w:rPr>
          <w:rFonts w:ascii="Times New Roman" w:hAnsi="Times New Roman" w:cs="Times New Roman"/>
          <w:i/>
          <w:iCs/>
          <w:sz w:val="24"/>
          <w:szCs w:val="24"/>
        </w:rPr>
        <w:t>Drones e Ciência: Princípios de Mapeamento Aerofotogramétrico</w:t>
      </w:r>
      <w:r w:rsidRPr="00F14E6F">
        <w:rPr>
          <w:rFonts w:ascii="Times New Roman" w:hAnsi="Times New Roman" w:cs="Times New Roman"/>
          <w:sz w:val="24"/>
          <w:szCs w:val="24"/>
        </w:rPr>
        <w:t>. UFSM – Repositório Institucional.</w:t>
      </w:r>
    </w:p>
    <w:p w14:paraId="018D0A10" w14:textId="77777777" w:rsidR="007B0366" w:rsidRDefault="007B0366"/>
    <w:sectPr w:rsidR="007B036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FD4EFD"/>
    <w:multiLevelType w:val="multilevel"/>
    <w:tmpl w:val="EBC22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96E461E"/>
    <w:multiLevelType w:val="multilevel"/>
    <w:tmpl w:val="6E620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3F87971"/>
    <w:multiLevelType w:val="multilevel"/>
    <w:tmpl w:val="6C708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CF63805"/>
    <w:multiLevelType w:val="multilevel"/>
    <w:tmpl w:val="A0D6A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85504354">
    <w:abstractNumId w:val="3"/>
  </w:num>
  <w:num w:numId="2" w16cid:durableId="1923295463">
    <w:abstractNumId w:val="1"/>
  </w:num>
  <w:num w:numId="3" w16cid:durableId="1804349606">
    <w:abstractNumId w:val="2"/>
  </w:num>
  <w:num w:numId="4" w16cid:durableId="12282999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4E6F"/>
    <w:rsid w:val="0003233E"/>
    <w:rsid w:val="00150914"/>
    <w:rsid w:val="003B12EE"/>
    <w:rsid w:val="007B0366"/>
    <w:rsid w:val="00A658FB"/>
    <w:rsid w:val="00BC0E3A"/>
    <w:rsid w:val="00BF7F1D"/>
    <w:rsid w:val="00EA7CBC"/>
    <w:rsid w:val="00F14E6F"/>
    <w:rsid w:val="00FB32BA"/>
    <w:rsid w:val="00FC5F2E"/>
    <w:rsid w:val="00FE5D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E398CC"/>
  <w15:chartTrackingRefBased/>
  <w15:docId w15:val="{D62D4A9B-2BE6-4AB9-AB0C-2B43CA171A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F14E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14E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14E6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14E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14E6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14E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14E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14E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14E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14E6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14E6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14E6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14E6F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14E6F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14E6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14E6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14E6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14E6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14E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14E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14E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14E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14E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14E6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14E6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14E6F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14E6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14E6F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14E6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4</Pages>
  <Words>1192</Words>
  <Characters>6442</Characters>
  <Application>Microsoft Office Word</Application>
  <DocSecurity>0</DocSecurity>
  <Lines>53</Lines>
  <Paragraphs>15</Paragraphs>
  <ScaleCrop>false</ScaleCrop>
  <Company/>
  <LinksUpToDate>false</LinksUpToDate>
  <CharactersWithSpaces>7619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Felipe Gianello</dc:creator>
  <cp:keywords/>
  <dc:description/>
  <cp:lastModifiedBy>Luis Felipe Gianello</cp:lastModifiedBy>
  <cp:revision>8</cp:revision>
  <cp:lastPrinted>2025-09-02T00:35:00Z</cp:lastPrinted>
  <dcterms:created xsi:type="dcterms:W3CDTF">2025-09-02T00:16:00Z</dcterms:created>
  <dcterms:modified xsi:type="dcterms:W3CDTF">2025-09-02T00:44:00Z</dcterms:modified>
</cp:coreProperties>
</file>